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74B5B" w:rsidRPr="000773B7" w:rsidRDefault="000773B7" w:rsidP="000773B7">
      <w:r w:rsidRPr="000773B7">
        <w:fldChar w:fldCharType="begin"/>
      </w:r>
      <w:r w:rsidRPr="000773B7">
        <w:instrText xml:space="preserve"> INCLUDEPICTURE  "C:\\Users\\robo\\Downloads\\media\\image1.jpeg" \* MERGEFORMATINET </w:instrText>
      </w:r>
      <w:r w:rsidRPr="000773B7">
        <w:fldChar w:fldCharType="separate"/>
      </w:r>
      <w:r w:rsidR="009437B1">
        <w:fldChar w:fldCharType="begin"/>
      </w:r>
      <w:r w:rsidR="009437B1">
        <w:instrText xml:space="preserve"> </w:instrText>
      </w:r>
      <w:r w:rsidR="009437B1">
        <w:instrText>INCLUDEPICTURE  "C:\\Users\\robo\\Downloads\\media\\image1.jpeg" \* MERGEFORMATINET</w:instrText>
      </w:r>
      <w:r w:rsidR="009437B1">
        <w:instrText xml:space="preserve"> </w:instrText>
      </w:r>
      <w:r w:rsidR="009437B1">
        <w:fldChar w:fldCharType="separate"/>
      </w:r>
      <w:r w:rsidR="009437B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2pt;height:507pt">
            <v:imagedata r:id="rId7" r:href="rId8"/>
          </v:shape>
        </w:pict>
      </w:r>
      <w:r w:rsidR="009437B1">
        <w:fldChar w:fldCharType="end"/>
      </w:r>
      <w:r w:rsidRPr="000773B7">
        <w:fldChar w:fldCharType="end"/>
      </w:r>
    </w:p>
    <w:p w:rsidR="00274B5B" w:rsidRPr="000773B7" w:rsidRDefault="000773B7" w:rsidP="000773B7">
      <w:r w:rsidRPr="000773B7">
        <w:lastRenderedPageBreak/>
        <w:fldChar w:fldCharType="begin"/>
      </w:r>
      <w:r w:rsidRPr="000773B7">
        <w:instrText xml:space="preserve"> INCLUDEPICTURE  "C:\\Users\\robo\\Downloads\\media\\image2.jpeg" \* MERGEFORMATINET </w:instrText>
      </w:r>
      <w:r w:rsidRPr="000773B7">
        <w:fldChar w:fldCharType="separate"/>
      </w:r>
      <w:r w:rsidR="009437B1">
        <w:fldChar w:fldCharType="begin"/>
      </w:r>
      <w:r w:rsidR="009437B1">
        <w:instrText xml:space="preserve"> </w:instrText>
      </w:r>
      <w:r w:rsidR="009437B1">
        <w:instrText>INCLUDEPICTURE  "C:\\Users\\robo\\Downloads\\media\\image2.jpeg" \* MERGEFORMATINET</w:instrText>
      </w:r>
      <w:r w:rsidR="009437B1">
        <w:instrText xml:space="preserve"> </w:instrText>
      </w:r>
      <w:r w:rsidR="009437B1">
        <w:fldChar w:fldCharType="separate"/>
      </w:r>
      <w:r w:rsidR="00380BA8">
        <w:pict>
          <v:shape id="_x0000_i1026" type="#_x0000_t75" style="width:339pt;height:442.8pt">
            <v:imagedata r:id="rId9" r:href="rId10"/>
          </v:shape>
        </w:pict>
      </w:r>
      <w:r w:rsidR="009437B1">
        <w:fldChar w:fldCharType="end"/>
      </w:r>
      <w:r w:rsidRPr="000773B7">
        <w:fldChar w:fldCharType="end"/>
      </w:r>
    </w:p>
    <w:p w:rsidR="00274B5B" w:rsidRPr="000773B7" w:rsidRDefault="000773B7" w:rsidP="000773B7">
      <w:r w:rsidRPr="000773B7">
        <w:rPr>
          <w:b/>
        </w:rPr>
        <w:t>MARTIN WIHODA</w:t>
      </w:r>
    </w:p>
    <w:p w:rsidR="00274B5B" w:rsidRPr="000773B7" w:rsidRDefault="000773B7" w:rsidP="000773B7">
      <w:pPr>
        <w:pStyle w:val="Nadpis2"/>
      </w:pPr>
      <w:bookmarkStart w:id="1" w:name="bookmark0"/>
      <w:r w:rsidRPr="000773B7">
        <w:rPr>
          <w:smallCaps/>
        </w:rPr>
        <w:t>Morava</w:t>
      </w:r>
      <w:bookmarkEnd w:id="1"/>
    </w:p>
    <w:p w:rsidR="00274B5B" w:rsidRPr="000773B7" w:rsidRDefault="000773B7" w:rsidP="000773B7">
      <w:pPr>
        <w:rPr>
          <w:sz w:val="32"/>
        </w:rPr>
      </w:pPr>
      <w:r w:rsidRPr="000773B7">
        <w:rPr>
          <w:b/>
          <w:sz w:val="32"/>
        </w:rPr>
        <w:t>V DOBĚ</w:t>
      </w:r>
      <w:r w:rsidR="00274B5B" w:rsidRPr="000773B7">
        <w:rPr>
          <w:b/>
          <w:sz w:val="32"/>
        </w:rPr>
        <w:t xml:space="preserve"> </w:t>
      </w:r>
      <w:r w:rsidRPr="000773B7">
        <w:rPr>
          <w:b/>
          <w:sz w:val="32"/>
        </w:rPr>
        <w:t>KNÍŽECÍ</w:t>
      </w:r>
    </w:p>
    <w:p w:rsidR="00274B5B" w:rsidRPr="000773B7" w:rsidRDefault="000773B7" w:rsidP="000773B7">
      <w:pPr>
        <w:rPr>
          <w:sz w:val="32"/>
        </w:rPr>
      </w:pPr>
      <w:r w:rsidRPr="000773B7">
        <w:rPr>
          <w:b/>
          <w:sz w:val="32"/>
        </w:rPr>
        <w:lastRenderedPageBreak/>
        <w:t>90</w:t>
      </w:r>
      <w:r w:rsidR="00274B5B" w:rsidRPr="000773B7">
        <w:rPr>
          <w:b/>
          <w:sz w:val="32"/>
        </w:rPr>
        <w:t>6-1</w:t>
      </w:r>
      <w:r w:rsidRPr="000773B7">
        <w:rPr>
          <w:b/>
          <w:sz w:val="32"/>
        </w:rPr>
        <w:t>197</w:t>
      </w:r>
    </w:p>
    <w:p w:rsidR="00274B5B" w:rsidRPr="000773B7" w:rsidRDefault="000773B7" w:rsidP="000773B7">
      <w:r w:rsidRPr="000773B7">
        <w:fldChar w:fldCharType="begin"/>
      </w:r>
      <w:r w:rsidRPr="000773B7">
        <w:instrText xml:space="preserve"> INCLUDEPICTURE  "C:\\Users\\robo\\Downloads\\media\\image3.png" \* MERGEFORMATINET </w:instrText>
      </w:r>
      <w:r w:rsidRPr="000773B7">
        <w:fldChar w:fldCharType="separate"/>
      </w:r>
      <w:r w:rsidR="009437B1">
        <w:fldChar w:fldCharType="begin"/>
      </w:r>
      <w:r w:rsidR="009437B1">
        <w:instrText xml:space="preserve"> </w:instrText>
      </w:r>
      <w:r w:rsidR="009437B1">
        <w:instrText>INCLUDEPICTURE  "C:\\Users\\robo\\Downloads\\media\\image3.png" \* MERGEFORMATINET</w:instrText>
      </w:r>
      <w:r w:rsidR="009437B1">
        <w:instrText xml:space="preserve"> </w:instrText>
      </w:r>
      <w:r w:rsidR="009437B1">
        <w:fldChar w:fldCharType="separate"/>
      </w:r>
      <w:r w:rsidR="00380BA8">
        <w:pict>
          <v:shape id="_x0000_i1027" type="#_x0000_t75" style="width:25.2pt;height:24pt">
            <v:imagedata r:id="rId11" r:href="rId12"/>
          </v:shape>
        </w:pict>
      </w:r>
      <w:r w:rsidR="009437B1">
        <w:fldChar w:fldCharType="end"/>
      </w:r>
      <w:r w:rsidRPr="000773B7">
        <w:fldChar w:fldCharType="end"/>
      </w:r>
    </w:p>
    <w:p w:rsidR="00274B5B" w:rsidRPr="000773B7" w:rsidRDefault="000773B7" w:rsidP="000773B7">
      <w:r w:rsidRPr="000773B7">
        <w:rPr>
          <w:b/>
        </w:rPr>
        <w:t>NAKLADATELSTVÍ LIDOVÉ NOVINY</w:t>
      </w:r>
    </w:p>
    <w:p w:rsidR="00274B5B" w:rsidRPr="000773B7" w:rsidRDefault="000773B7" w:rsidP="000773B7">
      <w:r w:rsidRPr="000773B7">
        <w:rPr>
          <w:i/>
        </w:rPr>
        <w:t>Dvěma Jaroslavům a Dušanovi</w:t>
      </w:r>
    </w:p>
    <w:p w:rsidR="00274B5B" w:rsidRPr="000773B7" w:rsidRDefault="000773B7" w:rsidP="000773B7">
      <w:r w:rsidRPr="000773B7">
        <w:t>Tato práce vznikla s podporou výzkumného záměru</w:t>
      </w:r>
    </w:p>
    <w:p w:rsidR="00274B5B" w:rsidRPr="000773B7" w:rsidRDefault="000773B7" w:rsidP="000773B7">
      <w:r w:rsidRPr="000773B7">
        <w:t>MSM 0021 622 426 Výzkumné středisko pro dějiny střední Evropy:</w:t>
      </w:r>
    </w:p>
    <w:p w:rsidR="00274B5B" w:rsidRPr="000773B7" w:rsidRDefault="000773B7" w:rsidP="000773B7">
      <w:r w:rsidRPr="000773B7">
        <w:t>prameny, země kultura.</w:t>
      </w:r>
    </w:p>
    <w:p w:rsidR="00274B5B" w:rsidRPr="000773B7" w:rsidRDefault="000773B7" w:rsidP="000773B7">
      <w:r w:rsidRPr="000773B7">
        <w:rPr>
          <w:b/>
          <w:i/>
        </w:rPr>
        <w:t>Na frontispisu zdobená iniciála</w:t>
      </w:r>
      <w:r w:rsidRPr="000773B7">
        <w:rPr>
          <w:b/>
        </w:rPr>
        <w:t xml:space="preserve"> </w:t>
      </w:r>
      <w:r w:rsidR="00274B5B" w:rsidRPr="000773B7">
        <w:rPr>
          <w:b/>
        </w:rPr>
        <w:t>„</w:t>
      </w:r>
      <w:r w:rsidRPr="000773B7">
        <w:rPr>
          <w:b/>
        </w:rPr>
        <w:t xml:space="preserve"> </w:t>
      </w:r>
      <w:r w:rsidRPr="000773B7">
        <w:rPr>
          <w:b/>
          <w:i/>
        </w:rPr>
        <w:t>G</w:t>
      </w:r>
      <w:r w:rsidR="00274B5B" w:rsidRPr="000773B7">
        <w:rPr>
          <w:b/>
        </w:rPr>
        <w:t>“</w:t>
      </w:r>
      <w:r w:rsidRPr="000773B7">
        <w:rPr>
          <w:b/>
        </w:rPr>
        <w:t xml:space="preserve"> </w:t>
      </w:r>
      <w:r w:rsidRPr="000773B7">
        <w:rPr>
          <w:b/>
          <w:i/>
        </w:rPr>
        <w:t>z</w:t>
      </w:r>
      <w:r w:rsidRPr="000773B7">
        <w:rPr>
          <w:b/>
        </w:rPr>
        <w:t xml:space="preserve"> </w:t>
      </w:r>
      <w:r w:rsidRPr="000773B7">
        <w:rPr>
          <w:b/>
          <w:i/>
        </w:rPr>
        <w:t>předmluvy k opisu díla sv. Augustina</w:t>
      </w:r>
      <w:r w:rsidR="00274B5B" w:rsidRPr="000773B7">
        <w:rPr>
          <w:b/>
          <w:i/>
        </w:rPr>
        <w:t xml:space="preserve"> </w:t>
      </w:r>
      <w:r w:rsidRPr="000773B7">
        <w:rPr>
          <w:b/>
          <w:i/>
        </w:rPr>
        <w:t>De civitate Dei</w:t>
      </w:r>
      <w:r w:rsidRPr="000773B7">
        <w:rPr>
          <w:b/>
        </w:rPr>
        <w:t xml:space="preserve">, </w:t>
      </w:r>
      <w:r w:rsidRPr="000773B7">
        <w:rPr>
          <w:b/>
          <w:i/>
        </w:rPr>
        <w:t>vzniklého nedlouho po roce 1142 na objednávku olomouckého</w:t>
      </w:r>
      <w:r w:rsidR="00274B5B" w:rsidRPr="000773B7">
        <w:rPr>
          <w:b/>
          <w:i/>
        </w:rPr>
        <w:t xml:space="preserve"> </w:t>
      </w:r>
      <w:r w:rsidRPr="000773B7">
        <w:rPr>
          <w:b/>
          <w:i/>
        </w:rPr>
        <w:t>biskupa Jindřicha Zdíka</w:t>
      </w:r>
      <w:r w:rsidR="00274B5B" w:rsidRPr="000773B7">
        <w:rPr>
          <w:b/>
          <w:i/>
        </w:rPr>
        <w:t xml:space="preserve"> </w:t>
      </w:r>
      <w:r w:rsidRPr="000773B7">
        <w:rPr>
          <w:i/>
        </w:rPr>
        <w:t>©</w:t>
      </w:r>
      <w:r w:rsidRPr="000773B7">
        <w:rPr>
          <w:b/>
        </w:rPr>
        <w:t xml:space="preserve"> Martin Wihoda, 2010</w:t>
      </w:r>
    </w:p>
    <w:p w:rsidR="00274B5B" w:rsidRPr="000773B7" w:rsidRDefault="000773B7" w:rsidP="000773B7">
      <w:r w:rsidRPr="000773B7">
        <w:rPr>
          <w:b/>
        </w:rPr>
        <w:t>Cover &amp; Typo © Vladimír Vimr, 2010</w:t>
      </w:r>
    </w:p>
    <w:p w:rsidR="00274B5B" w:rsidRPr="000773B7" w:rsidRDefault="000773B7" w:rsidP="000773B7">
      <w:r w:rsidRPr="000773B7">
        <w:rPr>
          <w:b/>
        </w:rPr>
        <w:t>Všechna práva vyhrazena</w:t>
      </w:r>
    </w:p>
    <w:p w:rsidR="00274B5B" w:rsidRPr="000773B7" w:rsidRDefault="000773B7" w:rsidP="000773B7">
      <w:r w:rsidRPr="000773B7">
        <w:rPr>
          <w:b/>
        </w:rPr>
        <w:t>ISBN 97</w:t>
      </w:r>
      <w:r w:rsidR="00274B5B" w:rsidRPr="000773B7">
        <w:rPr>
          <w:b/>
        </w:rPr>
        <w:t>8-80-7</w:t>
      </w:r>
      <w:r w:rsidRPr="000773B7">
        <w:rPr>
          <w:b/>
        </w:rPr>
        <w:t>10</w:t>
      </w:r>
      <w:r w:rsidR="00274B5B" w:rsidRPr="000773B7">
        <w:rPr>
          <w:b/>
        </w:rPr>
        <w:t>6-5</w:t>
      </w:r>
      <w:r w:rsidRPr="000773B7">
        <w:rPr>
          <w:b/>
        </w:rPr>
        <w:t>6</w:t>
      </w:r>
      <w:r w:rsidR="00274B5B" w:rsidRPr="000773B7">
        <w:rPr>
          <w:b/>
        </w:rPr>
        <w:t>3-</w:t>
      </w:r>
      <w:bookmarkStart w:id="2" w:name="bookmark1"/>
      <w:r w:rsidR="00274B5B" w:rsidRPr="000773B7">
        <w:rPr>
          <w:b/>
        </w:rPr>
        <w:t>0</w:t>
      </w:r>
    </w:p>
    <w:p w:rsidR="00274B5B" w:rsidRPr="000773B7" w:rsidRDefault="000773B7" w:rsidP="000773B7">
      <w:pPr>
        <w:pStyle w:val="Nadpis3"/>
      </w:pPr>
      <w:r w:rsidRPr="000773B7">
        <w:rPr>
          <w:i/>
        </w:rPr>
        <w:t>Moravské ticho</w:t>
      </w:r>
      <w:bookmarkEnd w:id="2"/>
    </w:p>
    <w:p w:rsidR="00274B5B" w:rsidRPr="000773B7" w:rsidRDefault="000773B7" w:rsidP="000773B7">
      <w:r w:rsidRPr="000773B7">
        <w:rPr>
          <w:i/>
        </w:rPr>
        <w:t>Líbezné a volné moravské roviny.</w:t>
      </w:r>
      <w:r w:rsidR="00274B5B" w:rsidRPr="000773B7">
        <w:rPr>
          <w:i/>
        </w:rPr>
        <w:t xml:space="preserve"> </w:t>
      </w:r>
      <w:r w:rsidRPr="000773B7">
        <w:rPr>
          <w:i/>
        </w:rPr>
        <w:t>Trpké švestky a tklivé dálky.</w:t>
      </w:r>
    </w:p>
    <w:p w:rsidR="00274B5B" w:rsidRPr="000773B7" w:rsidRDefault="000773B7" w:rsidP="000773B7">
      <w:r w:rsidRPr="000773B7">
        <w:t>Albert Camus</w:t>
      </w:r>
    </w:p>
    <w:p w:rsidR="00274B5B" w:rsidRPr="000773B7" w:rsidRDefault="000773B7" w:rsidP="000773B7">
      <w:r w:rsidRPr="000773B7">
        <w:t>SOTVA LZE NAJÍT V MINULOSTI ČESKÝCH ZEMÍ rozpačitější</w:t>
      </w:r>
      <w:r w:rsidR="00274B5B" w:rsidRPr="000773B7">
        <w:t xml:space="preserve"> </w:t>
      </w:r>
      <w:r w:rsidRPr="000773B7">
        <w:t>příběh než ten, který se vypráví o Moravě v době knížecí. Těžko se</w:t>
      </w:r>
      <w:r w:rsidR="00274B5B" w:rsidRPr="000773B7">
        <w:t xml:space="preserve"> </w:t>
      </w:r>
      <w:r w:rsidRPr="000773B7">
        <w:t>ale divit. Zvláštní svět moravských knížat, jemuž předcházel dlouhý</w:t>
      </w:r>
      <w:r w:rsidR="00274B5B" w:rsidRPr="000773B7">
        <w:t xml:space="preserve"> </w:t>
      </w:r>
      <w:r w:rsidRPr="000773B7">
        <w:t>epilog mojmírovského věku, se zrodil z nouze. Můžem</w:t>
      </w:r>
      <w:r w:rsidR="00274B5B" w:rsidRPr="000773B7">
        <w:t>e-l</w:t>
      </w:r>
      <w:r w:rsidRPr="000773B7">
        <w:t>i věřit svatovítskému děkanu Kosmovi, kníže Břetislav údajně na smrtelném loži</w:t>
      </w:r>
      <w:r w:rsidR="00274B5B" w:rsidRPr="000773B7">
        <w:t xml:space="preserve"> </w:t>
      </w:r>
      <w:r w:rsidRPr="000773B7">
        <w:t>rozhodl, že přemyslovský stolec připadne nejstaršímu z rodu a že</w:t>
      </w:r>
      <w:r w:rsidR="00274B5B" w:rsidRPr="000773B7">
        <w:t xml:space="preserve"> </w:t>
      </w:r>
      <w:r w:rsidRPr="000773B7">
        <w:t>ostatní budou vyčkávat v nedědičných, českému knížeti podřízených</w:t>
      </w:r>
      <w:r w:rsidR="00274B5B" w:rsidRPr="000773B7">
        <w:t xml:space="preserve"> „</w:t>
      </w:r>
      <w:r w:rsidRPr="000773B7">
        <w:t>údělech</w:t>
      </w:r>
      <w:r w:rsidR="00274B5B" w:rsidRPr="000773B7">
        <w:t>“</w:t>
      </w:r>
      <w:r w:rsidRPr="000773B7">
        <w:t>. Náš zpravodaj dále zdůraznil, že si Břetislav I. vynutil</w:t>
      </w:r>
      <w:r w:rsidR="00274B5B" w:rsidRPr="000773B7">
        <w:t xml:space="preserve"> </w:t>
      </w:r>
      <w:r w:rsidRPr="000773B7">
        <w:t>přísahu předních mužů země, že Morava byla rozdělena na dva díly,</w:t>
      </w:r>
      <w:r w:rsidR="00274B5B" w:rsidRPr="000773B7">
        <w:t xml:space="preserve"> </w:t>
      </w:r>
      <w:r w:rsidRPr="000773B7">
        <w:t>v nichž se nedlouho před rokem 1055 usadili Břetislavovi synové,</w:t>
      </w:r>
      <w:r w:rsidR="00274B5B" w:rsidRPr="000773B7">
        <w:t xml:space="preserve"> </w:t>
      </w:r>
      <w:r w:rsidRPr="000773B7">
        <w:t>a že testament porušil již první z nástupců Spytihněv II. a po něm</w:t>
      </w:r>
      <w:r w:rsidR="00274B5B" w:rsidRPr="000773B7">
        <w:t xml:space="preserve"> </w:t>
      </w:r>
      <w:r w:rsidRPr="000773B7">
        <w:t>řada dalších. Závětí dané a veřejně uznávané nástupnické právo tak</w:t>
      </w:r>
      <w:r w:rsidR="00274B5B" w:rsidRPr="000773B7">
        <w:t xml:space="preserve"> </w:t>
      </w:r>
      <w:r w:rsidRPr="000773B7">
        <w:t>záhy vystřídaly pocity zmaru a nemohoucnosti a z dědiců mýtického</w:t>
      </w:r>
      <w:r w:rsidR="00274B5B" w:rsidRPr="000773B7">
        <w:t xml:space="preserve"> </w:t>
      </w:r>
      <w:r w:rsidRPr="000773B7">
        <w:t>Přemysla Oráče se (dílem i proti své vůli) stala moravská knížata.</w:t>
      </w:r>
    </w:p>
    <w:p w:rsidR="00274B5B" w:rsidRPr="000773B7" w:rsidRDefault="000773B7" w:rsidP="000773B7">
      <w:pPr>
        <w:ind w:firstLine="340"/>
      </w:pPr>
      <w:r w:rsidRPr="000773B7">
        <w:t xml:space="preserve">Břetislavův testament platil až do roku 1216, a třebaže do zemského dění promlouval jen příležitostně, žádný správce </w:t>
      </w:r>
      <w:r w:rsidRPr="000773B7">
        <w:lastRenderedPageBreak/>
        <w:t>přemyslovského stolce se neodvážil veřejně zpochybnit nebo dokonce odvolat</w:t>
      </w:r>
      <w:r w:rsidR="00274B5B" w:rsidRPr="000773B7">
        <w:t xml:space="preserve"> </w:t>
      </w:r>
      <w:r w:rsidRPr="000773B7">
        <w:t>přání zvěčnělého knížete. Nástupnický řád byl současně uznáván,</w:t>
      </w:r>
      <w:r w:rsidR="00274B5B" w:rsidRPr="000773B7">
        <w:t xml:space="preserve"> </w:t>
      </w:r>
      <w:r w:rsidRPr="000773B7">
        <w:t>a přece zapomenut. Přežíval, či spíše jen živořil mezi moravskými</w:t>
      </w:r>
      <w:r w:rsidR="00274B5B" w:rsidRPr="000773B7">
        <w:t xml:space="preserve"> </w:t>
      </w:r>
      <w:r w:rsidRPr="000773B7">
        <w:t>knížaty, nicméně jejich hlas se ztrácel a zanikal v nepřehledných zákrutech vleklého zápasu o Pražský hrad. Konečně moravské knížecí</w:t>
      </w:r>
      <w:r w:rsidR="00274B5B" w:rsidRPr="000773B7">
        <w:t xml:space="preserve"> </w:t>
      </w:r>
      <w:r w:rsidRPr="000773B7">
        <w:t>dvory byly natolik nezajímavé, že soudobým glosátorům uniklo, kdy</w:t>
      </w:r>
      <w:r w:rsidR="00274B5B" w:rsidRPr="000773B7">
        <w:t xml:space="preserve"> </w:t>
      </w:r>
      <w:r w:rsidRPr="000773B7">
        <w:t>osiřel přemyslovský dvorec na (Starém) Brně, a neznáme dnes ani</w:t>
      </w:r>
      <w:r w:rsidR="00274B5B" w:rsidRPr="000773B7">
        <w:t xml:space="preserve"> </w:t>
      </w:r>
      <w:r w:rsidRPr="000773B7">
        <w:t>spolehlivou posloupnost knížat v olomoucké či znojemské linii. Nad</w:t>
      </w:r>
      <w:r w:rsidR="00274B5B" w:rsidRPr="000773B7">
        <w:t xml:space="preserve"> </w:t>
      </w:r>
      <w:r w:rsidRPr="000773B7">
        <w:t>knížecí Moravou se rozhostilo bezradné ticho.</w:t>
      </w:r>
    </w:p>
    <w:p w:rsidR="00274B5B" w:rsidRPr="000773B7" w:rsidRDefault="000773B7" w:rsidP="000773B7">
      <w:pPr>
        <w:ind w:firstLine="340"/>
      </w:pPr>
      <w:r w:rsidRPr="000773B7">
        <w:t>Ticho je ovšem krásná věc, k čemuž Jan Skácel v docela jiné souvislosti se vznešenou ironií poznamenal, že v tichu je možno mlčet</w:t>
      </w:r>
      <w:r w:rsidR="00274B5B" w:rsidRPr="000773B7">
        <w:t xml:space="preserve"> </w:t>
      </w:r>
      <w:r w:rsidRPr="000773B7">
        <w:t>a myslet na ledasco. Třeba na moravská knížata, která si oblíbila</w:t>
      </w:r>
      <w:r w:rsidR="00274B5B" w:rsidRPr="000773B7">
        <w:t xml:space="preserve"> </w:t>
      </w:r>
      <w:r w:rsidRPr="000773B7">
        <w:t>jména Konrád a Ota (případně obě zároveň), bez nichž se tak snadno obejdou dějiny českých zemí. A právě odtud, z dlouhého stínu</w:t>
      </w:r>
      <w:r w:rsidR="00274B5B" w:rsidRPr="000773B7">
        <w:t xml:space="preserve"> </w:t>
      </w:r>
      <w:r w:rsidRPr="000773B7">
        <w:t>státoprávních úvah, vzešla snad všechna významnější díla minulých</w:t>
      </w:r>
      <w:r w:rsidR="00274B5B" w:rsidRPr="000773B7">
        <w:t xml:space="preserve"> </w:t>
      </w:r>
      <w:r w:rsidRPr="000773B7">
        <w:t>let, což zároveň vysvětluje, proč i upřímně míněné pokusy zasadit</w:t>
      </w:r>
      <w:r w:rsidR="00274B5B" w:rsidRPr="000773B7">
        <w:t xml:space="preserve"> </w:t>
      </w:r>
      <w:r w:rsidRPr="000773B7">
        <w:t>Moravu do kontextu českých dějin začínají a končí u hrstky prapo</w:t>
      </w:r>
      <w:r w:rsidR="00274B5B" w:rsidRPr="000773B7">
        <w:t>d</w:t>
      </w:r>
      <w:r w:rsidRPr="000773B7">
        <w:t>ivných kapitol, jimž občas předchází malátná nápověda, že knížecí</w:t>
      </w:r>
      <w:r w:rsidR="00274B5B" w:rsidRPr="000773B7">
        <w:t xml:space="preserve"> </w:t>
      </w:r>
      <w:r w:rsidRPr="000773B7">
        <w:t>nebo královské Cechy zahrnují také vývoj Moravy.</w:t>
      </w:r>
    </w:p>
    <w:p w:rsidR="00274B5B" w:rsidRPr="000773B7" w:rsidRDefault="000773B7" w:rsidP="000773B7">
      <w:pPr>
        <w:ind w:firstLine="340"/>
      </w:pPr>
      <w:r w:rsidRPr="000773B7">
        <w:t>Nic proti české státnosti a jedinečnému postavení vltavské kotliny,</w:t>
      </w:r>
      <w:r w:rsidR="00274B5B" w:rsidRPr="000773B7">
        <w:t xml:space="preserve"> </w:t>
      </w:r>
      <w:r w:rsidRPr="000773B7">
        <w:t>ovšem přijmem</w:t>
      </w:r>
      <w:r w:rsidR="00274B5B" w:rsidRPr="000773B7">
        <w:t>e-l</w:t>
      </w:r>
      <w:r w:rsidRPr="000773B7">
        <w:t>i bez výhrad oblíbenou představu, že budování českého státu nezačalo 1. ledna 1993 nebo snad 28. října 1918, nýbrž</w:t>
      </w:r>
      <w:r w:rsidR="00274B5B" w:rsidRPr="000773B7">
        <w:t xml:space="preserve"> </w:t>
      </w:r>
      <w:r w:rsidRPr="000773B7">
        <w:t>28. září 935, a že český stát nevytvořil Masaryk, ale před dobrým</w:t>
      </w:r>
      <w:r w:rsidR="00274B5B" w:rsidRPr="000773B7">
        <w:t xml:space="preserve"> </w:t>
      </w:r>
      <w:r w:rsidRPr="000773B7">
        <w:t>tisíciletím kníže Boleslav I., pak se Morava nikdy nevymaní z pout</w:t>
      </w:r>
      <w:r w:rsidR="00274B5B" w:rsidRPr="000773B7">
        <w:t xml:space="preserve"> </w:t>
      </w:r>
      <w:r w:rsidRPr="000773B7">
        <w:t>trpěného přívěsku velkých, rozumějme významných českých dějin.</w:t>
      </w:r>
      <w:r w:rsidR="00274B5B" w:rsidRPr="000773B7">
        <w:t xml:space="preserve"> </w:t>
      </w:r>
      <w:r w:rsidRPr="000773B7">
        <w:t>Ptejme se tedy, proč nepřemýšlet v zemském půdoryse, když ten</w:t>
      </w:r>
      <w:r w:rsidR="00274B5B" w:rsidRPr="000773B7">
        <w:t xml:space="preserve"> </w:t>
      </w:r>
      <w:r w:rsidRPr="000773B7">
        <w:t>s přirozenou elegancí přejímá a respektuje staletým soužitím kultivované předivo vzájemných vztahů mezi Moravou a Čechami?</w:t>
      </w:r>
    </w:p>
    <w:p w:rsidR="00274B5B" w:rsidRPr="000773B7" w:rsidRDefault="000773B7" w:rsidP="000773B7">
      <w:pPr>
        <w:ind w:firstLine="340"/>
      </w:pPr>
      <w:r w:rsidRPr="000773B7">
        <w:t>Volání po zemském rozměru dějin přemyslovského věku je vlastně návratem k otázce jak oživit příběh knížecí Moravy, jenž by nebyl</w:t>
      </w:r>
      <w:r w:rsidR="00274B5B" w:rsidRPr="000773B7">
        <w:t xml:space="preserve"> </w:t>
      </w:r>
      <w:r w:rsidRPr="000773B7">
        <w:t xml:space="preserve">povinnou výplní mezi </w:t>
      </w:r>
      <w:r w:rsidR="00274B5B" w:rsidRPr="000773B7">
        <w:t>„</w:t>
      </w:r>
      <w:r w:rsidRPr="000773B7">
        <w:t>zlatem zářící</w:t>
      </w:r>
      <w:r w:rsidRPr="000773B7">
        <w:rPr>
          <w:vertAlign w:val="superscript"/>
        </w:rPr>
        <w:t>46</w:t>
      </w:r>
      <w:r w:rsidRPr="000773B7">
        <w:t xml:space="preserve"> Velkou Moravou a stavovsky</w:t>
      </w:r>
      <w:r w:rsidR="00274B5B" w:rsidRPr="000773B7">
        <w:t xml:space="preserve"> </w:t>
      </w:r>
      <w:r w:rsidRPr="000773B7">
        <w:t>sebevědomým markrabstvím. Testament knížete Břetislava rytmizoval osudy země v letech 105</w:t>
      </w:r>
      <w:r w:rsidR="00274B5B" w:rsidRPr="000773B7">
        <w:t>5-1</w:t>
      </w:r>
      <w:r w:rsidRPr="000773B7">
        <w:t>201/1216, ale jeho vztah ke starším</w:t>
      </w:r>
      <w:r w:rsidR="00274B5B" w:rsidRPr="000773B7">
        <w:t xml:space="preserve"> </w:t>
      </w:r>
      <w:r w:rsidRPr="000773B7">
        <w:t xml:space="preserve">poměrům nelze přeceňovat již proto, že o konci </w:t>
      </w:r>
      <w:r w:rsidR="00274B5B" w:rsidRPr="000773B7">
        <w:t>„</w:t>
      </w:r>
      <w:r w:rsidRPr="000773B7">
        <w:t>knížecí Moravy</w:t>
      </w:r>
      <w:r w:rsidRPr="000773B7">
        <w:rPr>
          <w:vertAlign w:val="superscript"/>
        </w:rPr>
        <w:t>44</w:t>
      </w:r>
      <w:r w:rsidR="00274B5B" w:rsidRPr="000773B7">
        <w:rPr>
          <w:vertAlign w:val="superscript"/>
        </w:rPr>
        <w:t xml:space="preserve"> </w:t>
      </w:r>
      <w:r w:rsidRPr="000773B7">
        <w:t xml:space="preserve">nakonec rozhodla dohoda, kterou v prosinci 1197 </w:t>
      </w:r>
      <w:r w:rsidRPr="000773B7">
        <w:lastRenderedPageBreak/>
        <w:t>uzavřeli Přemysl</w:t>
      </w:r>
      <w:r w:rsidR="00274B5B" w:rsidRPr="000773B7">
        <w:t xml:space="preserve"> </w:t>
      </w:r>
      <w:r w:rsidRPr="000773B7">
        <w:t>Otakar I. a Vladislav Jindřich. Za hranu tradičního názorového pole</w:t>
      </w:r>
      <w:r w:rsidR="00274B5B" w:rsidRPr="000773B7">
        <w:t xml:space="preserve"> </w:t>
      </w:r>
      <w:r w:rsidRPr="000773B7">
        <w:t>však směřuje pestře vedený dialog novot a předpokladů, k němuž patří jak odkaz mojmírovské říše v podobě církevní správy a dílem pauperizovaných elit, tak Břetislavův seniorát, příliv urozenců z Cech</w:t>
      </w:r>
      <w:r w:rsidR="00274B5B" w:rsidRPr="000773B7">
        <w:t xml:space="preserve"> </w:t>
      </w:r>
      <w:r w:rsidRPr="000773B7">
        <w:t>nebo proměny hradské soustavy.</w:t>
      </w:r>
    </w:p>
    <w:p w:rsidR="00274B5B" w:rsidRPr="000773B7" w:rsidRDefault="000773B7" w:rsidP="000773B7">
      <w:pPr>
        <w:ind w:firstLine="340"/>
      </w:pPr>
      <w:r w:rsidRPr="000773B7">
        <w:t>Knížecí věk můžeme chápat jako výzvu k zamyšlení nad dlouhou</w:t>
      </w:r>
      <w:r w:rsidR="00274B5B" w:rsidRPr="000773B7">
        <w:t xml:space="preserve"> </w:t>
      </w:r>
      <w:r w:rsidRPr="000773B7">
        <w:t>proměnou Moravy v zemsky uspořádané markrabství. Právě tudy</w:t>
      </w:r>
      <w:r w:rsidR="00274B5B" w:rsidRPr="000773B7">
        <w:t xml:space="preserve"> </w:t>
      </w:r>
      <w:r w:rsidRPr="000773B7">
        <w:t>kráčelo osvícenské dějepisectví, v jehož stopách se vydal Běda I</w:t>
      </w:r>
      <w:r w:rsidR="00274B5B" w:rsidRPr="000773B7">
        <w:t>) u</w:t>
      </w:r>
      <w:r w:rsidRPr="000773B7">
        <w:t>dík s Bertoldem Bretholzem. K dědictví doby knížecí se pravidelně</w:t>
      </w:r>
      <w:r w:rsidR="00274B5B" w:rsidRPr="000773B7">
        <w:t xml:space="preserve"> </w:t>
      </w:r>
      <w:r w:rsidRPr="000773B7">
        <w:t xml:space="preserve">vracel Jan Bistřický, Moravu jako zvláštní případ </w:t>
      </w:r>
      <w:r w:rsidRPr="000773B7">
        <w:rPr>
          <w:i/>
        </w:rPr>
        <w:t>(Sonderfall)</w:t>
      </w:r>
      <w:r w:rsidRPr="000773B7">
        <w:t xml:space="preserve"> studoval František Graus, mimořádně cennou hřivnou přispěli Jiří Kejř</w:t>
      </w:r>
      <w:r w:rsidR="00274B5B" w:rsidRPr="000773B7">
        <w:t xml:space="preserve"> </w:t>
      </w:r>
      <w:r w:rsidRPr="000773B7">
        <w:t>a Barbara Krzemieňska a stavovské svobody došly uznání v díle Josefa Války. Shrnuto a podtrženo, přemyslovská Morava se dávno stala</w:t>
      </w:r>
      <w:r w:rsidR="00274B5B" w:rsidRPr="000773B7">
        <w:t xml:space="preserve"> </w:t>
      </w:r>
      <w:r w:rsidRPr="000773B7">
        <w:t>věčně zeleným místem prospěšných návratů.</w:t>
      </w:r>
    </w:p>
    <w:p w:rsidR="00274B5B" w:rsidRPr="000773B7" w:rsidRDefault="000773B7" w:rsidP="000773B7">
      <w:pPr>
        <w:ind w:firstLine="340"/>
      </w:pPr>
      <w:r w:rsidRPr="000773B7">
        <w:t>Nemohu a nechci tajit, že má pouť za příběhem knížecí Moravy</w:t>
      </w:r>
      <w:r w:rsidR="00274B5B" w:rsidRPr="000773B7">
        <w:t xml:space="preserve"> </w:t>
      </w:r>
      <w:r w:rsidRPr="000773B7">
        <w:t>nezřídka připomínala rozpačité přešlapování u vyvráceného rozcestníku. Ne vždy se podařilo zaplnit zjevné trhliny a ne všem otázkám</w:t>
      </w:r>
      <w:r w:rsidR="00274B5B" w:rsidRPr="000773B7">
        <w:t xml:space="preserve"> </w:t>
      </w:r>
      <w:r w:rsidRPr="000773B7">
        <w:t xml:space="preserve">se dostalo náležité a přesné odpovědi. </w:t>
      </w:r>
      <w:r w:rsidRPr="000773B7">
        <w:rPr>
          <w:i/>
        </w:rPr>
        <w:t>Morava v době knížecí</w:t>
      </w:r>
      <w:r w:rsidRPr="000773B7">
        <w:t xml:space="preserve"> zkrátka není dokonalým průvodcem po labyrintu někdejších událostí. Je</w:t>
      </w:r>
      <w:r w:rsidR="00274B5B" w:rsidRPr="000773B7">
        <w:t xml:space="preserve"> </w:t>
      </w:r>
      <w:r w:rsidRPr="000773B7">
        <w:t>spíše plavbou k břehům neznámé pevniny, kde podobné neznamená</w:t>
      </w:r>
      <w:r w:rsidR="00274B5B" w:rsidRPr="000773B7">
        <w:t xml:space="preserve"> </w:t>
      </w:r>
      <w:r w:rsidRPr="000773B7">
        <w:t xml:space="preserve">blízké nebo dokonce shodné. Kde jedinou jistotou zůstává </w:t>
      </w:r>
      <w:r w:rsidR="00274B5B" w:rsidRPr="000773B7">
        <w:t>„</w:t>
      </w:r>
      <w:r w:rsidRPr="000773B7">
        <w:t>moravské ticho</w:t>
      </w:r>
      <w:r w:rsidRPr="000773B7">
        <w:rPr>
          <w:vertAlign w:val="superscript"/>
        </w:rPr>
        <w:t>44</w:t>
      </w:r>
      <w:r w:rsidRPr="000773B7">
        <w:t>, v němž je možno mlčet a myslet si všelicos</w:t>
      </w:r>
      <w:r w:rsidR="00274B5B" w:rsidRPr="000773B7">
        <w:t>…</w:t>
      </w:r>
    </w:p>
    <w:p w:rsidR="00274B5B" w:rsidRPr="000773B7" w:rsidRDefault="00274B5B" w:rsidP="000773B7">
      <w:r w:rsidRPr="000773B7">
        <w:t>M</w:t>
      </w:r>
      <w:r w:rsidR="000773B7" w:rsidRPr="000773B7">
        <w:t>ORAVA</w:t>
      </w:r>
      <w:r w:rsidRPr="000773B7">
        <w:t xml:space="preserve"> </w:t>
      </w:r>
      <w:r w:rsidR="000773B7" w:rsidRPr="000773B7">
        <w:t>BLÍZKÁ</w:t>
      </w:r>
      <w:r w:rsidRPr="000773B7">
        <w:t xml:space="preserve"> </w:t>
      </w:r>
      <w:r w:rsidR="000773B7" w:rsidRPr="000773B7">
        <w:t>I VZDÁLEN</w:t>
      </w:r>
      <w:r w:rsidRPr="000773B7">
        <w:t>Á</w:t>
      </w:r>
    </w:p>
    <w:p w:rsidR="00274B5B" w:rsidRPr="000773B7" w:rsidRDefault="00274B5B" w:rsidP="000773B7">
      <w:pPr>
        <w:ind w:firstLine="340"/>
      </w:pPr>
    </w:p>
    <w:p w:rsidR="00274B5B" w:rsidRPr="000773B7" w:rsidRDefault="000773B7" w:rsidP="000773B7">
      <w:r w:rsidRPr="000773B7">
        <w:t>DOBA KNÍŽECÍ NENÍ VE SVÉM MORAVSKÉM ROZMĚRU sevřena</w:t>
      </w:r>
      <w:r w:rsidR="00274B5B" w:rsidRPr="000773B7">
        <w:t xml:space="preserve"> </w:t>
      </w:r>
      <w:r w:rsidRPr="000773B7">
        <w:t>pevnými body na časové ose. Její příběh se však alespoň volně překrývá se sílícím zájmem českých knížat, která po rozpadu mojmírovské</w:t>
      </w:r>
      <w:r w:rsidR="00274B5B" w:rsidRPr="000773B7">
        <w:t xml:space="preserve"> </w:t>
      </w:r>
      <w:r w:rsidRPr="000773B7">
        <w:t>říše sledovala a dílem ovládala moravské přístupy do Polabí. Dočasné</w:t>
      </w:r>
      <w:r w:rsidR="00274B5B" w:rsidRPr="000773B7">
        <w:t xml:space="preserve"> </w:t>
      </w:r>
      <w:r w:rsidRPr="000773B7">
        <w:t>výboje se změnily v trvalou kontrolu po roce 1029 (?), kdy kníže Oldřich zabral podstatnou část Staré Moravy a její správu svěřil do rukou syna Břetislava. Závěr knížecího věku pak protíná nástup prvních</w:t>
      </w:r>
      <w:r w:rsidR="00274B5B" w:rsidRPr="000773B7">
        <w:t xml:space="preserve"> </w:t>
      </w:r>
      <w:r w:rsidRPr="000773B7">
        <w:t>markrabat, jenž během dvou dekád (117</w:t>
      </w:r>
      <w:r w:rsidR="00274B5B" w:rsidRPr="000773B7">
        <w:t>9-1</w:t>
      </w:r>
      <w:r w:rsidRPr="000773B7">
        <w:t>197) rozvrátil stárnoucí</w:t>
      </w:r>
      <w:r w:rsidR="00274B5B" w:rsidRPr="000773B7">
        <w:t xml:space="preserve"> </w:t>
      </w:r>
      <w:r w:rsidRPr="000773B7">
        <w:t xml:space="preserve">svět moravských Přemyslovců, byť symbolickou tečku za knížecí Moravou učinila teprve volba mladšího krále Václava I. v létě 1216, případně smrt posledního </w:t>
      </w:r>
      <w:r w:rsidRPr="000773B7">
        <w:lastRenderedPageBreak/>
        <w:t>moravského Přemyslovce Sifrida v roce 1228.</w:t>
      </w:r>
    </w:p>
    <w:p w:rsidR="00274B5B" w:rsidRPr="000773B7" w:rsidRDefault="000773B7" w:rsidP="000773B7">
      <w:pPr>
        <w:ind w:firstLine="340"/>
      </w:pPr>
      <w:r w:rsidRPr="000773B7">
        <w:t>Knížecí Morava v dlouhém trvání zahrnuje prostor vymezený léty</w:t>
      </w:r>
      <w:r w:rsidR="00274B5B" w:rsidRPr="000773B7">
        <w:t xml:space="preserve"> </w:t>
      </w:r>
      <w:r w:rsidRPr="000773B7">
        <w:t>906 a 1228. Naopak úvahy krátké vlny začínají seniorátem knížete Břetislava v roce 1055 a končí skonem (nejvýše již titulárních)</w:t>
      </w:r>
      <w:r w:rsidR="00274B5B" w:rsidRPr="000773B7">
        <w:t xml:space="preserve"> </w:t>
      </w:r>
      <w:r w:rsidRPr="000773B7">
        <w:t>správců olomoucké provincie Vladimíra a Břetislava někdy kolem</w:t>
      </w:r>
      <w:r w:rsidR="00274B5B" w:rsidRPr="000773B7">
        <w:t xml:space="preserve"> </w:t>
      </w:r>
      <w:r w:rsidRPr="000773B7">
        <w:t>roku 1201. A právě užší koncept dal vzniknout svébytné historii</w:t>
      </w:r>
      <w:r w:rsidR="00274B5B" w:rsidRPr="000773B7">
        <w:t xml:space="preserve"> </w:t>
      </w:r>
      <w:r w:rsidRPr="000773B7">
        <w:t>moravských ůdělníků, třebaže skriptoria přemyslovského věku</w:t>
      </w:r>
      <w:r w:rsidR="00274B5B" w:rsidRPr="000773B7">
        <w:t xml:space="preserve"> </w:t>
      </w:r>
      <w:r w:rsidRPr="000773B7">
        <w:t xml:space="preserve">o </w:t>
      </w:r>
      <w:r w:rsidR="00274B5B" w:rsidRPr="000773B7">
        <w:t>„</w:t>
      </w:r>
      <w:r w:rsidRPr="000773B7">
        <w:t>údělech</w:t>
      </w:r>
      <w:r w:rsidRPr="000773B7">
        <w:rPr>
          <w:vertAlign w:val="superscript"/>
        </w:rPr>
        <w:t>44</w:t>
      </w:r>
      <w:r w:rsidRPr="000773B7">
        <w:t xml:space="preserve"> a </w:t>
      </w:r>
      <w:r w:rsidR="00274B5B" w:rsidRPr="000773B7">
        <w:t>„</w:t>
      </w:r>
      <w:r w:rsidRPr="000773B7">
        <w:t>údělnících</w:t>
      </w:r>
      <w:r w:rsidRPr="000773B7">
        <w:rPr>
          <w:vertAlign w:val="superscript"/>
        </w:rPr>
        <w:t>44</w:t>
      </w:r>
      <w:r w:rsidRPr="000773B7">
        <w:t xml:space="preserve"> zhola nic neví. Svatovítský děkan Kosmas i jeho pokračovatelé si vystačili se slovníkem, který znal pouze</w:t>
      </w:r>
      <w:r w:rsidR="00274B5B" w:rsidRPr="000773B7">
        <w:t xml:space="preserve"> </w:t>
      </w:r>
      <w:r w:rsidRPr="000773B7">
        <w:t xml:space="preserve">rovnoprávné členy vládnoucího rodu s titulem kníže </w:t>
      </w:r>
      <w:r w:rsidRPr="000773B7">
        <w:rPr>
          <w:i/>
        </w:rPr>
        <w:t>(dux, princeps).</w:t>
      </w:r>
      <w:r w:rsidR="00274B5B" w:rsidRPr="000773B7">
        <w:rPr>
          <w:i/>
        </w:rPr>
        <w:t xml:space="preserve"> </w:t>
      </w:r>
      <w:r w:rsidRPr="000773B7">
        <w:t xml:space="preserve">Kde se tedy vzali </w:t>
      </w:r>
      <w:r w:rsidR="00274B5B" w:rsidRPr="000773B7">
        <w:t>„</w:t>
      </w:r>
      <w:r w:rsidRPr="000773B7">
        <w:t>údělníci</w:t>
      </w:r>
      <w:r w:rsidRPr="000773B7">
        <w:rPr>
          <w:vertAlign w:val="superscript"/>
        </w:rPr>
        <w:t>44</w:t>
      </w:r>
      <w:r w:rsidRPr="000773B7">
        <w:t xml:space="preserve"> s jejich úděly?</w:t>
      </w:r>
    </w:p>
    <w:p w:rsidR="00274B5B" w:rsidRPr="000773B7" w:rsidRDefault="000773B7" w:rsidP="000773B7">
      <w:pPr>
        <w:ind w:firstLine="340"/>
      </w:pPr>
      <w:r w:rsidRPr="000773B7">
        <w:t>Přímé zásluhy náležejí Josefu Jungmannovi, který si z ruštiny</w:t>
      </w:r>
      <w:r w:rsidR="00274B5B" w:rsidRPr="000773B7">
        <w:t xml:space="preserve"> </w:t>
      </w:r>
      <w:r w:rsidRPr="000773B7">
        <w:t>vypůjčil a do prvního dílu česk</w:t>
      </w:r>
      <w:r w:rsidR="00274B5B" w:rsidRPr="000773B7">
        <w:t>o-n</w:t>
      </w:r>
      <w:r w:rsidRPr="000773B7">
        <w:t>ěmeckého slovníku zařadil heslo</w:t>
      </w:r>
      <w:r w:rsidR="00274B5B" w:rsidRPr="000773B7">
        <w:t xml:space="preserve"> „</w:t>
      </w:r>
      <w:r w:rsidRPr="000773B7">
        <w:t>auděl</w:t>
      </w:r>
      <w:r w:rsidRPr="000773B7">
        <w:rPr>
          <w:vertAlign w:val="superscript"/>
        </w:rPr>
        <w:t>44</w:t>
      </w:r>
      <w:r w:rsidRPr="000773B7">
        <w:t xml:space="preserve"> s dovětkem, že slovanští vládcové oslabovali svou moc, neboť dávali synům zvláštní </w:t>
      </w:r>
      <w:r w:rsidR="00274B5B" w:rsidRPr="000773B7">
        <w:t>„</w:t>
      </w:r>
      <w:r w:rsidRPr="000773B7">
        <w:t>wlast</w:t>
      </w:r>
      <w:r w:rsidRPr="000773B7">
        <w:rPr>
          <w:vertAlign w:val="superscript"/>
        </w:rPr>
        <w:t>44</w:t>
      </w:r>
      <w:r w:rsidRPr="000773B7">
        <w:t>, a na stejném místě upozornil, že</w:t>
      </w:r>
      <w:r w:rsidR="00274B5B" w:rsidRPr="000773B7">
        <w:t xml:space="preserve"> „</w:t>
      </w:r>
      <w:r w:rsidRPr="000773B7">
        <w:t>audělnost</w:t>
      </w:r>
      <w:r w:rsidRPr="000773B7">
        <w:rPr>
          <w:vertAlign w:val="superscript"/>
        </w:rPr>
        <w:t>44</w:t>
      </w:r>
      <w:r w:rsidRPr="000773B7">
        <w:t xml:space="preserve"> může znamenat samovládu.</w:t>
      </w:r>
      <w:r w:rsidRPr="000773B7">
        <w:rPr>
          <w:vertAlign w:val="superscript"/>
        </w:rPr>
        <w:t>1</w:t>
      </w:r>
      <w:r w:rsidRPr="000773B7">
        <w:t xml:space="preserve"> To se psal rok 1835 a Josef</w:t>
      </w:r>
      <w:r w:rsidR="00274B5B" w:rsidRPr="000773B7">
        <w:t xml:space="preserve"> </w:t>
      </w:r>
      <w:r w:rsidRPr="000773B7">
        <w:t>Jungmann měl za sebou únavný spor o budoucnost češtiny. Zatímco</w:t>
      </w:r>
      <w:r w:rsidR="00274B5B" w:rsidRPr="000773B7">
        <w:t xml:space="preserve"> </w:t>
      </w:r>
      <w:r w:rsidRPr="000773B7">
        <w:t>on sám předpokládal plánovité rozvinutí spisovného jazyka ve všech</w:t>
      </w:r>
      <w:r w:rsidR="00274B5B" w:rsidRPr="000773B7">
        <w:t xml:space="preserve"> </w:t>
      </w:r>
      <w:r w:rsidRPr="000773B7">
        <w:t>stylových polohách tak, aby se mohl stát svorníkem české kultury,</w:t>
      </w:r>
      <w:r w:rsidR="00274B5B" w:rsidRPr="000773B7">
        <w:t xml:space="preserve"> </w:t>
      </w:r>
      <w:r w:rsidRPr="000773B7">
        <w:t>starší generace trvala na veleslavínském písemnictví jako závazném</w:t>
      </w:r>
      <w:r w:rsidR="00274B5B" w:rsidRPr="000773B7">
        <w:t xml:space="preserve"> </w:t>
      </w:r>
      <w:r w:rsidRPr="000773B7">
        <w:t>vzoru pro národní obrození. Rozhodné námitky vznesl především</w:t>
      </w:r>
      <w:r w:rsidR="00274B5B" w:rsidRPr="000773B7">
        <w:t xml:space="preserve"> </w:t>
      </w:r>
      <w:r w:rsidRPr="000773B7">
        <w:t>Josef Dobrovský, jenž češtině přiznával omezený společenský význam a do popředí stavěl spíše zájmy vědecké slavistiky.</w:t>
      </w:r>
    </w:p>
    <w:p w:rsidR="00274B5B" w:rsidRPr="000773B7" w:rsidRDefault="000773B7" w:rsidP="000773B7">
      <w:r w:rsidRPr="000773B7">
        <w:rPr>
          <w:b/>
          <w:i/>
        </w:rPr>
        <w:t>Přísně vzato</w:t>
      </w:r>
      <w:r w:rsidRPr="000773B7">
        <w:rPr>
          <w:b/>
        </w:rPr>
        <w:t xml:space="preserve">, </w:t>
      </w:r>
      <w:r w:rsidRPr="000773B7">
        <w:rPr>
          <w:b/>
          <w:i/>
        </w:rPr>
        <w:t>příběh</w:t>
      </w:r>
      <w:r w:rsidR="00274B5B" w:rsidRPr="000773B7">
        <w:rPr>
          <w:b/>
          <w:i/>
        </w:rPr>
        <w:t xml:space="preserve"> „</w:t>
      </w:r>
      <w:r w:rsidRPr="000773B7">
        <w:rPr>
          <w:b/>
          <w:i/>
        </w:rPr>
        <w:t>údělně</w:t>
      </w:r>
      <w:r w:rsidR="00274B5B" w:rsidRPr="000773B7">
        <w:rPr>
          <w:b/>
          <w:i/>
        </w:rPr>
        <w:t>“</w:t>
      </w:r>
      <w:r w:rsidRPr="000773B7">
        <w:rPr>
          <w:b/>
          <w:i/>
        </w:rPr>
        <w:t xml:space="preserve"> Moravy se začal</w:t>
      </w:r>
      <w:r w:rsidR="00274B5B" w:rsidRPr="000773B7">
        <w:rPr>
          <w:b/>
          <w:i/>
        </w:rPr>
        <w:t xml:space="preserve"> </w:t>
      </w:r>
      <w:r w:rsidRPr="000773B7">
        <w:rPr>
          <w:b/>
          <w:i/>
        </w:rPr>
        <w:t>psát teprve v roce 1835</w:t>
      </w:r>
      <w:r w:rsidRPr="000773B7">
        <w:rPr>
          <w:b/>
        </w:rPr>
        <w:t>,</w:t>
      </w:r>
      <w:r w:rsidR="00274B5B" w:rsidRPr="000773B7">
        <w:rPr>
          <w:b/>
        </w:rPr>
        <w:t xml:space="preserve"> </w:t>
      </w:r>
      <w:r w:rsidRPr="000773B7">
        <w:rPr>
          <w:b/>
          <w:i/>
        </w:rPr>
        <w:t>kdy se v uěeneckých</w:t>
      </w:r>
      <w:r w:rsidR="00274B5B" w:rsidRPr="000773B7">
        <w:rPr>
          <w:b/>
          <w:i/>
        </w:rPr>
        <w:t xml:space="preserve"> </w:t>
      </w:r>
      <w:r w:rsidRPr="000773B7">
        <w:rPr>
          <w:b/>
          <w:i/>
        </w:rPr>
        <w:t>pracovnách objevil první</w:t>
      </w:r>
      <w:r w:rsidR="00274B5B" w:rsidRPr="000773B7">
        <w:rPr>
          <w:b/>
          <w:i/>
        </w:rPr>
        <w:t xml:space="preserve"> </w:t>
      </w:r>
      <w:r w:rsidRPr="000773B7">
        <w:rPr>
          <w:b/>
          <w:i/>
        </w:rPr>
        <w:t>svazek cesk</w:t>
      </w:r>
      <w:r w:rsidR="00274B5B" w:rsidRPr="000773B7">
        <w:rPr>
          <w:b/>
          <w:i/>
        </w:rPr>
        <w:t>o-n</w:t>
      </w:r>
      <w:r w:rsidRPr="000773B7">
        <w:rPr>
          <w:b/>
          <w:i/>
        </w:rPr>
        <w:t>ěmeckěho</w:t>
      </w:r>
      <w:r w:rsidR="00274B5B" w:rsidRPr="000773B7">
        <w:rPr>
          <w:b/>
          <w:i/>
        </w:rPr>
        <w:t xml:space="preserve"> </w:t>
      </w:r>
      <w:r w:rsidRPr="000773B7">
        <w:rPr>
          <w:b/>
          <w:i/>
        </w:rPr>
        <w:t>slovníku</w:t>
      </w:r>
      <w:r w:rsidRPr="000773B7">
        <w:rPr>
          <w:b/>
        </w:rPr>
        <w:t xml:space="preserve">, </w:t>
      </w:r>
      <w:r w:rsidRPr="000773B7">
        <w:rPr>
          <w:b/>
          <w:i/>
        </w:rPr>
        <w:t>který připravil</w:t>
      </w:r>
      <w:r w:rsidR="00274B5B" w:rsidRPr="000773B7">
        <w:rPr>
          <w:b/>
          <w:i/>
        </w:rPr>
        <w:t xml:space="preserve"> </w:t>
      </w:r>
      <w:r w:rsidRPr="000773B7">
        <w:rPr>
          <w:b/>
          <w:i/>
        </w:rPr>
        <w:t>a mnohými výpůjčkami</w:t>
      </w:r>
      <w:r w:rsidR="00274B5B" w:rsidRPr="000773B7">
        <w:rPr>
          <w:b/>
          <w:i/>
        </w:rPr>
        <w:t xml:space="preserve"> </w:t>
      </w:r>
      <w:r w:rsidRPr="000773B7">
        <w:rPr>
          <w:b/>
          <w:i/>
        </w:rPr>
        <w:t>z jiných slovanských</w:t>
      </w:r>
      <w:r w:rsidR="00274B5B" w:rsidRPr="000773B7">
        <w:rPr>
          <w:b/>
          <w:i/>
        </w:rPr>
        <w:t xml:space="preserve"> </w:t>
      </w:r>
      <w:r w:rsidRPr="000773B7">
        <w:rPr>
          <w:b/>
          <w:i/>
        </w:rPr>
        <w:t>jazyků oživil Josef</w:t>
      </w:r>
      <w:r w:rsidR="00274B5B" w:rsidRPr="000773B7">
        <w:rPr>
          <w:b/>
          <w:i/>
        </w:rPr>
        <w:t xml:space="preserve"> </w:t>
      </w:r>
      <w:r w:rsidRPr="000773B7">
        <w:rPr>
          <w:b/>
          <w:i/>
        </w:rPr>
        <w:t>Jungmann (177</w:t>
      </w:r>
      <w:r w:rsidR="00274B5B" w:rsidRPr="000773B7">
        <w:rPr>
          <w:b/>
          <w:i/>
        </w:rPr>
        <w:t>3-1</w:t>
      </w:r>
      <w:r w:rsidRPr="000773B7">
        <w:rPr>
          <w:b/>
          <w:i/>
        </w:rPr>
        <w:t>847).</w:t>
      </w:r>
      <w:r w:rsidR="00274B5B" w:rsidRPr="000773B7">
        <w:rPr>
          <w:b/>
          <w:i/>
        </w:rPr>
        <w:t xml:space="preserve"> </w:t>
      </w:r>
      <w:r w:rsidRPr="000773B7">
        <w:rPr>
          <w:b/>
          <w:i/>
        </w:rPr>
        <w:t xml:space="preserve">Samotný </w:t>
      </w:r>
      <w:r w:rsidR="00274B5B" w:rsidRPr="000773B7">
        <w:rPr>
          <w:b/>
          <w:i/>
        </w:rPr>
        <w:t>„</w:t>
      </w:r>
      <w:r w:rsidRPr="000773B7">
        <w:rPr>
          <w:b/>
          <w:i/>
        </w:rPr>
        <w:t>úděl</w:t>
      </w:r>
      <w:r w:rsidR="00274B5B" w:rsidRPr="000773B7">
        <w:rPr>
          <w:b/>
          <w:i/>
        </w:rPr>
        <w:t>“</w:t>
      </w:r>
      <w:r w:rsidRPr="000773B7">
        <w:rPr>
          <w:b/>
          <w:i/>
        </w:rPr>
        <w:t>, přesněji</w:t>
      </w:r>
      <w:r w:rsidR="00274B5B" w:rsidRPr="000773B7">
        <w:rPr>
          <w:b/>
          <w:i/>
        </w:rPr>
        <w:t xml:space="preserve"> „</w:t>
      </w:r>
      <w:r w:rsidRPr="000773B7">
        <w:rPr>
          <w:b/>
          <w:i/>
        </w:rPr>
        <w:t>auděl</w:t>
      </w:r>
      <w:r w:rsidR="00274B5B" w:rsidRPr="000773B7">
        <w:rPr>
          <w:b/>
          <w:i/>
        </w:rPr>
        <w:t>“</w:t>
      </w:r>
      <w:r w:rsidRPr="000773B7">
        <w:rPr>
          <w:b/>
          <w:i/>
        </w:rPr>
        <w:t xml:space="preserve"> byl převzat</w:t>
      </w:r>
      <w:r w:rsidR="00274B5B" w:rsidRPr="000773B7">
        <w:rPr>
          <w:b/>
          <w:i/>
        </w:rPr>
        <w:t xml:space="preserve"> </w:t>
      </w:r>
      <w:r w:rsidRPr="000773B7">
        <w:rPr>
          <w:b/>
          <w:i/>
        </w:rPr>
        <w:t>z ruštiny a ještě před</w:t>
      </w:r>
      <w:r w:rsidR="00274B5B" w:rsidRPr="000773B7">
        <w:rPr>
          <w:b/>
          <w:i/>
        </w:rPr>
        <w:t xml:space="preserve"> </w:t>
      </w:r>
      <w:r w:rsidRPr="000773B7">
        <w:rPr>
          <w:b/>
          <w:i/>
        </w:rPr>
        <w:t>koncem 19. století se stal</w:t>
      </w:r>
      <w:r w:rsidR="00274B5B" w:rsidRPr="000773B7">
        <w:rPr>
          <w:b/>
          <w:i/>
        </w:rPr>
        <w:t xml:space="preserve"> </w:t>
      </w:r>
      <w:r w:rsidRPr="000773B7">
        <w:rPr>
          <w:b/>
          <w:i/>
        </w:rPr>
        <w:t>natolik přirozenou součástí</w:t>
      </w:r>
      <w:r w:rsidR="00274B5B" w:rsidRPr="000773B7">
        <w:rPr>
          <w:b/>
          <w:i/>
        </w:rPr>
        <w:t xml:space="preserve"> </w:t>
      </w:r>
      <w:r w:rsidRPr="000773B7">
        <w:rPr>
          <w:b/>
          <w:i/>
        </w:rPr>
        <w:t>běžně češtiny</w:t>
      </w:r>
      <w:r w:rsidRPr="000773B7">
        <w:rPr>
          <w:b/>
        </w:rPr>
        <w:t xml:space="preserve">, </w:t>
      </w:r>
      <w:r w:rsidRPr="000773B7">
        <w:rPr>
          <w:b/>
          <w:i/>
        </w:rPr>
        <w:t>že</w:t>
      </w:r>
      <w:r w:rsidRPr="000773B7">
        <w:rPr>
          <w:b/>
        </w:rPr>
        <w:t xml:space="preserve"> </w:t>
      </w:r>
      <w:r w:rsidR="00274B5B" w:rsidRPr="000773B7">
        <w:rPr>
          <w:b/>
          <w:i/>
        </w:rPr>
        <w:t>„</w:t>
      </w:r>
      <w:r w:rsidRPr="000773B7">
        <w:rPr>
          <w:b/>
          <w:i/>
        </w:rPr>
        <w:t>údělná</w:t>
      </w:r>
      <w:r w:rsidR="00274B5B" w:rsidRPr="000773B7">
        <w:rPr>
          <w:b/>
          <w:i/>
        </w:rPr>
        <w:t xml:space="preserve"> </w:t>
      </w:r>
      <w:r w:rsidRPr="000773B7">
        <w:rPr>
          <w:b/>
          <w:i/>
        </w:rPr>
        <w:t>Morava</w:t>
      </w:r>
      <w:r w:rsidRPr="000773B7">
        <w:rPr>
          <w:b/>
        </w:rPr>
        <w:t xml:space="preserve"> </w:t>
      </w:r>
      <w:r w:rsidR="00274B5B" w:rsidRPr="000773B7">
        <w:rPr>
          <w:b/>
        </w:rPr>
        <w:t>„</w:t>
      </w:r>
      <w:r w:rsidRPr="000773B7">
        <w:rPr>
          <w:b/>
        </w:rPr>
        <w:t xml:space="preserve"> </w:t>
      </w:r>
      <w:r w:rsidRPr="000773B7">
        <w:rPr>
          <w:b/>
          <w:i/>
        </w:rPr>
        <w:t>dokonale</w:t>
      </w:r>
      <w:r w:rsidR="00274B5B" w:rsidRPr="000773B7">
        <w:rPr>
          <w:b/>
          <w:i/>
        </w:rPr>
        <w:t xml:space="preserve"> </w:t>
      </w:r>
      <w:r w:rsidRPr="000773B7">
        <w:rPr>
          <w:b/>
          <w:i/>
        </w:rPr>
        <w:t>vytěsnila historicky</w:t>
      </w:r>
      <w:r w:rsidR="00274B5B" w:rsidRPr="000773B7">
        <w:rPr>
          <w:b/>
          <w:i/>
        </w:rPr>
        <w:t xml:space="preserve"> </w:t>
      </w:r>
      <w:r w:rsidRPr="000773B7">
        <w:rPr>
          <w:b/>
          <w:i/>
        </w:rPr>
        <w:t>správnější i obsahově</w:t>
      </w:r>
      <w:r w:rsidR="00274B5B" w:rsidRPr="000773B7">
        <w:rPr>
          <w:b/>
          <w:i/>
        </w:rPr>
        <w:t xml:space="preserve"> </w:t>
      </w:r>
      <w:r w:rsidRPr="000773B7">
        <w:rPr>
          <w:b/>
          <w:i/>
        </w:rPr>
        <w:t>přesnější</w:t>
      </w:r>
      <w:r w:rsidRPr="000773B7">
        <w:rPr>
          <w:b/>
        </w:rPr>
        <w:t xml:space="preserve"> </w:t>
      </w:r>
      <w:r w:rsidR="00274B5B" w:rsidRPr="000773B7">
        <w:rPr>
          <w:b/>
          <w:i/>
        </w:rPr>
        <w:t>„</w:t>
      </w:r>
      <w:r w:rsidRPr="000773B7">
        <w:rPr>
          <w:b/>
          <w:i/>
        </w:rPr>
        <w:t>Moravu knížecí</w:t>
      </w:r>
      <w:r w:rsidR="00274B5B" w:rsidRPr="000773B7">
        <w:rPr>
          <w:b/>
        </w:rPr>
        <w:t>“</w:t>
      </w:r>
    </w:p>
    <w:p w:rsidR="00274B5B" w:rsidRPr="000773B7" w:rsidRDefault="000773B7" w:rsidP="000773B7">
      <w:r w:rsidRPr="000773B7">
        <w:lastRenderedPageBreak/>
        <w:fldChar w:fldCharType="begin"/>
      </w:r>
      <w:r w:rsidRPr="000773B7">
        <w:instrText xml:space="preserve"> INCLUDEPICTURE  "C:\\Users\\robo\\Downloads\\media\\image4.jpeg" \* MERGEFORMATINET </w:instrText>
      </w:r>
      <w:r w:rsidRPr="000773B7">
        <w:fldChar w:fldCharType="separate"/>
      </w:r>
      <w:r w:rsidR="009437B1">
        <w:fldChar w:fldCharType="begin"/>
      </w:r>
      <w:r w:rsidR="009437B1">
        <w:instrText xml:space="preserve"> </w:instrText>
      </w:r>
      <w:r w:rsidR="009437B1">
        <w:instrText>INCLUDEPICTURE  "C:\\Users\\robo\\Downloads\\media\\image4.jpeg" \* MERGEFORMATINET</w:instrText>
      </w:r>
      <w:r w:rsidR="009437B1">
        <w:instrText xml:space="preserve"> </w:instrText>
      </w:r>
      <w:r w:rsidR="009437B1">
        <w:fldChar w:fldCharType="separate"/>
      </w:r>
      <w:r w:rsidR="00380BA8">
        <w:pict>
          <v:shape id="_x0000_i1028" type="#_x0000_t75" style="width:178.2pt;height:234pt">
            <v:imagedata r:id="rId13" r:href="rId14"/>
          </v:shape>
        </w:pict>
      </w:r>
      <w:r w:rsidR="009437B1">
        <w:fldChar w:fldCharType="end"/>
      </w:r>
      <w:r w:rsidRPr="000773B7">
        <w:fldChar w:fldCharType="end"/>
      </w:r>
    </w:p>
    <w:p w:rsidR="00274B5B" w:rsidRPr="000773B7" w:rsidRDefault="000773B7" w:rsidP="000773B7">
      <w:pPr>
        <w:ind w:firstLine="340"/>
      </w:pPr>
      <w:r w:rsidRPr="000773B7">
        <w:t>Dobrovského hlas sice nepostrádal značnou váhu, nicméně vydání</w:t>
      </w:r>
      <w:r w:rsidR="00274B5B" w:rsidRPr="000773B7">
        <w:t xml:space="preserve"> </w:t>
      </w:r>
      <w:r w:rsidRPr="000773B7">
        <w:t xml:space="preserve">slovníku nezabránil a vzdor výhradám se </w:t>
      </w:r>
      <w:r w:rsidR="00274B5B" w:rsidRPr="000773B7">
        <w:t>„</w:t>
      </w:r>
      <w:r w:rsidRPr="000773B7">
        <w:t>úděly</w:t>
      </w:r>
      <w:r w:rsidRPr="000773B7">
        <w:rPr>
          <w:vertAlign w:val="superscript"/>
        </w:rPr>
        <w:t>46</w:t>
      </w:r>
      <w:r w:rsidRPr="000773B7">
        <w:t xml:space="preserve"> pevně usadily na stránkách historické literatury a vzápětí pronikly do naučných slovníků.</w:t>
      </w:r>
      <w:r w:rsidR="00274B5B" w:rsidRPr="000773B7">
        <w:t xml:space="preserve"> </w:t>
      </w:r>
      <w:r w:rsidRPr="000773B7">
        <w:t xml:space="preserve">V roce 1872 jim byla vyhrazena zvláštní položka v </w:t>
      </w:r>
      <w:r w:rsidRPr="000773B7">
        <w:rPr>
          <w:i/>
        </w:rPr>
        <w:t>Riegrově slovníku</w:t>
      </w:r>
      <w:r w:rsidRPr="000773B7">
        <w:rPr>
          <w:i/>
          <w:vertAlign w:val="superscript"/>
        </w:rPr>
        <w:t>2</w:t>
      </w:r>
      <w:r w:rsidR="00274B5B" w:rsidRPr="000773B7">
        <w:rPr>
          <w:i/>
          <w:vertAlign w:val="superscript"/>
        </w:rPr>
        <w:t xml:space="preserve"> </w:t>
      </w:r>
      <w:r w:rsidRPr="000773B7">
        <w:t xml:space="preserve">a roku 1907 se dočkaly přímé pozornosti </w:t>
      </w:r>
      <w:r w:rsidRPr="000773B7">
        <w:rPr>
          <w:i/>
        </w:rPr>
        <w:t>Ottova slovníku</w:t>
      </w:r>
      <w:r w:rsidRPr="000773B7">
        <w:t>.</w:t>
      </w:r>
      <w:r w:rsidRPr="000773B7">
        <w:rPr>
          <w:vertAlign w:val="superscript"/>
        </w:rPr>
        <w:t>1</w:t>
      </w:r>
      <w:r w:rsidRPr="000773B7">
        <w:t xml:space="preserve"> Moravští údělníci opanovali medievistické semináře, stali se obecnou normou, aniž by</w:t>
      </w:r>
      <w:r w:rsidR="00274B5B" w:rsidRPr="000773B7">
        <w:t xml:space="preserve"> </w:t>
      </w:r>
      <w:r w:rsidRPr="000773B7">
        <w:t>zaznělo, že údělník byl v dědičných přemyslovských državách neznámým</w:t>
      </w:r>
      <w:r w:rsidR="00274B5B" w:rsidRPr="000773B7">
        <w:t xml:space="preserve"> </w:t>
      </w:r>
      <w:r w:rsidRPr="000773B7">
        <w:t>pojmem a že nepatřičné, českému středověku vzdálené pojmy mohou</w:t>
      </w:r>
      <w:r w:rsidR="00274B5B" w:rsidRPr="000773B7">
        <w:t xml:space="preserve"> </w:t>
      </w:r>
      <w:r w:rsidRPr="000773B7">
        <w:t>zamlžit beztak nejasný právní a mocenský status knížecí Moravy.</w:t>
      </w:r>
    </w:p>
    <w:p w:rsidR="00274B5B" w:rsidRPr="000773B7" w:rsidRDefault="000773B7" w:rsidP="000773B7">
      <w:pPr>
        <w:ind w:firstLine="340"/>
      </w:pPr>
      <w:r w:rsidRPr="000773B7">
        <w:t>Ale jako by nestačil zavádějící slovník, (knížecí) Moravu se nedaří</w:t>
      </w:r>
      <w:r w:rsidR="00274B5B" w:rsidRPr="000773B7">
        <w:t xml:space="preserve"> </w:t>
      </w:r>
      <w:r w:rsidRPr="000773B7">
        <w:t>ústrojně zasadit do velkých českých dějin. Poslední zdařilý pokus</w:t>
      </w:r>
      <w:r w:rsidR="00274B5B" w:rsidRPr="000773B7">
        <w:t xml:space="preserve"> </w:t>
      </w:r>
      <w:r w:rsidRPr="000773B7">
        <w:t>vzešel z dílny Františka Palackého, a přestože František Kameníček v roce 1898 zdůraznil, že moravští Češi v národních dějinách</w:t>
      </w:r>
      <w:r w:rsidR="00274B5B" w:rsidRPr="000773B7">
        <w:t xml:space="preserve"> „</w:t>
      </w:r>
      <w:r w:rsidRPr="000773B7">
        <w:t>viděli a vidí nejlepší a nejmilejší obraz své minulosti</w:t>
      </w:r>
      <w:r w:rsidRPr="000773B7">
        <w:rPr>
          <w:vertAlign w:val="superscript"/>
        </w:rPr>
        <w:t>44</w:t>
      </w:r>
      <w:r w:rsidRPr="000773B7">
        <w:t>, sám uznal,</w:t>
      </w:r>
      <w:r w:rsidR="00274B5B" w:rsidRPr="000773B7">
        <w:t xml:space="preserve"> </w:t>
      </w:r>
      <w:r w:rsidRPr="000773B7">
        <w:t>že si země zaslouží zvláštní dějiny. Současně se nedokázal ubránit</w:t>
      </w:r>
      <w:r w:rsidR="00274B5B" w:rsidRPr="000773B7">
        <w:t xml:space="preserve"> </w:t>
      </w:r>
      <w:r w:rsidRPr="000773B7">
        <w:t>pochybnostem, zda zemské dějepisectví, jemuž tehdy chybělo pevné zázemí i metodická výbava, dokáže naplnit požadavky moderní</w:t>
      </w:r>
      <w:r w:rsidR="00274B5B" w:rsidRPr="000773B7">
        <w:t xml:space="preserve"> </w:t>
      </w:r>
      <w:r w:rsidRPr="000773B7">
        <w:t xml:space="preserve">historické kritiky, aby v následném výčtu slabin moravské historiografie dospěl k chmurnému závěru, že nelze čekat </w:t>
      </w:r>
      <w:r w:rsidRPr="000773B7">
        <w:lastRenderedPageBreak/>
        <w:t>zázraky tam, kde</w:t>
      </w:r>
      <w:r w:rsidR="00274B5B" w:rsidRPr="000773B7">
        <w:t xml:space="preserve"> </w:t>
      </w:r>
      <w:r w:rsidRPr="000773B7">
        <w:t>chybějí základní předpoklady pro soustavnou vědeckou práci.</w:t>
      </w:r>
      <w:r w:rsidRPr="000773B7">
        <w:rPr>
          <w:vertAlign w:val="superscript"/>
        </w:rPr>
        <w:t>1</w:t>
      </w:r>
    </w:p>
    <w:p w:rsidR="00274B5B" w:rsidRPr="000773B7" w:rsidRDefault="000773B7" w:rsidP="000773B7">
      <w:pPr>
        <w:ind w:firstLine="340"/>
      </w:pPr>
      <w:r w:rsidRPr="000773B7">
        <w:t>Truchlivá lamentace Gollova žáka, který si v Brně zoufal nad provinčním malosvětem, vypadá ještě dnes povědomě. Ne snad proto,</w:t>
      </w:r>
      <w:r w:rsidR="00274B5B" w:rsidRPr="000773B7">
        <w:t xml:space="preserve"> </w:t>
      </w:r>
      <w:r w:rsidRPr="000773B7">
        <w:t>že by se moravské univerzitní semináře nemohly měřit s českými</w:t>
      </w:r>
      <w:r w:rsidR="00274B5B" w:rsidRPr="000773B7">
        <w:t xml:space="preserve"> </w:t>
      </w:r>
      <w:r w:rsidRPr="000773B7">
        <w:t>nebo že by do půdorysu kritické historiografie nemístně vstupovala</w:t>
      </w:r>
      <w:r w:rsidR="00274B5B" w:rsidRPr="000773B7">
        <w:t xml:space="preserve"> </w:t>
      </w:r>
      <w:r w:rsidRPr="000773B7">
        <w:t>moravská vlastivěda, nýbrž proto, že je smysl českých dějin stále hledán v ryze národním nebo ústavně právním kontextu. Jinými slovy,</w:t>
      </w:r>
      <w:r w:rsidR="00274B5B" w:rsidRPr="000773B7">
        <w:t xml:space="preserve"> </w:t>
      </w:r>
      <w:r w:rsidRPr="000773B7">
        <w:t xml:space="preserve">hlavní dějovou osu určuje </w:t>
      </w:r>
      <w:r w:rsidR="00274B5B" w:rsidRPr="000773B7">
        <w:t>„</w:t>
      </w:r>
      <w:r w:rsidRPr="000773B7">
        <w:t>státotvornosť</w:t>
      </w:r>
      <w:r w:rsidRPr="000773B7">
        <w:rPr>
          <w:vertAlign w:val="superscript"/>
        </w:rPr>
        <w:t>4</w:t>
      </w:r>
      <w:r w:rsidRPr="000773B7">
        <w:t xml:space="preserve"> pražských vládců, takže</w:t>
      </w:r>
      <w:r w:rsidR="00274B5B" w:rsidRPr="000773B7">
        <w:t xml:space="preserve"> </w:t>
      </w:r>
      <w:r w:rsidRPr="000773B7">
        <w:t>(přísně vzato) jediný pamětihodný vklad Moravy začíná i končí u jejího dobytí knížetem Oldřichem. Pak ovšem mohlo snadno uniknout,</w:t>
      </w:r>
      <w:r w:rsidR="00274B5B" w:rsidRPr="000773B7">
        <w:t xml:space="preserve"> </w:t>
      </w:r>
      <w:r w:rsidRPr="000773B7">
        <w:t>že se obraz Moravy v českých dějinách přece jen vyvíjel a že první</w:t>
      </w:r>
      <w:r w:rsidR="00274B5B" w:rsidRPr="000773B7">
        <w:t xml:space="preserve"> </w:t>
      </w:r>
      <w:r w:rsidRPr="000773B7">
        <w:t xml:space="preserve">souřadnice </w:t>
      </w:r>
      <w:r w:rsidR="00274B5B" w:rsidRPr="000773B7">
        <w:t>„</w:t>
      </w:r>
      <w:r w:rsidRPr="000773B7">
        <w:t>moravského příběhu</w:t>
      </w:r>
      <w:r w:rsidRPr="000773B7">
        <w:rPr>
          <w:vertAlign w:val="superscript"/>
        </w:rPr>
        <w:t>44</w:t>
      </w:r>
      <w:r w:rsidRPr="000773B7">
        <w:t xml:space="preserve"> byly promýšleny v dobách, kdy se</w:t>
      </w:r>
      <w:r w:rsidR="00274B5B" w:rsidRPr="000773B7">
        <w:t xml:space="preserve"> </w:t>
      </w:r>
      <w:r w:rsidRPr="000773B7">
        <w:t>na Pražském hradě střídali vládcové z rodu Přemyslovců.</w:t>
      </w:r>
    </w:p>
    <w:p w:rsidR="00274B5B" w:rsidRPr="000773B7" w:rsidRDefault="000773B7" w:rsidP="000773B7">
      <w:pPr>
        <w:pStyle w:val="Nadpis6"/>
      </w:pPr>
      <w:bookmarkStart w:id="3" w:name="bookmark2"/>
      <w:r w:rsidRPr="000773B7">
        <w:t>CENTRUM A PERIFERIE</w:t>
      </w:r>
      <w:bookmarkEnd w:id="3"/>
    </w:p>
    <w:p w:rsidR="00274B5B" w:rsidRPr="000773B7" w:rsidRDefault="000773B7" w:rsidP="000773B7">
      <w:r w:rsidRPr="000773B7">
        <w:t>Knížecí Morava vstoupila do historické paměti vlastně již v okamžiku, kde svatovítský děkan Kosmas krátce shrnul dobové mínění a k velkému shromáždění v Sadské poznamenal, že kníže Vladislav I. sice porušil přísahu a 16. července 1110 nechal zajmout</w:t>
      </w:r>
      <w:r w:rsidR="00274B5B" w:rsidRPr="000773B7">
        <w:t xml:space="preserve"> </w:t>
      </w:r>
      <w:r w:rsidRPr="000773B7">
        <w:t>olomouckého knížete Otu, nicméně že tak učinil proto, aby jeho</w:t>
      </w:r>
      <w:r w:rsidR="00274B5B" w:rsidRPr="000773B7">
        <w:t xml:space="preserve"> </w:t>
      </w:r>
      <w:r w:rsidRPr="000773B7">
        <w:t>moravský bratranec potrestáním zmoudřel a poznal sám, že země</w:t>
      </w:r>
      <w:r w:rsidR="00274B5B" w:rsidRPr="000773B7">
        <w:t xml:space="preserve"> </w:t>
      </w:r>
      <w:r w:rsidRPr="000773B7">
        <w:t>moravská a její správcové zůstanou podřízeni českému knížeti, neboť právě takto rozhodl již kníže Břetislav I., první z (přemyslovských) vládců na Moravě.</w:t>
      </w:r>
      <w:r w:rsidRPr="000773B7">
        <w:rPr>
          <w:vertAlign w:val="superscript"/>
        </w:rPr>
        <w:t>5</w:t>
      </w:r>
      <w:r w:rsidRPr="000773B7">
        <w:t xml:space="preserve"> Stručný komentář nepřipouštěl žádné</w:t>
      </w:r>
      <w:r w:rsidR="00274B5B" w:rsidRPr="000773B7">
        <w:t xml:space="preserve"> </w:t>
      </w:r>
      <w:r w:rsidRPr="000773B7">
        <w:t>pochyby a každý zájemce se mohl snadno přesvědčit, že Moravu si</w:t>
      </w:r>
      <w:r w:rsidR="00274B5B" w:rsidRPr="000773B7">
        <w:t xml:space="preserve"> </w:t>
      </w:r>
      <w:r w:rsidRPr="000773B7">
        <w:t>podrobil kníže Břetislav a že se této zemi i všem jejím knížatům</w:t>
      </w:r>
      <w:r w:rsidR="00274B5B" w:rsidRPr="000773B7">
        <w:t xml:space="preserve"> </w:t>
      </w:r>
      <w:r w:rsidRPr="000773B7">
        <w:t>vládne z pražského stolce. O sto let později bylo vše jinak, a třebaže</w:t>
      </w:r>
      <w:r w:rsidR="00274B5B" w:rsidRPr="000773B7">
        <w:t xml:space="preserve"> </w:t>
      </w:r>
      <w:r w:rsidRPr="000773B7">
        <w:t>Morava pod žezlem markrabat Vladislava Jindřicha (f 1222) a Přemysla (f 1239) vykročila k zemské obci, letopisecké dílny přešly</w:t>
      </w:r>
      <w:r w:rsidR="00274B5B" w:rsidRPr="000773B7">
        <w:t xml:space="preserve"> </w:t>
      </w:r>
      <w:r w:rsidRPr="000773B7">
        <w:t>mlčením lenní privilegium římského krále Richarda z Cornwalu,</w:t>
      </w:r>
      <w:r w:rsidR="00274B5B" w:rsidRPr="000773B7">
        <w:t xml:space="preserve"> </w:t>
      </w:r>
      <w:r w:rsidRPr="000773B7">
        <w:t>podle něhož Přemysl Otakar II. držel dvě knížectví, totiž království</w:t>
      </w:r>
      <w:r w:rsidR="00274B5B" w:rsidRPr="000773B7">
        <w:t xml:space="preserve"> </w:t>
      </w:r>
      <w:r w:rsidRPr="000773B7">
        <w:t>české a markrabství moravské.</w:t>
      </w:r>
      <w:r w:rsidRPr="000773B7">
        <w:rPr>
          <w:vertAlign w:val="superscript"/>
        </w:rPr>
        <w:t>0</w:t>
      </w:r>
      <w:r w:rsidRPr="000773B7">
        <w:t xml:space="preserve"> Ze se dědičné přemyslovské državy</w:t>
      </w:r>
      <w:r w:rsidR="00274B5B" w:rsidRPr="000773B7">
        <w:t xml:space="preserve"> </w:t>
      </w:r>
      <w:r w:rsidRPr="000773B7">
        <w:t>skládaly ze dvou zemí, potvrdil také jménem neznámý autor příběhů krále Přemysla Otakara, který se mírně vzdálil závazné předloze,</w:t>
      </w:r>
      <w:r w:rsidR="00274B5B" w:rsidRPr="000773B7">
        <w:t xml:space="preserve"> </w:t>
      </w:r>
      <w:r w:rsidRPr="000773B7">
        <w:t>neboť vedle Kosmovy naprosté závislosti Moravy na vůli pražského</w:t>
      </w:r>
      <w:r w:rsidR="00274B5B" w:rsidRPr="000773B7">
        <w:t xml:space="preserve"> </w:t>
      </w:r>
      <w:r w:rsidRPr="000773B7">
        <w:t xml:space="preserve">dvora </w:t>
      </w:r>
      <w:r w:rsidRPr="000773B7">
        <w:lastRenderedPageBreak/>
        <w:t>připomněl, že v létě 1276 český král odevzdal Rudolfovi Habsburskému pět korouhví a že zpátky obdržel dva praporce se zeměmi</w:t>
      </w:r>
      <w:r w:rsidR="00274B5B" w:rsidRPr="000773B7">
        <w:t xml:space="preserve"> </w:t>
      </w:r>
      <w:r w:rsidRPr="000773B7">
        <w:t>českou a moravskou.</w:t>
      </w:r>
      <w:r w:rsidRPr="000773B7">
        <w:rPr>
          <w:vertAlign w:val="superscript"/>
        </w:rPr>
        <w:t>7</w:t>
      </w:r>
    </w:p>
    <w:p w:rsidR="00274B5B" w:rsidRPr="000773B7" w:rsidRDefault="000773B7" w:rsidP="000773B7">
      <w:pPr>
        <w:ind w:firstLine="340"/>
      </w:pPr>
      <w:r w:rsidRPr="000773B7">
        <w:t>Domácí dějepisectví zachovalo věrnost Kosmovi až do počátku</w:t>
      </w:r>
      <w:r w:rsidR="00274B5B" w:rsidRPr="000773B7">
        <w:t xml:space="preserve"> </w:t>
      </w:r>
      <w:r w:rsidRPr="000773B7">
        <w:t>14. století,</w:t>
      </w:r>
      <w:r w:rsidRPr="000773B7">
        <w:rPr>
          <w:vertAlign w:val="superscript"/>
        </w:rPr>
        <w:t>8</w:t>
      </w:r>
      <w:r w:rsidRPr="000773B7">
        <w:t xml:space="preserve"> kdy jakýsi vzdělanec,</w:t>
      </w:r>
      <w:r w:rsidRPr="000773B7">
        <w:rPr>
          <w:vertAlign w:val="superscript"/>
        </w:rPr>
        <w:t>0</w:t>
      </w:r>
      <w:r w:rsidRPr="000773B7">
        <w:t xml:space="preserve"> jemuž se později začalo říkat</w:t>
      </w:r>
    </w:p>
    <w:p w:rsidR="00274B5B" w:rsidRPr="000773B7" w:rsidRDefault="000773B7" w:rsidP="000773B7">
      <w:r w:rsidRPr="000773B7">
        <w:fldChar w:fldCharType="begin"/>
      </w:r>
      <w:r w:rsidRPr="000773B7">
        <w:instrText xml:space="preserve"> INCLUDEPICTURE  "C:\\Users\\robo\\Downloads\\media\\image5.jpeg" \* MERGEFORMATINET </w:instrText>
      </w:r>
      <w:r w:rsidRPr="000773B7">
        <w:fldChar w:fldCharType="separate"/>
      </w:r>
      <w:r w:rsidR="009437B1">
        <w:fldChar w:fldCharType="begin"/>
      </w:r>
      <w:r w:rsidR="009437B1">
        <w:instrText xml:space="preserve"> </w:instrText>
      </w:r>
      <w:r w:rsidR="009437B1">
        <w:instrText>INCLUDEPICTURE  "C:\\Users\\ro</w:instrText>
      </w:r>
      <w:r w:rsidR="009437B1">
        <w:instrText>bo\\Downloads\\media\\image5.jpeg" \* MERGEFORMATINET</w:instrText>
      </w:r>
      <w:r w:rsidR="009437B1">
        <w:instrText xml:space="preserve"> </w:instrText>
      </w:r>
      <w:r w:rsidR="009437B1">
        <w:fldChar w:fldCharType="separate"/>
      </w:r>
      <w:r w:rsidR="00380BA8">
        <w:pict>
          <v:shape id="_x0000_i1029" type="#_x0000_t75" style="width:289.2pt;height:405pt">
            <v:imagedata r:id="rId15" r:href="rId16"/>
          </v:shape>
        </w:pict>
      </w:r>
      <w:r w:rsidR="009437B1">
        <w:fldChar w:fldCharType="end"/>
      </w:r>
      <w:r w:rsidRPr="000773B7">
        <w:fldChar w:fldCharType="end"/>
      </w:r>
    </w:p>
    <w:p w:rsidR="00274B5B" w:rsidRPr="000773B7" w:rsidRDefault="000773B7" w:rsidP="000773B7">
      <w:r w:rsidRPr="000773B7">
        <w:rPr>
          <w:b/>
          <w:i/>
        </w:rPr>
        <w:t>Rýmovanou kronikou tak řečeného Dalimila zvěčněný a na počátku</w:t>
      </w:r>
      <w:r w:rsidR="00274B5B" w:rsidRPr="000773B7">
        <w:rPr>
          <w:b/>
          <w:i/>
        </w:rPr>
        <w:t xml:space="preserve"> </w:t>
      </w:r>
      <w:r w:rsidRPr="000773B7">
        <w:rPr>
          <w:b/>
          <w:i/>
        </w:rPr>
        <w:t xml:space="preserve">14. století oblíbený motiv přenesení koruny z Moravy do </w:t>
      </w:r>
      <w:r w:rsidRPr="000773B7">
        <w:rPr>
          <w:b/>
          <w:i/>
        </w:rPr>
        <w:lastRenderedPageBreak/>
        <w:t>Cech (translatio</w:t>
      </w:r>
      <w:r w:rsidR="00274B5B" w:rsidRPr="000773B7">
        <w:rPr>
          <w:b/>
          <w:i/>
        </w:rPr>
        <w:t xml:space="preserve"> </w:t>
      </w:r>
      <w:r w:rsidRPr="000773B7">
        <w:rPr>
          <w:b/>
          <w:i/>
        </w:rPr>
        <w:t>regni) se objevil rovněž v latinském</w:t>
      </w:r>
      <w:r w:rsidRPr="000773B7">
        <w:rPr>
          <w:b/>
        </w:rPr>
        <w:t xml:space="preserve">, </w:t>
      </w:r>
      <w:r w:rsidRPr="000773B7">
        <w:rPr>
          <w:b/>
          <w:i/>
        </w:rPr>
        <w:t>bohatě ilustrovaném překladu</w:t>
      </w:r>
      <w:r w:rsidRPr="000773B7">
        <w:rPr>
          <w:b/>
        </w:rPr>
        <w:t xml:space="preserve">, </w:t>
      </w:r>
      <w:r w:rsidRPr="000773B7">
        <w:rPr>
          <w:b/>
          <w:i/>
        </w:rPr>
        <w:t>který</w:t>
      </w:r>
      <w:r w:rsidR="00274B5B" w:rsidRPr="000773B7">
        <w:rPr>
          <w:b/>
          <w:i/>
        </w:rPr>
        <w:t xml:space="preserve"> </w:t>
      </w:r>
      <w:r w:rsidRPr="000773B7">
        <w:rPr>
          <w:b/>
          <w:i/>
        </w:rPr>
        <w:t>byl objednán v severní Itálii někdy mezi léty 1331 a 1333 pro mladého</w:t>
      </w:r>
      <w:r w:rsidR="00274B5B" w:rsidRPr="000773B7">
        <w:rPr>
          <w:b/>
          <w:i/>
        </w:rPr>
        <w:t xml:space="preserve"> </w:t>
      </w:r>
      <w:r w:rsidRPr="000773B7">
        <w:rPr>
          <w:b/>
          <w:i/>
        </w:rPr>
        <w:t>Karla IV. Z translační legendy si ovšem autor vybral nevýznamnou</w:t>
      </w:r>
      <w:r w:rsidR="00274B5B" w:rsidRPr="000773B7">
        <w:rPr>
          <w:b/>
          <w:i/>
        </w:rPr>
        <w:t xml:space="preserve"> </w:t>
      </w:r>
      <w:r w:rsidRPr="000773B7">
        <w:rPr>
          <w:b/>
          <w:i/>
        </w:rPr>
        <w:t>zápletku</w:t>
      </w:r>
      <w:r w:rsidRPr="000773B7">
        <w:rPr>
          <w:b/>
        </w:rPr>
        <w:t xml:space="preserve">, </w:t>
      </w:r>
      <w:r w:rsidRPr="000773B7">
        <w:rPr>
          <w:b/>
          <w:i/>
        </w:rPr>
        <w:t>v níž se moravský král Svatopluk po sedmi letech strávených</w:t>
      </w:r>
      <w:r w:rsidR="00274B5B" w:rsidRPr="000773B7">
        <w:rPr>
          <w:b/>
          <w:i/>
        </w:rPr>
        <w:t xml:space="preserve"> </w:t>
      </w:r>
      <w:r w:rsidRPr="000773B7">
        <w:rPr>
          <w:b/>
          <w:i/>
        </w:rPr>
        <w:t>v klášteře domáhal svých práv před franským císařem Arnulfem</w:t>
      </w:r>
    </w:p>
    <w:p w:rsidR="00274B5B" w:rsidRPr="000773B7" w:rsidRDefault="000773B7" w:rsidP="000773B7">
      <w:r w:rsidRPr="000773B7">
        <w:t>Dalimil, zachytil a převyprávěl pozoruhodný příběh. Náš veršovník zdůraznil, že za časů krále Svatopluka byl na Moravě pokřtěn</w:t>
      </w:r>
      <w:r w:rsidR="00274B5B" w:rsidRPr="000773B7">
        <w:t xml:space="preserve"> </w:t>
      </w:r>
      <w:r w:rsidRPr="000773B7">
        <w:t>kníže Bořivoj.</w:t>
      </w:r>
      <w:r w:rsidRPr="000773B7">
        <w:rPr>
          <w:vertAlign w:val="superscript"/>
        </w:rPr>
        <w:t>10</w:t>
      </w:r>
      <w:r w:rsidRPr="000773B7">
        <w:t xml:space="preserve"> V další kapitole popsal, jak se moravský král krůtě</w:t>
      </w:r>
      <w:r w:rsidR="00274B5B" w:rsidRPr="000773B7">
        <w:t xml:space="preserve"> </w:t>
      </w:r>
      <w:r w:rsidRPr="000773B7">
        <w:t>zachoval ke své manželce, císařově sestře. Následovala bitva, z níž</w:t>
      </w:r>
      <w:r w:rsidR="00274B5B" w:rsidRPr="000773B7">
        <w:t xml:space="preserve"> </w:t>
      </w:r>
      <w:r w:rsidRPr="000773B7">
        <w:t>Svatopluk vyvázl s těžkými ztrátami a po dobytí země našel útočiště mezi poustevníky. Po sedmi letech se ohlásil u císařského dvora,</w:t>
      </w:r>
      <w:r w:rsidR="00274B5B" w:rsidRPr="000773B7">
        <w:t xml:space="preserve"> </w:t>
      </w:r>
      <w:r w:rsidRPr="000773B7">
        <w:t>nechal se poznat a s korunou získal souhlas k válce s Uhry. Tehdy si</w:t>
      </w:r>
      <w:r w:rsidR="00274B5B" w:rsidRPr="000773B7">
        <w:t xml:space="preserve"> </w:t>
      </w:r>
      <w:r w:rsidRPr="000773B7">
        <w:t>vyžádal pomoc českého knížete, jemuž před císařem postoupil království. Po prohrané válce země ztratila korunu a v duchu veřejně</w:t>
      </w:r>
      <w:r w:rsidR="00274B5B" w:rsidRPr="000773B7">
        <w:t xml:space="preserve"> </w:t>
      </w:r>
      <w:r w:rsidRPr="000773B7">
        <w:t>dané přísahy byla připojena k Čechám.</w:t>
      </w:r>
      <w:r w:rsidR="00274B5B" w:rsidRPr="000773B7">
        <w:t>“</w:t>
      </w:r>
      <w:r w:rsidRPr="000773B7">
        <w:t xml:space="preserve"> Přímého dohledu se vzdal</w:t>
      </w:r>
      <w:r w:rsidR="00274B5B" w:rsidRPr="000773B7">
        <w:t xml:space="preserve"> </w:t>
      </w:r>
      <w:r w:rsidRPr="000773B7">
        <w:t>teprve kníže Spytihněv II., jenž Moravu přenechal bratrům Konrádu a Otovi.</w:t>
      </w:r>
      <w:r w:rsidRPr="000773B7">
        <w:rPr>
          <w:vertAlign w:val="superscript"/>
        </w:rPr>
        <w:t>12</w:t>
      </w:r>
      <w:r w:rsidRPr="000773B7">
        <w:t xml:space="preserve"> Tak tomu bylo do roku 1184, kdy kníže Bedřich porazil</w:t>
      </w:r>
      <w:r w:rsidR="00274B5B" w:rsidRPr="000773B7">
        <w:t xml:space="preserve"> </w:t>
      </w:r>
      <w:r w:rsidRPr="000773B7">
        <w:t>Konráda a země opět zaěala sloužit českým panovníkům.</w:t>
      </w:r>
      <w:r w:rsidRPr="000773B7">
        <w:rPr>
          <w:vertAlign w:val="superscript"/>
        </w:rPr>
        <w:t>1</w:t>
      </w:r>
      <w:r w:rsidRPr="000773B7">
        <w:t>*</w:t>
      </w:r>
    </w:p>
    <w:p w:rsidR="00274B5B" w:rsidRPr="000773B7" w:rsidRDefault="000773B7" w:rsidP="000773B7">
      <w:pPr>
        <w:ind w:firstLine="340"/>
      </w:pPr>
      <w:r w:rsidRPr="000773B7">
        <w:t>Pominem</w:t>
      </w:r>
      <w:r w:rsidR="00274B5B" w:rsidRPr="000773B7">
        <w:t>e-l</w:t>
      </w:r>
      <w:r w:rsidRPr="000773B7">
        <w:t>i nyní Dalimilem hájenou představu, že Moravu</w:t>
      </w:r>
      <w:r w:rsidR="00274B5B" w:rsidRPr="000773B7">
        <w:t xml:space="preserve"> </w:t>
      </w:r>
      <w:r w:rsidRPr="000773B7">
        <w:t>od poloviny 11. století až do roku 1184 spravovala moravská knížata,</w:t>
      </w:r>
      <w:r w:rsidR="00274B5B" w:rsidRPr="000773B7">
        <w:t xml:space="preserve"> </w:t>
      </w:r>
      <w:r w:rsidRPr="000773B7">
        <w:t xml:space="preserve">jejichž poslušnost si kníže Bedřich musel vynutit silou, potom </w:t>
      </w:r>
      <w:r w:rsidRPr="000773B7">
        <w:rPr>
          <w:i/>
        </w:rPr>
        <w:t>Staročeská kronika</w:t>
      </w:r>
      <w:r w:rsidRPr="000773B7">
        <w:t xml:space="preserve"> rozvíjí oblíbený motiv přenesení vlády (</w:t>
      </w:r>
      <w:r w:rsidRPr="000773B7">
        <w:rPr>
          <w:i/>
        </w:rPr>
        <w:t>translatio</w:t>
      </w:r>
      <w:r w:rsidR="00274B5B" w:rsidRPr="000773B7">
        <w:rPr>
          <w:i/>
        </w:rPr>
        <w:t xml:space="preserve"> </w:t>
      </w:r>
      <w:r w:rsidRPr="000773B7">
        <w:rPr>
          <w:i/>
        </w:rPr>
        <w:t>regni</w:t>
      </w:r>
      <w:r w:rsidRPr="000773B7">
        <w:t>), což v myšlení lucemburského věku představovalo translaci</w:t>
      </w:r>
      <w:r w:rsidR="00274B5B" w:rsidRPr="000773B7">
        <w:t xml:space="preserve"> </w:t>
      </w:r>
      <w:r w:rsidRPr="000773B7">
        <w:t>moravské koruny do Cech. Hlavní akt, čili osobní příslib moravského krále českému knížeti, se přitom odehrál v kulisách císařského</w:t>
      </w:r>
      <w:r w:rsidR="00274B5B" w:rsidRPr="000773B7">
        <w:t xml:space="preserve"> </w:t>
      </w:r>
      <w:r w:rsidRPr="000773B7">
        <w:t>dvora, takže spojení Cech a Moravy do jediného svazku nepostrádalo</w:t>
      </w:r>
      <w:r w:rsidR="00274B5B" w:rsidRPr="000773B7">
        <w:t xml:space="preserve"> </w:t>
      </w:r>
      <w:r w:rsidRPr="000773B7">
        <w:t>právní autoritu. Přesto zůstala translace moravské koruny osamělou historkou bez jakékoliv vazby na zbytek kapitol. Nikoliv dědictví</w:t>
      </w:r>
      <w:r w:rsidR="00274B5B" w:rsidRPr="000773B7">
        <w:t xml:space="preserve"> </w:t>
      </w:r>
      <w:r w:rsidRPr="000773B7">
        <w:t>po Svatoplukovi, nýbrž výlučně císařova vůle rozhodla o korunovaci</w:t>
      </w:r>
      <w:r w:rsidR="00274B5B" w:rsidRPr="000773B7">
        <w:t xml:space="preserve"> </w:t>
      </w:r>
      <w:r w:rsidRPr="000773B7">
        <w:t>prvního českého krále a Dalimil nezmínil moravské království ani</w:t>
      </w:r>
      <w:r w:rsidR="00274B5B" w:rsidRPr="000773B7">
        <w:t xml:space="preserve"> </w:t>
      </w:r>
      <w:r w:rsidRPr="000773B7">
        <w:t>v jiných souvislostech.</w:t>
      </w:r>
      <w:r w:rsidRPr="000773B7">
        <w:rPr>
          <w:vertAlign w:val="superscript"/>
        </w:rPr>
        <w:t>14</w:t>
      </w:r>
    </w:p>
    <w:p w:rsidR="00274B5B" w:rsidRPr="000773B7" w:rsidRDefault="000773B7" w:rsidP="000773B7">
      <w:pPr>
        <w:ind w:firstLine="340"/>
      </w:pPr>
      <w:r w:rsidRPr="000773B7">
        <w:t>Není známo, zda náš pisatel zvěčnil slyšené nebo do svého výkladu zapracoval dosud nevyužitý námět, k němuž se prostě nestačil</w:t>
      </w:r>
      <w:r w:rsidR="00274B5B" w:rsidRPr="000773B7">
        <w:t xml:space="preserve"> </w:t>
      </w:r>
      <w:r w:rsidRPr="000773B7">
        <w:t xml:space="preserve">vrátit. Svatoplukův výstup na císařském dvoře se však </w:t>
      </w:r>
      <w:r w:rsidRPr="000773B7">
        <w:lastRenderedPageBreak/>
        <w:t>zamlouval autorům latinského, bohatě zdobeného překladu, který byl zhotoven</w:t>
      </w:r>
      <w:r w:rsidR="00274B5B" w:rsidRPr="000773B7">
        <w:t xml:space="preserve"> </w:t>
      </w:r>
      <w:r w:rsidRPr="000773B7">
        <w:t>v severní (?) Itálii mezi léty 1331 a 1333.</w:t>
      </w:r>
      <w:r w:rsidRPr="000773B7">
        <w:rPr>
          <w:vertAlign w:val="superscript"/>
        </w:rPr>
        <w:t>15</w:t>
      </w:r>
      <w:r w:rsidRPr="000773B7">
        <w:t xml:space="preserve"> Příslušné pasáže včetně</w:t>
      </w:r>
      <w:r w:rsidR="00274B5B" w:rsidRPr="000773B7">
        <w:t xml:space="preserve"> </w:t>
      </w:r>
      <w:r w:rsidRPr="000773B7">
        <w:t>přenesení moravského království do Cech (</w:t>
      </w:r>
      <w:r w:rsidRPr="000773B7">
        <w:rPr>
          <w:i/>
        </w:rPr>
        <w:t>coram caesare cessit sibi</w:t>
      </w:r>
      <w:r w:rsidR="00274B5B" w:rsidRPr="000773B7">
        <w:rPr>
          <w:i/>
        </w:rPr>
        <w:t xml:space="preserve"> </w:t>
      </w:r>
      <w:r w:rsidRPr="000773B7">
        <w:rPr>
          <w:i/>
        </w:rPr>
        <w:t>de regno suo)</w:t>
      </w:r>
      <w:r w:rsidRPr="000773B7">
        <w:t xml:space="preserve"> byly vylepšeny obrazovým doprovodem,</w:t>
      </w:r>
      <w:r w:rsidRPr="000773B7">
        <w:rPr>
          <w:vertAlign w:val="superscript"/>
        </w:rPr>
        <w:t>16</w:t>
      </w:r>
      <w:r w:rsidRPr="000773B7">
        <w:t xml:space="preserve"> což by mohlo</w:t>
      </w:r>
      <w:r w:rsidR="00274B5B" w:rsidRPr="000773B7">
        <w:t xml:space="preserve"> </w:t>
      </w:r>
      <w:r w:rsidRPr="000773B7">
        <w:t xml:space="preserve">naznačovat, že zadavatel pomýšlel na dotvoření translace ve </w:t>
      </w:r>
      <w:r w:rsidR="00274B5B" w:rsidRPr="000773B7">
        <w:t>„</w:t>
      </w:r>
      <w:r w:rsidRPr="000773B7">
        <w:t>státoprávní</w:t>
      </w:r>
      <w:r w:rsidRPr="000773B7">
        <w:rPr>
          <w:vertAlign w:val="superscript"/>
        </w:rPr>
        <w:t>46</w:t>
      </w:r>
      <w:r w:rsidRPr="000773B7">
        <w:t xml:space="preserve"> program.</w:t>
      </w:r>
    </w:p>
    <w:p w:rsidR="00274B5B" w:rsidRPr="000773B7" w:rsidRDefault="000773B7" w:rsidP="000773B7">
      <w:pPr>
        <w:ind w:firstLine="340"/>
      </w:pPr>
      <w:r w:rsidRPr="000773B7">
        <w:t>Poslední krok v tomto směru učinil francouzskou zkušeností vybavený Karel IV., jenž po císařské korunovaci roku 1355 požádal</w:t>
      </w:r>
      <w:r w:rsidR="00274B5B" w:rsidRPr="000773B7">
        <w:t xml:space="preserve"> </w:t>
      </w:r>
      <w:r w:rsidRPr="000773B7">
        <w:t>proslulého cestovatele a právníka Jana Marignolu, aby začlenil Cechy a jejich dějiny do příběhu západního křesťanství.</w:t>
      </w:r>
      <w:r w:rsidRPr="000773B7">
        <w:rPr>
          <w:vertAlign w:val="superscript"/>
        </w:rPr>
        <w:t>17</w:t>
      </w:r>
      <w:r w:rsidRPr="000773B7">
        <w:t xml:space="preserve"> Širší publikum však oslovila kompilace, která je tradičně připisována Přibíku</w:t>
      </w:r>
      <w:r w:rsidR="00274B5B" w:rsidRPr="000773B7">
        <w:t xml:space="preserve"> </w:t>
      </w:r>
      <w:r w:rsidRPr="000773B7">
        <w:t>Pulkavovi z Radenína. Umným propojením Kosmových poznáme</w:t>
      </w:r>
      <w:r w:rsidR="00274B5B" w:rsidRPr="000773B7">
        <w:t>k a</w:t>
      </w:r>
      <w:r w:rsidRPr="000773B7">
        <w:t xml:space="preserve"> Dalimilových veršíků vznikla pozoruhodná historie, v níž moravský král Svatopluk, vládce Cech, Polska a Uher, neprávem pozvedl</w:t>
      </w:r>
      <w:r w:rsidR="00274B5B" w:rsidRPr="000773B7">
        <w:t xml:space="preserve"> </w:t>
      </w:r>
      <w:r w:rsidRPr="000773B7">
        <w:t>meč proti svému pánu, císaři Arnulfovi. V předvečer bitvy tajně</w:t>
      </w:r>
      <w:r w:rsidR="00274B5B" w:rsidRPr="000773B7">
        <w:t xml:space="preserve"> </w:t>
      </w:r>
      <w:r w:rsidRPr="000773B7">
        <w:t>opustil vojsko, v lese zabil koně, zakopal meč a nepoznán se připojil</w:t>
      </w:r>
      <w:r w:rsidR="00274B5B" w:rsidRPr="000773B7">
        <w:t xml:space="preserve"> </w:t>
      </w:r>
      <w:r w:rsidRPr="000773B7">
        <w:t>ke třem poustevníkům na hoře Zobor.</w:t>
      </w:r>
      <w:r w:rsidRPr="000773B7">
        <w:rPr>
          <w:vertAlign w:val="superscript"/>
        </w:rPr>
        <w:t>|}i</w:t>
      </w:r>
      <w:r w:rsidRPr="000773B7">
        <w:t xml:space="preserve"> Mezitím se chopil moci jeho</w:t>
      </w:r>
      <w:r w:rsidR="00274B5B" w:rsidRPr="000773B7">
        <w:t xml:space="preserve"> </w:t>
      </w:r>
      <w:r w:rsidRPr="000773B7">
        <w:t>stejnojmenný syn, ale protože se nepohodl s Metodějem, byl exkomunikován a jeho državu si rozdělili Uhři, Rakušané a Poláci. Moravské království bylo zničeno, zaniklo rovněž arcibiskupství, nicméně</w:t>
      </w:r>
      <w:r w:rsidR="00274B5B" w:rsidRPr="000773B7">
        <w:t xml:space="preserve"> </w:t>
      </w:r>
      <w:r w:rsidRPr="000773B7">
        <w:t>později, v roce 1086, císař Jindřich IV. obnovil království, které se</w:t>
      </w:r>
      <w:r w:rsidR="00274B5B" w:rsidRPr="000773B7">
        <w:t xml:space="preserve"> </w:t>
      </w:r>
      <w:r w:rsidRPr="000773B7">
        <w:t>souhlasem říšských knížat přenesl na knížete Vratislava 11. Někdejší</w:t>
      </w:r>
      <w:r w:rsidR="00274B5B" w:rsidRPr="000773B7">
        <w:t xml:space="preserve"> </w:t>
      </w:r>
      <w:r w:rsidRPr="000773B7">
        <w:t>moravské království proměnil v markrabství, aby je s Polskem, Ruskem a mnoha jinými zeměmi posledního moravského krále podřídil</w:t>
      </w:r>
      <w:r w:rsidR="00274B5B" w:rsidRPr="000773B7">
        <w:t xml:space="preserve"> </w:t>
      </w:r>
      <w:r w:rsidRPr="000773B7">
        <w:t>království a české koruně.</w:t>
      </w:r>
      <w:r w:rsidRPr="000773B7">
        <w:rPr>
          <w:vertAlign w:val="superscript"/>
        </w:rPr>
        <w:t>19</w:t>
      </w:r>
    </w:p>
    <w:p w:rsidR="00274B5B" w:rsidRPr="000773B7" w:rsidRDefault="000773B7" w:rsidP="000773B7">
      <w:pPr>
        <w:ind w:firstLine="340"/>
      </w:pPr>
      <w:r w:rsidRPr="000773B7">
        <w:t>K naznačenému motivu se kronikář vrátil ještě jednou, když se</w:t>
      </w:r>
      <w:r w:rsidR="00274B5B" w:rsidRPr="000773B7">
        <w:t xml:space="preserve"> </w:t>
      </w:r>
      <w:r w:rsidRPr="000773B7">
        <w:t>k roku 1086 rozepsal o slavném říšském sjezdu v Mohuči, na němž</w:t>
      </w:r>
      <w:r w:rsidR="00274B5B" w:rsidRPr="000773B7">
        <w:t xml:space="preserve"> </w:t>
      </w:r>
      <w:r w:rsidRPr="000773B7">
        <w:t>císař Jindřich rokoval s knížaty o nápravě poměrů a ve svých úvahách upozornil na moravské království, které kdysi bývalo mocným</w:t>
      </w:r>
      <w:r w:rsidR="00274B5B" w:rsidRPr="000773B7">
        <w:t xml:space="preserve"> </w:t>
      </w:r>
      <w:r w:rsidRPr="000773B7">
        <w:t>lénem říše. Po bezvýsledném (a literárně zdramatizovaném) jednání císař povolal na radu českého knížete Vratislava, jehož povýšil</w:t>
      </w:r>
      <w:r w:rsidR="00274B5B" w:rsidRPr="000773B7">
        <w:t xml:space="preserve"> </w:t>
      </w:r>
      <w:r w:rsidRPr="000773B7">
        <w:t xml:space="preserve">na krále, a rozkázal, aby moravské království </w:t>
      </w:r>
      <w:r w:rsidRPr="000773B7">
        <w:rPr>
          <w:i/>
        </w:rPr>
        <w:t>(regnum Moravie)</w:t>
      </w:r>
      <w:r w:rsidRPr="000773B7">
        <w:t xml:space="preserve"> bylo</w:t>
      </w:r>
      <w:r w:rsidR="00274B5B" w:rsidRPr="000773B7">
        <w:t xml:space="preserve"> </w:t>
      </w:r>
      <w:r w:rsidRPr="000773B7">
        <w:t>se všemi právy neodvolatelně přeneseno do Cech.</w:t>
      </w:r>
      <w:r w:rsidRPr="000773B7">
        <w:rPr>
          <w:vertAlign w:val="superscript"/>
        </w:rPr>
        <w:t>20</w:t>
      </w:r>
      <w:r w:rsidRPr="000773B7">
        <w:t xml:space="preserve"> V dalším textu se</w:t>
      </w:r>
      <w:r w:rsidR="00274B5B" w:rsidRPr="000773B7">
        <w:t xml:space="preserve"> </w:t>
      </w:r>
      <w:r w:rsidRPr="000773B7">
        <w:t>vzorně držel císařského nálezu, zemi důsledně označoval za království, přičemž zjevnou nesrovnalost v přemyslovské titulatuře vysvětlil</w:t>
      </w:r>
      <w:r w:rsidR="00274B5B" w:rsidRPr="000773B7">
        <w:t xml:space="preserve"> </w:t>
      </w:r>
      <w:r w:rsidRPr="000773B7">
        <w:t xml:space="preserve">v předvečer korunovace krále </w:t>
      </w:r>
      <w:r w:rsidRPr="000773B7">
        <w:lastRenderedPageBreak/>
        <w:t>Vladislava roku 1158. Přemyslovská</w:t>
      </w:r>
      <w:r w:rsidR="00274B5B" w:rsidRPr="000773B7">
        <w:t xml:space="preserve"> </w:t>
      </w:r>
      <w:r w:rsidRPr="000773B7">
        <w:t>knížata nedosáhla na královskou hodnost pouze proto, že jim v tom</w:t>
      </w:r>
      <w:r w:rsidR="00274B5B" w:rsidRPr="000773B7">
        <w:t xml:space="preserve"> </w:t>
      </w:r>
      <w:r w:rsidRPr="000773B7">
        <w:t>zabránily domácí rozbroje a války mezi bratry a příbuznými.</w:t>
      </w:r>
      <w:r w:rsidR="00274B5B" w:rsidRPr="000773B7">
        <w:t>“</w:t>
      </w:r>
      <w:r w:rsidRPr="000773B7">
        <w:rPr>
          <w:vertAlign w:val="superscript"/>
        </w:rPr>
        <w:t>1</w:t>
      </w:r>
    </w:p>
    <w:p w:rsidR="00274B5B" w:rsidRPr="000773B7" w:rsidRDefault="000773B7" w:rsidP="000773B7">
      <w:pPr>
        <w:ind w:firstLine="340"/>
      </w:pPr>
      <w:r w:rsidRPr="000773B7">
        <w:t>Drobná a v kontextu Vladislavovy korunovace vlastně zbytečná</w:t>
      </w:r>
      <w:r w:rsidR="00274B5B" w:rsidRPr="000773B7">
        <w:t xml:space="preserve"> </w:t>
      </w:r>
      <w:r w:rsidRPr="000773B7">
        <w:t xml:space="preserve">poznámka prozrazuje, že se </w:t>
      </w:r>
      <w:r w:rsidRPr="000773B7">
        <w:rPr>
          <w:i/>
        </w:rPr>
        <w:t>Pulkavova kronika</w:t>
      </w:r>
      <w:r w:rsidRPr="000773B7">
        <w:t xml:space="preserve"> snažila prodloužit</w:t>
      </w:r>
      <w:r w:rsidR="00274B5B" w:rsidRPr="000773B7">
        <w:t xml:space="preserve"> </w:t>
      </w:r>
      <w:r w:rsidRPr="000773B7">
        <w:t>tehdy ještě krátkou a nesoustavnou tradici českého království.</w:t>
      </w:r>
      <w:r w:rsidRPr="000773B7">
        <w:rPr>
          <w:vertAlign w:val="superscript"/>
        </w:rPr>
        <w:t>22</w:t>
      </w:r>
      <w:r w:rsidR="00274B5B" w:rsidRPr="000773B7">
        <w:rPr>
          <w:vertAlign w:val="superscript"/>
        </w:rPr>
        <w:t xml:space="preserve"> </w:t>
      </w:r>
      <w:r w:rsidRPr="000773B7">
        <w:t>Právě proto byl oživen příběh Svatoplukova pádu, jenž měl koruně českých králů propůjčit punc starobylosti, ovšem přímo Morava</w:t>
      </w:r>
      <w:r w:rsidR="00274B5B" w:rsidRPr="000773B7">
        <w:t xml:space="preserve"> </w:t>
      </w:r>
      <w:r w:rsidRPr="000773B7">
        <w:t>a zemsky vyhraněné moravanství Karla IV. vůbec nezajímaly. Své</w:t>
      </w:r>
      <w:r w:rsidR="00274B5B" w:rsidRPr="000773B7">
        <w:t xml:space="preserve"> </w:t>
      </w:r>
      <w:r w:rsidRPr="000773B7">
        <w:t>představy vložil do privilegií, jimiž mezi léty 1349 a 1351 delinoval</w:t>
      </w:r>
      <w:r w:rsidR="00274B5B" w:rsidRPr="000773B7">
        <w:t xml:space="preserve"> </w:t>
      </w:r>
      <w:r w:rsidRPr="000773B7">
        <w:t>status markraběte. Ten se měl smířit s rozdělením Moravy na markrabství, olomoucké biskupství a opavské knížectví, vládu měl přijímat z rukou českého krále jako léno koruny a po vymření (markrabské) dynastie měla země spadnout na českou korunu jako odumřelé</w:t>
      </w:r>
      <w:r w:rsidR="00274B5B" w:rsidRPr="000773B7">
        <w:t xml:space="preserve"> </w:t>
      </w:r>
      <w:r w:rsidRPr="000773B7">
        <w:t>léno. Pokud by český král zemřel dřív než markrabě, měl se podrobit</w:t>
      </w:r>
      <w:r w:rsidR="00274B5B" w:rsidRPr="000773B7">
        <w:t xml:space="preserve"> </w:t>
      </w:r>
      <w:r w:rsidRPr="000773B7">
        <w:t>lennímu rituálu a obnovit před novým seniorem (králem) přísahu</w:t>
      </w:r>
      <w:r w:rsidR="00274B5B" w:rsidRPr="000773B7">
        <w:t xml:space="preserve"> </w:t>
      </w:r>
      <w:r w:rsidRPr="000773B7">
        <w:t>věrnosti. Zcela jinak byla vymezena moc markraběte na moravské</w:t>
      </w:r>
      <w:r w:rsidR="00274B5B" w:rsidRPr="000773B7">
        <w:t xml:space="preserve"> </w:t>
      </w:r>
      <w:r w:rsidRPr="000773B7">
        <w:t>půdě. Kromě horního regálu a ražby mince mohl bez překážek spra</w:t>
      </w:r>
      <w:r w:rsidR="00274B5B" w:rsidRPr="000773B7">
        <w:t>v</w:t>
      </w:r>
      <w:r w:rsidRPr="000773B7">
        <w:t>ovat svěřené knížectví, vybírat důchody nebo berně a pokládat se</w:t>
      </w:r>
      <w:r w:rsidR="00274B5B" w:rsidRPr="000773B7">
        <w:t xml:space="preserve"> </w:t>
      </w:r>
      <w:r w:rsidRPr="000773B7">
        <w:t>/a pána všech (svobodných i poddaných) obyvatel markrabství.</w:t>
      </w:r>
      <w:r w:rsidRPr="000773B7">
        <w:rPr>
          <w:vertAlign w:val="superscript"/>
        </w:rPr>
        <w:t>2</w:t>
      </w:r>
      <w:r w:rsidRPr="000773B7">
        <w:t>*</w:t>
      </w:r>
    </w:p>
    <w:p w:rsidR="00274B5B" w:rsidRPr="000773B7" w:rsidRDefault="000773B7" w:rsidP="000773B7">
      <w:pPr>
        <w:ind w:firstLine="340"/>
      </w:pPr>
      <w:r w:rsidRPr="000773B7">
        <w:t>Karlova koncepce se snažila obejít zemskou obec, neboť vztah Moravy k české koruně měly určovat závazky lenní a dynastické povahy.</w:t>
      </w:r>
      <w:r w:rsidR="00274B5B" w:rsidRPr="000773B7">
        <w:t xml:space="preserve"> </w:t>
      </w:r>
      <w:r w:rsidRPr="000773B7">
        <w:t>Něco takového snad bylo myslitelné ještě na konci 13. věku, ale moravské stavy se kolem roku 1350 mohly odvolávat na tři privilegia</w:t>
      </w:r>
      <w:r w:rsidR="00274B5B" w:rsidRPr="000773B7">
        <w:t xml:space="preserve"> </w:t>
      </w:r>
      <w:r w:rsidRPr="000773B7">
        <w:t>Jana Lucemburského, v nichž král slíbil, že zemské úřady nesvěří</w:t>
      </w:r>
      <w:r w:rsidR="00274B5B" w:rsidRPr="000773B7">
        <w:t xml:space="preserve"> </w:t>
      </w:r>
      <w:r w:rsidRPr="000773B7">
        <w:t>nikomu jinému než Moravanovi, že bude zachovávat práva šlechty</w:t>
      </w:r>
      <w:r w:rsidR="00274B5B" w:rsidRPr="000773B7">
        <w:t xml:space="preserve"> </w:t>
      </w:r>
      <w:r w:rsidRPr="000773B7">
        <w:t>a duchovenstva a že zemskou berní, která nepřesáhne jeden věrduňk</w:t>
      </w:r>
      <w:r w:rsidR="00274B5B" w:rsidRPr="000773B7">
        <w:t xml:space="preserve"> </w:t>
      </w:r>
      <w:r w:rsidRPr="000773B7">
        <w:t>stříbra z lánu, bude vybírat pouze v předepsaných případech.</w:t>
      </w:r>
      <w:r w:rsidRPr="000773B7">
        <w:rPr>
          <w:vertAlign w:val="superscript"/>
        </w:rPr>
        <w:t>24</w:t>
      </w:r>
      <w:r w:rsidRPr="000773B7">
        <w:t xml:space="preserve"> Něco</w:t>
      </w:r>
      <w:r w:rsidR="00274B5B" w:rsidRPr="000773B7">
        <w:t xml:space="preserve"> </w:t>
      </w:r>
      <w:r w:rsidRPr="000773B7">
        <w:t>takového se jistě zamlouvalo panským rodům a není divu, že právě</w:t>
      </w:r>
      <w:r w:rsidR="00274B5B" w:rsidRPr="000773B7">
        <w:t xml:space="preserve"> </w:t>
      </w:r>
      <w:r w:rsidRPr="000773B7">
        <w:t>tyto listiny přeložil pro svod moravského zemského práva Ctibor Tovaěovský z Cimburka. Ten se chopil pera v roce 1481, kdy Morava</w:t>
      </w:r>
      <w:r w:rsidR="00274B5B" w:rsidRPr="000773B7">
        <w:t xml:space="preserve"> </w:t>
      </w:r>
      <w:r w:rsidRPr="000773B7">
        <w:t>měla za sebou nejen zkušenost dlouhé a docela úspěšné hejtmanské</w:t>
      </w:r>
      <w:r w:rsidR="00274B5B" w:rsidRPr="000773B7">
        <w:t xml:space="preserve"> </w:t>
      </w:r>
      <w:r w:rsidRPr="000773B7">
        <w:t>správy, nýbrž také silného rozvolnění lenních svazků. Ostatně 7o</w:t>
      </w:r>
      <w:r w:rsidRPr="000773B7">
        <w:rPr>
          <w:i/>
        </w:rPr>
        <w:t>vacovská kniha</w:t>
      </w:r>
      <w:r w:rsidRPr="000773B7">
        <w:t xml:space="preserve"> vznikala v časech, kdy se Morava řídila zemským</w:t>
      </w:r>
      <w:r w:rsidR="00274B5B" w:rsidRPr="000773B7">
        <w:t xml:space="preserve"> </w:t>
      </w:r>
      <w:r w:rsidRPr="000773B7">
        <w:t xml:space="preserve">právem, přijímala výroky zemského sněmu a </w:t>
      </w:r>
      <w:r w:rsidRPr="000773B7">
        <w:lastRenderedPageBreak/>
        <w:t>obracela se na zemský</w:t>
      </w:r>
      <w:r w:rsidR="00274B5B" w:rsidRPr="000773B7">
        <w:t xml:space="preserve"> </w:t>
      </w:r>
      <w:r w:rsidRPr="000773B7">
        <w:t>soud, při němž byly vedeny zemské desky.</w:t>
      </w:r>
      <w:r w:rsidRPr="000773B7">
        <w:rPr>
          <w:vertAlign w:val="superscript"/>
        </w:rPr>
        <w:t>27</w:t>
      </w:r>
    </w:p>
    <w:p w:rsidR="00274B5B" w:rsidRPr="000773B7" w:rsidRDefault="000773B7" w:rsidP="000773B7">
      <w:pPr>
        <w:ind w:firstLine="340"/>
      </w:pPr>
      <w:r w:rsidRPr="000773B7">
        <w:t xml:space="preserve">Narůstající sebevědomí stavovské obce umocnilo již dříve přítomný (a panskými rody také sdílený) pocit </w:t>
      </w:r>
      <w:r w:rsidR="00274B5B" w:rsidRPr="000773B7">
        <w:t>„</w:t>
      </w:r>
      <w:r w:rsidRPr="000773B7">
        <w:t>moravanství</w:t>
      </w:r>
      <w:r w:rsidRPr="000773B7">
        <w:rPr>
          <w:vertAlign w:val="superscript"/>
        </w:rPr>
        <w:t>44</w:t>
      </w:r>
      <w:r w:rsidRPr="000773B7">
        <w:t>, který se však</w:t>
      </w:r>
      <w:r w:rsidR="00274B5B" w:rsidRPr="000773B7">
        <w:t xml:space="preserve"> </w:t>
      </w:r>
      <w:r w:rsidRPr="000773B7">
        <w:t>rozcházel s hodnotami, na nichž stála Česká koruna. Během korunovace Ladislava Pohrobka Aleš Holický ze Šternberka obvinil zástupce</w:t>
      </w:r>
      <w:r w:rsidR="00274B5B" w:rsidRPr="000773B7">
        <w:t xml:space="preserve"> </w:t>
      </w:r>
      <w:r w:rsidRPr="000773B7">
        <w:t xml:space="preserve">Moravy, že </w:t>
      </w:r>
      <w:r w:rsidR="00274B5B" w:rsidRPr="000773B7">
        <w:t>„</w:t>
      </w:r>
      <w:r w:rsidRPr="000773B7">
        <w:t>všetečně</w:t>
      </w:r>
      <w:r w:rsidRPr="000773B7">
        <w:rPr>
          <w:vertAlign w:val="superscript"/>
        </w:rPr>
        <w:t>44</w:t>
      </w:r>
      <w:r w:rsidRPr="000773B7">
        <w:t xml:space="preserve"> přijali Ladislava za krále, přestože měli cekat</w:t>
      </w:r>
      <w:r w:rsidR="00274B5B" w:rsidRPr="000773B7">
        <w:t xml:space="preserve"> </w:t>
      </w:r>
      <w:r w:rsidRPr="000773B7">
        <w:t>na mínění Cechů, neboť Morava je údem království, zatímco Cechy</w:t>
      </w:r>
      <w:r w:rsidR="00274B5B" w:rsidRPr="000773B7">
        <w:t xml:space="preserve"> </w:t>
      </w:r>
      <w:r w:rsidRPr="000773B7">
        <w:t>hlavou. Moravané se bránili ústy hejtmana Vaňka z Boskovic, jenž</w:t>
      </w:r>
      <w:r w:rsidR="00274B5B" w:rsidRPr="000773B7">
        <w:t xml:space="preserve"> </w:t>
      </w:r>
      <w:r w:rsidRPr="000773B7">
        <w:t>připustil, že Moravané jsou sice údem a věrnými poddanými krále,</w:t>
      </w:r>
      <w:r w:rsidR="00274B5B" w:rsidRPr="000773B7">
        <w:t xml:space="preserve"> </w:t>
      </w:r>
      <w:r w:rsidRPr="000773B7">
        <w:t>nicméně manskou podřízenost rozhodně odmítl. Hrozící roztržku se</w:t>
      </w:r>
      <w:r w:rsidR="00274B5B" w:rsidRPr="000773B7">
        <w:t xml:space="preserve"> </w:t>
      </w:r>
      <w:r w:rsidRPr="000773B7">
        <w:t>podařilo urovnat smírčím nálezem, v němž byli Moravané prohlášeni</w:t>
      </w:r>
      <w:r w:rsidR="00274B5B" w:rsidRPr="000773B7">
        <w:t xml:space="preserve"> </w:t>
      </w:r>
      <w:r w:rsidRPr="000773B7">
        <w:t>za milé bratry, příbuzné a přátele, kteří jsou rovni Cechům urozeností i přátelstvím.</w:t>
      </w:r>
      <w:r w:rsidRPr="000773B7">
        <w:rPr>
          <w:vertAlign w:val="superscript"/>
        </w:rPr>
        <w:t>2Í&gt;</w:t>
      </w:r>
      <w:r w:rsidRPr="000773B7">
        <w:t xml:space="preserve"> Rovnoprávnost dvou korunních zemí, Cech a Moravy, uznal rovněž Jiří z Poděbrad, jenž se počátkem ledna 1464 osobně zúčastnil jednání zemského sněmu v Olomouci a 13. ledna 1464</w:t>
      </w:r>
      <w:r w:rsidR="00274B5B" w:rsidRPr="000773B7">
        <w:t xml:space="preserve"> </w:t>
      </w:r>
      <w:r w:rsidRPr="000773B7">
        <w:t>slavnostně zpečetil nedělitelnost moravského markrabství a českého</w:t>
      </w:r>
      <w:r w:rsidR="00274B5B" w:rsidRPr="000773B7">
        <w:t xml:space="preserve"> </w:t>
      </w:r>
      <w:r w:rsidRPr="000773B7">
        <w:t>království, aby v následujících řádcích připomenul, že Morava byla</w:t>
      </w:r>
      <w:r w:rsidR="00274B5B" w:rsidRPr="000773B7">
        <w:t xml:space="preserve"> </w:t>
      </w:r>
      <w:r w:rsidRPr="000773B7">
        <w:t xml:space="preserve">součástí Koruny </w:t>
      </w:r>
      <w:r w:rsidRPr="000773B7">
        <w:rPr>
          <w:i/>
        </w:rPr>
        <w:t>(insignis marchionatus Moravie olim inclito regno</w:t>
      </w:r>
      <w:r w:rsidR="00274B5B" w:rsidRPr="000773B7">
        <w:rPr>
          <w:i/>
        </w:rPr>
        <w:t xml:space="preserve"> </w:t>
      </w:r>
      <w:r w:rsidRPr="000773B7">
        <w:rPr>
          <w:i/>
        </w:rPr>
        <w:t>nostro incorporaíus et annexus extiterať),</w:t>
      </w:r>
      <w:r w:rsidRPr="000773B7">
        <w:t xml:space="preserve"> což přinášelo blaho a mír.</w:t>
      </w:r>
      <w:r w:rsidR="00274B5B" w:rsidRPr="000773B7">
        <w:t xml:space="preserve"> </w:t>
      </w:r>
      <w:r w:rsidRPr="000773B7">
        <w:t>Nyní tedy král, na žádost Moravanů a ze své královské moci, znovu</w:t>
      </w:r>
      <w:r w:rsidR="00274B5B" w:rsidRPr="000773B7">
        <w:t xml:space="preserve"> </w:t>
      </w:r>
      <w:r w:rsidRPr="000773B7">
        <w:t>sjednocuje markrabství a království v rovnoprávný svazek, jenž pod</w:t>
      </w:r>
      <w:r w:rsidR="00274B5B" w:rsidRPr="000773B7">
        <w:t xml:space="preserve"> </w:t>
      </w:r>
      <w:r w:rsidRPr="000773B7">
        <w:t>žádnou záminkou nesmí být znevážen nebo přímo narušen.</w:t>
      </w:r>
      <w:r w:rsidRPr="000773B7">
        <w:rPr>
          <w:vertAlign w:val="superscript"/>
        </w:rPr>
        <w:t>27</w:t>
      </w:r>
    </w:p>
    <w:p w:rsidR="00274B5B" w:rsidRPr="000773B7" w:rsidRDefault="000773B7" w:rsidP="000773B7">
      <w:pPr>
        <w:ind w:firstLine="340"/>
      </w:pPr>
      <w:r w:rsidRPr="000773B7">
        <w:t>Rozmanitě ohlašovaná jednota Cechů a Moravanů vzala za své již</w:t>
      </w:r>
      <w:r w:rsidR="00274B5B" w:rsidRPr="000773B7">
        <w:t xml:space="preserve"> </w:t>
      </w:r>
      <w:r w:rsidRPr="000773B7">
        <w:t>po několika letech, a právě tak Moravané zapomněli (nebo nevzal</w:t>
      </w:r>
      <w:r w:rsidR="00274B5B" w:rsidRPr="000773B7">
        <w:t>i v</w:t>
      </w:r>
      <w:r w:rsidRPr="000773B7">
        <w:t xml:space="preserve"> úvahu) privilegium z roku 1464, jehož obsah nedošel uznání ani</w:t>
      </w:r>
      <w:r w:rsidR="00274B5B" w:rsidRPr="000773B7">
        <w:t xml:space="preserve"> </w:t>
      </w:r>
      <w:r w:rsidRPr="000773B7">
        <w:t>v díle Ctibora Tovačovského z Cimburka. Přesto listina naznačuje,</w:t>
      </w:r>
      <w:r w:rsidR="00274B5B" w:rsidRPr="000773B7">
        <w:t xml:space="preserve"> </w:t>
      </w:r>
      <w:r w:rsidRPr="000773B7">
        <w:t xml:space="preserve">nakolik se zemská reprezentace vzdálila představám Karla IV. </w:t>
      </w:r>
      <w:r w:rsidR="00274B5B" w:rsidRPr="000773B7">
        <w:t>„</w:t>
      </w:r>
      <w:r w:rsidRPr="000773B7">
        <w:t>Moravanství</w:t>
      </w:r>
      <w:r w:rsidRPr="000773B7">
        <w:rPr>
          <w:vertAlign w:val="superscript"/>
        </w:rPr>
        <w:t>66</w:t>
      </w:r>
      <w:r w:rsidRPr="000773B7">
        <w:t xml:space="preserve"> ovšem zůstalo výlučnou doménou vysoké šlechty a zdá</w:t>
      </w:r>
      <w:r w:rsidR="00274B5B" w:rsidRPr="000773B7">
        <w:t xml:space="preserve"> </w:t>
      </w:r>
      <w:r w:rsidRPr="000773B7">
        <w:t>se, že historizaci moravského vědomí oddálil zdrženlivý postoj měst.</w:t>
      </w:r>
      <w:r w:rsidR="00274B5B" w:rsidRPr="000773B7">
        <w:t xml:space="preserve"> </w:t>
      </w:r>
      <w:r w:rsidRPr="000773B7">
        <w:t xml:space="preserve">Onen pocit </w:t>
      </w:r>
      <w:r w:rsidR="00274B5B" w:rsidRPr="000773B7">
        <w:t>„</w:t>
      </w:r>
      <w:r w:rsidRPr="000773B7">
        <w:t>my Moravané</w:t>
      </w:r>
      <w:r w:rsidRPr="000773B7">
        <w:rPr>
          <w:vertAlign w:val="superscript"/>
        </w:rPr>
        <w:t>66</w:t>
      </w:r>
      <w:r w:rsidRPr="000773B7">
        <w:t xml:space="preserve"> však nepostrádal pevné základy, jež Moravanům bránily ve splynutí s Cechy a tento partikularismus se stal</w:t>
      </w:r>
      <w:r w:rsidR="00274B5B" w:rsidRPr="000773B7">
        <w:t xml:space="preserve"> </w:t>
      </w:r>
      <w:r w:rsidRPr="000773B7">
        <w:t>komplikací ve vývoji české nacionality.</w:t>
      </w:r>
      <w:r w:rsidRPr="000773B7">
        <w:rPr>
          <w:vertAlign w:val="superscript"/>
        </w:rPr>
        <w:t>28</w:t>
      </w:r>
      <w:r w:rsidRPr="000773B7">
        <w:t xml:space="preserve"> Moravanům pozdního středověku chybělo pouze jediné. Kronika, která by politicky jednající</w:t>
      </w:r>
      <w:r w:rsidR="00274B5B" w:rsidRPr="000773B7">
        <w:t xml:space="preserve"> </w:t>
      </w:r>
      <w:r w:rsidRPr="000773B7">
        <w:t>zemské obci propůjčila punc starobylosti a legitimity.</w:t>
      </w:r>
    </w:p>
    <w:p w:rsidR="00274B5B" w:rsidRPr="000773B7" w:rsidRDefault="000773B7" w:rsidP="000773B7">
      <w:pPr>
        <w:ind w:firstLine="340"/>
      </w:pPr>
      <w:r w:rsidRPr="000773B7">
        <w:lastRenderedPageBreak/>
        <w:t>Počátky ideologizující tradice jsou provázány s olomouckými humanisty, kteří se na přelomu 15. a 16. století vzdělávali v Krakově</w:t>
      </w:r>
      <w:r w:rsidR="00274B5B" w:rsidRPr="000773B7">
        <w:t xml:space="preserve"> </w:t>
      </w:r>
      <w:r w:rsidRPr="000773B7">
        <w:t>nebo Vídni a často prošli školením na italských univerzitách. Nejprve</w:t>
      </w:r>
      <w:r w:rsidR="00274B5B" w:rsidRPr="000773B7">
        <w:t xml:space="preserve"> </w:t>
      </w:r>
      <w:r w:rsidRPr="000773B7">
        <w:t>v Krakově a po roce 1491 ve Vídni se mladí Moravané mohli sblížit</w:t>
      </w:r>
      <w:r w:rsidR="00274B5B" w:rsidRPr="000773B7">
        <w:t xml:space="preserve"> </w:t>
      </w:r>
      <w:r w:rsidRPr="000773B7">
        <w:t>se slavným humanistou Konrádem Celtisem, pod jehož vlivem se</w:t>
      </w:r>
      <w:r w:rsidR="00274B5B" w:rsidRPr="000773B7">
        <w:t xml:space="preserve"> </w:t>
      </w:r>
      <w:r w:rsidRPr="000773B7">
        <w:t xml:space="preserve">v Olomouci roku 1502 ustavila společnost </w:t>
      </w:r>
      <w:r w:rsidRPr="000773B7">
        <w:rPr>
          <w:i/>
        </w:rPr>
        <w:t>Sodalitas Marcomannica</w:t>
      </w:r>
      <w:r w:rsidRPr="000773B7">
        <w:t>,</w:t>
      </w:r>
      <w:r w:rsidR="00274B5B" w:rsidRPr="000773B7">
        <w:t xml:space="preserve"> </w:t>
      </w:r>
      <w:r w:rsidRPr="000773B7">
        <w:t>která začala promýšlet možný vztah Moravanů k pozdně antickým</w:t>
      </w:r>
      <w:r w:rsidR="00274B5B" w:rsidRPr="000773B7">
        <w:t xml:space="preserve"> </w:t>
      </w:r>
      <w:r w:rsidRPr="000773B7">
        <w:t>Markomanům. V tomto smyslu je možno rozumět dedikaci Marka</w:t>
      </w:r>
      <w:r w:rsidR="00274B5B" w:rsidRPr="000773B7">
        <w:t xml:space="preserve"> </w:t>
      </w:r>
      <w:r w:rsidRPr="000773B7">
        <w:t>Rustinimica, jenž v gramatice z roku 1504 pozdravil olomouckého</w:t>
      </w:r>
      <w:r w:rsidR="00274B5B" w:rsidRPr="000773B7">
        <w:t xml:space="preserve"> </w:t>
      </w:r>
      <w:r w:rsidRPr="000773B7">
        <w:t xml:space="preserve">kanovníka Martina (Hořčičku) Sinapina jako </w:t>
      </w:r>
      <w:r w:rsidRPr="000773B7">
        <w:rPr>
          <w:i/>
        </w:rPr>
        <w:t>Marcomannorum contionatorem clarissimum</w:t>
      </w:r>
      <w:r w:rsidRPr="000773B7">
        <w:t>.</w:t>
      </w:r>
      <w:r w:rsidRPr="000773B7">
        <w:rPr>
          <w:vertAlign w:val="superscript"/>
        </w:rPr>
        <w:t>20</w:t>
      </w:r>
      <w:r w:rsidRPr="000773B7">
        <w:t xml:space="preserve"> A zdá se, že souběžně pronikly </w:t>
      </w:r>
      <w:r w:rsidR="00274B5B" w:rsidRPr="000773B7">
        <w:t>„</w:t>
      </w:r>
      <w:r w:rsidRPr="000773B7">
        <w:t>starobylé</w:t>
      </w:r>
      <w:r w:rsidRPr="000773B7">
        <w:rPr>
          <w:vertAlign w:val="superscript"/>
        </w:rPr>
        <w:t>66</w:t>
      </w:r>
      <w:r w:rsidR="00274B5B" w:rsidRPr="000773B7">
        <w:rPr>
          <w:vertAlign w:val="superscript"/>
        </w:rPr>
        <w:t xml:space="preserve"> </w:t>
      </w:r>
      <w:r w:rsidRPr="000773B7">
        <w:t>(markomanské) kořeny Moravanů do historické literatury.</w:t>
      </w:r>
    </w:p>
    <w:p w:rsidR="00274B5B" w:rsidRPr="000773B7" w:rsidRDefault="000773B7" w:rsidP="000773B7">
      <w:pPr>
        <w:ind w:firstLine="340"/>
      </w:pPr>
      <w:r w:rsidRPr="000773B7">
        <w:t>Stalo se tak zásluhou olomouckého a brněnského probošta a královského vicekancléře Augustina, zvaného Kásenbrot, který po nástupu biskupa Stanislava, možná již mezi léty 1499 a 1500, sestavil</w:t>
      </w:r>
      <w:r w:rsidR="00274B5B" w:rsidRPr="000773B7">
        <w:t xml:space="preserve"> </w:t>
      </w:r>
      <w:r w:rsidRPr="000773B7">
        <w:t>krátký katalog moravských a olomouckých biskupů.*</w:t>
      </w:r>
      <w:r w:rsidRPr="000773B7">
        <w:rPr>
          <w:vertAlign w:val="superscript"/>
        </w:rPr>
        <w:t>0</w:t>
      </w:r>
      <w:r w:rsidRPr="000773B7">
        <w:t xml:space="preserve"> Samotný spisek vyšel o něco později (podle všeho roku 1511) ve Vídni,*</w:t>
      </w:r>
      <w:r w:rsidRPr="000773B7">
        <w:rPr>
          <w:vertAlign w:val="superscript"/>
        </w:rPr>
        <w:t>1</w:t>
      </w:r>
      <w:r w:rsidRPr="000773B7">
        <w:t xml:space="preserve"> a přestože</w:t>
      </w:r>
      <w:r w:rsidR="00274B5B" w:rsidRPr="000773B7">
        <w:t xml:space="preserve"> </w:t>
      </w:r>
      <w:r w:rsidRPr="000773B7">
        <w:t>se jeho obsah podstatně překrývá s jinou pozdně středověkou kompilací,*</w:t>
      </w:r>
      <w:r w:rsidRPr="000773B7">
        <w:rPr>
          <w:vertAlign w:val="superscript"/>
        </w:rPr>
        <w:t>2</w:t>
      </w:r>
      <w:r w:rsidRPr="000773B7">
        <w:t xml:space="preserve"> za což si Augustin vysloužil nelichotivé poznámky o svém</w:t>
      </w:r>
      <w:r w:rsidR="00274B5B" w:rsidRPr="000773B7">
        <w:t xml:space="preserve"> </w:t>
      </w:r>
      <w:r w:rsidRPr="000773B7">
        <w:t>příliš pružném charakteru a plané učenosti,** do řádků věnovaných</w:t>
      </w:r>
      <w:r w:rsidR="00274B5B" w:rsidRPr="000773B7">
        <w:t xml:space="preserve"> </w:t>
      </w:r>
      <w:r w:rsidRPr="000773B7">
        <w:t>arcibiskupu Cyrilovi zahrnul zmínku o pokřtění lidu (národa) moravského krále Svatopluka, který se zabydlel mezi Vislou, Dunajem</w:t>
      </w:r>
      <w:r w:rsidR="00274B5B" w:rsidRPr="000773B7">
        <w:t xml:space="preserve"> </w:t>
      </w:r>
      <w:r w:rsidRPr="000773B7">
        <w:t>a Váhem a byl znám starým dějepiscům jako Markomanů*</w:t>
      </w:r>
      <w:r w:rsidRPr="000773B7">
        <w:rPr>
          <w:vertAlign w:val="superscript"/>
        </w:rPr>
        <w:t>4</w:t>
      </w:r>
    </w:p>
    <w:p w:rsidR="00274B5B" w:rsidRPr="000773B7" w:rsidRDefault="000773B7" w:rsidP="000773B7">
      <w:pPr>
        <w:ind w:firstLine="340"/>
      </w:pPr>
      <w:r w:rsidRPr="000773B7">
        <w:t>Josef Vítězslav Simák bez bližšího zdůvodnění uvedl, že Augustin citoval benátského humanistu Marka Antonia Sabellica a jeho</w:t>
      </w:r>
      <w:r w:rsidR="00274B5B" w:rsidRPr="000773B7">
        <w:t xml:space="preserve"> </w:t>
      </w:r>
      <w:r w:rsidRPr="000773B7">
        <w:rPr>
          <w:i/>
        </w:rPr>
        <w:t>Rhopsodie historiarum Enneadas</w:t>
      </w:r>
      <w:r w:rsidRPr="000773B7">
        <w:t>.*</w:t>
      </w:r>
      <w:r w:rsidRPr="000773B7">
        <w:rPr>
          <w:vertAlign w:val="superscript"/>
        </w:rPr>
        <w:t>r&gt;</w:t>
      </w:r>
      <w:r w:rsidRPr="000773B7">
        <w:t xml:space="preserve"> Snad, nicméně ať již se poučil</w:t>
      </w:r>
      <w:r w:rsidR="00274B5B" w:rsidRPr="000773B7">
        <w:t xml:space="preserve"> </w:t>
      </w:r>
      <w:r w:rsidRPr="000773B7">
        <w:t>přímo zde nebo v jiném díle, rozsahem zanedbatelná glosa neunikla</w:t>
      </w:r>
      <w:r w:rsidR="00274B5B" w:rsidRPr="000773B7">
        <w:t xml:space="preserve"> </w:t>
      </w:r>
      <w:r w:rsidRPr="000773B7">
        <w:t>pozornosti a první, na české tradici nezávislý mýtus původu začal</w:t>
      </w:r>
      <w:r w:rsidR="00274B5B" w:rsidRPr="000773B7">
        <w:t xml:space="preserve"> </w:t>
      </w:r>
      <w:r w:rsidRPr="000773B7">
        <w:t>žít vlastním životem. *</w:t>
      </w:r>
      <w:r w:rsidRPr="000773B7">
        <w:rPr>
          <w:vertAlign w:val="superscript"/>
        </w:rPr>
        <w:t>6</w:t>
      </w:r>
      <w:r w:rsidRPr="000773B7">
        <w:t xml:space="preserve"> Zatímco básník a epigramatik Martin Kuthen</w:t>
      </w:r>
      <w:r w:rsidR="00274B5B" w:rsidRPr="000773B7">
        <w:t xml:space="preserve"> </w:t>
      </w:r>
      <w:r w:rsidRPr="000773B7">
        <w:t>ze Sprinsberku si ještě vystačil s kronikou Přibíka Pulkavy, z níž si</w:t>
      </w:r>
      <w:r w:rsidR="00274B5B" w:rsidRPr="000773B7">
        <w:t xml:space="preserve"> </w:t>
      </w:r>
      <w:r w:rsidRPr="000773B7">
        <w:t>vypůjčil Svatoplukův spor s císařem Arnulfem i zánik moravského</w:t>
      </w:r>
    </w:p>
    <w:p w:rsidR="00274B5B" w:rsidRPr="000773B7" w:rsidRDefault="000773B7" w:rsidP="000773B7">
      <w:r w:rsidRPr="000773B7">
        <w:rPr>
          <w:b/>
          <w:i/>
        </w:rPr>
        <w:t>V pozdním středověku</w:t>
      </w:r>
      <w:r w:rsidR="00274B5B" w:rsidRPr="000773B7">
        <w:rPr>
          <w:b/>
          <w:i/>
        </w:rPr>
        <w:t xml:space="preserve"> </w:t>
      </w:r>
      <w:r w:rsidRPr="000773B7">
        <w:rPr>
          <w:b/>
          <w:i/>
        </w:rPr>
        <w:t>vzrostlému sebevědomí</w:t>
      </w:r>
      <w:r w:rsidR="00274B5B" w:rsidRPr="000773B7">
        <w:rPr>
          <w:b/>
          <w:i/>
        </w:rPr>
        <w:t xml:space="preserve"> </w:t>
      </w:r>
      <w:r w:rsidRPr="000773B7">
        <w:rPr>
          <w:b/>
          <w:i/>
        </w:rPr>
        <w:t>moravských stavů</w:t>
      </w:r>
      <w:r w:rsidR="00274B5B" w:rsidRPr="000773B7">
        <w:rPr>
          <w:b/>
          <w:i/>
        </w:rPr>
        <w:t xml:space="preserve"> </w:t>
      </w:r>
      <w:r w:rsidRPr="000773B7">
        <w:rPr>
          <w:b/>
          <w:i/>
        </w:rPr>
        <w:t>chyběl mýtus původu</w:t>
      </w:r>
      <w:r w:rsidRPr="000773B7">
        <w:rPr>
          <w:b/>
        </w:rPr>
        <w:t>,</w:t>
      </w:r>
      <w:r w:rsidR="00274B5B" w:rsidRPr="000773B7">
        <w:rPr>
          <w:b/>
        </w:rPr>
        <w:t xml:space="preserve"> </w:t>
      </w:r>
      <w:r w:rsidRPr="000773B7">
        <w:rPr>
          <w:b/>
          <w:i/>
        </w:rPr>
        <w:t>který by politicky</w:t>
      </w:r>
      <w:r w:rsidR="00274B5B" w:rsidRPr="000773B7">
        <w:rPr>
          <w:b/>
          <w:i/>
        </w:rPr>
        <w:t xml:space="preserve"> </w:t>
      </w:r>
      <w:r w:rsidRPr="000773B7">
        <w:rPr>
          <w:b/>
          <w:i/>
        </w:rPr>
        <w:t>jednající zemské obci</w:t>
      </w:r>
      <w:r w:rsidR="00274B5B" w:rsidRPr="000773B7">
        <w:rPr>
          <w:b/>
          <w:i/>
        </w:rPr>
        <w:t xml:space="preserve"> </w:t>
      </w:r>
      <w:r w:rsidRPr="000773B7">
        <w:rPr>
          <w:b/>
          <w:i/>
        </w:rPr>
        <w:lastRenderedPageBreak/>
        <w:t>vtiskl punc starobylosti</w:t>
      </w:r>
      <w:r w:rsidR="00274B5B" w:rsidRPr="000773B7">
        <w:rPr>
          <w:b/>
          <w:i/>
        </w:rPr>
        <w:t xml:space="preserve"> </w:t>
      </w:r>
      <w:r w:rsidRPr="000773B7">
        <w:rPr>
          <w:b/>
          <w:i/>
        </w:rPr>
        <w:t>a tedy i legitimity. Pro</w:t>
      </w:r>
      <w:r w:rsidR="00274B5B" w:rsidRPr="000773B7">
        <w:rPr>
          <w:b/>
          <w:i/>
        </w:rPr>
        <w:t xml:space="preserve"> </w:t>
      </w:r>
      <w:r w:rsidRPr="000773B7">
        <w:rPr>
          <w:b/>
          <w:i/>
        </w:rPr>
        <w:t>Moravany bolestnou</w:t>
      </w:r>
      <w:r w:rsidR="00274B5B" w:rsidRPr="000773B7">
        <w:rPr>
          <w:b/>
          <w:i/>
        </w:rPr>
        <w:t xml:space="preserve"> </w:t>
      </w:r>
      <w:r w:rsidRPr="000773B7">
        <w:rPr>
          <w:b/>
          <w:i/>
        </w:rPr>
        <w:t>slabinu odstranil</w:t>
      </w:r>
      <w:r w:rsidR="00274B5B" w:rsidRPr="000773B7">
        <w:rPr>
          <w:b/>
          <w:i/>
        </w:rPr>
        <w:t xml:space="preserve"> </w:t>
      </w:r>
      <w:r w:rsidRPr="000773B7">
        <w:rPr>
          <w:b/>
          <w:i/>
        </w:rPr>
        <w:t>teprve olomoucký</w:t>
      </w:r>
      <w:r w:rsidR="00274B5B" w:rsidRPr="000773B7">
        <w:rPr>
          <w:b/>
          <w:i/>
        </w:rPr>
        <w:t xml:space="preserve"> </w:t>
      </w:r>
      <w:r w:rsidRPr="000773B7">
        <w:rPr>
          <w:b/>
          <w:i/>
        </w:rPr>
        <w:t>probošt Augustin</w:t>
      </w:r>
      <w:r w:rsidR="00274B5B" w:rsidRPr="000773B7">
        <w:rPr>
          <w:b/>
          <w:i/>
        </w:rPr>
        <w:t xml:space="preserve"> </w:t>
      </w:r>
      <w:r w:rsidRPr="000773B7">
        <w:rPr>
          <w:b/>
          <w:i/>
        </w:rPr>
        <w:t>zvaný Kásenbrot</w:t>
      </w:r>
      <w:r w:rsidRPr="000773B7">
        <w:rPr>
          <w:b/>
        </w:rPr>
        <w:t>,</w:t>
      </w:r>
      <w:r w:rsidR="00274B5B" w:rsidRPr="000773B7">
        <w:rPr>
          <w:b/>
        </w:rPr>
        <w:t xml:space="preserve"> </w:t>
      </w:r>
      <w:r w:rsidRPr="000773B7">
        <w:rPr>
          <w:b/>
          <w:i/>
        </w:rPr>
        <w:t>když do mírně</w:t>
      </w:r>
      <w:r w:rsidR="00274B5B" w:rsidRPr="000773B7">
        <w:rPr>
          <w:b/>
          <w:i/>
        </w:rPr>
        <w:t xml:space="preserve"> </w:t>
      </w:r>
      <w:r w:rsidRPr="000773B7">
        <w:rPr>
          <w:b/>
          <w:i/>
        </w:rPr>
        <w:t>přepracovaného</w:t>
      </w:r>
      <w:r w:rsidR="00274B5B" w:rsidRPr="000773B7">
        <w:rPr>
          <w:b/>
          <w:i/>
        </w:rPr>
        <w:t xml:space="preserve"> </w:t>
      </w:r>
      <w:r w:rsidRPr="000773B7">
        <w:rPr>
          <w:b/>
          <w:i/>
        </w:rPr>
        <w:t>katalogu olomouckých</w:t>
      </w:r>
      <w:r w:rsidR="00274B5B" w:rsidRPr="000773B7">
        <w:rPr>
          <w:b/>
          <w:i/>
        </w:rPr>
        <w:t xml:space="preserve"> </w:t>
      </w:r>
      <w:r w:rsidRPr="000773B7">
        <w:rPr>
          <w:b/>
          <w:i/>
        </w:rPr>
        <w:t>biskupů</w:t>
      </w:r>
      <w:r w:rsidRPr="000773B7">
        <w:rPr>
          <w:b/>
        </w:rPr>
        <w:t xml:space="preserve">, </w:t>
      </w:r>
      <w:r w:rsidRPr="000773B7">
        <w:rPr>
          <w:b/>
          <w:i/>
        </w:rPr>
        <w:t>jenž vyšel</w:t>
      </w:r>
      <w:r w:rsidR="00274B5B" w:rsidRPr="000773B7">
        <w:rPr>
          <w:b/>
          <w:i/>
        </w:rPr>
        <w:t xml:space="preserve"> </w:t>
      </w:r>
      <w:r w:rsidRPr="000773B7">
        <w:rPr>
          <w:b/>
          <w:i/>
        </w:rPr>
        <w:t>ve Vídni roku 1511 (?),</w:t>
      </w:r>
      <w:r w:rsidR="00274B5B" w:rsidRPr="000773B7">
        <w:rPr>
          <w:b/>
          <w:i/>
        </w:rPr>
        <w:t xml:space="preserve"> </w:t>
      </w:r>
      <w:r w:rsidRPr="000773B7">
        <w:rPr>
          <w:b/>
          <w:i/>
        </w:rPr>
        <w:t>vložil poznámku</w:t>
      </w:r>
      <w:r w:rsidRPr="000773B7">
        <w:rPr>
          <w:b/>
        </w:rPr>
        <w:t>,</w:t>
      </w:r>
      <w:r w:rsidR="00274B5B" w:rsidRPr="000773B7">
        <w:rPr>
          <w:b/>
        </w:rPr>
        <w:t xml:space="preserve"> </w:t>
      </w:r>
      <w:r w:rsidRPr="000773B7">
        <w:rPr>
          <w:b/>
          <w:i/>
        </w:rPr>
        <w:t>že Moravané jsou</w:t>
      </w:r>
      <w:r w:rsidR="00274B5B" w:rsidRPr="000773B7">
        <w:rPr>
          <w:b/>
          <w:i/>
        </w:rPr>
        <w:t xml:space="preserve"> </w:t>
      </w:r>
      <w:r w:rsidRPr="000773B7">
        <w:rPr>
          <w:b/>
          <w:i/>
        </w:rPr>
        <w:t>přímými potomky</w:t>
      </w:r>
      <w:r w:rsidR="00274B5B" w:rsidRPr="000773B7">
        <w:rPr>
          <w:b/>
          <w:i/>
        </w:rPr>
        <w:t xml:space="preserve"> </w:t>
      </w:r>
      <w:r w:rsidRPr="000773B7">
        <w:rPr>
          <w:b/>
          <w:i/>
        </w:rPr>
        <w:t>Markomanů</w:t>
      </w:r>
    </w:p>
    <w:p w:rsidR="00274B5B" w:rsidRPr="000773B7" w:rsidRDefault="000773B7" w:rsidP="000773B7">
      <w:r w:rsidRPr="000773B7">
        <w:fldChar w:fldCharType="begin"/>
      </w:r>
      <w:r w:rsidRPr="000773B7">
        <w:instrText xml:space="preserve"> INCLUDEPICTURE  "C:\\Users\\robo\\Downloads\\media\\image6.jpeg" \* MERGEFORMATINET </w:instrText>
      </w:r>
      <w:r w:rsidRPr="000773B7">
        <w:fldChar w:fldCharType="separate"/>
      </w:r>
      <w:r w:rsidR="009437B1">
        <w:fldChar w:fldCharType="begin"/>
      </w:r>
      <w:r w:rsidR="009437B1">
        <w:instrText xml:space="preserve"> </w:instrText>
      </w:r>
      <w:r w:rsidR="009437B1">
        <w:instrText>INCLUDEPICTURE  "C:\\Users\\robo\\Downloads\\media\\image6.jpeg" \* MERGEFORMATINET</w:instrText>
      </w:r>
      <w:r w:rsidR="009437B1">
        <w:instrText xml:space="preserve"> </w:instrText>
      </w:r>
      <w:r w:rsidR="009437B1">
        <w:fldChar w:fldCharType="separate"/>
      </w:r>
      <w:r w:rsidR="00380BA8">
        <w:pict>
          <v:shape id="_x0000_i1030" type="#_x0000_t75" style="width:195pt;height:243pt">
            <v:imagedata r:id="rId17" r:href="rId18"/>
          </v:shape>
        </w:pict>
      </w:r>
      <w:r w:rsidR="009437B1">
        <w:fldChar w:fldCharType="end"/>
      </w:r>
      <w:r w:rsidRPr="000773B7">
        <w:fldChar w:fldCharType="end"/>
      </w:r>
    </w:p>
    <w:p w:rsidR="00274B5B" w:rsidRPr="000773B7" w:rsidRDefault="000773B7" w:rsidP="000773B7">
      <w:r w:rsidRPr="000773B7">
        <w:t>království za vlády jeho syna Svatoboje, a převzal rovněž přenesení</w:t>
      </w:r>
      <w:r w:rsidR="00274B5B" w:rsidRPr="000773B7">
        <w:t xml:space="preserve"> </w:t>
      </w:r>
      <w:r w:rsidRPr="000773B7">
        <w:t>koruny do Cech,</w:t>
      </w:r>
      <w:r w:rsidRPr="000773B7">
        <w:rPr>
          <w:vertAlign w:val="superscript"/>
        </w:rPr>
        <w:t>17</w:t>
      </w:r>
      <w:r w:rsidRPr="000773B7">
        <w:t xml:space="preserve"> Markomany (čili Moravany) do svého výkladu zapracoval Kuthenův současník Václav Hájek z Libočan.</w:t>
      </w:r>
    </w:p>
    <w:p w:rsidR="00274B5B" w:rsidRPr="000773B7" w:rsidRDefault="000773B7" w:rsidP="000773B7">
      <w:pPr>
        <w:ind w:firstLine="340"/>
      </w:pPr>
      <w:r w:rsidRPr="000773B7">
        <w:t xml:space="preserve">Dějová linie jeho </w:t>
      </w:r>
      <w:r w:rsidRPr="000773B7">
        <w:rPr>
          <w:i/>
        </w:rPr>
        <w:t>Kroniky</w:t>
      </w:r>
      <w:r w:rsidRPr="000773B7">
        <w:t xml:space="preserve"> se držela prostého sledu událostí, a protože literární stránka byla nadřazena historickým souvislostem, Hájek si bez zábran domýšlel celé pasáže. Pevnými tahy převyprávěl</w:t>
      </w:r>
      <w:r w:rsidR="00274B5B" w:rsidRPr="000773B7">
        <w:t xml:space="preserve"> </w:t>
      </w:r>
      <w:r w:rsidRPr="000773B7">
        <w:t>zejména starší dějiny, v nichž propojil moderní humanistické motivy</w:t>
      </w:r>
      <w:r w:rsidR="00274B5B" w:rsidRPr="000773B7">
        <w:t xml:space="preserve"> </w:t>
      </w:r>
      <w:r w:rsidRPr="000773B7">
        <w:t>s mytologií a lidovými pověstmi.</w:t>
      </w:r>
      <w:r w:rsidRPr="000773B7">
        <w:rPr>
          <w:vertAlign w:val="superscript"/>
        </w:rPr>
        <w:t>18</w:t>
      </w:r>
      <w:r w:rsidRPr="000773B7">
        <w:t xml:space="preserve"> Dosti prvoplánovým rozvedením</w:t>
      </w:r>
      <w:r w:rsidR="00274B5B" w:rsidRPr="000773B7">
        <w:t xml:space="preserve"> </w:t>
      </w:r>
      <w:r w:rsidRPr="000773B7">
        <w:t xml:space="preserve">různých záznamů předsadil bájnému příchodu Cechů říši </w:t>
      </w:r>
      <w:r w:rsidR="00274B5B" w:rsidRPr="000773B7">
        <w:t>„</w:t>
      </w:r>
      <w:r w:rsidRPr="000773B7">
        <w:t>moravského</w:t>
      </w:r>
      <w:r w:rsidRPr="000773B7">
        <w:rPr>
          <w:vertAlign w:val="superscript"/>
        </w:rPr>
        <w:t>46</w:t>
      </w:r>
      <w:r w:rsidRPr="000773B7">
        <w:t xml:space="preserve"> krále Marobuda, jinak Markvarta, který porazil Boemy,</w:t>
      </w:r>
      <w:r w:rsidR="00274B5B" w:rsidRPr="000773B7">
        <w:t xml:space="preserve"> </w:t>
      </w:r>
      <w:r w:rsidRPr="000773B7">
        <w:t>po čase ale musel ustoupit před germánským (říšským) králem Arminiem na Moravu, kde nechal opevnit Velehrad a uzavřel s císařem</w:t>
      </w:r>
      <w:r w:rsidR="00274B5B" w:rsidRPr="000773B7">
        <w:t xml:space="preserve"> </w:t>
      </w:r>
      <w:r w:rsidRPr="000773B7">
        <w:t>Augustem mír.</w:t>
      </w:r>
      <w:r w:rsidRPr="000773B7">
        <w:rPr>
          <w:vertAlign w:val="superscript"/>
        </w:rPr>
        <w:t>w</w:t>
      </w:r>
      <w:r w:rsidRPr="000773B7">
        <w:t xml:space="preserve"> Morava se dále objevila v souřadnicích příběhu knížete Bořivoje, ovšem tentokrát se pisatel nechal vést </w:t>
      </w:r>
      <w:r w:rsidRPr="000773B7">
        <w:lastRenderedPageBreak/>
        <w:t xml:space="preserve">Přibíkem Pulkavou, takže do </w:t>
      </w:r>
      <w:r w:rsidRPr="000773B7">
        <w:rPr>
          <w:i/>
        </w:rPr>
        <w:t>Kroniky</w:t>
      </w:r>
      <w:r w:rsidRPr="000773B7">
        <w:t xml:space="preserve"> vložil samostatnou kapitolu o vzpouře krále</w:t>
      </w:r>
      <w:r w:rsidR="00274B5B" w:rsidRPr="000773B7">
        <w:t xml:space="preserve"> </w:t>
      </w:r>
      <w:r w:rsidRPr="000773B7">
        <w:t>Svatopluka proti císaři Arnulfovi. Odtud pak pokračoval ke knížeti</w:t>
      </w:r>
      <w:r w:rsidR="00274B5B" w:rsidRPr="000773B7">
        <w:t xml:space="preserve"> </w:t>
      </w:r>
      <w:r w:rsidRPr="000773B7">
        <w:t>Bořivojovi, který se nechal pokřtít biskupem Crhotou (Cyrilem),</w:t>
      </w:r>
      <w:r w:rsidR="00274B5B" w:rsidRPr="000773B7">
        <w:t xml:space="preserve"> </w:t>
      </w:r>
      <w:r w:rsidRPr="000773B7">
        <w:t>a zároveň obeznámil čtenáře s prorockým slibem, že koruna bude</w:t>
      </w:r>
      <w:r w:rsidR="00274B5B" w:rsidRPr="000773B7">
        <w:t xml:space="preserve"> </w:t>
      </w:r>
      <w:r w:rsidRPr="000773B7">
        <w:t>přenesena do Cech. Značnou pozornost věnoval Svatoplukovi nástupci a poslednímu (moravskému) králi Svatoboji, jenž se nepohod</w:t>
      </w:r>
      <w:r w:rsidR="00274B5B" w:rsidRPr="000773B7">
        <w:t>l s</w:t>
      </w:r>
      <w:r w:rsidRPr="000773B7">
        <w:t xml:space="preserve"> biskupem Strachotou (Metodějem), vyobcován se uchýlil do samoty</w:t>
      </w:r>
      <w:r w:rsidR="00274B5B" w:rsidRPr="000773B7">
        <w:t xml:space="preserve"> </w:t>
      </w:r>
      <w:r w:rsidRPr="000773B7">
        <w:t xml:space="preserve">a království pak </w:t>
      </w:r>
      <w:r w:rsidR="00274B5B" w:rsidRPr="000773B7">
        <w:t>„</w:t>
      </w:r>
      <w:r w:rsidRPr="000773B7">
        <w:t>rozchvátili</w:t>
      </w:r>
      <w:r w:rsidRPr="000773B7">
        <w:rPr>
          <w:vertAlign w:val="superscript"/>
        </w:rPr>
        <w:t>44</w:t>
      </w:r>
      <w:r w:rsidRPr="000773B7">
        <w:t xml:space="preserve"> Uhři, Poláci, Němci a Češi.</w:t>
      </w:r>
      <w:r w:rsidRPr="000773B7">
        <w:rPr>
          <w:vertAlign w:val="superscript"/>
        </w:rPr>
        <w:t>10</w:t>
      </w:r>
    </w:p>
    <w:p w:rsidR="00274B5B" w:rsidRPr="000773B7" w:rsidRDefault="000773B7" w:rsidP="000773B7">
      <w:pPr>
        <w:ind w:firstLine="340"/>
      </w:pPr>
      <w:r w:rsidRPr="000773B7">
        <w:t>Příbíkovy glosy k nám promlouvají takě ze stránek zaplněných</w:t>
      </w:r>
      <w:r w:rsidR="00274B5B" w:rsidRPr="000773B7">
        <w:t xml:space="preserve"> </w:t>
      </w:r>
      <w:r w:rsidRPr="000773B7">
        <w:t>jednáním mohucského sjezdu v roce 1086. Podle Hájka se císař Jindřich IV. s kurfiřty a jinými knížaty dohodl, že by mělo být obnoveno</w:t>
      </w:r>
      <w:r w:rsidR="00274B5B" w:rsidRPr="000773B7">
        <w:t xml:space="preserve"> </w:t>
      </w:r>
      <w:r w:rsidRPr="000773B7">
        <w:t xml:space="preserve">moravské království a </w:t>
      </w:r>
      <w:r w:rsidR="00274B5B" w:rsidRPr="000773B7">
        <w:t>„</w:t>
      </w:r>
      <w:r w:rsidRPr="000773B7">
        <w:t>k větší slávě říše</w:t>
      </w:r>
      <w:r w:rsidRPr="000773B7">
        <w:rPr>
          <w:vertAlign w:val="superscript"/>
        </w:rPr>
        <w:t>44</w:t>
      </w:r>
      <w:r w:rsidRPr="000773B7">
        <w:t xml:space="preserve"> by mělo být přeneseno</w:t>
      </w:r>
      <w:r w:rsidR="00274B5B" w:rsidRPr="000773B7">
        <w:t xml:space="preserve"> </w:t>
      </w:r>
      <w:r w:rsidRPr="000773B7">
        <w:t xml:space="preserve">do Cech, zatímco Morava by jako </w:t>
      </w:r>
      <w:r w:rsidR="00274B5B" w:rsidRPr="000773B7">
        <w:t>„</w:t>
      </w:r>
      <w:r w:rsidRPr="000773B7">
        <w:t>markrabství</w:t>
      </w:r>
      <w:r w:rsidRPr="000773B7">
        <w:rPr>
          <w:vertAlign w:val="superscript"/>
        </w:rPr>
        <w:t>44</w:t>
      </w:r>
      <w:r w:rsidRPr="000773B7">
        <w:t xml:space="preserve"> přešla pod správu</w:t>
      </w:r>
      <w:r w:rsidR="00274B5B" w:rsidRPr="000773B7">
        <w:t xml:space="preserve"> </w:t>
      </w:r>
      <w:r w:rsidRPr="000773B7">
        <w:t>českých králů.</w:t>
      </w:r>
      <w:r w:rsidRPr="000773B7">
        <w:rPr>
          <w:vertAlign w:val="superscript"/>
        </w:rPr>
        <w:t>11</w:t>
      </w:r>
      <w:r w:rsidRPr="000773B7">
        <w:t xml:space="preserve"> Strnule letopisecké vnímání českých dějin tak svedlo</w:t>
      </w:r>
      <w:r w:rsidR="00274B5B" w:rsidRPr="000773B7">
        <w:t xml:space="preserve"> </w:t>
      </w:r>
      <w:r w:rsidRPr="000773B7">
        <w:t>do jednoho toku vzdálené historizující představy. Translace koruny</w:t>
      </w:r>
      <w:r w:rsidR="00274B5B" w:rsidRPr="000773B7">
        <w:t xml:space="preserve"> </w:t>
      </w:r>
      <w:r w:rsidRPr="000773B7">
        <w:t>se prolíná s nástupnickými řády knížete Břetislava a bezvýhradnou</w:t>
      </w:r>
      <w:r w:rsidR="00274B5B" w:rsidRPr="000773B7">
        <w:t xml:space="preserve"> </w:t>
      </w:r>
      <w:r w:rsidRPr="000773B7">
        <w:t>podřízeností země českým panovníkům i dynastickými spory, jimž</w:t>
      </w:r>
      <w:r w:rsidR="00274B5B" w:rsidRPr="000773B7">
        <w:t xml:space="preserve"> </w:t>
      </w:r>
      <w:r w:rsidRPr="000773B7">
        <w:t>ovšem Hájek nepřikládal větší význam.</w:t>
      </w:r>
    </w:p>
    <w:p w:rsidR="00274B5B" w:rsidRPr="000773B7" w:rsidRDefault="000773B7" w:rsidP="000773B7">
      <w:pPr>
        <w:ind w:firstLine="340"/>
      </w:pPr>
      <w:r w:rsidRPr="000773B7">
        <w:t>Podrobné, odjinud neznámé a poutavým jazykem vyprávěné příběhy povýšily Hájkem dotvořenou minulost na bohatou studnici,</w:t>
      </w:r>
      <w:r w:rsidR="00274B5B" w:rsidRPr="000773B7">
        <w:t xml:space="preserve"> </w:t>
      </w:r>
      <w:r w:rsidRPr="000773B7">
        <w:t>z níž čerpaly celé generace domácích učenců. Mezi prvními stanul</w:t>
      </w:r>
      <w:r w:rsidR="00274B5B" w:rsidRPr="000773B7">
        <w:t xml:space="preserve"> </w:t>
      </w:r>
      <w:r w:rsidRPr="000773B7">
        <w:t xml:space="preserve">olomoucký biskup Jan Skála z Doubravky (Dubravius), který sestavil příručku, přesněji výčet činů českých knížat a králů </w:t>
      </w:r>
      <w:r w:rsidRPr="000773B7">
        <w:rPr>
          <w:i/>
        </w:rPr>
        <w:t>(Historiae</w:t>
      </w:r>
      <w:r w:rsidR="00274B5B" w:rsidRPr="000773B7">
        <w:rPr>
          <w:i/>
        </w:rPr>
        <w:t xml:space="preserve"> </w:t>
      </w:r>
      <w:r w:rsidRPr="000773B7">
        <w:rPr>
          <w:i/>
        </w:rPr>
        <w:t>regni Boiemiae</w:t>
      </w:r>
      <w:r w:rsidRPr="000773B7">
        <w:t>), pro Ferdinandova syna Maxmiliána. Ten byl roku</w:t>
      </w:r>
      <w:r w:rsidR="00274B5B" w:rsidRPr="000773B7">
        <w:t xml:space="preserve"> </w:t>
      </w:r>
      <w:r w:rsidRPr="000773B7">
        <w:t xml:space="preserve">1549 přijat za českého krále, a protože sama </w:t>
      </w:r>
      <w:r w:rsidRPr="000773B7">
        <w:rPr>
          <w:i/>
        </w:rPr>
        <w:t>Historie</w:t>
      </w:r>
      <w:r w:rsidRPr="000773B7">
        <w:t xml:space="preserve"> opustila dílnu</w:t>
      </w:r>
      <w:r w:rsidR="00274B5B" w:rsidRPr="000773B7">
        <w:t xml:space="preserve"> </w:t>
      </w:r>
      <w:r w:rsidRPr="000773B7">
        <w:t>prostějovského tiskaře Jana Gůnthera již 26. března 1552, zdá se,</w:t>
      </w:r>
      <w:r w:rsidR="00274B5B" w:rsidRPr="000773B7">
        <w:t xml:space="preserve"> </w:t>
      </w:r>
      <w:r w:rsidRPr="000773B7">
        <w:t>že Dubravius pracoval ve značném chvatu. Možná i proto se spokojil s prostým číslováním dílčích kapitol a vzdal se jinak obvyklých</w:t>
      </w:r>
      <w:r w:rsidR="00274B5B" w:rsidRPr="000773B7">
        <w:t xml:space="preserve"> </w:t>
      </w:r>
      <w:r w:rsidRPr="000773B7">
        <w:t>záhlavních poznámek, jež by uživatelům nabídly alespoň základní</w:t>
      </w:r>
      <w:r w:rsidR="00274B5B" w:rsidRPr="000773B7">
        <w:t xml:space="preserve"> </w:t>
      </w:r>
      <w:r w:rsidRPr="000773B7">
        <w:t>představu o rovržení práce. Výklad navíc postrádá rejstřík a dle Vladimíra Svobody nebyl s výsledkem spokojen ani Dubravius.</w:t>
      </w:r>
      <w:r w:rsidRPr="000773B7">
        <w:rPr>
          <w:vertAlign w:val="superscript"/>
        </w:rPr>
        <w:t>12</w:t>
      </w:r>
    </w:p>
    <w:p w:rsidR="00274B5B" w:rsidRPr="000773B7" w:rsidRDefault="000773B7" w:rsidP="000773B7">
      <w:pPr>
        <w:ind w:firstLine="340"/>
      </w:pPr>
      <w:r w:rsidRPr="000773B7">
        <w:rPr>
          <w:i/>
        </w:rPr>
        <w:t>Historie českého království</w:t>
      </w:r>
      <w:r w:rsidRPr="000773B7">
        <w:t xml:space="preserve"> vycházela především z Hájkovy kroniky, z níž převzala jak základní časovou osu, tak množství drobných</w:t>
      </w:r>
      <w:r w:rsidR="00274B5B" w:rsidRPr="000773B7">
        <w:t xml:space="preserve"> </w:t>
      </w:r>
      <w:r w:rsidRPr="000773B7">
        <w:t>postřehů. První strany Jan Dubravius v souladu s dobovými vzory</w:t>
      </w:r>
      <w:r w:rsidR="00274B5B" w:rsidRPr="000773B7">
        <w:t xml:space="preserve"> </w:t>
      </w:r>
      <w:r w:rsidRPr="000773B7">
        <w:t xml:space="preserve">zaplnil Markomany a Kvády, jejichž sídla umístil na </w:t>
      </w:r>
      <w:r w:rsidRPr="000773B7">
        <w:lastRenderedPageBreak/>
        <w:t>Moravu, a posunul tak dějiny země před příchod Slovanů. V samostatné kapitole</w:t>
      </w:r>
      <w:r w:rsidR="00274B5B" w:rsidRPr="000773B7">
        <w:t xml:space="preserve"> </w:t>
      </w:r>
      <w:r w:rsidRPr="000773B7">
        <w:t>(IV) se ne zcela přesně vypořádal s odkazem mojmírovské říše a větší</w:t>
      </w:r>
      <w:r w:rsidR="00274B5B" w:rsidRPr="000773B7">
        <w:t xml:space="preserve"> </w:t>
      </w:r>
      <w:r w:rsidRPr="000773B7">
        <w:t>prostor vyhradil rovněž obsazení Moravy Poláky, s nimiž si poradil</w:t>
      </w:r>
      <w:r w:rsidR="00274B5B" w:rsidRPr="000773B7">
        <w:t xml:space="preserve"> </w:t>
      </w:r>
      <w:r w:rsidRPr="000773B7">
        <w:t>kníže Břetislav 1., který pak Moravu rozdělil mezi své potomky (Vil).</w:t>
      </w:r>
      <w:r w:rsidR="00274B5B" w:rsidRPr="000773B7">
        <w:t xml:space="preserve"> </w:t>
      </w:r>
      <w:r w:rsidRPr="000773B7">
        <w:t>V osmé knize Dubravius s nápovědou kronikáře Pulkavy a v Hájkově literární úpravě probral vládu knížete Vratislava II. a jeho bratrů</w:t>
      </w:r>
      <w:r w:rsidR="00274B5B" w:rsidRPr="000773B7">
        <w:t xml:space="preserve"> </w:t>
      </w:r>
      <w:r w:rsidRPr="000773B7">
        <w:t>Konráda a Oty, devátá část byla věnována mohucskému sjezdu roku</w:t>
      </w:r>
      <w:r w:rsidR="00274B5B" w:rsidRPr="000773B7">
        <w:t xml:space="preserve"> </w:t>
      </w:r>
      <w:r w:rsidRPr="000773B7">
        <w:t>1086 a přenesení moravské koruny, dvanáctou knihu tematizovaly</w:t>
      </w:r>
      <w:r w:rsidR="00274B5B" w:rsidRPr="000773B7">
        <w:t xml:space="preserve"> </w:t>
      </w:r>
      <w:r w:rsidRPr="000773B7">
        <w:t>osudy biskupa Jindřicha Zdíka a vzpoura moravských Přemyslovců</w:t>
      </w:r>
      <w:r w:rsidR="00274B5B" w:rsidRPr="000773B7">
        <w:t xml:space="preserve"> </w:t>
      </w:r>
      <w:r w:rsidRPr="000773B7">
        <w:t>a konečně závěr knížecího věku pisatel zvěčnil ve čtrnácté pasáži.</w:t>
      </w:r>
      <w:r w:rsidRPr="000773B7">
        <w:rPr>
          <w:vertAlign w:val="superscript"/>
        </w:rPr>
        <w:t>11</w:t>
      </w:r>
    </w:p>
    <w:p w:rsidR="00274B5B" w:rsidRPr="000773B7" w:rsidRDefault="000773B7" w:rsidP="000773B7">
      <w:pPr>
        <w:ind w:firstLine="340"/>
      </w:pPr>
      <w:r w:rsidRPr="000773B7">
        <w:t xml:space="preserve">Jan Dubravius si všímal Moravy způsobem, který jeho </w:t>
      </w:r>
      <w:r w:rsidRPr="000773B7">
        <w:rPr>
          <w:i/>
        </w:rPr>
        <w:t>Historii</w:t>
      </w:r>
      <w:r w:rsidRPr="000773B7">
        <w:t xml:space="preserve"> posouval do blízkosti zemských dějin. Autor, jinak rodilý Cech z Plzně,</w:t>
      </w:r>
    </w:p>
    <w:p w:rsidR="00274B5B" w:rsidRPr="000773B7" w:rsidRDefault="000773B7" w:rsidP="000773B7">
      <w:r w:rsidRPr="000773B7">
        <w:rPr>
          <w:b/>
          <w:i/>
        </w:rPr>
        <w:t>První a pro svou</w:t>
      </w:r>
      <w:r w:rsidR="00274B5B" w:rsidRPr="000773B7">
        <w:rPr>
          <w:b/>
          <w:i/>
        </w:rPr>
        <w:t xml:space="preserve"> </w:t>
      </w:r>
      <w:r w:rsidRPr="000773B7">
        <w:rPr>
          <w:b/>
          <w:i/>
        </w:rPr>
        <w:t>uspěchanost nepříliš zdařilý</w:t>
      </w:r>
      <w:r w:rsidR="00274B5B" w:rsidRPr="000773B7">
        <w:rPr>
          <w:b/>
          <w:i/>
        </w:rPr>
        <w:t xml:space="preserve"> </w:t>
      </w:r>
      <w:r w:rsidRPr="000773B7">
        <w:rPr>
          <w:b/>
          <w:i/>
        </w:rPr>
        <w:t xml:space="preserve">pokus o </w:t>
      </w:r>
      <w:r w:rsidR="00274B5B" w:rsidRPr="000773B7">
        <w:rPr>
          <w:b/>
          <w:i/>
        </w:rPr>
        <w:t>„</w:t>
      </w:r>
      <w:r w:rsidRPr="000773B7">
        <w:rPr>
          <w:b/>
          <w:i/>
        </w:rPr>
        <w:t>moravskou</w:t>
      </w:r>
      <w:r w:rsidRPr="000773B7">
        <w:rPr>
          <w:b/>
          <w:i/>
          <w:vertAlign w:val="superscript"/>
        </w:rPr>
        <w:t>66</w:t>
      </w:r>
      <w:r w:rsidR="00274B5B" w:rsidRPr="000773B7">
        <w:rPr>
          <w:b/>
          <w:i/>
          <w:vertAlign w:val="superscript"/>
        </w:rPr>
        <w:t xml:space="preserve"> </w:t>
      </w:r>
      <w:r w:rsidRPr="000773B7">
        <w:rPr>
          <w:b/>
          <w:i/>
        </w:rPr>
        <w:t>kroniku vzešel z pera</w:t>
      </w:r>
      <w:r w:rsidR="00274B5B" w:rsidRPr="000773B7">
        <w:rPr>
          <w:b/>
          <w:i/>
        </w:rPr>
        <w:t xml:space="preserve"> </w:t>
      </w:r>
      <w:r w:rsidRPr="000773B7">
        <w:rPr>
          <w:b/>
          <w:i/>
        </w:rPr>
        <w:t>olomouckého biskupa</w:t>
      </w:r>
      <w:r w:rsidR="00274B5B" w:rsidRPr="000773B7">
        <w:rPr>
          <w:b/>
          <w:i/>
        </w:rPr>
        <w:t xml:space="preserve"> </w:t>
      </w:r>
      <w:r w:rsidRPr="000773B7">
        <w:rPr>
          <w:b/>
          <w:i/>
        </w:rPr>
        <w:t>Jana Skály z Doubravky</w:t>
      </w:r>
      <w:r w:rsidR="00274B5B" w:rsidRPr="000773B7">
        <w:rPr>
          <w:b/>
          <w:i/>
        </w:rPr>
        <w:t xml:space="preserve"> </w:t>
      </w:r>
      <w:r w:rsidRPr="000773B7">
        <w:rPr>
          <w:b/>
          <w:i/>
        </w:rPr>
        <w:t>(148</w:t>
      </w:r>
      <w:r w:rsidR="00274B5B" w:rsidRPr="000773B7">
        <w:rPr>
          <w:b/>
          <w:i/>
        </w:rPr>
        <w:t>6-1</w:t>
      </w:r>
      <w:r w:rsidRPr="000773B7">
        <w:rPr>
          <w:b/>
          <w:i/>
        </w:rPr>
        <w:t>553). V krátkém</w:t>
      </w:r>
      <w:r w:rsidR="00274B5B" w:rsidRPr="000773B7">
        <w:rPr>
          <w:b/>
          <w:i/>
        </w:rPr>
        <w:t xml:space="preserve"> </w:t>
      </w:r>
      <w:r w:rsidRPr="000773B7">
        <w:rPr>
          <w:b/>
          <w:i/>
        </w:rPr>
        <w:t>čase připravil a roku 1552</w:t>
      </w:r>
      <w:r w:rsidR="00274B5B" w:rsidRPr="000773B7">
        <w:rPr>
          <w:b/>
          <w:i/>
        </w:rPr>
        <w:t xml:space="preserve"> </w:t>
      </w:r>
      <w:r w:rsidRPr="000773B7">
        <w:rPr>
          <w:b/>
          <w:i/>
        </w:rPr>
        <w:t>vydal na Hájkově kronice</w:t>
      </w:r>
      <w:r w:rsidR="00274B5B" w:rsidRPr="000773B7">
        <w:rPr>
          <w:b/>
          <w:i/>
        </w:rPr>
        <w:t xml:space="preserve"> </w:t>
      </w:r>
      <w:r w:rsidRPr="000773B7">
        <w:rPr>
          <w:b/>
          <w:i/>
        </w:rPr>
        <w:t>založenou historii v níž</w:t>
      </w:r>
      <w:r w:rsidR="00274B5B" w:rsidRPr="000773B7">
        <w:rPr>
          <w:b/>
          <w:i/>
        </w:rPr>
        <w:t xml:space="preserve"> </w:t>
      </w:r>
      <w:r w:rsidRPr="000773B7">
        <w:rPr>
          <w:b/>
          <w:i/>
        </w:rPr>
        <w:t>se rozepsal jak o slavném</w:t>
      </w:r>
      <w:r w:rsidR="00274B5B" w:rsidRPr="000773B7">
        <w:rPr>
          <w:b/>
          <w:i/>
        </w:rPr>
        <w:t xml:space="preserve"> </w:t>
      </w:r>
      <w:r w:rsidRPr="000773B7">
        <w:rPr>
          <w:b/>
          <w:i/>
        </w:rPr>
        <w:t>království Markomanů</w:t>
      </w:r>
      <w:r w:rsidRPr="000773B7">
        <w:rPr>
          <w:b/>
        </w:rPr>
        <w:t xml:space="preserve">, </w:t>
      </w:r>
      <w:r w:rsidRPr="000773B7">
        <w:rPr>
          <w:b/>
          <w:i/>
        </w:rPr>
        <w:t>tak</w:t>
      </w:r>
      <w:r w:rsidR="00274B5B" w:rsidRPr="000773B7">
        <w:rPr>
          <w:b/>
          <w:i/>
        </w:rPr>
        <w:t xml:space="preserve"> </w:t>
      </w:r>
      <w:r w:rsidRPr="000773B7">
        <w:rPr>
          <w:b/>
          <w:i/>
        </w:rPr>
        <w:t>o přenesení moravské koruny</w:t>
      </w:r>
      <w:r w:rsidR="00274B5B" w:rsidRPr="000773B7">
        <w:rPr>
          <w:b/>
          <w:i/>
        </w:rPr>
        <w:t xml:space="preserve"> </w:t>
      </w:r>
      <w:r w:rsidRPr="000773B7">
        <w:rPr>
          <w:b/>
          <w:i/>
        </w:rPr>
        <w:t>do Cech</w:t>
      </w:r>
    </w:p>
    <w:p w:rsidR="00274B5B" w:rsidRPr="000773B7" w:rsidRDefault="000773B7" w:rsidP="000773B7">
      <w:r w:rsidRPr="000773B7">
        <w:lastRenderedPageBreak/>
        <w:fldChar w:fldCharType="begin"/>
      </w:r>
      <w:r w:rsidRPr="000773B7">
        <w:instrText xml:space="preserve"> INCLUDEPICTURE  "C:\\Users\\robo\\Downloads\\media\\image7.jpeg" \* MERGEFORMATINET </w:instrText>
      </w:r>
      <w:r w:rsidRPr="000773B7">
        <w:fldChar w:fldCharType="separate"/>
      </w:r>
      <w:r w:rsidR="009437B1">
        <w:fldChar w:fldCharType="begin"/>
      </w:r>
      <w:r w:rsidR="009437B1">
        <w:instrText xml:space="preserve"> </w:instrText>
      </w:r>
      <w:r w:rsidR="009437B1">
        <w:instrText>INCLUDEPICTURE  "C:\\Users\\robo\\Downloads\\media\\image7.jpeg" \* MERGEFORMATINET</w:instrText>
      </w:r>
      <w:r w:rsidR="009437B1">
        <w:instrText xml:space="preserve"> </w:instrText>
      </w:r>
      <w:r w:rsidR="009437B1">
        <w:fldChar w:fldCharType="separate"/>
      </w:r>
      <w:r w:rsidR="00380BA8">
        <w:pict>
          <v:shape id="_x0000_i1031" type="#_x0000_t75" style="width:172.2pt;height:271.8pt">
            <v:imagedata r:id="rId19" r:href="rId20"/>
          </v:shape>
        </w:pict>
      </w:r>
      <w:r w:rsidR="009437B1">
        <w:fldChar w:fldCharType="end"/>
      </w:r>
      <w:r w:rsidRPr="000773B7">
        <w:fldChar w:fldCharType="end"/>
      </w:r>
    </w:p>
    <w:p w:rsidR="00274B5B" w:rsidRPr="000773B7" w:rsidRDefault="000773B7" w:rsidP="000773B7">
      <w:r w:rsidRPr="000773B7">
        <w:t xml:space="preserve">však mířil jinam. Příhodnou osnovu patrně hledal v </w:t>
      </w:r>
      <w:r w:rsidRPr="000773B7">
        <w:rPr>
          <w:i/>
        </w:rPr>
        <w:t>České historii</w:t>
      </w:r>
      <w:r w:rsidR="00274B5B" w:rsidRPr="000773B7">
        <w:rPr>
          <w:i/>
        </w:rPr>
        <w:t xml:space="preserve"> </w:t>
      </w:r>
      <w:r w:rsidRPr="000773B7">
        <w:t>Eneáše Silvia z roku 1458</w:t>
      </w:r>
      <w:r w:rsidRPr="000773B7">
        <w:rPr>
          <w:vertAlign w:val="superscript"/>
        </w:rPr>
        <w:t>u</w:t>
      </w:r>
      <w:r w:rsidRPr="000773B7">
        <w:t xml:space="preserve"> a od počátku pomýšlel na sepsání </w:t>
      </w:r>
      <w:r w:rsidR="00274B5B" w:rsidRPr="000773B7">
        <w:t>„</w:t>
      </w:r>
      <w:r w:rsidRPr="000773B7">
        <w:t>obecné encyklopedie</w:t>
      </w:r>
      <w:r w:rsidRPr="000773B7">
        <w:rPr>
          <w:vertAlign w:val="superscript"/>
        </w:rPr>
        <w:t>44</w:t>
      </w:r>
      <w:r w:rsidRPr="000773B7">
        <w:t>, která by v sobě sloučila všechny žánry od humanistické topografie, přes právo a státní vědy až po historii. Proto</w:t>
      </w:r>
      <w:r w:rsidR="00274B5B" w:rsidRPr="000773B7">
        <w:t xml:space="preserve"> </w:t>
      </w:r>
      <w:r w:rsidRPr="000773B7">
        <w:t xml:space="preserve">Moravě nadřadil </w:t>
      </w:r>
      <w:r w:rsidR="00274B5B" w:rsidRPr="000773B7">
        <w:t>„</w:t>
      </w:r>
      <w:r w:rsidRPr="000773B7">
        <w:t>českou korunu</w:t>
      </w:r>
      <w:r w:rsidRPr="000773B7">
        <w:rPr>
          <w:vertAlign w:val="superscript"/>
        </w:rPr>
        <w:t>44</w:t>
      </w:r>
      <w:r w:rsidRPr="000773B7">
        <w:t xml:space="preserve"> a položil důraz na jednotu Cechů</w:t>
      </w:r>
      <w:r w:rsidR="00274B5B" w:rsidRPr="000773B7">
        <w:t xml:space="preserve"> </w:t>
      </w:r>
      <w:r w:rsidRPr="000773B7">
        <w:t>a Moravanů, na jednotou jazyka a mravů definovaný národ.</w:t>
      </w:r>
      <w:r w:rsidRPr="000773B7">
        <w:rPr>
          <w:vertAlign w:val="superscript"/>
        </w:rPr>
        <w:t>1</w:t>
      </w:r>
      <w:r w:rsidR="00274B5B" w:rsidRPr="000773B7">
        <w:t>’</w:t>
      </w:r>
      <w:r w:rsidRPr="000773B7">
        <w:t xml:space="preserve"> Takto</w:t>
      </w:r>
      <w:r w:rsidR="00274B5B" w:rsidRPr="000773B7">
        <w:t xml:space="preserve"> </w:t>
      </w:r>
      <w:r w:rsidRPr="000773B7">
        <w:t>sklenutá minulost sice odpovídala moderním představám, nicméně</w:t>
      </w:r>
      <w:r w:rsidR="00274B5B" w:rsidRPr="000773B7">
        <w:t xml:space="preserve"> </w:t>
      </w:r>
      <w:r w:rsidRPr="000773B7">
        <w:t xml:space="preserve">dokonale se míjela s potřebami zemské obce, která i nadále postrádala kroniku, jež by přetavila porůznu roztroušené historky do jediného </w:t>
      </w:r>
      <w:r w:rsidR="00274B5B" w:rsidRPr="000773B7">
        <w:t>„</w:t>
      </w:r>
      <w:r w:rsidRPr="000773B7">
        <w:t>velkého</w:t>
      </w:r>
      <w:r w:rsidRPr="000773B7">
        <w:rPr>
          <w:vertAlign w:val="superscript"/>
        </w:rPr>
        <w:t>44</w:t>
      </w:r>
      <w:r w:rsidRPr="000773B7">
        <w:t xml:space="preserve"> příběhu.</w:t>
      </w:r>
    </w:p>
    <w:p w:rsidR="00274B5B" w:rsidRPr="000773B7" w:rsidRDefault="000773B7" w:rsidP="000773B7">
      <w:pPr>
        <w:ind w:firstLine="340"/>
      </w:pPr>
      <w:r w:rsidRPr="000773B7">
        <w:t>Pro sebevědomí Moravanů bolestnou ránu zhojili polský emigrant</w:t>
      </w:r>
      <w:r w:rsidR="00274B5B" w:rsidRPr="000773B7">
        <w:t xml:space="preserve"> </w:t>
      </w:r>
      <w:r w:rsidRPr="000773B7">
        <w:t>a chráněnec biskupa Stanislava Pavlovského Bartoloměj Paprocký</w:t>
      </w:r>
      <w:r w:rsidR="00274B5B" w:rsidRPr="000773B7">
        <w:t xml:space="preserve"> </w:t>
      </w:r>
      <w:r w:rsidRPr="000773B7">
        <w:t xml:space="preserve">z Hlahol a jeho </w:t>
      </w:r>
      <w:r w:rsidRPr="000773B7">
        <w:rPr>
          <w:i/>
        </w:rPr>
        <w:t>Zrcadlo.</w:t>
      </w:r>
      <w:r w:rsidRPr="000773B7">
        <w:t>Výpravná, s velkou péci tištěná práce není</w:t>
      </w:r>
      <w:r w:rsidR="00274B5B" w:rsidRPr="000773B7">
        <w:t xml:space="preserve"> </w:t>
      </w:r>
      <w:r w:rsidRPr="000773B7">
        <w:t>v plném slova smyslu kronikou ani historií země. Bartoloměj Paprocký myslel nejprve na ochránce a mecenáše a teprve pak rozjímal</w:t>
      </w:r>
      <w:r w:rsidR="00274B5B" w:rsidRPr="000773B7">
        <w:t xml:space="preserve"> </w:t>
      </w:r>
      <w:r w:rsidRPr="000773B7">
        <w:t>nad minulostí. Proto své zápisky rozčlenil do samostatných oddílů,</w:t>
      </w:r>
      <w:r w:rsidR="00274B5B" w:rsidRPr="000773B7">
        <w:t xml:space="preserve"> </w:t>
      </w:r>
      <w:r w:rsidRPr="000773B7">
        <w:t xml:space="preserve">a přestože se pravidelně vracel k urozeným </w:t>
      </w:r>
      <w:r w:rsidRPr="000773B7">
        <w:lastRenderedPageBreak/>
        <w:t>rodům, jejichž počátky</w:t>
      </w:r>
      <w:r w:rsidR="00274B5B" w:rsidRPr="000773B7">
        <w:t xml:space="preserve"> </w:t>
      </w:r>
      <w:r w:rsidRPr="000773B7">
        <w:t>dokázal protáhnout do mýtických dob, v moravských starožitnostech</w:t>
      </w:r>
    </w:p>
    <w:p w:rsidR="00274B5B" w:rsidRPr="000773B7" w:rsidRDefault="000773B7" w:rsidP="000773B7">
      <w:r w:rsidRPr="000773B7">
        <w:rPr>
          <w:b/>
          <w:i/>
        </w:rPr>
        <w:t>Upřímnému zájmu</w:t>
      </w:r>
      <w:r w:rsidR="00274B5B" w:rsidRPr="000773B7">
        <w:rPr>
          <w:b/>
          <w:i/>
        </w:rPr>
        <w:t xml:space="preserve"> </w:t>
      </w:r>
      <w:r w:rsidRPr="000773B7">
        <w:rPr>
          <w:b/>
          <w:i/>
        </w:rPr>
        <w:t>moravských vzdělanců se</w:t>
      </w:r>
      <w:r w:rsidR="00274B5B" w:rsidRPr="000773B7">
        <w:rPr>
          <w:b/>
          <w:i/>
        </w:rPr>
        <w:t xml:space="preserve"> </w:t>
      </w:r>
      <w:r w:rsidRPr="000773B7">
        <w:rPr>
          <w:b/>
          <w:i/>
        </w:rPr>
        <w:t xml:space="preserve">těšilo </w:t>
      </w:r>
      <w:r w:rsidR="00274B5B" w:rsidRPr="000773B7">
        <w:rPr>
          <w:b/>
          <w:i/>
        </w:rPr>
        <w:t>„</w:t>
      </w:r>
      <w:r w:rsidRPr="000773B7">
        <w:rPr>
          <w:b/>
          <w:i/>
        </w:rPr>
        <w:t>Zrcadlo</w:t>
      </w:r>
      <w:r w:rsidRPr="000773B7">
        <w:rPr>
          <w:b/>
          <w:i/>
          <w:vertAlign w:val="superscript"/>
        </w:rPr>
        <w:t>66</w:t>
      </w:r>
      <w:r w:rsidRPr="000773B7">
        <w:rPr>
          <w:b/>
          <w:i/>
        </w:rPr>
        <w:t xml:space="preserve"> Bartoloměje</w:t>
      </w:r>
      <w:r w:rsidR="00274B5B" w:rsidRPr="000773B7">
        <w:rPr>
          <w:b/>
          <w:i/>
        </w:rPr>
        <w:t xml:space="preserve"> </w:t>
      </w:r>
      <w:r w:rsidRPr="000773B7">
        <w:rPr>
          <w:b/>
          <w:i/>
        </w:rPr>
        <w:t>Paprockého z Hlahol</w:t>
      </w:r>
      <w:r w:rsidR="00274B5B" w:rsidRPr="000773B7">
        <w:rPr>
          <w:b/>
          <w:i/>
        </w:rPr>
        <w:t xml:space="preserve"> </w:t>
      </w:r>
      <w:r w:rsidRPr="000773B7">
        <w:rPr>
          <w:b/>
          <w:i/>
        </w:rPr>
        <w:t>(154</w:t>
      </w:r>
      <w:r w:rsidR="00274B5B" w:rsidRPr="000773B7">
        <w:rPr>
          <w:b/>
          <w:i/>
        </w:rPr>
        <w:t>0-1</w:t>
      </w:r>
      <w:r w:rsidRPr="000773B7">
        <w:rPr>
          <w:b/>
          <w:i/>
        </w:rPr>
        <w:t>614), jehož práce</w:t>
      </w:r>
      <w:r w:rsidR="00274B5B" w:rsidRPr="000773B7">
        <w:rPr>
          <w:b/>
          <w:i/>
        </w:rPr>
        <w:t xml:space="preserve"> </w:t>
      </w:r>
      <w:r w:rsidRPr="000773B7">
        <w:rPr>
          <w:b/>
          <w:i/>
        </w:rPr>
        <w:t>byla vytištěna s velkou péci</w:t>
      </w:r>
      <w:r w:rsidR="00274B5B" w:rsidRPr="000773B7">
        <w:rPr>
          <w:b/>
          <w:i/>
        </w:rPr>
        <w:t xml:space="preserve"> </w:t>
      </w:r>
      <w:r w:rsidRPr="000773B7">
        <w:rPr>
          <w:b/>
          <w:i/>
        </w:rPr>
        <w:t>v roce 1595</w:t>
      </w:r>
      <w:r w:rsidRPr="000773B7">
        <w:rPr>
          <w:b/>
        </w:rPr>
        <w:t xml:space="preserve">, a </w:t>
      </w:r>
      <w:r w:rsidRPr="000773B7">
        <w:rPr>
          <w:b/>
          <w:i/>
        </w:rPr>
        <w:t>přestože</w:t>
      </w:r>
      <w:r w:rsidR="00274B5B" w:rsidRPr="000773B7">
        <w:rPr>
          <w:b/>
          <w:i/>
        </w:rPr>
        <w:t xml:space="preserve"> </w:t>
      </w:r>
      <w:r w:rsidRPr="000773B7">
        <w:rPr>
          <w:b/>
          <w:i/>
        </w:rPr>
        <w:t>nenabízela historii země</w:t>
      </w:r>
      <w:r w:rsidR="00274B5B" w:rsidRPr="000773B7">
        <w:rPr>
          <w:b/>
          <w:i/>
        </w:rPr>
        <w:t xml:space="preserve"> </w:t>
      </w:r>
      <w:r w:rsidRPr="000773B7">
        <w:rPr>
          <w:b/>
          <w:i/>
        </w:rPr>
        <w:t>v plném slova smyslu</w:t>
      </w:r>
      <w:r w:rsidRPr="000773B7">
        <w:rPr>
          <w:b/>
        </w:rPr>
        <w:t>,</w:t>
      </w:r>
      <w:r w:rsidR="00274B5B" w:rsidRPr="000773B7">
        <w:rPr>
          <w:b/>
        </w:rPr>
        <w:t xml:space="preserve"> </w:t>
      </w:r>
      <w:r w:rsidRPr="000773B7">
        <w:rPr>
          <w:b/>
          <w:i/>
        </w:rPr>
        <w:t>nebránila se obsáhlým</w:t>
      </w:r>
      <w:r w:rsidR="00274B5B" w:rsidRPr="000773B7">
        <w:rPr>
          <w:b/>
          <w:i/>
        </w:rPr>
        <w:t xml:space="preserve"> </w:t>
      </w:r>
      <w:r w:rsidRPr="000773B7">
        <w:rPr>
          <w:b/>
          <w:i/>
        </w:rPr>
        <w:t>historickým komentářům</w:t>
      </w:r>
      <w:r w:rsidRPr="000773B7">
        <w:rPr>
          <w:b/>
        </w:rPr>
        <w:t>,</w:t>
      </w:r>
      <w:r w:rsidR="00274B5B" w:rsidRPr="000773B7">
        <w:rPr>
          <w:b/>
        </w:rPr>
        <w:t xml:space="preserve"> </w:t>
      </w:r>
      <w:r w:rsidRPr="000773B7">
        <w:rPr>
          <w:b/>
          <w:i/>
        </w:rPr>
        <w:t>v nichž zaznělo i to, že se</w:t>
      </w:r>
      <w:r w:rsidR="00274B5B" w:rsidRPr="000773B7">
        <w:rPr>
          <w:b/>
          <w:i/>
        </w:rPr>
        <w:t xml:space="preserve"> </w:t>
      </w:r>
      <w:r w:rsidRPr="000773B7">
        <w:rPr>
          <w:b/>
          <w:i/>
        </w:rPr>
        <w:t>kníže Vratislav 11. obával</w:t>
      </w:r>
      <w:r w:rsidR="00274B5B" w:rsidRPr="000773B7">
        <w:rPr>
          <w:b/>
          <w:i/>
        </w:rPr>
        <w:t xml:space="preserve"> </w:t>
      </w:r>
      <w:r w:rsidRPr="000773B7">
        <w:rPr>
          <w:b/>
          <w:i/>
        </w:rPr>
        <w:t>příliš silného moravského</w:t>
      </w:r>
      <w:r w:rsidR="00274B5B" w:rsidRPr="000773B7">
        <w:rPr>
          <w:b/>
          <w:i/>
        </w:rPr>
        <w:t xml:space="preserve"> </w:t>
      </w:r>
      <w:r w:rsidRPr="000773B7">
        <w:rPr>
          <w:b/>
          <w:i/>
        </w:rPr>
        <w:t>království</w:t>
      </w:r>
      <w:r w:rsidRPr="000773B7">
        <w:rPr>
          <w:b/>
        </w:rPr>
        <w:t xml:space="preserve">, a </w:t>
      </w:r>
      <w:r w:rsidRPr="000773B7">
        <w:rPr>
          <w:b/>
          <w:i/>
        </w:rPr>
        <w:t>proto si vyžádal</w:t>
      </w:r>
      <w:r w:rsidR="00274B5B" w:rsidRPr="000773B7">
        <w:rPr>
          <w:b/>
          <w:i/>
        </w:rPr>
        <w:t xml:space="preserve"> </w:t>
      </w:r>
      <w:r w:rsidRPr="000773B7">
        <w:rPr>
          <w:b/>
          <w:i/>
        </w:rPr>
        <w:t>královskou korunu jen</w:t>
      </w:r>
      <w:r w:rsidR="00274B5B" w:rsidRPr="000773B7">
        <w:rPr>
          <w:b/>
          <w:i/>
        </w:rPr>
        <w:t xml:space="preserve"> </w:t>
      </w:r>
      <w:r w:rsidRPr="000773B7">
        <w:rPr>
          <w:b/>
          <w:i/>
        </w:rPr>
        <w:t>pro sebe</w:t>
      </w:r>
      <w:r w:rsidRPr="000773B7">
        <w:rPr>
          <w:b/>
        </w:rPr>
        <w:t xml:space="preserve">, </w:t>
      </w:r>
      <w:r w:rsidRPr="000773B7">
        <w:rPr>
          <w:b/>
          <w:i/>
        </w:rPr>
        <w:t>zatímco Moravě</w:t>
      </w:r>
      <w:r w:rsidR="00274B5B" w:rsidRPr="000773B7">
        <w:rPr>
          <w:b/>
          <w:i/>
        </w:rPr>
        <w:t xml:space="preserve"> </w:t>
      </w:r>
      <w:r w:rsidRPr="000773B7">
        <w:rPr>
          <w:b/>
          <w:i/>
        </w:rPr>
        <w:t>přisoudil status markrabství</w:t>
      </w:r>
    </w:p>
    <w:p w:rsidR="00274B5B" w:rsidRPr="000773B7" w:rsidRDefault="000773B7" w:rsidP="000773B7">
      <w:r w:rsidRPr="000773B7">
        <w:fldChar w:fldCharType="begin"/>
      </w:r>
      <w:r w:rsidRPr="000773B7">
        <w:instrText xml:space="preserve"> INCLUDEPICTURE  "C:\\Users\\robo\\Downloads\\media\\image8.jpeg" \* MERGEFORMATINET </w:instrText>
      </w:r>
      <w:r w:rsidRPr="000773B7">
        <w:fldChar w:fldCharType="separate"/>
      </w:r>
      <w:r w:rsidR="009437B1">
        <w:fldChar w:fldCharType="begin"/>
      </w:r>
      <w:r w:rsidR="009437B1">
        <w:instrText xml:space="preserve"> </w:instrText>
      </w:r>
      <w:r w:rsidR="009437B1">
        <w:instrText>INCLUDEPICTURE  "C:\\Users\\robo\\Downloads\\media\\image8.jpeg" \* MERGEFORMATINET</w:instrText>
      </w:r>
      <w:r w:rsidR="009437B1">
        <w:instrText xml:space="preserve"> </w:instrText>
      </w:r>
      <w:r w:rsidR="009437B1">
        <w:fldChar w:fldCharType="separate"/>
      </w:r>
      <w:r w:rsidR="00380BA8">
        <w:pict>
          <v:shape id="_x0000_i1032" type="#_x0000_t75" style="width:169.2pt;height:276pt">
            <v:imagedata r:id="rId21" r:href="rId22"/>
          </v:shape>
        </w:pict>
      </w:r>
      <w:r w:rsidR="009437B1">
        <w:fldChar w:fldCharType="end"/>
      </w:r>
      <w:r w:rsidRPr="000773B7">
        <w:fldChar w:fldCharType="end"/>
      </w:r>
    </w:p>
    <w:p w:rsidR="00274B5B" w:rsidRPr="000773B7" w:rsidRDefault="000773B7" w:rsidP="000773B7">
      <w:r w:rsidRPr="000773B7">
        <w:t>pečlivě probral (markomanský) původ Moravanů. Základní materiál</w:t>
      </w:r>
      <w:r w:rsidR="00274B5B" w:rsidRPr="000773B7">
        <w:t xml:space="preserve"> </w:t>
      </w:r>
      <w:r w:rsidRPr="000773B7">
        <w:t xml:space="preserve">našel v Dubraviovi a </w:t>
      </w:r>
      <w:r w:rsidR="00274B5B" w:rsidRPr="000773B7">
        <w:t>„</w:t>
      </w:r>
      <w:r w:rsidRPr="000773B7">
        <w:t>nepostradatelném</w:t>
      </w:r>
      <w:r w:rsidRPr="000773B7">
        <w:rPr>
          <w:vertAlign w:val="superscript"/>
        </w:rPr>
        <w:t>66</w:t>
      </w:r>
      <w:r w:rsidRPr="000773B7">
        <w:t xml:space="preserve"> Hájkovi. Sám se spokojil</w:t>
      </w:r>
      <w:r w:rsidR="00274B5B" w:rsidRPr="000773B7">
        <w:t xml:space="preserve"> </w:t>
      </w:r>
      <w:r w:rsidRPr="000773B7">
        <w:t>s drobnými vsuvkami, jimiž objasnil, proč se z království Moravanů</w:t>
      </w:r>
      <w:r w:rsidR="00274B5B" w:rsidRPr="000773B7">
        <w:t xml:space="preserve"> </w:t>
      </w:r>
      <w:r w:rsidRPr="000773B7">
        <w:t xml:space="preserve">stalo v Mohuči království české. Podle </w:t>
      </w:r>
      <w:r w:rsidRPr="000773B7">
        <w:rPr>
          <w:i/>
        </w:rPr>
        <w:t>Zrcadla</w:t>
      </w:r>
      <w:r w:rsidRPr="000773B7">
        <w:t xml:space="preserve"> císař vyhověl prosbě</w:t>
      </w:r>
      <w:r w:rsidR="00274B5B" w:rsidRPr="000773B7">
        <w:t xml:space="preserve"> </w:t>
      </w:r>
      <w:r w:rsidRPr="000773B7">
        <w:t>Vratislava II., který se údajně obával, že by moravské království bylo</w:t>
      </w:r>
      <w:r w:rsidR="00274B5B" w:rsidRPr="000773B7">
        <w:t xml:space="preserve"> </w:t>
      </w:r>
      <w:r w:rsidRPr="000773B7">
        <w:t>příliš silné, a proto žádal korunu jen pro sebe, zatímco pro mladší</w:t>
      </w:r>
      <w:r w:rsidR="00274B5B" w:rsidRPr="000773B7">
        <w:t xml:space="preserve"> </w:t>
      </w:r>
      <w:r w:rsidRPr="000773B7">
        <w:t>bratry chtěl titul markraběte.</w:t>
      </w:r>
      <w:r w:rsidRPr="000773B7">
        <w:rPr>
          <w:vertAlign w:val="superscript"/>
        </w:rPr>
        <w:t>47</w:t>
      </w:r>
    </w:p>
    <w:p w:rsidR="00274B5B" w:rsidRPr="000773B7" w:rsidRDefault="000773B7" w:rsidP="000773B7">
      <w:pPr>
        <w:ind w:firstLine="340"/>
      </w:pPr>
      <w:r w:rsidRPr="000773B7">
        <w:lastRenderedPageBreak/>
        <w:t xml:space="preserve">Paprockého </w:t>
      </w:r>
      <w:r w:rsidRPr="000773B7">
        <w:rPr>
          <w:i/>
        </w:rPr>
        <w:t>Zrcadlo</w:t>
      </w:r>
      <w:r w:rsidRPr="000773B7">
        <w:t xml:space="preserve"> rozhodně nevyniká bohatstvím nových</w:t>
      </w:r>
      <w:r w:rsidR="00274B5B" w:rsidRPr="000773B7">
        <w:t xml:space="preserve"> </w:t>
      </w:r>
      <w:r w:rsidRPr="000773B7">
        <w:t>myšlenek. Dokázalo však oslovit vzdělanou spoleěnost a ještě před</w:t>
      </w:r>
      <w:r w:rsidR="00274B5B" w:rsidRPr="000773B7">
        <w:t xml:space="preserve"> </w:t>
      </w:r>
      <w:r w:rsidRPr="000773B7">
        <w:t>koncem 16. století se připojilo k oblíbeným a hojně citovaným autoritám, totiž k Hájkovi (v jehož kronice přežíval Přibík Pulkava)</w:t>
      </w:r>
      <w:r w:rsidR="00274B5B" w:rsidRPr="000773B7">
        <w:t xml:space="preserve"> </w:t>
      </w:r>
      <w:r w:rsidRPr="000773B7">
        <w:t>a Dubraviovi. Především Hájek a Dubravius s oběasnou výpomocí</w:t>
      </w:r>
      <w:r w:rsidR="00274B5B" w:rsidRPr="000773B7">
        <w:t xml:space="preserve"> </w:t>
      </w:r>
      <w:r w:rsidRPr="000773B7">
        <w:t xml:space="preserve">Eneáše Silvia a Martina Kuthena ovládli </w:t>
      </w:r>
      <w:r w:rsidRPr="000773B7">
        <w:rPr>
          <w:i/>
        </w:rPr>
        <w:t>Historický kalendář</w:t>
      </w:r>
      <w:r w:rsidRPr="000773B7">
        <w:t xml:space="preserve"> profesora pražské akademie a písaře Prokopa Lupáěe z Hlaváčova, který</w:t>
      </w:r>
      <w:r w:rsidR="00274B5B" w:rsidRPr="000773B7">
        <w:t xml:space="preserve"> </w:t>
      </w:r>
      <w:r w:rsidRPr="000773B7">
        <w:t>hned nadvakrát, k 9. a 15. červenci, upozornil na translaci moravské koruny a nepřehlédl smrt markomanského krále Marobuda</w:t>
      </w:r>
      <w:r w:rsidR="00274B5B" w:rsidRPr="000773B7">
        <w:t xml:space="preserve"> </w:t>
      </w:r>
      <w:r w:rsidRPr="000773B7">
        <w:t>(16. března).</w:t>
      </w:r>
      <w:r w:rsidRPr="000773B7">
        <w:rPr>
          <w:vertAlign w:val="superscript"/>
        </w:rPr>
        <w:t>48</w:t>
      </w:r>
      <w:r w:rsidRPr="000773B7">
        <w:t xml:space="preserve"> Obsahově blízké, toliko podrobnější záznamy vloži</w:t>
      </w:r>
      <w:r w:rsidR="00274B5B" w:rsidRPr="000773B7">
        <w:t>l p</w:t>
      </w:r>
      <w:r w:rsidRPr="000773B7">
        <w:t>řehledu památných dnů dědic Lupácovy univerzitní stolice, nakladatel Daniel Adam z Veleslavína, jenž pamatoval jak na přenesení</w:t>
      </w:r>
      <w:r w:rsidR="00274B5B" w:rsidRPr="000773B7">
        <w:t xml:space="preserve"> </w:t>
      </w:r>
      <w:r w:rsidRPr="000773B7">
        <w:t>moravského království (15. června), tak k 10. lednu připomněl smrt</w:t>
      </w:r>
      <w:r w:rsidR="00274B5B" w:rsidRPr="000773B7">
        <w:t xml:space="preserve"> </w:t>
      </w:r>
      <w:r w:rsidRPr="000773B7">
        <w:t>knížete Břetislava a uvedení jeho potomků na Moravu, tedy Vratislava do Olomouce, Konráda do Brna a Oty do Znojma. K 23. ěervnu</w:t>
      </w:r>
      <w:r w:rsidR="00274B5B" w:rsidRPr="000773B7">
        <w:t xml:space="preserve"> </w:t>
      </w:r>
      <w:r w:rsidRPr="000773B7">
        <w:t>pak zmínil Bořivojův křest na Velehradě a 29. ěervna měl moravský</w:t>
      </w:r>
      <w:r w:rsidR="00274B5B" w:rsidRPr="000773B7">
        <w:t xml:space="preserve"> </w:t>
      </w:r>
      <w:r w:rsidRPr="000773B7">
        <w:t>král Svatoboj zapudit velehradského biskupa Strachotu (Metoděje).</w:t>
      </w:r>
      <w:r w:rsidRPr="000773B7">
        <w:rPr>
          <w:vertAlign w:val="superscript"/>
        </w:rPr>
        <w:t>40</w:t>
      </w:r>
    </w:p>
    <w:p w:rsidR="00274B5B" w:rsidRPr="000773B7" w:rsidRDefault="000773B7" w:rsidP="000773B7">
      <w:pPr>
        <w:ind w:firstLine="340"/>
      </w:pPr>
      <w:r w:rsidRPr="000773B7">
        <w:t>V čilém dialogu s Hájkem vznikala rovněž stylově vytříbená obhajoba ěeské státnosti z pera univerzitního mistra Pavla Stránského.</w:t>
      </w:r>
      <w:r w:rsidR="00274B5B" w:rsidRPr="000773B7">
        <w:t xml:space="preserve"> </w:t>
      </w:r>
      <w:r w:rsidRPr="000773B7">
        <w:t>Zvolenou koncepcí se přihlásil k nadnárodnímu humanismu, jehož</w:t>
      </w:r>
      <w:r w:rsidR="00274B5B" w:rsidRPr="000773B7">
        <w:t xml:space="preserve"> </w:t>
      </w:r>
      <w:r w:rsidRPr="000773B7">
        <w:t>myšlenkové postupy domácímu publiku zprostředkoval Eneáš Silvius nebo Jan Dubravius, nicméně vypjatým patriotismem, oslavou</w:t>
      </w:r>
      <w:r w:rsidR="00274B5B" w:rsidRPr="000773B7">
        <w:t xml:space="preserve"> </w:t>
      </w:r>
      <w:r w:rsidRPr="000773B7">
        <w:t>cešství a stavovské monarchie doby předbělohorské se evropským</w:t>
      </w:r>
      <w:r w:rsidR="00274B5B" w:rsidRPr="000773B7">
        <w:t xml:space="preserve"> </w:t>
      </w:r>
      <w:r w:rsidRPr="000773B7">
        <w:t>názorovým proudům spíše vzdaloval. A třebaže nijak nepopíral lenní závazky zemí české koruny k Říši, bezvýhradně trval na svobodné</w:t>
      </w:r>
      <w:r w:rsidR="00274B5B" w:rsidRPr="000773B7">
        <w:t xml:space="preserve"> </w:t>
      </w:r>
      <w:r w:rsidRPr="000773B7">
        <w:t>volbě českého krále a široké vnitřní autonomii. *</w:t>
      </w:r>
      <w:r w:rsidRPr="000773B7">
        <w:rPr>
          <w:vertAlign w:val="superscript"/>
        </w:rPr>
        <w:t>0</w:t>
      </w:r>
    </w:p>
    <w:p w:rsidR="00274B5B" w:rsidRPr="000773B7" w:rsidRDefault="000773B7" w:rsidP="000773B7">
      <w:pPr>
        <w:ind w:firstLine="340"/>
      </w:pPr>
      <w:r w:rsidRPr="000773B7">
        <w:t xml:space="preserve">První vydání z roku 1634 neslo název </w:t>
      </w:r>
      <w:r w:rsidRPr="000773B7">
        <w:rPr>
          <w:i/>
        </w:rPr>
        <w:t>Respublica Bohemiae</w:t>
      </w:r>
      <w:r w:rsidRPr="000773B7">
        <w:t>, tedy</w:t>
      </w:r>
      <w:r w:rsidR="00274B5B" w:rsidRPr="000773B7">
        <w:t xml:space="preserve"> „</w:t>
      </w:r>
      <w:r w:rsidRPr="000773B7">
        <w:t>Český stát</w:t>
      </w:r>
      <w:r w:rsidRPr="000773B7">
        <w:rPr>
          <w:vertAlign w:val="superscript"/>
        </w:rPr>
        <w:t>44</w:t>
      </w:r>
      <w:r w:rsidRPr="000773B7">
        <w:t>. Po devíti letech Pavel Stránský opatřil druhé vydání</w:t>
      </w:r>
      <w:r w:rsidR="00274B5B" w:rsidRPr="000773B7">
        <w:t xml:space="preserve"> </w:t>
      </w:r>
      <w:r w:rsidRPr="000773B7">
        <w:t xml:space="preserve">lehce upraveným titulem </w:t>
      </w:r>
      <w:r w:rsidRPr="000773B7">
        <w:rPr>
          <w:i/>
        </w:rPr>
        <w:t>Respublica Bojema</w:t>
      </w:r>
      <w:r w:rsidRPr="000773B7">
        <w:t>, jako by chtěl naznačit,</w:t>
      </w:r>
      <w:r w:rsidR="00274B5B" w:rsidRPr="000773B7">
        <w:t xml:space="preserve"> </w:t>
      </w:r>
      <w:r w:rsidRPr="000773B7">
        <w:t xml:space="preserve">že má na mysli </w:t>
      </w:r>
      <w:r w:rsidR="00274B5B" w:rsidRPr="000773B7">
        <w:t>„</w:t>
      </w:r>
      <w:r w:rsidRPr="000773B7">
        <w:t>Stát Cechů</w:t>
      </w:r>
      <w:r w:rsidRPr="000773B7">
        <w:rPr>
          <w:vertAlign w:val="superscript"/>
        </w:rPr>
        <w:t>44</w:t>
      </w:r>
      <w:r w:rsidRPr="000773B7">
        <w:t>. Moravu pokládal za přivtělenou zemi,</w:t>
      </w:r>
      <w:r w:rsidR="00274B5B" w:rsidRPr="000773B7">
        <w:t xml:space="preserve"> </w:t>
      </w:r>
      <w:r w:rsidRPr="000773B7">
        <w:t>které pak věnoval výsek sedmé kapitoly, a svůj výklad zahájil krátkým poučením, že Moravu za starých dob nazývali Markomanskem.</w:t>
      </w:r>
      <w:r w:rsidR="00274B5B" w:rsidRPr="000773B7">
        <w:t xml:space="preserve"> </w:t>
      </w:r>
      <w:r w:rsidRPr="000773B7">
        <w:t xml:space="preserve">Odtud se vydal k moravskému království, jež kdysi vzkvétalo rozsahem, majetky i lidnatostí a jeho králové statečně </w:t>
      </w:r>
      <w:r w:rsidRPr="000773B7">
        <w:lastRenderedPageBreak/>
        <w:t>hájili hranice země</w:t>
      </w:r>
      <w:r w:rsidR="00274B5B" w:rsidRPr="000773B7">
        <w:t xml:space="preserve"> </w:t>
      </w:r>
      <w:r w:rsidRPr="000773B7">
        <w:t>a svobody předků proti německým malým králům i proti císařům.</w:t>
      </w:r>
      <w:r w:rsidR="00274B5B" w:rsidRPr="000773B7">
        <w:t xml:space="preserve"> </w:t>
      </w:r>
      <w:r w:rsidRPr="000773B7">
        <w:t>Později, když bylo císařství přeneseno z Říma do Cařihradu, uznali</w:t>
      </w:r>
      <w:r w:rsidR="00274B5B" w:rsidRPr="000773B7">
        <w:t xml:space="preserve"> </w:t>
      </w:r>
      <w:r w:rsidRPr="000773B7">
        <w:t>Moravané jeho velebnost, a získali tak učitele křesťanské víry. Žárlivost a nástrahy Němců však vedly k dalším válkám, až císař Arnulf</w:t>
      </w:r>
      <w:r w:rsidR="00274B5B" w:rsidRPr="000773B7">
        <w:t xml:space="preserve"> </w:t>
      </w:r>
      <w:r w:rsidRPr="000773B7">
        <w:t>povolal proti Svatobojovu synu Svatoplukovi všechny sousední národy, sám zbavil Svatopluka královské koruny, prohlásil jej za nepřítele Říše a celé jeho království postoupil jako kořist prvnímu uchvatiteli. Tak zaniklo moravské království, až země za knížat Oldřicha</w:t>
      </w:r>
      <w:r w:rsidR="00274B5B" w:rsidRPr="000773B7">
        <w:t xml:space="preserve"> </w:t>
      </w:r>
      <w:r w:rsidRPr="000773B7">
        <w:t xml:space="preserve">a Břetislava přešla pod vládu Cechů. </w:t>
      </w:r>
      <w:r w:rsidR="00274B5B" w:rsidRPr="000773B7">
        <w:t>’</w:t>
      </w:r>
      <w:r w:rsidRPr="000773B7">
        <w:rPr>
          <w:vertAlign w:val="superscript"/>
        </w:rPr>
        <w:t>1</w:t>
      </w:r>
    </w:p>
    <w:p w:rsidR="00274B5B" w:rsidRPr="000773B7" w:rsidRDefault="000773B7" w:rsidP="000773B7">
      <w:pPr>
        <w:ind w:firstLine="340"/>
      </w:pPr>
      <w:r w:rsidRPr="000773B7">
        <w:t>Pavel Stránský shrnul názory českých stavů, které však již náležely</w:t>
      </w:r>
      <w:r w:rsidR="00274B5B" w:rsidRPr="000773B7">
        <w:t xml:space="preserve"> </w:t>
      </w:r>
      <w:r w:rsidRPr="000773B7">
        <w:t>ke světu včerejška a nejinak lze pohlížet na historické dílo Bohuslava Balbína. Balbína (ten si Stránského vážil) a Stránského sbližovala</w:t>
      </w:r>
      <w:r w:rsidR="00274B5B" w:rsidRPr="000773B7">
        <w:t xml:space="preserve"> </w:t>
      </w:r>
      <w:r w:rsidRPr="000773B7">
        <w:t xml:space="preserve">přítomnost, z níž vyrůstalo trpké poznání, že </w:t>
      </w:r>
      <w:r w:rsidR="00274B5B" w:rsidRPr="000773B7">
        <w:t>„</w:t>
      </w:r>
      <w:r w:rsidRPr="000773B7">
        <w:t>kdysi šťastné a kvetoucí</w:t>
      </w:r>
      <w:r w:rsidRPr="000773B7">
        <w:rPr>
          <w:vertAlign w:val="superscript"/>
        </w:rPr>
        <w:t>44</w:t>
      </w:r>
      <w:r w:rsidRPr="000773B7">
        <w:t xml:space="preserve"> korunní země upadly do nicoty a že útěchu nabízí vznešená</w:t>
      </w:r>
      <w:r w:rsidR="00274B5B" w:rsidRPr="000773B7">
        <w:t xml:space="preserve"> </w:t>
      </w:r>
      <w:r w:rsidRPr="000773B7">
        <w:t>minulost. Proto si jezuita a katolík Bohuslav Balbín (podobně jako</w:t>
      </w:r>
      <w:r w:rsidR="00274B5B" w:rsidRPr="000773B7">
        <w:t xml:space="preserve"> </w:t>
      </w:r>
      <w:r w:rsidRPr="000773B7">
        <w:t>Stránský) mohl všímat mizejícího světa stavovských svobod, od nichž</w:t>
      </w:r>
      <w:r w:rsidR="00274B5B" w:rsidRPr="000773B7">
        <w:t xml:space="preserve"> </w:t>
      </w:r>
      <w:r w:rsidRPr="000773B7">
        <w:t>se posouval k vlasti a národu. Melancholické návraty k minulosti</w:t>
      </w:r>
    </w:p>
    <w:p w:rsidR="00274B5B" w:rsidRPr="000773B7" w:rsidRDefault="000773B7" w:rsidP="000773B7">
      <w:r w:rsidRPr="000773B7">
        <w:rPr>
          <w:b/>
          <w:i/>
        </w:rPr>
        <w:t>Velkoryse rozvržené</w:t>
      </w:r>
      <w:r w:rsidR="00274B5B" w:rsidRPr="000773B7">
        <w:rPr>
          <w:b/>
          <w:i/>
        </w:rPr>
        <w:t xml:space="preserve"> </w:t>
      </w:r>
      <w:r w:rsidRPr="000773B7">
        <w:rPr>
          <w:b/>
          <w:i/>
        </w:rPr>
        <w:t>historick</w:t>
      </w:r>
      <w:r w:rsidR="00274B5B" w:rsidRPr="000773B7">
        <w:rPr>
          <w:b/>
          <w:i/>
        </w:rPr>
        <w:t>o-v</w:t>
      </w:r>
      <w:r w:rsidRPr="000773B7">
        <w:rPr>
          <w:b/>
          <w:i/>
        </w:rPr>
        <w:t>lastivědné</w:t>
      </w:r>
      <w:r w:rsidR="00274B5B" w:rsidRPr="000773B7">
        <w:rPr>
          <w:b/>
          <w:i/>
        </w:rPr>
        <w:t xml:space="preserve"> </w:t>
      </w:r>
      <w:r w:rsidRPr="000773B7">
        <w:rPr>
          <w:b/>
          <w:i/>
        </w:rPr>
        <w:t>pojednání o moravských</w:t>
      </w:r>
      <w:r w:rsidR="00274B5B" w:rsidRPr="000773B7">
        <w:rPr>
          <w:b/>
          <w:i/>
        </w:rPr>
        <w:t xml:space="preserve"> </w:t>
      </w:r>
      <w:r w:rsidRPr="000773B7">
        <w:rPr>
          <w:b/>
          <w:i/>
        </w:rPr>
        <w:t>dějinách se pražskému</w:t>
      </w:r>
      <w:r w:rsidR="00274B5B" w:rsidRPr="000773B7">
        <w:rPr>
          <w:b/>
          <w:i/>
        </w:rPr>
        <w:t xml:space="preserve"> </w:t>
      </w:r>
      <w:r w:rsidRPr="000773B7">
        <w:rPr>
          <w:b/>
          <w:i/>
        </w:rPr>
        <w:t>kanovníkovi Tomáši</w:t>
      </w:r>
      <w:r w:rsidR="00274B5B" w:rsidRPr="000773B7">
        <w:rPr>
          <w:b/>
          <w:i/>
        </w:rPr>
        <w:t xml:space="preserve"> </w:t>
      </w:r>
      <w:r w:rsidRPr="000773B7">
        <w:rPr>
          <w:b/>
          <w:i/>
        </w:rPr>
        <w:t>Pešinovi z Cechorodu</w:t>
      </w:r>
      <w:r w:rsidR="00274B5B" w:rsidRPr="000773B7">
        <w:rPr>
          <w:b/>
          <w:i/>
        </w:rPr>
        <w:t xml:space="preserve"> </w:t>
      </w:r>
      <w:r w:rsidRPr="000773B7">
        <w:rPr>
          <w:b/>
          <w:i/>
        </w:rPr>
        <w:t>(162</w:t>
      </w:r>
      <w:r w:rsidR="00274B5B" w:rsidRPr="000773B7">
        <w:rPr>
          <w:b/>
          <w:i/>
        </w:rPr>
        <w:t>9-1</w:t>
      </w:r>
      <w:r w:rsidRPr="000773B7">
        <w:rPr>
          <w:b/>
          <w:i/>
        </w:rPr>
        <w:t>680) podařilo</w:t>
      </w:r>
      <w:r w:rsidR="00274B5B" w:rsidRPr="000773B7">
        <w:rPr>
          <w:b/>
          <w:i/>
        </w:rPr>
        <w:t xml:space="preserve"> </w:t>
      </w:r>
      <w:r w:rsidRPr="000773B7">
        <w:rPr>
          <w:b/>
          <w:i/>
        </w:rPr>
        <w:t>naplnil jen malým dílem</w:t>
      </w:r>
      <w:r w:rsidRPr="000773B7">
        <w:rPr>
          <w:b/>
        </w:rPr>
        <w:t>,</w:t>
      </w:r>
      <w:r w:rsidR="00274B5B" w:rsidRPr="000773B7">
        <w:rPr>
          <w:b/>
        </w:rPr>
        <w:t xml:space="preserve"> </w:t>
      </w:r>
      <w:r w:rsidRPr="000773B7">
        <w:rPr>
          <w:b/>
          <w:i/>
        </w:rPr>
        <w:t>nicméně jeho vojenské</w:t>
      </w:r>
      <w:r w:rsidR="00274B5B" w:rsidRPr="000773B7">
        <w:rPr>
          <w:b/>
          <w:i/>
        </w:rPr>
        <w:t xml:space="preserve"> </w:t>
      </w:r>
      <w:r w:rsidRPr="000773B7">
        <w:rPr>
          <w:b/>
          <w:i/>
        </w:rPr>
        <w:t>a politické dějiny Moravy</w:t>
      </w:r>
      <w:r w:rsidR="00274B5B" w:rsidRPr="000773B7">
        <w:rPr>
          <w:b/>
          <w:i/>
        </w:rPr>
        <w:t xml:space="preserve"> </w:t>
      </w:r>
      <w:r w:rsidRPr="000773B7">
        <w:rPr>
          <w:b/>
          <w:i/>
        </w:rPr>
        <w:t>(Mars Mora viciis) se</w:t>
      </w:r>
      <w:r w:rsidR="00274B5B" w:rsidRPr="000773B7">
        <w:rPr>
          <w:b/>
          <w:i/>
        </w:rPr>
        <w:t xml:space="preserve"> </w:t>
      </w:r>
      <w:r w:rsidRPr="000773B7">
        <w:rPr>
          <w:b/>
          <w:i/>
        </w:rPr>
        <w:t>od svého vydání v roce</w:t>
      </w:r>
      <w:r w:rsidR="00274B5B" w:rsidRPr="000773B7">
        <w:rPr>
          <w:b/>
          <w:i/>
        </w:rPr>
        <w:t xml:space="preserve"> </w:t>
      </w:r>
      <w:r w:rsidRPr="000773B7">
        <w:rPr>
          <w:b/>
          <w:i/>
        </w:rPr>
        <w:t>1677 staly místem poučení</w:t>
      </w:r>
      <w:r w:rsidR="00274B5B" w:rsidRPr="000773B7">
        <w:rPr>
          <w:b/>
          <w:i/>
        </w:rPr>
        <w:t xml:space="preserve"> </w:t>
      </w:r>
      <w:r w:rsidRPr="000773B7">
        <w:rPr>
          <w:b/>
          <w:i/>
        </w:rPr>
        <w:t>i užitečných návratů</w:t>
      </w:r>
    </w:p>
    <w:p w:rsidR="00274B5B" w:rsidRPr="000773B7" w:rsidRDefault="000773B7" w:rsidP="000773B7">
      <w:r w:rsidRPr="000773B7">
        <w:lastRenderedPageBreak/>
        <w:fldChar w:fldCharType="begin"/>
      </w:r>
      <w:r w:rsidRPr="000773B7">
        <w:instrText xml:space="preserve"> INCLUDEPICTURE  "C:\\Users\\robo\\Downloads\\media\\image9.jpeg" \* MERGEFORMATINET </w:instrText>
      </w:r>
      <w:r w:rsidRPr="000773B7">
        <w:fldChar w:fldCharType="separate"/>
      </w:r>
      <w:r w:rsidR="009437B1">
        <w:fldChar w:fldCharType="begin"/>
      </w:r>
      <w:r w:rsidR="009437B1">
        <w:instrText xml:space="preserve"> </w:instrText>
      </w:r>
      <w:r w:rsidR="009437B1">
        <w:instrText>INCLUDEPICTURE  "C:\\Users\\robo\\Downloads\\media\\image9.jpeg" \* MERGEFORMATINET</w:instrText>
      </w:r>
      <w:r w:rsidR="009437B1">
        <w:instrText xml:space="preserve"> </w:instrText>
      </w:r>
      <w:r w:rsidR="009437B1">
        <w:fldChar w:fldCharType="separate"/>
      </w:r>
      <w:r w:rsidR="00380BA8">
        <w:pict>
          <v:shape id="_x0000_i1033" type="#_x0000_t75" style="width:175.8pt;height:273pt">
            <v:imagedata r:id="rId23" r:href="rId24"/>
          </v:shape>
        </w:pict>
      </w:r>
      <w:r w:rsidR="009437B1">
        <w:fldChar w:fldCharType="end"/>
      </w:r>
      <w:r w:rsidRPr="000773B7">
        <w:fldChar w:fldCharType="end"/>
      </w:r>
    </w:p>
    <w:p w:rsidR="00274B5B" w:rsidRPr="000773B7" w:rsidRDefault="000773B7" w:rsidP="000773B7">
      <w:r w:rsidRPr="000773B7">
        <w:t>protínají asi vůbec nejvýznamnější Balbínův historizující spis, totiž</w:t>
      </w:r>
      <w:r w:rsidR="00274B5B" w:rsidRPr="000773B7">
        <w:t xml:space="preserve"> </w:t>
      </w:r>
      <w:r w:rsidRPr="000773B7">
        <w:rPr>
          <w:i/>
        </w:rPr>
        <w:t>Výtah z českých dějin</w:t>
      </w:r>
      <w:r w:rsidRPr="000773B7">
        <w:t>, který předjímal obsah budoucí syntézy. Výchozím bodem se autorovi staly dějiny Staré Boleslavi, druhou dějovou</w:t>
      </w:r>
      <w:r w:rsidR="00274B5B" w:rsidRPr="000773B7">
        <w:t xml:space="preserve"> </w:t>
      </w:r>
      <w:r w:rsidRPr="000773B7">
        <w:t>osu zajistilo křesťanství, přiěemž průseěíkem obou linií se stala výpověď kronik a privilegií. Zde si Balbín ověřil, že kníže Bořivoj byl</w:t>
      </w:r>
      <w:r w:rsidR="00274B5B" w:rsidRPr="000773B7">
        <w:t xml:space="preserve"> </w:t>
      </w:r>
      <w:r w:rsidRPr="000773B7">
        <w:t>pokřtěn na Velehradě, že moravský král Svatoboj vyhnal biskupa</w:t>
      </w:r>
      <w:r w:rsidR="00274B5B" w:rsidRPr="000773B7">
        <w:t xml:space="preserve"> </w:t>
      </w:r>
      <w:r w:rsidRPr="000773B7">
        <w:t xml:space="preserve">Metoděje a že Vratislav po souhlasu císaře přenesl obnovené moravské, dříve markomanské království do Cech. </w:t>
      </w:r>
      <w:r w:rsidR="00274B5B" w:rsidRPr="000773B7">
        <w:t>’</w:t>
      </w:r>
      <w:r w:rsidRPr="000773B7">
        <w:rPr>
          <w:vertAlign w:val="superscript"/>
        </w:rPr>
        <w:t>2</w:t>
      </w:r>
    </w:p>
    <w:p w:rsidR="00274B5B" w:rsidRPr="000773B7" w:rsidRDefault="000773B7" w:rsidP="000773B7">
      <w:pPr>
        <w:ind w:firstLine="340"/>
      </w:pPr>
      <w:r w:rsidRPr="000773B7">
        <w:t>Balbínovy obavy o další osud národa a vlasti sdílel rovněž Tomáš Pěšina z Cechorodu, ale z jeho velkorysých plánů zbylo torzo,</w:t>
      </w:r>
      <w:r w:rsidR="00274B5B" w:rsidRPr="000773B7">
        <w:t xml:space="preserve"> </w:t>
      </w:r>
      <w:r w:rsidRPr="000773B7">
        <w:t xml:space="preserve">když tiskem vyšel toliko </w:t>
      </w:r>
      <w:r w:rsidRPr="000773B7">
        <w:rPr>
          <w:i/>
        </w:rPr>
        <w:t>Mars Moravicus.</w:t>
      </w:r>
      <w:r w:rsidRPr="000773B7">
        <w:t xml:space="preserve"> Obsáhlý spis učinil z Moravy jeviště válečných (a dílem politických) střetů různých armád</w:t>
      </w:r>
      <w:r w:rsidR="00274B5B" w:rsidRPr="000773B7">
        <w:t xml:space="preserve"> </w:t>
      </w:r>
      <w:r w:rsidRPr="000773B7">
        <w:t>a mocností, což usnadnilo vsazení dějin země do širokého kontextu</w:t>
      </w:r>
      <w:r w:rsidR="00274B5B" w:rsidRPr="000773B7">
        <w:t xml:space="preserve"> </w:t>
      </w:r>
      <w:r w:rsidRPr="000773B7">
        <w:t>dobových souvislostí. Moravský Mars dokázal plynulým způsobem</w:t>
      </w:r>
      <w:r w:rsidR="00274B5B" w:rsidRPr="000773B7">
        <w:t xml:space="preserve"> </w:t>
      </w:r>
      <w:r w:rsidRPr="000773B7">
        <w:t>vyložit zemský příběh od nejstarších (antických) dob a Pěšina tak</w:t>
      </w:r>
      <w:r w:rsidR="00274B5B" w:rsidRPr="000773B7">
        <w:t xml:space="preserve"> </w:t>
      </w:r>
      <w:r w:rsidRPr="000773B7">
        <w:t xml:space="preserve">stanul po boku Bartoloměje Paprockého. </w:t>
      </w:r>
      <w:r w:rsidR="00274B5B" w:rsidRPr="000773B7">
        <w:t>’</w:t>
      </w:r>
      <w:r w:rsidRPr="000773B7">
        <w:rPr>
          <w:vertAlign w:val="superscript"/>
        </w:rPr>
        <w:t>1</w:t>
      </w:r>
      <w:r w:rsidRPr="000773B7">
        <w:t xml:space="preserve"> Podobně jako </w:t>
      </w:r>
      <w:r w:rsidRPr="000773B7">
        <w:rPr>
          <w:i/>
        </w:rPr>
        <w:t>Zrcadlo</w:t>
      </w:r>
      <w:r w:rsidR="00274B5B" w:rsidRPr="000773B7">
        <w:rPr>
          <w:i/>
        </w:rPr>
        <w:t xml:space="preserve"> </w:t>
      </w:r>
      <w:r w:rsidRPr="000773B7">
        <w:t xml:space="preserve">také Pěšina obrátil svou pozornost nejprve k Markomanům a </w:t>
      </w:r>
      <w:r w:rsidRPr="000773B7">
        <w:lastRenderedPageBreak/>
        <w:t>na</w:t>
      </w:r>
      <w:r w:rsidR="00274B5B" w:rsidRPr="000773B7">
        <w:t>z</w:t>
      </w:r>
      <w:r w:rsidRPr="000773B7">
        <w:t>načil vztah antických Sarmatů ke Slovanům, nicméně popřel, že</w:t>
      </w:r>
      <w:r w:rsidR="00274B5B" w:rsidRPr="000773B7">
        <w:t xml:space="preserve"> </w:t>
      </w:r>
      <w:r w:rsidRPr="000773B7">
        <w:t xml:space="preserve">by vzešli z otroků </w:t>
      </w:r>
      <w:r w:rsidRPr="000773B7">
        <w:rPr>
          <w:i/>
        </w:rPr>
        <w:t>(sclavus).</w:t>
      </w:r>
      <w:r w:rsidRPr="000773B7">
        <w:t xml:space="preserve"> V tradičním duchu podal minulost Staré</w:t>
      </w:r>
      <w:r w:rsidR="00274B5B" w:rsidRPr="000773B7">
        <w:t xml:space="preserve"> </w:t>
      </w:r>
      <w:r w:rsidRPr="000773B7">
        <w:t>Moravy až po vládu posledního moravského krále Svatoboje. Náležité místo vyměřil mohuěské korunovaci, byť příliš nezdůrazňoval</w:t>
      </w:r>
      <w:r w:rsidR="00274B5B" w:rsidRPr="000773B7">
        <w:t xml:space="preserve"> </w:t>
      </w:r>
      <w:r w:rsidRPr="000773B7">
        <w:t>přenesení koruny do Cech, a více než ěestnou roli přiznal na Moravě</w:t>
      </w:r>
      <w:r w:rsidR="00274B5B" w:rsidRPr="000773B7">
        <w:t xml:space="preserve"> </w:t>
      </w:r>
      <w:r w:rsidRPr="000773B7">
        <w:t>vládnoucím knížatům a markrabatům/</w:t>
      </w:r>
      <w:r w:rsidR="00274B5B" w:rsidRPr="000773B7">
        <w:t>’</w:t>
      </w:r>
      <w:r w:rsidRPr="000773B7">
        <w:rPr>
          <w:vertAlign w:val="superscript"/>
        </w:rPr>
        <w:t>4</w:t>
      </w:r>
    </w:p>
    <w:p w:rsidR="00274B5B" w:rsidRPr="000773B7" w:rsidRDefault="000773B7" w:rsidP="000773B7">
      <w:pPr>
        <w:ind w:firstLine="340"/>
      </w:pPr>
      <w:r w:rsidRPr="000773B7">
        <w:t>K moravskému zemskému patriotismu se nadšeně hlásil i Jan Jiří</w:t>
      </w:r>
      <w:r w:rsidR="00274B5B" w:rsidRPr="000773B7">
        <w:t xml:space="preserve"> </w:t>
      </w:r>
      <w:r w:rsidRPr="000773B7">
        <w:t>Středovský, který na sebe upozornil roku 1705 oslavným spiskem</w:t>
      </w:r>
      <w:r w:rsidR="00274B5B" w:rsidRPr="000773B7">
        <w:t xml:space="preserve"> </w:t>
      </w:r>
      <w:r w:rsidRPr="000773B7">
        <w:rPr>
          <w:i/>
        </w:rPr>
        <w:t>Hlasatel moravské slávy.</w:t>
      </w:r>
      <w:r w:rsidRPr="000773B7">
        <w:t xml:space="preserve"> V šesti tematických, ne vždy původních kapitolách sledoval dějiny Moravy od Sarmatů (Slovanů) přes Markomany až k moravským králům věetně </w:t>
      </w:r>
      <w:r w:rsidR="00274B5B" w:rsidRPr="000773B7">
        <w:t>„</w:t>
      </w:r>
      <w:r w:rsidRPr="000773B7">
        <w:t>povinné</w:t>
      </w:r>
      <w:r w:rsidRPr="000773B7">
        <w:rPr>
          <w:vertAlign w:val="superscript"/>
        </w:rPr>
        <w:t>64</w:t>
      </w:r>
      <w:r w:rsidRPr="000773B7">
        <w:t xml:space="preserve"> zmínky o přenesení</w:t>
      </w:r>
      <w:r w:rsidR="00274B5B" w:rsidRPr="000773B7">
        <w:t xml:space="preserve"> </w:t>
      </w:r>
      <w:r w:rsidRPr="000773B7">
        <w:t>moravského království do Cech. Asi nejzajímavější pasáže zasvětil</w:t>
      </w:r>
      <w:r w:rsidR="00274B5B" w:rsidRPr="000773B7">
        <w:t xml:space="preserve"> </w:t>
      </w:r>
      <w:r w:rsidRPr="000773B7">
        <w:t>obraně slovanského jazyka, popsal rovněž slavnou historii moravské metropole Velehradu, kde byli křtěni první moravští králové,</w:t>
      </w:r>
      <w:r w:rsidR="00274B5B" w:rsidRPr="000773B7">
        <w:t xml:space="preserve"> </w:t>
      </w:r>
      <w:r w:rsidRPr="000773B7">
        <w:t xml:space="preserve">a zvláštním výkladem pamatoval na moravské biskupy. </w:t>
      </w:r>
      <w:r w:rsidRPr="000773B7">
        <w:rPr>
          <w:vertAlign w:val="superscript"/>
        </w:rPr>
        <w:t>5</w:t>
      </w:r>
      <w:r w:rsidRPr="000773B7">
        <w:t xml:space="preserve"> Obdobně</w:t>
      </w:r>
      <w:r w:rsidR="00274B5B" w:rsidRPr="000773B7">
        <w:t xml:space="preserve"> </w:t>
      </w:r>
      <w:r w:rsidRPr="000773B7">
        <w:t>shrnul dějiny Moravy sekretář dánské královské kanceláře a cestovatel Heinrich Fudwig Gude, jenž si všímal starobylých moravských výsad a bezmála střízlivým perem vylíčil osudy země v době knížecí.</w:t>
      </w:r>
      <w:r w:rsidRPr="000773B7">
        <w:rPr>
          <w:vertAlign w:val="superscript"/>
        </w:rPr>
        <w:t>56</w:t>
      </w:r>
    </w:p>
    <w:p w:rsidR="00274B5B" w:rsidRPr="000773B7" w:rsidRDefault="000773B7" w:rsidP="000773B7">
      <w:pPr>
        <w:ind w:firstLine="340"/>
      </w:pPr>
      <w:r w:rsidRPr="000773B7">
        <w:t>Málo nápaditý obraz české minulosti s řadou dobře známých</w:t>
      </w:r>
      <w:r w:rsidR="00274B5B" w:rsidRPr="000773B7">
        <w:t xml:space="preserve"> </w:t>
      </w:r>
      <w:r w:rsidRPr="000773B7">
        <w:t>detailů sestavil křížovník Jan František Beckovský, který se nijak</w:t>
      </w:r>
      <w:r w:rsidR="00274B5B" w:rsidRPr="000773B7">
        <w:t xml:space="preserve"> </w:t>
      </w:r>
      <w:r w:rsidRPr="000773B7">
        <w:t xml:space="preserve">netajil obdivem k Hájkovi, jehož </w:t>
      </w:r>
      <w:r w:rsidRPr="000773B7">
        <w:rPr>
          <w:i/>
        </w:rPr>
        <w:t>Kroniku</w:t>
      </w:r>
      <w:r w:rsidRPr="000773B7">
        <w:t xml:space="preserve"> v podstatě bez výhrad</w:t>
      </w:r>
      <w:r w:rsidR="00274B5B" w:rsidRPr="000773B7">
        <w:t xml:space="preserve"> </w:t>
      </w:r>
      <w:r w:rsidRPr="000773B7">
        <w:t>převyprávěl ve snaze povznést upadající jazyk a národní sebevědomí. Myšlenkově nepříliš zdařilé dílo se sice dočkalo (posmrtného)</w:t>
      </w:r>
      <w:r w:rsidR="00274B5B" w:rsidRPr="000773B7">
        <w:t xml:space="preserve"> </w:t>
      </w:r>
      <w:r w:rsidRPr="000773B7">
        <w:t>vydání/</w:t>
      </w:r>
      <w:r w:rsidRPr="000773B7">
        <w:rPr>
          <w:vertAlign w:val="superscript"/>
        </w:rPr>
        <w:t>7</w:t>
      </w:r>
      <w:r w:rsidRPr="000773B7">
        <w:t xml:space="preserve"> nicméně zanedlouho, vlastně již od poloviny 18. století, se</w:t>
      </w:r>
      <w:r w:rsidR="00274B5B" w:rsidRPr="000773B7">
        <w:t xml:space="preserve"> </w:t>
      </w:r>
      <w:r w:rsidRPr="000773B7">
        <w:t>českými zeměmi začala šířit pravidla historické kritiky. Nadšené</w:t>
      </w:r>
      <w:r w:rsidR="00274B5B" w:rsidRPr="000773B7">
        <w:t xml:space="preserve"> </w:t>
      </w:r>
      <w:r w:rsidRPr="000773B7">
        <w:t>obdivovatele nalezla hlavně v piaristických kolejích, z nichž vzešel</w:t>
      </w:r>
      <w:r w:rsidR="00274B5B" w:rsidRPr="000773B7">
        <w:t xml:space="preserve"> </w:t>
      </w:r>
      <w:r w:rsidRPr="000773B7">
        <w:t>prefekt pražského gymnázia Job Felix (klášterním jménem Gelasius) Dobner. Ten se těšil takové pověsti, že byl požádán, aby doplnil kritické poznámky k latinskému překladu Hájkovy kroniky.</w:t>
      </w:r>
      <w:r w:rsidR="00274B5B" w:rsidRPr="000773B7">
        <w:t xml:space="preserve"> </w:t>
      </w:r>
      <w:r w:rsidRPr="000773B7">
        <w:t>K osudovému zlomu došlo ve chvíli, kdy Dobner zjistil, že spolubratr Viktořin Jezvina převzal všechny již známé omyly. Nejen, že</w:t>
      </w:r>
      <w:r w:rsidR="00274B5B" w:rsidRPr="000773B7">
        <w:t xml:space="preserve"> </w:t>
      </w:r>
      <w:r w:rsidRPr="000773B7">
        <w:t>kroniku nedoporučil, ale se souhlasem řádového provinciála začal</w:t>
      </w:r>
      <w:r w:rsidR="00274B5B" w:rsidRPr="000773B7">
        <w:t xml:space="preserve"> </w:t>
      </w:r>
      <w:r w:rsidRPr="000773B7">
        <w:t>pracovat na kritickém komentáři.™ Své pochybnosti vložil do rozboru, v němž rozhodně popřel, že by na počátku (národních) dějin</w:t>
      </w:r>
      <w:r w:rsidR="00274B5B" w:rsidRPr="000773B7">
        <w:t xml:space="preserve"> </w:t>
      </w:r>
      <w:r w:rsidRPr="000773B7">
        <w:t xml:space="preserve">stanul legendární praotec Cech, a předložil k úvaze, zda Češi </w:t>
      </w:r>
      <w:r w:rsidRPr="000773B7">
        <w:lastRenderedPageBreak/>
        <w:t>nepřevzali jméno po sarmatském kmeni Zechů, který měl přijít do Cech</w:t>
      </w:r>
      <w:r w:rsidR="00274B5B" w:rsidRPr="000773B7">
        <w:t xml:space="preserve"> </w:t>
      </w:r>
      <w:r w:rsidRPr="000773B7">
        <w:t>z Černomoří během stěhování národů. Čeští Slované podle Dobnera nezdědili pouze jméno, nýbrž i demokratické pořádky, které se</w:t>
      </w:r>
      <w:r w:rsidR="00274B5B" w:rsidRPr="000773B7">
        <w:t xml:space="preserve"> </w:t>
      </w:r>
      <w:r w:rsidRPr="000773B7">
        <w:t>obešly bez knížat a králů.</w:t>
      </w:r>
      <w:r w:rsidRPr="000773B7">
        <w:rPr>
          <w:vertAlign w:val="superscript"/>
        </w:rPr>
        <w:t>59</w:t>
      </w:r>
    </w:p>
    <w:p w:rsidR="00274B5B" w:rsidRPr="000773B7" w:rsidRDefault="000773B7" w:rsidP="000773B7">
      <w:pPr>
        <w:ind w:firstLine="340"/>
      </w:pPr>
      <w:r w:rsidRPr="000773B7">
        <w:t>Hlavní teze Dobner zveřejnil roku 1761 a v následujících letech čelil ostrým výhradám staromilsky smýšlejících učenců, kterým vadilo</w:t>
      </w:r>
      <w:r w:rsidR="00274B5B" w:rsidRPr="000773B7">
        <w:t>, ž</w:t>
      </w:r>
      <w:r w:rsidRPr="000773B7">
        <w:t>e kritický komentář zpochybnil starobylá práva Čech. Spor o Hájkovu věrohodnost se přenesl za hranice, kde proti Dobnerovi vystoupil</w:t>
      </w:r>
      <w:r w:rsidR="00274B5B" w:rsidRPr="000773B7">
        <w:t xml:space="preserve"> </w:t>
      </w:r>
      <w:r w:rsidRPr="000773B7">
        <w:t>kníže Josef Alexandr Jablonowski. V Lipsku žijícího mecenáše polské</w:t>
      </w:r>
      <w:r w:rsidR="00274B5B" w:rsidRPr="000773B7">
        <w:t xml:space="preserve"> </w:t>
      </w:r>
      <w:r w:rsidRPr="000773B7">
        <w:t>kultury rozhořčilo, že Gelasius Dobner popřel existenci praotce Lecha. Napadený se bránil odkazem na svobodu myšlení a shromažďoval</w:t>
      </w:r>
      <w:r w:rsidR="00274B5B" w:rsidRPr="000773B7">
        <w:t xml:space="preserve"> </w:t>
      </w:r>
      <w:r w:rsidRPr="000773B7">
        <w:t>podklady pro další komentář, ovšem nezahálel ani kníže Jablonowski,</w:t>
      </w:r>
      <w:r w:rsidR="00274B5B" w:rsidRPr="000773B7">
        <w:t xml:space="preserve"> </w:t>
      </w:r>
      <w:r w:rsidRPr="000773B7">
        <w:t>jenž hledal spojence přímo v Praze a získal pro svou věc Františka</w:t>
      </w:r>
      <w:r w:rsidR="00274B5B" w:rsidRPr="000773B7">
        <w:t xml:space="preserve"> </w:t>
      </w:r>
      <w:r w:rsidRPr="000773B7">
        <w:t>Pubicku, řádového historiografa české jezuitské provincie/</w:t>
      </w:r>
      <w:r w:rsidRPr="000773B7">
        <w:rPr>
          <w:vertAlign w:val="superscript"/>
        </w:rPr>
        <w:t>0</w:t>
      </w:r>
    </w:p>
    <w:p w:rsidR="00274B5B" w:rsidRPr="000773B7" w:rsidRDefault="000773B7" w:rsidP="000773B7">
      <w:pPr>
        <w:ind w:firstLine="340"/>
      </w:pPr>
      <w:r w:rsidRPr="000773B7">
        <w:t>Tak se zrodil první velký spor v ěeském kritickém dějepisectví,</w:t>
      </w:r>
      <w:r w:rsidR="00274B5B" w:rsidRPr="000773B7">
        <w:t xml:space="preserve"> </w:t>
      </w:r>
      <w:r w:rsidRPr="000773B7">
        <w:t>který nebyl jen sporem dvou osobností, ale také srážkou dvou různých, rychle se vzdalujících světů. Gelasius Dobner obhajoval zásady</w:t>
      </w:r>
      <w:r w:rsidR="00274B5B" w:rsidRPr="000773B7">
        <w:t xml:space="preserve"> </w:t>
      </w:r>
      <w:r w:rsidRPr="000773B7">
        <w:t xml:space="preserve">nezaujaté kritiky, před níž </w:t>
      </w:r>
      <w:r w:rsidR="00274B5B" w:rsidRPr="000773B7">
        <w:t>„</w:t>
      </w:r>
      <w:r w:rsidRPr="000773B7">
        <w:t>musí ustoupil tradice</w:t>
      </w:r>
      <w:r w:rsidRPr="000773B7">
        <w:rPr>
          <w:vertAlign w:val="superscript"/>
        </w:rPr>
        <w:t>44</w:t>
      </w:r>
      <w:r w:rsidRPr="000773B7">
        <w:t xml:space="preserve">, neboť </w:t>
      </w:r>
      <w:r w:rsidR="00274B5B" w:rsidRPr="000773B7">
        <w:t>„</w:t>
      </w:r>
      <w:r w:rsidRPr="000773B7">
        <w:t>jedině</w:t>
      </w:r>
      <w:r w:rsidR="00274B5B" w:rsidRPr="000773B7">
        <w:t xml:space="preserve"> </w:t>
      </w:r>
      <w:r w:rsidRPr="000773B7">
        <w:t>tak je možno pravdivě vyložit dějiny vlasti k její větší a trvalejší slávě</w:t>
      </w:r>
      <w:r w:rsidRPr="000773B7">
        <w:rPr>
          <w:vertAlign w:val="superscript"/>
        </w:rPr>
        <w:t>44</w:t>
      </w:r>
      <w:r w:rsidRPr="000773B7">
        <w:t>. Proto pokračoval v započatém díle a každý z dalších hájkovských svazků z let 176</w:t>
      </w:r>
      <w:r w:rsidR="00274B5B" w:rsidRPr="000773B7">
        <w:t>5-1</w:t>
      </w:r>
      <w:r w:rsidRPr="000773B7">
        <w:t>786 se stal předmětem vášnivých polemik</w:t>
      </w:r>
      <w:r w:rsidR="00274B5B" w:rsidRPr="000773B7">
        <w:t xml:space="preserve"> </w:t>
      </w:r>
      <w:r w:rsidRPr="000773B7">
        <w:t>i námětem dílčích studií. Osobní útoky časem přerostly v nechutné</w:t>
      </w:r>
      <w:r w:rsidR="00274B5B" w:rsidRPr="000773B7">
        <w:t xml:space="preserve"> </w:t>
      </w:r>
      <w:r w:rsidRPr="000773B7">
        <w:t>tahanice a hlavně Dobnerův německý původ zavdal nejeden podnět</w:t>
      </w:r>
      <w:r w:rsidR="00274B5B" w:rsidRPr="000773B7">
        <w:t xml:space="preserve"> </w:t>
      </w:r>
      <w:r w:rsidRPr="000773B7">
        <w:t>k jízlivým pochybnostem, zda se nedopouští národní zrady. Současně se k Dobnerovi hlásil široký kruh přátel a hned druhý díl hájkovské kritiky, jenž se vracel k historickým počátkům Českých dějin</w:t>
      </w:r>
      <w:r w:rsidR="00274B5B" w:rsidRPr="000773B7">
        <w:t xml:space="preserve"> </w:t>
      </w:r>
      <w:r w:rsidRPr="000773B7">
        <w:t>a k mojmírovské říši, silně zapůsobil na moravské publikum.</w:t>
      </w:r>
      <w:r w:rsidRPr="000773B7">
        <w:rPr>
          <w:vertAlign w:val="superscript"/>
        </w:rPr>
        <w:t>01</w:t>
      </w:r>
    </w:p>
    <w:p w:rsidR="00274B5B" w:rsidRPr="000773B7" w:rsidRDefault="000773B7" w:rsidP="000773B7">
      <w:pPr>
        <w:ind w:firstLine="340"/>
      </w:pPr>
      <w:r w:rsidRPr="000773B7">
        <w:t>Za blízkého přítele se pokládal broumovský knihovník, archivář</w:t>
      </w:r>
      <w:r w:rsidR="00274B5B" w:rsidRPr="000773B7">
        <w:t xml:space="preserve"> </w:t>
      </w:r>
      <w:r w:rsidRPr="000773B7">
        <w:t>a nakonec rajhradský probošt Josef Bonaventura Piter, který s Dobnerem probíral obsah budoucího diplomatáře a sám připravil edici</w:t>
      </w:r>
      <w:r w:rsidR="00274B5B" w:rsidRPr="000773B7">
        <w:t xml:space="preserve"> </w:t>
      </w:r>
      <w:r w:rsidRPr="000773B7">
        <w:t>českých kronik a soupis listin moravských klášterů/</w:t>
      </w:r>
      <w:r w:rsidRPr="000773B7">
        <w:rPr>
          <w:vertAlign w:val="superscript"/>
        </w:rPr>
        <w:t>2</w:t>
      </w:r>
      <w:r w:rsidRPr="000773B7">
        <w:t xml:space="preserve"> Vnímavé posluchače Gelasius Dobner nalezl i v kroměřížských piaristech Adolfu Pilařovi a Františku Moravcovi, z jejichž spolupráce vzešlo materiálově</w:t>
      </w:r>
      <w:r w:rsidR="00274B5B" w:rsidRPr="000773B7">
        <w:t xml:space="preserve"> </w:t>
      </w:r>
      <w:r w:rsidRPr="000773B7">
        <w:t xml:space="preserve">rozsáhlé pojednání o politických a církevních dějinách Moravy. Autoři nezastírali obdiv k Dobnerově kritické metodě a </w:t>
      </w:r>
      <w:r w:rsidRPr="000773B7">
        <w:lastRenderedPageBreak/>
        <w:t>zemskou minulost přehledně uspořádali podél časové osy do period, přičemž Staré</w:t>
      </w:r>
      <w:r w:rsidR="00274B5B" w:rsidRPr="000773B7">
        <w:t xml:space="preserve"> </w:t>
      </w:r>
      <w:r w:rsidRPr="000773B7">
        <w:t>Moravě věnovali druhou část a léty 907 a 1182 vymezili třetí, knížecí</w:t>
      </w:r>
      <w:r w:rsidR="00274B5B" w:rsidRPr="000773B7">
        <w:t xml:space="preserve"> </w:t>
      </w:r>
      <w:r w:rsidRPr="000773B7">
        <w:t>věk. Střízlivý komentář se obešel bez hájkovské i markomanské mytologie a v přehledu i dílčími závěry nabídl pozoruhodně vyvážený</w:t>
      </w:r>
      <w:r w:rsidR="00274B5B" w:rsidRPr="000773B7">
        <w:t xml:space="preserve"> </w:t>
      </w:r>
      <w:r w:rsidRPr="000773B7">
        <w:t>pohled na středověkou Moravu. Ne zcela šťastným se však ukázal</w:t>
      </w:r>
      <w:r w:rsidR="00274B5B" w:rsidRPr="000773B7">
        <w:t xml:space="preserve"> </w:t>
      </w:r>
      <w:r w:rsidRPr="000773B7">
        <w:t>souběžně vedený výklad politických, církevních a kulturních poměrů</w:t>
      </w:r>
      <w:r w:rsidR="00274B5B" w:rsidRPr="000773B7">
        <w:t xml:space="preserve"> </w:t>
      </w:r>
      <w:r w:rsidRPr="000773B7">
        <w:t>a v podstatě ke vzdělanějšímu publiku (původně k studentům piaristických gymnázií) se obracel také jazyk spisu, jímž byla latina.</w:t>
      </w:r>
      <w:r w:rsidRPr="000773B7">
        <w:rPr>
          <w:vertAlign w:val="superscript"/>
        </w:rPr>
        <w:t>05</w:t>
      </w:r>
    </w:p>
    <w:p w:rsidR="00274B5B" w:rsidRPr="000773B7" w:rsidRDefault="000773B7" w:rsidP="000773B7">
      <w:pPr>
        <w:ind w:firstLine="340"/>
      </w:pPr>
      <w:r w:rsidRPr="000773B7">
        <w:t>Slabý vliv moravských osvícenců na české historické myšlení byl</w:t>
      </w:r>
      <w:r w:rsidR="00274B5B" w:rsidRPr="000773B7">
        <w:t xml:space="preserve"> </w:t>
      </w:r>
      <w:r w:rsidRPr="000773B7">
        <w:t>do značné míry dán společenskými a kulturními předpoklady. Moravě tradičně chybělo jediné kulturní a politické centrum a roku 1777,</w:t>
      </w:r>
      <w:r w:rsidR="00274B5B" w:rsidRPr="000773B7">
        <w:t xml:space="preserve"> </w:t>
      </w:r>
      <w:r w:rsidRPr="000773B7">
        <w:t>po investituře olomouckého arcibiskupa Antonína Theodora Co</w:t>
      </w:r>
      <w:r w:rsidR="00274B5B" w:rsidRPr="000773B7">
        <w:t>l –</w:t>
      </w:r>
    </w:p>
    <w:p w:rsidR="00274B5B" w:rsidRPr="000773B7" w:rsidRDefault="000773B7" w:rsidP="000773B7">
      <w:r w:rsidRPr="000773B7">
        <w:rPr>
          <w:b/>
          <w:i/>
        </w:rPr>
        <w:t>Historické dílo</w:t>
      </w:r>
      <w:r w:rsidR="00274B5B" w:rsidRPr="000773B7">
        <w:rPr>
          <w:b/>
          <w:i/>
        </w:rPr>
        <w:t xml:space="preserve"> </w:t>
      </w:r>
      <w:r w:rsidRPr="000773B7">
        <w:rPr>
          <w:b/>
          <w:i/>
        </w:rPr>
        <w:t>českých osvícenců</w:t>
      </w:r>
      <w:r w:rsidR="00274B5B" w:rsidRPr="000773B7">
        <w:rPr>
          <w:b/>
          <w:i/>
        </w:rPr>
        <w:t xml:space="preserve"> </w:t>
      </w:r>
      <w:r w:rsidRPr="000773B7">
        <w:rPr>
          <w:b/>
          <w:i/>
        </w:rPr>
        <w:t>bylo na Moravě</w:t>
      </w:r>
      <w:r w:rsidR="00274B5B" w:rsidRPr="000773B7">
        <w:rPr>
          <w:b/>
          <w:i/>
        </w:rPr>
        <w:t xml:space="preserve"> </w:t>
      </w:r>
      <w:r w:rsidRPr="000773B7">
        <w:rPr>
          <w:b/>
          <w:i/>
        </w:rPr>
        <w:t>sledováno s obdivem</w:t>
      </w:r>
      <w:r w:rsidR="00274B5B" w:rsidRPr="000773B7">
        <w:rPr>
          <w:b/>
          <w:i/>
        </w:rPr>
        <w:t xml:space="preserve"> </w:t>
      </w:r>
      <w:r w:rsidRPr="000773B7">
        <w:rPr>
          <w:b/>
          <w:i/>
        </w:rPr>
        <w:t>i závistí</w:t>
      </w:r>
      <w:r w:rsidRPr="000773B7">
        <w:rPr>
          <w:b/>
        </w:rPr>
        <w:t xml:space="preserve">, </w:t>
      </w:r>
      <w:r w:rsidRPr="000773B7">
        <w:rPr>
          <w:b/>
          <w:i/>
        </w:rPr>
        <w:t>a právě</w:t>
      </w:r>
      <w:r w:rsidR="00274B5B" w:rsidRPr="000773B7">
        <w:rPr>
          <w:b/>
          <w:i/>
        </w:rPr>
        <w:t xml:space="preserve"> </w:t>
      </w:r>
      <w:r w:rsidRPr="000773B7">
        <w:rPr>
          <w:b/>
          <w:i/>
        </w:rPr>
        <w:t>obtížně skrývaná</w:t>
      </w:r>
      <w:r w:rsidR="00274B5B" w:rsidRPr="000773B7">
        <w:rPr>
          <w:b/>
          <w:i/>
        </w:rPr>
        <w:t xml:space="preserve"> </w:t>
      </w:r>
      <w:r w:rsidRPr="000773B7">
        <w:rPr>
          <w:b/>
          <w:i/>
        </w:rPr>
        <w:t>nevraživost čas</w:t>
      </w:r>
      <w:r w:rsidR="00274B5B" w:rsidRPr="000773B7">
        <w:rPr>
          <w:b/>
          <w:i/>
        </w:rPr>
        <w:t xml:space="preserve"> </w:t>
      </w:r>
      <w:r w:rsidRPr="000773B7">
        <w:rPr>
          <w:b/>
          <w:i/>
        </w:rPr>
        <w:t>od času přerostla</w:t>
      </w:r>
      <w:r w:rsidR="00274B5B" w:rsidRPr="000773B7">
        <w:rPr>
          <w:b/>
          <w:i/>
        </w:rPr>
        <w:t xml:space="preserve"> </w:t>
      </w:r>
      <w:r w:rsidRPr="000773B7">
        <w:rPr>
          <w:b/>
          <w:i/>
        </w:rPr>
        <w:t>v nezdvořilé</w:t>
      </w:r>
      <w:r w:rsidR="00274B5B" w:rsidRPr="000773B7">
        <w:rPr>
          <w:b/>
          <w:i/>
        </w:rPr>
        <w:t xml:space="preserve"> </w:t>
      </w:r>
      <w:r w:rsidRPr="000773B7">
        <w:rPr>
          <w:b/>
          <w:i/>
        </w:rPr>
        <w:t>komentáře. Jimi</w:t>
      </w:r>
      <w:r w:rsidR="00274B5B" w:rsidRPr="000773B7">
        <w:rPr>
          <w:b/>
          <w:i/>
        </w:rPr>
        <w:t xml:space="preserve"> </w:t>
      </w:r>
      <w:r w:rsidRPr="000773B7">
        <w:rPr>
          <w:b/>
          <w:i/>
        </w:rPr>
        <w:t>nešetřil Josef</w:t>
      </w:r>
      <w:r w:rsidR="00274B5B" w:rsidRPr="000773B7">
        <w:rPr>
          <w:b/>
          <w:i/>
        </w:rPr>
        <w:t xml:space="preserve"> </w:t>
      </w:r>
      <w:r w:rsidRPr="000773B7">
        <w:rPr>
          <w:b/>
          <w:i/>
        </w:rPr>
        <w:t>Valentin Zlobický,</w:t>
      </w:r>
      <w:r w:rsidR="00274B5B" w:rsidRPr="000773B7">
        <w:rPr>
          <w:b/>
          <w:i/>
        </w:rPr>
        <w:t xml:space="preserve"> </w:t>
      </w:r>
      <w:r w:rsidRPr="000773B7">
        <w:rPr>
          <w:b/>
          <w:i/>
        </w:rPr>
        <w:t>jinak profesor</w:t>
      </w:r>
      <w:r w:rsidR="00274B5B" w:rsidRPr="000773B7">
        <w:rPr>
          <w:b/>
          <w:i/>
        </w:rPr>
        <w:t xml:space="preserve"> </w:t>
      </w:r>
      <w:r w:rsidRPr="000773B7">
        <w:rPr>
          <w:b/>
          <w:i/>
        </w:rPr>
        <w:t>češtiny na vídeňské</w:t>
      </w:r>
      <w:r w:rsidR="00274B5B" w:rsidRPr="000773B7">
        <w:rPr>
          <w:b/>
          <w:i/>
        </w:rPr>
        <w:t xml:space="preserve"> </w:t>
      </w:r>
      <w:r w:rsidRPr="000773B7">
        <w:rPr>
          <w:b/>
          <w:i/>
        </w:rPr>
        <w:t>univerzitě</w:t>
      </w:r>
      <w:r w:rsidRPr="000773B7">
        <w:rPr>
          <w:b/>
        </w:rPr>
        <w:t xml:space="preserve">; </w:t>
      </w:r>
      <w:r w:rsidRPr="000773B7">
        <w:rPr>
          <w:b/>
          <w:i/>
        </w:rPr>
        <w:t>v dopise</w:t>
      </w:r>
      <w:r w:rsidR="00274B5B" w:rsidRPr="000773B7">
        <w:rPr>
          <w:b/>
          <w:i/>
        </w:rPr>
        <w:t xml:space="preserve"> </w:t>
      </w:r>
      <w:r w:rsidRPr="000773B7">
        <w:rPr>
          <w:b/>
          <w:i/>
        </w:rPr>
        <w:t>adresovaném</w:t>
      </w:r>
      <w:r w:rsidR="00274B5B" w:rsidRPr="000773B7">
        <w:rPr>
          <w:b/>
          <w:i/>
        </w:rPr>
        <w:t xml:space="preserve"> </w:t>
      </w:r>
      <w:r w:rsidRPr="000773B7">
        <w:rPr>
          <w:b/>
          <w:i/>
        </w:rPr>
        <w:t>22. ledna 1781</w:t>
      </w:r>
      <w:r w:rsidR="00274B5B" w:rsidRPr="000773B7">
        <w:rPr>
          <w:b/>
          <w:i/>
        </w:rPr>
        <w:t xml:space="preserve"> </w:t>
      </w:r>
      <w:r w:rsidRPr="000773B7">
        <w:rPr>
          <w:b/>
          <w:i/>
        </w:rPr>
        <w:t>rajhradskému</w:t>
      </w:r>
      <w:r w:rsidR="00274B5B" w:rsidRPr="000773B7">
        <w:rPr>
          <w:b/>
          <w:i/>
        </w:rPr>
        <w:t xml:space="preserve"> </w:t>
      </w:r>
      <w:r w:rsidRPr="000773B7">
        <w:rPr>
          <w:b/>
          <w:i/>
        </w:rPr>
        <w:t>převorovi Alexeji</w:t>
      </w:r>
      <w:r w:rsidR="00274B5B" w:rsidRPr="000773B7">
        <w:rPr>
          <w:b/>
          <w:i/>
        </w:rPr>
        <w:t xml:space="preserve"> </w:t>
      </w:r>
      <w:r w:rsidRPr="000773B7">
        <w:rPr>
          <w:b/>
          <w:i/>
        </w:rPr>
        <w:t>Habrichovi</w:t>
      </w:r>
    </w:p>
    <w:p w:rsidR="00274B5B" w:rsidRPr="000773B7" w:rsidRDefault="000773B7" w:rsidP="000773B7">
      <w:r w:rsidRPr="000773B7">
        <w:lastRenderedPageBreak/>
        <w:fldChar w:fldCharType="begin"/>
      </w:r>
      <w:r w:rsidRPr="000773B7">
        <w:instrText xml:space="preserve"> INCLUDEPICTURE  "C:\\Users\\robo\\Downloads\\media\\image10.jpeg" \* MERGEFORMATINET </w:instrText>
      </w:r>
      <w:r w:rsidRPr="000773B7">
        <w:fldChar w:fldCharType="separate"/>
      </w:r>
      <w:r w:rsidR="009437B1">
        <w:fldChar w:fldCharType="begin"/>
      </w:r>
      <w:r w:rsidR="009437B1">
        <w:instrText xml:space="preserve"> </w:instrText>
      </w:r>
      <w:r w:rsidR="009437B1">
        <w:instrText>INCLUDEPICTURE  "C:\\Users\\robo\\Downloads\\media\\image10.jpeg" \* MERGEFORMATINET</w:instrText>
      </w:r>
      <w:r w:rsidR="009437B1">
        <w:instrText xml:space="preserve"> </w:instrText>
      </w:r>
      <w:r w:rsidR="009437B1">
        <w:fldChar w:fldCharType="separate"/>
      </w:r>
      <w:r w:rsidR="00380BA8">
        <w:pict>
          <v:shape id="_x0000_i1034" type="#_x0000_t75" style="width:198pt;height:243pt">
            <v:imagedata r:id="rId25" r:href="rId26"/>
          </v:shape>
        </w:pict>
      </w:r>
      <w:r w:rsidR="009437B1">
        <w:fldChar w:fldCharType="end"/>
      </w:r>
      <w:r w:rsidRPr="000773B7">
        <w:fldChar w:fldCharType="end"/>
      </w:r>
    </w:p>
    <w:p w:rsidR="00274B5B" w:rsidRPr="000773B7" w:rsidRDefault="000773B7" w:rsidP="000773B7">
      <w:r w:rsidRPr="000773B7">
        <w:t>lored</w:t>
      </w:r>
      <w:r w:rsidR="00274B5B" w:rsidRPr="000773B7">
        <w:t>o-W</w:t>
      </w:r>
      <w:r w:rsidRPr="000773B7">
        <w:t>aldsee, se v konzervativní baštu změnila také Olomouc/</w:t>
      </w:r>
      <w:r w:rsidRPr="000773B7">
        <w:rPr>
          <w:vertAlign w:val="superscript"/>
        </w:rPr>
        <w:t>4</w:t>
      </w:r>
      <w:r w:rsidR="00274B5B" w:rsidRPr="000773B7">
        <w:rPr>
          <w:vertAlign w:val="superscript"/>
        </w:rPr>
        <w:t xml:space="preserve"> </w:t>
      </w:r>
      <w:r w:rsidRPr="000773B7">
        <w:t>Kritický výzkum se přesunul za brány klášterů nebo do univerzitního semináře, jehož pověst spíše upadala a který se dočasně v letech</w:t>
      </w:r>
      <w:r w:rsidR="00274B5B" w:rsidRPr="000773B7">
        <w:t xml:space="preserve"> </w:t>
      </w:r>
      <w:r w:rsidRPr="000773B7">
        <w:t>177</w:t>
      </w:r>
      <w:r w:rsidR="00274B5B" w:rsidRPr="000773B7">
        <w:t>8-1</w:t>
      </w:r>
      <w:r w:rsidRPr="000773B7">
        <w:t>782 přesunul do Brna. Moravské osvícenství postrádalo jasný program, neboť nikdo nevěděl jaké dějiny psát. Zda dějiny země</w:t>
      </w:r>
      <w:r w:rsidR="00274B5B" w:rsidRPr="000773B7">
        <w:t xml:space="preserve"> </w:t>
      </w:r>
      <w:r w:rsidRPr="000773B7">
        <w:t>(vlasti) nebo národa, a pokud národa, zda (a nakolik) připomínat</w:t>
      </w:r>
      <w:r w:rsidR="00274B5B" w:rsidRPr="000773B7">
        <w:t xml:space="preserve"> </w:t>
      </w:r>
      <w:r w:rsidRPr="000773B7">
        <w:t>jednotu Cechů a Moravanů/</w:t>
      </w:r>
      <w:r w:rsidR="00274B5B" w:rsidRPr="000773B7">
        <w:t>’’</w:t>
      </w:r>
      <w:r w:rsidRPr="000773B7">
        <w:t xml:space="preserve"> Možná i proto vznikaly rozhodující</w:t>
      </w:r>
      <w:r w:rsidR="00274B5B" w:rsidRPr="000773B7">
        <w:t xml:space="preserve"> </w:t>
      </w:r>
      <w:r w:rsidRPr="000773B7">
        <w:t>práce mimo moravskou půdu, zejména v Praze.</w:t>
      </w:r>
    </w:p>
    <w:p w:rsidR="00274B5B" w:rsidRPr="000773B7" w:rsidRDefault="000773B7" w:rsidP="000773B7">
      <w:pPr>
        <w:ind w:firstLine="340"/>
      </w:pPr>
      <w:r w:rsidRPr="000773B7">
        <w:t>Moravští vzdělanci k Praze očividně vzhlíželi, ale jejich pocity kolísaly mezi obdivem, blahosklonnou shovívavostí a nepochopením.</w:t>
      </w:r>
      <w:r w:rsidR="00274B5B" w:rsidRPr="000773B7">
        <w:t xml:space="preserve"> </w:t>
      </w:r>
      <w:r w:rsidRPr="000773B7">
        <w:t>Hlavně si nevěděli rady s českým patriotismem, který v soukromé</w:t>
      </w:r>
      <w:r w:rsidR="00274B5B" w:rsidRPr="000773B7">
        <w:t xml:space="preserve"> </w:t>
      </w:r>
      <w:r w:rsidRPr="000773B7">
        <w:t>korespondenci prohlašovali za přepjatý a své české souputníky podezřívali, že soustavně znevažují věhlas Moravy. Rajhradský převor Alexej Habrich uznával Dobnerovy zásluhy, ovšem 22. listopadu roku</w:t>
      </w:r>
      <w:r w:rsidR="00274B5B" w:rsidRPr="000773B7">
        <w:t xml:space="preserve"> </w:t>
      </w:r>
      <w:r w:rsidRPr="000773B7">
        <w:t>1779 upozornil Josefa Vratislava Monse, že všechny dosud vydané</w:t>
      </w:r>
      <w:r w:rsidR="00274B5B" w:rsidRPr="000773B7">
        <w:t xml:space="preserve"> </w:t>
      </w:r>
      <w:r w:rsidRPr="000773B7">
        <w:t>listiny zná z rajhradské sbírky a navrch pěti a snad šestinásobek jiných a důležitějších. V květnu dalšího roku si Habrich postěžoval</w:t>
      </w:r>
      <w:r w:rsidR="00274B5B" w:rsidRPr="000773B7">
        <w:t xml:space="preserve"> </w:t>
      </w:r>
      <w:r w:rsidRPr="000773B7">
        <w:t>na adresu Pelcova životopisu Karla IV., že každá liška vychvaluje svůj</w:t>
      </w:r>
      <w:r w:rsidR="00274B5B" w:rsidRPr="000773B7">
        <w:t xml:space="preserve"> </w:t>
      </w:r>
      <w:r w:rsidRPr="000773B7">
        <w:t>ocas, nejvíce však ta česká.</w:t>
      </w:r>
      <w:r w:rsidRPr="000773B7">
        <w:rPr>
          <w:vertAlign w:val="superscript"/>
        </w:rPr>
        <w:t>6</w:t>
      </w:r>
      <w:r w:rsidRPr="000773B7">
        <w:t>*</w:t>
      </w:r>
      <w:r w:rsidR="00274B5B" w:rsidRPr="000773B7">
        <w:t>’</w:t>
      </w:r>
      <w:r w:rsidRPr="000773B7">
        <w:t xml:space="preserve"> Josef Vratislav </w:t>
      </w:r>
      <w:r w:rsidRPr="000773B7">
        <w:lastRenderedPageBreak/>
        <w:t>Monse opatrně souhlasil,</w:t>
      </w:r>
      <w:r w:rsidR="00274B5B" w:rsidRPr="000773B7">
        <w:t xml:space="preserve"> </w:t>
      </w:r>
      <w:r w:rsidRPr="000773B7">
        <w:t>nicméně Karla IV. a Františka Martina Pelcla prohlásil za upřímn</w:t>
      </w:r>
      <w:r w:rsidR="00274B5B" w:rsidRPr="000773B7">
        <w:t>é v</w:t>
      </w:r>
      <w:r w:rsidRPr="000773B7">
        <w:t>lastence/</w:t>
      </w:r>
      <w:r w:rsidR="00274B5B" w:rsidRPr="000773B7">
        <w:t>’</w:t>
      </w:r>
      <w:r w:rsidRPr="000773B7">
        <w:rPr>
          <w:vertAlign w:val="superscript"/>
        </w:rPr>
        <w:t>7</w:t>
      </w:r>
      <w:r w:rsidRPr="000773B7">
        <w:t xml:space="preserve"> Ještě drsněji se vyjádřil Josef Valentin Zlobický, profesor</w:t>
      </w:r>
      <w:r w:rsidR="00274B5B" w:rsidRPr="000773B7">
        <w:t xml:space="preserve"> </w:t>
      </w:r>
      <w:r w:rsidRPr="000773B7">
        <w:t xml:space="preserve">češtiny na vídeňské univerzitě. Nad známou českou faleš stavěl </w:t>
      </w:r>
      <w:r w:rsidR="00274B5B" w:rsidRPr="000773B7">
        <w:t>„</w:t>
      </w:r>
      <w:r w:rsidRPr="000773B7">
        <w:t>moravskou přímost</w:t>
      </w:r>
      <w:r w:rsidRPr="000773B7">
        <w:rPr>
          <w:vertAlign w:val="superscript"/>
        </w:rPr>
        <w:t>44</w:t>
      </w:r>
      <w:r w:rsidRPr="000773B7">
        <w:t xml:space="preserve"> a odpor k lichotkám a v duchu moravského přátelství žádal </w:t>
      </w:r>
      <w:r w:rsidR="00274B5B" w:rsidRPr="000773B7">
        <w:t>„</w:t>
      </w:r>
      <w:r w:rsidRPr="000773B7">
        <w:t>vysoce ctěného a vysoce učeného vlastence</w:t>
      </w:r>
      <w:r w:rsidRPr="000773B7">
        <w:rPr>
          <w:vertAlign w:val="superscript"/>
        </w:rPr>
        <w:t>44</w:t>
      </w:r>
      <w:r w:rsidRPr="000773B7">
        <w:t xml:space="preserve"> Habricha,</w:t>
      </w:r>
      <w:r w:rsidR="00274B5B" w:rsidRPr="000773B7">
        <w:t xml:space="preserve"> </w:t>
      </w:r>
      <w:r w:rsidRPr="000773B7">
        <w:t>aby se nerozpakoval a po moravském zvyku vedl další korespondenci</w:t>
      </w:r>
      <w:r w:rsidR="00274B5B" w:rsidRPr="000773B7">
        <w:t xml:space="preserve"> </w:t>
      </w:r>
      <w:r w:rsidRPr="000773B7">
        <w:t>bez kuriálních libůstek a komplimentů/</w:t>
      </w:r>
      <w:r w:rsidR="00274B5B" w:rsidRPr="000773B7">
        <w:t>’“</w:t>
      </w:r>
    </w:p>
    <w:p w:rsidR="00274B5B" w:rsidRPr="000773B7" w:rsidRDefault="000773B7" w:rsidP="000773B7">
      <w:pPr>
        <w:ind w:firstLine="340"/>
      </w:pPr>
      <w:r w:rsidRPr="000773B7">
        <w:t>Rada zemských patriotů si uvědomovala opožděnost i slabost moravského osvícenství, které se plně projevily ve sporu s uherskými</w:t>
      </w:r>
      <w:r w:rsidR="00274B5B" w:rsidRPr="000773B7">
        <w:t xml:space="preserve"> </w:t>
      </w:r>
      <w:r w:rsidRPr="000773B7">
        <w:t>historiografy. Nešlo o nic menšího než o církevní a politické dědictví mojmírovské říše, které Štěpán Salagius (Szalagy) prohlásil</w:t>
      </w:r>
      <w:r w:rsidR="00274B5B" w:rsidRPr="000773B7">
        <w:t xml:space="preserve"> </w:t>
      </w:r>
      <w:r w:rsidRPr="000773B7">
        <w:t>za výsostnou součást uherské minulosti. Pádnou odpověď zveřejnil</w:t>
      </w:r>
      <w:r w:rsidR="00274B5B" w:rsidRPr="000773B7">
        <w:t xml:space="preserve"> </w:t>
      </w:r>
      <w:r w:rsidRPr="000773B7">
        <w:t>Gelasius Dobner a podle vlastních slov tak učinil na výzvu z Moravy.</w:t>
      </w:r>
      <w:r w:rsidRPr="000773B7">
        <w:rPr>
          <w:vertAlign w:val="superscript"/>
        </w:rPr>
        <w:t>69</w:t>
      </w:r>
      <w:r w:rsidRPr="000773B7">
        <w:t xml:space="preserve"> Zevrubným rozborem prokázal, že se markrabství překrývá se</w:t>
      </w:r>
      <w:r w:rsidR="00274B5B" w:rsidRPr="000773B7">
        <w:t xml:space="preserve"> </w:t>
      </w:r>
      <w:r w:rsidRPr="000773B7">
        <w:t>Starou Moravou a že sláva moravské církve a šíření víry nepřísluší</w:t>
      </w:r>
      <w:r w:rsidR="00274B5B" w:rsidRPr="000773B7">
        <w:t xml:space="preserve"> </w:t>
      </w:r>
      <w:r w:rsidRPr="000773B7">
        <w:t xml:space="preserve">Uhrům, nýbrž Moravanům a zdůraznil, že moravská </w:t>
      </w:r>
      <w:r w:rsidR="00274B5B" w:rsidRPr="000773B7">
        <w:t>„</w:t>
      </w:r>
      <w:r w:rsidRPr="000773B7">
        <w:t>velkoknížata</w:t>
      </w:r>
      <w:r w:rsidRPr="000773B7">
        <w:rPr>
          <w:vertAlign w:val="superscript"/>
        </w:rPr>
        <w:t>44</w:t>
      </w:r>
      <w:r w:rsidR="00274B5B" w:rsidRPr="000773B7">
        <w:rPr>
          <w:vertAlign w:val="superscript"/>
        </w:rPr>
        <w:t xml:space="preserve"> </w:t>
      </w:r>
      <w:r w:rsidRPr="000773B7">
        <w:t>chránila sousední Slovany, včetně Cechů.</w:t>
      </w:r>
      <w:r w:rsidRPr="000773B7">
        <w:rPr>
          <w:vertAlign w:val="superscript"/>
        </w:rPr>
        <w:t>70</w:t>
      </w:r>
    </w:p>
    <w:p w:rsidR="00274B5B" w:rsidRPr="000773B7" w:rsidRDefault="000773B7" w:rsidP="000773B7">
      <w:pPr>
        <w:ind w:firstLine="340"/>
      </w:pPr>
      <w:r w:rsidRPr="000773B7">
        <w:t>Mimořádně pevné vztahy Dobnera poutaly k profesorovi státního</w:t>
      </w:r>
      <w:r w:rsidR="00274B5B" w:rsidRPr="000773B7">
        <w:t xml:space="preserve"> </w:t>
      </w:r>
      <w:r w:rsidRPr="000773B7">
        <w:t>práva na olomoucké univerzitě Josefu Vratislavovi, od roku 1780 urozenému pánovi Monse.</w:t>
      </w:r>
      <w:r w:rsidRPr="000773B7">
        <w:rPr>
          <w:vertAlign w:val="superscript"/>
        </w:rPr>
        <w:t>71</w:t>
      </w:r>
      <w:r w:rsidRPr="000773B7">
        <w:t xml:space="preserve"> Ten dal v Olomouci přetisknout rozpravu</w:t>
      </w:r>
      <w:r w:rsidR="00274B5B" w:rsidRPr="000773B7">
        <w:t xml:space="preserve"> </w:t>
      </w:r>
      <w:r w:rsidRPr="000773B7">
        <w:t>o počátcích moravského markrabství, přestože sám pochyboval o dobytí země českými knížaty krátce po zániku Velké Moravy a nesouhlasil ani s jiným Dobnerovým názorem, že markrabství vzniklo se</w:t>
      </w:r>
      <w:r w:rsidR="00274B5B" w:rsidRPr="000773B7">
        <w:t xml:space="preserve"> </w:t>
      </w:r>
      <w:r w:rsidRPr="000773B7">
        <w:t>souhlasem knížete Bedřicha roku 1182. Jako přesvědčený patriot se</w:t>
      </w:r>
      <w:r w:rsidR="00274B5B" w:rsidRPr="000773B7">
        <w:t xml:space="preserve"> </w:t>
      </w:r>
      <w:r w:rsidRPr="000773B7">
        <w:t>nedokázal smířit s představou, že by markrabství bylo zřízeno z vůle</w:t>
      </w:r>
      <w:r w:rsidR="00274B5B" w:rsidRPr="000773B7">
        <w:t xml:space="preserve"> </w:t>
      </w:r>
      <w:r w:rsidRPr="000773B7">
        <w:t>českých stavů, a proto se pokoušel hájit kontinuitu mezi velkomoravským královstvím a markrabstvím.</w:t>
      </w:r>
      <w:r w:rsidRPr="000773B7">
        <w:rPr>
          <w:vertAlign w:val="superscript"/>
        </w:rPr>
        <w:t>72</w:t>
      </w:r>
      <w:r w:rsidRPr="000773B7">
        <w:t xml:space="preserve"> Své úvahy pak rozvedl a zpřesnil v právně historicky laděném díle, jehož úvodní svazek dovedl až</w:t>
      </w:r>
      <w:r w:rsidR="00274B5B" w:rsidRPr="000773B7">
        <w:t xml:space="preserve"> </w:t>
      </w:r>
      <w:r w:rsidRPr="000773B7">
        <w:t>k roku 1182 a pod Dobnerovým vlivem uvažoval o velkém zvratu.</w:t>
      </w:r>
      <w:r w:rsidRPr="000773B7">
        <w:rPr>
          <w:vertAlign w:val="superscript"/>
        </w:rPr>
        <w:t>71</w:t>
      </w:r>
    </w:p>
    <w:p w:rsidR="00274B5B" w:rsidRPr="000773B7" w:rsidRDefault="000773B7" w:rsidP="000773B7">
      <w:pPr>
        <w:ind w:firstLine="340"/>
      </w:pPr>
      <w:r w:rsidRPr="000773B7">
        <w:t>Josef Vratislav Monse se v soukromí netajil obavou z osobních sporů, které (podle něj příliš) zatěžovaly vlastenecké snahy.</w:t>
      </w:r>
      <w:r w:rsidRPr="000773B7">
        <w:rPr>
          <w:vertAlign w:val="superscript"/>
        </w:rPr>
        <w:t>71</w:t>
      </w:r>
      <w:r w:rsidRPr="000773B7">
        <w:t xml:space="preserve"> Sám se však</w:t>
      </w:r>
      <w:r w:rsidR="00274B5B" w:rsidRPr="000773B7">
        <w:t xml:space="preserve"> </w:t>
      </w:r>
      <w:r w:rsidRPr="000773B7">
        <w:t>k jednomu takovému sporu připletl, když do záhlaví druhého dílu</w:t>
      </w:r>
      <w:r w:rsidR="00274B5B" w:rsidRPr="000773B7">
        <w:t xml:space="preserve"> </w:t>
      </w:r>
      <w:r w:rsidRPr="000773B7">
        <w:t>moravských dějin vložil předmluvu Josefa Dobrovského o nejstarších</w:t>
      </w:r>
      <w:r w:rsidR="00274B5B" w:rsidRPr="000773B7">
        <w:t xml:space="preserve"> </w:t>
      </w:r>
      <w:r w:rsidRPr="000773B7">
        <w:t xml:space="preserve">slovanských sídlech,™ ačkoliv věděl, že se Dobner </w:t>
      </w:r>
      <w:r w:rsidRPr="000773B7">
        <w:lastRenderedPageBreak/>
        <w:t>rozešel s Dobrovským ve zlém. Podobně si Monse vážil jiného Dobnerova odpůrce,</w:t>
      </w:r>
      <w:r w:rsidR="00274B5B" w:rsidRPr="000773B7">
        <w:t xml:space="preserve"> </w:t>
      </w:r>
      <w:r w:rsidRPr="000773B7">
        <w:t>Františka Martina Pelcla, jehož názorový vývoj opsal poměrně zajímavý kruh od kolegiální a odborné spřízněnosti až po tvrdou kritiku Dobnerovy bezbřehé důvěry ve středověká privilegia. Jak v jiné</w:t>
      </w:r>
      <w:r w:rsidR="00274B5B" w:rsidRPr="000773B7">
        <w:t xml:space="preserve"> </w:t>
      </w:r>
      <w:r w:rsidRPr="000773B7">
        <w:t>souvislosti poznamenal Josef Dobrovský, Dobner, onen nesmlouvavý</w:t>
      </w:r>
      <w:r w:rsidR="00274B5B" w:rsidRPr="000773B7">
        <w:t xml:space="preserve"> </w:t>
      </w:r>
      <w:r w:rsidRPr="000773B7">
        <w:t xml:space="preserve">kritik českého </w:t>
      </w:r>
      <w:r w:rsidR="00274B5B" w:rsidRPr="000773B7">
        <w:t>„</w:t>
      </w:r>
      <w:r w:rsidRPr="000773B7">
        <w:t>Livia</w:t>
      </w:r>
      <w:r w:rsidRPr="000773B7">
        <w:rPr>
          <w:vertAlign w:val="superscript"/>
        </w:rPr>
        <w:t>44</w:t>
      </w:r>
      <w:r w:rsidRPr="000773B7">
        <w:t xml:space="preserve"> (Hájka), si prostě nedokázal představit, že by</w:t>
      </w:r>
      <w:r w:rsidR="00274B5B" w:rsidRPr="000773B7">
        <w:t xml:space="preserve"> </w:t>
      </w:r>
      <w:r w:rsidRPr="000773B7">
        <w:t>se mniši v kutnách odvážili padělat panovnické listiny,</w:t>
      </w:r>
      <w:r w:rsidRPr="000773B7">
        <w:rPr>
          <w:vertAlign w:val="superscript"/>
        </w:rPr>
        <w:t>76</w:t>
      </w:r>
      <w:r w:rsidRPr="000773B7">
        <w:t xml:space="preserve"> a shodným</w:t>
      </w:r>
      <w:r w:rsidR="00274B5B" w:rsidRPr="000773B7">
        <w:t xml:space="preserve"> </w:t>
      </w:r>
      <w:r w:rsidRPr="000773B7">
        <w:t>způsobem stylizoval své výhrady i František Martin Pelcl.</w:t>
      </w:r>
      <w:r w:rsidRPr="000773B7">
        <w:rPr>
          <w:vertAlign w:val="superscript"/>
        </w:rPr>
        <w:t>77</w:t>
      </w:r>
    </w:p>
    <w:p w:rsidR="00274B5B" w:rsidRPr="000773B7" w:rsidRDefault="000773B7" w:rsidP="000773B7">
      <w:pPr>
        <w:ind w:firstLine="340"/>
      </w:pPr>
      <w:r w:rsidRPr="000773B7">
        <w:t>Ten vstoupil do vědeckého života v roce 1774, kdy připravil (později hodně oblíbený) přehled českých dějin od nejstarších dob po současnost. František Martin Pelcl se držel tehdy ještě převládajícího</w:t>
      </w:r>
      <w:r w:rsidR="00274B5B" w:rsidRPr="000773B7">
        <w:t xml:space="preserve"> </w:t>
      </w:r>
      <w:r w:rsidRPr="000773B7">
        <w:t>státoprávního pojetí, že Cechy a Morava jsou dva (v minulosti) suverénní státy, a proto české dějiny chápal v přísně zemském smyslu</w:t>
      </w:r>
      <w:r w:rsidR="00274B5B" w:rsidRPr="000773B7">
        <w:t xml:space="preserve"> </w:t>
      </w:r>
      <w:r w:rsidRPr="000773B7">
        <w:t>jako dějiny Cech. Do svých úvah zařadil Sámovu říši, zatímco Staré</w:t>
      </w:r>
      <w:r w:rsidR="00274B5B" w:rsidRPr="000773B7">
        <w:t xml:space="preserve"> </w:t>
      </w:r>
      <w:r w:rsidRPr="000773B7">
        <w:t>Moravě věnoval jen drobnou zmínku na okraji křtu knížete Bořivoje. Český kníže si měl vyžádat Svatoplukovu ochranu, naopak jeho</w:t>
      </w:r>
      <w:r w:rsidR="00274B5B" w:rsidRPr="000773B7">
        <w:t xml:space="preserve"> </w:t>
      </w:r>
      <w:r w:rsidRPr="000773B7">
        <w:t>nástupce Spytihněv se dohodl s Maďary, a získal tak část Moravy.</w:t>
      </w:r>
    </w:p>
    <w:p w:rsidR="00274B5B" w:rsidRPr="000773B7" w:rsidRDefault="00274B5B" w:rsidP="000773B7">
      <w:r w:rsidRPr="000773B7">
        <w:t xml:space="preserve">0 </w:t>
      </w:r>
      <w:r w:rsidR="000773B7" w:rsidRPr="000773B7">
        <w:t>znovudobytí země se dále zasloužili Boleslav a Oldřich, jehož syn</w:t>
      </w:r>
      <w:r w:rsidRPr="000773B7">
        <w:t xml:space="preserve"> </w:t>
      </w:r>
      <w:r w:rsidR="000773B7" w:rsidRPr="000773B7">
        <w:t>Břetislav vyhnal Poláky a z Moravy se stala podmaněná provincie.</w:t>
      </w:r>
      <w:r w:rsidR="000773B7" w:rsidRPr="000773B7">
        <w:rPr>
          <w:vertAlign w:val="superscript"/>
        </w:rPr>
        <w:t>7</w:t>
      </w:r>
      <w:r w:rsidRPr="000773B7">
        <w:t>“</w:t>
      </w:r>
    </w:p>
    <w:p w:rsidR="00274B5B" w:rsidRPr="000773B7" w:rsidRDefault="000773B7" w:rsidP="000773B7">
      <w:pPr>
        <w:ind w:firstLine="340"/>
      </w:pPr>
      <w:r w:rsidRPr="000773B7">
        <w:t>Rozpačité námitky moravských osvícenců však Pelcla přiměly, aby</w:t>
      </w:r>
      <w:r w:rsidR="00274B5B" w:rsidRPr="000773B7">
        <w:t xml:space="preserve"> </w:t>
      </w:r>
      <w:r w:rsidRPr="000773B7">
        <w:t>se znovu zastavil u kulturní vzájemnosti Cechů a Moravanů. V rychlém sledu (179</w:t>
      </w:r>
      <w:r w:rsidR="00274B5B" w:rsidRPr="000773B7">
        <w:t>1-1</w:t>
      </w:r>
      <w:r w:rsidRPr="000773B7">
        <w:t xml:space="preserve">792) vydaná, česká </w:t>
      </w:r>
      <w:r w:rsidR="00274B5B" w:rsidRPr="000773B7">
        <w:t>„</w:t>
      </w:r>
      <w:r w:rsidRPr="000773B7">
        <w:rPr>
          <w:i/>
        </w:rPr>
        <w:t>Nová</w:t>
      </w:r>
      <w:r w:rsidR="00274B5B" w:rsidRPr="000773B7">
        <w:rPr>
          <w:i/>
        </w:rPr>
        <w:t>“</w:t>
      </w:r>
      <w:r w:rsidRPr="000773B7">
        <w:rPr>
          <w:i/>
        </w:rPr>
        <w:t xml:space="preserve"> kronika</w:t>
      </w:r>
      <w:r w:rsidRPr="000773B7">
        <w:t xml:space="preserve"> oslovila docela</w:t>
      </w:r>
      <w:r w:rsidR="00274B5B" w:rsidRPr="000773B7">
        <w:t xml:space="preserve"> </w:t>
      </w:r>
      <w:r w:rsidRPr="000773B7">
        <w:t>pestré publikum a jak plyne z listu Josefa Vratislava Monse, získala</w:t>
      </w:r>
      <w:r w:rsidR="00274B5B" w:rsidRPr="000773B7">
        <w:t xml:space="preserve"> </w:t>
      </w:r>
      <w:r w:rsidRPr="000773B7">
        <w:t>si moravské čtenáře a pronikla dokonce i mezi sedláky na Hané.™</w:t>
      </w:r>
      <w:r w:rsidR="00274B5B" w:rsidRPr="000773B7">
        <w:t xml:space="preserve"> </w:t>
      </w:r>
      <w:r w:rsidRPr="000773B7">
        <w:t>František Martin Pelcl se soustředil na tradiční příběhy českých knížat a králů, ovšem respektoval také mínění a pocity Moravanů, když</w:t>
      </w:r>
      <w:r w:rsidR="00274B5B" w:rsidRPr="000773B7">
        <w:t xml:space="preserve"> </w:t>
      </w:r>
      <w:r w:rsidRPr="000773B7">
        <w:t xml:space="preserve">Svatopluka povýšil na </w:t>
      </w:r>
      <w:r w:rsidR="00274B5B" w:rsidRPr="000773B7">
        <w:t>„</w:t>
      </w:r>
      <w:r w:rsidRPr="000773B7">
        <w:t>císaře nad Slovany</w:t>
      </w:r>
      <w:r w:rsidRPr="000773B7">
        <w:rPr>
          <w:vertAlign w:val="superscript"/>
        </w:rPr>
        <w:t>64</w:t>
      </w:r>
      <w:r w:rsidRPr="000773B7">
        <w:t xml:space="preserve"> a ochránce Cechů před</w:t>
      </w:r>
      <w:r w:rsidR="00274B5B" w:rsidRPr="000773B7">
        <w:t xml:space="preserve"> </w:t>
      </w:r>
      <w:r w:rsidRPr="000773B7">
        <w:t>Franky (čili Němci). Odvěkou národní sounáležitost připomínal rovněž na jiných místech a průběžně kladl důraz na souběh vnějšího</w:t>
      </w:r>
    </w:p>
    <w:p w:rsidR="00274B5B" w:rsidRPr="000773B7" w:rsidRDefault="00274B5B" w:rsidP="000773B7">
      <w:r w:rsidRPr="000773B7">
        <w:t xml:space="preserve">1 </w:t>
      </w:r>
      <w:r w:rsidR="000773B7" w:rsidRPr="000773B7">
        <w:t>vnitřního vývoje. Moravané měli více sil na počátku státního vývoje,</w:t>
      </w:r>
      <w:r w:rsidRPr="000773B7">
        <w:t xml:space="preserve"> </w:t>
      </w:r>
      <w:r w:rsidR="000773B7" w:rsidRPr="000773B7">
        <w:t xml:space="preserve">po zániku Staré Moravy, který Pelcl posunul do roku 897, kontrolovali Moravu Madaři, až kníže Boleslav I. spojil obě země </w:t>
      </w:r>
      <w:r w:rsidR="000773B7" w:rsidRPr="000773B7">
        <w:lastRenderedPageBreak/>
        <w:t>pod vládu</w:t>
      </w:r>
      <w:r w:rsidRPr="000773B7">
        <w:t xml:space="preserve"> </w:t>
      </w:r>
      <w:r w:rsidR="000773B7" w:rsidRPr="000773B7">
        <w:t xml:space="preserve">jednoho </w:t>
      </w:r>
      <w:r w:rsidRPr="000773B7">
        <w:t>„</w:t>
      </w:r>
      <w:r w:rsidR="000773B7" w:rsidRPr="000773B7">
        <w:t>vrchního ředitele</w:t>
      </w:r>
      <w:r w:rsidR="000773B7" w:rsidRPr="000773B7">
        <w:rPr>
          <w:vertAlign w:val="superscript"/>
        </w:rPr>
        <w:t>66</w:t>
      </w:r>
      <w:r w:rsidR="000773B7" w:rsidRPr="000773B7">
        <w:t xml:space="preserve"> a česká knížata pak bránila Moravu</w:t>
      </w:r>
      <w:r w:rsidRPr="000773B7">
        <w:t xml:space="preserve"> </w:t>
      </w:r>
      <w:r w:rsidR="000773B7" w:rsidRPr="000773B7">
        <w:t>před Maďary a v roce 1025 vyhnala z Moravy Poláky.</w:t>
      </w:r>
      <w:r w:rsidR="000773B7" w:rsidRPr="000773B7">
        <w:rPr>
          <w:vertAlign w:val="superscript"/>
        </w:rPr>
        <w:t>80</w:t>
      </w:r>
    </w:p>
    <w:p w:rsidR="00274B5B" w:rsidRPr="000773B7" w:rsidRDefault="000773B7" w:rsidP="000773B7">
      <w:pPr>
        <w:ind w:firstLine="340"/>
      </w:pPr>
      <w:r w:rsidRPr="000773B7">
        <w:t xml:space="preserve">Boje o Moravu a nástupnické zápasy o knížecí stolec Pelcl popsal se zjevnou chutí, ale nepouštěl ze zřetele </w:t>
      </w:r>
      <w:r w:rsidR="00274B5B" w:rsidRPr="000773B7">
        <w:t>„</w:t>
      </w:r>
      <w:r w:rsidRPr="000773B7">
        <w:t>staré příběhy země</w:t>
      </w:r>
      <w:r w:rsidR="00274B5B" w:rsidRPr="000773B7">
        <w:t xml:space="preserve"> </w:t>
      </w:r>
      <w:r w:rsidRPr="000773B7">
        <w:t>moravské</w:t>
      </w:r>
      <w:r w:rsidRPr="000773B7">
        <w:rPr>
          <w:vertAlign w:val="superscript"/>
        </w:rPr>
        <w:t>66</w:t>
      </w:r>
      <w:r w:rsidRPr="000773B7">
        <w:t xml:space="preserve"> a zbavil se tak mohučského sněmu i translace moravského království do Cech. Pečlivě probral boje mezi Cechy a Moravany</w:t>
      </w:r>
      <w:r w:rsidR="00274B5B" w:rsidRPr="000773B7">
        <w:t xml:space="preserve"> </w:t>
      </w:r>
      <w:r w:rsidRPr="000773B7">
        <w:t>v letech 1142 a 1145, zdůraznil roztržení dědičných přemyslovských</w:t>
      </w:r>
      <w:r w:rsidR="00274B5B" w:rsidRPr="000773B7">
        <w:t xml:space="preserve"> </w:t>
      </w:r>
      <w:r w:rsidRPr="000773B7">
        <w:t>držav císařem Fridrichem 1., který roku 1182 zřídil Říši podřízené</w:t>
      </w:r>
      <w:r w:rsidR="00274B5B" w:rsidRPr="000773B7">
        <w:t xml:space="preserve"> </w:t>
      </w:r>
      <w:r w:rsidRPr="000773B7">
        <w:t>markrabství.</w:t>
      </w:r>
      <w:r w:rsidRPr="000773B7">
        <w:rPr>
          <w:vertAlign w:val="superscript"/>
        </w:rPr>
        <w:t>81</w:t>
      </w:r>
      <w:r w:rsidRPr="000773B7">
        <w:t xml:space="preserve"> Samostatné kapitoly věnoval církevní tradici, do níž</w:t>
      </w:r>
      <w:r w:rsidR="00274B5B" w:rsidRPr="000773B7">
        <w:t xml:space="preserve"> </w:t>
      </w:r>
      <w:r w:rsidRPr="000773B7">
        <w:t>zahrnul obnovení biskupství a vznik klášterů v Rajhradě, na Hradisku, v Kounicích a Louce.</w:t>
      </w:r>
      <w:r w:rsidRPr="000773B7">
        <w:rPr>
          <w:vertAlign w:val="superscript"/>
        </w:rPr>
        <w:t>82</w:t>
      </w:r>
    </w:p>
    <w:p w:rsidR="00274B5B" w:rsidRPr="000773B7" w:rsidRDefault="000773B7" w:rsidP="000773B7">
      <w:pPr>
        <w:ind w:firstLine="340"/>
      </w:pPr>
      <w:r w:rsidRPr="000773B7">
        <w:t>Pelclovy pozdní práce se nesly ve smířlivém duchu, a tak si dokázal</w:t>
      </w:r>
      <w:r w:rsidR="00274B5B" w:rsidRPr="000773B7">
        <w:t xml:space="preserve"> </w:t>
      </w:r>
      <w:r w:rsidRPr="000773B7">
        <w:t xml:space="preserve">najít cestu k dříve kritizovanému Františku PubiČkovi, kterého zařadil mezi vynikající muže své doby a jeho dílo dokonce shledal </w:t>
      </w:r>
      <w:r w:rsidR="00274B5B" w:rsidRPr="000773B7">
        <w:t>„</w:t>
      </w:r>
      <w:r w:rsidRPr="000773B7">
        <w:t>příhodným</w:t>
      </w:r>
      <w:r w:rsidRPr="000773B7">
        <w:rPr>
          <w:vertAlign w:val="superscript"/>
        </w:rPr>
        <w:t>66</w:t>
      </w:r>
      <w:r w:rsidRPr="000773B7">
        <w:t>.</w:t>
      </w:r>
      <w:r w:rsidRPr="000773B7">
        <w:rPr>
          <w:vertAlign w:val="superscript"/>
        </w:rPr>
        <w:t>8</w:t>
      </w:r>
      <w:r w:rsidRPr="000773B7">
        <w:t>* Měl na mysli chronologicky uspořádané dějiny Cech, v nichž</w:t>
      </w:r>
      <w:r w:rsidR="00274B5B" w:rsidRPr="000773B7">
        <w:t xml:space="preserve"> </w:t>
      </w:r>
      <w:r w:rsidRPr="000773B7">
        <w:t>se Pubička, coby jmenovaný zemský historiograf, pokusil vypsat vše,</w:t>
      </w:r>
      <w:r w:rsidR="00274B5B" w:rsidRPr="000773B7">
        <w:t xml:space="preserve"> </w:t>
      </w:r>
      <w:r w:rsidRPr="000773B7">
        <w:t xml:space="preserve">co bylo známo z </w:t>
      </w:r>
      <w:r w:rsidR="00274B5B" w:rsidRPr="000773B7">
        <w:t>„</w:t>
      </w:r>
      <w:r w:rsidRPr="000773B7">
        <w:t>české minulosti</w:t>
      </w:r>
      <w:r w:rsidRPr="000773B7">
        <w:rPr>
          <w:vertAlign w:val="superscript"/>
        </w:rPr>
        <w:t>66</w:t>
      </w:r>
      <w:r w:rsidRPr="000773B7">
        <w:t>. Rozsáhlé citace, složitý Pubičků</w:t>
      </w:r>
      <w:r w:rsidR="00274B5B" w:rsidRPr="000773B7">
        <w:t>v v</w:t>
      </w:r>
      <w:r w:rsidRPr="000773B7">
        <w:t>ýklad, podjatá obrana sporných řešení a do textu vsazené polemiky si</w:t>
      </w:r>
      <w:r w:rsidR="00274B5B" w:rsidRPr="000773B7">
        <w:t xml:space="preserve"> </w:t>
      </w:r>
      <w:r w:rsidRPr="000773B7">
        <w:t>ovšem vybraly těžký desátek,</w:t>
      </w:r>
      <w:r w:rsidRPr="000773B7">
        <w:rPr>
          <w:vertAlign w:val="superscript"/>
        </w:rPr>
        <w:t>84</w:t>
      </w:r>
      <w:r w:rsidRPr="000773B7">
        <w:t xml:space="preserve"> takže pro váznoucí prodej musela česká</w:t>
      </w:r>
      <w:r w:rsidR="00274B5B" w:rsidRPr="000773B7">
        <w:t xml:space="preserve"> </w:t>
      </w:r>
      <w:r w:rsidRPr="000773B7">
        <w:t>stavovská kancelář odkoupit podstatnou část nákladu. Přesto si veřejnost mohla vybírat hned z několika historických koncepcí, byť ani</w:t>
      </w:r>
      <w:r w:rsidR="00274B5B" w:rsidRPr="000773B7">
        <w:t xml:space="preserve"> </w:t>
      </w:r>
      <w:r w:rsidRPr="000773B7">
        <w:t xml:space="preserve">vlídné přijetí Pelclovy </w:t>
      </w:r>
      <w:r w:rsidRPr="000773B7">
        <w:rPr>
          <w:i/>
        </w:rPr>
        <w:t>Kroniky</w:t>
      </w:r>
      <w:r w:rsidRPr="000773B7">
        <w:t xml:space="preserve"> neznamenalo, žc by osvícenské rozpravy významně vstupovaly do historického vědomí. Nikdo soudný však</w:t>
      </w:r>
      <w:r w:rsidR="00274B5B" w:rsidRPr="000773B7">
        <w:t xml:space="preserve"> </w:t>
      </w:r>
      <w:r w:rsidRPr="000773B7">
        <w:t>nepochyboval, že Moravu a Cechy spojuje minulost a žc o Moravě lze</w:t>
      </w:r>
      <w:r w:rsidR="00274B5B" w:rsidRPr="000773B7">
        <w:t xml:space="preserve"> </w:t>
      </w:r>
      <w:r w:rsidRPr="000773B7">
        <w:t>přemýšlet i psát jako o přirozené součásti českých dějin.</w:t>
      </w:r>
      <w:r w:rsidRPr="000773B7">
        <w:rPr>
          <w:vertAlign w:val="superscript"/>
        </w:rPr>
        <w:t>87</w:t>
      </w:r>
    </w:p>
    <w:p w:rsidR="00274B5B" w:rsidRPr="000773B7" w:rsidRDefault="000773B7" w:rsidP="000773B7">
      <w:pPr>
        <w:ind w:firstLine="340"/>
      </w:pPr>
      <w:r w:rsidRPr="000773B7">
        <w:t>Gelasius Dobner, František Martin PelcI nebo František Pubička</w:t>
      </w:r>
      <w:r w:rsidR="00274B5B" w:rsidRPr="000773B7">
        <w:t xml:space="preserve"> </w:t>
      </w:r>
      <w:r w:rsidRPr="000773B7">
        <w:t>uvažovali v půdoryse národních dějin. Možnosti dalšího výzkumu</w:t>
      </w:r>
      <w:r w:rsidR="00274B5B" w:rsidRPr="000773B7">
        <w:t xml:space="preserve"> </w:t>
      </w:r>
      <w:r w:rsidRPr="000773B7">
        <w:t>naznačili i velkorysým edičním programem. Ten sice nestačili naplnit, ale přípravnými pracemi definovali úděl nastupující generace.</w:t>
      </w:r>
      <w:r w:rsidRPr="000773B7">
        <w:rPr>
          <w:vertAlign w:val="superscript"/>
        </w:rPr>
        <w:t>86</w:t>
      </w:r>
      <w:r w:rsidR="00274B5B" w:rsidRPr="000773B7">
        <w:rPr>
          <w:vertAlign w:val="superscript"/>
        </w:rPr>
        <w:t xml:space="preserve"> </w:t>
      </w:r>
      <w:r w:rsidRPr="000773B7">
        <w:t>Velké naděje byly vkládány do Antonína Bočka, jenž zahájil studium</w:t>
      </w:r>
      <w:r w:rsidR="00274B5B" w:rsidRPr="000773B7">
        <w:t xml:space="preserve"> </w:t>
      </w:r>
      <w:r w:rsidRPr="000773B7">
        <w:t>historie v Olomouci, kde roku 1831 získal stolici českého jazyka a literatury. Vědeckou veřejnost upoutal pečlivým studiem archivních</w:t>
      </w:r>
      <w:r w:rsidR="00274B5B" w:rsidRPr="000773B7">
        <w:t xml:space="preserve"> </w:t>
      </w:r>
      <w:r w:rsidRPr="000773B7">
        <w:t>fondů a postupně si vybudoval lichotivou pověst moravského Pertze.</w:t>
      </w:r>
      <w:r w:rsidR="00274B5B" w:rsidRPr="000773B7">
        <w:t xml:space="preserve"> </w:t>
      </w:r>
      <w:r w:rsidRPr="000773B7">
        <w:t>Právě široký rozhled otevřel mladému učenci dveře do šlechtických</w:t>
      </w:r>
      <w:r w:rsidR="00274B5B" w:rsidRPr="000773B7">
        <w:t xml:space="preserve"> </w:t>
      </w:r>
      <w:r w:rsidRPr="000773B7">
        <w:t xml:space="preserve">salónů a po návrhu hraběte Antonína Bedřicha </w:t>
      </w:r>
      <w:r w:rsidRPr="000773B7">
        <w:lastRenderedPageBreak/>
        <w:t>Mittrovského moravské zemské prezidium rozhodlo o vydávání diplomatáře, jehož</w:t>
      </w:r>
      <w:r w:rsidR="00274B5B" w:rsidRPr="000773B7">
        <w:t xml:space="preserve"> </w:t>
      </w:r>
      <w:r w:rsidRPr="000773B7">
        <w:t>přípravu 14. dubna 1831 svěřilo do rukou Antonína Bočka.</w:t>
      </w:r>
      <w:r w:rsidRPr="000773B7">
        <w:rPr>
          <w:vertAlign w:val="superscript"/>
        </w:rPr>
        <w:t>87</w:t>
      </w:r>
    </w:p>
    <w:p w:rsidR="00274B5B" w:rsidRPr="000773B7" w:rsidRDefault="000773B7" w:rsidP="000773B7">
      <w:pPr>
        <w:ind w:firstLine="340"/>
      </w:pPr>
      <w:r w:rsidRPr="000773B7">
        <w:t>První svazek byl odevzdán k cenzurnímu řízení již v roce 1834</w:t>
      </w:r>
      <w:r w:rsidR="00274B5B" w:rsidRPr="000773B7">
        <w:t xml:space="preserve"> </w:t>
      </w:r>
      <w:r w:rsidRPr="000773B7">
        <w:t>a když po dalších dvou letech vyšel, zahrnoval materiál diplomatické povahy až do konce 12. věku.</w:t>
      </w:r>
      <w:r w:rsidRPr="000773B7">
        <w:rPr>
          <w:vertAlign w:val="superscript"/>
        </w:rPr>
        <w:t>88</w:t>
      </w:r>
      <w:r w:rsidRPr="000773B7">
        <w:t xml:space="preserve"> 0 něco později se sice ukázalo,</w:t>
      </w:r>
      <w:r w:rsidR="00274B5B" w:rsidRPr="000773B7">
        <w:t xml:space="preserve"> </w:t>
      </w:r>
      <w:r w:rsidRPr="000773B7">
        <w:t>že editor zaplevelil moravský středověk vlastními smyšlenkami a že</w:t>
      </w:r>
      <w:r w:rsidR="00274B5B" w:rsidRPr="000773B7">
        <w:t xml:space="preserve"> </w:t>
      </w:r>
      <w:r w:rsidRPr="000773B7">
        <w:t>dokonce zneužil vynikající vědecké pověsti Josefa Vratislava Monse,</w:t>
      </w:r>
      <w:r w:rsidR="00274B5B" w:rsidRPr="000773B7">
        <w:t xml:space="preserve"> </w:t>
      </w:r>
      <w:r w:rsidRPr="000773B7">
        <w:t>když se odvolával na dokumenty z jeho pozůstalosti,</w:t>
      </w:r>
      <w:r w:rsidRPr="000773B7">
        <w:rPr>
          <w:vertAlign w:val="superscript"/>
        </w:rPr>
        <w:t>8</w:t>
      </w:r>
      <w:r w:rsidR="00274B5B" w:rsidRPr="000773B7">
        <w:t>’’</w:t>
      </w:r>
      <w:r w:rsidRPr="000773B7">
        <w:t xml:space="preserve"> nicméně význam diplomatáře pro kritické studium zemských dějin nelze podceňovat. Nadto byl Antonín Boček jmenován moravským historiografem a roku 1839, po založení zemského archivu, se mohlo zdát,</w:t>
      </w:r>
      <w:r w:rsidR="00274B5B" w:rsidRPr="000773B7">
        <w:t xml:space="preserve"> </w:t>
      </w:r>
      <w:r w:rsidRPr="000773B7">
        <w:t>že se konečně podařilo naplnit nutné předpoklady pro sepsání dějin</w:t>
      </w:r>
      <w:r w:rsidR="00274B5B" w:rsidRPr="000773B7">
        <w:t xml:space="preserve"> </w:t>
      </w:r>
      <w:r w:rsidRPr="000773B7">
        <w:t>Moravy. Antonín Boček ale zachoval věrnost ediční práci a k údivu</w:t>
      </w:r>
      <w:r w:rsidR="00274B5B" w:rsidRPr="000773B7">
        <w:t xml:space="preserve"> </w:t>
      </w:r>
      <w:r w:rsidRPr="000773B7">
        <w:t>svých mecenášů i moravských stavů odsunul projekt zemské historie</w:t>
      </w:r>
      <w:r w:rsidR="00274B5B" w:rsidRPr="000773B7">
        <w:t xml:space="preserve"> </w:t>
      </w:r>
      <w:r w:rsidRPr="000773B7">
        <w:t>do mlhavé budoucnosti.</w:t>
      </w:r>
      <w:r w:rsidR="00274B5B" w:rsidRPr="000773B7">
        <w:t>‘</w:t>
      </w:r>
      <w:r w:rsidRPr="000773B7">
        <w:rPr>
          <w:vertAlign w:val="superscript"/>
        </w:rPr>
        <w:t>81</w:t>
      </w:r>
    </w:p>
    <w:p w:rsidR="00274B5B" w:rsidRPr="000773B7" w:rsidRDefault="000773B7" w:rsidP="000773B7">
      <w:pPr>
        <w:ind w:firstLine="340"/>
      </w:pPr>
      <w:r w:rsidRPr="000773B7">
        <w:t>Moravské dějepisectví nedospělo před polovinou 19. století k celistvému, filozoficky a literárně přesvědčivému obrazu zemských</w:t>
      </w:r>
      <w:r w:rsidR="00274B5B" w:rsidRPr="000773B7">
        <w:t xml:space="preserve"> </w:t>
      </w:r>
      <w:r w:rsidRPr="000773B7">
        <w:t>dějin. Skutečnou výzvou a námětem k zamyšlení se tak stalo Palackého dílo, přesněji jeho důraz na národní minulost, která se křížila</w:t>
      </w:r>
      <w:r w:rsidR="00274B5B" w:rsidRPr="000773B7">
        <w:t xml:space="preserve"> </w:t>
      </w:r>
      <w:r w:rsidRPr="000773B7">
        <w:t>i rozcházela se zemskými tradicemi. Ty ovšem Palacký zcela nezavrhoval, neboť srovnání české (národní) a německé (zemské) verze</w:t>
      </w:r>
      <w:r w:rsidR="00274B5B" w:rsidRPr="000773B7">
        <w:t xml:space="preserve"> </w:t>
      </w:r>
      <w:r w:rsidRPr="000773B7">
        <w:t>českých dějin dokazuje, že v úvodním svazku nejde o dvě rozdílná</w:t>
      </w:r>
      <w:r w:rsidR="00274B5B" w:rsidRPr="000773B7">
        <w:t xml:space="preserve"> </w:t>
      </w:r>
      <w:r w:rsidRPr="000773B7">
        <w:t>historická díla, třebaže název prohlašuje opak.</w:t>
      </w:r>
      <w:r w:rsidR="00274B5B" w:rsidRPr="000773B7">
        <w:t>‘’</w:t>
      </w:r>
      <w:r w:rsidRPr="000773B7">
        <w:rPr>
          <w:vertAlign w:val="superscript"/>
        </w:rPr>
        <w:t>1</w:t>
      </w:r>
      <w:r w:rsidRPr="000773B7">
        <w:t xml:space="preserve"> Neobyčejně zdař</w:t>
      </w:r>
      <w:r w:rsidR="00274B5B" w:rsidRPr="000773B7">
        <w:t>i –</w:t>
      </w:r>
    </w:p>
    <w:p w:rsidR="00274B5B" w:rsidRPr="000773B7" w:rsidRDefault="000773B7" w:rsidP="000773B7">
      <w:r w:rsidRPr="000773B7">
        <w:rPr>
          <w:b/>
          <w:i/>
        </w:rPr>
        <w:t>Pevné základy moravské</w:t>
      </w:r>
      <w:r w:rsidR="00274B5B" w:rsidRPr="000773B7">
        <w:rPr>
          <w:b/>
          <w:i/>
        </w:rPr>
        <w:t xml:space="preserve"> </w:t>
      </w:r>
      <w:r w:rsidRPr="000773B7">
        <w:rPr>
          <w:b/>
          <w:i/>
        </w:rPr>
        <w:t>historické práce měl stým</w:t>
      </w:r>
      <w:r w:rsidR="00274B5B" w:rsidRPr="000773B7">
        <w:rPr>
          <w:b/>
          <w:i/>
        </w:rPr>
        <w:t xml:space="preserve"> </w:t>
      </w:r>
      <w:r w:rsidRPr="000773B7">
        <w:rPr>
          <w:b/>
          <w:i/>
        </w:rPr>
        <w:t>kritickým diplomatářem</w:t>
      </w:r>
      <w:r w:rsidR="00274B5B" w:rsidRPr="000773B7">
        <w:rPr>
          <w:b/>
          <w:i/>
        </w:rPr>
        <w:t xml:space="preserve"> </w:t>
      </w:r>
      <w:r w:rsidRPr="000773B7">
        <w:rPr>
          <w:b/>
          <w:i/>
        </w:rPr>
        <w:t>položit stavovský (zemský)</w:t>
      </w:r>
      <w:r w:rsidR="00274B5B" w:rsidRPr="000773B7">
        <w:rPr>
          <w:b/>
          <w:i/>
        </w:rPr>
        <w:t xml:space="preserve"> </w:t>
      </w:r>
      <w:r w:rsidRPr="000773B7">
        <w:rPr>
          <w:b/>
          <w:i/>
        </w:rPr>
        <w:t>historiograf Antonín Boček</w:t>
      </w:r>
      <w:r w:rsidR="00274B5B" w:rsidRPr="000773B7">
        <w:rPr>
          <w:b/>
          <w:i/>
        </w:rPr>
        <w:t xml:space="preserve"> </w:t>
      </w:r>
      <w:r w:rsidRPr="000773B7">
        <w:rPr>
          <w:b/>
          <w:i/>
        </w:rPr>
        <w:t>(180</w:t>
      </w:r>
      <w:r w:rsidR="00274B5B" w:rsidRPr="000773B7">
        <w:rPr>
          <w:b/>
          <w:i/>
        </w:rPr>
        <w:t>2-1</w:t>
      </w:r>
      <w:r w:rsidRPr="000773B7">
        <w:rPr>
          <w:b/>
          <w:i/>
        </w:rPr>
        <w:t>847). Záhy se však</w:t>
      </w:r>
      <w:r w:rsidR="00274B5B" w:rsidRPr="000773B7">
        <w:rPr>
          <w:b/>
          <w:i/>
        </w:rPr>
        <w:t xml:space="preserve"> </w:t>
      </w:r>
      <w:r w:rsidRPr="000773B7">
        <w:rPr>
          <w:b/>
          <w:i/>
        </w:rPr>
        <w:t>ukázalo</w:t>
      </w:r>
      <w:r w:rsidRPr="000773B7">
        <w:rPr>
          <w:b/>
        </w:rPr>
        <w:t xml:space="preserve">, </w:t>
      </w:r>
      <w:r w:rsidRPr="000773B7">
        <w:rPr>
          <w:b/>
          <w:i/>
        </w:rPr>
        <w:t>že moravskou</w:t>
      </w:r>
      <w:r w:rsidR="00274B5B" w:rsidRPr="000773B7">
        <w:rPr>
          <w:b/>
          <w:i/>
        </w:rPr>
        <w:t xml:space="preserve"> </w:t>
      </w:r>
      <w:r w:rsidRPr="000773B7">
        <w:rPr>
          <w:b/>
          <w:i/>
        </w:rPr>
        <w:t>minulost obohatil vlastními</w:t>
      </w:r>
      <w:r w:rsidR="00274B5B" w:rsidRPr="000773B7">
        <w:rPr>
          <w:b/>
          <w:i/>
        </w:rPr>
        <w:t xml:space="preserve"> </w:t>
      </w:r>
      <w:r w:rsidRPr="000773B7">
        <w:rPr>
          <w:b/>
          <w:i/>
        </w:rPr>
        <w:t>smyšlenkami</w:t>
      </w:r>
      <w:r w:rsidRPr="000773B7">
        <w:rPr>
          <w:b/>
        </w:rPr>
        <w:t xml:space="preserve">, </w:t>
      </w:r>
      <w:r w:rsidRPr="000773B7">
        <w:rPr>
          <w:b/>
          <w:i/>
        </w:rPr>
        <w:t>které</w:t>
      </w:r>
      <w:r w:rsidR="00274B5B" w:rsidRPr="000773B7">
        <w:rPr>
          <w:b/>
          <w:i/>
        </w:rPr>
        <w:t xml:space="preserve"> </w:t>
      </w:r>
      <w:r w:rsidRPr="000773B7">
        <w:rPr>
          <w:b/>
          <w:i/>
        </w:rPr>
        <w:t>na dlouhá léta zatížily</w:t>
      </w:r>
      <w:r w:rsidR="00274B5B" w:rsidRPr="000773B7">
        <w:rPr>
          <w:b/>
          <w:i/>
        </w:rPr>
        <w:t xml:space="preserve"> </w:t>
      </w:r>
      <w:r w:rsidRPr="000773B7">
        <w:rPr>
          <w:b/>
          <w:i/>
        </w:rPr>
        <w:t>výklad zemských dějin</w:t>
      </w:r>
    </w:p>
    <w:p w:rsidR="00274B5B" w:rsidRPr="000773B7" w:rsidRDefault="000773B7" w:rsidP="000773B7">
      <w:r w:rsidRPr="000773B7">
        <w:lastRenderedPageBreak/>
        <w:fldChar w:fldCharType="begin"/>
      </w:r>
      <w:r w:rsidRPr="000773B7">
        <w:instrText xml:space="preserve"> INCLUDEPICTURE  "C:\\Users\\robo\\Downloads\\media\\image11.jpeg" \* MERGEFORMATINET </w:instrText>
      </w:r>
      <w:r w:rsidRPr="000773B7">
        <w:fldChar w:fldCharType="separate"/>
      </w:r>
      <w:r w:rsidR="009437B1">
        <w:fldChar w:fldCharType="begin"/>
      </w:r>
      <w:r w:rsidR="009437B1">
        <w:instrText xml:space="preserve"> </w:instrText>
      </w:r>
      <w:r w:rsidR="009437B1">
        <w:instrText>INCLUDEPICTURE  "C:\\Users\\robo\\Downloads\\media\\image11.jpeg" \* MERGEFORMATINET</w:instrText>
      </w:r>
      <w:r w:rsidR="009437B1">
        <w:instrText xml:space="preserve"> </w:instrText>
      </w:r>
      <w:r w:rsidR="009437B1">
        <w:fldChar w:fldCharType="separate"/>
      </w:r>
      <w:r w:rsidR="00380BA8">
        <w:pict>
          <v:shape id="_x0000_i1035" type="#_x0000_t75" style="width:174pt;height:241.8pt">
            <v:imagedata r:id="rId27" r:href="rId28"/>
          </v:shape>
        </w:pict>
      </w:r>
      <w:r w:rsidR="009437B1">
        <w:fldChar w:fldCharType="end"/>
      </w:r>
      <w:r w:rsidRPr="000773B7">
        <w:fldChar w:fldCharType="end"/>
      </w:r>
    </w:p>
    <w:p w:rsidR="00274B5B" w:rsidRPr="000773B7" w:rsidRDefault="000773B7" w:rsidP="000773B7">
      <w:r w:rsidRPr="000773B7">
        <w:t>lým způsobem však dokázal vyjádřit historickou jednotu českomoravského prostoru, když do první kapitoly vsadil úvahu, že m</w:t>
      </w:r>
      <w:r w:rsidR="00274B5B" w:rsidRPr="000773B7">
        <w:t>á-l</w:t>
      </w:r>
      <w:r w:rsidRPr="000773B7">
        <w:t>i být</w:t>
      </w:r>
      <w:r w:rsidR="00274B5B" w:rsidRPr="000773B7">
        <w:t xml:space="preserve"> </w:t>
      </w:r>
      <w:r w:rsidRPr="000773B7">
        <w:t>správně pochopena minulost českého národa, musí se rovným dílem</w:t>
      </w:r>
      <w:r w:rsidR="00274B5B" w:rsidRPr="000773B7">
        <w:t xml:space="preserve"> </w:t>
      </w:r>
      <w:r w:rsidRPr="000773B7">
        <w:t xml:space="preserve">přihlížet k oběma zemím, neboť </w:t>
      </w:r>
      <w:r w:rsidR="00274B5B" w:rsidRPr="000773B7">
        <w:t>„</w:t>
      </w:r>
      <w:r w:rsidRPr="000773B7">
        <w:t>jedněm bez druhých dorozuměti nelze</w:t>
      </w:r>
      <w:r w:rsidRPr="000773B7">
        <w:rPr>
          <w:vertAlign w:val="superscript"/>
        </w:rPr>
        <w:t>44</w:t>
      </w:r>
      <w:r w:rsidRPr="000773B7">
        <w:t>.</w:t>
      </w:r>
      <w:r w:rsidRPr="000773B7">
        <w:rPr>
          <w:vertAlign w:val="superscript"/>
        </w:rPr>
        <w:t>92</w:t>
      </w:r>
      <w:r w:rsidRPr="000773B7">
        <w:t xml:space="preserve"> Ve jménu národní jednoty se Palacký nechal vtáhnout</w:t>
      </w:r>
      <w:r w:rsidR="00274B5B" w:rsidRPr="000773B7">
        <w:t xml:space="preserve"> </w:t>
      </w:r>
      <w:r w:rsidRPr="000773B7">
        <w:t xml:space="preserve">do novinové polemiky a roku 1861 rozhodně odmítl </w:t>
      </w:r>
      <w:r w:rsidR="00274B5B" w:rsidRPr="000773B7">
        <w:t>„</w:t>
      </w:r>
      <w:r w:rsidRPr="000773B7">
        <w:t>hrubý a ryčný</w:t>
      </w:r>
      <w:r w:rsidRPr="000773B7">
        <w:rPr>
          <w:vertAlign w:val="superscript"/>
        </w:rPr>
        <w:t>44</w:t>
      </w:r>
      <w:r w:rsidRPr="000773B7">
        <w:t xml:space="preserve"> hlas jakéhosi bezejmence, který čtenářům připomínal odvěká</w:t>
      </w:r>
      <w:r w:rsidR="00274B5B" w:rsidRPr="000773B7">
        <w:t xml:space="preserve"> </w:t>
      </w:r>
      <w:r w:rsidRPr="000773B7">
        <w:t xml:space="preserve">práva české koruny na Moravě, vykopal z hrobu minulosti kdejaký </w:t>
      </w:r>
      <w:r w:rsidR="00274B5B" w:rsidRPr="000773B7">
        <w:t>„</w:t>
      </w:r>
      <w:r w:rsidRPr="000773B7">
        <w:t>kvítek smrdutý</w:t>
      </w:r>
      <w:r w:rsidRPr="000773B7">
        <w:rPr>
          <w:vertAlign w:val="superscript"/>
        </w:rPr>
        <w:t>44</w:t>
      </w:r>
      <w:r w:rsidRPr="000773B7">
        <w:t>, ale zamlčel, že Češi a Moravané krváceli bok</w:t>
      </w:r>
      <w:r w:rsidR="00274B5B" w:rsidRPr="000773B7">
        <w:t xml:space="preserve"> </w:t>
      </w:r>
      <w:r w:rsidRPr="000773B7">
        <w:t>po boku ve vítězných válkách i osudných porážkách.</w:t>
      </w:r>
      <w:r w:rsidRPr="000773B7">
        <w:rPr>
          <w:vertAlign w:val="superscript"/>
        </w:rPr>
        <w:t>9</w:t>
      </w:r>
      <w:r w:rsidRPr="000773B7">
        <w:t>*</w:t>
      </w:r>
    </w:p>
    <w:p w:rsidR="00274B5B" w:rsidRPr="000773B7" w:rsidRDefault="000773B7" w:rsidP="000773B7">
      <w:pPr>
        <w:ind w:firstLine="340"/>
      </w:pPr>
      <w:r w:rsidRPr="000773B7">
        <w:t>František Palacký se vypořádal se staršími závěry a zdaleka největší pozornost věnoval Hájkovi, kterého prohlásil za škůdce českého</w:t>
      </w:r>
      <w:r w:rsidR="00274B5B" w:rsidRPr="000773B7">
        <w:t xml:space="preserve"> </w:t>
      </w:r>
      <w:r w:rsidRPr="000773B7">
        <w:t xml:space="preserve">dějepisectví, jenž s </w:t>
      </w:r>
      <w:r w:rsidR="00274B5B" w:rsidRPr="000773B7">
        <w:t>„</w:t>
      </w:r>
      <w:r w:rsidRPr="000773B7">
        <w:t>neslýchanou nestoudností</w:t>
      </w:r>
      <w:r w:rsidRPr="000773B7">
        <w:rPr>
          <w:vertAlign w:val="superscript"/>
        </w:rPr>
        <w:t>44</w:t>
      </w:r>
      <w:r w:rsidRPr="000773B7">
        <w:t xml:space="preserve"> lhaním </w:t>
      </w:r>
      <w:r w:rsidR="00274B5B" w:rsidRPr="000773B7">
        <w:t>„</w:t>
      </w:r>
      <w:r w:rsidRPr="000773B7">
        <w:t>naprznil</w:t>
      </w:r>
      <w:r w:rsidRPr="000773B7">
        <w:rPr>
          <w:vertAlign w:val="superscript"/>
        </w:rPr>
        <w:t>44</w:t>
      </w:r>
      <w:r w:rsidR="00274B5B" w:rsidRPr="000773B7">
        <w:rPr>
          <w:vertAlign w:val="superscript"/>
        </w:rPr>
        <w:t xml:space="preserve"> </w:t>
      </w:r>
      <w:r w:rsidRPr="000773B7">
        <w:t>všechny domácí kroniky. Tím více si vážil Gelasia Dobnera, otce kritiky, a dovolával se také Františka Martina Pelcla. Naopak Pubičkův</w:t>
      </w:r>
      <w:r w:rsidR="00274B5B" w:rsidRPr="000773B7">
        <w:t xml:space="preserve"> </w:t>
      </w:r>
      <w:r w:rsidRPr="000773B7">
        <w:t>opus smetl drsnou poznámkou, že kde chybí otázky, tam vyrůstá</w:t>
      </w:r>
      <w:r w:rsidR="00274B5B" w:rsidRPr="000773B7">
        <w:t xml:space="preserve"> „</w:t>
      </w:r>
      <w:r w:rsidRPr="000773B7">
        <w:t>dílo sice mnohomluvné, ale jalové a nezáživné</w:t>
      </w:r>
      <w:r w:rsidRPr="000773B7">
        <w:rPr>
          <w:vertAlign w:val="superscript"/>
        </w:rPr>
        <w:t>44</w:t>
      </w:r>
      <w:r w:rsidRPr="000773B7">
        <w:t>.</w:t>
      </w:r>
      <w:r w:rsidRPr="000773B7">
        <w:rPr>
          <w:vertAlign w:val="superscript"/>
        </w:rPr>
        <w:t>94</w:t>
      </w:r>
    </w:p>
    <w:p w:rsidR="00274B5B" w:rsidRPr="000773B7" w:rsidRDefault="000773B7" w:rsidP="000773B7">
      <w:pPr>
        <w:ind w:firstLine="340"/>
      </w:pPr>
      <w:r w:rsidRPr="000773B7">
        <w:t xml:space="preserve">Palackého pojetí se alespoň v úvodních řádcích nevzdaluje </w:t>
      </w:r>
      <w:r w:rsidRPr="000773B7">
        <w:lastRenderedPageBreak/>
        <w:t>tradičním příběhům knížat a králů. Všímá si však Moravy a její naprosté</w:t>
      </w:r>
      <w:r w:rsidR="00274B5B" w:rsidRPr="000773B7">
        <w:t xml:space="preserve"> </w:t>
      </w:r>
      <w:r w:rsidRPr="000773B7">
        <w:t>nezávislosti za knížete Rostislava, nešťastného a málo prozíravéh</w:t>
      </w:r>
      <w:r w:rsidR="00274B5B" w:rsidRPr="000773B7">
        <w:t>o o</w:t>
      </w:r>
      <w:r w:rsidRPr="000773B7">
        <w:t>dtržení Cech, které dočasně napravil Boleslav I. a pak Břetislav I.</w:t>
      </w:r>
      <w:r w:rsidR="00274B5B" w:rsidRPr="000773B7">
        <w:t xml:space="preserve"> </w:t>
      </w:r>
      <w:r w:rsidRPr="000773B7">
        <w:t>v roce 1028, zdůraznil význam nástupnického řádu pro jednotu českého státu i vlastenecké nadšení, jež zachvátilo Cechy a Moravany</w:t>
      </w:r>
      <w:r w:rsidR="00274B5B" w:rsidRPr="000773B7">
        <w:t xml:space="preserve"> </w:t>
      </w:r>
      <w:r w:rsidRPr="000773B7">
        <w:t>po korunovaci krále Vratislava. Valné pochopení němči pro vzpouru</w:t>
      </w:r>
      <w:r w:rsidR="00274B5B" w:rsidRPr="000773B7">
        <w:t xml:space="preserve"> </w:t>
      </w:r>
      <w:r w:rsidRPr="000773B7">
        <w:t>Moravanů v letech 114</w:t>
      </w:r>
      <w:r w:rsidR="00274B5B" w:rsidRPr="000773B7">
        <w:t>2-1</w:t>
      </w:r>
      <w:r w:rsidRPr="000773B7">
        <w:t>145 a tvrdě odsoudil nestoudnost císaře</w:t>
      </w:r>
      <w:r w:rsidR="00274B5B" w:rsidRPr="000773B7">
        <w:t xml:space="preserve"> </w:t>
      </w:r>
      <w:r w:rsidRPr="000773B7">
        <w:t>Fridricha I., který povýšil Moravu na samostatné říšské léno.</w:t>
      </w:r>
      <w:r w:rsidRPr="000773B7">
        <w:rPr>
          <w:vertAlign w:val="superscript"/>
        </w:rPr>
        <w:t>or&gt;</w:t>
      </w:r>
    </w:p>
    <w:p w:rsidR="00274B5B" w:rsidRPr="000773B7" w:rsidRDefault="000773B7" w:rsidP="000773B7">
      <w:pPr>
        <w:ind w:firstLine="340"/>
      </w:pPr>
      <w:r w:rsidRPr="000773B7">
        <w:t>Vyprávět české dějiny v jejich národním a zároveň zemském půdoryse se pokusil také Běda Dudík. Počínaje rokem 1849, kdy jej</w:t>
      </w:r>
      <w:r w:rsidR="00274B5B" w:rsidRPr="000773B7">
        <w:t xml:space="preserve"> </w:t>
      </w:r>
      <w:r w:rsidRPr="000773B7">
        <w:t>zemský výbor požádal o sepsání dějin moravského historického myšlení s komentovaným soupisem pramenů, soustavné shromažďoval</w:t>
      </w:r>
      <w:r w:rsidR="00274B5B" w:rsidRPr="000773B7">
        <w:t xml:space="preserve"> </w:t>
      </w:r>
      <w:r w:rsidRPr="000773B7">
        <w:t>podklady pro všeobecnou syntézu. Další věhlas Dudíkovi přinesly</w:t>
      </w:r>
      <w:r w:rsidR="00274B5B" w:rsidRPr="000773B7">
        <w:t xml:space="preserve"> </w:t>
      </w:r>
      <w:r w:rsidRPr="000773B7">
        <w:t>objevné studijní pobyty ve Švédsku a Itálii,</w:t>
      </w:r>
      <w:r w:rsidRPr="000773B7">
        <w:rPr>
          <w:vertAlign w:val="superscript"/>
        </w:rPr>
        <w:t>06</w:t>
      </w:r>
      <w:r w:rsidRPr="000773B7">
        <w:t xml:space="preserve"> po nichž byl jmenován</w:t>
      </w:r>
      <w:r w:rsidR="00274B5B" w:rsidRPr="000773B7">
        <w:t xml:space="preserve"> </w:t>
      </w:r>
      <w:r w:rsidRPr="000773B7">
        <w:t>zemským historiografem (1859) a vzápětí předložil první díl moravských dějin.</w:t>
      </w:r>
      <w:r w:rsidRPr="000773B7">
        <w:rPr>
          <w:vertAlign w:val="superscript"/>
        </w:rPr>
        <w:t>07</w:t>
      </w:r>
    </w:p>
    <w:p w:rsidR="00274B5B" w:rsidRPr="000773B7" w:rsidRDefault="000773B7" w:rsidP="000773B7">
      <w:pPr>
        <w:ind w:firstLine="340"/>
      </w:pPr>
      <w:r w:rsidRPr="000773B7">
        <w:t>Běda Dudík vzhlížel k Palackého národním dějinám a ze svého</w:t>
      </w:r>
      <w:r w:rsidR="00274B5B" w:rsidRPr="000773B7">
        <w:t xml:space="preserve"> </w:t>
      </w:r>
      <w:r w:rsidRPr="000773B7">
        <w:t>obdivu se vyznal jak v předmluvě německého (1860), tak českého vydání (1871). Právě Palackým mělo začít kritické dějepisectví, neboť</w:t>
      </w:r>
      <w:r w:rsidR="00274B5B" w:rsidRPr="000773B7">
        <w:t xml:space="preserve"> </w:t>
      </w:r>
      <w:r w:rsidRPr="000773B7">
        <w:t xml:space="preserve">tento </w:t>
      </w:r>
      <w:r w:rsidR="00274B5B" w:rsidRPr="000773B7">
        <w:t>„</w:t>
      </w:r>
      <w:r w:rsidRPr="000773B7">
        <w:t>neobyčejný a láskou k vlasti nešený muž</w:t>
      </w:r>
      <w:r w:rsidR="00274B5B" w:rsidRPr="000773B7">
        <w:t>“</w:t>
      </w:r>
      <w:r w:rsidRPr="000773B7">
        <w:t xml:space="preserve"> rozvrátil zavádějící</w:t>
      </w:r>
      <w:r w:rsidR="00274B5B" w:rsidRPr="000773B7">
        <w:t xml:space="preserve"> </w:t>
      </w:r>
      <w:r w:rsidRPr="000773B7">
        <w:t>obraz minulosti českých zemí.</w:t>
      </w:r>
      <w:r w:rsidRPr="000773B7">
        <w:rPr>
          <w:vertAlign w:val="superscript"/>
        </w:rPr>
        <w:t>08</w:t>
      </w:r>
      <w:r w:rsidRPr="000773B7">
        <w:t xml:space="preserve"> Smysl moravských dějin pak spatřoval v </w:t>
      </w:r>
      <w:r w:rsidR="00274B5B" w:rsidRPr="000773B7">
        <w:t>„</w:t>
      </w:r>
      <w:r w:rsidRPr="000773B7">
        <w:t>krásném úkolu</w:t>
      </w:r>
      <w:r w:rsidR="00274B5B" w:rsidRPr="000773B7">
        <w:t>“</w:t>
      </w:r>
      <w:r w:rsidRPr="000773B7">
        <w:t xml:space="preserve"> stát na stráži po boku stolce svátého Petra</w:t>
      </w:r>
      <w:r w:rsidR="00274B5B" w:rsidRPr="000773B7">
        <w:t xml:space="preserve"> </w:t>
      </w:r>
      <w:r w:rsidRPr="000773B7">
        <w:t xml:space="preserve">proti Byzanci i Německu, neboť </w:t>
      </w:r>
      <w:r w:rsidR="00274B5B" w:rsidRPr="000773B7">
        <w:t>„</w:t>
      </w:r>
      <w:r w:rsidRPr="000773B7">
        <w:t>přemoudrou</w:t>
      </w:r>
      <w:r w:rsidR="00274B5B" w:rsidRPr="000773B7">
        <w:t>“</w:t>
      </w:r>
      <w:r w:rsidRPr="000773B7">
        <w:t xml:space="preserve"> politikou papežů</w:t>
      </w:r>
      <w:r w:rsidR="00274B5B" w:rsidRPr="000773B7">
        <w:t xml:space="preserve"> </w:t>
      </w:r>
      <w:r w:rsidRPr="000773B7">
        <w:t xml:space="preserve">měla vzniknout </w:t>
      </w:r>
      <w:r w:rsidR="00274B5B" w:rsidRPr="000773B7">
        <w:t>„</w:t>
      </w:r>
      <w:r w:rsidRPr="000773B7">
        <w:t>křesťanským utužená slovanská říše</w:t>
      </w:r>
      <w:r w:rsidR="00274B5B" w:rsidRPr="000773B7">
        <w:t>“</w:t>
      </w:r>
      <w:r w:rsidRPr="000773B7">
        <w:t xml:space="preserve"> se středem</w:t>
      </w:r>
      <w:r w:rsidR="00274B5B" w:rsidRPr="000773B7">
        <w:t xml:space="preserve"> </w:t>
      </w:r>
      <w:r w:rsidRPr="000773B7">
        <w:t xml:space="preserve">na Moravě coby hráz </w:t>
      </w:r>
      <w:r w:rsidR="00274B5B" w:rsidRPr="000773B7">
        <w:t>„</w:t>
      </w:r>
      <w:r w:rsidRPr="000773B7">
        <w:t>proti svévoli metropolitů německých</w:t>
      </w:r>
      <w:r w:rsidRPr="000773B7">
        <w:rPr>
          <w:vertAlign w:val="superscript"/>
        </w:rPr>
        <w:t>4</w:t>
      </w:r>
      <w:r w:rsidR="00274B5B" w:rsidRPr="000773B7">
        <w:t>’</w:t>
      </w:r>
      <w:r w:rsidRPr="000773B7">
        <w:t>.</w:t>
      </w:r>
      <w:r w:rsidRPr="000773B7">
        <w:rPr>
          <w:vertAlign w:val="superscript"/>
        </w:rPr>
        <w:t>00</w:t>
      </w:r>
    </w:p>
    <w:p w:rsidR="00274B5B" w:rsidRPr="000773B7" w:rsidRDefault="000773B7" w:rsidP="000773B7">
      <w:pPr>
        <w:ind w:firstLine="340"/>
      </w:pPr>
      <w:r w:rsidRPr="000773B7">
        <w:t>Vlastenecky laděný proslov (moravské) čtenáře nepřesvědčil</w:t>
      </w:r>
      <w:r w:rsidR="00274B5B" w:rsidRPr="000773B7">
        <w:t xml:space="preserve"> </w:t>
      </w:r>
      <w:r w:rsidRPr="000773B7">
        <w:t>a hned první díl vyvolal veřejný skandál, neboť Běda Dudík popřel,</w:t>
      </w:r>
      <w:r w:rsidR="00274B5B" w:rsidRPr="000773B7">
        <w:t xml:space="preserve"> </w:t>
      </w:r>
      <w:r w:rsidRPr="000773B7">
        <w:t>že by moravský Velehrad měl něco společného s Veligradem knížete</w:t>
      </w:r>
      <w:r w:rsidR="00274B5B" w:rsidRPr="000773B7">
        <w:t xml:space="preserve"> </w:t>
      </w:r>
      <w:r w:rsidRPr="000773B7">
        <w:t>Svatopluka a arcibiskupa Metoděje, čímž vlastně zpochybnil sakrálně jištěné místo zemské paměti. Následovala drsná štvanice, do níž</w:t>
      </w:r>
      <w:r w:rsidR="00274B5B" w:rsidRPr="000773B7">
        <w:t xml:space="preserve"> </w:t>
      </w:r>
      <w:r w:rsidRPr="000773B7">
        <w:t>se zapojily vlivné osobnosti, církevní kruhy i národně a katolicky</w:t>
      </w:r>
      <w:r w:rsidR="00274B5B" w:rsidRPr="000773B7">
        <w:t xml:space="preserve"> </w:t>
      </w:r>
      <w:r w:rsidRPr="000773B7">
        <w:t>smýšlející vlastenci. Věcně vedenou polemiku nahradily posměšky,</w:t>
      </w:r>
      <w:r w:rsidR="00274B5B" w:rsidRPr="000773B7">
        <w:t xml:space="preserve"> </w:t>
      </w:r>
      <w:r w:rsidRPr="000773B7">
        <w:t>pamflety a patetické výzvy. Mezi Moravany kolovala petice za Dudíkovo odvolání z postu moravského zemského historiografa</w:t>
      </w:r>
      <w:r w:rsidRPr="000773B7">
        <w:rPr>
          <w:vertAlign w:val="superscript"/>
        </w:rPr>
        <w:t>100</w:t>
      </w:r>
      <w:r w:rsidRPr="000773B7">
        <w:t xml:space="preserve"> a </w:t>
      </w:r>
      <w:r w:rsidRPr="000773B7">
        <w:lastRenderedPageBreak/>
        <w:t>nešťastného benediktina, jenž se raději stáhl do ticha rajhradského</w:t>
      </w:r>
      <w:r w:rsidR="00274B5B" w:rsidRPr="000773B7">
        <w:t xml:space="preserve"> </w:t>
      </w:r>
      <w:r w:rsidRPr="000773B7">
        <w:t>kláštera, obvinil z protičeského smýšlení i František Palacký.</w:t>
      </w:r>
      <w:r w:rsidRPr="000773B7">
        <w:rPr>
          <w:vertAlign w:val="superscript"/>
        </w:rPr>
        <w:t>101</w:t>
      </w:r>
    </w:p>
    <w:p w:rsidR="00274B5B" w:rsidRPr="000773B7" w:rsidRDefault="000773B7" w:rsidP="000773B7">
      <w:pPr>
        <w:ind w:firstLine="340"/>
      </w:pPr>
      <w:r w:rsidRPr="000773B7">
        <w:t>Po bezohledném nátlaku Běda Dudík odvolal s vysvětlujícím dovětkem, že jen příchod německých cisterciáků do velehradského</w:t>
      </w:r>
      <w:r w:rsidR="00274B5B" w:rsidRPr="000773B7">
        <w:t xml:space="preserve"> </w:t>
      </w:r>
      <w:r w:rsidRPr="000773B7">
        <w:t>kláštera zatemnil památku velkomoravských knížat i činnost slovanských apoštolů Cyrila a Metoděje. Mohl však pokračovat v započatém díle a ve čtyřech svazcích převyprávěl moravskou dobu knížecí</w:t>
      </w:r>
      <w:r w:rsidR="00274B5B" w:rsidRPr="000773B7">
        <w:t xml:space="preserve"> </w:t>
      </w:r>
      <w:r w:rsidRPr="000773B7">
        <w:t>až do roku 1197. Kde to bylo možné, držel se německé předlohy,</w:t>
      </w:r>
      <w:r w:rsidRPr="000773B7">
        <w:rPr>
          <w:vertAlign w:val="superscript"/>
        </w:rPr>
        <w:t>102</w:t>
      </w:r>
      <w:r w:rsidR="00274B5B" w:rsidRPr="000773B7">
        <w:rPr>
          <w:vertAlign w:val="superscript"/>
        </w:rPr>
        <w:t xml:space="preserve"> </w:t>
      </w:r>
      <w:r w:rsidRPr="000773B7">
        <w:t xml:space="preserve">kterou místy zpřesnil v duchu vlastní proklamace </w:t>
      </w:r>
      <w:r w:rsidR="00274B5B" w:rsidRPr="000773B7">
        <w:t>„</w:t>
      </w:r>
      <w:r w:rsidRPr="000773B7">
        <w:t>podat dějiny</w:t>
      </w:r>
    </w:p>
    <w:p w:rsidR="00274B5B" w:rsidRPr="000773B7" w:rsidRDefault="000773B7" w:rsidP="000773B7">
      <w:r w:rsidRPr="000773B7">
        <w:rPr>
          <w:b/>
          <w:i/>
        </w:rPr>
        <w:t>Soustavným zájmem</w:t>
      </w:r>
      <w:r w:rsidR="00274B5B" w:rsidRPr="000773B7">
        <w:rPr>
          <w:b/>
          <w:i/>
        </w:rPr>
        <w:t xml:space="preserve"> </w:t>
      </w:r>
      <w:r w:rsidRPr="000773B7">
        <w:rPr>
          <w:b/>
          <w:i/>
        </w:rPr>
        <w:t>o moravské dějiny na sebe</w:t>
      </w:r>
      <w:r w:rsidR="00274B5B" w:rsidRPr="000773B7">
        <w:rPr>
          <w:b/>
          <w:i/>
        </w:rPr>
        <w:t xml:space="preserve"> </w:t>
      </w:r>
      <w:r w:rsidRPr="000773B7">
        <w:rPr>
          <w:b/>
          <w:i/>
        </w:rPr>
        <w:t>upozornil rajhradský</w:t>
      </w:r>
      <w:r w:rsidR="00274B5B" w:rsidRPr="000773B7">
        <w:rPr>
          <w:b/>
          <w:i/>
        </w:rPr>
        <w:t xml:space="preserve"> </w:t>
      </w:r>
      <w:r w:rsidRPr="000773B7">
        <w:rPr>
          <w:b/>
          <w:i/>
        </w:rPr>
        <w:t>benediktin Běda Dudík</w:t>
      </w:r>
      <w:r w:rsidR="00274B5B" w:rsidRPr="000773B7">
        <w:rPr>
          <w:b/>
          <w:i/>
        </w:rPr>
        <w:t xml:space="preserve"> </w:t>
      </w:r>
      <w:r w:rsidRPr="000773B7">
        <w:rPr>
          <w:b/>
          <w:i/>
        </w:rPr>
        <w:t>(181</w:t>
      </w:r>
      <w:r w:rsidR="00274B5B" w:rsidRPr="000773B7">
        <w:rPr>
          <w:b/>
          <w:i/>
        </w:rPr>
        <w:t>9-1</w:t>
      </w:r>
      <w:r w:rsidRPr="000773B7">
        <w:rPr>
          <w:b/>
          <w:i/>
        </w:rPr>
        <w:t>890) Jenž byl</w:t>
      </w:r>
      <w:r w:rsidR="00274B5B" w:rsidRPr="000773B7">
        <w:rPr>
          <w:b/>
          <w:i/>
        </w:rPr>
        <w:t xml:space="preserve"> </w:t>
      </w:r>
      <w:r w:rsidRPr="000773B7">
        <w:rPr>
          <w:b/>
          <w:i/>
        </w:rPr>
        <w:t>v roce 1859jmenován</w:t>
      </w:r>
      <w:r w:rsidR="00274B5B" w:rsidRPr="000773B7">
        <w:rPr>
          <w:b/>
          <w:i/>
        </w:rPr>
        <w:t xml:space="preserve"> </w:t>
      </w:r>
      <w:r w:rsidRPr="000773B7">
        <w:rPr>
          <w:b/>
          <w:i/>
        </w:rPr>
        <w:t>zemským historiografem</w:t>
      </w:r>
      <w:r w:rsidR="00274B5B" w:rsidRPr="000773B7">
        <w:rPr>
          <w:b/>
          <w:i/>
        </w:rPr>
        <w:t xml:space="preserve"> </w:t>
      </w:r>
      <w:r w:rsidRPr="000773B7">
        <w:rPr>
          <w:b/>
          <w:i/>
        </w:rPr>
        <w:t>a v následujících letech</w:t>
      </w:r>
      <w:r w:rsidR="00274B5B" w:rsidRPr="000773B7">
        <w:rPr>
          <w:b/>
          <w:i/>
        </w:rPr>
        <w:t xml:space="preserve"> </w:t>
      </w:r>
      <w:r w:rsidRPr="000773B7">
        <w:rPr>
          <w:b/>
          <w:i/>
        </w:rPr>
        <w:t>připravil do tisku německé</w:t>
      </w:r>
      <w:r w:rsidR="00274B5B" w:rsidRPr="000773B7">
        <w:rPr>
          <w:b/>
          <w:i/>
        </w:rPr>
        <w:t xml:space="preserve"> </w:t>
      </w:r>
      <w:r w:rsidRPr="000773B7">
        <w:rPr>
          <w:b/>
          <w:i/>
        </w:rPr>
        <w:t>(1860) a později i české</w:t>
      </w:r>
      <w:r w:rsidR="00274B5B" w:rsidRPr="000773B7">
        <w:rPr>
          <w:b/>
          <w:i/>
        </w:rPr>
        <w:t xml:space="preserve"> </w:t>
      </w:r>
      <w:r w:rsidRPr="000773B7">
        <w:rPr>
          <w:b/>
          <w:i/>
        </w:rPr>
        <w:t>(1871) vy děrní moravských</w:t>
      </w:r>
      <w:r w:rsidR="00274B5B" w:rsidRPr="000773B7">
        <w:rPr>
          <w:b/>
          <w:i/>
        </w:rPr>
        <w:t xml:space="preserve"> </w:t>
      </w:r>
      <w:r w:rsidRPr="000773B7">
        <w:rPr>
          <w:b/>
          <w:i/>
        </w:rPr>
        <w:t>zemských dějin. Jeho snaha</w:t>
      </w:r>
      <w:r w:rsidR="00274B5B" w:rsidRPr="000773B7">
        <w:rPr>
          <w:b/>
          <w:i/>
        </w:rPr>
        <w:t xml:space="preserve"> </w:t>
      </w:r>
      <w:r w:rsidRPr="000773B7">
        <w:rPr>
          <w:b/>
          <w:i/>
        </w:rPr>
        <w:t>o nezaujatý (kritický)</w:t>
      </w:r>
      <w:r w:rsidR="00274B5B" w:rsidRPr="000773B7">
        <w:rPr>
          <w:b/>
          <w:i/>
        </w:rPr>
        <w:t xml:space="preserve"> </w:t>
      </w:r>
      <w:r w:rsidRPr="000773B7">
        <w:rPr>
          <w:b/>
          <w:i/>
        </w:rPr>
        <w:t>výklad se však nesetkala</w:t>
      </w:r>
      <w:r w:rsidR="00274B5B" w:rsidRPr="000773B7">
        <w:rPr>
          <w:b/>
          <w:i/>
        </w:rPr>
        <w:t xml:space="preserve"> </w:t>
      </w:r>
      <w:r w:rsidRPr="000773B7">
        <w:rPr>
          <w:b/>
          <w:i/>
        </w:rPr>
        <w:t>s pochopením vlastenecky</w:t>
      </w:r>
      <w:r w:rsidR="00274B5B" w:rsidRPr="000773B7">
        <w:rPr>
          <w:b/>
          <w:i/>
        </w:rPr>
        <w:t xml:space="preserve"> </w:t>
      </w:r>
      <w:r w:rsidRPr="000773B7">
        <w:rPr>
          <w:b/>
          <w:i/>
        </w:rPr>
        <w:t>smýšlející veřejnosti</w:t>
      </w:r>
    </w:p>
    <w:p w:rsidR="00274B5B" w:rsidRPr="000773B7" w:rsidRDefault="000773B7" w:rsidP="000773B7">
      <w:r w:rsidRPr="000773B7">
        <w:fldChar w:fldCharType="begin"/>
      </w:r>
      <w:r w:rsidRPr="000773B7">
        <w:instrText xml:space="preserve"> INCLUDEPICTURE  "C:\\Users\\robo\\Downloads\\media\\image12.jpeg" \* MERGEFORMATINET </w:instrText>
      </w:r>
      <w:r w:rsidRPr="000773B7">
        <w:fldChar w:fldCharType="separate"/>
      </w:r>
      <w:r w:rsidR="009437B1">
        <w:fldChar w:fldCharType="begin"/>
      </w:r>
      <w:r w:rsidR="009437B1">
        <w:instrText xml:space="preserve"> </w:instrText>
      </w:r>
      <w:r w:rsidR="009437B1">
        <w:instrText>INCLUDEPICTURE  "C:\\Users\\robo\\Downloads\\media\\image12.jpeg" \* MERGEFORMATINET</w:instrText>
      </w:r>
      <w:r w:rsidR="009437B1">
        <w:instrText xml:space="preserve"> </w:instrText>
      </w:r>
      <w:r w:rsidR="009437B1">
        <w:fldChar w:fldCharType="separate"/>
      </w:r>
      <w:r w:rsidR="00380BA8">
        <w:pict>
          <v:shape id="_x0000_i1036" type="#_x0000_t75" style="width:172.8pt;height:238.2pt">
            <v:imagedata r:id="rId29" r:href="rId30"/>
          </v:shape>
        </w:pict>
      </w:r>
      <w:r w:rsidR="009437B1">
        <w:fldChar w:fldCharType="end"/>
      </w:r>
      <w:r w:rsidRPr="000773B7">
        <w:fldChar w:fldCharType="end"/>
      </w:r>
    </w:p>
    <w:p w:rsidR="00274B5B" w:rsidRPr="000773B7" w:rsidRDefault="000773B7" w:rsidP="000773B7">
      <w:r w:rsidRPr="000773B7">
        <w:t>Moravy v jejich pestrosti i celistvosti</w:t>
      </w:r>
      <w:r w:rsidRPr="000773B7">
        <w:rPr>
          <w:vertAlign w:val="superscript"/>
        </w:rPr>
        <w:t>46</w:t>
      </w:r>
      <w:r w:rsidRPr="000773B7">
        <w:t xml:space="preserve"> od politických a mocenských</w:t>
      </w:r>
      <w:r w:rsidR="00274B5B" w:rsidRPr="000773B7">
        <w:t xml:space="preserve"> </w:t>
      </w:r>
      <w:r w:rsidRPr="000773B7">
        <w:t xml:space="preserve">souvislostí, přes proměny sociální a hospodářské, až po </w:t>
      </w:r>
      <w:r w:rsidRPr="000773B7">
        <w:lastRenderedPageBreak/>
        <w:t>kulturní stav</w:t>
      </w:r>
      <w:r w:rsidR="00274B5B" w:rsidRPr="000773B7">
        <w:t xml:space="preserve"> </w:t>
      </w:r>
      <w:r w:rsidRPr="000773B7">
        <w:t>země. Samotný výklad pak rytmizoval oblíbenými příběhy: vzestupem a pádem mojmírovské říše, mezi léta 906 a 1029 datoval nadvládu cizích mocností a od roku 1029 se Morava měla stát údělným</w:t>
      </w:r>
      <w:r w:rsidR="00274B5B" w:rsidRPr="000773B7">
        <w:t xml:space="preserve"> </w:t>
      </w:r>
      <w:r w:rsidRPr="000773B7">
        <w:t>ěeským knížectvím.</w:t>
      </w:r>
      <w:r w:rsidRPr="000773B7">
        <w:rPr>
          <w:vertAlign w:val="superscript"/>
        </w:rPr>
        <w:t>10</w:t>
      </w:r>
      <w:r w:rsidRPr="000773B7">
        <w:t>*</w:t>
      </w:r>
    </w:p>
    <w:p w:rsidR="00274B5B" w:rsidRPr="000773B7" w:rsidRDefault="000773B7" w:rsidP="000773B7">
      <w:pPr>
        <w:ind w:firstLine="340"/>
      </w:pPr>
      <w:r w:rsidRPr="000773B7">
        <w:rPr>
          <w:i/>
        </w:rPr>
        <w:t>Moravské dějiny</w:t>
      </w:r>
      <w:r w:rsidRPr="000773B7">
        <w:t xml:space="preserve"> představují úctyhodný počin, jehož význam poněkud snižovaly četné vysvětlující vsuvky, přičemž vnitřní nekázeň</w:t>
      </w:r>
      <w:r w:rsidR="00274B5B" w:rsidRPr="000773B7">
        <w:t xml:space="preserve"> </w:t>
      </w:r>
      <w:r w:rsidRPr="000773B7">
        <w:t>měla způsobit, že projekt zůstal nedokončen.</w:t>
      </w:r>
      <w:r w:rsidRPr="000773B7">
        <w:rPr>
          <w:vertAlign w:val="superscript"/>
        </w:rPr>
        <w:t>104</w:t>
      </w:r>
      <w:r w:rsidRPr="000773B7">
        <w:t xml:space="preserve"> František Kameníěek dokonce zdůraznil, že nešťastné bylo již Dudíkovo jmenování</w:t>
      </w:r>
      <w:r w:rsidR="00274B5B" w:rsidRPr="000773B7">
        <w:t xml:space="preserve"> </w:t>
      </w:r>
      <w:r w:rsidRPr="000773B7">
        <w:t>do úřadu zemského historiografa. Ze Běda Dudík sice předčil Palackého vědeckým aparátem, ale že mu chybělo vše ostatní, totiž</w:t>
      </w:r>
      <w:r w:rsidR="00274B5B" w:rsidRPr="000773B7">
        <w:t xml:space="preserve"> „</w:t>
      </w:r>
      <w:r w:rsidRPr="000773B7">
        <w:t>duch dějin, přísná logiěnost, jasnost výkladu, vhodný výběr látky</w:t>
      </w:r>
      <w:r w:rsidR="00274B5B" w:rsidRPr="000773B7">
        <w:t xml:space="preserve"> </w:t>
      </w:r>
      <w:r w:rsidRPr="000773B7">
        <w:t>a klassická forma</w:t>
      </w:r>
      <w:r w:rsidRPr="000773B7">
        <w:rPr>
          <w:vertAlign w:val="superscript"/>
        </w:rPr>
        <w:t>44</w:t>
      </w:r>
      <w:r w:rsidRPr="000773B7">
        <w:t>.</w:t>
      </w:r>
      <w:r w:rsidRPr="000773B7">
        <w:rPr>
          <w:vertAlign w:val="superscript"/>
        </w:rPr>
        <w:t>lor)</w:t>
      </w:r>
      <w:r w:rsidRPr="000773B7">
        <w:t xml:space="preserve"> Vážné škody napáchala Dudíkova bezbřehá důvěra v Bočkův diplomatář. Ve snaze popsat naprosto </w:t>
      </w:r>
      <w:r w:rsidR="00274B5B" w:rsidRPr="000773B7">
        <w:t>„</w:t>
      </w:r>
      <w:r w:rsidRPr="000773B7">
        <w:t>vše</w:t>
      </w:r>
      <w:r w:rsidRPr="000773B7">
        <w:rPr>
          <w:vertAlign w:val="superscript"/>
        </w:rPr>
        <w:t>44</w:t>
      </w:r>
      <w:r w:rsidRPr="000773B7">
        <w:t xml:space="preserve"> vstoupily</w:t>
      </w:r>
      <w:r w:rsidR="00274B5B" w:rsidRPr="000773B7">
        <w:t xml:space="preserve"> </w:t>
      </w:r>
      <w:r w:rsidRPr="000773B7">
        <w:t>na scénu doby knížecí nikdy nežijící osoby, aby ve smyšlených zápletkách odehrály přikázanou roli. Přesto byly z klášterního ústraní</w:t>
      </w:r>
      <w:r w:rsidR="00274B5B" w:rsidRPr="000773B7">
        <w:t xml:space="preserve"> </w:t>
      </w:r>
      <w:r w:rsidRPr="000773B7">
        <w:t>naznačeny pevné obrysy zemského rozměru moravských dějin.</w:t>
      </w:r>
    </w:p>
    <w:p w:rsidR="00274B5B" w:rsidRPr="000773B7" w:rsidRDefault="000773B7" w:rsidP="000773B7">
      <w:r w:rsidRPr="000773B7">
        <w:t>Ještě za Dudíkova života na sebe upozornil vídeňským historickým školením poučený Vincent Brandl. Veřejné mínění si získa</w:t>
      </w:r>
      <w:r w:rsidR="00274B5B" w:rsidRPr="000773B7">
        <w:t>l p</w:t>
      </w:r>
      <w:r w:rsidRPr="000773B7">
        <w:t>olemickou obranou moravskosti starého Velehradu a vzápětí byl</w:t>
      </w:r>
      <w:r w:rsidR="00274B5B" w:rsidRPr="000773B7">
        <w:t xml:space="preserve"> </w:t>
      </w:r>
      <w:r w:rsidRPr="000773B7">
        <w:t>jmenován zemským archivářem s úkolem pokračovat v moravském</w:t>
      </w:r>
      <w:r w:rsidR="00274B5B" w:rsidRPr="000773B7">
        <w:t xml:space="preserve"> </w:t>
      </w:r>
      <w:r w:rsidRPr="000773B7">
        <w:t>diplomatáři (1861). Jako Moravan a přesvědčený český vlastenec</w:t>
      </w:r>
      <w:r w:rsidR="00274B5B" w:rsidRPr="000773B7">
        <w:t xml:space="preserve"> </w:t>
      </w:r>
      <w:r w:rsidRPr="000773B7">
        <w:t>hájil českomoravskou jednotu, když ve zvláštní studii zdůrazňoval</w:t>
      </w:r>
      <w:r w:rsidR="00274B5B" w:rsidRPr="000773B7">
        <w:t xml:space="preserve"> </w:t>
      </w:r>
      <w:r w:rsidRPr="000773B7">
        <w:t>nejen staleté nebezpečí z německého Západu, nýbrž také záludnost</w:t>
      </w:r>
      <w:r w:rsidR="00274B5B" w:rsidRPr="000773B7">
        <w:t xml:space="preserve"> </w:t>
      </w:r>
      <w:r w:rsidRPr="000773B7">
        <w:t xml:space="preserve">živlu maďarského, který za krále Korvína </w:t>
      </w:r>
      <w:r w:rsidR="00274B5B" w:rsidRPr="000773B7">
        <w:t>„</w:t>
      </w:r>
      <w:r w:rsidRPr="000773B7">
        <w:t>státní poměry mezi zeměmi ku království ěeskému přivtělenými rozryl</w:t>
      </w:r>
      <w:r w:rsidRPr="000773B7">
        <w:rPr>
          <w:vertAlign w:val="superscript"/>
        </w:rPr>
        <w:t>44</w:t>
      </w:r>
      <w:r w:rsidRPr="000773B7">
        <w:t xml:space="preserve">. Brandlovu mínění dominoval </w:t>
      </w:r>
      <w:r w:rsidR="00274B5B" w:rsidRPr="000773B7">
        <w:t>„</w:t>
      </w:r>
      <w:r w:rsidRPr="000773B7">
        <w:t>stát Cechoslovanů</w:t>
      </w:r>
      <w:r w:rsidRPr="000773B7">
        <w:rPr>
          <w:vertAlign w:val="superscript"/>
        </w:rPr>
        <w:t>44</w:t>
      </w:r>
      <w:r w:rsidRPr="000773B7">
        <w:t>, jehož název se měnil podle</w:t>
      </w:r>
      <w:r w:rsidR="00274B5B" w:rsidRPr="000773B7">
        <w:t xml:space="preserve"> </w:t>
      </w:r>
      <w:r w:rsidRPr="000773B7">
        <w:t xml:space="preserve">vládnoucího národa, kmene. Na počátku to byla říše velkomoravská, </w:t>
      </w:r>
      <w:r w:rsidR="00274B5B" w:rsidRPr="000773B7">
        <w:t>„</w:t>
      </w:r>
      <w:r w:rsidRPr="000773B7">
        <w:t>meteor na obzoru slovanských dějin</w:t>
      </w:r>
      <w:r w:rsidRPr="000773B7">
        <w:rPr>
          <w:vertAlign w:val="superscript"/>
        </w:rPr>
        <w:t>44</w:t>
      </w:r>
      <w:r w:rsidRPr="000773B7">
        <w:t>, od roku 1021 převzali</w:t>
      </w:r>
      <w:r w:rsidR="00274B5B" w:rsidRPr="000773B7">
        <w:t xml:space="preserve"> </w:t>
      </w:r>
      <w:r w:rsidRPr="000773B7">
        <w:t>ochranu Moravy Češi a kromě říšské epizody z let 118</w:t>
      </w:r>
      <w:r w:rsidR="00274B5B" w:rsidRPr="000773B7">
        <w:t>2-1</w:t>
      </w:r>
      <w:r w:rsidRPr="000773B7">
        <w:t>197 země</w:t>
      </w:r>
      <w:r w:rsidR="00274B5B" w:rsidRPr="000773B7">
        <w:t xml:space="preserve"> </w:t>
      </w:r>
      <w:r w:rsidRPr="000773B7">
        <w:t>bezvýhradně podléhala českým panovníkům. Údělná knížata proto</w:t>
      </w:r>
      <w:r w:rsidR="00274B5B" w:rsidRPr="000773B7">
        <w:t xml:space="preserve"> </w:t>
      </w:r>
      <w:r w:rsidRPr="000773B7">
        <w:t xml:space="preserve">nemohla vykonávat vladařská práva, neboť </w:t>
      </w:r>
      <w:r w:rsidRPr="000773B7">
        <w:rPr>
          <w:i/>
        </w:rPr>
        <w:t>dominium direcíum eí</w:t>
      </w:r>
      <w:r w:rsidR="00274B5B" w:rsidRPr="000773B7">
        <w:rPr>
          <w:i/>
        </w:rPr>
        <w:t xml:space="preserve"> </w:t>
      </w:r>
      <w:r w:rsidRPr="000773B7">
        <w:rPr>
          <w:i/>
        </w:rPr>
        <w:t>utile</w:t>
      </w:r>
      <w:r w:rsidRPr="000773B7">
        <w:t xml:space="preserve"> náleželo pražskému dvoru.</w:t>
      </w:r>
      <w:r w:rsidRPr="000773B7">
        <w:rPr>
          <w:vertAlign w:val="superscript"/>
        </w:rPr>
        <w:t>100</w:t>
      </w:r>
    </w:p>
    <w:p w:rsidR="00274B5B" w:rsidRPr="000773B7" w:rsidRDefault="000773B7" w:rsidP="000773B7">
      <w:pPr>
        <w:ind w:firstLine="340"/>
      </w:pPr>
      <w:r w:rsidRPr="000773B7">
        <w:t>Vincent Brandl patřil ke kruhu žáků Theodora von Sickela a snad</w:t>
      </w:r>
      <w:r w:rsidR="00274B5B" w:rsidRPr="000773B7">
        <w:t xml:space="preserve"> </w:t>
      </w:r>
      <w:r w:rsidRPr="000773B7">
        <w:t>právě vzpomínky na Vídeň jej mohly sblížit s Bertoldem Bretholzem,</w:t>
      </w:r>
      <w:r w:rsidR="00274B5B" w:rsidRPr="000773B7">
        <w:t xml:space="preserve"> </w:t>
      </w:r>
      <w:r w:rsidRPr="000773B7">
        <w:t xml:space="preserve">absolventem zdejšího semináře i zvláštního kurzu na </w:t>
      </w:r>
      <w:r w:rsidRPr="000773B7">
        <w:lastRenderedPageBreak/>
        <w:t>Ústavu pro</w:t>
      </w:r>
      <w:r w:rsidR="00274B5B" w:rsidRPr="000773B7">
        <w:t xml:space="preserve"> </w:t>
      </w:r>
      <w:r w:rsidRPr="000773B7">
        <w:t>rakouský dějezpyt.</w:t>
      </w:r>
      <w:r w:rsidRPr="000773B7">
        <w:rPr>
          <w:vertAlign w:val="superscript"/>
        </w:rPr>
        <w:t>107</w:t>
      </w:r>
      <w:r w:rsidRPr="000773B7">
        <w:t xml:space="preserve"> Příborský rodák svým vzděláním přesahoval</w:t>
      </w:r>
      <w:r w:rsidR="00274B5B" w:rsidRPr="000773B7">
        <w:t xml:space="preserve"> </w:t>
      </w:r>
      <w:r w:rsidRPr="000773B7">
        <w:t>obzor moravského provincionalismu a od počátku se těžce vyrovnával s brněnskými poměry. Roku 1892 byl sice obdařen titulem</w:t>
      </w:r>
      <w:r w:rsidR="00274B5B" w:rsidRPr="000773B7">
        <w:t xml:space="preserve"> </w:t>
      </w:r>
      <w:r w:rsidRPr="000773B7">
        <w:t>zemského historiografa, ovšem svého dekretu si nevážil, neboť nezaručoval stálý příjem. Nepomohla ani přímluva Theodora von Sickela</w:t>
      </w:r>
      <w:r w:rsidR="00274B5B" w:rsidRPr="000773B7">
        <w:t xml:space="preserve"> </w:t>
      </w:r>
      <w:r w:rsidRPr="000773B7">
        <w:t>a na odporu českých poslanců ztroskotalo Bretholzovo jmenování</w:t>
      </w:r>
      <w:r w:rsidR="00274B5B" w:rsidRPr="000773B7">
        <w:t xml:space="preserve"> </w:t>
      </w:r>
      <w:r w:rsidRPr="000773B7">
        <w:t>archivním koncipistou. Možná i proto se nadějný historik necítil vázán Dudíkovým odkazem a mezi léty 1893 a 1895 připravil německé</w:t>
      </w:r>
      <w:r w:rsidR="00274B5B" w:rsidRPr="000773B7">
        <w:t xml:space="preserve"> </w:t>
      </w:r>
      <w:r w:rsidRPr="000773B7">
        <w:t>a české vydání přehledných dějin Moravy do roku 1197. Teprve pak,</w:t>
      </w:r>
      <w:r w:rsidR="00274B5B" w:rsidRPr="000773B7">
        <w:t xml:space="preserve"> </w:t>
      </w:r>
      <w:r w:rsidRPr="000773B7">
        <w:t>s platností od roku 1898, získal úvazek v zemském archivu a pro své</w:t>
      </w:r>
      <w:r w:rsidR="00274B5B" w:rsidRPr="000773B7">
        <w:t xml:space="preserve"> </w:t>
      </w:r>
      <w:r w:rsidRPr="000773B7">
        <w:t>nesporné schopnosti byl 1. ledna 1900 uveden do úřadu moravského zemského archiváře.</w:t>
      </w:r>
      <w:r w:rsidRPr="000773B7">
        <w:rPr>
          <w:vertAlign w:val="superscript"/>
        </w:rPr>
        <w:t>Mm</w:t>
      </w:r>
    </w:p>
    <w:p w:rsidR="00274B5B" w:rsidRPr="000773B7" w:rsidRDefault="000773B7" w:rsidP="000773B7">
      <w:pPr>
        <w:ind w:firstLine="340"/>
      </w:pPr>
      <w:r w:rsidRPr="000773B7">
        <w:t>Zdrženlivý Bretholzův postoj k brněnským Cechům přerostl</w:t>
      </w:r>
      <w:r w:rsidR="00274B5B" w:rsidRPr="000773B7">
        <w:t xml:space="preserve"> </w:t>
      </w:r>
      <w:r w:rsidRPr="000773B7">
        <w:t>ve znechucení po chladné odezvě na první svazek moravských dějin.</w:t>
      </w:r>
      <w:r w:rsidR="00274B5B" w:rsidRPr="000773B7">
        <w:t xml:space="preserve"> </w:t>
      </w:r>
      <w:r w:rsidRPr="000773B7">
        <w:t xml:space="preserve">Podjatými odsudky nešetřil mladočeský tisk, který vzkázal poslancům, aby vyhnali německého kozla ze zelených luk </w:t>
      </w:r>
      <w:r w:rsidR="00274B5B" w:rsidRPr="000773B7">
        <w:t>„</w:t>
      </w:r>
      <w:r w:rsidRPr="000773B7">
        <w:t>našich</w:t>
      </w:r>
      <w:r w:rsidRPr="000773B7">
        <w:rPr>
          <w:vertAlign w:val="superscript"/>
        </w:rPr>
        <w:t>44</w:t>
      </w:r>
      <w:r w:rsidRPr="000773B7">
        <w:t xml:space="preserve"> slávyplných dějin, zatímco o povrchní a jednostranné kompilaci Rudolfa</w:t>
      </w:r>
      <w:r w:rsidR="00274B5B" w:rsidRPr="000773B7">
        <w:t xml:space="preserve"> </w:t>
      </w:r>
      <w:r w:rsidRPr="000773B7">
        <w:t>Dvořáka se jen o něco později rozepsal v duchu více než pochvalném.</w:t>
      </w:r>
      <w:r w:rsidRPr="000773B7">
        <w:rPr>
          <w:vertAlign w:val="superscript"/>
        </w:rPr>
        <w:t>100</w:t>
      </w:r>
      <w:r w:rsidRPr="000773B7">
        <w:t xml:space="preserve"> Na nemístné výhrady si Bertold Bretholz postěžoval v české</w:t>
      </w:r>
      <w:r w:rsidR="00274B5B" w:rsidRPr="000773B7">
        <w:t xml:space="preserve"> </w:t>
      </w:r>
      <w:r w:rsidRPr="000773B7">
        <w:t>předmluvě, kde odmítl, že by sledoval nějaké postranní (nenárodní)</w:t>
      </w:r>
      <w:r w:rsidR="00274B5B" w:rsidRPr="000773B7">
        <w:t xml:space="preserve"> </w:t>
      </w:r>
      <w:r w:rsidRPr="000773B7">
        <w:t>cíle, a s údivem se ohradil proti nařčení, že by z jeho poznámky</w:t>
      </w:r>
      <w:r w:rsidR="00274B5B" w:rsidRPr="000773B7">
        <w:t xml:space="preserve"> </w:t>
      </w:r>
      <w:r w:rsidRPr="000773B7">
        <w:t xml:space="preserve">o vzniku moravského markrabství za císaře Barbarossy vanula </w:t>
      </w:r>
      <w:r w:rsidR="00274B5B" w:rsidRPr="000773B7">
        <w:t>„</w:t>
      </w:r>
      <w:r w:rsidRPr="000773B7">
        <w:t>cizota a lhostejnost k národu, který od nesčetných století pilně obdělává</w:t>
      </w:r>
      <w:r w:rsidR="00274B5B" w:rsidRPr="000773B7">
        <w:t xml:space="preserve"> </w:t>
      </w:r>
      <w:r w:rsidRPr="000773B7">
        <w:t>hroudy země Moravské</w:t>
      </w:r>
      <w:r w:rsidRPr="000773B7">
        <w:rPr>
          <w:vertAlign w:val="superscript"/>
        </w:rPr>
        <w:t>44</w:t>
      </w:r>
      <w:r w:rsidRPr="000773B7">
        <w:t>.</w:t>
      </w:r>
      <w:r w:rsidRPr="000773B7">
        <w:rPr>
          <w:vertAlign w:val="superscript"/>
        </w:rPr>
        <w:t>110</w:t>
      </w:r>
    </w:p>
    <w:p w:rsidR="00274B5B" w:rsidRPr="000773B7" w:rsidRDefault="000773B7" w:rsidP="000773B7">
      <w:r w:rsidRPr="000773B7">
        <w:rPr>
          <w:b/>
          <w:i/>
        </w:rPr>
        <w:t>Bertold Bretholz</w:t>
      </w:r>
      <w:r w:rsidR="00274B5B" w:rsidRPr="000773B7">
        <w:rPr>
          <w:b/>
          <w:i/>
        </w:rPr>
        <w:t xml:space="preserve"> </w:t>
      </w:r>
      <w:r w:rsidRPr="000773B7">
        <w:rPr>
          <w:b/>
          <w:i/>
        </w:rPr>
        <w:t>(186</w:t>
      </w:r>
      <w:r w:rsidR="00274B5B" w:rsidRPr="000773B7">
        <w:rPr>
          <w:b/>
          <w:i/>
        </w:rPr>
        <w:t>2-1</w:t>
      </w:r>
      <w:r w:rsidRPr="000773B7">
        <w:rPr>
          <w:b/>
          <w:i/>
        </w:rPr>
        <w:t>936), nadaný žák</w:t>
      </w:r>
      <w:r w:rsidR="00274B5B" w:rsidRPr="000773B7">
        <w:rPr>
          <w:b/>
          <w:i/>
        </w:rPr>
        <w:t xml:space="preserve"> </w:t>
      </w:r>
      <w:r w:rsidRPr="000773B7">
        <w:rPr>
          <w:b/>
          <w:i/>
        </w:rPr>
        <w:t>Theodora von Sickela,</w:t>
      </w:r>
      <w:r w:rsidR="00274B5B" w:rsidRPr="000773B7">
        <w:rPr>
          <w:b/>
          <w:i/>
        </w:rPr>
        <w:t xml:space="preserve"> </w:t>
      </w:r>
      <w:r w:rsidRPr="000773B7">
        <w:rPr>
          <w:b/>
          <w:i/>
        </w:rPr>
        <w:t>vnímal brněnský pobyt jako</w:t>
      </w:r>
      <w:r w:rsidR="00274B5B" w:rsidRPr="000773B7">
        <w:rPr>
          <w:b/>
          <w:i/>
        </w:rPr>
        <w:t xml:space="preserve"> </w:t>
      </w:r>
      <w:r w:rsidRPr="000773B7">
        <w:rPr>
          <w:b/>
          <w:i/>
        </w:rPr>
        <w:t>jisté vyhnanství. Přesto si</w:t>
      </w:r>
      <w:r w:rsidR="00274B5B" w:rsidRPr="000773B7">
        <w:rPr>
          <w:b/>
          <w:i/>
        </w:rPr>
        <w:t xml:space="preserve"> </w:t>
      </w:r>
      <w:r w:rsidRPr="000773B7">
        <w:rPr>
          <w:b/>
          <w:i/>
        </w:rPr>
        <w:t>i zde připsal nemalé zásluhy,</w:t>
      </w:r>
      <w:r w:rsidR="00274B5B" w:rsidRPr="000773B7">
        <w:rPr>
          <w:b/>
          <w:i/>
        </w:rPr>
        <w:t xml:space="preserve"> </w:t>
      </w:r>
      <w:r w:rsidRPr="000773B7">
        <w:rPr>
          <w:b/>
          <w:i/>
        </w:rPr>
        <w:t>když starší moravské dějiny</w:t>
      </w:r>
      <w:r w:rsidR="00274B5B" w:rsidRPr="000773B7">
        <w:rPr>
          <w:b/>
          <w:i/>
        </w:rPr>
        <w:t xml:space="preserve"> </w:t>
      </w:r>
      <w:r w:rsidRPr="000773B7">
        <w:rPr>
          <w:b/>
          <w:i/>
        </w:rPr>
        <w:t>zbavil nánosu Bočkových</w:t>
      </w:r>
      <w:r w:rsidR="00274B5B" w:rsidRPr="000773B7">
        <w:rPr>
          <w:b/>
          <w:i/>
        </w:rPr>
        <w:t xml:space="preserve"> </w:t>
      </w:r>
      <w:r w:rsidRPr="000773B7">
        <w:rPr>
          <w:b/>
          <w:i/>
        </w:rPr>
        <w:t>falz. Můžeme tak pouze</w:t>
      </w:r>
      <w:r w:rsidR="00274B5B" w:rsidRPr="000773B7">
        <w:rPr>
          <w:b/>
          <w:i/>
        </w:rPr>
        <w:t xml:space="preserve"> </w:t>
      </w:r>
      <w:r w:rsidRPr="000773B7">
        <w:rPr>
          <w:b/>
          <w:i/>
        </w:rPr>
        <w:t>litova t</w:t>
      </w:r>
      <w:r w:rsidRPr="000773B7">
        <w:rPr>
          <w:b/>
        </w:rPr>
        <w:t xml:space="preserve">, </w:t>
      </w:r>
      <w:r w:rsidRPr="000773B7">
        <w:rPr>
          <w:b/>
          <w:i/>
        </w:rPr>
        <w:t>že jej četné ústrky</w:t>
      </w:r>
      <w:r w:rsidR="00274B5B" w:rsidRPr="000773B7">
        <w:rPr>
          <w:b/>
          <w:i/>
        </w:rPr>
        <w:t xml:space="preserve"> </w:t>
      </w:r>
      <w:r w:rsidRPr="000773B7">
        <w:rPr>
          <w:b/>
          <w:i/>
        </w:rPr>
        <w:t>přivedly nejen ke spolupráci</w:t>
      </w:r>
      <w:r w:rsidR="00274B5B" w:rsidRPr="000773B7">
        <w:rPr>
          <w:b/>
          <w:i/>
        </w:rPr>
        <w:t xml:space="preserve"> </w:t>
      </w:r>
      <w:r w:rsidRPr="000773B7">
        <w:rPr>
          <w:b/>
          <w:i/>
        </w:rPr>
        <w:t>s elitními historickými</w:t>
      </w:r>
      <w:r w:rsidR="00274B5B" w:rsidRPr="000773B7">
        <w:rPr>
          <w:b/>
          <w:i/>
        </w:rPr>
        <w:t xml:space="preserve"> </w:t>
      </w:r>
      <w:r w:rsidRPr="000773B7">
        <w:rPr>
          <w:b/>
          <w:i/>
        </w:rPr>
        <w:t>pracovišti v zahraničí</w:t>
      </w:r>
      <w:r w:rsidRPr="000773B7">
        <w:rPr>
          <w:b/>
        </w:rPr>
        <w:t xml:space="preserve">, </w:t>
      </w:r>
      <w:r w:rsidRPr="000773B7">
        <w:rPr>
          <w:b/>
          <w:i/>
        </w:rPr>
        <w:t>nýbrž</w:t>
      </w:r>
      <w:r w:rsidR="00274B5B" w:rsidRPr="000773B7">
        <w:rPr>
          <w:b/>
          <w:i/>
        </w:rPr>
        <w:t xml:space="preserve"> </w:t>
      </w:r>
      <w:r w:rsidRPr="000773B7">
        <w:rPr>
          <w:b/>
          <w:i/>
        </w:rPr>
        <w:t>i do těsného sousedství</w:t>
      </w:r>
      <w:r w:rsidR="00274B5B" w:rsidRPr="000773B7">
        <w:rPr>
          <w:b/>
          <w:i/>
        </w:rPr>
        <w:t xml:space="preserve"> </w:t>
      </w:r>
      <w:r w:rsidRPr="000773B7">
        <w:rPr>
          <w:b/>
          <w:i/>
        </w:rPr>
        <w:t>německého nacionalismu</w:t>
      </w:r>
    </w:p>
    <w:p w:rsidR="00274B5B" w:rsidRPr="000773B7" w:rsidRDefault="000773B7" w:rsidP="000773B7">
      <w:r w:rsidRPr="000773B7">
        <w:lastRenderedPageBreak/>
        <w:fldChar w:fldCharType="begin"/>
      </w:r>
      <w:r w:rsidRPr="000773B7">
        <w:instrText xml:space="preserve"> INCLUDEPICTURE  "C:\\Users\\robo\\Downloads\\media\\image13.jpeg" \* MERGEFORMATINET </w:instrText>
      </w:r>
      <w:r w:rsidRPr="000773B7">
        <w:fldChar w:fldCharType="separate"/>
      </w:r>
      <w:r w:rsidR="009437B1">
        <w:fldChar w:fldCharType="begin"/>
      </w:r>
      <w:r w:rsidR="009437B1">
        <w:instrText xml:space="preserve"> </w:instrText>
      </w:r>
      <w:r w:rsidR="009437B1">
        <w:instrText>INCLUDEPICTURE  "C:\\Users\\robo\\Downloads\\media\\image13.jpeg" \* MERGEFORMATINET</w:instrText>
      </w:r>
      <w:r w:rsidR="009437B1">
        <w:instrText xml:space="preserve"> </w:instrText>
      </w:r>
      <w:r w:rsidR="009437B1">
        <w:fldChar w:fldCharType="separate"/>
      </w:r>
      <w:r w:rsidR="00380BA8">
        <w:pict>
          <v:shape id="_x0000_i1037" type="#_x0000_t75" style="width:169.8pt;height:273pt">
            <v:imagedata r:id="rId31" r:href="rId32"/>
          </v:shape>
        </w:pict>
      </w:r>
      <w:r w:rsidR="009437B1">
        <w:fldChar w:fldCharType="end"/>
      </w:r>
      <w:r w:rsidRPr="000773B7">
        <w:fldChar w:fldCharType="end"/>
      </w:r>
    </w:p>
    <w:p w:rsidR="00274B5B" w:rsidRPr="000773B7" w:rsidRDefault="000773B7" w:rsidP="000773B7">
      <w:pPr>
        <w:ind w:firstLine="340"/>
      </w:pPr>
      <w:r w:rsidRPr="000773B7">
        <w:t>Bertold Bretholz nenabízel nový výklad zemských dějin. Zbavil</w:t>
      </w:r>
      <w:r w:rsidR="00274B5B" w:rsidRPr="000773B7">
        <w:t xml:space="preserve"> </w:t>
      </w:r>
      <w:r w:rsidRPr="000773B7">
        <w:t>však Dudíkovy texty Bočkových falz a rozpoznal také význam mojmírovského dědictví, když prohlásil rok 906 za předěl mezi epochami.</w:t>
      </w:r>
      <w:r w:rsidR="00274B5B" w:rsidRPr="000773B7">
        <w:t xml:space="preserve"> </w:t>
      </w:r>
      <w:r w:rsidRPr="000773B7">
        <w:t>i\a straně jedné mocná a bohatá říše, která k sobě poutala zájem celého tehdejšího světa a z níž vyrostly postavy světodějného rozměru,</w:t>
      </w:r>
      <w:r w:rsidR="00274B5B" w:rsidRPr="000773B7">
        <w:t xml:space="preserve"> </w:t>
      </w:r>
      <w:r w:rsidRPr="000773B7">
        <w:t>na straně druhé malá, na zvůli sousedů závislá země. Vše ostatní popsal střízlivým perem, nicméně proměny knížecího věku důsledně pozoroval v souřadnicích středovýchodní Evropy a širší kontext objasnil</w:t>
      </w:r>
      <w:r w:rsidR="00274B5B" w:rsidRPr="000773B7">
        <w:t xml:space="preserve"> </w:t>
      </w:r>
      <w:r w:rsidRPr="000773B7">
        <w:t>i tam, kde dosud převažovalo provinění vidění. Bez zvláštních emocí</w:t>
      </w:r>
      <w:r w:rsidR="00274B5B" w:rsidRPr="000773B7">
        <w:t xml:space="preserve"> </w:t>
      </w:r>
      <w:r w:rsidRPr="000773B7">
        <w:t xml:space="preserve">se vyrovnal s </w:t>
      </w:r>
      <w:r w:rsidR="00274B5B" w:rsidRPr="000773B7">
        <w:t>„</w:t>
      </w:r>
      <w:r w:rsidRPr="000773B7">
        <w:t>temným věkem</w:t>
      </w:r>
      <w:r w:rsidRPr="000773B7">
        <w:rPr>
          <w:vertAlign w:val="superscript"/>
        </w:rPr>
        <w:t>44</w:t>
      </w:r>
      <w:r w:rsidRPr="000773B7">
        <w:t xml:space="preserve"> po zániku Velké Moravy, korektně</w:t>
      </w:r>
      <w:r w:rsidR="00274B5B" w:rsidRPr="000773B7">
        <w:t xml:space="preserve"> </w:t>
      </w:r>
      <w:r w:rsidRPr="000773B7">
        <w:t>přiblížil obsazení Moravy českými knížaty někdy před rokem 1029,</w:t>
      </w:r>
      <w:r w:rsidR="00274B5B" w:rsidRPr="000773B7">
        <w:t xml:space="preserve"> </w:t>
      </w:r>
      <w:r w:rsidRPr="000773B7">
        <w:t xml:space="preserve">jednu kapitolu věnoval </w:t>
      </w:r>
      <w:r w:rsidR="00274B5B" w:rsidRPr="000773B7">
        <w:t>„</w:t>
      </w:r>
      <w:r w:rsidRPr="000773B7">
        <w:t>vzniku</w:t>
      </w:r>
      <w:r w:rsidRPr="000773B7">
        <w:rPr>
          <w:vertAlign w:val="superscript"/>
        </w:rPr>
        <w:t>44</w:t>
      </w:r>
      <w:r w:rsidRPr="000773B7">
        <w:t xml:space="preserve"> biskupství v Olomouci roku 1063,</w:t>
      </w:r>
      <w:r w:rsidR="00274B5B" w:rsidRPr="000773B7">
        <w:t xml:space="preserve"> </w:t>
      </w:r>
      <w:r w:rsidRPr="000773B7">
        <w:t>povšiml si vzestupu znojemských knížat a své úvahy završil povýšením</w:t>
      </w:r>
      <w:r w:rsidR="00274B5B" w:rsidRPr="000773B7">
        <w:t xml:space="preserve"> </w:t>
      </w:r>
      <w:r w:rsidRPr="000773B7">
        <w:t xml:space="preserve">země na říšské léno a markrabství v roce 1182 a výkladem </w:t>
      </w:r>
      <w:r w:rsidR="00274B5B" w:rsidRPr="000773B7">
        <w:t>„</w:t>
      </w:r>
      <w:r w:rsidRPr="000773B7">
        <w:t>konfederaění smlouvy</w:t>
      </w:r>
      <w:r w:rsidRPr="000773B7">
        <w:rPr>
          <w:vertAlign w:val="superscript"/>
        </w:rPr>
        <w:t>44</w:t>
      </w:r>
      <w:r w:rsidRPr="000773B7">
        <w:t xml:space="preserve"> mezi Přemyslem a Vladislavem z roku 1197.</w:t>
      </w:r>
      <w:r w:rsidR="00274B5B" w:rsidRPr="000773B7">
        <w:t>‘</w:t>
      </w:r>
      <w:r w:rsidRPr="000773B7">
        <w:rPr>
          <w:vertAlign w:val="superscript"/>
        </w:rPr>
        <w:t>11</w:t>
      </w:r>
    </w:p>
    <w:p w:rsidR="00274B5B" w:rsidRPr="000773B7" w:rsidRDefault="000773B7" w:rsidP="000773B7">
      <w:r w:rsidRPr="000773B7">
        <w:t xml:space="preserve">Bretholzovy stručné dějiny Moravy nesou pečeť dobových </w:t>
      </w:r>
      <w:r w:rsidRPr="000773B7">
        <w:lastRenderedPageBreak/>
        <w:t>představ</w:t>
      </w:r>
      <w:r w:rsidR="00274B5B" w:rsidRPr="000773B7">
        <w:t xml:space="preserve"> </w:t>
      </w:r>
      <w:r w:rsidRPr="000773B7">
        <w:t>a v dílčích bodech jim můžeme snadno odporovat. Věcným základe</w:t>
      </w:r>
      <w:r w:rsidR="00274B5B" w:rsidRPr="000773B7">
        <w:t>m a</w:t>
      </w:r>
      <w:r w:rsidRPr="000773B7">
        <w:t>le představují vrchol pozitivistické práce na Moravě a lze litovat, že</w:t>
      </w:r>
      <w:r w:rsidR="00274B5B" w:rsidRPr="000773B7">
        <w:t xml:space="preserve"> </w:t>
      </w:r>
      <w:r w:rsidRPr="000773B7">
        <w:t>se autor nechal odradit různými ústrky a hledal útěchu nejen ve spolupráci s elitními historickými pracovišti v Rakousku a Německu,</w:t>
      </w:r>
      <w:r w:rsidR="00274B5B" w:rsidRPr="000773B7">
        <w:t xml:space="preserve"> </w:t>
      </w:r>
      <w:r w:rsidRPr="000773B7">
        <w:t>nýbrž také v německém nacionalismu. Ve službách Spolku pro dějiny Němců v Cechách obhajoval německý podíl na společenském</w:t>
      </w:r>
      <w:r w:rsidR="00274B5B" w:rsidRPr="000773B7">
        <w:t xml:space="preserve"> </w:t>
      </w:r>
      <w:r w:rsidRPr="000773B7">
        <w:t>vývoji českých zemí a ještě před rozpadem podunajské monarchie</w:t>
      </w:r>
      <w:r w:rsidR="00274B5B" w:rsidRPr="000773B7">
        <w:t xml:space="preserve"> </w:t>
      </w:r>
      <w:r w:rsidRPr="000773B7">
        <w:t>nadřadil ve svém díle národní (tedy německé) pojetí zemské koncepci.</w:t>
      </w:r>
      <w:r w:rsidR="00274B5B" w:rsidRPr="000773B7">
        <w:t>“</w:t>
      </w:r>
      <w:r w:rsidRPr="000773B7">
        <w:rPr>
          <w:vertAlign w:val="superscript"/>
        </w:rPr>
        <w:t>2</w:t>
      </w:r>
      <w:r w:rsidRPr="000773B7">
        <w:t xml:space="preserve"> Vědomě stanul po boku Adolfa Bachmanna, profesora pražské</w:t>
      </w:r>
      <w:r w:rsidR="00274B5B" w:rsidRPr="000773B7">
        <w:t xml:space="preserve"> </w:t>
      </w:r>
      <w:r w:rsidRPr="000773B7">
        <w:t>německé univerzity, jenž roku 1899 předložil k českým Němcům</w:t>
      </w:r>
      <w:r w:rsidR="00274B5B" w:rsidRPr="000773B7">
        <w:t xml:space="preserve"> </w:t>
      </w:r>
      <w:r w:rsidRPr="000773B7">
        <w:t>přátelštější pohled na minulost, když v odvěké rivalitě Cechů a Němců našel důkazy pro politickou rovnoprávnost obou zemských národů.</w:t>
      </w:r>
      <w:r w:rsidR="00274B5B" w:rsidRPr="000773B7">
        <w:t>“</w:t>
      </w:r>
      <w:r w:rsidRPr="000773B7">
        <w:rPr>
          <w:vertAlign w:val="superscript"/>
        </w:rPr>
        <w:t>5</w:t>
      </w:r>
      <w:r w:rsidRPr="000773B7">
        <w:t xml:space="preserve"> Proto si na Moravu vyhradil jen několik krátkých glos, přičemž</w:t>
      </w:r>
      <w:r w:rsidR="00274B5B" w:rsidRPr="000773B7">
        <w:t xml:space="preserve"> </w:t>
      </w:r>
      <w:r w:rsidRPr="000773B7">
        <w:t xml:space="preserve">zemi jednoduše prohlásil za českou </w:t>
      </w:r>
      <w:r w:rsidR="00274B5B" w:rsidRPr="000773B7">
        <w:t>„</w:t>
      </w:r>
      <w:r w:rsidRPr="000773B7">
        <w:t>marku</w:t>
      </w:r>
      <w:r w:rsidRPr="000773B7">
        <w:rPr>
          <w:vertAlign w:val="superscript"/>
        </w:rPr>
        <w:t>44</w:t>
      </w:r>
      <w:r w:rsidRPr="000773B7">
        <w:t>, což se mělo změnit se</w:t>
      </w:r>
      <w:r w:rsidR="00274B5B" w:rsidRPr="000773B7">
        <w:t xml:space="preserve"> </w:t>
      </w:r>
      <w:r w:rsidRPr="000773B7">
        <w:t>vznikem říšského markrabství v roce 1182.</w:t>
      </w:r>
      <w:r w:rsidRPr="000773B7">
        <w:rPr>
          <w:vertAlign w:val="superscript"/>
        </w:rPr>
        <w:t>111</w:t>
      </w:r>
    </w:p>
    <w:p w:rsidR="00274B5B" w:rsidRPr="000773B7" w:rsidRDefault="000773B7" w:rsidP="000773B7">
      <w:pPr>
        <w:ind w:firstLine="340"/>
      </w:pPr>
      <w:r w:rsidRPr="000773B7">
        <w:t>České (ve smyslu národním) dějepisectví vnímalo Bachman novy</w:t>
      </w:r>
      <w:r w:rsidR="00274B5B" w:rsidRPr="000773B7">
        <w:t xml:space="preserve"> </w:t>
      </w:r>
      <w:r w:rsidRPr="000773B7">
        <w:t>teze jako provokaci a útok na samotnou podstatu národních dějin.</w:t>
      </w:r>
      <w:r w:rsidR="00274B5B" w:rsidRPr="000773B7">
        <w:t xml:space="preserve"> </w:t>
      </w:r>
      <w:r w:rsidRPr="000773B7">
        <w:t>Posměškům se neubránil ani Josef Pekař, který se v soukromém dopise Jaroslavu Gollovi z 24. července roku 1905 vyznal, že jeho první</w:t>
      </w:r>
      <w:r w:rsidR="00274B5B" w:rsidRPr="000773B7">
        <w:t xml:space="preserve"> </w:t>
      </w:r>
      <w:r w:rsidRPr="000773B7">
        <w:t>dojmy kolísají mezi malicherností a hloupostí.</w:t>
      </w:r>
      <w:r w:rsidRPr="000773B7">
        <w:rPr>
          <w:vertAlign w:val="superscript"/>
        </w:rPr>
        <w:t>115</w:t>
      </w:r>
      <w:r w:rsidRPr="000773B7">
        <w:t xml:space="preserve"> Velmi podrobný,</w:t>
      </w:r>
      <w:r w:rsidR="00274B5B" w:rsidRPr="000773B7">
        <w:t xml:space="preserve"> </w:t>
      </w:r>
      <w:r w:rsidRPr="000773B7">
        <w:t>místy břitký, ale nezaujatý referát podal Václav Novotný,</w:t>
      </w:r>
      <w:r w:rsidRPr="000773B7">
        <w:rPr>
          <w:vertAlign w:val="superscript"/>
        </w:rPr>
        <w:t>116</w:t>
      </w:r>
      <w:r w:rsidRPr="000773B7">
        <w:t xml:space="preserve"> jenž své</w:t>
      </w:r>
      <w:r w:rsidR="00274B5B" w:rsidRPr="000773B7">
        <w:t xml:space="preserve"> </w:t>
      </w:r>
      <w:r w:rsidRPr="000773B7">
        <w:t xml:space="preserve">výhrady včlenil rovněž do monumentálních </w:t>
      </w:r>
      <w:r w:rsidRPr="000773B7">
        <w:rPr>
          <w:i/>
        </w:rPr>
        <w:t>Českých dějin.</w:t>
      </w:r>
      <w:r w:rsidRPr="000773B7">
        <w:t xml:space="preserve"> Ty měly</w:t>
      </w:r>
      <w:r w:rsidR="00274B5B" w:rsidRPr="000773B7">
        <w:t xml:space="preserve"> </w:t>
      </w:r>
      <w:r w:rsidRPr="000773B7">
        <w:t>uspokojit společenskou poptávku po novém výkladu české minulosti</w:t>
      </w:r>
      <w:r w:rsidR="00274B5B" w:rsidRPr="000773B7">
        <w:t xml:space="preserve"> </w:t>
      </w:r>
      <w:r w:rsidRPr="000773B7">
        <w:t>v jejím ústavně národním kontextu. Zvýšený zájem o starší dějiny</w:t>
      </w:r>
      <w:r w:rsidR="00274B5B" w:rsidRPr="000773B7">
        <w:t xml:space="preserve"> </w:t>
      </w:r>
      <w:r w:rsidRPr="000773B7">
        <w:t xml:space="preserve">spojoval s láskou k rodné zemi a upřímné snaze zajistit </w:t>
      </w:r>
      <w:r w:rsidR="00274B5B" w:rsidRPr="000773B7">
        <w:t>„</w:t>
      </w:r>
      <w:r w:rsidRPr="000773B7">
        <w:t>vlasti čestného místa ve vědeckém soutěžení západního světa</w:t>
      </w:r>
      <w:r w:rsidRPr="000773B7">
        <w:rPr>
          <w:vertAlign w:val="superscript"/>
        </w:rPr>
        <w:t>44</w:t>
      </w:r>
      <w:r w:rsidRPr="000773B7">
        <w:t>.</w:t>
      </w:r>
      <w:r w:rsidRPr="000773B7">
        <w:rPr>
          <w:vertAlign w:val="superscript"/>
        </w:rPr>
        <w:t>117</w:t>
      </w:r>
      <w:r w:rsidRPr="000773B7">
        <w:t xml:space="preserve"> Novotného</w:t>
      </w:r>
      <w:r w:rsidR="00274B5B" w:rsidRPr="000773B7">
        <w:t xml:space="preserve"> </w:t>
      </w:r>
      <w:r w:rsidRPr="000773B7">
        <w:t>dějiny posunuly do středu dění Cechy, tedy národ, který byl výlučným nositelem ústavnosti. Moravě se dostalo přiměřené pozornosti</w:t>
      </w:r>
      <w:r w:rsidR="00274B5B" w:rsidRPr="000773B7">
        <w:t xml:space="preserve"> </w:t>
      </w:r>
      <w:r w:rsidRPr="000773B7">
        <w:t xml:space="preserve">rámci plynulého toku událostí, přesněji v neustálém pohybu od jedné dílci zápletky k jiné. Tak se </w:t>
      </w:r>
      <w:r w:rsidRPr="000773B7">
        <w:rPr>
          <w:i/>
        </w:rPr>
        <w:t>České dějiny</w:t>
      </w:r>
      <w:r w:rsidRPr="000773B7">
        <w:t xml:space="preserve"> změnily v nepřekonatelný soubor pečlivých analýz, jenž se těší pověsti pedantické a do roku</w:t>
      </w:r>
      <w:r w:rsidR="00274B5B" w:rsidRPr="000773B7">
        <w:t xml:space="preserve"> </w:t>
      </w:r>
      <w:r w:rsidRPr="000773B7">
        <w:t>1197 zcela spolehlivé příručky,</w:t>
      </w:r>
      <w:r w:rsidRPr="000773B7">
        <w:rPr>
          <w:vertAlign w:val="superscript"/>
        </w:rPr>
        <w:t>118</w:t>
      </w:r>
      <w:r w:rsidRPr="000773B7">
        <w:t xml:space="preserve"> bez níž se dnes neobejde žádná</w:t>
      </w:r>
      <w:r w:rsidR="00274B5B" w:rsidRPr="000773B7">
        <w:t xml:space="preserve"> </w:t>
      </w:r>
      <w:r w:rsidRPr="000773B7">
        <w:t>práce ze starších českých dějin.</w:t>
      </w:r>
    </w:p>
    <w:p w:rsidR="00274B5B" w:rsidRPr="000773B7" w:rsidRDefault="000773B7" w:rsidP="000773B7">
      <w:pPr>
        <w:ind w:firstLine="340"/>
      </w:pPr>
      <w:r w:rsidRPr="000773B7">
        <w:t>V těsném sousedství Novotného spisu vznikla ceněná práce Richarda Horný, profesora bratislavské právnické fakulty. Ten se</w:t>
      </w:r>
      <w:r w:rsidR="00274B5B" w:rsidRPr="000773B7">
        <w:t xml:space="preserve"> </w:t>
      </w:r>
      <w:r w:rsidRPr="000773B7">
        <w:lastRenderedPageBreak/>
        <w:t>představil hrstkou sevřených studií, jejichž tematické pole určila</w:t>
      </w:r>
      <w:r w:rsidR="00274B5B" w:rsidRPr="000773B7">
        <w:t xml:space="preserve"> </w:t>
      </w:r>
      <w:r w:rsidRPr="000773B7">
        <w:t>Morava v době knížecí. V osmi krátkých rozpravách shrnul počátky</w:t>
      </w:r>
      <w:r w:rsidR="00274B5B" w:rsidRPr="000773B7">
        <w:t xml:space="preserve"> </w:t>
      </w:r>
      <w:r w:rsidRPr="000773B7">
        <w:t>přemyslovské svrchovanosti nad Moravou, seniorát knížete Břetislava 1. a jeho vliv na moravskou provinění správu, podřízenost moravských Přemyslovců pražskému knížeti, tituly, dvorskou a proviněné</w:t>
      </w:r>
      <w:r w:rsidR="00274B5B" w:rsidRPr="000773B7">
        <w:t xml:space="preserve"> </w:t>
      </w:r>
      <w:r w:rsidRPr="000773B7">
        <w:t>správní strukturu knížecí Moravy, počátky zemského sněmu, zcizování majetku moravskými Přemyslovci a rozsah jejich mincovní</w:t>
      </w:r>
      <w:r w:rsidR="00274B5B" w:rsidRPr="000773B7">
        <w:t>h</w:t>
      </w:r>
      <w:r w:rsidRPr="000773B7">
        <w:t>o práva. Své úvahy stylizoval velmi opatrně, s důrazem na právně</w:t>
      </w:r>
      <w:r w:rsidR="00274B5B" w:rsidRPr="000773B7">
        <w:t xml:space="preserve"> </w:t>
      </w:r>
      <w:r w:rsidRPr="000773B7">
        <w:t>historický rozměr řešených otázek, ale tak, aby neopakoval známé</w:t>
      </w:r>
      <w:r w:rsidR="00274B5B" w:rsidRPr="000773B7">
        <w:t xml:space="preserve"> </w:t>
      </w:r>
      <w:r w:rsidRPr="000773B7">
        <w:t>souvislosti, nýbrž aby doplnil autoritami načrtnutý obraz knížecí</w:t>
      </w:r>
      <w:r w:rsidR="00274B5B" w:rsidRPr="000773B7">
        <w:t xml:space="preserve"> </w:t>
      </w:r>
      <w:r w:rsidRPr="000773B7">
        <w:t>Moravy.</w:t>
      </w:r>
      <w:r w:rsidRPr="000773B7">
        <w:rPr>
          <w:vertAlign w:val="superscript"/>
        </w:rPr>
        <w:t>1 M&gt;</w:t>
      </w:r>
    </w:p>
    <w:p w:rsidR="00274B5B" w:rsidRPr="000773B7" w:rsidRDefault="000773B7" w:rsidP="000773B7">
      <w:pPr>
        <w:ind w:firstLine="340"/>
      </w:pPr>
      <w:r w:rsidRPr="000773B7">
        <w:t>Zdálo by se, že Novotného české dějiny vládly moravskému dějepisectví až do konce první republiky. Zemská historiografie však vedla</w:t>
      </w:r>
      <w:r w:rsidR="00274B5B" w:rsidRPr="000773B7">
        <w:t xml:space="preserve"> </w:t>
      </w:r>
      <w:r w:rsidRPr="000773B7">
        <w:t>dvojí život, a proto se mohla hlásit ke zcela odlišným pohledům,</w:t>
      </w:r>
      <w:r w:rsidR="00274B5B" w:rsidRPr="000773B7">
        <w:t xml:space="preserve"> </w:t>
      </w:r>
      <w:r w:rsidRPr="000773B7">
        <w:t>o nichž ještě dnes vypovídá obsah dvou historických ěasopisů. Vědecké úrovně dosáhl nejprve Bretholzem podporovaný (pro</w:t>
      </w:r>
      <w:r w:rsidR="00274B5B" w:rsidRPr="000773B7">
        <w:t>) n</w:t>
      </w:r>
      <w:r w:rsidRPr="000773B7">
        <w:t>ěmecký</w:t>
      </w:r>
      <w:r w:rsidR="00274B5B" w:rsidRPr="000773B7">
        <w:t xml:space="preserve"> </w:t>
      </w:r>
      <w:r w:rsidRPr="000773B7">
        <w:rPr>
          <w:i/>
        </w:rPr>
        <w:t>Zeitschrift,</w:t>
      </w:r>
      <w:r w:rsidRPr="000773B7">
        <w:rPr>
          <w:i/>
          <w:vertAlign w:val="superscript"/>
        </w:rPr>
        <w:t>m</w:t>
      </w:r>
      <w:r w:rsidRPr="000773B7">
        <w:t xml:space="preserve"> k němuž se péci a úsilím Bohumila Navrátila připojil</w:t>
      </w:r>
      <w:r w:rsidR="00274B5B" w:rsidRPr="000773B7">
        <w:t xml:space="preserve"> </w:t>
      </w:r>
      <w:r w:rsidRPr="000773B7">
        <w:rPr>
          <w:i/>
        </w:rPr>
        <w:t>Časopis Matice moravské</w:t>
      </w:r>
      <w:r w:rsidRPr="000773B7">
        <w:t>,</w:t>
      </w:r>
      <w:r w:rsidRPr="000773B7">
        <w:rPr>
          <w:vertAlign w:val="superscript"/>
        </w:rPr>
        <w:t>121</w:t>
      </w:r>
      <w:r w:rsidRPr="000773B7">
        <w:t xml:space="preserve"> Změnu přinesl až tragický zánik staré</w:t>
      </w:r>
      <w:r w:rsidR="00274B5B" w:rsidRPr="000773B7">
        <w:t xml:space="preserve"> </w:t>
      </w:r>
      <w:r w:rsidRPr="000773B7">
        <w:t>střední Evropy. Národnostních třenic zbavená obec historiků stanula před novými a necekanými výzvami, o nichž se rozepsal Josef Macůrek. V bilančním zamyšlení však zcela pominul vědecký a organizační přínos německy píšících autorů.</w:t>
      </w:r>
      <w:r w:rsidRPr="000773B7">
        <w:rPr>
          <w:vertAlign w:val="superscript"/>
        </w:rPr>
        <w:t>122</w:t>
      </w:r>
      <w:r w:rsidRPr="000773B7">
        <w:t xml:space="preserve"> O něco později, na podzim</w:t>
      </w:r>
      <w:r w:rsidR="00274B5B" w:rsidRPr="000773B7">
        <w:t xml:space="preserve"> </w:t>
      </w:r>
      <w:r w:rsidRPr="000773B7">
        <w:t>1947, uspořádala filozofická fakulta v Brně cyklus přednášek, které</w:t>
      </w:r>
      <w:r w:rsidR="00274B5B" w:rsidRPr="000773B7">
        <w:t xml:space="preserve"> </w:t>
      </w:r>
      <w:r w:rsidRPr="000773B7">
        <w:t>se pokoušely bránit zemské zřízení v ústavním pořádku Československé republiky a varovaly před protěžovanou krajskou správou.</w:t>
      </w:r>
      <w:r w:rsidR="00274B5B" w:rsidRPr="000773B7">
        <w:t xml:space="preserve"> </w:t>
      </w:r>
      <w:r w:rsidRPr="000773B7">
        <w:t>Z různých míst tehdy zaznělo, že Moravané směřovali k jednotě</w:t>
      </w:r>
      <w:r w:rsidR="00274B5B" w:rsidRPr="000773B7">
        <w:t xml:space="preserve"> </w:t>
      </w:r>
      <w:r w:rsidRPr="000773B7">
        <w:t>českého ducha, že Morava jako politický celek byla vždy kladným</w:t>
      </w:r>
      <w:r w:rsidR="00274B5B" w:rsidRPr="000773B7">
        <w:t xml:space="preserve"> </w:t>
      </w:r>
      <w:r w:rsidRPr="000773B7">
        <w:t>činitelem v českém státním životě a že zemský status byl pravidelně zneužíván. Oslava zemských hodnot se samozřejmě neobešla bez</w:t>
      </w:r>
      <w:r w:rsidR="00274B5B" w:rsidRPr="000773B7">
        <w:t xml:space="preserve"> </w:t>
      </w:r>
      <w:r w:rsidRPr="000773B7">
        <w:t>vzpomínek na Starou Moravu a kromě nich se Jaroslav Dřímal</w:t>
      </w:r>
      <w:r w:rsidRPr="000773B7">
        <w:rPr>
          <w:vertAlign w:val="superscript"/>
        </w:rPr>
        <w:t>l2i</w:t>
      </w:r>
      <w:r w:rsidR="00274B5B" w:rsidRPr="000773B7">
        <w:rPr>
          <w:vertAlign w:val="superscript"/>
        </w:rPr>
        <w:t xml:space="preserve"> </w:t>
      </w:r>
      <w:r w:rsidRPr="000773B7">
        <w:t>s Františkem Cádou</w:t>
      </w:r>
      <w:r w:rsidRPr="000773B7">
        <w:rPr>
          <w:vertAlign w:val="superscript"/>
        </w:rPr>
        <w:t>121</w:t>
      </w:r>
      <w:r w:rsidRPr="000773B7">
        <w:t xml:space="preserve"> rozepsali o zvláštní, pro český dualismus prospěšné soustavě moravských údělů.</w:t>
      </w:r>
    </w:p>
    <w:p w:rsidR="00274B5B" w:rsidRPr="000773B7" w:rsidRDefault="000773B7" w:rsidP="000773B7">
      <w:pPr>
        <w:ind w:firstLine="340"/>
      </w:pPr>
      <w:r w:rsidRPr="000773B7">
        <w:t>Kultivovaný hlas moravských intelektuálů zapadl (ale sotva bylo</w:t>
      </w:r>
      <w:r w:rsidR="00274B5B" w:rsidRPr="000773B7">
        <w:t xml:space="preserve"> </w:t>
      </w:r>
      <w:r w:rsidRPr="000773B7">
        <w:t>možno očekávat jiný výsledek) a Moravskoslezská země byla roku</w:t>
      </w:r>
      <w:r w:rsidR="00274B5B" w:rsidRPr="000773B7">
        <w:t xml:space="preserve"> </w:t>
      </w:r>
      <w:r w:rsidRPr="000773B7">
        <w:t xml:space="preserve">1949 zrušena, přičemž Josef Válka poznamenal, že nesmyslný verdikt zasadil studiu moravských dějin těžkou ránu. Poúnorové </w:t>
      </w:r>
      <w:r w:rsidRPr="000773B7">
        <w:lastRenderedPageBreak/>
        <w:t>pořádky nadto přinesly ideologický boj s moravským separatismem,</w:t>
      </w:r>
      <w:r w:rsidR="00274B5B" w:rsidRPr="000773B7">
        <w:t xml:space="preserve"> </w:t>
      </w:r>
      <w:r w:rsidRPr="000773B7">
        <w:t>v jehož rámci měla být země vytěsněna z historického a státního</w:t>
      </w:r>
      <w:r w:rsidR="00274B5B" w:rsidRPr="000773B7">
        <w:t xml:space="preserve"> </w:t>
      </w:r>
      <w:r w:rsidRPr="000773B7">
        <w:t>vědomí.</w:t>
      </w:r>
      <w:r w:rsidRPr="000773B7">
        <w:rPr>
          <w:vertAlign w:val="superscript"/>
        </w:rPr>
        <w:t>126</w:t>
      </w:r>
      <w:r w:rsidRPr="000773B7">
        <w:t xml:space="preserve"> Zemské souřadnice moravských dějin se však opakovaně</w:t>
      </w:r>
      <w:r w:rsidR="00274B5B" w:rsidRPr="000773B7">
        <w:t xml:space="preserve"> </w:t>
      </w:r>
      <w:r w:rsidRPr="000773B7">
        <w:t>vracely do programu historických institucí. Pod vedením Ladislava</w:t>
      </w:r>
      <w:r w:rsidR="00274B5B" w:rsidRPr="000773B7">
        <w:t xml:space="preserve"> </w:t>
      </w:r>
      <w:r w:rsidRPr="000773B7">
        <w:t>ITosáka se na olomoucké univerzitě ustavil skromný kabinet historické topografie a ještě před koncem padesátých let se v Brně začal</w:t>
      </w:r>
      <w:r w:rsidR="00274B5B" w:rsidRPr="000773B7">
        <w:t xml:space="preserve"> </w:t>
      </w:r>
      <w:r w:rsidRPr="000773B7">
        <w:t>probírat možný návrat k zemsky definované minulosti.</w:t>
      </w:r>
      <w:r w:rsidRPr="000773B7">
        <w:rPr>
          <w:vertAlign w:val="superscript"/>
        </w:rPr>
        <w:t>126</w:t>
      </w:r>
    </w:p>
    <w:p w:rsidR="00274B5B" w:rsidRPr="000773B7" w:rsidRDefault="000773B7" w:rsidP="000773B7">
      <w:pPr>
        <w:ind w:firstLine="340"/>
      </w:pPr>
      <w:r w:rsidRPr="000773B7">
        <w:t xml:space="preserve">Návrat Moravy do českých dějin byl diskutován rovněž za krátké společenské obnovy před rokem 1968, kdy redakční rada </w:t>
      </w:r>
      <w:r w:rsidRPr="000773B7">
        <w:rPr>
          <w:i/>
        </w:rPr>
        <w:t>Vlastivědného věstníku moravského</w:t>
      </w:r>
      <w:r w:rsidRPr="000773B7">
        <w:t xml:space="preserve"> zveřejnila článek, v němž Lubomír</w:t>
      </w:r>
      <w:r w:rsidR="00274B5B" w:rsidRPr="000773B7">
        <w:t xml:space="preserve"> </w:t>
      </w:r>
      <w:r w:rsidRPr="000773B7">
        <w:t>E. Havlík s nevídanou otevřeností pojmenoval základní problémy</w:t>
      </w:r>
      <w:r w:rsidR="00274B5B" w:rsidRPr="000773B7">
        <w:t xml:space="preserve"> </w:t>
      </w:r>
      <w:r w:rsidRPr="000773B7">
        <w:t>historického postavení Moravy v českém státě. Nejen, že zpochybni</w:t>
      </w:r>
      <w:r w:rsidR="00274B5B" w:rsidRPr="000773B7">
        <w:t>l č</w:t>
      </w:r>
      <w:r w:rsidRPr="000773B7">
        <w:t>eské (ve smyslu nacionálním) pojetí, ale tvrdé odmítl teritoriální</w:t>
      </w:r>
      <w:r w:rsidR="00274B5B" w:rsidRPr="000773B7">
        <w:t xml:space="preserve"> </w:t>
      </w:r>
      <w:r w:rsidRPr="000773B7">
        <w:t>pražské stanovisko, jímž se dějiny Cech stávaly dějinami českého státu. Obdobně nesouhlasil s heslem, že Velká Morava byla prvním společným státem Cechů a Slováků. Stará Morava se pod něj dokázala</w:t>
      </w:r>
      <w:r w:rsidR="00274B5B" w:rsidRPr="000773B7">
        <w:t xml:space="preserve"> </w:t>
      </w:r>
      <w:r w:rsidRPr="000773B7">
        <w:t>vymanit z mocenských nároků východofranské říše a pod ochranou</w:t>
      </w:r>
      <w:r w:rsidR="00274B5B" w:rsidRPr="000773B7">
        <w:t xml:space="preserve"> </w:t>
      </w:r>
      <w:r w:rsidRPr="000773B7">
        <w:t>svatopetrského stolce pronikla do vybraného společenství národů,</w:t>
      </w:r>
      <w:r w:rsidR="00274B5B" w:rsidRPr="000773B7">
        <w:t xml:space="preserve"> </w:t>
      </w:r>
      <w:r w:rsidRPr="000773B7">
        <w:t>naopak přemyslovské Cechy uznávaly podřízenost římskoněmeckým</w:t>
      </w:r>
      <w:r w:rsidR="00274B5B" w:rsidRPr="000773B7">
        <w:t xml:space="preserve"> </w:t>
      </w:r>
      <w:r w:rsidRPr="000773B7">
        <w:t>císařům. Valný přínos Lubomír Havlík neviděl ani v oslavovaném</w:t>
      </w:r>
      <w:r w:rsidR="00274B5B" w:rsidRPr="000773B7">
        <w:t xml:space="preserve"> </w:t>
      </w:r>
      <w:r w:rsidRPr="000773B7">
        <w:t>spojení Cech a Moravy, k němuž poznamenal, že rozhodně nešlo</w:t>
      </w:r>
      <w:r w:rsidR="00274B5B" w:rsidRPr="000773B7">
        <w:t xml:space="preserve"> </w:t>
      </w:r>
      <w:r w:rsidRPr="000773B7">
        <w:t>o ideální vztah a již vůbec ne o sjednocení jakéhosi národa, nýbrž</w:t>
      </w:r>
      <w:r w:rsidR="00274B5B" w:rsidRPr="000773B7">
        <w:t xml:space="preserve"> </w:t>
      </w:r>
      <w:r w:rsidRPr="000773B7">
        <w:t>o tvrdou zkušenost, kterou přirovnal k dobytí Anglie Normany. Vyšší</w:t>
      </w:r>
      <w:r w:rsidR="00274B5B" w:rsidRPr="000773B7">
        <w:t xml:space="preserve"> </w:t>
      </w:r>
      <w:r w:rsidRPr="000773B7">
        <w:t>vrstvy měly být zbídačeny nebo odstraněny, Morava ztratila celou</w:t>
      </w:r>
      <w:r w:rsidR="00274B5B" w:rsidRPr="000773B7">
        <w:t xml:space="preserve"> </w:t>
      </w:r>
      <w:r w:rsidRPr="000773B7">
        <w:t>třetinu rozlohy a roku 1055 byla rozdělena na několik menších,</w:t>
      </w:r>
      <w:r w:rsidR="00274B5B" w:rsidRPr="000773B7">
        <w:t xml:space="preserve"> </w:t>
      </w:r>
      <w:r w:rsidRPr="000773B7">
        <w:t>z Prahy snáze ovladatelných dílů.</w:t>
      </w:r>
      <w:r w:rsidRPr="000773B7">
        <w:rPr>
          <w:vertAlign w:val="superscript"/>
        </w:rPr>
        <w:t>127</w:t>
      </w:r>
    </w:p>
    <w:p w:rsidR="00274B5B" w:rsidRPr="000773B7" w:rsidRDefault="000773B7" w:rsidP="000773B7">
      <w:pPr>
        <w:ind w:firstLine="340"/>
      </w:pPr>
      <w:r w:rsidRPr="000773B7">
        <w:t>Obsahově blízké teze Lubomír E. Havlík rozvíjel také v jiných pracích a postupně se soustředil na vzdálené počátky moravské národnosti.</w:t>
      </w:r>
      <w:r w:rsidRPr="000773B7">
        <w:rPr>
          <w:vertAlign w:val="superscript"/>
        </w:rPr>
        <w:t>12</w:t>
      </w:r>
      <w:r w:rsidRPr="000773B7">
        <w:t>** Výsostný zájem o takto definovanou otázku</w:t>
      </w:r>
      <w:r w:rsidRPr="000773B7">
        <w:rPr>
          <w:vertAlign w:val="superscript"/>
        </w:rPr>
        <w:t>12</w:t>
      </w:r>
      <w:r w:rsidR="00274B5B" w:rsidRPr="000773B7">
        <w:t>’</w:t>
      </w:r>
      <w:r w:rsidRPr="000773B7">
        <w:t>* jej bohužel přivedl k dosti sporným, pro časný středověk ne vždy (nebo jen obtížně)</w:t>
      </w:r>
      <w:r w:rsidR="00274B5B" w:rsidRPr="000773B7">
        <w:t xml:space="preserve"> </w:t>
      </w:r>
      <w:r w:rsidRPr="000773B7">
        <w:t>udržitelným závěrům. Přesto dnes nelze podceňovat jeho práce z let</w:t>
      </w:r>
      <w:r w:rsidR="00274B5B" w:rsidRPr="000773B7">
        <w:t xml:space="preserve"> </w:t>
      </w:r>
      <w:r w:rsidRPr="000773B7">
        <w:t>šedesátých,</w:t>
      </w:r>
      <w:r w:rsidRPr="000773B7">
        <w:rPr>
          <w:vertAlign w:val="superscript"/>
        </w:rPr>
        <w:t>1</w:t>
      </w:r>
      <w:r w:rsidRPr="000773B7">
        <w:t>*</w:t>
      </w:r>
      <w:r w:rsidRPr="000773B7">
        <w:rPr>
          <w:vertAlign w:val="superscript"/>
        </w:rPr>
        <w:t>0</w:t>
      </w:r>
      <w:r w:rsidRPr="000773B7">
        <w:t xml:space="preserve"> kam sahají rovněž poěátky výzkumu Evy Barborové.</w:t>
      </w:r>
      <w:r w:rsidR="00274B5B" w:rsidRPr="000773B7">
        <w:t xml:space="preserve"> </w:t>
      </w:r>
      <w:r w:rsidRPr="000773B7">
        <w:t>Cesk</w:t>
      </w:r>
      <w:r w:rsidR="00274B5B" w:rsidRPr="000773B7">
        <w:t>o-m</w:t>
      </w:r>
      <w:r w:rsidRPr="000773B7">
        <w:t xml:space="preserve">oravské vztahy sice sledovala od povýšení země na markrabství v roce 1182, nicméně v předmluvě se vyrovnala se světem moravských knížat. Ta držela </w:t>
      </w:r>
      <w:r w:rsidR="00274B5B" w:rsidRPr="000773B7">
        <w:t>„</w:t>
      </w:r>
      <w:r w:rsidRPr="000773B7">
        <w:t>nedědičné úděly</w:t>
      </w:r>
      <w:r w:rsidRPr="000773B7">
        <w:rPr>
          <w:vertAlign w:val="superscript"/>
        </w:rPr>
        <w:t>46</w:t>
      </w:r>
      <w:r w:rsidRPr="000773B7">
        <w:t>, byla podřízena pražským</w:t>
      </w:r>
      <w:r w:rsidR="00274B5B" w:rsidRPr="000773B7">
        <w:t xml:space="preserve"> </w:t>
      </w:r>
      <w:r w:rsidRPr="000773B7">
        <w:t xml:space="preserve">knížetům, nemohla vyhlašovat válku, uzavírat </w:t>
      </w:r>
      <w:r w:rsidRPr="000773B7">
        <w:lastRenderedPageBreak/>
        <w:t>mír a volně disponovat</w:t>
      </w:r>
      <w:r w:rsidR="00274B5B" w:rsidRPr="000773B7">
        <w:t xml:space="preserve"> </w:t>
      </w:r>
      <w:r w:rsidRPr="000773B7">
        <w:t>majetky, přestože razila vlastní minci a v přidělených částech země</w:t>
      </w:r>
      <w:r w:rsidR="00274B5B" w:rsidRPr="000773B7">
        <w:t xml:space="preserve"> </w:t>
      </w:r>
      <w:r w:rsidRPr="000773B7">
        <w:t xml:space="preserve">vykonávala </w:t>
      </w:r>
      <w:r w:rsidR="00274B5B" w:rsidRPr="000773B7">
        <w:t>„</w:t>
      </w:r>
      <w:r w:rsidRPr="000773B7">
        <w:t>samostatnou moc správní a soudní</w:t>
      </w:r>
      <w:r w:rsidRPr="000773B7">
        <w:rPr>
          <w:vertAlign w:val="superscript"/>
        </w:rPr>
        <w:t>44</w:t>
      </w:r>
      <w:r w:rsidRPr="000773B7">
        <w:t>.</w:t>
      </w:r>
      <w:r w:rsidRPr="000773B7">
        <w:rPr>
          <w:vertAlign w:val="superscript"/>
        </w:rPr>
        <w:t>1</w:t>
      </w:r>
      <w:r w:rsidRPr="000773B7">
        <w:t>*</w:t>
      </w:r>
      <w:r w:rsidRPr="000773B7">
        <w:rPr>
          <w:vertAlign w:val="superscript"/>
        </w:rPr>
        <w:t>1</w:t>
      </w:r>
    </w:p>
    <w:p w:rsidR="00274B5B" w:rsidRPr="000773B7" w:rsidRDefault="000773B7" w:rsidP="000773B7">
      <w:pPr>
        <w:ind w:firstLine="340"/>
      </w:pPr>
      <w:r w:rsidRPr="000773B7">
        <w:t>Pozoruhodná a svým způsobem přelomová práce ovšem nevzešla</w:t>
      </w:r>
      <w:r w:rsidR="00274B5B" w:rsidRPr="000773B7">
        <w:t xml:space="preserve"> </w:t>
      </w:r>
      <w:r w:rsidRPr="000773B7">
        <w:t xml:space="preserve">z </w:t>
      </w:r>
      <w:r w:rsidR="00274B5B" w:rsidRPr="000773B7">
        <w:t>„</w:t>
      </w:r>
      <w:r w:rsidRPr="000773B7">
        <w:t>velkých</w:t>
      </w:r>
      <w:r w:rsidRPr="000773B7">
        <w:rPr>
          <w:vertAlign w:val="superscript"/>
        </w:rPr>
        <w:t>44</w:t>
      </w:r>
      <w:r w:rsidRPr="000773B7">
        <w:t xml:space="preserve"> ústavně právních nebo národních dějin, nýbrž ze skromné rotundy na znojemském hradě. Právě zdejší nástěnné malby vybídly Barbaru Krzemieňskou k hlubšímu zamyšlení nad postavením</w:t>
      </w:r>
      <w:r w:rsidR="00274B5B" w:rsidRPr="000773B7">
        <w:t xml:space="preserve"> </w:t>
      </w:r>
      <w:r w:rsidRPr="000773B7">
        <w:t>údělné Moravy v přemyslovském státě. V rozboru písemných pramenů se pokusila objasnit význam a smysl přemyslovského cyklu, pečlivě probrala tituly moravských údělných knížat i jejich roli ve společenském a veřejném životě českých zemí. A jakkoliv není možno se</w:t>
      </w:r>
      <w:r w:rsidR="00274B5B" w:rsidRPr="000773B7">
        <w:t xml:space="preserve"> </w:t>
      </w:r>
      <w:r w:rsidRPr="000773B7">
        <w:t>vším a beze zbytku souhlasit, útlý spisek se pro svou nápaditost stal</w:t>
      </w:r>
      <w:r w:rsidR="00274B5B" w:rsidRPr="000773B7">
        <w:t xml:space="preserve"> </w:t>
      </w:r>
      <w:r w:rsidRPr="000773B7">
        <w:t>ceněnou předlohou i příkladem k následování.</w:t>
      </w:r>
      <w:r w:rsidRPr="000773B7">
        <w:rPr>
          <w:vertAlign w:val="superscript"/>
        </w:rPr>
        <w:t>1</w:t>
      </w:r>
      <w:r w:rsidRPr="000773B7">
        <w:t xml:space="preserve"> *</w:t>
      </w:r>
      <w:r w:rsidRPr="000773B7">
        <w:rPr>
          <w:vertAlign w:val="superscript"/>
        </w:rPr>
        <w:t>2</w:t>
      </w:r>
    </w:p>
    <w:p w:rsidR="00274B5B" w:rsidRPr="000773B7" w:rsidRDefault="000773B7" w:rsidP="000773B7">
      <w:pPr>
        <w:ind w:firstLine="340"/>
      </w:pPr>
      <w:r w:rsidRPr="000773B7">
        <w:t>Barbara Krzemieňska studovala nástěnnou výzdobu znojemské</w:t>
      </w:r>
      <w:r w:rsidR="00274B5B" w:rsidRPr="000773B7">
        <w:t xml:space="preserve"> </w:t>
      </w:r>
      <w:r w:rsidRPr="000773B7">
        <w:t>rotundy svaté Kateřiny za hranou úředně schváleného programu</w:t>
      </w:r>
      <w:r w:rsidR="00274B5B" w:rsidRPr="000773B7">
        <w:t xml:space="preserve"> </w:t>
      </w:r>
      <w:r w:rsidRPr="000773B7">
        <w:t>historických věd. Zhruba ve stejném čase, a právě tak v ústraní,</w:t>
      </w:r>
      <w:r w:rsidR="00274B5B" w:rsidRPr="000773B7">
        <w:t xml:space="preserve"> </w:t>
      </w:r>
      <w:r w:rsidRPr="000773B7">
        <w:t>přesněji v (boračské) dílně Josefa Války, vznikl moderní výklad moravských dějin. Studijní text,</w:t>
      </w:r>
      <w:r w:rsidRPr="000773B7">
        <w:rPr>
          <w:vertAlign w:val="superscript"/>
        </w:rPr>
        <w:t>1</w:t>
      </w:r>
      <w:r w:rsidRPr="000773B7">
        <w:t xml:space="preserve"> ** jehož koncept byl kriticky rozvede</w:t>
      </w:r>
      <w:r w:rsidR="00274B5B" w:rsidRPr="000773B7">
        <w:t>n v</w:t>
      </w:r>
      <w:r w:rsidRPr="000773B7">
        <w:t xml:space="preserve"> roce 1986,</w:t>
      </w:r>
      <w:r w:rsidRPr="000773B7">
        <w:rPr>
          <w:vertAlign w:val="superscript"/>
        </w:rPr>
        <w:t>111</w:t>
      </w:r>
      <w:r w:rsidRPr="000773B7">
        <w:t xml:space="preserve"> se dočkal knižního vydání jako svazek nové moravské</w:t>
      </w:r>
      <w:r w:rsidR="00274B5B" w:rsidRPr="000773B7">
        <w:t xml:space="preserve"> </w:t>
      </w:r>
      <w:r w:rsidRPr="000773B7">
        <w:t>vlastivědy. Knížecí Moravě bylo vyhrazeno pouze několik dílčích</w:t>
      </w:r>
      <w:r w:rsidR="00274B5B" w:rsidRPr="000773B7">
        <w:t xml:space="preserve"> </w:t>
      </w:r>
      <w:r w:rsidRPr="000773B7">
        <w:t xml:space="preserve">kapitol, což neodporovalo hlavnímu plánu, který si více všímal </w:t>
      </w:r>
      <w:r w:rsidR="00274B5B" w:rsidRPr="000773B7">
        <w:t>„</w:t>
      </w:r>
      <w:r w:rsidRPr="000773B7">
        <w:t>zlatem zářící</w:t>
      </w:r>
      <w:r w:rsidRPr="000773B7">
        <w:rPr>
          <w:vertAlign w:val="superscript"/>
        </w:rPr>
        <w:t>44</w:t>
      </w:r>
      <w:r w:rsidRPr="000773B7">
        <w:t xml:space="preserve"> Velké Moravy a (neméně) </w:t>
      </w:r>
      <w:r w:rsidR="00274B5B" w:rsidRPr="000773B7">
        <w:t>„</w:t>
      </w:r>
      <w:r w:rsidRPr="000773B7">
        <w:t>zlatého věku</w:t>
      </w:r>
      <w:r w:rsidRPr="000773B7">
        <w:rPr>
          <w:vertAlign w:val="superscript"/>
        </w:rPr>
        <w:t>44</w:t>
      </w:r>
      <w:r w:rsidRPr="000773B7">
        <w:t xml:space="preserve"> stavovských</w:t>
      </w:r>
      <w:r w:rsidR="00274B5B" w:rsidRPr="000773B7">
        <w:t xml:space="preserve"> </w:t>
      </w:r>
      <w:r w:rsidRPr="000773B7">
        <w:t>svobod.</w:t>
      </w:r>
      <w:r w:rsidRPr="000773B7">
        <w:rPr>
          <w:vertAlign w:val="superscript"/>
        </w:rPr>
        <w:t>11</w:t>
      </w:r>
      <w:r w:rsidR="00274B5B" w:rsidRPr="000773B7">
        <w:t>’</w:t>
      </w:r>
    </w:p>
    <w:p w:rsidR="00274B5B" w:rsidRPr="000773B7" w:rsidRDefault="000773B7" w:rsidP="000773B7">
      <w:pPr>
        <w:ind w:firstLine="340"/>
      </w:pPr>
      <w:r w:rsidRPr="000773B7">
        <w:t>Objevné výzkumy Barbary Krzemieňske a Josefa Války přispěly</w:t>
      </w:r>
      <w:r w:rsidR="00274B5B" w:rsidRPr="000773B7">
        <w:t xml:space="preserve"> </w:t>
      </w:r>
      <w:r w:rsidRPr="000773B7">
        <w:t>k lepšímu poznání moravských poměrů doby knížecí. Ty však zůstaly jen podružným úhorem domácího dějepisectví, neboť hlavní</w:t>
      </w:r>
      <w:r w:rsidR="00274B5B" w:rsidRPr="000773B7">
        <w:t xml:space="preserve"> </w:t>
      </w:r>
      <w:r w:rsidRPr="000773B7">
        <w:t>zájem historických pracovišť se i nadále obracel k velkým českým</w:t>
      </w:r>
      <w:r w:rsidR="00274B5B" w:rsidRPr="000773B7">
        <w:t xml:space="preserve"> </w:t>
      </w:r>
      <w:r w:rsidRPr="000773B7">
        <w:t>(československým) dějinám. Tudy se braly tiskem vydané přednášky Zdeňka Kalisty</w:t>
      </w:r>
      <w:r w:rsidR="00274B5B" w:rsidRPr="000773B7">
        <w:t>‘</w:t>
      </w:r>
      <w:r w:rsidRPr="000773B7">
        <w:t>™ nebo přehledný výklad Ladislava Hosáka.</w:t>
      </w:r>
      <w:r w:rsidRPr="000773B7">
        <w:rPr>
          <w:vertAlign w:val="superscript"/>
        </w:rPr>
        <w:t>1</w:t>
      </w:r>
      <w:r w:rsidRPr="000773B7">
        <w:t>*</w:t>
      </w:r>
      <w:r w:rsidRPr="000773B7">
        <w:rPr>
          <w:vertAlign w:val="superscript"/>
        </w:rPr>
        <w:t>7</w:t>
      </w:r>
      <w:r w:rsidR="00274B5B" w:rsidRPr="000773B7">
        <w:rPr>
          <w:vertAlign w:val="superscript"/>
        </w:rPr>
        <w:t xml:space="preserve"> </w:t>
      </w:r>
      <w:r w:rsidRPr="000773B7">
        <w:t>Novým způsobem doplnil medievistické knihovny až Zdeněk Fiala,</w:t>
      </w:r>
      <w:r w:rsidR="00274B5B" w:rsidRPr="000773B7">
        <w:t xml:space="preserve"> </w:t>
      </w:r>
      <w:r w:rsidRPr="000773B7">
        <w:t>jenž v polovině šedesátých let zručnými tahy nastínil obraz českého středověku. Pozoruhodné místo přiznal Moravě, kterou označil</w:t>
      </w:r>
      <w:r w:rsidR="00274B5B" w:rsidRPr="000773B7">
        <w:t xml:space="preserve"> </w:t>
      </w:r>
      <w:r w:rsidRPr="000773B7">
        <w:t xml:space="preserve">za </w:t>
      </w:r>
      <w:r w:rsidR="00274B5B" w:rsidRPr="000773B7">
        <w:t>„</w:t>
      </w:r>
      <w:r w:rsidRPr="000773B7">
        <w:t>sesterskou zemi</w:t>
      </w:r>
      <w:r w:rsidRPr="000773B7">
        <w:rPr>
          <w:vertAlign w:val="superscript"/>
        </w:rPr>
        <w:t>44</w:t>
      </w:r>
      <w:r w:rsidRPr="000773B7">
        <w:t xml:space="preserve"> sdílející v dobrém i zlém osudy státu. Přemyslovská vláda s počátkem mezi léty 1017 a 1029 neměla navazovat</w:t>
      </w:r>
      <w:r w:rsidR="00274B5B" w:rsidRPr="000773B7">
        <w:t xml:space="preserve"> </w:t>
      </w:r>
      <w:r w:rsidRPr="000773B7">
        <w:t xml:space="preserve">na starší tradice a údajně nepřevzala nic z odkazu </w:t>
      </w:r>
      <w:r w:rsidRPr="000773B7">
        <w:lastRenderedPageBreak/>
        <w:t>velkomoravské</w:t>
      </w:r>
      <w:r w:rsidR="00274B5B" w:rsidRPr="000773B7">
        <w:t xml:space="preserve"> </w:t>
      </w:r>
      <w:r w:rsidRPr="000773B7">
        <w:t>říše. Jen dobově omezenou a podmíněnou roli měla sehrát údělná</w:t>
      </w:r>
      <w:r w:rsidR="00274B5B" w:rsidRPr="000773B7">
        <w:t xml:space="preserve"> </w:t>
      </w:r>
      <w:r w:rsidRPr="000773B7">
        <w:t>soustava, naopak hrozbu znamenal vznik markrabství a roztržení</w:t>
      </w:r>
      <w:r w:rsidR="00274B5B" w:rsidRPr="000773B7">
        <w:t xml:space="preserve"> </w:t>
      </w:r>
      <w:r w:rsidRPr="000773B7">
        <w:t>českého státu na dva nezávislé, k Říši připoutané útvary. Vážnou</w:t>
      </w:r>
      <w:r w:rsidR="00274B5B" w:rsidRPr="000773B7">
        <w:t xml:space="preserve"> </w:t>
      </w:r>
      <w:r w:rsidRPr="000773B7">
        <w:t>krizi se podařilo zažehnat roku 1197, kdy byl český kníže uznán</w:t>
      </w:r>
      <w:r w:rsidR="00274B5B" w:rsidRPr="000773B7">
        <w:t xml:space="preserve"> </w:t>
      </w:r>
      <w:r w:rsidRPr="000773B7">
        <w:t>za vrchního pána v přemyslovských državách, a protože se tak stalo</w:t>
      </w:r>
      <w:r w:rsidR="00274B5B" w:rsidRPr="000773B7">
        <w:t xml:space="preserve"> </w:t>
      </w:r>
      <w:r w:rsidRPr="000773B7">
        <w:t xml:space="preserve">bez přímého dohledu a vědomí císaře, konečně zmizelo </w:t>
      </w:r>
      <w:r w:rsidR="00274B5B" w:rsidRPr="000773B7">
        <w:t>„</w:t>
      </w:r>
      <w:r w:rsidRPr="000773B7">
        <w:t>nebezpečí</w:t>
      </w:r>
      <w:r w:rsidR="00274B5B" w:rsidRPr="000773B7">
        <w:t xml:space="preserve"> </w:t>
      </w:r>
      <w:r w:rsidRPr="000773B7">
        <w:t>vyvolané neoprávněným zasahováním Fridricha Barbarossy do českých záležitostí</w:t>
      </w:r>
      <w:r w:rsidRPr="000773B7">
        <w:rPr>
          <w:vertAlign w:val="superscript"/>
        </w:rPr>
        <w:t>44</w:t>
      </w:r>
      <w:r w:rsidRPr="000773B7">
        <w:t>.</w:t>
      </w:r>
      <w:r w:rsidRPr="000773B7">
        <w:rPr>
          <w:vertAlign w:val="superscript"/>
        </w:rPr>
        <w:t>1</w:t>
      </w:r>
      <w:r w:rsidRPr="000773B7">
        <w:t>™</w:t>
      </w:r>
    </w:p>
    <w:p w:rsidR="00274B5B" w:rsidRPr="000773B7" w:rsidRDefault="000773B7" w:rsidP="000773B7">
      <w:pPr>
        <w:ind w:firstLine="340"/>
      </w:pPr>
      <w:r w:rsidRPr="000773B7">
        <w:t>Vnitřní proměny českých zemí v 11. a 12. století zaujaly také Rostislava Nového, jenž své postřehy a závěry rozdělil do čtyř tematicky</w:t>
      </w:r>
      <w:r w:rsidR="00274B5B" w:rsidRPr="000773B7">
        <w:t xml:space="preserve"> </w:t>
      </w:r>
      <w:r w:rsidRPr="000773B7">
        <w:t>sevřených kapitol. Jednu z nich zaplnil vývoj knížecí Moravy, který</w:t>
      </w:r>
      <w:r w:rsidR="00274B5B" w:rsidRPr="000773B7">
        <w:t xml:space="preserve"> </w:t>
      </w:r>
      <w:r w:rsidRPr="000773B7">
        <w:t xml:space="preserve">byl studován v kontextu dlouhého a složitého </w:t>
      </w:r>
      <w:r w:rsidR="00274B5B" w:rsidRPr="000773B7">
        <w:t>„</w:t>
      </w:r>
      <w:r w:rsidRPr="000773B7">
        <w:t>včleňování moravského prostoru do jednotného organismu českého státu</w:t>
      </w:r>
      <w:r w:rsidRPr="000773B7">
        <w:rPr>
          <w:vertAlign w:val="superscript"/>
        </w:rPr>
        <w:t>44</w:t>
      </w:r>
      <w:r w:rsidRPr="000773B7">
        <w:t>. Obsazení</w:t>
      </w:r>
      <w:r w:rsidR="00274B5B" w:rsidRPr="000773B7">
        <w:t xml:space="preserve"> </w:t>
      </w:r>
      <w:r w:rsidRPr="000773B7">
        <w:t>Moravy přemyslovskými knížaty autor přijímal jako mocenský akt,</w:t>
      </w:r>
      <w:r w:rsidR="00274B5B" w:rsidRPr="000773B7">
        <w:t xml:space="preserve"> </w:t>
      </w:r>
      <w:r w:rsidRPr="000773B7">
        <w:t>státní integritu i po vzniku moravských údělů v roce 1055 zaručovala nadřazenost pražského knížete, jenž vykonával všechna vladařská práva, a proto se ve 12. století mohl zmocnit Olomouce. Naopak moravská knížata se musela spoléhat pouze na vnější zásahy,</w:t>
      </w:r>
      <w:r w:rsidR="00274B5B" w:rsidRPr="000773B7">
        <w:t xml:space="preserve"> </w:t>
      </w:r>
      <w:r w:rsidRPr="000773B7">
        <w:t>jimž olomoucký údělník Svatopluk vděčil za vévodský stolec (1107)</w:t>
      </w:r>
      <w:r w:rsidR="00274B5B" w:rsidRPr="000773B7">
        <w:t xml:space="preserve"> </w:t>
      </w:r>
      <w:r w:rsidRPr="000773B7">
        <w:t>a Konrád Ota za markrabství (1182).</w:t>
      </w:r>
      <w:r w:rsidRPr="000773B7">
        <w:rPr>
          <w:vertAlign w:val="superscript"/>
        </w:rPr>
        <w:t>1</w:t>
      </w:r>
      <w:r w:rsidRPr="000773B7">
        <w:t>™</w:t>
      </w:r>
    </w:p>
    <w:p w:rsidR="00274B5B" w:rsidRPr="000773B7" w:rsidRDefault="000773B7" w:rsidP="000773B7">
      <w:pPr>
        <w:ind w:firstLine="340"/>
      </w:pPr>
      <w:r w:rsidRPr="000773B7">
        <w:t>Až z basilejského exilu se ke knížecí Moravě vyslovil František</w:t>
      </w:r>
      <w:r w:rsidR="00274B5B" w:rsidRPr="000773B7">
        <w:t xml:space="preserve"> </w:t>
      </w:r>
      <w:r w:rsidRPr="000773B7">
        <w:t>Graus, byť jeho hlavní zájem poutala geneze raně středověkých západoslovanských národů. Zde si kladl otázku, jaký byl vztah přemyslovské Moravy k Staré (mojmírovské) Moravě, a v duchu svýc</w:t>
      </w:r>
      <w:r w:rsidR="00274B5B" w:rsidRPr="000773B7">
        <w:t>h s</w:t>
      </w:r>
      <w:r w:rsidRPr="000773B7">
        <w:t>tarších prací tento poměr spíše problematizoval.</w:t>
      </w:r>
      <w:r w:rsidRPr="000773B7">
        <w:rPr>
          <w:vertAlign w:val="superscript"/>
        </w:rPr>
        <w:t>140</w:t>
      </w:r>
      <w:r w:rsidRPr="000773B7">
        <w:t xml:space="preserve"> Jistou výlučnost</w:t>
      </w:r>
      <w:r w:rsidR="00274B5B" w:rsidRPr="000773B7">
        <w:t xml:space="preserve"> </w:t>
      </w:r>
      <w:r w:rsidRPr="000773B7">
        <w:rPr>
          <w:i/>
        </w:rPr>
        <w:t>(Sonderfalt)</w:t>
      </w:r>
      <w:r w:rsidRPr="000773B7">
        <w:t xml:space="preserve"> Moravanů však připouštěl, neboť Morava, od roku 1182</w:t>
      </w:r>
      <w:r w:rsidR="00274B5B" w:rsidRPr="000773B7">
        <w:t xml:space="preserve"> </w:t>
      </w:r>
      <w:r w:rsidRPr="000773B7">
        <w:t>markrabství, byla svébytnou zemí, které chybělo centrum, ne ale</w:t>
      </w:r>
      <w:r w:rsidR="00274B5B" w:rsidRPr="000773B7">
        <w:t xml:space="preserve"> </w:t>
      </w:r>
      <w:r w:rsidRPr="000773B7">
        <w:t>historické vědomí, a svými hodnotami se podobala Flandrům nebo</w:t>
      </w:r>
      <w:r w:rsidR="00274B5B" w:rsidRPr="000773B7">
        <w:t xml:space="preserve"> </w:t>
      </w:r>
      <w:r w:rsidRPr="000773B7">
        <w:t>Burgundsku.</w:t>
      </w:r>
      <w:r w:rsidRPr="000773B7">
        <w:rPr>
          <w:vertAlign w:val="superscript"/>
        </w:rPr>
        <w:t>141</w:t>
      </w:r>
    </w:p>
    <w:p w:rsidR="00274B5B" w:rsidRPr="000773B7" w:rsidRDefault="000773B7" w:rsidP="000773B7">
      <w:pPr>
        <w:ind w:firstLine="340"/>
      </w:pPr>
      <w:r w:rsidRPr="000773B7">
        <w:t>Přímý podíl Staré Moravy na budování ěeského státu předpokládal Grausův žák Dušan Třeštík, jehož myšlenky ovšem příliš nepřesahovaly obzor 10. věku.</w:t>
      </w:r>
      <w:r w:rsidRPr="000773B7">
        <w:rPr>
          <w:vertAlign w:val="superscript"/>
        </w:rPr>
        <w:t>142</w:t>
      </w:r>
      <w:r w:rsidRPr="000773B7">
        <w:t xml:space="preserve"> Právě tam zahájil své sentence Josef</w:t>
      </w:r>
      <w:r w:rsidR="00274B5B" w:rsidRPr="000773B7">
        <w:t xml:space="preserve"> </w:t>
      </w:r>
      <w:r w:rsidRPr="000773B7">
        <w:t>Zemliěka a hned v úvodu překvapil ětenáře vysvětlující glosou, že</w:t>
      </w:r>
      <w:r w:rsidR="00274B5B" w:rsidRPr="000773B7">
        <w:t xml:space="preserve"> </w:t>
      </w:r>
      <w:r w:rsidRPr="000773B7">
        <w:t>pokud je řeě o přemyslovských Cechách, myslí tím Cechy a Moravu.</w:t>
      </w:r>
      <w:r w:rsidR="00274B5B" w:rsidRPr="000773B7">
        <w:t xml:space="preserve"> </w:t>
      </w:r>
      <w:r w:rsidRPr="000773B7">
        <w:t>Hlavní pasáže sice daly zapomenout na všelijaké pocity z prvních</w:t>
      </w:r>
      <w:r w:rsidR="00274B5B" w:rsidRPr="000773B7">
        <w:t xml:space="preserve"> </w:t>
      </w:r>
      <w:r w:rsidRPr="000773B7">
        <w:t xml:space="preserve">stran, nicméně zjevný nepoměr mezi </w:t>
      </w:r>
      <w:r w:rsidRPr="000773B7">
        <w:lastRenderedPageBreak/>
        <w:t>úctyhodným rozsahem díla</w:t>
      </w:r>
      <w:r w:rsidR="00274B5B" w:rsidRPr="000773B7">
        <w:t xml:space="preserve"> </w:t>
      </w:r>
      <w:r w:rsidRPr="000773B7">
        <w:t>a jedinou moravskou kapitolou prozrazuje, že autor našel zalíbení</w:t>
      </w:r>
      <w:r w:rsidR="00274B5B" w:rsidRPr="000773B7">
        <w:t xml:space="preserve"> </w:t>
      </w:r>
      <w:r w:rsidRPr="000773B7">
        <w:t>i oporu v tradiěních ústavně dynastických dějinách a v tomto smyslu</w:t>
      </w:r>
      <w:r w:rsidR="00274B5B" w:rsidRPr="000773B7">
        <w:t xml:space="preserve"> </w:t>
      </w:r>
      <w:r w:rsidRPr="000773B7">
        <w:t>lze název jeho práce oznaěit za přesný.</w:t>
      </w:r>
      <w:r w:rsidRPr="000773B7">
        <w:rPr>
          <w:vertAlign w:val="superscript"/>
        </w:rPr>
        <w:t>143</w:t>
      </w:r>
    </w:p>
    <w:p w:rsidR="00274B5B" w:rsidRPr="000773B7" w:rsidRDefault="000773B7" w:rsidP="000773B7">
      <w:pPr>
        <w:ind w:firstLine="340"/>
      </w:pPr>
      <w:r w:rsidRPr="000773B7">
        <w:t xml:space="preserve">Moravské odstavce načal Josef Zemliěka postřehem, že Břetislav I. nerozdělil Moravu na tři rovnovážné díly, nýbrž na dvě nestejné </w:t>
      </w:r>
      <w:r w:rsidR="00274B5B" w:rsidRPr="000773B7">
        <w:t>„</w:t>
      </w:r>
      <w:r w:rsidRPr="000773B7">
        <w:t>poloviny</w:t>
      </w:r>
      <w:r w:rsidRPr="000773B7">
        <w:rPr>
          <w:vertAlign w:val="superscript"/>
        </w:rPr>
        <w:t>44</w:t>
      </w:r>
      <w:r w:rsidRPr="000773B7">
        <w:t>, aby v odvážném průhledu minulosti zdůraznil, že</w:t>
      </w:r>
      <w:r w:rsidR="00274B5B" w:rsidRPr="000773B7">
        <w:t xml:space="preserve"> </w:t>
      </w:r>
      <w:r w:rsidRPr="000773B7">
        <w:t>dělící linie byla stanovena antropogeografickými tradicemi, a proto</w:t>
      </w:r>
      <w:r w:rsidR="00274B5B" w:rsidRPr="000773B7">
        <w:t xml:space="preserve"> </w:t>
      </w:r>
      <w:r w:rsidRPr="000773B7">
        <w:t>nemohly být obě poloviny stejné. Dále upozornil, že významnější</w:t>
      </w:r>
      <w:r w:rsidR="00274B5B" w:rsidRPr="000773B7">
        <w:t xml:space="preserve"> </w:t>
      </w:r>
      <w:r w:rsidRPr="000773B7">
        <w:t>Olomoucko získal kníže Ota, zatímco na staršího Konráda zbylo Brněnsko, což (podobně jako přechodnou internaci obou sourozenců</w:t>
      </w:r>
      <w:r w:rsidR="00274B5B" w:rsidRPr="000773B7">
        <w:t xml:space="preserve"> </w:t>
      </w:r>
      <w:r w:rsidRPr="000773B7">
        <w:t>v Praze) připsal svéráznému smyslu starších Břetislavových potomků pro humor. Následovalo krátké pouěení, že úděly jsou jazykovým novotvarem a že se Morava ve skuteěnosti dělila na poloviny</w:t>
      </w:r>
      <w:r w:rsidR="00274B5B" w:rsidRPr="000773B7">
        <w:t xml:space="preserve"> </w:t>
      </w:r>
      <w:r w:rsidRPr="000773B7">
        <w:t>a ětvrtiny. Ze východní (olomoucká) polovina měla zajišťovat obranu</w:t>
      </w:r>
      <w:r w:rsidR="00274B5B" w:rsidRPr="000773B7">
        <w:t xml:space="preserve"> </w:t>
      </w:r>
      <w:r w:rsidRPr="000773B7">
        <w:t>proti Polsku a Uhrám, že se z Brněnská vydělilo Znojemsko, které</w:t>
      </w:r>
      <w:r w:rsidR="00274B5B" w:rsidRPr="000773B7">
        <w:t xml:space="preserve"> </w:t>
      </w:r>
      <w:r w:rsidRPr="000773B7">
        <w:t>převzalo obranu exponovaného jihu a že není náhodné, že diplomaticky i váleěně zkušení znojemští údělníci patřili k hlavním rivalům</w:t>
      </w:r>
      <w:r w:rsidR="00274B5B" w:rsidRPr="000773B7">
        <w:t xml:space="preserve"> </w:t>
      </w:r>
      <w:r w:rsidRPr="000773B7">
        <w:t>pražských knížat. Josef Zemliěka uvažoval rovněž o nějaké blíže neznámé dohodě, z níž měla vyplynout dědiěnost moravských údělů,</w:t>
      </w:r>
      <w:r w:rsidR="00274B5B" w:rsidRPr="000773B7">
        <w:t xml:space="preserve"> </w:t>
      </w:r>
      <w:r w:rsidRPr="000773B7">
        <w:t>ovšem s výhradou, že Morava zůstala od znovudobytí země v roce</w:t>
      </w:r>
      <w:r w:rsidR="00274B5B" w:rsidRPr="000773B7">
        <w:t xml:space="preserve"> </w:t>
      </w:r>
      <w:r w:rsidRPr="000773B7">
        <w:t>1019 (1020) součástí přemyslovského dědičného majetku a jako taková byla pod dohledem pražského knížete. Moravští údělníci přísahali českému knížeti věrnost, měli pouze omezená dispoziční práva a jak se ukázalo, od časů knížete Soběslava se nemohli spoléhat</w:t>
      </w:r>
      <w:r w:rsidR="00274B5B" w:rsidRPr="000773B7">
        <w:t xml:space="preserve"> </w:t>
      </w:r>
      <w:r w:rsidRPr="000773B7">
        <w:t>na desátek z moravských údělů a především Olomouc se ocitla pod</w:t>
      </w:r>
      <w:r w:rsidR="00274B5B" w:rsidRPr="000773B7">
        <w:t xml:space="preserve"> </w:t>
      </w:r>
      <w:r w:rsidRPr="000773B7">
        <w:t>přímou kuratelou pražského dvora. Podobně tomu mělo být s moravskou etnickou aristokracií, kterou nahradili beneficiáři, úředníci</w:t>
      </w:r>
      <w:r w:rsidR="00274B5B" w:rsidRPr="000773B7">
        <w:t xml:space="preserve"> </w:t>
      </w:r>
      <w:r w:rsidRPr="000773B7">
        <w:t xml:space="preserve">a velmoži z Cech, ale protože </w:t>
      </w:r>
      <w:r w:rsidR="00274B5B" w:rsidRPr="000773B7">
        <w:t>„</w:t>
      </w:r>
      <w:r w:rsidRPr="000773B7">
        <w:t>Přemyslovci mohli dobytou Moravu vysávat snadněji a důkladněji než vlastní české jádro</w:t>
      </w:r>
      <w:r w:rsidRPr="000773B7">
        <w:rPr>
          <w:vertAlign w:val="superscript"/>
        </w:rPr>
        <w:t>44</w:t>
      </w:r>
      <w:r w:rsidRPr="000773B7">
        <w:t>, mohli s</w:t>
      </w:r>
      <w:r w:rsidR="00274B5B" w:rsidRPr="000773B7">
        <w:t>e</w:t>
      </w:r>
    </w:p>
    <w:p w:rsidR="00274B5B" w:rsidRPr="000773B7" w:rsidRDefault="00274B5B" w:rsidP="000773B7">
      <w:pPr>
        <w:ind w:firstLine="340"/>
      </w:pPr>
      <w:r w:rsidRPr="000773B7">
        <w:t>„</w:t>
      </w:r>
      <w:r w:rsidR="000773B7" w:rsidRPr="000773B7">
        <w:t>Češi z Moravy</w:t>
      </w:r>
      <w:r w:rsidRPr="000773B7">
        <w:t>‘</w:t>
      </w:r>
      <w:r w:rsidR="000773B7" w:rsidRPr="000773B7">
        <w:rPr>
          <w:vertAlign w:val="superscript"/>
        </w:rPr>
        <w:t>4</w:t>
      </w:r>
      <w:r w:rsidR="000773B7" w:rsidRPr="000773B7">
        <w:t xml:space="preserve"> těšit rozmanitým výsadám, až se z nich postupně</w:t>
      </w:r>
      <w:r w:rsidRPr="000773B7">
        <w:t xml:space="preserve"> </w:t>
      </w:r>
      <w:r w:rsidR="000773B7" w:rsidRPr="000773B7">
        <w:t xml:space="preserve">do poloviny 12. věku stali </w:t>
      </w:r>
      <w:r w:rsidRPr="000773B7">
        <w:t>„</w:t>
      </w:r>
      <w:r w:rsidR="000773B7" w:rsidRPr="000773B7">
        <w:t>Moravané</w:t>
      </w:r>
      <w:r w:rsidRPr="000773B7">
        <w:t>“</w:t>
      </w:r>
      <w:r w:rsidR="000773B7" w:rsidRPr="000773B7">
        <w:t>. Pocit sounáležitosti s Cechy</w:t>
      </w:r>
      <w:r w:rsidRPr="000773B7">
        <w:t xml:space="preserve"> </w:t>
      </w:r>
      <w:r w:rsidR="000773B7" w:rsidRPr="000773B7">
        <w:t>slábl a v zápasech o pražský stolec se zrodil markrabský titul, vedle</w:t>
      </w:r>
      <w:r w:rsidRPr="000773B7">
        <w:t xml:space="preserve"> </w:t>
      </w:r>
      <w:r w:rsidR="000773B7" w:rsidRPr="000773B7">
        <w:t>jehož nositelů dožívali poslední moravští údělníci.</w:t>
      </w:r>
      <w:r w:rsidR="000773B7" w:rsidRPr="000773B7">
        <w:rPr>
          <w:vertAlign w:val="superscript"/>
        </w:rPr>
        <w:t>144</w:t>
      </w:r>
    </w:p>
    <w:p w:rsidR="00274B5B" w:rsidRPr="000773B7" w:rsidRDefault="000773B7" w:rsidP="000773B7">
      <w:pPr>
        <w:ind w:firstLine="340"/>
      </w:pPr>
      <w:r w:rsidRPr="000773B7">
        <w:t>Blízké nebo rovnou shodné teze ovládly také výpravný sborník,</w:t>
      </w:r>
      <w:r w:rsidR="00274B5B" w:rsidRPr="000773B7">
        <w:t xml:space="preserve"> </w:t>
      </w:r>
      <w:r w:rsidRPr="000773B7">
        <w:lastRenderedPageBreak/>
        <w:t>který svým rozsahem a také názvem (</w:t>
      </w:r>
      <w:r w:rsidRPr="000773B7">
        <w:rPr>
          <w:i/>
        </w:rPr>
        <w:t>Přemyslovci</w:t>
      </w:r>
      <w:r w:rsidRPr="000773B7">
        <w:t xml:space="preserve">. </w:t>
      </w:r>
      <w:r w:rsidRPr="000773B7">
        <w:rPr>
          <w:i/>
        </w:rPr>
        <w:t>Budování českého</w:t>
      </w:r>
      <w:r w:rsidR="00274B5B" w:rsidRPr="000773B7">
        <w:rPr>
          <w:i/>
        </w:rPr>
        <w:t xml:space="preserve"> </w:t>
      </w:r>
      <w:r w:rsidRPr="000773B7">
        <w:rPr>
          <w:i/>
        </w:rPr>
        <w:t>státu)</w:t>
      </w:r>
      <w:r w:rsidRPr="000773B7">
        <w:t xml:space="preserve"> aspiruje na nepřehlédnutelnou položku vědeckých knihoven.</w:t>
      </w:r>
      <w:r w:rsidR="00274B5B" w:rsidRPr="000773B7">
        <w:t xml:space="preserve"> </w:t>
      </w:r>
      <w:r w:rsidRPr="000773B7">
        <w:t xml:space="preserve">Přemyslovské </w:t>
      </w:r>
      <w:r w:rsidR="00274B5B" w:rsidRPr="000773B7">
        <w:t>„</w:t>
      </w:r>
      <w:r w:rsidRPr="000773B7">
        <w:t>budování státu</w:t>
      </w:r>
      <w:r w:rsidR="00274B5B" w:rsidRPr="000773B7">
        <w:t>“</w:t>
      </w:r>
      <w:r w:rsidRPr="000773B7">
        <w:t xml:space="preserve"> je skutečně hodno našeho respektu,</w:t>
      </w:r>
      <w:r w:rsidR="00274B5B" w:rsidRPr="000773B7">
        <w:t xml:space="preserve"> </w:t>
      </w:r>
      <w:r w:rsidRPr="000773B7">
        <w:t>ale pominem</w:t>
      </w:r>
      <w:r w:rsidR="00274B5B" w:rsidRPr="000773B7">
        <w:t>e-l</w:t>
      </w:r>
      <w:r w:rsidRPr="000773B7">
        <w:t xml:space="preserve">i obsahově skromné, porůznu roztroušené komentáře, pak na Moravu (s výjimkou Velké) zbyla jedna podkapitola, z čehož je zřejmé, že </w:t>
      </w:r>
      <w:r w:rsidR="00274B5B" w:rsidRPr="000773B7">
        <w:t>„</w:t>
      </w:r>
      <w:r w:rsidRPr="000773B7">
        <w:t>budování státu</w:t>
      </w:r>
      <w:r w:rsidR="00274B5B" w:rsidRPr="000773B7">
        <w:t>“</w:t>
      </w:r>
      <w:r w:rsidRPr="000773B7">
        <w:t xml:space="preserve"> opět sledovalo ústavně dynastickou linii českých dějin, v níž Morava nemá jasné místo. Státotvorné</w:t>
      </w:r>
      <w:r w:rsidR="00274B5B" w:rsidRPr="000773B7">
        <w:t xml:space="preserve"> </w:t>
      </w:r>
      <w:r w:rsidRPr="000773B7">
        <w:t>zadání publikace respektoval i Zdeněk Měřínský, jenž se v podstatě</w:t>
      </w:r>
      <w:r w:rsidR="00274B5B" w:rsidRPr="000773B7">
        <w:t xml:space="preserve"> </w:t>
      </w:r>
      <w:r w:rsidRPr="000773B7">
        <w:t>(až na drobné korekce) spokojil s volným přepisem Zemlickových</w:t>
      </w:r>
      <w:r w:rsidR="00274B5B" w:rsidRPr="000773B7">
        <w:t xml:space="preserve"> </w:t>
      </w:r>
      <w:r w:rsidRPr="000773B7">
        <w:t>glos a postřehů.</w:t>
      </w:r>
      <w:r w:rsidRPr="000773B7">
        <w:rPr>
          <w:vertAlign w:val="superscript"/>
        </w:rPr>
        <w:t>I4r&gt;</w:t>
      </w:r>
    </w:p>
    <w:p w:rsidR="00274B5B" w:rsidRPr="000773B7" w:rsidRDefault="000773B7" w:rsidP="000773B7">
      <w:pPr>
        <w:ind w:firstLine="340"/>
      </w:pPr>
      <w:r w:rsidRPr="000773B7">
        <w:t>Názorovou příbuznost a přátelský poměr k Zemliěkovu dílu v sobě</w:t>
      </w:r>
      <w:r w:rsidR="00274B5B" w:rsidRPr="000773B7">
        <w:t xml:space="preserve"> </w:t>
      </w:r>
      <w:r w:rsidRPr="000773B7">
        <w:t xml:space="preserve">nezapře ani úvodní svazek </w:t>
      </w:r>
      <w:r w:rsidR="00274B5B" w:rsidRPr="000773B7">
        <w:t>„</w:t>
      </w:r>
      <w:r w:rsidRPr="000773B7">
        <w:t>velkých korunních</w:t>
      </w:r>
      <w:r w:rsidR="00274B5B" w:rsidRPr="000773B7">
        <w:t>“</w:t>
      </w:r>
      <w:r w:rsidRPr="000773B7">
        <w:t xml:space="preserve"> dějin. Marie Bláhová, která se ujala proměn českých zemí v době knížecí, si zvolila jen</w:t>
      </w:r>
      <w:r w:rsidR="00274B5B" w:rsidRPr="000773B7">
        <w:t xml:space="preserve"> </w:t>
      </w:r>
      <w:r w:rsidRPr="000773B7">
        <w:t>odlišný styl vyprávění. Vzdala se silného příběhu, když přidělený výsek rozčlenila do natolik strohých kapitol, že její pasáže připomínají</w:t>
      </w:r>
      <w:r w:rsidR="00274B5B" w:rsidRPr="000773B7">
        <w:t xml:space="preserve"> </w:t>
      </w:r>
      <w:r w:rsidRPr="000773B7">
        <w:t>chronologicky uspořádaný naučný slovník. Přesto, nebo snad právě</w:t>
      </w:r>
      <w:r w:rsidR="00274B5B" w:rsidRPr="000773B7">
        <w:t xml:space="preserve"> </w:t>
      </w:r>
      <w:r w:rsidRPr="000773B7">
        <w:t>proto, se alespoň do jisté míry podařilo naplnit hlavní záměr, totiž</w:t>
      </w:r>
      <w:r w:rsidR="00274B5B" w:rsidRPr="000773B7">
        <w:t xml:space="preserve"> </w:t>
      </w:r>
      <w:r w:rsidRPr="000773B7">
        <w:t xml:space="preserve">předložit </w:t>
      </w:r>
      <w:r w:rsidR="00274B5B" w:rsidRPr="000773B7">
        <w:t>„</w:t>
      </w:r>
      <w:r w:rsidRPr="000773B7">
        <w:t>dějiny českých zemí</w:t>
      </w:r>
      <w:r w:rsidR="00274B5B" w:rsidRPr="000773B7">
        <w:t>“</w:t>
      </w:r>
      <w:r w:rsidRPr="000773B7">
        <w:t xml:space="preserve"> a nikoliv pouze </w:t>
      </w:r>
      <w:r w:rsidR="00274B5B" w:rsidRPr="000773B7">
        <w:t>„</w:t>
      </w:r>
      <w:r w:rsidRPr="000773B7">
        <w:t>dějiny Cech</w:t>
      </w:r>
      <w:r w:rsidR="00274B5B" w:rsidRPr="000773B7">
        <w:t>“</w:t>
      </w:r>
      <w:r w:rsidRPr="000773B7">
        <w:t>.</w:t>
      </w:r>
      <w:r w:rsidRPr="000773B7">
        <w:rPr>
          <w:vertAlign w:val="superscript"/>
        </w:rPr>
        <w:t>146</w:t>
      </w:r>
    </w:p>
    <w:p w:rsidR="00274B5B" w:rsidRPr="000773B7" w:rsidRDefault="000773B7" w:rsidP="000773B7">
      <w:pPr>
        <w:ind w:firstLine="340"/>
      </w:pPr>
      <w:r w:rsidRPr="000773B7">
        <w:t>Mohlo by se zdát, že přemyslovská medievistika dnes nejvýše přejímá postřehy Josefa Zemliěky. Zdání však může klamat, což dokazuje</w:t>
      </w:r>
      <w:r w:rsidR="00274B5B" w:rsidRPr="000773B7">
        <w:t xml:space="preserve"> </w:t>
      </w:r>
      <w:r w:rsidRPr="000773B7">
        <w:t>svěží a na domácích stereotypech nezávislý příspěvek Lisy Wolverton, jež české dějiny podřídila jediné výrazné zápletce: nástupnickým</w:t>
      </w:r>
      <w:r w:rsidR="00274B5B" w:rsidRPr="000773B7">
        <w:t xml:space="preserve"> </w:t>
      </w:r>
      <w:r w:rsidRPr="000773B7">
        <w:t>půtkám. Odtud autorka promýšlela českou státnost v její středověké</w:t>
      </w:r>
      <w:r w:rsidR="00274B5B" w:rsidRPr="000773B7">
        <w:t xml:space="preserve"> </w:t>
      </w:r>
      <w:r w:rsidRPr="000773B7">
        <w:t>podobě a s potřebným nadhledem se vkusně vyrovnala s moravskou</w:t>
      </w:r>
      <w:r w:rsidR="00274B5B" w:rsidRPr="000773B7">
        <w:t xml:space="preserve"> </w:t>
      </w:r>
      <w:r w:rsidRPr="000773B7">
        <w:t>otázkou. Skoda jen, že nepřesnosti a nevhodné zkratky podvázaly</w:t>
      </w:r>
      <w:r w:rsidR="00274B5B" w:rsidRPr="000773B7">
        <w:t xml:space="preserve"> </w:t>
      </w:r>
      <w:r w:rsidRPr="000773B7">
        <w:t xml:space="preserve">věrohodnost předkládaných závěrů. Přesto je </w:t>
      </w:r>
      <w:r w:rsidR="00274B5B" w:rsidRPr="000773B7">
        <w:t>„</w:t>
      </w:r>
      <w:r w:rsidRPr="000773B7">
        <w:t>spěchání k Praze</w:t>
      </w:r>
      <w:r w:rsidR="00274B5B" w:rsidRPr="000773B7">
        <w:t xml:space="preserve">“ </w:t>
      </w:r>
      <w:r w:rsidRPr="000773B7">
        <w:t>nadějnou cestou k lepšímu poznání knížecího věku.</w:t>
      </w:r>
      <w:r w:rsidRPr="000773B7">
        <w:rPr>
          <w:vertAlign w:val="superscript"/>
        </w:rPr>
        <w:t>147</w:t>
      </w:r>
    </w:p>
    <w:p w:rsidR="00274B5B" w:rsidRPr="000773B7" w:rsidRDefault="000773B7" w:rsidP="000773B7">
      <w:pPr>
        <w:ind w:firstLine="340"/>
      </w:pPr>
      <w:r w:rsidRPr="000773B7">
        <w:t xml:space="preserve">Příhodně kladené (a nápaditě řešené) otázky posunuly naše představy nejen v půdoryse </w:t>
      </w:r>
      <w:r w:rsidR="00274B5B" w:rsidRPr="000773B7">
        <w:t>„</w:t>
      </w:r>
      <w:r w:rsidRPr="000773B7">
        <w:t>velkých</w:t>
      </w:r>
      <w:r w:rsidR="00274B5B" w:rsidRPr="000773B7">
        <w:t>“</w:t>
      </w:r>
      <w:r w:rsidRPr="000773B7">
        <w:t xml:space="preserve"> dějin, nýbrž také dílčími průhledy. Nemalé zásluhy si v tomto smyslu připsali Josef Bláha, Zdeněk</w:t>
      </w:r>
      <w:r w:rsidR="00274B5B" w:rsidRPr="000773B7">
        <w:t xml:space="preserve"> </w:t>
      </w:r>
      <w:r w:rsidRPr="000773B7">
        <w:t xml:space="preserve">Měřínský, Rudolf Procházka a Jiří Sláma, které spojilo </w:t>
      </w:r>
      <w:r w:rsidR="00274B5B" w:rsidRPr="000773B7">
        <w:t>„</w:t>
      </w:r>
      <w:r w:rsidRPr="000773B7">
        <w:t>temné</w:t>
      </w:r>
      <w:r w:rsidR="00274B5B" w:rsidRPr="000773B7">
        <w:t>“</w:t>
      </w:r>
    </w:p>
    <w:p w:rsidR="00274B5B" w:rsidRPr="000773B7" w:rsidRDefault="00274B5B" w:rsidP="000773B7">
      <w:r w:rsidRPr="000773B7">
        <w:t xml:space="preserve">10. </w:t>
      </w:r>
      <w:r w:rsidR="000773B7" w:rsidRPr="000773B7">
        <w:t>století, Jan Bistřický za poučené návraty k Jindřichu Zdíkovi,</w:t>
      </w:r>
      <w:r w:rsidRPr="000773B7">
        <w:t xml:space="preserve"> </w:t>
      </w:r>
      <w:r w:rsidR="000773B7" w:rsidRPr="000773B7">
        <w:t xml:space="preserve">Zdeněk Fišer za oslavu kláštera </w:t>
      </w:r>
      <w:r w:rsidRPr="000773B7">
        <w:t>„</w:t>
      </w:r>
      <w:r w:rsidR="000773B7" w:rsidRPr="000773B7">
        <w:t>uprostřed lesa</w:t>
      </w:r>
      <w:r w:rsidRPr="000773B7">
        <w:t>“</w:t>
      </w:r>
      <w:r w:rsidR="000773B7" w:rsidRPr="000773B7">
        <w:t>, Miroslav Flodr</w:t>
      </w:r>
      <w:r w:rsidRPr="000773B7">
        <w:t xml:space="preserve"> </w:t>
      </w:r>
      <w:r w:rsidR="000773B7" w:rsidRPr="000773B7">
        <w:t xml:space="preserve">a </w:t>
      </w:r>
      <w:r w:rsidR="000773B7" w:rsidRPr="000773B7">
        <w:lastRenderedPageBreak/>
        <w:t>Dalibor Havel za nahlédnutí do olomouckého skriptoria, Libor</w:t>
      </w:r>
      <w:r w:rsidRPr="000773B7">
        <w:t xml:space="preserve"> </w:t>
      </w:r>
      <w:r w:rsidR="000773B7" w:rsidRPr="000773B7">
        <w:t>Jan za studie k moravské provinění správě, Václav Medek a Jan</w:t>
      </w:r>
      <w:r w:rsidRPr="000773B7">
        <w:t xml:space="preserve"> </w:t>
      </w:r>
      <w:r w:rsidR="000773B7" w:rsidRPr="000773B7">
        <w:t xml:space="preserve">Bobek za dějiny moravské </w:t>
      </w:r>
      <w:r w:rsidRPr="000773B7">
        <w:t>„</w:t>
      </w:r>
      <w:r w:rsidR="000773B7" w:rsidRPr="000773B7">
        <w:t>církve</w:t>
      </w:r>
      <w:r w:rsidRPr="000773B7">
        <w:t>“</w:t>
      </w:r>
      <w:r w:rsidR="000773B7" w:rsidRPr="000773B7">
        <w:t xml:space="preserve"> nebo dvě Anežky, Merhautová</w:t>
      </w:r>
    </w:p>
    <w:p w:rsidR="00274B5B" w:rsidRPr="000773B7" w:rsidRDefault="000773B7" w:rsidP="000773B7">
      <w:r w:rsidRPr="000773B7">
        <w:rPr>
          <w:b/>
          <w:i/>
        </w:rPr>
        <w:t>Gelasius Dobner</w:t>
      </w:r>
      <w:r w:rsidR="00274B5B" w:rsidRPr="000773B7">
        <w:rPr>
          <w:b/>
          <w:i/>
        </w:rPr>
        <w:t xml:space="preserve"> </w:t>
      </w:r>
      <w:r w:rsidRPr="000773B7">
        <w:rPr>
          <w:b/>
          <w:i/>
        </w:rPr>
        <w:t>(171</w:t>
      </w:r>
      <w:r w:rsidR="00274B5B" w:rsidRPr="000773B7">
        <w:rPr>
          <w:b/>
          <w:i/>
        </w:rPr>
        <w:t>9-1</w:t>
      </w:r>
      <w:r w:rsidRPr="000773B7">
        <w:rPr>
          <w:b/>
          <w:i/>
        </w:rPr>
        <w:t>790f vzdělaný</w:t>
      </w:r>
      <w:r w:rsidR="00274B5B" w:rsidRPr="000773B7">
        <w:rPr>
          <w:b/>
          <w:i/>
        </w:rPr>
        <w:t xml:space="preserve"> </w:t>
      </w:r>
      <w:r w:rsidRPr="000773B7">
        <w:rPr>
          <w:b/>
          <w:i/>
        </w:rPr>
        <w:t>prefekt pražského</w:t>
      </w:r>
      <w:r w:rsidR="00274B5B" w:rsidRPr="000773B7">
        <w:rPr>
          <w:b/>
          <w:i/>
        </w:rPr>
        <w:t xml:space="preserve"> </w:t>
      </w:r>
      <w:r w:rsidRPr="000773B7">
        <w:rPr>
          <w:b/>
          <w:i/>
        </w:rPr>
        <w:t>piaristického gymnázia</w:t>
      </w:r>
      <w:r w:rsidRPr="000773B7">
        <w:rPr>
          <w:b/>
        </w:rPr>
        <w:t xml:space="preserve">, </w:t>
      </w:r>
      <w:r w:rsidRPr="000773B7">
        <w:rPr>
          <w:b/>
          <w:i/>
        </w:rPr>
        <w:t>se</w:t>
      </w:r>
      <w:r w:rsidR="00274B5B" w:rsidRPr="000773B7">
        <w:rPr>
          <w:b/>
          <w:i/>
        </w:rPr>
        <w:t xml:space="preserve"> </w:t>
      </w:r>
      <w:r w:rsidRPr="000773B7">
        <w:rPr>
          <w:b/>
          <w:i/>
        </w:rPr>
        <w:t>proslavil jako vyn ikající</w:t>
      </w:r>
      <w:r w:rsidR="00274B5B" w:rsidRPr="000773B7">
        <w:rPr>
          <w:b/>
          <w:i/>
        </w:rPr>
        <w:t xml:space="preserve"> </w:t>
      </w:r>
      <w:r w:rsidRPr="000773B7">
        <w:rPr>
          <w:b/>
          <w:i/>
        </w:rPr>
        <w:t>znalec pramenů a kritickým</w:t>
      </w:r>
      <w:r w:rsidR="00274B5B" w:rsidRPr="000773B7">
        <w:rPr>
          <w:b/>
          <w:i/>
        </w:rPr>
        <w:t xml:space="preserve"> </w:t>
      </w:r>
      <w:r w:rsidRPr="000773B7">
        <w:rPr>
          <w:b/>
          <w:i/>
        </w:rPr>
        <w:t>komentářem k Hájkově</w:t>
      </w:r>
      <w:r w:rsidR="00274B5B" w:rsidRPr="000773B7">
        <w:rPr>
          <w:b/>
          <w:i/>
        </w:rPr>
        <w:t xml:space="preserve"> </w:t>
      </w:r>
      <w:r w:rsidRPr="000773B7">
        <w:rPr>
          <w:b/>
          <w:i/>
        </w:rPr>
        <w:t>kronice usnadnil vznik</w:t>
      </w:r>
      <w:r w:rsidR="00274B5B" w:rsidRPr="000773B7">
        <w:rPr>
          <w:b/>
          <w:i/>
        </w:rPr>
        <w:t xml:space="preserve"> </w:t>
      </w:r>
      <w:r w:rsidRPr="000773B7">
        <w:rPr>
          <w:b/>
          <w:i/>
        </w:rPr>
        <w:t>prvních svazků Palackého</w:t>
      </w:r>
      <w:r w:rsidR="00274B5B" w:rsidRPr="000773B7">
        <w:rPr>
          <w:b/>
          <w:i/>
        </w:rPr>
        <w:t xml:space="preserve"> </w:t>
      </w:r>
      <w:r w:rsidRPr="000773B7">
        <w:rPr>
          <w:b/>
          <w:i/>
        </w:rPr>
        <w:t>národních dějin.</w:t>
      </w:r>
      <w:r w:rsidR="00274B5B" w:rsidRPr="000773B7">
        <w:rPr>
          <w:b/>
          <w:i/>
        </w:rPr>
        <w:t xml:space="preserve"> </w:t>
      </w:r>
      <w:r w:rsidRPr="000773B7">
        <w:rPr>
          <w:b/>
          <w:i/>
        </w:rPr>
        <w:t>Důmyslnými a přesnými</w:t>
      </w:r>
      <w:r w:rsidR="00274B5B" w:rsidRPr="000773B7">
        <w:rPr>
          <w:b/>
          <w:i/>
        </w:rPr>
        <w:t xml:space="preserve"> </w:t>
      </w:r>
      <w:r w:rsidRPr="000773B7">
        <w:rPr>
          <w:b/>
          <w:i/>
        </w:rPr>
        <w:t>postřehy nadto upozornil</w:t>
      </w:r>
      <w:r w:rsidR="00274B5B" w:rsidRPr="000773B7">
        <w:rPr>
          <w:b/>
          <w:i/>
        </w:rPr>
        <w:t xml:space="preserve"> </w:t>
      </w:r>
      <w:r w:rsidRPr="000773B7">
        <w:rPr>
          <w:b/>
          <w:i/>
        </w:rPr>
        <w:t>na odkaz Staré Moravy</w:t>
      </w:r>
      <w:r w:rsidR="00274B5B" w:rsidRPr="000773B7">
        <w:rPr>
          <w:b/>
          <w:i/>
        </w:rPr>
        <w:t xml:space="preserve"> </w:t>
      </w:r>
      <w:r w:rsidRPr="000773B7">
        <w:rPr>
          <w:b/>
          <w:i/>
        </w:rPr>
        <w:t>a zásadním způsobem</w:t>
      </w:r>
      <w:r w:rsidR="00274B5B" w:rsidRPr="000773B7">
        <w:rPr>
          <w:b/>
          <w:i/>
        </w:rPr>
        <w:t xml:space="preserve"> </w:t>
      </w:r>
      <w:r w:rsidRPr="000773B7">
        <w:rPr>
          <w:b/>
          <w:i/>
        </w:rPr>
        <w:t>otevřel diskusi nad počátky</w:t>
      </w:r>
      <w:r w:rsidR="00274B5B" w:rsidRPr="000773B7">
        <w:rPr>
          <w:b/>
          <w:i/>
        </w:rPr>
        <w:t xml:space="preserve"> </w:t>
      </w:r>
      <w:r w:rsidRPr="000773B7">
        <w:rPr>
          <w:b/>
          <w:i/>
        </w:rPr>
        <w:t>mora i ského ma rkrabst ví</w:t>
      </w:r>
    </w:p>
    <w:p w:rsidR="00274B5B" w:rsidRPr="000773B7" w:rsidRDefault="000773B7" w:rsidP="000773B7">
      <w:r w:rsidRPr="000773B7">
        <w:fldChar w:fldCharType="begin"/>
      </w:r>
      <w:r w:rsidRPr="000773B7">
        <w:instrText xml:space="preserve"> INCLUDEPICTURE  "C:\\Users\\robo\\Downloads\\media\\image14.jpeg" \* MERGEFORMATINET </w:instrText>
      </w:r>
      <w:r w:rsidRPr="000773B7">
        <w:fldChar w:fldCharType="separate"/>
      </w:r>
      <w:r w:rsidR="009437B1">
        <w:fldChar w:fldCharType="begin"/>
      </w:r>
      <w:r w:rsidR="009437B1">
        <w:instrText xml:space="preserve"> </w:instrText>
      </w:r>
      <w:r w:rsidR="009437B1">
        <w:instrText>INCLUDEPICTURE  "C:\\Users\\robo\\Downloads\\media\\image14.jpeg" \* MERGEFORMATINET</w:instrText>
      </w:r>
      <w:r w:rsidR="009437B1">
        <w:instrText xml:space="preserve"> </w:instrText>
      </w:r>
      <w:r w:rsidR="009437B1">
        <w:fldChar w:fldCharType="separate"/>
      </w:r>
      <w:r w:rsidR="00380BA8">
        <w:pict>
          <v:shape id="_x0000_i1038" type="#_x0000_t75" style="width:177pt;height:243pt">
            <v:imagedata r:id="rId33" r:href="rId34"/>
          </v:shape>
        </w:pict>
      </w:r>
      <w:r w:rsidR="009437B1">
        <w:fldChar w:fldCharType="end"/>
      </w:r>
      <w:r w:rsidRPr="000773B7">
        <w:fldChar w:fldCharType="end"/>
      </w:r>
    </w:p>
    <w:p w:rsidR="00274B5B" w:rsidRPr="000773B7" w:rsidRDefault="000773B7" w:rsidP="000773B7">
      <w:r w:rsidRPr="000773B7">
        <w:t>a Vidmanová, za střízlivý hlas v diskusi k výmalbě znojemské rotundy svaté Kateřiny. A mohli bychom pokračovat dále, v úmorném</w:t>
      </w:r>
      <w:r w:rsidR="00274B5B" w:rsidRPr="000773B7">
        <w:t xml:space="preserve"> </w:t>
      </w:r>
      <w:r w:rsidRPr="000773B7">
        <w:t>výčtu různých položek, aniž by se cokoliv změnilo na neuhrazeném</w:t>
      </w:r>
      <w:r w:rsidR="00274B5B" w:rsidRPr="000773B7">
        <w:t xml:space="preserve"> </w:t>
      </w:r>
      <w:r w:rsidRPr="000773B7">
        <w:t>dluhu domácího dějepisectví ke knížecí Moravě a jejímu postavení</w:t>
      </w:r>
      <w:r w:rsidR="00274B5B" w:rsidRPr="000773B7">
        <w:t xml:space="preserve"> </w:t>
      </w:r>
      <w:r w:rsidRPr="000773B7">
        <w:t>v českých dějinách.</w:t>
      </w:r>
    </w:p>
    <w:p w:rsidR="00274B5B" w:rsidRPr="000773B7" w:rsidRDefault="00274B5B" w:rsidP="000773B7">
      <w:pPr>
        <w:ind w:firstLine="340"/>
      </w:pPr>
      <w:r w:rsidRPr="000773B7">
        <w:t>„</w:t>
      </w:r>
      <w:r w:rsidR="000773B7" w:rsidRPr="000773B7">
        <w:t>Osudovou zápletku</w:t>
      </w:r>
      <w:r w:rsidR="000773B7" w:rsidRPr="000773B7">
        <w:rPr>
          <w:vertAlign w:val="superscript"/>
        </w:rPr>
        <w:t>44</w:t>
      </w:r>
      <w:r w:rsidR="000773B7" w:rsidRPr="000773B7">
        <w:t xml:space="preserve"> přitom po celá léta nabízel proklínaný nebo</w:t>
      </w:r>
      <w:r w:rsidRPr="000773B7">
        <w:t xml:space="preserve"> </w:t>
      </w:r>
      <w:r w:rsidR="000773B7" w:rsidRPr="000773B7">
        <w:t>naopak velebený rok 1182, přesněji takto datovaný zápis milevského</w:t>
      </w:r>
      <w:r w:rsidRPr="000773B7">
        <w:t xml:space="preserve"> </w:t>
      </w:r>
      <w:r w:rsidR="000773B7" w:rsidRPr="000773B7">
        <w:t>opata Jarlocha, že císař Fridrich 1. Barbarossa na dvorském sjezdu</w:t>
      </w:r>
      <w:r w:rsidRPr="000773B7">
        <w:t xml:space="preserve"> </w:t>
      </w:r>
      <w:r w:rsidR="000773B7" w:rsidRPr="000773B7">
        <w:t xml:space="preserve">v Režně moudře zabránil válce a rozvratu, když </w:t>
      </w:r>
      <w:r w:rsidR="000773B7" w:rsidRPr="000773B7">
        <w:lastRenderedPageBreak/>
        <w:t>knížeti Bedřichovi</w:t>
      </w:r>
      <w:r w:rsidRPr="000773B7">
        <w:t xml:space="preserve"> </w:t>
      </w:r>
      <w:r w:rsidR="000773B7" w:rsidRPr="000773B7">
        <w:t>vrátil Cechy a Konrádu Otovi poručil, aby se spokojil s Moravou.</w:t>
      </w:r>
      <w:r w:rsidR="000773B7" w:rsidRPr="000773B7">
        <w:rPr>
          <w:vertAlign w:val="superscript"/>
        </w:rPr>
        <w:t>118</w:t>
      </w:r>
      <w:r w:rsidR="000773B7" w:rsidRPr="000773B7">
        <w:t xml:space="preserve"> Ta</w:t>
      </w:r>
      <w:r w:rsidRPr="000773B7">
        <w:t xml:space="preserve"> </w:t>
      </w:r>
      <w:r w:rsidR="000773B7" w:rsidRPr="000773B7">
        <w:t>se měla stát markrabstvím a bezprostředním říšským lénem, což sice</w:t>
      </w:r>
      <w:r w:rsidRPr="000773B7">
        <w:t xml:space="preserve"> </w:t>
      </w:r>
      <w:r w:rsidR="000773B7" w:rsidRPr="000773B7">
        <w:t>milevský zpravodaj výslovně neříká ani nenaznačuje, ovšem právě</w:t>
      </w:r>
      <w:r w:rsidRPr="000773B7">
        <w:t xml:space="preserve"> </w:t>
      </w:r>
      <w:r w:rsidR="000773B7" w:rsidRPr="000773B7">
        <w:t>takto si onu poznámku nevyložil nikdo jiný než Gelasius Dobner.</w:t>
      </w:r>
      <w:r w:rsidR="000773B7" w:rsidRPr="000773B7">
        <w:rPr>
          <w:vertAlign w:val="superscript"/>
        </w:rPr>
        <w:t>11</w:t>
      </w:r>
      <w:r w:rsidR="000773B7" w:rsidRPr="000773B7">
        <w:t>*</w:t>
      </w:r>
      <w:r w:rsidRPr="000773B7">
        <w:t>’</w:t>
      </w:r>
    </w:p>
    <w:p w:rsidR="00274B5B" w:rsidRPr="000773B7" w:rsidRDefault="000773B7" w:rsidP="000773B7">
      <w:pPr>
        <w:ind w:firstLine="340"/>
      </w:pPr>
      <w:r w:rsidRPr="000773B7">
        <w:t>Uznávaného znalce středověkých pramenů asi nelze podezírat</w:t>
      </w:r>
      <w:r w:rsidR="00274B5B" w:rsidRPr="000773B7">
        <w:t xml:space="preserve"> </w:t>
      </w:r>
      <w:r w:rsidRPr="000773B7">
        <w:t>z nedbalosti. Mimoto se z titulu editora dokonale seznámil s obsahem Jarlochova letopisu a nemohla mu tedy uniknout drobná glosa,</w:t>
      </w:r>
      <w:r w:rsidR="00274B5B" w:rsidRPr="000773B7">
        <w:t xml:space="preserve"> </w:t>
      </w:r>
      <w:r w:rsidRPr="000773B7">
        <w:t>v níž byl Konrád Ota označen jako moravský markrabě, ale především zachytil počátek krvavého zápasu mezi Cechy a Moravany roku</w:t>
      </w:r>
      <w:r w:rsidR="00274B5B" w:rsidRPr="000773B7">
        <w:t xml:space="preserve"> </w:t>
      </w:r>
      <w:r w:rsidRPr="000773B7">
        <w:t>1185. Podle Jarlocha byl český kníže Bedřich rozhněván na moravského Konráda jednak pro starou křivdu, že se jej pokusil sesadi</w:t>
      </w:r>
      <w:r w:rsidR="00274B5B" w:rsidRPr="000773B7">
        <w:t>t z</w:t>
      </w:r>
      <w:r w:rsidRPr="000773B7">
        <w:t xml:space="preserve"> pražského stolce, jednak pro odcizení Moravy, kterou si přál držet z rukou císaře.</w:t>
      </w:r>
      <w:r w:rsidRPr="000773B7">
        <w:rPr>
          <w:vertAlign w:val="superscript"/>
        </w:rPr>
        <w:t>1</w:t>
      </w:r>
      <w:r w:rsidR="00274B5B" w:rsidRPr="000773B7">
        <w:t>’</w:t>
      </w:r>
      <w:r w:rsidRPr="000773B7">
        <w:t>™ Dobner si zároveň uvědomoval, že Konrádův</w:t>
      </w:r>
      <w:r w:rsidR="00274B5B" w:rsidRPr="000773B7">
        <w:t xml:space="preserve"> </w:t>
      </w:r>
      <w:r w:rsidRPr="000773B7">
        <w:t>markrabský titul výslovně zmiňuje fundacní privilegium louckého</w:t>
      </w:r>
      <w:r w:rsidR="00274B5B" w:rsidRPr="000773B7">
        <w:t xml:space="preserve"> </w:t>
      </w:r>
      <w:r w:rsidRPr="000773B7">
        <w:t>kláštera z 25. října 1190,</w:t>
      </w:r>
      <w:r w:rsidRPr="000773B7">
        <w:rPr>
          <w:vertAlign w:val="superscript"/>
        </w:rPr>
        <w:t>ir&gt;l</w:t>
      </w:r>
      <w:r w:rsidRPr="000773B7">
        <w:t xml:space="preserve"> a protože žádnou starší listinu neznal,</w:t>
      </w:r>
      <w:r w:rsidR="00274B5B" w:rsidRPr="000773B7">
        <w:t xml:space="preserve"> </w:t>
      </w:r>
      <w:r w:rsidRPr="000773B7">
        <w:t xml:space="preserve">uzavřel své úvahy jediným možným závěrem, že </w:t>
      </w:r>
      <w:r w:rsidR="00274B5B" w:rsidRPr="000773B7">
        <w:t>„</w:t>
      </w:r>
      <w:r w:rsidRPr="000773B7">
        <w:t>zcizení Moravy</w:t>
      </w:r>
      <w:r w:rsidRPr="000773B7">
        <w:rPr>
          <w:vertAlign w:val="superscript"/>
        </w:rPr>
        <w:t>64</w:t>
      </w:r>
      <w:r w:rsidR="00274B5B" w:rsidRPr="000773B7">
        <w:rPr>
          <w:vertAlign w:val="superscript"/>
        </w:rPr>
        <w:t xml:space="preserve"> </w:t>
      </w:r>
      <w:r w:rsidRPr="000773B7">
        <w:t>z roku 1185 dává smysl jako povýšení Moravy na říšské markrabství, přičemž v souladu s výpovědí tehdy známých pramenů označil</w:t>
      </w:r>
      <w:r w:rsidR="00274B5B" w:rsidRPr="000773B7">
        <w:t xml:space="preserve"> </w:t>
      </w:r>
      <w:r w:rsidRPr="000773B7">
        <w:t>za prvního markraběte znojemského knížete Konráda Otu.</w:t>
      </w:r>
      <w:r w:rsidRPr="000773B7">
        <w:rPr>
          <w:vertAlign w:val="superscript"/>
        </w:rPr>
        <w:t>l&gt;2</w:t>
      </w:r>
    </w:p>
    <w:p w:rsidR="00274B5B" w:rsidRPr="000773B7" w:rsidRDefault="000773B7" w:rsidP="000773B7">
      <w:pPr>
        <w:ind w:firstLine="340"/>
      </w:pPr>
      <w:r w:rsidRPr="000773B7">
        <w:t>Gelasius Dobner důmyslným a příkladným způsobem vytěžil známé prameny. Co asi netušil a co mu uniklo, byla svědečná řada Barbarossovy listiny z I. července 1179, v níž se objevil jakýsi Přemysl</w:t>
      </w:r>
      <w:r w:rsidR="00274B5B" w:rsidRPr="000773B7">
        <w:t xml:space="preserve"> </w:t>
      </w:r>
      <w:r w:rsidRPr="000773B7">
        <w:t>s titulem moravského markraběte.</w:t>
      </w:r>
      <w:r w:rsidRPr="000773B7">
        <w:rPr>
          <w:vertAlign w:val="superscript"/>
        </w:rPr>
        <w:t>11</w:t>
      </w:r>
      <w:r w:rsidRPr="000773B7">
        <w:t xml:space="preserve"> V českém prostředí neznámá</w:t>
      </w:r>
      <w:r w:rsidR="00274B5B" w:rsidRPr="000773B7">
        <w:t xml:space="preserve"> </w:t>
      </w:r>
      <w:r w:rsidRPr="000773B7">
        <w:t>hodnost zaujala Juliuse Fickera, který připustil, že by se mohlo jednat o podřízeného úředníka s nejistým vztahem k českému knížeti</w:t>
      </w:r>
      <w:r w:rsidR="00274B5B" w:rsidRPr="000773B7">
        <w:t xml:space="preserve"> </w:t>
      </w:r>
      <w:r w:rsidRPr="000773B7">
        <w:t>a císaři.</w:t>
      </w:r>
      <w:r w:rsidRPr="000773B7">
        <w:rPr>
          <w:vertAlign w:val="superscript"/>
        </w:rPr>
        <w:t>1</w:t>
      </w:r>
      <w:r w:rsidRPr="000773B7">
        <w:t>™ Cenný nápad dále rozvedl profesor vídeňské tereziánské</w:t>
      </w:r>
      <w:r w:rsidR="00274B5B" w:rsidRPr="000773B7">
        <w:t xml:space="preserve"> </w:t>
      </w:r>
      <w:r w:rsidRPr="000773B7">
        <w:t>akademie Václav Jan Koutný, jenž rozpoznal přímý vztah mezi českým knížetem Bedřichem, markrabským titulem a Olomouckém,</w:t>
      </w:r>
      <w:r w:rsidR="00274B5B" w:rsidRPr="000773B7">
        <w:t xml:space="preserve"> </w:t>
      </w:r>
      <w:r w:rsidRPr="000773B7">
        <w:t>nicméně popíral Přemyslovu příslušnost k vládnoucí dynastii</w:t>
      </w:r>
      <w:r w:rsidRPr="000773B7">
        <w:rPr>
          <w:vertAlign w:val="superscript"/>
        </w:rPr>
        <w:t>1</w:t>
      </w:r>
      <w:r w:rsidR="00274B5B" w:rsidRPr="000773B7">
        <w:t xml:space="preserve">“ </w:t>
      </w:r>
      <w:r w:rsidRPr="000773B7">
        <w:t xml:space="preserve">0 Přemyslově původu naopak nepochyboval Běda Dudík s dovětkem, že (novou) hodnost Přemyslovi propůjčil císař Fridrich I. Barbarossa, který tak předznamenal své budoucí snahy o rozdělení přemyslovského </w:t>
      </w:r>
      <w:r w:rsidR="00274B5B" w:rsidRPr="000773B7">
        <w:t>„</w:t>
      </w:r>
      <w:r w:rsidRPr="000773B7">
        <w:t>státu</w:t>
      </w:r>
      <w:r w:rsidRPr="000773B7">
        <w:rPr>
          <w:vertAlign w:val="superscript"/>
        </w:rPr>
        <w:t>44</w:t>
      </w:r>
      <w:r w:rsidRPr="000773B7">
        <w:t>.</w:t>
      </w:r>
      <w:r w:rsidRPr="000773B7">
        <w:rPr>
          <w:vertAlign w:val="superscript"/>
        </w:rPr>
        <w:t>1</w:t>
      </w:r>
      <w:r w:rsidR="00274B5B" w:rsidRPr="000773B7">
        <w:t>“</w:t>
      </w:r>
    </w:p>
    <w:p w:rsidR="00274B5B" w:rsidRPr="000773B7" w:rsidRDefault="000773B7" w:rsidP="000773B7">
      <w:pPr>
        <w:ind w:firstLine="340"/>
      </w:pPr>
      <w:r w:rsidRPr="000773B7">
        <w:t>Běda Dudík však podlehl výmluvnosti Václava Jana Koutného</w:t>
      </w:r>
      <w:r w:rsidR="00274B5B" w:rsidRPr="000773B7">
        <w:t xml:space="preserve"> </w:t>
      </w:r>
      <w:r w:rsidRPr="000773B7">
        <w:t>a náležitým způsobem upravil první komentář.</w:t>
      </w:r>
      <w:r w:rsidRPr="000773B7">
        <w:rPr>
          <w:vertAlign w:val="superscript"/>
        </w:rPr>
        <w:t>137</w:t>
      </w:r>
      <w:r w:rsidRPr="000773B7">
        <w:t xml:space="preserve"> Koutného rozklad</w:t>
      </w:r>
      <w:r w:rsidR="00274B5B" w:rsidRPr="000773B7">
        <w:t xml:space="preserve"> </w:t>
      </w:r>
      <w:r w:rsidRPr="000773B7">
        <w:lastRenderedPageBreak/>
        <w:t xml:space="preserve">ctil Jaroslav Demel, jenž v souladu s předlohou nepochyboval o úzkém sepětí titulu s vnitřním uspořádáním českých zemí a jako moravský patriot označil Přemysla za </w:t>
      </w:r>
      <w:r w:rsidR="00274B5B" w:rsidRPr="000773B7">
        <w:t>„</w:t>
      </w:r>
      <w:r w:rsidRPr="000773B7">
        <w:t>zvláštního kancléře a úředníka</w:t>
      </w:r>
      <w:r w:rsidRPr="000773B7">
        <w:rPr>
          <w:vertAlign w:val="superscript"/>
        </w:rPr>
        <w:t>44</w:t>
      </w:r>
      <w:r w:rsidR="00274B5B" w:rsidRPr="000773B7">
        <w:rPr>
          <w:vertAlign w:val="superscript"/>
        </w:rPr>
        <w:t xml:space="preserve"> </w:t>
      </w:r>
      <w:r w:rsidRPr="000773B7">
        <w:t>znojemského knížete Konráda Oty.</w:t>
      </w:r>
      <w:r w:rsidRPr="000773B7">
        <w:rPr>
          <w:vertAlign w:val="superscript"/>
        </w:rPr>
        <w:t>18</w:t>
      </w:r>
      <w:r w:rsidRPr="000773B7">
        <w:t xml:space="preserve"> Zajímavé, někdy až kuriózní</w:t>
      </w:r>
      <w:r w:rsidR="00274B5B" w:rsidRPr="000773B7">
        <w:t xml:space="preserve"> </w:t>
      </w:r>
      <w:r w:rsidRPr="000773B7">
        <w:t>nápady nemohly obstát před přísně kritickým pohledem Bertolda</w:t>
      </w:r>
      <w:r w:rsidR="00274B5B" w:rsidRPr="000773B7">
        <w:t xml:space="preserve"> </w:t>
      </w:r>
      <w:r w:rsidRPr="000773B7">
        <w:t>Bretholze. Ten v Přemyslovi rozpoznal mladšího bratra českého knížete Bedřicha,</w:t>
      </w:r>
      <w:r w:rsidRPr="000773B7">
        <w:rPr>
          <w:vertAlign w:val="superscript"/>
        </w:rPr>
        <w:t>1</w:t>
      </w:r>
      <w:r w:rsidR="00274B5B" w:rsidRPr="000773B7">
        <w:t>“</w:t>
      </w:r>
      <w:r w:rsidRPr="000773B7">
        <w:t xml:space="preserve"> a přestože se Jaroslav Demel pokusil obhájit tradiční výklad,</w:t>
      </w:r>
      <w:r w:rsidRPr="000773B7">
        <w:rPr>
          <w:vertAlign w:val="superscript"/>
        </w:rPr>
        <w:t>101</w:t>
      </w:r>
      <w:r w:rsidR="00274B5B" w:rsidRPr="000773B7">
        <w:t>’</w:t>
      </w:r>
      <w:r w:rsidRPr="000773B7">
        <w:t xml:space="preserve"> Václav Novotný dal za pravdu Bretholzovi a doplnil, že</w:t>
      </w:r>
      <w:r w:rsidR="00274B5B" w:rsidRPr="000773B7">
        <w:t xml:space="preserve"> </w:t>
      </w:r>
      <w:r w:rsidRPr="000773B7">
        <w:t>Přemysl na Moravě zastupoval českého knížete.</w:t>
      </w:r>
      <w:r w:rsidRPr="000773B7">
        <w:rPr>
          <w:vertAlign w:val="superscript"/>
        </w:rPr>
        <w:t>161</w:t>
      </w:r>
      <w:r w:rsidRPr="000773B7">
        <w:t xml:space="preserve"> Shodně uvažoval</w:t>
      </w:r>
      <w:r w:rsidR="00274B5B" w:rsidRPr="000773B7">
        <w:t xml:space="preserve"> </w:t>
      </w:r>
      <w:r w:rsidRPr="000773B7">
        <w:t>Rostislav Nový, když Přemysla propojil se zájmy českého knížete</w:t>
      </w:r>
      <w:r w:rsidR="00274B5B" w:rsidRPr="000773B7">
        <w:t xml:space="preserve"> </w:t>
      </w:r>
      <w:r w:rsidRPr="000773B7">
        <w:t>na Olomoucku a samotnou hodnost chápal jako projev přímé podřízenosti českému knížeti.</w:t>
      </w:r>
      <w:r w:rsidRPr="000773B7">
        <w:rPr>
          <w:vertAlign w:val="superscript"/>
        </w:rPr>
        <w:t>102</w:t>
      </w:r>
    </w:p>
    <w:p w:rsidR="00274B5B" w:rsidRPr="000773B7" w:rsidRDefault="000773B7" w:rsidP="000773B7">
      <w:pPr>
        <w:ind w:firstLine="340"/>
      </w:pPr>
      <w:r w:rsidRPr="000773B7">
        <w:t>Císařská listina z roku 1179 beznadějně pohřbila starobylou představu o roztržení státu na dva díly. Přesto se rok 1182 změnil v téměř</w:t>
      </w:r>
      <w:r w:rsidR="00274B5B" w:rsidRPr="000773B7">
        <w:t xml:space="preserve"> </w:t>
      </w:r>
      <w:r w:rsidRPr="000773B7">
        <w:t>povinnou výbavu všech státoprávních polemik a do svých dějin jej</w:t>
      </w:r>
      <w:r w:rsidR="00274B5B" w:rsidRPr="000773B7">
        <w:t xml:space="preserve"> </w:t>
      </w:r>
      <w:r w:rsidRPr="000773B7">
        <w:t>zapracoval také František Palacký. Právě z jeho pera vzešly později</w:t>
      </w:r>
      <w:r w:rsidR="00274B5B" w:rsidRPr="000773B7">
        <w:t xml:space="preserve"> </w:t>
      </w:r>
      <w:r w:rsidRPr="000773B7">
        <w:t>dobře známé myšlenky o zákeřných pletichách říšského (německé</w:t>
      </w:r>
      <w:r w:rsidR="00274B5B" w:rsidRPr="000773B7">
        <w:t>h</w:t>
      </w:r>
      <w:r w:rsidRPr="000773B7">
        <w:t>o) dvora a vědomém oslabování vnitřní jednoty českého státu, jež</w:t>
      </w:r>
      <w:r w:rsidR="00274B5B" w:rsidRPr="000773B7">
        <w:t xml:space="preserve"> </w:t>
      </w:r>
      <w:r w:rsidRPr="000773B7">
        <w:t>pozvedlo Moravu mezi říšská léna.</w:t>
      </w:r>
      <w:r w:rsidRPr="000773B7">
        <w:rPr>
          <w:vertAlign w:val="superscript"/>
        </w:rPr>
        <w:t>161</w:t>
      </w:r>
      <w:r w:rsidRPr="000773B7">
        <w:t xml:space="preserve"> Císař Fridrich a smírčí nález</w:t>
      </w:r>
      <w:r w:rsidR="00274B5B" w:rsidRPr="000773B7">
        <w:t xml:space="preserve"> </w:t>
      </w:r>
      <w:r w:rsidRPr="000773B7">
        <w:t>říšských knížat se změnily v osu, kolem níž se v bludném kruhu</w:t>
      </w:r>
      <w:r w:rsidR="00274B5B" w:rsidRPr="000773B7">
        <w:t xml:space="preserve"> </w:t>
      </w:r>
      <w:r w:rsidRPr="000773B7">
        <w:t>točila německá i česká právně historická škola. Ani jednu z nich</w:t>
      </w:r>
      <w:r w:rsidR="00274B5B" w:rsidRPr="000773B7">
        <w:t xml:space="preserve"> </w:t>
      </w:r>
      <w:r w:rsidRPr="000773B7">
        <w:t>(kupodivu) nezajímal obsah rozsudku, nýbrž otázka, jaký byl vztah</w:t>
      </w:r>
      <w:r w:rsidR="00274B5B" w:rsidRPr="000773B7">
        <w:t xml:space="preserve"> </w:t>
      </w:r>
      <w:r w:rsidRPr="000773B7">
        <w:t>Cech a Říše a jak, případně kdy zanikla říšská svrchovanost nad</w:t>
      </w:r>
      <w:r w:rsidR="00274B5B" w:rsidRPr="000773B7">
        <w:t xml:space="preserve"> </w:t>
      </w:r>
      <w:r w:rsidRPr="000773B7">
        <w:t>Moravou.</w:t>
      </w:r>
    </w:p>
    <w:p w:rsidR="00274B5B" w:rsidRPr="000773B7" w:rsidRDefault="000773B7" w:rsidP="000773B7">
      <w:pPr>
        <w:ind w:firstLine="340"/>
      </w:pPr>
      <w:r w:rsidRPr="000773B7">
        <w:t>Nebylo tomu tak vždy a ještě druhá polovina 19. století vycházela</w:t>
      </w:r>
      <w:r w:rsidR="00274B5B" w:rsidRPr="000773B7">
        <w:t xml:space="preserve"> </w:t>
      </w:r>
      <w:r w:rsidRPr="000773B7">
        <w:t>ze střízlivých pozic Juliuse Fickera, jenž přijímal za samozřejmou</w:t>
      </w:r>
      <w:r w:rsidR="00274B5B" w:rsidRPr="000773B7">
        <w:t xml:space="preserve"> </w:t>
      </w:r>
      <w:r w:rsidRPr="000773B7">
        <w:t>příslušnost dědičných přemyslovských držav ke středověké Říši.</w:t>
      </w:r>
      <w:r w:rsidR="00274B5B" w:rsidRPr="000773B7">
        <w:t xml:space="preserve"> </w:t>
      </w:r>
      <w:r w:rsidRPr="000773B7">
        <w:t>V podobném půdoryse se pohybovali Herbert Per nice</w:t>
      </w:r>
      <w:r w:rsidRPr="000773B7">
        <w:rPr>
          <w:vertAlign w:val="superscript"/>
        </w:rPr>
        <w:t>161</w:t>
      </w:r>
      <w:r w:rsidRPr="000773B7">
        <w:t xml:space="preserve"> nebo Josef</w:t>
      </w:r>
      <w:r w:rsidR="00274B5B" w:rsidRPr="000773B7">
        <w:t xml:space="preserve"> </w:t>
      </w:r>
      <w:r w:rsidRPr="000773B7">
        <w:t>Malota,</w:t>
      </w:r>
      <w:r w:rsidRPr="000773B7">
        <w:rPr>
          <w:vertAlign w:val="superscript"/>
        </w:rPr>
        <w:t>165</w:t>
      </w:r>
      <w:r w:rsidRPr="000773B7">
        <w:t xml:space="preserve"> nicméně národnostní spory vnesly do jinak věcné diskuse dosud nevídané způsoby. Drsným slovníkem se smutně proslavil</w:t>
      </w:r>
      <w:r w:rsidR="00274B5B" w:rsidRPr="000773B7">
        <w:t xml:space="preserve"> </w:t>
      </w:r>
      <w:r w:rsidRPr="000773B7">
        <w:t>Alfred Fischel, když dokazoval, že němečtí vládcové po celý středověk trvali na podřízenosti českých knížat a že markrabství nemohlo</w:t>
      </w:r>
      <w:r w:rsidR="00274B5B" w:rsidRPr="000773B7">
        <w:t xml:space="preserve"> </w:t>
      </w:r>
      <w:r w:rsidRPr="000773B7">
        <w:t>vzniknout bez jejich vědomí nebo dokonce proti jejich vůli.</w:t>
      </w:r>
      <w:r w:rsidRPr="000773B7">
        <w:rPr>
          <w:vertAlign w:val="superscript"/>
        </w:rPr>
        <w:t>100</w:t>
      </w:r>
      <w:r w:rsidRPr="000773B7">
        <w:t xml:space="preserve"> Násilné aktualizace a zřejmé pohrdání vším českým však vzbudily takové</w:t>
      </w:r>
      <w:r w:rsidR="00274B5B" w:rsidRPr="000773B7">
        <w:t xml:space="preserve"> </w:t>
      </w:r>
      <w:r w:rsidRPr="000773B7">
        <w:t>pobouření, že přiměly k odpovědi Antonína Poláka</w:t>
      </w:r>
      <w:r w:rsidRPr="000773B7">
        <w:rPr>
          <w:vertAlign w:val="superscript"/>
        </w:rPr>
        <w:t>167</w:t>
      </w:r>
      <w:r w:rsidRPr="000773B7">
        <w:t xml:space="preserve"> a Jana Kaprase,</w:t>
      </w:r>
      <w:r w:rsidRPr="000773B7">
        <w:rPr>
          <w:vertAlign w:val="superscript"/>
        </w:rPr>
        <w:t>108</w:t>
      </w:r>
      <w:r w:rsidRPr="000773B7">
        <w:t xml:space="preserve"> k nimž se o později připojili Arnold </w:t>
      </w:r>
      <w:r w:rsidRPr="000773B7">
        <w:lastRenderedPageBreak/>
        <w:t>Koster</w:t>
      </w:r>
      <w:r w:rsidRPr="000773B7">
        <w:rPr>
          <w:vertAlign w:val="superscript"/>
        </w:rPr>
        <w:t>100</w:t>
      </w:r>
      <w:r w:rsidRPr="000773B7">
        <w:t xml:space="preserve"> s Otto Peterkou.</w:t>
      </w:r>
      <w:r w:rsidRPr="000773B7">
        <w:rPr>
          <w:vertAlign w:val="superscript"/>
        </w:rPr>
        <w:t>170</w:t>
      </w:r>
    </w:p>
    <w:p w:rsidR="00274B5B" w:rsidRPr="000773B7" w:rsidRDefault="000773B7" w:rsidP="000773B7">
      <w:pPr>
        <w:ind w:firstLine="340"/>
      </w:pPr>
      <w:r w:rsidRPr="000773B7">
        <w:t>Důstojnou zdrženlivost zpočátku zachovala česká právní škola,</w:t>
      </w:r>
      <w:r w:rsidR="00274B5B" w:rsidRPr="000773B7">
        <w:t xml:space="preserve"> </w:t>
      </w:r>
      <w:r w:rsidRPr="000773B7">
        <w:t>která se mohla hlásit k Tomkovu umírněnému patriotismu.</w:t>
      </w:r>
      <w:r w:rsidRPr="000773B7">
        <w:rPr>
          <w:vertAlign w:val="superscript"/>
        </w:rPr>
        <w:t>171</w:t>
      </w:r>
      <w:r w:rsidRPr="000773B7">
        <w:t xml:space="preserve"> Emancipaění program oslovil až Josefa Kalouska, jenž s pomocí Stránského pranýřoval říšské zásahy do českých poměrů a dokazoval, že</w:t>
      </w:r>
      <w:r w:rsidR="00274B5B" w:rsidRPr="000773B7">
        <w:t xml:space="preserve"> </w:t>
      </w:r>
      <w:r w:rsidRPr="000773B7">
        <w:t xml:space="preserve">český stát dosáhl </w:t>
      </w:r>
      <w:r w:rsidR="00274B5B" w:rsidRPr="000773B7">
        <w:t>„</w:t>
      </w:r>
      <w:r w:rsidRPr="000773B7">
        <w:t>téměř úplné</w:t>
      </w:r>
      <w:r w:rsidRPr="000773B7">
        <w:rPr>
          <w:vertAlign w:val="superscript"/>
        </w:rPr>
        <w:t>44</w:t>
      </w:r>
      <w:r w:rsidRPr="000773B7">
        <w:t xml:space="preserve"> samostatnosti na římskoněmecké</w:t>
      </w:r>
      <w:r w:rsidR="00274B5B" w:rsidRPr="000773B7">
        <w:t xml:space="preserve"> </w:t>
      </w:r>
      <w:r w:rsidRPr="000773B7">
        <w:t>říši nejpozději na počátku 13. století a že český král zůstal říšským</w:t>
      </w:r>
      <w:r w:rsidR="00274B5B" w:rsidRPr="000773B7">
        <w:t xml:space="preserve"> </w:t>
      </w:r>
      <w:r w:rsidRPr="000773B7">
        <w:t>leníkem proto, aby si udržel kurfiřtský hlas a statky za zemskými</w:t>
      </w:r>
      <w:r w:rsidR="00274B5B" w:rsidRPr="000773B7">
        <w:t xml:space="preserve"> </w:t>
      </w:r>
      <w:r w:rsidRPr="000773B7">
        <w:t>hranicemi.</w:t>
      </w:r>
      <w:r w:rsidRPr="000773B7">
        <w:rPr>
          <w:vertAlign w:val="superscript"/>
        </w:rPr>
        <w:t>172</w:t>
      </w:r>
      <w:r w:rsidRPr="000773B7">
        <w:t xml:space="preserve"> Smířlivější postoj k říšskému rozměru českých dějin zaujal František Vavřínek, jenž připomínal spíše trvalý pokles říšského</w:t>
      </w:r>
      <w:r w:rsidR="00274B5B" w:rsidRPr="000773B7">
        <w:t xml:space="preserve"> </w:t>
      </w:r>
      <w:r w:rsidRPr="000773B7">
        <w:t>vlivu v domácím dění.</w:t>
      </w:r>
      <w:r w:rsidRPr="000773B7">
        <w:rPr>
          <w:vertAlign w:val="superscript"/>
        </w:rPr>
        <w:t>171</w:t>
      </w:r>
      <w:r w:rsidRPr="000773B7">
        <w:t xml:space="preserve"> Shodnou představu hájil Rudolf Wierer, který se domníval, že se čeští panovníci snažili zajistit vnitřní jednotu</w:t>
      </w:r>
      <w:r w:rsidR="00274B5B" w:rsidRPr="000773B7">
        <w:t xml:space="preserve"> </w:t>
      </w:r>
      <w:r w:rsidRPr="000773B7">
        <w:t>českých zemí s cílem upevnit jejich postavení v říšském rámci.</w:t>
      </w:r>
      <w:r w:rsidRPr="000773B7">
        <w:rPr>
          <w:vertAlign w:val="superscript"/>
        </w:rPr>
        <w:t>174</w:t>
      </w:r>
      <w:r w:rsidRPr="000773B7">
        <w:t xml:space="preserve"> Lenní vazbu pražského dvora k Říši nepopíral Jan Kapras, jehož výklad</w:t>
      </w:r>
      <w:r w:rsidR="00274B5B" w:rsidRPr="000773B7">
        <w:t xml:space="preserve"> </w:t>
      </w:r>
      <w:r w:rsidRPr="000773B7">
        <w:t>navíc v mnohém citoval státoprávní vývody Otto Peterky a mimo</w:t>
      </w:r>
      <w:r w:rsidR="00274B5B" w:rsidRPr="000773B7">
        <w:t xml:space="preserve"> </w:t>
      </w:r>
      <w:r w:rsidRPr="000773B7">
        <w:t>jiné rozvíjel tezi, že přemyslovská knížata uznávala závazky plynoucí</w:t>
      </w:r>
      <w:r w:rsidR="00274B5B" w:rsidRPr="000773B7">
        <w:t xml:space="preserve"> </w:t>
      </w:r>
      <w:r w:rsidRPr="000773B7">
        <w:t>z lenní přísahy, aniž by se vzdala vlastních zájmů a práv na domácí</w:t>
      </w:r>
      <w:r w:rsidR="00274B5B" w:rsidRPr="000773B7">
        <w:t xml:space="preserve"> </w:t>
      </w:r>
      <w:r w:rsidRPr="000773B7">
        <w:t>půdě i v blízkém sousedství.</w:t>
      </w:r>
      <w:r w:rsidRPr="000773B7">
        <w:rPr>
          <w:vertAlign w:val="superscript"/>
        </w:rPr>
        <w:t>177</w:t>
      </w:r>
    </w:p>
    <w:p w:rsidR="00274B5B" w:rsidRPr="000773B7" w:rsidRDefault="000773B7" w:rsidP="000773B7">
      <w:pPr>
        <w:ind w:firstLine="340"/>
      </w:pPr>
      <w:r w:rsidRPr="000773B7">
        <w:t>Kultivovaný hlas veřejně uznávaných osobností však nezabránil</w:t>
      </w:r>
      <w:r w:rsidR="00274B5B" w:rsidRPr="000773B7">
        <w:t xml:space="preserve"> </w:t>
      </w:r>
      <w:r w:rsidRPr="000773B7">
        <w:t>v rozlomení hlavního názorového pole podle národního klíče. Následoval tragický rozklad starého světa, nikoliv ale zánik osobitého</w:t>
      </w:r>
      <w:r w:rsidR="00274B5B" w:rsidRPr="000773B7">
        <w:t xml:space="preserve"> </w:t>
      </w:r>
      <w:r w:rsidRPr="000773B7">
        <w:t>společenství českých Němců, kteří se nepřestali hlásit k vybraným</w:t>
      </w:r>
      <w:r w:rsidR="00274B5B" w:rsidRPr="000773B7">
        <w:t xml:space="preserve"> </w:t>
      </w:r>
      <w:r w:rsidRPr="000773B7">
        <w:t>kapitolám vlastní minulosti a nezávisle nebo jen s povrchní znalost</w:t>
      </w:r>
      <w:r w:rsidR="00274B5B" w:rsidRPr="000773B7">
        <w:t>í č</w:t>
      </w:r>
      <w:r w:rsidRPr="000773B7">
        <w:t xml:space="preserve">eské literatury předkládali vlastní </w:t>
      </w:r>
      <w:r w:rsidR="00274B5B" w:rsidRPr="000773B7">
        <w:t>„</w:t>
      </w:r>
      <w:r w:rsidRPr="000773B7">
        <w:t>pravdy</w:t>
      </w:r>
      <w:r w:rsidRPr="000773B7">
        <w:rPr>
          <w:vertAlign w:val="superscript"/>
        </w:rPr>
        <w:t>64</w:t>
      </w:r>
      <w:r w:rsidRPr="000773B7">
        <w:t>.</w:t>
      </w:r>
      <w:r w:rsidRPr="000773B7">
        <w:rPr>
          <w:vertAlign w:val="superscript"/>
        </w:rPr>
        <w:t>176</w:t>
      </w:r>
      <w:r w:rsidRPr="000773B7">
        <w:t xml:space="preserve"> Radu z nich převzal</w:t>
      </w:r>
      <w:r w:rsidR="00274B5B" w:rsidRPr="000773B7">
        <w:t xml:space="preserve"> </w:t>
      </w:r>
      <w:r w:rsidRPr="000773B7">
        <w:t>Wilhelm Wegener, když české země prohlásil za přirozenou a nedílnou součást římskoněmecké říše, přičemž Moravu chápal jako</w:t>
      </w:r>
      <w:r w:rsidR="00274B5B" w:rsidRPr="000773B7">
        <w:t xml:space="preserve"> </w:t>
      </w:r>
      <w:r w:rsidRPr="000773B7">
        <w:t>zvláštní přemyslovskou državu, již císař Fridrich povýšil na markrabství a samotného markraběte s konečnou platností uvedl mezi říšská</w:t>
      </w:r>
      <w:r w:rsidR="00274B5B" w:rsidRPr="000773B7">
        <w:t xml:space="preserve"> </w:t>
      </w:r>
      <w:r w:rsidRPr="000773B7">
        <w:t>knížata.</w:t>
      </w:r>
      <w:r w:rsidRPr="000773B7">
        <w:rPr>
          <w:vertAlign w:val="superscript"/>
        </w:rPr>
        <w:t>177</w:t>
      </w:r>
      <w:r w:rsidRPr="000773B7">
        <w:t xml:space="preserve"> O úplné závislosti českých knížat, králů a moravských</w:t>
      </w:r>
      <w:r w:rsidR="00274B5B" w:rsidRPr="000773B7">
        <w:t xml:space="preserve"> </w:t>
      </w:r>
      <w:r w:rsidRPr="000773B7">
        <w:t>markrabat na středověké římskoněmecké říši nepochyboval ani</w:t>
      </w:r>
      <w:r w:rsidR="00274B5B" w:rsidRPr="000773B7">
        <w:t xml:space="preserve"> </w:t>
      </w:r>
      <w:r w:rsidRPr="000773B7">
        <w:t>Theodor Mayer</w:t>
      </w:r>
      <w:r w:rsidRPr="000773B7">
        <w:rPr>
          <w:vertAlign w:val="superscript"/>
        </w:rPr>
        <w:t>178</w:t>
      </w:r>
      <w:r w:rsidRPr="000773B7">
        <w:t xml:space="preserve"> a v podstatě shodným způsobem pohlížel na česk</w:t>
      </w:r>
      <w:r w:rsidR="00274B5B" w:rsidRPr="000773B7">
        <w:t>o-n</w:t>
      </w:r>
      <w:r w:rsidRPr="000773B7">
        <w:t>ěmecké společenství Friedrich Prinz. Nepopíral sice mocenský</w:t>
      </w:r>
      <w:r w:rsidR="00274B5B" w:rsidRPr="000773B7">
        <w:t xml:space="preserve"> </w:t>
      </w:r>
      <w:r w:rsidRPr="000773B7">
        <w:t>vzestup českých zemí, nicméně litoval, že se tak stalo na úkor Říše,</w:t>
      </w:r>
      <w:r w:rsidRPr="000773B7">
        <w:rPr>
          <w:vertAlign w:val="superscript"/>
        </w:rPr>
        <w:t>179</w:t>
      </w:r>
      <w:r w:rsidR="00274B5B" w:rsidRPr="000773B7">
        <w:rPr>
          <w:vertAlign w:val="superscript"/>
        </w:rPr>
        <w:t xml:space="preserve"> </w:t>
      </w:r>
      <w:r w:rsidRPr="000773B7">
        <w:t>byť pochvalně se zmínil o lenním slibu markraběte Konráda Oty.</w:t>
      </w:r>
      <w:r w:rsidRPr="000773B7">
        <w:rPr>
          <w:vertAlign w:val="superscript"/>
        </w:rPr>
        <w:t>180</w:t>
      </w:r>
      <w:r w:rsidR="00274B5B" w:rsidRPr="000773B7">
        <w:rPr>
          <w:vertAlign w:val="superscript"/>
        </w:rPr>
        <w:t xml:space="preserve"> </w:t>
      </w:r>
      <w:r w:rsidRPr="000773B7">
        <w:t xml:space="preserve">Poněkud jinak se vyjádřil Prinzův souputník Karl Richter, jenž rozvíjel myšlenku jakési </w:t>
      </w:r>
      <w:r w:rsidR="00274B5B" w:rsidRPr="000773B7">
        <w:t>„</w:t>
      </w:r>
      <w:r w:rsidRPr="000773B7">
        <w:t>vnitřní nezávislosti</w:t>
      </w:r>
      <w:r w:rsidRPr="000773B7">
        <w:rPr>
          <w:vertAlign w:val="superscript"/>
        </w:rPr>
        <w:t>44</w:t>
      </w:r>
      <w:r w:rsidRPr="000773B7">
        <w:t xml:space="preserve"> </w:t>
      </w:r>
      <w:r w:rsidRPr="000773B7">
        <w:lastRenderedPageBreak/>
        <w:t>přemyslovských držav.</w:t>
      </w:r>
      <w:r w:rsidRPr="000773B7">
        <w:rPr>
          <w:vertAlign w:val="superscript"/>
        </w:rPr>
        <w:t>181</w:t>
      </w:r>
      <w:r w:rsidR="00274B5B" w:rsidRPr="000773B7">
        <w:rPr>
          <w:vertAlign w:val="superscript"/>
        </w:rPr>
        <w:t xml:space="preserve"> </w:t>
      </w:r>
      <w:r w:rsidRPr="000773B7">
        <w:t>Dobře prošlapanými stezkami kráčel i Jorg Hoensch,</w:t>
      </w:r>
      <w:r w:rsidRPr="000773B7">
        <w:rPr>
          <w:vertAlign w:val="superscript"/>
        </w:rPr>
        <w:t>182</w:t>
      </w:r>
      <w:r w:rsidRPr="000773B7">
        <w:t xml:space="preserve"> a tak více porozumění pro české argumenty projevil snad jen Ferdinand Seibt.</w:t>
      </w:r>
      <w:r w:rsidRPr="000773B7">
        <w:rPr>
          <w:vertAlign w:val="superscript"/>
        </w:rPr>
        <w:t>18</w:t>
      </w:r>
      <w:r w:rsidRPr="000773B7">
        <w:t>*</w:t>
      </w:r>
    </w:p>
    <w:p w:rsidR="00274B5B" w:rsidRPr="000773B7" w:rsidRDefault="000773B7" w:rsidP="000773B7">
      <w:pPr>
        <w:ind w:firstLine="340"/>
      </w:pPr>
      <w:r w:rsidRPr="000773B7">
        <w:t>Přemyslovský středověk stojí dnes spíše na okraji zájmu německé</w:t>
      </w:r>
      <w:r w:rsidR="00274B5B" w:rsidRPr="000773B7">
        <w:t xml:space="preserve"> </w:t>
      </w:r>
      <w:r w:rsidRPr="000773B7">
        <w:t>medievistiky a není bohužel výjimkou, že bohemikální práce bez</w:t>
      </w:r>
      <w:r w:rsidR="00274B5B" w:rsidRPr="000773B7">
        <w:t xml:space="preserve"> </w:t>
      </w:r>
      <w:r w:rsidRPr="000773B7">
        <w:t>rozpaků přejímají úřadující paradigmata českého dějepisectví</w:t>
      </w:r>
      <w:r w:rsidRPr="000773B7">
        <w:rPr>
          <w:vertAlign w:val="superscript"/>
        </w:rPr>
        <w:t>181</w:t>
      </w:r>
      <w:r w:rsidR="00274B5B" w:rsidRPr="000773B7">
        <w:rPr>
          <w:vertAlign w:val="superscript"/>
        </w:rPr>
        <w:t xml:space="preserve"> </w:t>
      </w:r>
      <w:r w:rsidRPr="000773B7">
        <w:t>nebo se spoléhají na nesoustavné překlady.</w:t>
      </w:r>
      <w:r w:rsidRPr="000773B7">
        <w:rPr>
          <w:vertAlign w:val="superscript"/>
        </w:rPr>
        <w:t>187</w:t>
      </w:r>
      <w:r w:rsidRPr="000773B7">
        <w:t xml:space="preserve"> Názorová chudoba poznamenala rovněž domácí produkci, neboť většina příspěvků byla</w:t>
      </w:r>
      <w:r w:rsidR="00274B5B" w:rsidRPr="000773B7">
        <w:t xml:space="preserve"> </w:t>
      </w:r>
      <w:r w:rsidRPr="000773B7">
        <w:t>publikována na české půdě a v češtině. Tak se jazykem uzamčený</w:t>
      </w:r>
      <w:r w:rsidR="00274B5B" w:rsidRPr="000773B7">
        <w:t xml:space="preserve"> </w:t>
      </w:r>
      <w:r w:rsidRPr="000773B7">
        <w:t xml:space="preserve">prostor změnil v nezajímavý kout, kde si český </w:t>
      </w:r>
      <w:r w:rsidR="00274B5B" w:rsidRPr="000773B7">
        <w:t>„</w:t>
      </w:r>
      <w:r w:rsidRPr="000773B7">
        <w:t>stát</w:t>
      </w:r>
      <w:r w:rsidRPr="000773B7">
        <w:rPr>
          <w:vertAlign w:val="superscript"/>
        </w:rPr>
        <w:t>44</w:t>
      </w:r>
      <w:r w:rsidRPr="000773B7">
        <w:t xml:space="preserve"> opakovaně</w:t>
      </w:r>
      <w:r w:rsidR="00274B5B" w:rsidRPr="000773B7">
        <w:t xml:space="preserve"> </w:t>
      </w:r>
      <w:r w:rsidRPr="000773B7">
        <w:t>vydobýval úplnou (nebo téměř úplnou) nezávislost na římské, čili</w:t>
      </w:r>
      <w:r w:rsidR="00274B5B" w:rsidRPr="000773B7">
        <w:t xml:space="preserve"> </w:t>
      </w:r>
      <w:r w:rsidRPr="000773B7">
        <w:t>německé říši. Ne snad, že by se podobné výstřelky neobjevovaly již</w:t>
      </w:r>
      <w:r w:rsidR="00274B5B" w:rsidRPr="000773B7">
        <w:t xml:space="preserve"> </w:t>
      </w:r>
      <w:r w:rsidRPr="000773B7">
        <w:t>v 19. století, nicméně před rokem 1938 bylo sotva představitelné,</w:t>
      </w:r>
      <w:r w:rsidR="00274B5B" w:rsidRPr="000773B7">
        <w:t xml:space="preserve"> </w:t>
      </w:r>
      <w:r w:rsidRPr="000773B7">
        <w:t>aby řádný univerzitní profesor splétal odborně pokleslé spekulace</w:t>
      </w:r>
      <w:r w:rsidR="00274B5B" w:rsidRPr="000773B7">
        <w:t xml:space="preserve"> </w:t>
      </w:r>
      <w:r w:rsidRPr="000773B7">
        <w:t>o velikášství německých králů a jejich snaze vynutit si na Přemyslovcích falešné závazky tak, jako to učinil ordinář právnické fakulty</w:t>
      </w:r>
      <w:r w:rsidR="00274B5B" w:rsidRPr="000773B7">
        <w:t xml:space="preserve"> </w:t>
      </w:r>
      <w:r w:rsidRPr="000773B7">
        <w:t>v Brně František Kop.</w:t>
      </w:r>
      <w:r w:rsidRPr="000773B7">
        <w:rPr>
          <w:vertAlign w:val="superscript"/>
        </w:rPr>
        <w:t>186</w:t>
      </w:r>
      <w:r w:rsidRPr="000773B7">
        <w:t xml:space="preserve"> Ostatně nebyl zdaleka sám a přinejmenším</w:t>
      </w:r>
      <w:r w:rsidR="00274B5B" w:rsidRPr="000773B7">
        <w:t xml:space="preserve"> </w:t>
      </w:r>
      <w:r w:rsidRPr="000773B7">
        <w:t xml:space="preserve">jízlivostmi se mu blížil Václav Vaněček, když pranýřoval </w:t>
      </w:r>
      <w:r w:rsidR="00274B5B" w:rsidRPr="000773B7">
        <w:t>„</w:t>
      </w:r>
      <w:r w:rsidRPr="000773B7">
        <w:t>údajnou</w:t>
      </w:r>
      <w:r w:rsidR="00274B5B" w:rsidRPr="000773B7">
        <w:t xml:space="preserve"> </w:t>
      </w:r>
      <w:r w:rsidRPr="000773B7">
        <w:t>závislost českého státu na německé říši</w:t>
      </w:r>
      <w:r w:rsidRPr="000773B7">
        <w:rPr>
          <w:vertAlign w:val="superscript"/>
        </w:rPr>
        <w:t>44</w:t>
      </w:r>
      <w:r w:rsidRPr="000773B7">
        <w:t xml:space="preserve"> a události roku 1182 prohlásil za </w:t>
      </w:r>
      <w:r w:rsidR="00274B5B" w:rsidRPr="000773B7">
        <w:t>„</w:t>
      </w:r>
      <w:r w:rsidRPr="000773B7">
        <w:t>akt holého násilí</w:t>
      </w:r>
      <w:r w:rsidRPr="000773B7">
        <w:rPr>
          <w:vertAlign w:val="superscript"/>
        </w:rPr>
        <w:t>44</w:t>
      </w:r>
      <w:r w:rsidRPr="000773B7">
        <w:t>.</w:t>
      </w:r>
      <w:r w:rsidRPr="000773B7">
        <w:rPr>
          <w:vertAlign w:val="superscript"/>
        </w:rPr>
        <w:t>187</w:t>
      </w:r>
    </w:p>
    <w:p w:rsidR="00274B5B" w:rsidRPr="000773B7" w:rsidRDefault="000773B7" w:rsidP="000773B7">
      <w:pPr>
        <w:ind w:firstLine="340"/>
      </w:pPr>
      <w:r w:rsidRPr="000773B7">
        <w:t>Příkrými odsudky nešetřil ani Zdeněk Fiala,</w:t>
      </w:r>
      <w:r w:rsidRPr="000773B7">
        <w:rPr>
          <w:vertAlign w:val="superscript"/>
        </w:rPr>
        <w:t>188</w:t>
      </w:r>
      <w:r w:rsidRPr="000773B7">
        <w:t xml:space="preserve"> jehož vývody v jakési obraně </w:t>
      </w:r>
      <w:r w:rsidR="00274B5B" w:rsidRPr="000773B7">
        <w:t>„</w:t>
      </w:r>
      <w:r w:rsidRPr="000773B7">
        <w:t>říšského rozměru</w:t>
      </w:r>
      <w:r w:rsidRPr="000773B7">
        <w:rPr>
          <w:vertAlign w:val="superscript"/>
        </w:rPr>
        <w:t>44</w:t>
      </w:r>
      <w:r w:rsidRPr="000773B7">
        <w:t xml:space="preserve"> českých dějin rozhodně odmítl</w:t>
      </w:r>
      <w:r w:rsidR="00274B5B" w:rsidRPr="000773B7">
        <w:t xml:space="preserve"> </w:t>
      </w:r>
      <w:r w:rsidRPr="000773B7">
        <w:t>Hartmut Hoffmann,</w:t>
      </w:r>
      <w:r w:rsidRPr="000773B7">
        <w:rPr>
          <w:vertAlign w:val="superscript"/>
        </w:rPr>
        <w:t>189</w:t>
      </w:r>
      <w:r w:rsidRPr="000773B7">
        <w:t xml:space="preserve"> ale to se již celá rozprava nad vztahem dědičných přemyslovských držav k římskoněmecké říši začala vracet</w:t>
      </w:r>
      <w:r w:rsidR="00274B5B" w:rsidRPr="000773B7">
        <w:t xml:space="preserve"> </w:t>
      </w:r>
      <w:r w:rsidRPr="000773B7">
        <w:t>do klidnějších vod. Právě tady se pohyboval Jiří Kejř, když účelným</w:t>
      </w:r>
      <w:r w:rsidR="00274B5B" w:rsidRPr="000773B7">
        <w:t xml:space="preserve"> </w:t>
      </w:r>
      <w:r w:rsidRPr="000773B7">
        <w:t>propojením domácích poměrů s lenními zvyklostmi římskoněmeckého dvora převyprávěl vybrané kapitoly ze starších českých dějin.</w:t>
      </w:r>
      <w:r w:rsidR="00274B5B" w:rsidRPr="000773B7">
        <w:t xml:space="preserve"> </w:t>
      </w:r>
      <w:r w:rsidRPr="000773B7">
        <w:t>Od přesné sondy do provinčních poměrů v západních Cechách</w:t>
      </w:r>
      <w:r w:rsidRPr="000773B7">
        <w:rPr>
          <w:vertAlign w:val="superscript"/>
        </w:rPr>
        <w:t>190</w:t>
      </w:r>
      <w:r w:rsidRPr="000773B7">
        <w:t xml:space="preserve"> se</w:t>
      </w:r>
      <w:r w:rsidR="00274B5B" w:rsidRPr="000773B7">
        <w:t xml:space="preserve"> </w:t>
      </w:r>
      <w:r w:rsidRPr="000773B7">
        <w:t>přes soubor komentářů k postavení Cech za časů císaře Barbarossy</w:t>
      </w:r>
      <w:r w:rsidRPr="000773B7">
        <w:rPr>
          <w:vertAlign w:val="superscript"/>
        </w:rPr>
        <w:t>19</w:t>
      </w:r>
      <w:r w:rsidR="00274B5B" w:rsidRPr="000773B7">
        <w:rPr>
          <w:vertAlign w:val="superscript"/>
        </w:rPr>
        <w:t>1</w:t>
      </w:r>
    </w:p>
    <w:p w:rsidR="00274B5B" w:rsidRPr="000773B7" w:rsidRDefault="00274B5B" w:rsidP="000773B7">
      <w:pPr>
        <w:ind w:firstLine="340"/>
      </w:pPr>
      <w:r w:rsidRPr="000773B7">
        <w:t>p</w:t>
      </w:r>
      <w:r w:rsidR="000773B7" w:rsidRPr="000773B7">
        <w:t>ropracoval až k pečlivému rozboru moravských souřadnic, jímž</w:t>
      </w:r>
      <w:r w:rsidRPr="000773B7">
        <w:t xml:space="preserve"> </w:t>
      </w:r>
      <w:r w:rsidR="000773B7" w:rsidRPr="000773B7">
        <w:t>prokázal, že úvahy o podřízenosti Moravy Říši vycházejí z mylných</w:t>
      </w:r>
      <w:r w:rsidRPr="000773B7">
        <w:t xml:space="preserve"> </w:t>
      </w:r>
      <w:r w:rsidR="000773B7" w:rsidRPr="000773B7">
        <w:t>premis a že záhadný původ moravského markrabslví bude nutno</w:t>
      </w:r>
      <w:r w:rsidRPr="000773B7">
        <w:t xml:space="preserve"> </w:t>
      </w:r>
      <w:r w:rsidR="000773B7" w:rsidRPr="000773B7">
        <w:t>hledat na domácí půdě.</w:t>
      </w:r>
      <w:r w:rsidR="000773B7" w:rsidRPr="000773B7">
        <w:rPr>
          <w:vertAlign w:val="superscript"/>
        </w:rPr>
        <w:t>1</w:t>
      </w:r>
      <w:r w:rsidRPr="000773B7">
        <w:t>’’</w:t>
      </w:r>
      <w:r w:rsidR="000773B7" w:rsidRPr="000773B7">
        <w:rPr>
          <w:vertAlign w:val="superscript"/>
        </w:rPr>
        <w:t>2</w:t>
      </w:r>
    </w:p>
    <w:p w:rsidR="00274B5B" w:rsidRPr="000773B7" w:rsidRDefault="000773B7" w:rsidP="000773B7">
      <w:pPr>
        <w:ind w:firstLine="340"/>
      </w:pPr>
      <w:r w:rsidRPr="000773B7">
        <w:t xml:space="preserve">Široce rozevřený a v dílčích i shrnujících závěrech naprosto přesvědčivý výklad Jiřího Kejře s konečnou platností zrušil </w:t>
      </w:r>
      <w:r w:rsidR="00274B5B" w:rsidRPr="000773B7">
        <w:t>„</w:t>
      </w:r>
      <w:r w:rsidRPr="000773B7">
        <w:t>říšský</w:t>
      </w:r>
      <w:r w:rsidR="00274B5B" w:rsidRPr="000773B7">
        <w:t xml:space="preserve"> </w:t>
      </w:r>
      <w:r w:rsidRPr="000773B7">
        <w:lastRenderedPageBreak/>
        <w:t>koncept</w:t>
      </w:r>
      <w:r w:rsidRPr="000773B7">
        <w:rPr>
          <w:vertAlign w:val="superscript"/>
        </w:rPr>
        <w:t>4</w:t>
      </w:r>
      <w:r w:rsidR="00274B5B" w:rsidRPr="000773B7">
        <w:t>’</w:t>
      </w:r>
      <w:r w:rsidRPr="000773B7">
        <w:t xml:space="preserve"> moravského markrabství, a přestože mýty opředený rok</w:t>
      </w:r>
      <w:r w:rsidR="00274B5B" w:rsidRPr="000773B7">
        <w:t xml:space="preserve"> </w:t>
      </w:r>
      <w:r w:rsidRPr="000773B7">
        <w:t>1182 z literatury nezmizel,</w:t>
      </w:r>
      <w:r w:rsidRPr="000773B7">
        <w:rPr>
          <w:vertAlign w:val="superscript"/>
        </w:rPr>
        <w:t>195</w:t>
      </w:r>
      <w:r w:rsidRPr="000773B7">
        <w:t xml:space="preserve"> neudržitelné odkazy na </w:t>
      </w:r>
      <w:r w:rsidR="00274B5B" w:rsidRPr="000773B7">
        <w:t>„</w:t>
      </w:r>
      <w:r w:rsidRPr="000773B7">
        <w:t>císařské léno</w:t>
      </w:r>
      <w:r w:rsidRPr="000773B7">
        <w:rPr>
          <w:vertAlign w:val="superscript"/>
        </w:rPr>
        <w:t>44</w:t>
      </w:r>
      <w:r w:rsidR="00274B5B" w:rsidRPr="000773B7">
        <w:rPr>
          <w:vertAlign w:val="superscript"/>
        </w:rPr>
        <w:t xml:space="preserve"> </w:t>
      </w:r>
      <w:r w:rsidRPr="000773B7">
        <w:t>vypovídají spíše a pomalé recepci poznatků a rozhodně nejsou projevem zásadního nesouhlasu.</w:t>
      </w:r>
      <w:r w:rsidRPr="000773B7">
        <w:rPr>
          <w:vertAlign w:val="superscript"/>
        </w:rPr>
        <w:t>194</w:t>
      </w:r>
      <w:r w:rsidRPr="000773B7">
        <w:t xml:space="preserve"> Kejřův příspěvek by mohl být chápán také jako poctivé hledání moravského rozměru dějin knížecího</w:t>
      </w:r>
      <w:r w:rsidR="00274B5B" w:rsidRPr="000773B7">
        <w:t xml:space="preserve"> </w:t>
      </w:r>
      <w:r w:rsidRPr="000773B7">
        <w:t>věku. Ptejme se tedy, jaké je místo přemyslovské (knížecí) Moravy</w:t>
      </w:r>
      <w:r w:rsidR="00274B5B" w:rsidRPr="000773B7">
        <w:t xml:space="preserve"> </w:t>
      </w:r>
      <w:r w:rsidRPr="000773B7">
        <w:t>v příběhu českých zemí? Byla jen podružnou výplní mezi Velkou</w:t>
      </w:r>
      <w:r w:rsidR="00274B5B" w:rsidRPr="000773B7">
        <w:t xml:space="preserve"> </w:t>
      </w:r>
      <w:r w:rsidRPr="000773B7">
        <w:t>Moravou a sebevědomou obcí pozdního středověku nebo zaujala důstojné místo v proměnách středovýchodní Evropy?</w:t>
      </w:r>
    </w:p>
    <w:p w:rsidR="00274B5B" w:rsidRPr="000773B7" w:rsidRDefault="000773B7" w:rsidP="000773B7">
      <w:pPr>
        <w:ind w:firstLine="340"/>
      </w:pPr>
      <w:r w:rsidRPr="000773B7">
        <w:t>Pro někoho snad zbytečně košatý, pro jiného zase přespříliš</w:t>
      </w:r>
      <w:r w:rsidR="00274B5B" w:rsidRPr="000773B7">
        <w:t xml:space="preserve"> </w:t>
      </w:r>
      <w:r w:rsidRPr="000773B7">
        <w:t>kusý přehled prokázal v podstatě již tušené. Ze Morava neměla</w:t>
      </w:r>
      <w:r w:rsidR="00274B5B" w:rsidRPr="000773B7">
        <w:t xml:space="preserve"> </w:t>
      </w:r>
      <w:r w:rsidRPr="000773B7">
        <w:t>vlastní kroniku a dlouho postrádala historické vědomí, k němuž</w:t>
      </w:r>
      <w:r w:rsidR="00274B5B" w:rsidRPr="000773B7">
        <w:t xml:space="preserve"> </w:t>
      </w:r>
      <w:r w:rsidRPr="000773B7">
        <w:t>se stavovská obec vcelku složitě dobrala až v době lucemburské,</w:t>
      </w:r>
      <w:r w:rsidR="00274B5B" w:rsidRPr="000773B7">
        <w:t xml:space="preserve"> </w:t>
      </w:r>
      <w:r w:rsidRPr="000773B7">
        <w:t>kdy přejala za svou translaci moravského království do Cech. Ještě</w:t>
      </w:r>
      <w:r w:rsidR="00274B5B" w:rsidRPr="000773B7">
        <w:t xml:space="preserve"> </w:t>
      </w:r>
      <w:r w:rsidRPr="000773B7">
        <w:t>o něco později, na přelomu 15. a 16. století, okouzlila humanistkou</w:t>
      </w:r>
      <w:r w:rsidR="00274B5B" w:rsidRPr="000773B7">
        <w:t xml:space="preserve"> </w:t>
      </w:r>
      <w:r w:rsidRPr="000773B7">
        <w:t>Olomouc svůdná představa, že dávnými předky Moravanů nebyl nikdo menší než antickými klasiky proslavení Markomané krále Marobuda. Obsahem skromné poznámky Augustina Olomouckého se</w:t>
      </w:r>
      <w:r w:rsidR="00274B5B" w:rsidRPr="000773B7">
        <w:t xml:space="preserve"> </w:t>
      </w:r>
      <w:r w:rsidRPr="000773B7">
        <w:t>šarmantně zmocnil Václav Hájek z Libočan, od něhož vedla přímá</w:t>
      </w:r>
      <w:r w:rsidR="00274B5B" w:rsidRPr="000773B7">
        <w:t xml:space="preserve"> </w:t>
      </w:r>
      <w:r w:rsidRPr="000773B7">
        <w:t>cesta k Dubraviovi a odtud dál k Paprockému nebo Tomáši Pešinovi. Podmanivý příběh vzestupu a pádu moravského království se</w:t>
      </w:r>
      <w:r w:rsidR="00274B5B" w:rsidRPr="000773B7">
        <w:t xml:space="preserve"> </w:t>
      </w:r>
      <w:r w:rsidRPr="000773B7">
        <w:t>sídlem na Velehradě dojímal čtenáře vlastně až do konce 18. věku,</w:t>
      </w:r>
      <w:r w:rsidR="00274B5B" w:rsidRPr="000773B7">
        <w:t xml:space="preserve"> </w:t>
      </w:r>
      <w:r w:rsidRPr="000773B7">
        <w:t>než se zhroutil pod přívalem Dobnerových připomínek a výhrad.</w:t>
      </w:r>
      <w:r w:rsidR="00274B5B" w:rsidRPr="000773B7">
        <w:t xml:space="preserve"> </w:t>
      </w:r>
      <w:r w:rsidRPr="000773B7">
        <w:t xml:space="preserve">Tehdy se Jan Petr Cerroni, Adolf Pilař, František Moravec a především Josef Vratislav, urozený pán Monse vzdali </w:t>
      </w:r>
      <w:r w:rsidR="00274B5B" w:rsidRPr="000773B7">
        <w:t>„</w:t>
      </w:r>
      <w:r w:rsidRPr="000773B7">
        <w:t>slávyplné minulosti</w:t>
      </w:r>
      <w:r w:rsidRPr="000773B7">
        <w:rPr>
          <w:vertAlign w:val="superscript"/>
        </w:rPr>
        <w:t>44</w:t>
      </w:r>
      <w:r w:rsidRPr="000773B7">
        <w:t>, a přestože okrajový spor o Velehrad zaplnil řadu dalších dekád,</w:t>
      </w:r>
      <w:r w:rsidR="00274B5B" w:rsidRPr="000773B7">
        <w:t xml:space="preserve"> </w:t>
      </w:r>
      <w:r w:rsidRPr="000773B7">
        <w:t xml:space="preserve">rychlý a dobrovolný návrat k </w:t>
      </w:r>
      <w:r w:rsidR="00274B5B" w:rsidRPr="000773B7">
        <w:t>„</w:t>
      </w:r>
      <w:r w:rsidRPr="000773B7">
        <w:t>věrohodným</w:t>
      </w:r>
      <w:r w:rsidRPr="000773B7">
        <w:rPr>
          <w:vertAlign w:val="superscript"/>
        </w:rPr>
        <w:t>44</w:t>
      </w:r>
      <w:r w:rsidRPr="000773B7">
        <w:t xml:space="preserve"> pramenům vytvořil</w:t>
      </w:r>
      <w:r w:rsidR="00274B5B" w:rsidRPr="000773B7">
        <w:t xml:space="preserve"> </w:t>
      </w:r>
      <w:r w:rsidRPr="000773B7">
        <w:t>nezbytné předpoklady pro kritické zpracování moravských dějin,</w:t>
      </w:r>
      <w:r w:rsidR="00274B5B" w:rsidRPr="000773B7">
        <w:t xml:space="preserve"> </w:t>
      </w:r>
      <w:r w:rsidRPr="000773B7">
        <w:t>ať již v Palackého národním rámci, nebo mimo něj. Právě tady</w:t>
      </w:r>
      <w:r w:rsidR="00274B5B" w:rsidRPr="000773B7">
        <w:t xml:space="preserve"> </w:t>
      </w:r>
      <w:r w:rsidRPr="000773B7">
        <w:t>se usadil Bertold Bretholz, následován Barbarou Krzemieňskou,</w:t>
      </w:r>
      <w:r w:rsidR="00274B5B" w:rsidRPr="000773B7">
        <w:t xml:space="preserve"> </w:t>
      </w:r>
      <w:r w:rsidRPr="000773B7">
        <w:t>Jiřím Kejřem nebo Josefem Válkou. Právě tady, na spojnici centra</w:t>
      </w:r>
      <w:r w:rsidR="00274B5B" w:rsidRPr="000773B7">
        <w:t xml:space="preserve"> </w:t>
      </w:r>
      <w:r w:rsidRPr="000773B7">
        <w:t>a periferie, se zrodily všechny práce, které lze pročítat a s jejich</w:t>
      </w:r>
      <w:r w:rsidR="00274B5B" w:rsidRPr="000773B7">
        <w:t xml:space="preserve"> </w:t>
      </w:r>
      <w:r w:rsidRPr="000773B7">
        <w:t>pomocí i nápovědou opakovaně promýšlet české dějiny v jejich moravském rozměru.</w:t>
      </w:r>
    </w:p>
    <w:p w:rsidR="00274B5B" w:rsidRPr="000773B7" w:rsidRDefault="000773B7" w:rsidP="000773B7">
      <w:r w:rsidRPr="000773B7">
        <w:t>ZEMĚ JAKO PROSTOR K ZAMYŠLENÍ</w:t>
      </w:r>
      <w:r w:rsidR="00274B5B" w:rsidRPr="000773B7">
        <w:t xml:space="preserve"> „</w:t>
      </w:r>
      <w:r w:rsidRPr="000773B7">
        <w:t>Dějiny neodehrávají se jen v čase, ale i v prostoru.</w:t>
      </w:r>
      <w:r w:rsidRPr="000773B7">
        <w:rPr>
          <w:vertAlign w:val="superscript"/>
        </w:rPr>
        <w:t>44</w:t>
      </w:r>
      <w:r w:rsidRPr="000773B7">
        <w:t xml:space="preserve"> Právě takto</w:t>
      </w:r>
      <w:r w:rsidR="00274B5B" w:rsidRPr="000773B7">
        <w:t xml:space="preserve"> </w:t>
      </w:r>
      <w:r w:rsidRPr="000773B7">
        <w:t xml:space="preserve">zahájil své pojednání </w:t>
      </w:r>
      <w:r w:rsidRPr="000773B7">
        <w:lastRenderedPageBreak/>
        <w:t>Ladislav Hosák, když na jaře 1958 seznamoval brněnské auditorium s možnostmi i slabinami moravské medievistické práce.</w:t>
      </w:r>
      <w:r w:rsidRPr="000773B7">
        <w:rPr>
          <w:vertAlign w:val="superscript"/>
        </w:rPr>
        <w:t>10</w:t>
      </w:r>
      <w:r w:rsidR="00274B5B" w:rsidRPr="000773B7">
        <w:t>“</w:t>
      </w:r>
      <w:r w:rsidRPr="000773B7">
        <w:t xml:space="preserve"> Nezvykle otevřená a kritickými podtóny nešetřící</w:t>
      </w:r>
      <w:r w:rsidR="00274B5B" w:rsidRPr="000773B7">
        <w:t xml:space="preserve"> </w:t>
      </w:r>
      <w:r w:rsidRPr="000773B7">
        <w:t>bilance zjevně oslovila přítomné a vedle pochybností, zda a k čemu</w:t>
      </w:r>
      <w:r w:rsidR="00274B5B" w:rsidRPr="000773B7">
        <w:t xml:space="preserve"> </w:t>
      </w:r>
      <w:r w:rsidRPr="000773B7">
        <w:t xml:space="preserve">jeden národ potřebuje moravské dějiny, se dostalo i na takové hlasy, které žádaly citlivější přistůj) k zvláštnostem moravského vývoje. A přestože František Matějek na adresu údajných </w:t>
      </w:r>
      <w:r w:rsidR="00274B5B" w:rsidRPr="000773B7">
        <w:t>„</w:t>
      </w:r>
      <w:r w:rsidRPr="000773B7">
        <w:t>moravských</w:t>
      </w:r>
      <w:r w:rsidR="00274B5B" w:rsidRPr="000773B7">
        <w:t xml:space="preserve"> </w:t>
      </w:r>
      <w:r w:rsidRPr="000773B7">
        <w:t>specifik</w:t>
      </w:r>
      <w:r w:rsidRPr="000773B7">
        <w:rPr>
          <w:vertAlign w:val="superscript"/>
        </w:rPr>
        <w:t>44</w:t>
      </w:r>
      <w:r w:rsidRPr="000773B7">
        <w:t xml:space="preserve"> poznamenal, že odlišnosti jsou pravidelně nalézány tam,</w:t>
      </w:r>
      <w:r w:rsidR="00274B5B" w:rsidRPr="000773B7">
        <w:t xml:space="preserve"> </w:t>
      </w:r>
      <w:r w:rsidRPr="000773B7">
        <w:t>kde kritické poznání opustilo prostou deskripci, jiní řečníci obratem</w:t>
      </w:r>
      <w:r w:rsidR="00274B5B" w:rsidRPr="000773B7">
        <w:t xml:space="preserve"> </w:t>
      </w:r>
      <w:r w:rsidRPr="000773B7">
        <w:t>připomínali, že návrat k Moravě není návratem k zemské minulosti, nýbrž studiem vybraných problémů v prostorových a dějinných</w:t>
      </w:r>
      <w:r w:rsidR="00274B5B" w:rsidRPr="000773B7">
        <w:t xml:space="preserve"> </w:t>
      </w:r>
      <w:r w:rsidRPr="000773B7">
        <w:t>souvislostech.</w:t>
      </w:r>
      <w:r w:rsidRPr="000773B7">
        <w:rPr>
          <w:vertAlign w:val="superscript"/>
        </w:rPr>
        <w:t>I&lt;M&gt;</w:t>
      </w:r>
    </w:p>
    <w:p w:rsidR="00274B5B" w:rsidRPr="000773B7" w:rsidRDefault="000773B7" w:rsidP="000773B7">
      <w:pPr>
        <w:ind w:firstLine="340"/>
      </w:pPr>
      <w:r w:rsidRPr="000773B7">
        <w:t>Brněnská diskuse sice dokázala pojmenovat letitý dluh domácí</w:t>
      </w:r>
      <w:r w:rsidR="00274B5B" w:rsidRPr="000773B7">
        <w:t xml:space="preserve"> </w:t>
      </w:r>
      <w:r w:rsidRPr="000773B7">
        <w:t>medievistiky, nicméně ve svých skromných rozměrech se nemohla</w:t>
      </w:r>
      <w:r w:rsidR="00274B5B" w:rsidRPr="000773B7">
        <w:t xml:space="preserve"> </w:t>
      </w:r>
      <w:r w:rsidRPr="000773B7">
        <w:t>měřit s výsledky, které ve stejné době vykazovalo německé a rakouské dějepisectví. Místem z rodu zaslíbených se stala historickými proměnami zkoušená i poučená Vídeň, kde od konce 19. století vznikaly</w:t>
      </w:r>
      <w:r w:rsidR="00274B5B" w:rsidRPr="000773B7">
        <w:t xml:space="preserve"> </w:t>
      </w:r>
      <w:r w:rsidRPr="000773B7">
        <w:t>práce se zemskými hodnotami v záhlaví. Co je to země a kde hledat</w:t>
      </w:r>
      <w:r w:rsidR="00274B5B" w:rsidRPr="000773B7">
        <w:t xml:space="preserve"> </w:t>
      </w:r>
      <w:r w:rsidRPr="000773B7">
        <w:t>kořeny zemského vědomí se soustavněji dotazoval Alfons Dopsch,</w:t>
      </w:r>
      <w:r w:rsidR="00274B5B" w:rsidRPr="000773B7">
        <w:t xml:space="preserve"> </w:t>
      </w:r>
      <w:r w:rsidRPr="000773B7">
        <w:t>pod jehož vedením vyrostl Otto Brunner, nejvýraznější a zřejmě</w:t>
      </w:r>
      <w:r w:rsidR="00274B5B" w:rsidRPr="000773B7">
        <w:t xml:space="preserve"> </w:t>
      </w:r>
      <w:r w:rsidRPr="000773B7">
        <w:t>i nejspornější postava zemsky smýšlející historiografie.</w:t>
      </w:r>
      <w:r w:rsidRPr="000773B7">
        <w:rPr>
          <w:vertAlign w:val="superscript"/>
        </w:rPr>
        <w:t>1,7</w:t>
      </w:r>
    </w:p>
    <w:p w:rsidR="00274B5B" w:rsidRPr="000773B7" w:rsidRDefault="000773B7" w:rsidP="000773B7">
      <w:pPr>
        <w:ind w:firstLine="340"/>
      </w:pPr>
      <w:r w:rsidRPr="000773B7">
        <w:t>Otto Brunner se habilitoval ve Vídni roku 1929, byť hlavní myšlenky zveřejnil až po deseti letech v zevrubném pojednání o středověkých ústavně právních proměnách německého jihovýchodu (Rakouska),</w:t>
      </w:r>
      <w:r w:rsidRPr="000773B7">
        <w:rPr>
          <w:vertAlign w:val="superscript"/>
        </w:rPr>
        <w:t>|yH</w:t>
      </w:r>
      <w:r w:rsidRPr="000773B7">
        <w:t xml:space="preserve"> k němuž ještě před koncem roku 1939 připojil krátký</w:t>
      </w:r>
      <w:r w:rsidR="00274B5B" w:rsidRPr="000773B7">
        <w:t xml:space="preserve"> </w:t>
      </w:r>
      <w:r w:rsidRPr="000773B7">
        <w:t>časopisecký výtah.</w:t>
      </w:r>
      <w:r w:rsidRPr="000773B7">
        <w:rPr>
          <w:vertAlign w:val="superscript"/>
        </w:rPr>
        <w:t>IW</w:t>
      </w:r>
      <w:r w:rsidRPr="000773B7">
        <w:t xml:space="preserve"> Tehdy již věděl, že jeho úvahy budou posuzovány s velkou vážností, ale sotva mohl tušit, že se </w:t>
      </w:r>
      <w:r w:rsidRPr="000773B7">
        <w:rPr>
          <w:i/>
        </w:rPr>
        <w:t>Země a vláda (Land</w:t>
      </w:r>
      <w:r w:rsidR="00274B5B" w:rsidRPr="000773B7">
        <w:rPr>
          <w:i/>
        </w:rPr>
        <w:t xml:space="preserve"> </w:t>
      </w:r>
      <w:r w:rsidRPr="000773B7">
        <w:rPr>
          <w:i/>
        </w:rPr>
        <w:t>und Ilerrschcift)</w:t>
      </w:r>
      <w:r w:rsidRPr="000773B7">
        <w:t xml:space="preserve"> dočká mnoha vydání a že bude prohlášena za jedno</w:t>
      </w:r>
      <w:r w:rsidR="00274B5B" w:rsidRPr="000773B7">
        <w:t xml:space="preserve"> </w:t>
      </w:r>
      <w:r w:rsidRPr="000773B7">
        <w:t>z rozhodujících děl německojazyčné medievistiky 20. století.</w:t>
      </w:r>
      <w:r w:rsidRPr="000773B7">
        <w:rPr>
          <w:vertAlign w:val="superscript"/>
        </w:rPr>
        <w:t>200</w:t>
      </w:r>
      <w:r w:rsidRPr="000773B7">
        <w:t xml:space="preserve"> Zbývá jen obvyklé, zde navíc mírně znepokojivé proč?</w:t>
      </w:r>
    </w:p>
    <w:p w:rsidR="00274B5B" w:rsidRPr="000773B7" w:rsidRDefault="000773B7" w:rsidP="000773B7">
      <w:pPr>
        <w:ind w:firstLine="340"/>
      </w:pPr>
      <w:r w:rsidRPr="000773B7">
        <w:t xml:space="preserve">Brunnerova </w:t>
      </w:r>
      <w:r w:rsidRPr="000773B7">
        <w:rPr>
          <w:i/>
        </w:rPr>
        <w:t>Země a vláda</w:t>
      </w:r>
      <w:r w:rsidRPr="000773B7">
        <w:t xml:space="preserve"> se zrodila ve třicátých letech a všechna</w:t>
      </w:r>
      <w:r w:rsidR="00274B5B" w:rsidRPr="000773B7">
        <w:t xml:space="preserve"> </w:t>
      </w:r>
      <w:r w:rsidRPr="000773B7">
        <w:t>tři válečná vydání (1939, 1942, 1943) se nutně odlišují od čtvrtého</w:t>
      </w:r>
      <w:r w:rsidR="00274B5B" w:rsidRPr="000773B7">
        <w:t xml:space="preserve"> </w:t>
      </w:r>
      <w:r w:rsidRPr="000773B7">
        <w:t xml:space="preserve">(1959), kdy se z </w:t>
      </w:r>
      <w:r w:rsidR="00274B5B" w:rsidRPr="000773B7">
        <w:t>„</w:t>
      </w:r>
      <w:r w:rsidRPr="000773B7">
        <w:t>jihovýchodního Německa</w:t>
      </w:r>
      <w:r w:rsidRPr="000773B7">
        <w:rPr>
          <w:vertAlign w:val="superscript"/>
        </w:rPr>
        <w:t>44</w:t>
      </w:r>
      <w:r w:rsidRPr="000773B7">
        <w:t xml:space="preserve"> opět stalo Rakousko.</w:t>
      </w:r>
      <w:r w:rsidR="00274B5B" w:rsidRPr="000773B7">
        <w:t xml:space="preserve"> </w:t>
      </w:r>
      <w:r w:rsidRPr="000773B7">
        <w:t xml:space="preserve">Kráceny nebo seškrtány byly rovněž sporné pasáže s citáty nevhodných autorit, politicky zatížený slovník nahradily neutrální </w:t>
      </w:r>
      <w:r w:rsidRPr="000773B7">
        <w:lastRenderedPageBreak/>
        <w:t>obraty</w:t>
      </w:r>
      <w:r w:rsidR="00274B5B" w:rsidRPr="000773B7">
        <w:t xml:space="preserve"> </w:t>
      </w:r>
      <w:r w:rsidRPr="000773B7">
        <w:t>a bez náhrady zmizela závěrečná chvála germánské (rasové) kontinuity. Na klasickou však byla povýšena až pátá verze z roku 1965,</w:t>
      </w:r>
      <w:r w:rsidR="00274B5B" w:rsidRPr="000773B7">
        <w:t xml:space="preserve"> </w:t>
      </w:r>
      <w:r w:rsidRPr="000773B7">
        <w:t>která dnes slouží jako závazná předloha četných dotisků.</w:t>
      </w:r>
      <w:r w:rsidRPr="000773B7">
        <w:rPr>
          <w:vertAlign w:val="superscript"/>
        </w:rPr>
        <w:t>201</w:t>
      </w:r>
    </w:p>
    <w:p w:rsidR="00274B5B" w:rsidRPr="000773B7" w:rsidRDefault="000773B7" w:rsidP="000773B7">
      <w:r w:rsidRPr="000773B7">
        <w:rPr>
          <w:b/>
          <w:i/>
        </w:rPr>
        <w:t>Životní pouť Otto Brunnera</w:t>
      </w:r>
      <w:r w:rsidR="00274B5B" w:rsidRPr="000773B7">
        <w:rPr>
          <w:b/>
          <w:i/>
        </w:rPr>
        <w:t xml:space="preserve"> </w:t>
      </w:r>
      <w:r w:rsidRPr="000773B7">
        <w:rPr>
          <w:b/>
          <w:i/>
        </w:rPr>
        <w:t>(189</w:t>
      </w:r>
      <w:r w:rsidR="00274B5B" w:rsidRPr="000773B7">
        <w:rPr>
          <w:b/>
          <w:i/>
        </w:rPr>
        <w:t>8-1</w:t>
      </w:r>
      <w:r w:rsidRPr="000773B7">
        <w:rPr>
          <w:b/>
          <w:i/>
        </w:rPr>
        <w:t>982) poznamenaly</w:t>
      </w:r>
      <w:r w:rsidR="00274B5B" w:rsidRPr="000773B7">
        <w:rPr>
          <w:b/>
          <w:i/>
        </w:rPr>
        <w:t xml:space="preserve"> </w:t>
      </w:r>
      <w:r w:rsidRPr="000773B7">
        <w:rPr>
          <w:b/>
          <w:i/>
        </w:rPr>
        <w:t>vzestupy i pády, nicméně jeho</w:t>
      </w:r>
      <w:r w:rsidR="00274B5B" w:rsidRPr="000773B7">
        <w:rPr>
          <w:b/>
          <w:i/>
        </w:rPr>
        <w:t xml:space="preserve"> </w:t>
      </w:r>
      <w:r w:rsidRPr="000773B7">
        <w:rPr>
          <w:b/>
          <w:i/>
        </w:rPr>
        <w:t>vědecký odkaz</w:t>
      </w:r>
      <w:r w:rsidRPr="000773B7">
        <w:rPr>
          <w:b/>
        </w:rPr>
        <w:t xml:space="preserve">, </w:t>
      </w:r>
      <w:r w:rsidRPr="000773B7">
        <w:rPr>
          <w:b/>
          <w:i/>
        </w:rPr>
        <w:t>zejména pak úvahy</w:t>
      </w:r>
      <w:r w:rsidR="00274B5B" w:rsidRPr="000773B7">
        <w:rPr>
          <w:b/>
          <w:i/>
        </w:rPr>
        <w:t xml:space="preserve"> </w:t>
      </w:r>
      <w:r w:rsidRPr="000773B7">
        <w:rPr>
          <w:b/>
          <w:i/>
        </w:rPr>
        <w:t>o ústavněprávních proměnách</w:t>
      </w:r>
      <w:r w:rsidR="00274B5B" w:rsidRPr="000773B7">
        <w:rPr>
          <w:b/>
          <w:i/>
        </w:rPr>
        <w:t xml:space="preserve"> </w:t>
      </w:r>
      <w:r w:rsidRPr="000773B7">
        <w:rPr>
          <w:b/>
          <w:i/>
        </w:rPr>
        <w:t>Rakouska v pozdním středověku</w:t>
      </w:r>
      <w:r w:rsidR="00274B5B" w:rsidRPr="000773B7">
        <w:rPr>
          <w:b/>
          <w:i/>
        </w:rPr>
        <w:t xml:space="preserve"> </w:t>
      </w:r>
      <w:r w:rsidRPr="000773B7">
        <w:rPr>
          <w:b/>
          <w:i/>
        </w:rPr>
        <w:t>(Land und Herrschaft), se těší</w:t>
      </w:r>
      <w:r w:rsidR="00274B5B" w:rsidRPr="000773B7">
        <w:rPr>
          <w:b/>
          <w:i/>
        </w:rPr>
        <w:t xml:space="preserve"> </w:t>
      </w:r>
      <w:r w:rsidRPr="000773B7">
        <w:rPr>
          <w:b/>
          <w:i/>
        </w:rPr>
        <w:t>trvalé a zasloužené pozornosti</w:t>
      </w:r>
    </w:p>
    <w:p w:rsidR="00274B5B" w:rsidRPr="000773B7" w:rsidRDefault="000773B7" w:rsidP="000773B7">
      <w:r w:rsidRPr="000773B7">
        <w:fldChar w:fldCharType="begin"/>
      </w:r>
      <w:r w:rsidRPr="000773B7">
        <w:instrText xml:space="preserve"> INCLUDEPICTURE  "C:\\Users\\robo\\Downloads\\media\\image15.jpeg" \* MERGEFORMATINET </w:instrText>
      </w:r>
      <w:r w:rsidRPr="000773B7">
        <w:fldChar w:fldCharType="separate"/>
      </w:r>
      <w:r w:rsidR="009437B1">
        <w:fldChar w:fldCharType="begin"/>
      </w:r>
      <w:r w:rsidR="009437B1">
        <w:instrText xml:space="preserve"> </w:instrText>
      </w:r>
      <w:r w:rsidR="009437B1">
        <w:instrText>INCLUDEPICTURE  "C:\\Users\\robo\\Downloads\\media\\image15.jpeg" \* MERGEFORMATINET</w:instrText>
      </w:r>
      <w:r w:rsidR="009437B1">
        <w:instrText xml:space="preserve"> </w:instrText>
      </w:r>
      <w:r w:rsidR="009437B1">
        <w:fldChar w:fldCharType="separate"/>
      </w:r>
      <w:r w:rsidR="00380BA8">
        <w:pict>
          <v:shape id="_x0000_i1039" type="#_x0000_t75" style="width:142.8pt;height:208.2pt">
            <v:imagedata r:id="rId35" r:href="rId36"/>
          </v:shape>
        </w:pict>
      </w:r>
      <w:r w:rsidR="009437B1">
        <w:fldChar w:fldCharType="end"/>
      </w:r>
      <w:r w:rsidRPr="000773B7">
        <w:fldChar w:fldCharType="end"/>
      </w:r>
    </w:p>
    <w:p w:rsidR="00274B5B" w:rsidRPr="000773B7" w:rsidRDefault="000773B7" w:rsidP="000773B7">
      <w:pPr>
        <w:ind w:firstLine="340"/>
      </w:pPr>
      <w:r w:rsidRPr="000773B7">
        <w:t>Pětinásobně revidovaný výklad nabízí výjimeěný srovnávací materiál, jenž prozrazuje, že se Otto Brunner pohyboval v blízkosti austrofašismu a že mu nebyly cizí pojmy národního socialismu. Ostatně pro</w:t>
      </w:r>
      <w:r w:rsidR="00274B5B" w:rsidRPr="000773B7">
        <w:t xml:space="preserve"> </w:t>
      </w:r>
      <w:r w:rsidRPr="000773B7">
        <w:t>své názory byl v roce 1945 propuštěn ze služeb rakouské republiky</w:t>
      </w:r>
      <w:r w:rsidR="00274B5B" w:rsidRPr="000773B7">
        <w:t xml:space="preserve"> </w:t>
      </w:r>
      <w:r w:rsidRPr="000773B7">
        <w:t>a další profesuru získal až devět let po válce coby nástupce Hermanna</w:t>
      </w:r>
      <w:r w:rsidR="00274B5B" w:rsidRPr="000773B7">
        <w:t xml:space="preserve"> </w:t>
      </w:r>
      <w:r w:rsidRPr="000773B7">
        <w:t>Aubina v Hamburku. Těžko se pak divit, že nevšední vliv Brunnerova</w:t>
      </w:r>
      <w:r w:rsidR="00274B5B" w:rsidRPr="000773B7">
        <w:t xml:space="preserve"> </w:t>
      </w:r>
      <w:r w:rsidRPr="000773B7">
        <w:t>odkazu na straně jedné a dlouhé stíny váleěných let na straně druhé přivedly německojazyěnou historickou obec k cudnému závěru,</w:t>
      </w:r>
      <w:r w:rsidR="00274B5B" w:rsidRPr="000773B7">
        <w:t xml:space="preserve"> </w:t>
      </w:r>
      <w:r w:rsidRPr="000773B7">
        <w:t xml:space="preserve">že </w:t>
      </w:r>
      <w:r w:rsidR="00274B5B" w:rsidRPr="000773B7">
        <w:t>„</w:t>
      </w:r>
      <w:r w:rsidRPr="000773B7">
        <w:t>dobově a politicky podmíněné</w:t>
      </w:r>
      <w:r w:rsidRPr="000773B7">
        <w:rPr>
          <w:vertAlign w:val="superscript"/>
        </w:rPr>
        <w:t>44</w:t>
      </w:r>
      <w:r w:rsidRPr="000773B7">
        <w:t xml:space="preserve"> vědecké zájmy mohou za jistých</w:t>
      </w:r>
      <w:r w:rsidR="00274B5B" w:rsidRPr="000773B7">
        <w:t xml:space="preserve"> </w:t>
      </w:r>
      <w:r w:rsidRPr="000773B7">
        <w:t>podmínek vést k novým teoretickým a metodickým náhledům.</w:t>
      </w:r>
      <w:r w:rsidRPr="000773B7">
        <w:rPr>
          <w:vertAlign w:val="superscript"/>
        </w:rPr>
        <w:t>202</w:t>
      </w:r>
    </w:p>
    <w:p w:rsidR="00274B5B" w:rsidRPr="000773B7" w:rsidRDefault="000773B7" w:rsidP="000773B7">
      <w:pPr>
        <w:ind w:firstLine="340"/>
      </w:pPr>
      <w:r w:rsidRPr="000773B7">
        <w:t xml:space="preserve">Brunnerem sestavený obraz středověku lze přirovnat pestré mozaice konkrétních řádů, jejichž rytmus udávaly vazby dynastické povahy a dále struktura zeměpanských, šlechtických a městských </w:t>
      </w:r>
      <w:r w:rsidRPr="000773B7">
        <w:lastRenderedPageBreak/>
        <w:t xml:space="preserve">majetků. Brunnerovský model si vystačil se vztahem </w:t>
      </w:r>
      <w:r w:rsidRPr="000773B7">
        <w:rPr>
          <w:i/>
        </w:rPr>
        <w:t xml:space="preserve">země </w:t>
      </w:r>
      <w:r w:rsidR="00274B5B" w:rsidRPr="000773B7">
        <w:rPr>
          <w:i/>
        </w:rPr>
        <w:t>–</w:t>
      </w:r>
      <w:r w:rsidRPr="000773B7">
        <w:rPr>
          <w:i/>
        </w:rPr>
        <w:t xml:space="preserve"> lid</w:t>
      </w:r>
      <w:r w:rsidRPr="000773B7">
        <w:t xml:space="preserve"> a zcela</w:t>
      </w:r>
      <w:r w:rsidR="00274B5B" w:rsidRPr="000773B7">
        <w:t xml:space="preserve"> </w:t>
      </w:r>
      <w:r w:rsidRPr="000773B7">
        <w:t>obcházel tradiční kategorie hospodářských, církevních a kulturních</w:t>
      </w:r>
      <w:r w:rsidR="00274B5B" w:rsidRPr="000773B7">
        <w:t xml:space="preserve"> </w:t>
      </w:r>
      <w:r w:rsidRPr="000773B7">
        <w:t>dějin, neboť dle autora zemské řády vznikaly veřejným opakováním</w:t>
      </w:r>
      <w:r w:rsidR="00274B5B" w:rsidRPr="000773B7">
        <w:t xml:space="preserve"> </w:t>
      </w:r>
      <w:r w:rsidRPr="000773B7">
        <w:t>právních úkonů. Značnou pozornost věnoval sociálním sítím, jež</w:t>
      </w:r>
      <w:r w:rsidR="00274B5B" w:rsidRPr="000773B7">
        <w:t xml:space="preserve"> </w:t>
      </w:r>
      <w:r w:rsidRPr="000773B7">
        <w:t>však redukoval na základní vzorce chování, aby z nich mohl odvodit</w:t>
      </w:r>
      <w:r w:rsidR="00274B5B" w:rsidRPr="000773B7">
        <w:t xml:space="preserve"> </w:t>
      </w:r>
      <w:r w:rsidRPr="000773B7">
        <w:t>obecné závěry. Zemi (</w:t>
      </w:r>
      <w:r w:rsidRPr="000773B7">
        <w:rPr>
          <w:i/>
        </w:rPr>
        <w:t>Land)</w:t>
      </w:r>
      <w:r w:rsidRPr="000773B7">
        <w:t xml:space="preserve"> chápal jako vztahově danou hodnotu,</w:t>
      </w:r>
      <w:r w:rsidR="00274B5B" w:rsidRPr="000773B7">
        <w:t xml:space="preserve"> </w:t>
      </w:r>
      <w:r w:rsidRPr="000773B7">
        <w:t>která vzniká mezi vladařem a zemí v přísahách věrnosti a holdech</w:t>
      </w:r>
      <w:r w:rsidR="00274B5B" w:rsidRPr="000773B7">
        <w:t xml:space="preserve"> </w:t>
      </w:r>
      <w:r w:rsidRPr="000773B7">
        <w:t>nebo naopak v opovědi, sporech a následném smíření.</w:t>
      </w:r>
      <w:r w:rsidRPr="000773B7">
        <w:rPr>
          <w:vertAlign w:val="superscript"/>
        </w:rPr>
        <w:t>201</w:t>
      </w:r>
    </w:p>
    <w:p w:rsidR="00274B5B" w:rsidRPr="000773B7" w:rsidRDefault="000773B7" w:rsidP="000773B7">
      <w:pPr>
        <w:ind w:firstLine="340"/>
      </w:pPr>
      <w:r w:rsidRPr="000773B7">
        <w:t xml:space="preserve">Brunnerova </w:t>
      </w:r>
      <w:r w:rsidR="00274B5B" w:rsidRPr="000773B7">
        <w:t>„</w:t>
      </w:r>
      <w:r w:rsidRPr="000773B7">
        <w:t>země</w:t>
      </w:r>
      <w:r w:rsidRPr="000773B7">
        <w:rPr>
          <w:vertAlign w:val="superscript"/>
        </w:rPr>
        <w:t>44</w:t>
      </w:r>
      <w:r w:rsidRPr="000773B7">
        <w:t xml:space="preserve"> nebyla pouhým prostorem, nýbrž svazkem</w:t>
      </w:r>
      <w:r w:rsidR="00274B5B" w:rsidRPr="000773B7">
        <w:t xml:space="preserve"> „</w:t>
      </w:r>
      <w:r w:rsidRPr="000773B7">
        <w:t>zemi ovládajících</w:t>
      </w:r>
      <w:r w:rsidRPr="000773B7">
        <w:rPr>
          <w:vertAlign w:val="superscript"/>
        </w:rPr>
        <w:t>44</w:t>
      </w:r>
      <w:r w:rsidRPr="000773B7">
        <w:t xml:space="preserve"> a </w:t>
      </w:r>
      <w:r w:rsidR="00274B5B" w:rsidRPr="000773B7">
        <w:t>„</w:t>
      </w:r>
      <w:r w:rsidRPr="000773B7">
        <w:t>zemi vzdělávajících</w:t>
      </w:r>
      <w:r w:rsidRPr="000773B7">
        <w:rPr>
          <w:vertAlign w:val="superscript"/>
        </w:rPr>
        <w:t>44</w:t>
      </w:r>
      <w:r w:rsidRPr="000773B7">
        <w:t xml:space="preserve"> lidí, jehož vnitřní řád</w:t>
      </w:r>
      <w:r w:rsidR="00274B5B" w:rsidRPr="000773B7">
        <w:t>, s</w:t>
      </w:r>
      <w:r w:rsidRPr="000773B7">
        <w:t>trukturu i vztah k vnějším subjektům definovalo zemské právo.</w:t>
      </w:r>
      <w:r w:rsidR="00274B5B" w:rsidRPr="000773B7">
        <w:t xml:space="preserve"> </w:t>
      </w:r>
      <w:r w:rsidRPr="000773B7">
        <w:t>Uhelným kamenem sociální kultury evropského středověku měla</w:t>
      </w:r>
      <w:r w:rsidR="00274B5B" w:rsidRPr="000773B7">
        <w:t xml:space="preserve"> </w:t>
      </w:r>
      <w:r w:rsidRPr="000773B7">
        <w:t xml:space="preserve">být moc pána nad zemí </w:t>
      </w:r>
      <w:r w:rsidRPr="000773B7">
        <w:rPr>
          <w:i/>
        </w:rPr>
        <w:t>(Herrschaft),</w:t>
      </w:r>
      <w:r w:rsidRPr="000773B7">
        <w:t xml:space="preserve"> z níž se odvíjel vztah k věcem</w:t>
      </w:r>
      <w:r w:rsidR="00274B5B" w:rsidRPr="000773B7">
        <w:t xml:space="preserve"> </w:t>
      </w:r>
      <w:r w:rsidRPr="000773B7">
        <w:t>a lidem (</w:t>
      </w:r>
      <w:r w:rsidRPr="000773B7">
        <w:rPr>
          <w:i/>
        </w:rPr>
        <w:t>Grundherrschaft</w:t>
      </w:r>
      <w:r w:rsidRPr="000773B7">
        <w:t>). Zeměpán se zavázal chránit poddané,</w:t>
      </w:r>
      <w:r w:rsidR="00274B5B" w:rsidRPr="000773B7">
        <w:t xml:space="preserve"> </w:t>
      </w:r>
      <w:r w:rsidRPr="000773B7">
        <w:t xml:space="preserve">kteří naopak přísahali věrnost v rámci </w:t>
      </w:r>
      <w:r w:rsidR="00274B5B" w:rsidRPr="000773B7">
        <w:t>„</w:t>
      </w:r>
      <w:r w:rsidRPr="000773B7">
        <w:t>přirozeného práva</w:t>
      </w:r>
      <w:r w:rsidRPr="000773B7">
        <w:rPr>
          <w:vertAlign w:val="superscript"/>
        </w:rPr>
        <w:t>46</w:t>
      </w:r>
      <w:r w:rsidRPr="000773B7">
        <w:t xml:space="preserve"> stojícího nad smrtelníky. </w:t>
      </w:r>
      <w:r w:rsidR="00274B5B" w:rsidRPr="000773B7">
        <w:t>„</w:t>
      </w:r>
      <w:r w:rsidRPr="000773B7">
        <w:t>Země</w:t>
      </w:r>
      <w:r w:rsidRPr="000773B7">
        <w:rPr>
          <w:vertAlign w:val="superscript"/>
        </w:rPr>
        <w:t>44</w:t>
      </w:r>
      <w:r w:rsidRPr="000773B7">
        <w:t xml:space="preserve"> nebyla pro Otto Brunnera slovem,</w:t>
      </w:r>
      <w:r w:rsidR="00274B5B" w:rsidRPr="000773B7">
        <w:t xml:space="preserve"> </w:t>
      </w:r>
      <w:r w:rsidRPr="000773B7">
        <w:t>nýbrž ústavním pojmem, a protože středověká (latinská) Evropa</w:t>
      </w:r>
      <w:r w:rsidR="00274B5B" w:rsidRPr="000773B7">
        <w:t xml:space="preserve"> </w:t>
      </w:r>
      <w:r w:rsidRPr="000773B7">
        <w:t>neznala naprostou kontrolu půdy a lidí, předložil k úvaze, zda by</w:t>
      </w:r>
      <w:r w:rsidR="00274B5B" w:rsidRPr="000773B7">
        <w:t xml:space="preserve"> </w:t>
      </w:r>
      <w:r w:rsidRPr="000773B7">
        <w:t>země neměla být nadřazena státu.</w:t>
      </w:r>
      <w:r w:rsidRPr="000773B7">
        <w:rPr>
          <w:vertAlign w:val="superscript"/>
        </w:rPr>
        <w:t>204</w:t>
      </w:r>
      <w:r w:rsidRPr="000773B7">
        <w:t xml:space="preserve"> Aniž něco takového zamýšlel,</w:t>
      </w:r>
      <w:r w:rsidR="00274B5B" w:rsidRPr="000773B7">
        <w:t xml:space="preserve"> </w:t>
      </w:r>
      <w:r w:rsidRPr="000773B7">
        <w:t>stanul na počátku otevřené názorové výměny, v níž se mu dostalo</w:t>
      </w:r>
      <w:r w:rsidR="00274B5B" w:rsidRPr="000773B7">
        <w:t xml:space="preserve"> </w:t>
      </w:r>
      <w:r w:rsidRPr="000773B7">
        <w:t>jak chvály, tak odmítnutí. Mezi vlivné spojence mohl počítat Heinricha Mitteise, který velebil přirozené propojení země a zemského</w:t>
      </w:r>
      <w:r w:rsidR="00274B5B" w:rsidRPr="000773B7">
        <w:t xml:space="preserve"> </w:t>
      </w:r>
      <w:r w:rsidRPr="000773B7">
        <w:t>práva,</w:t>
      </w:r>
      <w:r w:rsidRPr="000773B7">
        <w:rPr>
          <w:vertAlign w:val="superscript"/>
        </w:rPr>
        <w:t>20</w:t>
      </w:r>
      <w:r w:rsidR="00274B5B" w:rsidRPr="000773B7">
        <w:t>’</w:t>
      </w:r>
      <w:r w:rsidRPr="000773B7">
        <w:t xml:space="preserve"> nebo Karla Bosla, jenž se nechal slyšet, že země znamenala</w:t>
      </w:r>
      <w:r w:rsidR="00274B5B" w:rsidRPr="000773B7">
        <w:t xml:space="preserve"> </w:t>
      </w:r>
      <w:r w:rsidRPr="000773B7">
        <w:t>ve staré němčině tolik co stát.</w:t>
      </w:r>
      <w:r w:rsidRPr="000773B7">
        <w:rPr>
          <w:vertAlign w:val="superscript"/>
        </w:rPr>
        <w:t>200</w:t>
      </w:r>
      <w:r w:rsidRPr="000773B7">
        <w:t xml:space="preserve"> Jiní, jako tyrolský zemský archivář</w:t>
      </w:r>
      <w:r w:rsidR="00274B5B" w:rsidRPr="000773B7">
        <w:t xml:space="preserve"> </w:t>
      </w:r>
      <w:r w:rsidRPr="000773B7">
        <w:t>Otto Stolz, si všímali hlavně apodikticky stylizovaných kapitol, kritizovali přepjaté lpění na dobově přiměřených termínech, které pokládali za důkaz kruhem, a ne bez jisté hořkosti upozorňovali, že Otto</w:t>
      </w:r>
      <w:r w:rsidR="00274B5B" w:rsidRPr="000773B7">
        <w:t xml:space="preserve"> </w:t>
      </w:r>
      <w:r w:rsidRPr="000773B7">
        <w:t>Brunner snižoval zásluhy jiných, aby vynikl jeho vlastní přínos.</w:t>
      </w:r>
      <w:r w:rsidRPr="000773B7">
        <w:rPr>
          <w:vertAlign w:val="superscript"/>
        </w:rPr>
        <w:t>207</w:t>
      </w:r>
    </w:p>
    <w:p w:rsidR="00274B5B" w:rsidRPr="000773B7" w:rsidRDefault="000773B7" w:rsidP="000773B7">
      <w:pPr>
        <w:ind w:firstLine="340"/>
      </w:pPr>
      <w:r w:rsidRPr="000773B7">
        <w:t>Měřeno nákladem pěti základních vydání a počtem různých dotisků, náleží Brunnerův odkaz k poctivému inventáři moderní medievistiky. Svým způsobem tomu tak je, nicméně jak upozornil Max Weltin, Otto Brunner byl více kanonizován než kriticky promýšlen a jeho</w:t>
      </w:r>
      <w:r w:rsidR="00274B5B" w:rsidRPr="000773B7">
        <w:t xml:space="preserve"> </w:t>
      </w:r>
      <w:r w:rsidRPr="000773B7">
        <w:t>dílo bylo spíše nepochopeno, než skutečně zapracováno do výzkumu</w:t>
      </w:r>
      <w:r w:rsidR="00274B5B" w:rsidRPr="000773B7">
        <w:t xml:space="preserve"> </w:t>
      </w:r>
      <w:r w:rsidRPr="000773B7">
        <w:t>země a zemského zřízení.</w:t>
      </w:r>
      <w:r w:rsidRPr="000773B7">
        <w:rPr>
          <w:vertAlign w:val="superscript"/>
        </w:rPr>
        <w:t>208</w:t>
      </w:r>
      <w:r w:rsidRPr="000773B7">
        <w:t xml:space="preserve"> </w:t>
      </w:r>
      <w:r w:rsidR="00274B5B" w:rsidRPr="000773B7">
        <w:t>„</w:t>
      </w:r>
      <w:r w:rsidRPr="000773B7">
        <w:t>Země</w:t>
      </w:r>
      <w:r w:rsidRPr="000773B7">
        <w:rPr>
          <w:vertAlign w:val="superscript"/>
        </w:rPr>
        <w:t>44</w:t>
      </w:r>
      <w:r w:rsidRPr="000773B7">
        <w:t xml:space="preserve"> nemá </w:t>
      </w:r>
      <w:r w:rsidRPr="000773B7">
        <w:lastRenderedPageBreak/>
        <w:t xml:space="preserve">samostatné heslo v </w:t>
      </w:r>
      <w:r w:rsidRPr="000773B7">
        <w:rPr>
          <w:i/>
        </w:rPr>
        <w:t>Lexikon des Mittelalters</w:t>
      </w:r>
      <w:r w:rsidRPr="000773B7">
        <w:t xml:space="preserve">, a právě tak přímý vliv Brunnerovy </w:t>
      </w:r>
      <w:r w:rsidRPr="000773B7">
        <w:rPr>
          <w:i/>
        </w:rPr>
        <w:t>Země a vlády</w:t>
      </w:r>
      <w:r w:rsidR="00274B5B" w:rsidRPr="000773B7">
        <w:rPr>
          <w:i/>
        </w:rPr>
        <w:t xml:space="preserve"> </w:t>
      </w:r>
      <w:r w:rsidRPr="000773B7">
        <w:t>na moderní historické myšlení v podstatě nepřesahuje rozměry pouhé formální recepce, která se namnoze blíží volné parafrázi. Větší</w:t>
      </w:r>
      <w:r w:rsidR="00274B5B" w:rsidRPr="000773B7">
        <w:t xml:space="preserve"> </w:t>
      </w:r>
      <w:r w:rsidRPr="000773B7">
        <w:t>zájem projevilo snad pouze dějepisectví raného novověku</w:t>
      </w:r>
      <w:r w:rsidRPr="000773B7">
        <w:rPr>
          <w:vertAlign w:val="superscript"/>
        </w:rPr>
        <w:t>2</w:t>
      </w:r>
      <w:r w:rsidRPr="000773B7">
        <w:t>**</w:t>
      </w:r>
      <w:r w:rsidRPr="000773B7">
        <w:rPr>
          <w:vertAlign w:val="superscript"/>
        </w:rPr>
        <w:t>0</w:t>
      </w:r>
      <w:r w:rsidRPr="000773B7">
        <w:t xml:space="preserve"> a shodný</w:t>
      </w:r>
      <w:r w:rsidR="00274B5B" w:rsidRPr="000773B7">
        <w:t xml:space="preserve"> </w:t>
      </w:r>
      <w:r w:rsidRPr="000773B7">
        <w:t>historický prostor nutil k vyjádření rakouskou historiografii.</w:t>
      </w:r>
      <w:r w:rsidRPr="000773B7">
        <w:rPr>
          <w:vertAlign w:val="superscript"/>
        </w:rPr>
        <w:t>210</w:t>
      </w:r>
    </w:p>
    <w:p w:rsidR="00274B5B" w:rsidRPr="000773B7" w:rsidRDefault="000773B7" w:rsidP="000773B7">
      <w:pPr>
        <w:ind w:firstLine="340"/>
      </w:pPr>
      <w:r w:rsidRPr="000773B7">
        <w:t>Otto Brunner se soustředil na vnitřní genezi politických útvarů</w:t>
      </w:r>
      <w:r w:rsidR="00274B5B" w:rsidRPr="000773B7">
        <w:t xml:space="preserve"> </w:t>
      </w:r>
      <w:r w:rsidRPr="000773B7">
        <w:t xml:space="preserve">ve středním Podunají, a protože dával přednost </w:t>
      </w:r>
      <w:r w:rsidR="00274B5B" w:rsidRPr="000773B7">
        <w:t>„</w:t>
      </w:r>
      <w:r w:rsidRPr="000773B7">
        <w:t>dobovým</w:t>
      </w:r>
      <w:r w:rsidRPr="000773B7">
        <w:rPr>
          <w:vertAlign w:val="superscript"/>
        </w:rPr>
        <w:t>44</w:t>
      </w:r>
      <w:r w:rsidRPr="000773B7">
        <w:t xml:space="preserve"> pojmům,</w:t>
      </w:r>
      <w:r w:rsidR="00274B5B" w:rsidRPr="000773B7">
        <w:t xml:space="preserve"> </w:t>
      </w:r>
      <w:r w:rsidRPr="000773B7">
        <w:t>zůstal odkázán na prameny mladšího středověku, což samozřejmě</w:t>
      </w:r>
      <w:r w:rsidR="00274B5B" w:rsidRPr="000773B7">
        <w:t xml:space="preserve"> </w:t>
      </w:r>
      <w:r w:rsidRPr="000773B7">
        <w:t>omezilo platnost jeho poznámek pro starší období. Sama terminologie měla (pokud možno) respektovat soudobé poměry, k čemuž ale</w:t>
      </w:r>
      <w:r w:rsidR="00274B5B" w:rsidRPr="000773B7">
        <w:t xml:space="preserve"> </w:t>
      </w:r>
      <w:r w:rsidRPr="000773B7">
        <w:t>Brunnerův osobní přítel a názorový souputník Walter Schlesinger</w:t>
      </w:r>
      <w:r w:rsidR="00274B5B" w:rsidRPr="000773B7">
        <w:t xml:space="preserve"> </w:t>
      </w:r>
      <w:r w:rsidRPr="000773B7">
        <w:t>poznamenal, že dikce pramenů nemusí být vždy srozumitelná a nezbytný vysvětlující komentář se prostě neobejde bez slovníku, jemuž</w:t>
      </w:r>
      <w:r w:rsidR="00274B5B" w:rsidRPr="000773B7">
        <w:t xml:space="preserve"> </w:t>
      </w:r>
      <w:r w:rsidRPr="000773B7">
        <w:t>by středověký člověk tak jako tak nerozuměl.</w:t>
      </w:r>
      <w:r w:rsidRPr="000773B7">
        <w:rPr>
          <w:vertAlign w:val="superscript"/>
        </w:rPr>
        <w:t>211</w:t>
      </w:r>
    </w:p>
    <w:p w:rsidR="00274B5B" w:rsidRPr="000773B7" w:rsidRDefault="000773B7" w:rsidP="000773B7">
      <w:pPr>
        <w:ind w:firstLine="340"/>
      </w:pPr>
      <w:r w:rsidRPr="000773B7">
        <w:t>Brunnerovské hledání přesných, ve své době usazených pojmů</w:t>
      </w:r>
      <w:r w:rsidR="00274B5B" w:rsidRPr="000773B7">
        <w:t xml:space="preserve"> </w:t>
      </w:r>
      <w:r w:rsidRPr="000773B7">
        <w:t>se stalo příslovečným, nicméně jedna z kritických výhrad potměšile</w:t>
      </w:r>
      <w:r w:rsidR="00274B5B" w:rsidRPr="000773B7">
        <w:t xml:space="preserve"> </w:t>
      </w:r>
      <w:r w:rsidRPr="000773B7">
        <w:t>připomínala, že se striktní proklamace naprosto rozchází s obsa</w:t>
      </w:r>
      <w:r w:rsidR="00274B5B" w:rsidRPr="000773B7">
        <w:t>h</w:t>
      </w:r>
      <w:r w:rsidRPr="000773B7">
        <w:t>em hlavního díla, v němž na dějinný vývoj a sémantické proměny ústředního termínu (</w:t>
      </w:r>
      <w:r w:rsidRPr="000773B7">
        <w:rPr>
          <w:i/>
        </w:rPr>
        <w:t>Land)</w:t>
      </w:r>
      <w:r w:rsidRPr="000773B7">
        <w:t xml:space="preserve"> vystačilo několik málo stran. Nepřehlédnutelný deficit však vybízel k diskusi a když Walter Schlesinger</w:t>
      </w:r>
      <w:r w:rsidR="00274B5B" w:rsidRPr="000773B7">
        <w:t xml:space="preserve"> </w:t>
      </w:r>
      <w:r w:rsidRPr="000773B7">
        <w:t>prokázal, že Brunnerovy metodické postupy lze uplatnit rovněž pro</w:t>
      </w:r>
      <w:r w:rsidR="00274B5B" w:rsidRPr="000773B7">
        <w:t xml:space="preserve"> </w:t>
      </w:r>
      <w:r w:rsidRPr="000773B7">
        <w:t xml:space="preserve">časný středověk, stala se země a její instituce pevnou součástí medievistické literatury. Odtud je také známo, že raný a vrcholný středověk rozuměl pod pojmem </w:t>
      </w:r>
      <w:r w:rsidR="00274B5B" w:rsidRPr="000773B7">
        <w:t>„</w:t>
      </w:r>
      <w:r w:rsidRPr="000773B7">
        <w:t>země</w:t>
      </w:r>
      <w:r w:rsidRPr="000773B7">
        <w:rPr>
          <w:vertAlign w:val="superscript"/>
        </w:rPr>
        <w:t>44</w:t>
      </w:r>
      <w:r w:rsidRPr="000773B7">
        <w:t xml:space="preserve"> </w:t>
      </w:r>
      <w:r w:rsidRPr="000773B7">
        <w:rPr>
          <w:i/>
        </w:rPr>
        <w:t>(terra, fines, regio</w:t>
      </w:r>
      <w:r w:rsidRPr="000773B7">
        <w:t xml:space="preserve">, </w:t>
      </w:r>
      <w:r w:rsidRPr="000773B7">
        <w:rPr>
          <w:i/>
        </w:rPr>
        <w:t>dominium</w:t>
      </w:r>
      <w:r w:rsidRPr="000773B7">
        <w:t>,</w:t>
      </w:r>
      <w:r w:rsidR="00274B5B" w:rsidRPr="000773B7">
        <w:t xml:space="preserve"> </w:t>
      </w:r>
      <w:r w:rsidRPr="000773B7">
        <w:rPr>
          <w:i/>
        </w:rPr>
        <w:t>provincia</w:t>
      </w:r>
      <w:r w:rsidRPr="000773B7">
        <w:t xml:space="preserve">, </w:t>
      </w:r>
      <w:r w:rsidRPr="000773B7">
        <w:rPr>
          <w:i/>
        </w:rPr>
        <w:t>pars)</w:t>
      </w:r>
      <w:r w:rsidRPr="000773B7">
        <w:t xml:space="preserve"> domov, politické společenství i zeměpisně definovaný útvar a že o daném významu často nerozhodovala právní kvalita,</w:t>
      </w:r>
      <w:r w:rsidR="00274B5B" w:rsidRPr="000773B7">
        <w:t xml:space="preserve"> </w:t>
      </w:r>
      <w:r w:rsidRPr="000773B7">
        <w:t>nýbrž kontext, vzdělanost a vkus pisatele a teprve od konce 12. století se nevyhraněná země začala posouvat k ústavně chápané hodnotě</w:t>
      </w:r>
      <w:r w:rsidR="00274B5B" w:rsidRPr="000773B7">
        <w:t xml:space="preserve"> </w:t>
      </w:r>
      <w:r w:rsidRPr="000773B7">
        <w:t>a právní kategorii.</w:t>
      </w:r>
      <w:r w:rsidRPr="000773B7">
        <w:rPr>
          <w:vertAlign w:val="superscript"/>
        </w:rPr>
        <w:t>212</w:t>
      </w:r>
    </w:p>
    <w:p w:rsidR="00274B5B" w:rsidRPr="000773B7" w:rsidRDefault="000773B7" w:rsidP="000773B7">
      <w:pPr>
        <w:ind w:firstLine="340"/>
      </w:pPr>
      <w:r w:rsidRPr="000773B7">
        <w:t>Kritická medievistika se dnes pohybuje ve dvou základních brunnerovských polohách. Jednak si uvědomila, že politické a společenské struktury není možno oddělovat a že proměny a vývoj (zemských)</w:t>
      </w:r>
      <w:r w:rsidR="00274B5B" w:rsidRPr="000773B7">
        <w:t xml:space="preserve"> </w:t>
      </w:r>
      <w:r w:rsidRPr="000773B7">
        <w:t xml:space="preserve">institucí mohou otevírat neznámé průhledy do sociálních dějin, jednak si musela přiznat, že středověk </w:t>
      </w:r>
      <w:r w:rsidR="00274B5B" w:rsidRPr="000773B7">
        <w:t>„</w:t>
      </w:r>
      <w:r w:rsidRPr="000773B7">
        <w:t>stát</w:t>
      </w:r>
      <w:r w:rsidRPr="000773B7">
        <w:rPr>
          <w:vertAlign w:val="superscript"/>
        </w:rPr>
        <w:t>44</w:t>
      </w:r>
      <w:r w:rsidRPr="000773B7">
        <w:t xml:space="preserve"> v dnešním smyslu neznal</w:t>
      </w:r>
      <w:r w:rsidR="00274B5B" w:rsidRPr="000773B7">
        <w:t xml:space="preserve"> </w:t>
      </w:r>
      <w:r w:rsidRPr="000773B7">
        <w:rPr>
          <w:i/>
        </w:rPr>
        <w:t>(status</w:t>
      </w:r>
      <w:r w:rsidRPr="000773B7">
        <w:t xml:space="preserve"> a další jeho odvozeniny obohatily slovník až v </w:t>
      </w:r>
      <w:r w:rsidRPr="000773B7">
        <w:lastRenderedPageBreak/>
        <w:t>raném novověku) a začala hledat vhodnější pojmy.</w:t>
      </w:r>
      <w:r w:rsidRPr="000773B7">
        <w:rPr>
          <w:vertAlign w:val="superscript"/>
        </w:rPr>
        <w:t>212</w:t>
      </w:r>
      <w:r w:rsidRPr="000773B7">
        <w:t xml:space="preserve"> A právě zde Otto Brunner</w:t>
      </w:r>
      <w:r w:rsidR="00274B5B" w:rsidRPr="000773B7">
        <w:t xml:space="preserve"> </w:t>
      </w:r>
      <w:r w:rsidRPr="000773B7">
        <w:t>vstoupil do diskuse, když voláním po přiměřeném slovníku popřel,</w:t>
      </w:r>
      <w:r w:rsidR="00274B5B" w:rsidRPr="000773B7">
        <w:t xml:space="preserve"> </w:t>
      </w:r>
      <w:r w:rsidRPr="000773B7">
        <w:t xml:space="preserve">že by </w:t>
      </w:r>
      <w:r w:rsidR="00274B5B" w:rsidRPr="000773B7">
        <w:t>„</w:t>
      </w:r>
      <w:r w:rsidRPr="000773B7">
        <w:t>středověké politické celky</w:t>
      </w:r>
      <w:r w:rsidRPr="000773B7">
        <w:rPr>
          <w:vertAlign w:val="superscript"/>
        </w:rPr>
        <w:t>44</w:t>
      </w:r>
      <w:r w:rsidRPr="000773B7">
        <w:t xml:space="preserve"> stály na počátku vývoje, který si</w:t>
      </w:r>
      <w:r w:rsidR="00274B5B" w:rsidRPr="000773B7">
        <w:t xml:space="preserve"> </w:t>
      </w:r>
      <w:r w:rsidRPr="000773B7">
        <w:t>postupně vynutil vznik moderní byrokracie a státní, státoprávní</w:t>
      </w:r>
      <w:r w:rsidR="00274B5B" w:rsidRPr="000773B7">
        <w:t xml:space="preserve"> </w:t>
      </w:r>
      <w:r w:rsidRPr="000773B7">
        <w:t>a mocenské suverenity.</w:t>
      </w:r>
      <w:r w:rsidRPr="000773B7">
        <w:rPr>
          <w:vertAlign w:val="superscript"/>
        </w:rPr>
        <w:t>211</w:t>
      </w:r>
    </w:p>
    <w:p w:rsidR="00274B5B" w:rsidRPr="000773B7" w:rsidRDefault="000773B7" w:rsidP="000773B7">
      <w:pPr>
        <w:ind w:firstLine="340"/>
      </w:pPr>
      <w:r w:rsidRPr="000773B7">
        <w:t xml:space="preserve">Zastavme se krátce u tohoto sporu a připusťme, že by </w:t>
      </w:r>
      <w:r w:rsidR="00274B5B" w:rsidRPr="000773B7">
        <w:t>„</w:t>
      </w:r>
      <w:r w:rsidRPr="000773B7">
        <w:t>stát</w:t>
      </w:r>
      <w:r w:rsidRPr="000773B7">
        <w:rPr>
          <w:vertAlign w:val="superscript"/>
        </w:rPr>
        <w:t>44</w:t>
      </w:r>
      <w:r w:rsidR="00274B5B" w:rsidRPr="000773B7">
        <w:rPr>
          <w:vertAlign w:val="superscript"/>
        </w:rPr>
        <w:t xml:space="preserve"> </w:t>
      </w:r>
      <w:r w:rsidRPr="000773B7">
        <w:t>mohl být pro medievistiku užitečný. Max Weber vnímal stát v jeho</w:t>
      </w:r>
      <w:r w:rsidR="00274B5B" w:rsidRPr="000773B7">
        <w:t xml:space="preserve"> </w:t>
      </w:r>
      <w:r w:rsidRPr="000773B7">
        <w:t>abstraktní, na sociální základně nezávislé poloze jako prostor, kde</w:t>
      </w:r>
      <w:r w:rsidR="00274B5B" w:rsidRPr="000773B7">
        <w:t xml:space="preserve"> </w:t>
      </w:r>
      <w:r w:rsidRPr="000773B7">
        <w:t>docházelo ke komunikaci vládnoucích a ovládaných. Podobně uvažoval také Otto Brunner, jenž ovšem nemohl přijmout monopolní</w:t>
      </w:r>
      <w:r w:rsidR="00274B5B" w:rsidRPr="000773B7">
        <w:t xml:space="preserve"> </w:t>
      </w:r>
      <w:r w:rsidRPr="000773B7">
        <w:t xml:space="preserve">formu legitimního útisku a zejména </w:t>
      </w:r>
      <w:r w:rsidR="00274B5B" w:rsidRPr="000773B7">
        <w:t>„</w:t>
      </w:r>
      <w:r w:rsidRPr="000773B7">
        <w:t>ideální typ</w:t>
      </w:r>
      <w:r w:rsidRPr="000773B7">
        <w:rPr>
          <w:vertAlign w:val="superscript"/>
        </w:rPr>
        <w:t>44</w:t>
      </w:r>
      <w:r w:rsidRPr="000773B7">
        <w:t>, neboť ten mohl</w:t>
      </w:r>
      <w:r w:rsidR="00274B5B" w:rsidRPr="000773B7">
        <w:t xml:space="preserve"> </w:t>
      </w:r>
      <w:r w:rsidRPr="000773B7">
        <w:t>být užitečným nástrojem mimo čas a prostor, ale právě bez nich</w:t>
      </w:r>
      <w:r w:rsidR="00274B5B" w:rsidRPr="000773B7">
        <w:t xml:space="preserve"> „</w:t>
      </w:r>
      <w:r w:rsidRPr="000773B7">
        <w:t>země</w:t>
      </w:r>
      <w:r w:rsidRPr="000773B7">
        <w:rPr>
          <w:vertAlign w:val="superscript"/>
        </w:rPr>
        <w:t>44</w:t>
      </w:r>
      <w:r w:rsidRPr="000773B7">
        <w:t xml:space="preserve"> postrádala smysl jako předmět historického výzkumu.</w:t>
      </w:r>
    </w:p>
    <w:p w:rsidR="00274B5B" w:rsidRPr="000773B7" w:rsidRDefault="000773B7" w:rsidP="000773B7">
      <w:pPr>
        <w:ind w:firstLine="340"/>
      </w:pPr>
      <w:r w:rsidRPr="000773B7">
        <w:t>Otto Brunner nijak nepopíral, že na cestě proti toku času, dříve či</w:t>
      </w:r>
      <w:r w:rsidR="00274B5B" w:rsidRPr="000773B7">
        <w:t xml:space="preserve"> </w:t>
      </w:r>
      <w:r w:rsidRPr="000773B7">
        <w:t>později narazíme na recepci římského práva, promyšlené teologické</w:t>
      </w:r>
      <w:r w:rsidR="00274B5B" w:rsidRPr="000773B7">
        <w:t xml:space="preserve"> </w:t>
      </w:r>
      <w:r w:rsidRPr="000773B7">
        <w:t>koncepty nebo justici nezávislou na výkonné moci. Ani to však podle</w:t>
      </w:r>
      <w:r w:rsidR="00274B5B" w:rsidRPr="000773B7">
        <w:t xml:space="preserve"> </w:t>
      </w:r>
      <w:r w:rsidRPr="000773B7">
        <w:t>něj neznamená, že počátky moderního státu leží v pozdní římské říši.</w:t>
      </w:r>
      <w:r w:rsidR="00274B5B" w:rsidRPr="000773B7">
        <w:t xml:space="preserve"> </w:t>
      </w:r>
      <w:r w:rsidRPr="000773B7">
        <w:t>Ostatně nové ústavní dějepisectví, k němuž se sám hlásil, tvrdilo, že</w:t>
      </w:r>
      <w:r w:rsidR="00274B5B" w:rsidRPr="000773B7">
        <w:t xml:space="preserve"> „</w:t>
      </w:r>
      <w:r w:rsidRPr="000773B7">
        <w:t>vznik státu</w:t>
      </w:r>
      <w:r w:rsidRPr="000773B7">
        <w:rPr>
          <w:vertAlign w:val="superscript"/>
        </w:rPr>
        <w:t>44</w:t>
      </w:r>
      <w:r w:rsidRPr="000773B7">
        <w:t xml:space="preserve"> nemůže být odvozován z římského práva a právních norem, nýbrž z osobních vztahů, jejichž podobu měly zachycovat staré</w:t>
      </w:r>
      <w:r w:rsidR="00274B5B" w:rsidRPr="000773B7">
        <w:t xml:space="preserve"> </w:t>
      </w:r>
      <w:r w:rsidRPr="000773B7">
        <w:t xml:space="preserve">germánské řády. Nikoliv římská </w:t>
      </w:r>
      <w:r w:rsidRPr="000773B7">
        <w:rPr>
          <w:i/>
        </w:rPr>
        <w:t>res publica</w:t>
      </w:r>
      <w:r w:rsidRPr="000773B7">
        <w:t xml:space="preserve">, nýbrž germánský </w:t>
      </w:r>
      <w:r w:rsidRPr="000773B7">
        <w:rPr>
          <w:i/>
        </w:rPr>
        <w:t>hertuom</w:t>
      </w:r>
      <w:r w:rsidRPr="000773B7">
        <w:t xml:space="preserve">, nikoliv veřejnoprávní stát, nýbrž personální svaz </w:t>
      </w:r>
      <w:r w:rsidRPr="000773B7">
        <w:rPr>
          <w:i/>
        </w:rPr>
        <w:t>(Personenverbandsstaat)</w:t>
      </w:r>
      <w:r w:rsidRPr="000773B7">
        <w:t xml:space="preserve"> a nástroj vládnoucí elity. Theodor Mayer dokonce žádal</w:t>
      </w:r>
      <w:r w:rsidR="00274B5B" w:rsidRPr="000773B7">
        <w:t>, a</w:t>
      </w:r>
      <w:r w:rsidRPr="000773B7">
        <w:t>by se historie vzdala překonaného liberálního pohledu na společnost a aby napříště pracovala výlučně s družinou, holdem, ochranou,</w:t>
      </w:r>
      <w:r w:rsidR="00274B5B" w:rsidRPr="000773B7">
        <w:t xml:space="preserve"> </w:t>
      </w:r>
      <w:r w:rsidRPr="000773B7">
        <w:t>ctí a přísahou věrnosti.</w:t>
      </w:r>
      <w:r w:rsidRPr="000773B7">
        <w:rPr>
          <w:vertAlign w:val="superscript"/>
        </w:rPr>
        <w:t>21</w:t>
      </w:r>
      <w:r w:rsidR="00274B5B" w:rsidRPr="000773B7">
        <w:t>“</w:t>
      </w:r>
    </w:p>
    <w:p w:rsidR="00274B5B" w:rsidRPr="000773B7" w:rsidRDefault="000773B7" w:rsidP="000773B7">
      <w:pPr>
        <w:ind w:firstLine="340"/>
      </w:pPr>
      <w:r w:rsidRPr="000773B7">
        <w:t>Nové ústavní dějepisectví se s Brunnerovou pomocí dokázalo</w:t>
      </w:r>
      <w:r w:rsidR="00274B5B" w:rsidRPr="000773B7">
        <w:t xml:space="preserve"> </w:t>
      </w:r>
      <w:r w:rsidRPr="000773B7">
        <w:t xml:space="preserve">vzdát moderní, pro raný a vrcholný středověk dosti nevhodné státoprávní terminologie, nicméně hlavní teze ohrožoval mlhavý slovník. Především nebylo jasné, co obnáší onen </w:t>
      </w:r>
      <w:r w:rsidR="00274B5B" w:rsidRPr="000773B7">
        <w:t>„</w:t>
      </w:r>
      <w:r w:rsidRPr="000773B7">
        <w:t>lid</w:t>
      </w:r>
      <w:r w:rsidRPr="000773B7">
        <w:rPr>
          <w:vertAlign w:val="superscript"/>
        </w:rPr>
        <w:t>44</w:t>
      </w:r>
      <w:r w:rsidRPr="000773B7">
        <w:t>, v němž německá</w:t>
      </w:r>
      <w:r w:rsidR="00274B5B" w:rsidRPr="000773B7">
        <w:t xml:space="preserve"> </w:t>
      </w:r>
      <w:r w:rsidRPr="000773B7">
        <w:t>medievistika spatřovala autentický obraz kmenové struktury starých</w:t>
      </w:r>
      <w:r w:rsidR="00274B5B" w:rsidRPr="000773B7">
        <w:t xml:space="preserve"> </w:t>
      </w:r>
      <w:r w:rsidRPr="000773B7">
        <w:t>Germánů.</w:t>
      </w:r>
      <w:r w:rsidRPr="000773B7">
        <w:rPr>
          <w:vertAlign w:val="superscript"/>
        </w:rPr>
        <w:t>210</w:t>
      </w:r>
      <w:r w:rsidRPr="000773B7">
        <w:t xml:space="preserve"> Bez výhrad nebyla přijata myšlenka, že barbarské zákoníky podávají hodnověrnou výpověď o přirozených vlastnostech</w:t>
      </w:r>
      <w:r w:rsidR="00274B5B" w:rsidRPr="000773B7">
        <w:t xml:space="preserve"> </w:t>
      </w:r>
      <w:r w:rsidRPr="000773B7">
        <w:t>národa, neboť jak prokázal Reinhard Wenskus, ve středověku tomu</w:t>
      </w:r>
      <w:r w:rsidR="00274B5B" w:rsidRPr="000773B7">
        <w:t xml:space="preserve"> </w:t>
      </w:r>
      <w:r w:rsidRPr="000773B7">
        <w:t>bylo přesně naopak, tedy že právo určovalo příslušnost ke kmeni</w:t>
      </w:r>
      <w:r w:rsidR="00274B5B" w:rsidRPr="000773B7">
        <w:t xml:space="preserve"> </w:t>
      </w:r>
      <w:r w:rsidRPr="000773B7">
        <w:t xml:space="preserve">a lidu. Právě tak se nepotvrdilo, že právní </w:t>
      </w:r>
      <w:r w:rsidRPr="000773B7">
        <w:lastRenderedPageBreak/>
        <w:t>architektura moderních</w:t>
      </w:r>
      <w:r w:rsidR="00274B5B" w:rsidRPr="000773B7">
        <w:t xml:space="preserve"> </w:t>
      </w:r>
      <w:r w:rsidRPr="000773B7">
        <w:t>států spočívá na základech, které byly položeny germánskou elitou.</w:t>
      </w:r>
      <w:r w:rsidRPr="000773B7">
        <w:rPr>
          <w:vertAlign w:val="superscript"/>
        </w:rPr>
        <w:t>217</w:t>
      </w:r>
    </w:p>
    <w:p w:rsidR="00274B5B" w:rsidRPr="000773B7" w:rsidRDefault="000773B7" w:rsidP="000773B7">
      <w:pPr>
        <w:ind w:firstLine="340"/>
      </w:pPr>
      <w:r w:rsidRPr="000773B7">
        <w:t>Ve slepých uličkách skončil i zdánlivě korektní návrat k takovým</w:t>
      </w:r>
      <w:r w:rsidR="00274B5B" w:rsidRPr="000773B7">
        <w:t xml:space="preserve"> </w:t>
      </w:r>
      <w:r w:rsidRPr="000773B7">
        <w:t>pojmům jako hold, přísaha a slib věrnosti. Všechny patřily k základní výbavě středověkého práva, což nezůstalo bez následků pro jejich</w:t>
      </w:r>
      <w:r w:rsidR="00274B5B" w:rsidRPr="000773B7">
        <w:t xml:space="preserve"> </w:t>
      </w:r>
      <w:r w:rsidRPr="000773B7">
        <w:t>historický výklad, neboť svou příslušností ke středověku přesahovaly</w:t>
      </w:r>
      <w:r w:rsidR="00274B5B" w:rsidRPr="000773B7">
        <w:t xml:space="preserve"> </w:t>
      </w:r>
      <w:r w:rsidRPr="000773B7">
        <w:t>hranice mezi symbolickým rozměrem moci a sociálním jednáním.</w:t>
      </w:r>
      <w:r w:rsidR="00274B5B" w:rsidRPr="000773B7">
        <w:t xml:space="preserve"> </w:t>
      </w:r>
      <w:r w:rsidRPr="000773B7">
        <w:t>Nové ústavní dějepisectví se začalo utápět ve formálních popisech</w:t>
      </w:r>
      <w:r w:rsidR="00274B5B" w:rsidRPr="000773B7">
        <w:t xml:space="preserve"> </w:t>
      </w:r>
      <w:r w:rsidRPr="000773B7">
        <w:t>státotvorných struktur, aniž by došlo k poznání jejich skutečného významu, přičemž sami historikové prokázali, že domněle autentický</w:t>
      </w:r>
      <w:r w:rsidR="00274B5B" w:rsidRPr="000773B7">
        <w:t xml:space="preserve"> </w:t>
      </w:r>
      <w:r w:rsidRPr="000773B7">
        <w:t>slovník má nejblíže k autorské stylizaci v čase zápisu a že se k událostem váže mnohdy nepřímo a dílem i zmatečně.</w:t>
      </w:r>
      <w:r w:rsidRPr="000773B7">
        <w:rPr>
          <w:vertAlign w:val="superscript"/>
        </w:rPr>
        <w:t>218</w:t>
      </w:r>
    </w:p>
    <w:p w:rsidR="00274B5B" w:rsidRPr="000773B7" w:rsidRDefault="000773B7" w:rsidP="000773B7">
      <w:pPr>
        <w:ind w:firstLine="340"/>
      </w:pPr>
      <w:r w:rsidRPr="000773B7">
        <w:t xml:space="preserve">Bylo by jistě možné nahradit státy raného středověku vhodnějším (?) pojmem </w:t>
      </w:r>
      <w:r w:rsidRPr="000773B7">
        <w:rPr>
          <w:i/>
        </w:rPr>
        <w:t>regnum</w:t>
      </w:r>
      <w:r w:rsidRPr="000773B7">
        <w:t>, místo právních (ústavních) pořádků užívat</w:t>
      </w:r>
      <w:r w:rsidR="00274B5B" w:rsidRPr="000773B7">
        <w:t xml:space="preserve"> </w:t>
      </w:r>
      <w:r w:rsidRPr="000773B7">
        <w:rPr>
          <w:i/>
        </w:rPr>
        <w:t>leges</w:t>
      </w:r>
      <w:r w:rsidRPr="000773B7">
        <w:t xml:space="preserve"> a politické společenství změnit v </w:t>
      </w:r>
      <w:r w:rsidRPr="000773B7">
        <w:rPr>
          <w:i/>
        </w:rPr>
        <w:t>gem</w:t>
      </w:r>
      <w:r w:rsidRPr="000773B7">
        <w:t>. Jak se ale vyvarovat nemístného vpádu římských zvyklostí (daných latinou) do germánského nebo slovanského prostředí? Přesnou definicí, která, jak vidno,</w:t>
      </w:r>
      <w:r w:rsidR="00274B5B" w:rsidRPr="000773B7">
        <w:t xml:space="preserve"> </w:t>
      </w:r>
      <w:r w:rsidRPr="000773B7">
        <w:t>není možná? Nebo snad rehabilitací nového ústavního dějepisectví?</w:t>
      </w:r>
      <w:r w:rsidR="00274B5B" w:rsidRPr="000773B7">
        <w:t xml:space="preserve"> </w:t>
      </w:r>
      <w:r w:rsidRPr="000773B7">
        <w:t xml:space="preserve">A dále, středověké </w:t>
      </w:r>
      <w:r w:rsidR="00274B5B" w:rsidRPr="000773B7">
        <w:t>„</w:t>
      </w:r>
      <w:r w:rsidRPr="000773B7">
        <w:t>státní struktury</w:t>
      </w:r>
      <w:r w:rsidRPr="000773B7">
        <w:rPr>
          <w:vertAlign w:val="superscript"/>
        </w:rPr>
        <w:t>44</w:t>
      </w:r>
      <w:r w:rsidRPr="000773B7">
        <w:t xml:space="preserve"> se přece neomezovaly na družiny věrných, holdy a zvykové právo. Počátky státu si není možno</w:t>
      </w:r>
      <w:r w:rsidR="00274B5B" w:rsidRPr="000773B7">
        <w:t xml:space="preserve"> </w:t>
      </w:r>
      <w:r w:rsidRPr="000773B7">
        <w:t xml:space="preserve">představit bez církevní správy, v níž byl nalezen svorník mezi římskou civilizací a nástupnickými </w:t>
      </w:r>
      <w:r w:rsidR="00274B5B" w:rsidRPr="000773B7">
        <w:t>„</w:t>
      </w:r>
      <w:r w:rsidRPr="000773B7">
        <w:t>státy</w:t>
      </w:r>
      <w:r w:rsidRPr="000773B7">
        <w:rPr>
          <w:vertAlign w:val="superscript"/>
        </w:rPr>
        <w:t>46</w:t>
      </w:r>
      <w:r w:rsidRPr="000773B7">
        <w:t>.</w:t>
      </w:r>
      <w:r w:rsidRPr="000773B7">
        <w:rPr>
          <w:vertAlign w:val="superscript"/>
        </w:rPr>
        <w:t>210</w:t>
      </w:r>
      <w:r w:rsidRPr="000773B7">
        <w:t xml:space="preserve"> Nakonec stačí nahlédnout</w:t>
      </w:r>
      <w:r w:rsidR="00274B5B" w:rsidRPr="000773B7">
        <w:t xml:space="preserve"> </w:t>
      </w:r>
      <w:r w:rsidRPr="000773B7">
        <w:t>k severním sousedům, aby bylo naprosto zřejmé, že trvalejší základy</w:t>
      </w:r>
      <w:r w:rsidR="00274B5B" w:rsidRPr="000773B7">
        <w:t xml:space="preserve"> </w:t>
      </w:r>
      <w:r w:rsidRPr="000773B7">
        <w:t>státního života položila církev, nikoliv panovnické dvory.</w:t>
      </w:r>
      <w:r w:rsidRPr="000773B7">
        <w:rPr>
          <w:vertAlign w:val="superscript"/>
        </w:rPr>
        <w:t>220</w:t>
      </w:r>
    </w:p>
    <w:p w:rsidR="00274B5B" w:rsidRPr="000773B7" w:rsidRDefault="000773B7" w:rsidP="000773B7">
      <w:pPr>
        <w:ind w:firstLine="340"/>
      </w:pPr>
      <w:r w:rsidRPr="000773B7">
        <w:t xml:space="preserve">Možná i proto si západoevropská medievistika oblíbila </w:t>
      </w:r>
      <w:r w:rsidRPr="000773B7">
        <w:rPr>
          <w:i/>
        </w:rPr>
        <w:t>regnum</w:t>
      </w:r>
      <w:r w:rsidRPr="000773B7">
        <w:t>,</w:t>
      </w:r>
      <w:r w:rsidR="00274B5B" w:rsidRPr="000773B7">
        <w:t xml:space="preserve"> </w:t>
      </w:r>
      <w:r w:rsidRPr="000773B7">
        <w:t>pod nímž rozuměla časně středověké barbarské říše. Otevřeným</w:t>
      </w:r>
      <w:r w:rsidR="00274B5B" w:rsidRPr="000773B7">
        <w:t xml:space="preserve"> </w:t>
      </w:r>
      <w:r w:rsidRPr="000773B7">
        <w:t xml:space="preserve">však zůstal problém, jak bylo </w:t>
      </w:r>
      <w:r w:rsidRPr="000773B7">
        <w:rPr>
          <w:i/>
        </w:rPr>
        <w:t>regnum</w:t>
      </w:r>
      <w:r w:rsidRPr="000773B7">
        <w:t xml:space="preserve"> chápáno ve středověku, zda</w:t>
      </w:r>
      <w:r w:rsidR="00274B5B" w:rsidRPr="000773B7">
        <w:t xml:space="preserve"> </w:t>
      </w:r>
      <w:r w:rsidRPr="000773B7">
        <w:t>abstraktně nebo konkrétně. Jisté je pouze to, že středověká skriptoria takto označovala soubor vrchnostenských práv nad všem</w:t>
      </w:r>
      <w:r w:rsidR="00274B5B" w:rsidRPr="000773B7">
        <w:t>i v</w:t>
      </w:r>
      <w:r w:rsidRPr="000773B7">
        <w:t xml:space="preserve">rstvami obyvatelstva v daném prostoru. </w:t>
      </w:r>
      <w:r w:rsidRPr="000773B7">
        <w:rPr>
          <w:i/>
        </w:rPr>
        <w:t>Regnum</w:t>
      </w:r>
      <w:r w:rsidRPr="000773B7">
        <w:t xml:space="preserve"> tedy přesahovalo</w:t>
      </w:r>
      <w:r w:rsidR="00274B5B" w:rsidRPr="000773B7">
        <w:t xml:space="preserve"> </w:t>
      </w:r>
      <w:r w:rsidRPr="000773B7">
        <w:t>panovnickou doménu, která byla její důležitou součástí, nikdy ale</w:t>
      </w:r>
      <w:r w:rsidR="00274B5B" w:rsidRPr="000773B7">
        <w:t xml:space="preserve"> </w:t>
      </w:r>
      <w:r w:rsidRPr="000773B7">
        <w:t>nezahrnovala vše. Kromě vladaře totiž do veřejného dění vstupoval</w:t>
      </w:r>
      <w:r w:rsidR="00274B5B" w:rsidRPr="000773B7">
        <w:t xml:space="preserve"> </w:t>
      </w:r>
      <w:r w:rsidRPr="000773B7">
        <w:t xml:space="preserve">ještě </w:t>
      </w:r>
      <w:r w:rsidRPr="000773B7">
        <w:rPr>
          <w:i/>
        </w:rPr>
        <w:t>getis.</w:t>
      </w:r>
      <w:r w:rsidRPr="000773B7">
        <w:t xml:space="preserve"> Tato někdy rivalizující, jindy spolupracující složka nebyla</w:t>
      </w:r>
      <w:r w:rsidR="00274B5B" w:rsidRPr="000773B7">
        <w:t xml:space="preserve"> </w:t>
      </w:r>
      <w:r w:rsidRPr="000773B7">
        <w:t>lidem, nýbrž okruhem privilegovaných rodin, jež se podílely na správě veřejných záležitostí.</w:t>
      </w:r>
      <w:r w:rsidRPr="000773B7">
        <w:rPr>
          <w:vertAlign w:val="superscript"/>
        </w:rPr>
        <w:t>221</w:t>
      </w:r>
    </w:p>
    <w:p w:rsidR="00274B5B" w:rsidRPr="000773B7" w:rsidRDefault="000773B7" w:rsidP="000773B7">
      <w:pPr>
        <w:ind w:firstLine="340"/>
      </w:pPr>
      <w:r w:rsidRPr="000773B7">
        <w:lastRenderedPageBreak/>
        <w:t xml:space="preserve">Zdá se, že právě těsný vztah mezi </w:t>
      </w:r>
      <w:r w:rsidRPr="000773B7">
        <w:rPr>
          <w:i/>
        </w:rPr>
        <w:t>regnum</w:t>
      </w:r>
      <w:r w:rsidRPr="000773B7">
        <w:t xml:space="preserve"> a </w:t>
      </w:r>
      <w:r w:rsidRPr="000773B7">
        <w:rPr>
          <w:i/>
        </w:rPr>
        <w:t>gem</w:t>
      </w:r>
      <w:r w:rsidRPr="000773B7">
        <w:t xml:space="preserve"> zajišťoval stabilitu středověkých útvarů, kolem nichž se vine letitá rozprava, nakolik</w:t>
      </w:r>
      <w:r w:rsidR="00274B5B" w:rsidRPr="000773B7">
        <w:t xml:space="preserve"> </w:t>
      </w:r>
      <w:r w:rsidRPr="000773B7">
        <w:t>jejich struktury souvisí s moderním státem a státností. S klidným</w:t>
      </w:r>
      <w:r w:rsidR="00274B5B" w:rsidRPr="000773B7">
        <w:t xml:space="preserve"> </w:t>
      </w:r>
      <w:r w:rsidRPr="000773B7">
        <w:t xml:space="preserve">svědomím můžeme vyloučit vše, co se skrývá pod vznešeným obratem </w:t>
      </w:r>
      <w:r w:rsidR="00274B5B" w:rsidRPr="000773B7">
        <w:t>„</w:t>
      </w:r>
      <w:r w:rsidRPr="000773B7">
        <w:t>národní dědictví</w:t>
      </w:r>
      <w:r w:rsidRPr="000773B7">
        <w:rPr>
          <w:vertAlign w:val="superscript"/>
        </w:rPr>
        <w:t>44</w:t>
      </w:r>
      <w:r w:rsidRPr="000773B7">
        <w:t xml:space="preserve"> a uvažovat spíše o společnosti </w:t>
      </w:r>
      <w:r w:rsidR="00274B5B" w:rsidRPr="000773B7">
        <w:t>„</w:t>
      </w:r>
      <w:r w:rsidRPr="000773B7">
        <w:t>bez státu</w:t>
      </w:r>
      <w:r w:rsidRPr="000773B7">
        <w:rPr>
          <w:vertAlign w:val="superscript"/>
        </w:rPr>
        <w:t>44</w:t>
      </w:r>
      <w:r w:rsidRPr="000773B7">
        <w:t>.</w:t>
      </w:r>
      <w:r w:rsidR="00274B5B" w:rsidRPr="000773B7">
        <w:t xml:space="preserve"> </w:t>
      </w:r>
      <w:r w:rsidRPr="000773B7">
        <w:t xml:space="preserve">Ostatně právě tímto směrem se ubírá diskuse ve Francii nebo Německu. Pozdní karolínská a ještě více otonská říše se v tomto rozměru mění ve společenství </w:t>
      </w:r>
      <w:r w:rsidRPr="000773B7">
        <w:rPr>
          <w:i/>
        </w:rPr>
        <w:t>(impérium)</w:t>
      </w:r>
      <w:r w:rsidRPr="000773B7">
        <w:t xml:space="preserve"> soupeřících </w:t>
      </w:r>
      <w:r w:rsidRPr="000773B7">
        <w:rPr>
          <w:i/>
        </w:rPr>
        <w:t>gentes</w:t>
      </w:r>
      <w:r w:rsidRPr="000773B7">
        <w:t>. Proto se</w:t>
      </w:r>
      <w:r w:rsidR="00274B5B" w:rsidRPr="000773B7">
        <w:t xml:space="preserve"> </w:t>
      </w:r>
      <w:r w:rsidRPr="000773B7">
        <w:t xml:space="preserve">vyslanci císaře Oty I. mohli v Konstantinopoli představit jako Římané </w:t>
      </w:r>
      <w:r w:rsidRPr="000773B7">
        <w:rPr>
          <w:i/>
        </w:rPr>
        <w:t>(Romani)</w:t>
      </w:r>
      <w:r w:rsidRPr="000773B7">
        <w:t xml:space="preserve"> a doplnit </w:t>
      </w:r>
      <w:r w:rsidRPr="000773B7">
        <w:rPr>
          <w:i/>
        </w:rPr>
        <w:t>nos Langobardi scilicet</w:t>
      </w:r>
      <w:r w:rsidRPr="000773B7">
        <w:t xml:space="preserve">, </w:t>
      </w:r>
      <w:r w:rsidRPr="000773B7">
        <w:rPr>
          <w:i/>
        </w:rPr>
        <w:t>Franci</w:t>
      </w:r>
      <w:r w:rsidRPr="000773B7">
        <w:t xml:space="preserve">, </w:t>
      </w:r>
      <w:r w:rsidRPr="000773B7">
        <w:rPr>
          <w:i/>
        </w:rPr>
        <w:t>Lotharingi,</w:t>
      </w:r>
      <w:r w:rsidR="00274B5B" w:rsidRPr="000773B7">
        <w:rPr>
          <w:i/>
        </w:rPr>
        <w:t xml:space="preserve"> </w:t>
      </w:r>
      <w:r w:rsidRPr="000773B7">
        <w:rPr>
          <w:i/>
        </w:rPr>
        <w:t>Bagoarii, Suevi</w:t>
      </w:r>
      <w:r w:rsidRPr="000773B7">
        <w:t xml:space="preserve">, </w:t>
      </w:r>
      <w:r w:rsidRPr="000773B7">
        <w:rPr>
          <w:i/>
        </w:rPr>
        <w:t>Burgundiones</w:t>
      </w:r>
      <w:r w:rsidRPr="000773B7">
        <w:t>,</w:t>
      </w:r>
      <w:r w:rsidRPr="000773B7">
        <w:rPr>
          <w:vertAlign w:val="superscript"/>
        </w:rPr>
        <w:t>222</w:t>
      </w:r>
    </w:p>
    <w:p w:rsidR="00274B5B" w:rsidRPr="000773B7" w:rsidRDefault="000773B7" w:rsidP="000773B7">
      <w:pPr>
        <w:ind w:firstLine="340"/>
      </w:pPr>
      <w:r w:rsidRPr="000773B7">
        <w:t xml:space="preserve">Není nakonec příliš podstatné, zda budeme nazývat raně středověké mocenské útvary </w:t>
      </w:r>
      <w:r w:rsidR="00274B5B" w:rsidRPr="000773B7">
        <w:t>„</w:t>
      </w:r>
      <w:r w:rsidRPr="000773B7">
        <w:t>státem</w:t>
      </w:r>
      <w:r w:rsidRPr="000773B7">
        <w:rPr>
          <w:vertAlign w:val="superscript"/>
        </w:rPr>
        <w:t>44</w:t>
      </w:r>
      <w:r w:rsidRPr="000773B7">
        <w:t>,</w:t>
      </w:r>
      <w:r w:rsidRPr="000773B7">
        <w:rPr>
          <w:vertAlign w:val="superscript"/>
        </w:rPr>
        <w:t>224</w:t>
      </w:r>
      <w:r w:rsidRPr="000773B7">
        <w:t xml:space="preserve"> neboť zásadní otázky zní jinak,</w:t>
      </w:r>
      <w:r w:rsidR="00274B5B" w:rsidRPr="000773B7">
        <w:t xml:space="preserve"> </w:t>
      </w:r>
      <w:r w:rsidRPr="000773B7">
        <w:t>totiž jak se kmeny měnily v politická společenství a kde (a v čem)</w:t>
      </w:r>
      <w:r w:rsidR="00274B5B" w:rsidRPr="000773B7">
        <w:t xml:space="preserve"> </w:t>
      </w:r>
      <w:r w:rsidRPr="000773B7">
        <w:t>hledat počátky kolektivního vědomí. Nezapomínejme však na Otto</w:t>
      </w:r>
      <w:r w:rsidR="00274B5B" w:rsidRPr="000773B7">
        <w:t xml:space="preserve"> </w:t>
      </w:r>
      <w:r w:rsidRPr="000773B7">
        <w:t xml:space="preserve">Brunnera, jenž prokázal, že </w:t>
      </w:r>
      <w:r w:rsidR="00274B5B" w:rsidRPr="000773B7">
        <w:t>„</w:t>
      </w:r>
      <w:r w:rsidRPr="000773B7">
        <w:t>země</w:t>
      </w:r>
      <w:r w:rsidRPr="000773B7">
        <w:rPr>
          <w:vertAlign w:val="superscript"/>
        </w:rPr>
        <w:t>44</w:t>
      </w:r>
      <w:r w:rsidRPr="000773B7">
        <w:t xml:space="preserve"> </w:t>
      </w:r>
      <w:r w:rsidRPr="000773B7">
        <w:rPr>
          <w:i/>
        </w:rPr>
        <w:t>(terra)</w:t>
      </w:r>
      <w:r w:rsidRPr="000773B7">
        <w:t xml:space="preserve"> byla ve středověku mnohem stabilnější jednotkou než </w:t>
      </w:r>
      <w:r w:rsidR="00274B5B" w:rsidRPr="000773B7">
        <w:t>„</w:t>
      </w:r>
      <w:r w:rsidRPr="000773B7">
        <w:t>stát</w:t>
      </w:r>
      <w:r w:rsidRPr="000773B7">
        <w:rPr>
          <w:vertAlign w:val="superscript"/>
        </w:rPr>
        <w:t>44</w:t>
      </w:r>
      <w:r w:rsidRPr="000773B7">
        <w:t xml:space="preserve"> </w:t>
      </w:r>
      <w:r w:rsidRPr="000773B7">
        <w:rPr>
          <w:i/>
        </w:rPr>
        <w:t>(regnum).</w:t>
      </w:r>
      <w:r w:rsidRPr="000773B7">
        <w:t xml:space="preserve"> Že </w:t>
      </w:r>
      <w:r w:rsidR="00274B5B" w:rsidRPr="000773B7">
        <w:t>„</w:t>
      </w:r>
      <w:r w:rsidRPr="000773B7">
        <w:t>země</w:t>
      </w:r>
      <w:r w:rsidRPr="000773B7">
        <w:rPr>
          <w:vertAlign w:val="superscript"/>
        </w:rPr>
        <w:t>44</w:t>
      </w:r>
      <w:r w:rsidRPr="000773B7">
        <w:t xml:space="preserve"> obnášela</w:t>
      </w:r>
      <w:r w:rsidR="00274B5B" w:rsidRPr="000773B7">
        <w:t xml:space="preserve"> </w:t>
      </w:r>
      <w:r w:rsidRPr="000773B7">
        <w:t>víc než zeměpisně daný prostor. Že byla personálním svazem, politickou obcí, která se řídila zemským právem a měla svou vlastní</w:t>
      </w:r>
      <w:r w:rsidR="00274B5B" w:rsidRPr="000773B7">
        <w:t xml:space="preserve"> </w:t>
      </w:r>
      <w:r w:rsidRPr="000773B7">
        <w:t>symboliku i rituály.</w:t>
      </w:r>
      <w:r w:rsidRPr="000773B7">
        <w:rPr>
          <w:vertAlign w:val="superscript"/>
        </w:rPr>
        <w:t>224</w:t>
      </w:r>
    </w:p>
    <w:p w:rsidR="00274B5B" w:rsidRPr="000773B7" w:rsidRDefault="000773B7" w:rsidP="000773B7">
      <w:pPr>
        <w:ind w:firstLine="340"/>
      </w:pPr>
      <w:r w:rsidRPr="000773B7">
        <w:t>To vše beze zbytku platilo v 13. století, ale dlouhé počátky zemského vědomí tak či onak obrací pozornost historiků k středovýchodní Evropě za vlády štaufských a dokonce i sálských císařů a králů.</w:t>
      </w:r>
      <w:r w:rsidR="00274B5B" w:rsidRPr="000773B7">
        <w:t xml:space="preserve"> </w:t>
      </w:r>
      <w:r w:rsidRPr="000773B7">
        <w:t>A přestože česká medievistika odmítla Brunnerův přístup jako pomýlený a metodicky bezradný v důvěřivém přimknutí se k ideologickým</w:t>
      </w:r>
      <w:r w:rsidR="00274B5B" w:rsidRPr="000773B7">
        <w:t xml:space="preserve"> </w:t>
      </w:r>
      <w:r w:rsidRPr="000773B7">
        <w:t>představám feudalismu o sobě samém,</w:t>
      </w:r>
      <w:r w:rsidRPr="000773B7">
        <w:rPr>
          <w:vertAlign w:val="superscript"/>
        </w:rPr>
        <w:t>22</w:t>
      </w:r>
      <w:r w:rsidR="00274B5B" w:rsidRPr="000773B7">
        <w:t>’’</w:t>
      </w:r>
      <w:r w:rsidRPr="000773B7">
        <w:t xml:space="preserve"> Ferdinand Seibt s odkazem</w:t>
      </w:r>
      <w:r w:rsidR="00274B5B" w:rsidRPr="000773B7">
        <w:t xml:space="preserve"> </w:t>
      </w:r>
      <w:r w:rsidRPr="000773B7">
        <w:t xml:space="preserve">na Waltra Schlesingera upozornil, že přemyslovské knížecí Cechy naplňují Brunnerovské atributy </w:t>
      </w:r>
      <w:r w:rsidR="00274B5B" w:rsidRPr="000773B7">
        <w:t>„</w:t>
      </w:r>
      <w:r w:rsidRPr="000773B7">
        <w:t>země</w:t>
      </w:r>
      <w:r w:rsidRPr="000773B7">
        <w:rPr>
          <w:vertAlign w:val="superscript"/>
        </w:rPr>
        <w:t>44</w:t>
      </w:r>
      <w:r w:rsidRPr="000773B7">
        <w:t xml:space="preserve"> ještě dříve než většina říšských</w:t>
      </w:r>
      <w:r w:rsidR="00274B5B" w:rsidRPr="000773B7">
        <w:t xml:space="preserve"> </w:t>
      </w:r>
      <w:r w:rsidRPr="000773B7">
        <w:t>knížectví. Mínil tím stav, kdy se česká knížata dělila o moc s urozenci,</w:t>
      </w:r>
      <w:r w:rsidR="00274B5B" w:rsidRPr="000773B7">
        <w:t xml:space="preserve"> </w:t>
      </w:r>
      <w:r w:rsidRPr="000773B7">
        <w:t>neboť veřejné záležitosti od tributu, přísah věrnosti, nalézání práva</w:t>
      </w:r>
      <w:r w:rsidR="00274B5B" w:rsidRPr="000773B7">
        <w:t xml:space="preserve"> </w:t>
      </w:r>
      <w:r w:rsidRPr="000773B7">
        <w:t>gřes obranu zemské hranice, až po volbu knížat podléhaly souhlasu</w:t>
      </w:r>
      <w:r w:rsidR="00274B5B" w:rsidRPr="000773B7">
        <w:t xml:space="preserve"> </w:t>
      </w:r>
      <w:r w:rsidRPr="000773B7">
        <w:t xml:space="preserve">Cechů, jenž mohl být vydán pouze na sněmu </w:t>
      </w:r>
      <w:r w:rsidRPr="000773B7">
        <w:rPr>
          <w:i/>
        </w:rPr>
        <w:t>(commune colloquium</w:t>
      </w:r>
      <w:r w:rsidRPr="000773B7">
        <w:t>),</w:t>
      </w:r>
      <w:r w:rsidR="00274B5B" w:rsidRPr="000773B7">
        <w:t xml:space="preserve"> </w:t>
      </w:r>
      <w:r w:rsidRPr="000773B7">
        <w:t xml:space="preserve">čili společném zasedání knížete a starších země </w:t>
      </w:r>
      <w:r w:rsidRPr="000773B7">
        <w:rPr>
          <w:i/>
        </w:rPr>
        <w:t>(maiores terrae</w:t>
      </w:r>
      <w:r w:rsidRPr="000773B7">
        <w:t>).</w:t>
      </w:r>
      <w:r w:rsidRPr="000773B7">
        <w:rPr>
          <w:vertAlign w:val="superscript"/>
        </w:rPr>
        <w:t>226</w:t>
      </w:r>
    </w:p>
    <w:p w:rsidR="00274B5B" w:rsidRPr="000773B7" w:rsidRDefault="000773B7" w:rsidP="000773B7">
      <w:pPr>
        <w:ind w:firstLine="340"/>
      </w:pPr>
      <w:r w:rsidRPr="000773B7">
        <w:t>Politický dualismus lze v českých zemích sledovat hluboko</w:t>
      </w:r>
      <w:r w:rsidR="00274B5B" w:rsidRPr="000773B7">
        <w:t xml:space="preserve"> </w:t>
      </w:r>
      <w:r w:rsidRPr="000773B7">
        <w:t>do 9. století, ovšem docela jinak tomu mohlo být na Moravě. Nej</w:t>
      </w:r>
      <w:r w:rsidR="00274B5B" w:rsidRPr="000773B7">
        <w:t>p</w:t>
      </w:r>
      <w:r w:rsidRPr="000773B7">
        <w:t xml:space="preserve">rve </w:t>
      </w:r>
      <w:r w:rsidRPr="000773B7">
        <w:lastRenderedPageBreak/>
        <w:t>proto, že Morava od roku 906 postrádala zeměpána a moravští</w:t>
      </w:r>
      <w:r w:rsidR="00274B5B" w:rsidRPr="000773B7">
        <w:t xml:space="preserve"> </w:t>
      </w:r>
      <w:r w:rsidRPr="000773B7">
        <w:t xml:space="preserve">Přemyslovci se nemohli srovnávat s pražským seniorem, a dále proto, že Moravané nebyli vyloučeni z volby českého knížete a v politickém smyslu patřili k </w:t>
      </w:r>
      <w:r w:rsidR="00274B5B" w:rsidRPr="000773B7">
        <w:t>„</w:t>
      </w:r>
      <w:r w:rsidRPr="000773B7">
        <w:t>obci Cechů</w:t>
      </w:r>
      <w:r w:rsidRPr="000773B7">
        <w:rPr>
          <w:vertAlign w:val="superscript"/>
        </w:rPr>
        <w:t>46</w:t>
      </w:r>
      <w:r w:rsidRPr="000773B7">
        <w:t>. Ani to však nesnižuje význam</w:t>
      </w:r>
      <w:r w:rsidR="00274B5B" w:rsidRPr="000773B7">
        <w:t xml:space="preserve"> </w:t>
      </w:r>
      <w:r w:rsidRPr="000773B7">
        <w:t>Brunnerova odkazu pro poznání (nejen) knížecí Moravy, neboť jím</w:t>
      </w:r>
      <w:r w:rsidR="00274B5B" w:rsidRPr="000773B7">
        <w:t xml:space="preserve"> </w:t>
      </w:r>
      <w:r w:rsidRPr="000773B7">
        <w:t xml:space="preserve">nabízený koncept povýšil </w:t>
      </w:r>
      <w:r w:rsidR="00274B5B" w:rsidRPr="000773B7">
        <w:t>„</w:t>
      </w:r>
      <w:r w:rsidRPr="000773B7">
        <w:t>zemi</w:t>
      </w:r>
      <w:r w:rsidRPr="000773B7">
        <w:rPr>
          <w:vertAlign w:val="superscript"/>
        </w:rPr>
        <w:t>44</w:t>
      </w:r>
      <w:r w:rsidRPr="000773B7">
        <w:t xml:space="preserve"> na historicky korektní pojem, který může být opakované zkoumán a naplňován dobově přiměřeným</w:t>
      </w:r>
      <w:r w:rsidR="00274B5B" w:rsidRPr="000773B7">
        <w:t xml:space="preserve"> </w:t>
      </w:r>
      <w:r w:rsidRPr="000773B7">
        <w:t>obsahem.</w:t>
      </w:r>
    </w:p>
    <w:p w:rsidR="00274B5B" w:rsidRPr="000773B7" w:rsidRDefault="000773B7" w:rsidP="000773B7">
      <w:r w:rsidRPr="000773B7">
        <w:rPr>
          <w:i/>
        </w:rPr>
        <w:t>•k k k</w:t>
      </w:r>
    </w:p>
    <w:p w:rsidR="00274B5B" w:rsidRPr="000773B7" w:rsidRDefault="000773B7" w:rsidP="000773B7">
      <w:r w:rsidRPr="000773B7">
        <w:t>Dlouhé a ne vždy snadné putování za přesnějším poznáním knížecí Moravy zanechalo v dějinách ěeského dějepisectví výrazný otisk.</w:t>
      </w:r>
      <w:r w:rsidR="00274B5B" w:rsidRPr="000773B7">
        <w:t xml:space="preserve"> </w:t>
      </w:r>
      <w:r w:rsidRPr="000773B7">
        <w:t>V průběhu dvou staletí se podařilo zaplnit řadu bílých míst a nabídnout přijatelný nebo alespoň zajímavý výklad dílcích zápletek</w:t>
      </w:r>
      <w:r w:rsidR="00274B5B" w:rsidRPr="000773B7">
        <w:t xml:space="preserve"> </w:t>
      </w:r>
      <w:r w:rsidRPr="000773B7">
        <w:t>i osudových příběhů, přičemž názorový vklad Bertolda Bretholze,</w:t>
      </w:r>
      <w:r w:rsidR="00274B5B" w:rsidRPr="000773B7">
        <w:t xml:space="preserve"> </w:t>
      </w:r>
      <w:r w:rsidRPr="000773B7">
        <w:t>Jiřího Kejře, Barbary Krzemieňske nebo Josefa Války patří k trvale</w:t>
      </w:r>
      <w:r w:rsidR="00274B5B" w:rsidRPr="000773B7">
        <w:t xml:space="preserve"> </w:t>
      </w:r>
      <w:r w:rsidRPr="000773B7">
        <w:t>ceněným položkám kritického výzkumu. Nechybějí však ani rozpaky</w:t>
      </w:r>
      <w:r w:rsidR="00274B5B" w:rsidRPr="000773B7">
        <w:t xml:space="preserve"> </w:t>
      </w:r>
      <w:r w:rsidRPr="000773B7">
        <w:t>a pochybnosti. Stále se můžeme vracet k složitým vazbám mezi centrem a periferií, k jemným vláseěnicím, které spojovaly Pražský hrad</w:t>
      </w:r>
      <w:r w:rsidR="00274B5B" w:rsidRPr="000773B7">
        <w:t xml:space="preserve"> </w:t>
      </w:r>
      <w:r w:rsidRPr="000773B7">
        <w:t>s moravskými provinciemi. S pomocí a nápovědou Otto Brunnera lze</w:t>
      </w:r>
      <w:r w:rsidR="00274B5B" w:rsidRPr="000773B7">
        <w:t xml:space="preserve"> </w:t>
      </w:r>
      <w:r w:rsidRPr="000773B7">
        <w:t>uvažovat o počátcích zemského vědomí, přemýšlet, čím byla Morava</w:t>
      </w:r>
      <w:r w:rsidR="00274B5B" w:rsidRPr="000773B7">
        <w:t xml:space="preserve"> </w:t>
      </w:r>
      <w:r w:rsidRPr="000773B7">
        <w:t>pro česká knížata a proč vlastně Morava zůstala Moravou, když postrádala jediné zemské centrum a přísně vzato před koncem 12. věku</w:t>
      </w:r>
      <w:r w:rsidR="00274B5B" w:rsidRPr="000773B7">
        <w:t xml:space="preserve"> </w:t>
      </w:r>
      <w:r w:rsidRPr="000773B7">
        <w:t>i sebevědomou zemskou reprezentaci. Snad právě tudy, přes souvislý</w:t>
      </w:r>
      <w:r w:rsidR="00274B5B" w:rsidRPr="000773B7">
        <w:t xml:space="preserve"> </w:t>
      </w:r>
      <w:r w:rsidRPr="000773B7">
        <w:t>řetězec otázek a možných (nebo namnoze jen pravděpodobných) odpovědí, vede cesta k citlivějšímu čtení příběhu knížecí Moravy.</w:t>
      </w:r>
    </w:p>
    <w:p w:rsidR="00274B5B" w:rsidRPr="000773B7" w:rsidRDefault="00274B5B" w:rsidP="000773B7">
      <w:pPr>
        <w:ind w:firstLine="340"/>
      </w:pPr>
    </w:p>
    <w:p w:rsidR="00274B5B" w:rsidRPr="000773B7" w:rsidRDefault="00274B5B" w:rsidP="000773B7">
      <w:r w:rsidRPr="000773B7">
        <w:t>P</w:t>
      </w:r>
      <w:r w:rsidR="000773B7" w:rsidRPr="000773B7">
        <w:t>OKUS</w:t>
      </w:r>
      <w:r w:rsidRPr="000773B7">
        <w:t xml:space="preserve"> </w:t>
      </w:r>
      <w:r w:rsidR="000773B7" w:rsidRPr="000773B7">
        <w:t>O INVENTUR</w:t>
      </w:r>
      <w:r w:rsidRPr="000773B7">
        <w:t>U</w:t>
      </w:r>
    </w:p>
    <w:p w:rsidR="00274B5B" w:rsidRPr="000773B7" w:rsidRDefault="00274B5B" w:rsidP="000773B7">
      <w:pPr>
        <w:ind w:firstLine="340"/>
      </w:pPr>
    </w:p>
    <w:p w:rsidR="00274B5B" w:rsidRPr="000773B7" w:rsidRDefault="000773B7" w:rsidP="000773B7">
      <w:r w:rsidRPr="000773B7">
        <w:t>MORAVANÉ VSTOUPILI DO KLÁŠTERNÍCH SKRIPTORIÍ již</w:t>
      </w:r>
    </w:p>
    <w:p w:rsidR="00274B5B" w:rsidRPr="000773B7" w:rsidRDefault="000773B7" w:rsidP="000773B7">
      <w:r w:rsidRPr="000773B7">
        <w:t>v časném 9. století a nebyli beze zbytku zapomenuti ani po rozkladu mojmírovské říše. Jen mezi písařskými pultíky zavládla nejistota</w:t>
      </w:r>
      <w:r w:rsidR="00274B5B" w:rsidRPr="000773B7">
        <w:t xml:space="preserve"> </w:t>
      </w:r>
      <w:r w:rsidRPr="000773B7">
        <w:t>o kom vyprávět? 0 Moravaneeh nebo českých knížatech, jimž se podařilo ovládnout značnou část země? Hlas předků dával přednost</w:t>
      </w:r>
      <w:r w:rsidR="00274B5B" w:rsidRPr="000773B7">
        <w:t xml:space="preserve"> </w:t>
      </w:r>
      <w:r w:rsidRPr="000773B7">
        <w:t xml:space="preserve">Moravě, naopak soudobé rozložení sil posouvalo do středu </w:t>
      </w:r>
      <w:r w:rsidRPr="000773B7">
        <w:lastRenderedPageBreak/>
        <w:t>dění Cechy a nechyběly ani pokusy smířit tradici s realitou. Platí to hlavně</w:t>
      </w:r>
      <w:r w:rsidR="00274B5B" w:rsidRPr="000773B7">
        <w:t xml:space="preserve"> </w:t>
      </w:r>
      <w:r w:rsidRPr="000773B7">
        <w:t xml:space="preserve">o dílnách v babenberském Podunají, jež vynikaly slušným rozhledem a k severním sousedům měly docela blízko, neboť novinky nemusely zdolávat husté pohraniční hvozdy, nýbrž </w:t>
      </w:r>
      <w:r w:rsidR="00274B5B" w:rsidRPr="000773B7">
        <w:t>„</w:t>
      </w:r>
      <w:r w:rsidRPr="000773B7">
        <w:t>jen</w:t>
      </w:r>
      <w:r w:rsidR="00274B5B" w:rsidRPr="000773B7">
        <w:t>“</w:t>
      </w:r>
      <w:r w:rsidRPr="000773B7">
        <w:t xml:space="preserve"> rovinami se</w:t>
      </w:r>
      <w:r w:rsidR="00274B5B" w:rsidRPr="000773B7">
        <w:t xml:space="preserve"> </w:t>
      </w:r>
      <w:r w:rsidRPr="000773B7">
        <w:t>vlnící říčku Dyji.</w:t>
      </w:r>
      <w:r w:rsidRPr="000773B7">
        <w:rPr>
          <w:vertAlign w:val="superscript"/>
        </w:rPr>
        <w:t>1</w:t>
      </w:r>
    </w:p>
    <w:p w:rsidR="00274B5B" w:rsidRPr="000773B7" w:rsidRDefault="000773B7" w:rsidP="000773B7">
      <w:pPr>
        <w:ind w:firstLine="340"/>
      </w:pPr>
      <w:r w:rsidRPr="000773B7">
        <w:t>Českou přítomnost na Moravě zachytil notář císaře Jindřicha III.,</w:t>
      </w:r>
      <w:r w:rsidR="00274B5B" w:rsidRPr="000773B7">
        <w:t xml:space="preserve"> </w:t>
      </w:r>
      <w:r w:rsidRPr="000773B7">
        <w:t>jenž k 10. červenci 1056 datoval (později zfalšovanou, věcně však</w:t>
      </w:r>
      <w:r w:rsidR="00274B5B" w:rsidRPr="000773B7">
        <w:t xml:space="preserve"> </w:t>
      </w:r>
      <w:r w:rsidRPr="000773B7">
        <w:t>správnou) listinu, v níž císař pasovskému biskupství přenechal rozsáhlé statky kolem místa zvaného Poumgartun se všemi příjmy,</w:t>
      </w:r>
      <w:r w:rsidR="00274B5B" w:rsidRPr="000773B7">
        <w:t xml:space="preserve"> </w:t>
      </w:r>
      <w:r w:rsidRPr="000773B7">
        <w:t>které měly být využity proti Cechům.</w:t>
      </w:r>
      <w:r w:rsidRPr="000773B7">
        <w:rPr>
          <w:vertAlign w:val="superscript"/>
        </w:rPr>
        <w:t>2</w:t>
      </w:r>
      <w:r w:rsidRPr="000773B7">
        <w:t xml:space="preserve"> Dobově věrnější zrcadlo nastavuje košatý, úzce provázaný a v četných redakcích dochovaný soubor klášterních záznamů, jehož základ byl sestaven nejspíš v Melku</w:t>
      </w:r>
      <w:r w:rsidR="00274B5B" w:rsidRPr="000773B7">
        <w:t xml:space="preserve"> </w:t>
      </w:r>
      <w:r w:rsidRPr="000773B7">
        <w:t>na konci první čtvrtiny 12. věku. Právě zde se rozepsali o vítězství</w:t>
      </w:r>
      <w:r w:rsidR="00274B5B" w:rsidRPr="000773B7">
        <w:t xml:space="preserve"> </w:t>
      </w:r>
      <w:r w:rsidRPr="000773B7">
        <w:t xml:space="preserve">Bavorů a </w:t>
      </w:r>
      <w:r w:rsidR="00274B5B" w:rsidRPr="000773B7">
        <w:t>„</w:t>
      </w:r>
      <w:r w:rsidRPr="000773B7">
        <w:t>Cechů</w:t>
      </w:r>
      <w:r w:rsidR="00274B5B" w:rsidRPr="000773B7">
        <w:t>“</w:t>
      </w:r>
      <w:r w:rsidRPr="000773B7">
        <w:t xml:space="preserve"> v bitvě u Mailberku</w:t>
      </w:r>
      <w:r w:rsidRPr="000773B7">
        <w:rPr>
          <w:vertAlign w:val="superscript"/>
        </w:rPr>
        <w:t>1</w:t>
      </w:r>
      <w:r w:rsidRPr="000773B7">
        <w:t xml:space="preserve"> a k roku 1158 vložili zmínku</w:t>
      </w:r>
    </w:p>
    <w:p w:rsidR="00274B5B" w:rsidRPr="000773B7" w:rsidRDefault="00274B5B" w:rsidP="000773B7">
      <w:r w:rsidRPr="000773B7">
        <w:t xml:space="preserve">0 </w:t>
      </w:r>
      <w:r w:rsidR="000773B7" w:rsidRPr="000773B7">
        <w:t>přepevném českém hradě Podivíně, který byl dobyt ministeriály</w:t>
      </w:r>
      <w:r w:rsidRPr="000773B7">
        <w:t xml:space="preserve"> </w:t>
      </w:r>
      <w:r w:rsidR="000773B7" w:rsidRPr="000773B7">
        <w:t>vévody Jindřicha II.</w:t>
      </w:r>
      <w:r w:rsidR="000773B7" w:rsidRPr="000773B7">
        <w:rPr>
          <w:vertAlign w:val="superscript"/>
        </w:rPr>
        <w:t>1</w:t>
      </w:r>
      <w:r w:rsidR="000773B7" w:rsidRPr="000773B7">
        <w:t xml:space="preserve"> Rovněž hrad Bítov, k němuž roku 1233 směřoval výpad rakouského vévody Fridricha II., se podle benediktinů nacházel v Cechách,</w:t>
      </w:r>
      <w:r w:rsidRPr="000773B7">
        <w:t>“</w:t>
      </w:r>
      <w:r w:rsidR="000773B7" w:rsidRPr="000773B7">
        <w:t xml:space="preserve"> přestože v oněch letech měla Morava markraběte</w:t>
      </w:r>
    </w:p>
    <w:p w:rsidR="00274B5B" w:rsidRPr="000773B7" w:rsidRDefault="00274B5B" w:rsidP="000773B7">
      <w:r w:rsidRPr="000773B7">
        <w:t xml:space="preserve">1 </w:t>
      </w:r>
      <w:r w:rsidR="000773B7" w:rsidRPr="000773B7">
        <w:t>politicky jednající zemskou obec.</w:t>
      </w:r>
      <w:r w:rsidR="000773B7" w:rsidRPr="000773B7">
        <w:rPr>
          <w:vertAlign w:val="superscript"/>
        </w:rPr>
        <w:t>6</w:t>
      </w:r>
    </w:p>
    <w:p w:rsidR="00274B5B" w:rsidRPr="000773B7" w:rsidRDefault="000773B7" w:rsidP="000773B7">
      <w:pPr>
        <w:ind w:firstLine="340"/>
      </w:pPr>
      <w:r w:rsidRPr="000773B7">
        <w:t>Podobně přemýšleli v Klosterneuburku. První letopisecká redakce povolala do bitvy u Mailberku v roce 1082 českého knížete</w:t>
      </w:r>
      <w:r w:rsidR="00274B5B" w:rsidRPr="000773B7">
        <w:t xml:space="preserve"> </w:t>
      </w:r>
      <w:r w:rsidRPr="000773B7">
        <w:t>Konráda, jenž tehdy ve skutečnosti vladařil v Brně.</w:t>
      </w:r>
      <w:r w:rsidRPr="000773B7">
        <w:rPr>
          <w:vertAlign w:val="superscript"/>
        </w:rPr>
        <w:t>7</w:t>
      </w:r>
      <w:r w:rsidRPr="000773B7">
        <w:t xml:space="preserve"> Druhé pokračování krátce popsalo vypálení českého hradu Podivína v roce 1157</w:t>
      </w:r>
      <w:r w:rsidRPr="000773B7">
        <w:rPr>
          <w:vertAlign w:val="superscript"/>
        </w:rPr>
        <w:t>8</w:t>
      </w:r>
      <w:r w:rsidR="00274B5B" w:rsidRPr="000773B7">
        <w:rPr>
          <w:vertAlign w:val="superscript"/>
        </w:rPr>
        <w:t xml:space="preserve"> </w:t>
      </w:r>
      <w:r w:rsidRPr="000773B7">
        <w:t>a roku 1178 zmínilo tažení rakouského vévody Leopolda V. do Cech,</w:t>
      </w:r>
      <w:r w:rsidR="00274B5B" w:rsidRPr="000773B7">
        <w:t xml:space="preserve"> </w:t>
      </w:r>
      <w:r w:rsidRPr="000773B7">
        <w:t>kde měl zpustošit dvě provincie, brněnskou a olomouckou.</w:t>
      </w:r>
      <w:r w:rsidR="00274B5B" w:rsidRPr="000773B7">
        <w:t>‘</w:t>
      </w:r>
      <w:r w:rsidRPr="000773B7">
        <w:rPr>
          <w:vertAlign w:val="superscript"/>
        </w:rPr>
        <w:t>1</w:t>
      </w:r>
      <w:r w:rsidRPr="000773B7">
        <w:t xml:space="preserve"> Třetí</w:t>
      </w:r>
      <w:r w:rsidR="00274B5B" w:rsidRPr="000773B7">
        <w:t xml:space="preserve"> </w:t>
      </w:r>
      <w:r w:rsidRPr="000773B7">
        <w:t>letopisecká řada dále rozvinula naznačenou zápletku, takže Rakušané nejen že v roce 1178 překročili české hranice, ale pronikli a</w:t>
      </w:r>
      <w:r w:rsidR="00274B5B" w:rsidRPr="000773B7">
        <w:t xml:space="preserve">ž </w:t>
      </w:r>
      <w:r w:rsidR="00274B5B" w:rsidRPr="000773B7">
        <w:rPr>
          <w:i/>
        </w:rPr>
        <w:t>k</w:t>
      </w:r>
      <w:r w:rsidRPr="000773B7">
        <w:rPr>
          <w:i/>
        </w:rPr>
        <w:t xml:space="preserve"> moravské metropoli Olomouci</w:t>
      </w:r>
      <w:r w:rsidRPr="000773B7">
        <w:t xml:space="preserve">, </w:t>
      </w:r>
      <w:r w:rsidRPr="000773B7">
        <w:rPr>
          <w:i/>
        </w:rPr>
        <w:t>kterou obléhali po dva dny</w:t>
      </w:r>
      <w:r w:rsidRPr="000773B7">
        <w:t xml:space="preserve">, </w:t>
      </w:r>
      <w:r w:rsidRPr="000773B7">
        <w:rPr>
          <w:i/>
        </w:rPr>
        <w:t>neboť</w:t>
      </w:r>
      <w:r w:rsidR="00274B5B" w:rsidRPr="000773B7">
        <w:rPr>
          <w:i/>
        </w:rPr>
        <w:t xml:space="preserve"> </w:t>
      </w:r>
      <w:r w:rsidRPr="000773B7">
        <w:t>ustupující kníže Václav stačil vyspravit palisády a zatarasit brány.</w:t>
      </w:r>
      <w:r w:rsidRPr="000773B7">
        <w:rPr>
          <w:vertAlign w:val="superscript"/>
        </w:rPr>
        <w:t>10</w:t>
      </w:r>
    </w:p>
    <w:p w:rsidR="00274B5B" w:rsidRPr="000773B7" w:rsidRDefault="000773B7" w:rsidP="000773B7">
      <w:pPr>
        <w:ind w:firstLine="340"/>
      </w:pPr>
      <w:r w:rsidRPr="000773B7">
        <w:t>Rakouský úspěch před Olomoucí zvěčnilo rovněž skriptorium</w:t>
      </w:r>
      <w:r w:rsidR="00274B5B" w:rsidRPr="000773B7">
        <w:t xml:space="preserve"> </w:t>
      </w:r>
      <w:r w:rsidRPr="000773B7">
        <w:t>ve Světlé (Zwettl), kde si ovšem byli dobře vědomi, že vévoda Leopold</w:t>
      </w:r>
      <w:r w:rsidR="00274B5B" w:rsidRPr="000773B7">
        <w:t xml:space="preserve"> </w:t>
      </w:r>
      <w:r w:rsidRPr="000773B7">
        <w:t>bojoval na Moravě.</w:t>
      </w:r>
      <w:r w:rsidRPr="000773B7">
        <w:rPr>
          <w:vertAlign w:val="superscript"/>
        </w:rPr>
        <w:t>11</w:t>
      </w:r>
      <w:r w:rsidRPr="000773B7">
        <w:t xml:space="preserve"> Poměrně přesný obraz čtenářům zprostředkovali také v salcburské kapitule svátého Rudberta, když v </w:t>
      </w:r>
      <w:r w:rsidRPr="000773B7">
        <w:lastRenderedPageBreak/>
        <w:t>běhu událostí</w:t>
      </w:r>
      <w:r w:rsidR="00274B5B" w:rsidRPr="000773B7">
        <w:t xml:space="preserve"> </w:t>
      </w:r>
      <w:r w:rsidRPr="000773B7">
        <w:t>roku 1233 oddělili česk</w:t>
      </w:r>
      <w:r w:rsidR="00274B5B" w:rsidRPr="000773B7">
        <w:t>o-r</w:t>
      </w:r>
      <w:r w:rsidRPr="000773B7">
        <w:t>akouské spory a následný vpád na Moravu.</w:t>
      </w:r>
      <w:r w:rsidRPr="000773B7">
        <w:rPr>
          <w:vertAlign w:val="superscript"/>
        </w:rPr>
        <w:t>12</w:t>
      </w:r>
      <w:r w:rsidRPr="000773B7">
        <w:t xml:space="preserve"> Byli však spíše výjimkou, neboť v rakouském Podunají platilo,</w:t>
      </w:r>
      <w:r w:rsidR="00274B5B" w:rsidRPr="000773B7">
        <w:t xml:space="preserve"> </w:t>
      </w:r>
      <w:r w:rsidRPr="000773B7">
        <w:t>že Cechy a Moravu lze libovolně zaměňovat, ale že Cechy jsou nadřazeny Moravě.</w:t>
      </w:r>
      <w:r w:rsidRPr="000773B7">
        <w:rPr>
          <w:vertAlign w:val="superscript"/>
        </w:rPr>
        <w:t>11</w:t>
      </w:r>
      <w:r w:rsidRPr="000773B7">
        <w:t xml:space="preserve"> Nikoho tedy nemohlo překvapit, že klosterneuburský</w:t>
      </w:r>
      <w:r w:rsidR="00274B5B" w:rsidRPr="000773B7">
        <w:t xml:space="preserve"> </w:t>
      </w:r>
      <w:r w:rsidRPr="000773B7">
        <w:t>letopis zaznamenal výpad na Moravu roku 1176, aby o několik řádků</w:t>
      </w:r>
      <w:r w:rsidR="00274B5B" w:rsidRPr="000773B7">
        <w:t xml:space="preserve"> </w:t>
      </w:r>
      <w:r w:rsidRPr="000773B7">
        <w:t>níže stejným perem vylíčil drancování na Olomoucku a Brněnsku,</w:t>
      </w:r>
      <w:r w:rsidR="00274B5B" w:rsidRPr="000773B7">
        <w:t xml:space="preserve"> </w:t>
      </w:r>
      <w:r w:rsidRPr="000773B7">
        <w:t>dle pisatele za českou hranicí.</w:t>
      </w:r>
      <w:r w:rsidRPr="000773B7">
        <w:rPr>
          <w:vertAlign w:val="superscript"/>
        </w:rPr>
        <w:t>14</w:t>
      </w:r>
    </w:p>
    <w:p w:rsidR="00274B5B" w:rsidRPr="000773B7" w:rsidRDefault="000773B7" w:rsidP="000773B7">
      <w:pPr>
        <w:ind w:firstLine="340"/>
      </w:pPr>
      <w:r w:rsidRPr="000773B7">
        <w:t>Shodným způsobem vnímali přemyslovskou Moravu v Uhrách.</w:t>
      </w:r>
      <w:r w:rsidR="00274B5B" w:rsidRPr="000773B7">
        <w:t xml:space="preserve"> </w:t>
      </w:r>
      <w:r w:rsidRPr="000773B7">
        <w:t>Proto se pustá Skalice, kterou Ondřej II. roku 1217j</w:t>
      </w:r>
      <w:r w:rsidR="00274B5B" w:rsidRPr="000773B7">
        <w:t>) ř</w:t>
      </w:r>
      <w:r w:rsidRPr="000773B7">
        <w:t xml:space="preserve">enechal županu Tomášovi, mohla nacházet v příhraničí naproti Čechám </w:t>
      </w:r>
      <w:r w:rsidRPr="000773B7">
        <w:rPr>
          <w:i/>
        </w:rPr>
        <w:t>(in confinio nostri regni versus Bohemiam).</w:t>
      </w:r>
      <w:r w:rsidRPr="000773B7">
        <w:rPr>
          <w:i/>
          <w:vertAlign w:val="superscript"/>
        </w:rPr>
        <w:t>]</w:t>
      </w:r>
      <w:r w:rsidR="00274B5B" w:rsidRPr="000773B7">
        <w:rPr>
          <w:i/>
        </w:rPr>
        <w:t>’</w:t>
      </w:r>
      <w:r w:rsidRPr="000773B7">
        <w:t>* Naopak Kolomanova listina pro</w:t>
      </w:r>
      <w:r w:rsidR="00274B5B" w:rsidRPr="000773B7">
        <w:t xml:space="preserve"> </w:t>
      </w:r>
      <w:r w:rsidRPr="000773B7">
        <w:t>Zobor z roku 1113 znala moravského knížete Otu II.</w:t>
      </w:r>
      <w:r w:rsidRPr="000773B7">
        <w:rPr>
          <w:vertAlign w:val="superscript"/>
        </w:rPr>
        <w:t>16</w:t>
      </w:r>
      <w:r w:rsidRPr="000773B7">
        <w:t xml:space="preserve"> a Morava jako</w:t>
      </w:r>
      <w:r w:rsidR="00274B5B" w:rsidRPr="000773B7">
        <w:t xml:space="preserve"> </w:t>
      </w:r>
      <w:r w:rsidRPr="000773B7">
        <w:t xml:space="preserve">země vymezovala zpoplatněné pozemky roku 1229 </w:t>
      </w:r>
      <w:r w:rsidRPr="000773B7">
        <w:rPr>
          <w:i/>
        </w:rPr>
        <w:t>(ad districtum</w:t>
      </w:r>
      <w:r w:rsidR="00274B5B" w:rsidRPr="000773B7">
        <w:rPr>
          <w:i/>
        </w:rPr>
        <w:t xml:space="preserve"> </w:t>
      </w:r>
      <w:r w:rsidRPr="000773B7">
        <w:rPr>
          <w:i/>
        </w:rPr>
        <w:t>regni Moravie</w:t>
      </w:r>
      <w:r w:rsidR="00274B5B" w:rsidRPr="000773B7">
        <w:rPr>
          <w:i/>
        </w:rPr>
        <w:t xml:space="preserve">) </w:t>
      </w:r>
      <w:r w:rsidR="00274B5B" w:rsidRPr="000773B7">
        <w:rPr>
          <w:i/>
          <w:vertAlign w:val="superscript"/>
        </w:rPr>
        <w:t>1</w:t>
      </w:r>
      <w:r w:rsidRPr="000773B7">
        <w:rPr>
          <w:i/>
          <w:vertAlign w:val="superscript"/>
        </w:rPr>
        <w:t>7</w:t>
      </w:r>
      <w:r w:rsidRPr="000773B7">
        <w:t xml:space="preserve"> i v roce 1234 </w:t>
      </w:r>
      <w:r w:rsidRPr="000773B7">
        <w:rPr>
          <w:i/>
        </w:rPr>
        <w:t>(in partes Moravic).™</w:t>
      </w:r>
    </w:p>
    <w:p w:rsidR="00274B5B" w:rsidRPr="000773B7" w:rsidRDefault="000773B7" w:rsidP="000773B7">
      <w:pPr>
        <w:ind w:firstLine="340"/>
      </w:pPr>
      <w:r w:rsidRPr="000773B7">
        <w:t>Ve shodě vypovídá také zdejší dvorské dějepisectví. Tajemný notář krále Bely, mistr P, odkazoval na Moravu jako na vodní tok,</w:t>
      </w:r>
      <w:r w:rsidR="00274B5B" w:rsidRPr="000773B7">
        <w:t xml:space="preserve"> </w:t>
      </w:r>
      <w:r w:rsidRPr="000773B7">
        <w:t>ale za přímé sousedy, s nimiž se Maďaři potýkali již před vznikem</w:t>
      </w:r>
      <w:r w:rsidR="00274B5B" w:rsidRPr="000773B7">
        <w:t xml:space="preserve"> </w:t>
      </w:r>
      <w:r w:rsidRPr="000773B7">
        <w:t>uherské koruny, prohlásil Cechy.</w:t>
      </w:r>
      <w:r w:rsidRPr="000773B7">
        <w:rPr>
          <w:vertAlign w:val="superscript"/>
        </w:rPr>
        <w:t>10</w:t>
      </w:r>
      <w:r w:rsidRPr="000773B7">
        <w:t xml:space="preserve"> Pozdně středověká kompilace</w:t>
      </w:r>
      <w:r w:rsidR="00274B5B" w:rsidRPr="000773B7">
        <w:t xml:space="preserve"> </w:t>
      </w:r>
      <w:r w:rsidRPr="000773B7">
        <w:t>uherských kronik zašla ještě dále, neboť minulost zaplnila Cechy</w:t>
      </w:r>
      <w:r w:rsidR="00274B5B" w:rsidRPr="000773B7">
        <w:t xml:space="preserve"> </w:t>
      </w:r>
      <w:r w:rsidRPr="000773B7">
        <w:t>i tam, kde měli vystupovat Moravané. Do nástupnických sporů se</w:t>
      </w:r>
      <w:r w:rsidR="00274B5B" w:rsidRPr="000773B7">
        <w:t xml:space="preserve"> </w:t>
      </w:r>
      <w:r w:rsidRPr="000773B7">
        <w:t>tak zapletl kníže Cechů Ota,</w:t>
      </w:r>
      <w:r w:rsidRPr="000773B7">
        <w:rPr>
          <w:vertAlign w:val="superscript"/>
        </w:rPr>
        <w:t>20</w:t>
      </w:r>
      <w:r w:rsidRPr="000773B7">
        <w:t xml:space="preserve"> jenž měl vládnout v Cechách</w:t>
      </w:r>
      <w:r w:rsidRPr="000773B7">
        <w:rPr>
          <w:vertAlign w:val="superscript"/>
        </w:rPr>
        <w:t>21</w:t>
      </w:r>
      <w:r w:rsidRPr="000773B7">
        <w:t xml:space="preserve"> nebo</w:t>
      </w:r>
      <w:r w:rsidR="00274B5B" w:rsidRPr="000773B7">
        <w:t xml:space="preserve"> </w:t>
      </w:r>
      <w:r w:rsidRPr="000773B7">
        <w:t>jejích dílech,</w:t>
      </w:r>
      <w:r w:rsidRPr="000773B7">
        <w:rPr>
          <w:vertAlign w:val="superscript"/>
        </w:rPr>
        <w:t>22</w:t>
      </w:r>
      <w:r w:rsidRPr="000773B7">
        <w:t xml:space="preserve"> odveta z roku 1067 zase zpustošila téměř celé Cechy,</w:t>
      </w:r>
      <w:r w:rsidRPr="000773B7">
        <w:rPr>
          <w:vertAlign w:val="superscript"/>
        </w:rPr>
        <w:t>21</w:t>
      </w:r>
      <w:r w:rsidR="00274B5B" w:rsidRPr="000773B7">
        <w:rPr>
          <w:vertAlign w:val="superscript"/>
        </w:rPr>
        <w:t xml:space="preserve"> </w:t>
      </w:r>
      <w:r w:rsidRPr="000773B7">
        <w:t>ačkoliv ve skutečnosti se bojovalo na Moravě, a do zajetí neputovali</w:t>
      </w:r>
      <w:r w:rsidR="00274B5B" w:rsidRPr="000773B7">
        <w:t xml:space="preserve"> </w:t>
      </w:r>
      <w:r w:rsidRPr="000773B7">
        <w:t>Češi,</w:t>
      </w:r>
      <w:r w:rsidRPr="000773B7">
        <w:rPr>
          <w:vertAlign w:val="superscript"/>
        </w:rPr>
        <w:t>24</w:t>
      </w:r>
      <w:r w:rsidRPr="000773B7">
        <w:t xml:space="preserve"> nýbrž nešťastníci z Olomoucká.</w:t>
      </w:r>
    </w:p>
    <w:p w:rsidR="00274B5B" w:rsidRPr="000773B7" w:rsidRDefault="000773B7" w:rsidP="000773B7">
      <w:pPr>
        <w:ind w:firstLine="340"/>
      </w:pPr>
      <w:r w:rsidRPr="000773B7">
        <w:t>Kupodivu nejcitlivější slovník zvolil Gallůs Anonymus, kronikář</w:t>
      </w:r>
      <w:r w:rsidR="00274B5B" w:rsidRPr="000773B7">
        <w:t xml:space="preserve"> </w:t>
      </w:r>
      <w:r w:rsidRPr="000773B7">
        <w:t>u dvora polského knížete Boleslava III. Křivoústého, který se sice</w:t>
      </w:r>
      <w:r w:rsidR="00274B5B" w:rsidRPr="000773B7">
        <w:t xml:space="preserve"> </w:t>
      </w:r>
      <w:r w:rsidRPr="000773B7">
        <w:t>sám prohlašoval za poutníka a poměrů neznalého cizince, nicméně</w:t>
      </w:r>
      <w:r w:rsidR="00274B5B" w:rsidRPr="000773B7">
        <w:t xml:space="preserve"> </w:t>
      </w:r>
      <w:r w:rsidRPr="000773B7">
        <w:t>české země sledoval s nevšední korektností. Pečlivě rozlišoval Čechy</w:t>
      </w:r>
      <w:r w:rsidR="00274B5B" w:rsidRPr="000773B7">
        <w:t xml:space="preserve"> </w:t>
      </w:r>
      <w:r w:rsidRPr="000773B7">
        <w:t>a Moravu, k níž poznamenal, že ji z polské strany lemují strmé hory</w:t>
      </w:r>
      <w:r w:rsidR="00274B5B" w:rsidRPr="000773B7">
        <w:t xml:space="preserve"> </w:t>
      </w:r>
      <w:r w:rsidRPr="000773B7">
        <w:t>a husté lesy, že se pouhé cestování může zdát nebezpečné.</w:t>
      </w:r>
      <w:r w:rsidRPr="000773B7">
        <w:rPr>
          <w:vertAlign w:val="superscript"/>
        </w:rPr>
        <w:t>2</w:t>
      </w:r>
      <w:r w:rsidR="00274B5B" w:rsidRPr="000773B7">
        <w:t>’</w:t>
      </w:r>
      <w:r w:rsidRPr="000773B7">
        <w:t xml:space="preserve"> Nejinak</w:t>
      </w:r>
      <w:r w:rsidR="00274B5B" w:rsidRPr="000773B7">
        <w:t xml:space="preserve"> </w:t>
      </w:r>
      <w:r w:rsidRPr="000773B7">
        <w:t>tomu sice bylo na české hranici, ovšem Gallus Moravanům přiznal</w:t>
      </w:r>
      <w:r w:rsidR="00274B5B" w:rsidRPr="000773B7">
        <w:t xml:space="preserve"> </w:t>
      </w:r>
      <w:r w:rsidRPr="000773B7">
        <w:t>čestnou roli po boku Čechů. Počínaje předmluvou, kde upřesnil, že</w:t>
      </w:r>
      <w:r w:rsidR="00274B5B" w:rsidRPr="000773B7">
        <w:t xml:space="preserve"> </w:t>
      </w:r>
      <w:r w:rsidRPr="000773B7">
        <w:t>Polsko sousedí s Moravou a Čechy,</w:t>
      </w:r>
      <w:r w:rsidRPr="000773B7">
        <w:rPr>
          <w:vertAlign w:val="superscript"/>
        </w:rPr>
        <w:t>20</w:t>
      </w:r>
      <w:r w:rsidRPr="000773B7">
        <w:t xml:space="preserve"> přes chválu Boleslava Chrabrého, který obsadil Moravu a Čechy,</w:t>
      </w:r>
      <w:r w:rsidRPr="000773B7">
        <w:rPr>
          <w:vertAlign w:val="superscript"/>
        </w:rPr>
        <w:t>27</w:t>
      </w:r>
      <w:r w:rsidRPr="000773B7">
        <w:t xml:space="preserve"> až po půtky, jež učinily z Moravské brány jediné bitevní pole, náš zpravodaj vždy dbal na přes</w:t>
      </w:r>
      <w:r w:rsidR="00274B5B" w:rsidRPr="000773B7">
        <w:t>n</w:t>
      </w:r>
      <w:r w:rsidRPr="000773B7">
        <w:t xml:space="preserve">ost. Proto mohly české oddíly ustoupit před Boleslavem </w:t>
      </w:r>
      <w:r w:rsidRPr="000773B7">
        <w:lastRenderedPageBreak/>
        <w:t>Smělým</w:t>
      </w:r>
      <w:r w:rsidR="00274B5B" w:rsidRPr="000773B7">
        <w:t xml:space="preserve"> </w:t>
      </w:r>
      <w:r w:rsidRPr="000773B7">
        <w:t>na Moravu,</w:t>
      </w:r>
      <w:r w:rsidRPr="000773B7">
        <w:rPr>
          <w:vertAlign w:val="superscript"/>
        </w:rPr>
        <w:t>28</w:t>
      </w:r>
      <w:r w:rsidRPr="000773B7">
        <w:t xml:space="preserve"> na Olomoucku sbíral první válečné zkušenosti Boleslav</w:t>
      </w:r>
      <w:r w:rsidR="00274B5B" w:rsidRPr="000773B7">
        <w:t xml:space="preserve"> </w:t>
      </w:r>
      <w:r w:rsidRPr="000773B7">
        <w:t>Křivoústý</w:t>
      </w:r>
      <w:r w:rsidRPr="000773B7">
        <w:rPr>
          <w:vertAlign w:val="superscript"/>
        </w:rPr>
        <w:t>20</w:t>
      </w:r>
      <w:r w:rsidRPr="000773B7">
        <w:t xml:space="preserve"> a roku 1103 zde svedl krvavou bitvu s knížetem Svatoplukem.</w:t>
      </w:r>
      <w:r w:rsidRPr="000773B7">
        <w:rPr>
          <w:vertAlign w:val="superscript"/>
        </w:rPr>
        <w:t>10</w:t>
      </w:r>
      <w:r w:rsidRPr="000773B7">
        <w:t xml:space="preserve"> O pět let později se Moravané pokoušeli dobýt pevnost Kozlí</w:t>
      </w:r>
      <w:r w:rsidR="00274B5B" w:rsidRPr="000773B7">
        <w:t xml:space="preserve"> </w:t>
      </w:r>
      <w:r w:rsidRPr="000773B7">
        <w:t>na Odře,</w:t>
      </w:r>
      <w:r w:rsidRPr="000773B7">
        <w:rPr>
          <w:vertAlign w:val="superscript"/>
        </w:rPr>
        <w:t>11</w:t>
      </w:r>
      <w:r w:rsidRPr="000773B7">
        <w:t xml:space="preserve"> a když byl Svatopluk zavražděn, Gallus mu věnoval nekrolog. Dědičného moravského knížete (</w:t>
      </w:r>
      <w:r w:rsidRPr="000773B7">
        <w:rPr>
          <w:i/>
        </w:rPr>
        <w:t>dux Morauiensis hereditarie)</w:t>
      </w:r>
      <w:r w:rsidRPr="000773B7">
        <w:t xml:space="preserve"> popsal jako muže ctižádostivé a prudké povahy, v boji statečného, ale úskočného, jenž přesvědčil císaře Jindřicha, aby táhl do Slezska, přestože Boleslav Křivoústý pomohl Svatoplukovi k pražskému</w:t>
      </w:r>
      <w:r w:rsidR="00274B5B" w:rsidRPr="000773B7">
        <w:t xml:space="preserve"> </w:t>
      </w:r>
      <w:r w:rsidRPr="000773B7">
        <w:t>stolci a živil jeho straníky, neboť Svatopluk měl před dobytím Prahy</w:t>
      </w:r>
      <w:r w:rsidR="00274B5B" w:rsidRPr="000773B7">
        <w:t xml:space="preserve"> </w:t>
      </w:r>
      <w:r w:rsidRPr="000773B7">
        <w:t>malou zemi a nepatrné bohatství.</w:t>
      </w:r>
      <w:r w:rsidRPr="000773B7">
        <w:rPr>
          <w:vertAlign w:val="superscript"/>
        </w:rPr>
        <w:t>12</w:t>
      </w:r>
    </w:p>
    <w:p w:rsidR="00274B5B" w:rsidRPr="000773B7" w:rsidRDefault="000773B7" w:rsidP="000773B7">
      <w:pPr>
        <w:ind w:firstLine="340"/>
      </w:pPr>
      <w:r w:rsidRPr="000773B7">
        <w:t>Na Moravu se nezapomínalo ani ve vzdálených koutech střední</w:t>
      </w:r>
      <w:r w:rsidR="00274B5B" w:rsidRPr="000773B7">
        <w:t xml:space="preserve"> </w:t>
      </w:r>
      <w:r w:rsidRPr="000773B7">
        <w:t>Evropy. Ze řeky Labe s Odrou pramení v nejhlubším lese Moravanů</w:t>
      </w:r>
      <w:r w:rsidR="00274B5B" w:rsidRPr="000773B7">
        <w:t xml:space="preserve"> </w:t>
      </w:r>
      <w:r w:rsidRPr="000773B7">
        <w:rPr>
          <w:i/>
        </w:rPr>
        <w:t>(in profundissimo saltu Marahorum)</w:t>
      </w:r>
      <w:r w:rsidRPr="000773B7">
        <w:t xml:space="preserve"> zdůraznil chráněnec brémského arcibiskupa Adalberta Mistr Adam,</w:t>
      </w:r>
      <w:r w:rsidRPr="000773B7">
        <w:rPr>
          <w:vertAlign w:val="superscript"/>
        </w:rPr>
        <w:t>11</w:t>
      </w:r>
      <w:r w:rsidRPr="000773B7">
        <w:t xml:space="preserve"> nad jehož zápisky pietně</w:t>
      </w:r>
      <w:r w:rsidR="00274B5B" w:rsidRPr="000773B7">
        <w:t xml:space="preserve"> </w:t>
      </w:r>
      <w:r w:rsidRPr="000773B7">
        <w:t>rozjímal bosovský kněz Helmold.</w:t>
      </w:r>
      <w:r w:rsidRPr="000773B7">
        <w:rPr>
          <w:vertAlign w:val="superscript"/>
        </w:rPr>
        <w:t>14</w:t>
      </w:r>
      <w:r w:rsidRPr="000773B7">
        <w:t xml:space="preserve"> Moravské glosy přežívaly také</w:t>
      </w:r>
      <w:r w:rsidR="00274B5B" w:rsidRPr="000773B7">
        <w:t xml:space="preserve"> </w:t>
      </w:r>
      <w:r w:rsidRPr="000773B7">
        <w:t>na jiných místech, ovšem ptejme se raději, jak na Moravu a Moravany pohlížela domácí skriptoria?</w:t>
      </w:r>
    </w:p>
    <w:p w:rsidR="00274B5B" w:rsidRPr="000773B7" w:rsidRDefault="000773B7" w:rsidP="000773B7">
      <w:r w:rsidRPr="000773B7">
        <w:t>KOSMAS A JEHO SVĚT</w:t>
      </w:r>
    </w:p>
    <w:p w:rsidR="00274B5B" w:rsidRPr="000773B7" w:rsidRDefault="000773B7" w:rsidP="000773B7">
      <w:r w:rsidRPr="000773B7">
        <w:t>Vzdálené počátky písemně kodifikovaného (českého) historického</w:t>
      </w:r>
      <w:r w:rsidR="00274B5B" w:rsidRPr="000773B7">
        <w:t xml:space="preserve"> </w:t>
      </w:r>
      <w:r w:rsidRPr="000773B7">
        <w:t>vědomí sahají až do 10. století, přesněji do jeho závěru, kdy vzniklo</w:t>
      </w:r>
      <w:r w:rsidR="00274B5B" w:rsidRPr="000773B7">
        <w:t xml:space="preserve"> </w:t>
      </w:r>
      <w:r w:rsidRPr="000773B7">
        <w:t>myšlenkově a stylisticky vytříbené dílo, které je obvykle spojováno</w:t>
      </w:r>
      <w:r w:rsidR="00274B5B" w:rsidRPr="000773B7">
        <w:t xml:space="preserve"> </w:t>
      </w:r>
      <w:r w:rsidRPr="000773B7">
        <w:t>s bratrem knížete Boleslava 11. Kristiánem.</w:t>
      </w:r>
      <w:r w:rsidRPr="000773B7">
        <w:rPr>
          <w:vertAlign w:val="superscript"/>
        </w:rPr>
        <w:t>1</w:t>
      </w:r>
      <w:r w:rsidRPr="000773B7">
        <w:t>* Dnes přijímaný název</w:t>
      </w:r>
      <w:r w:rsidR="00274B5B" w:rsidRPr="000773B7">
        <w:t xml:space="preserve"> </w:t>
      </w:r>
      <w:r w:rsidRPr="000773B7">
        <w:t>sice odkazuje na památku knížete Václava a báby jeho Ludmily (</w:t>
      </w:r>
      <w:r w:rsidRPr="000773B7">
        <w:rPr>
          <w:i/>
        </w:rPr>
        <w:t>Vita</w:t>
      </w:r>
      <w:r w:rsidR="00274B5B" w:rsidRPr="000773B7">
        <w:rPr>
          <w:i/>
        </w:rPr>
        <w:t xml:space="preserve"> </w:t>
      </w:r>
      <w:r w:rsidRPr="000773B7">
        <w:rPr>
          <w:i/>
        </w:rPr>
        <w:t>et passio sancti Wenceslai et sancte Ludmile ave eius</w:t>
      </w:r>
      <w:r w:rsidRPr="000773B7">
        <w:t>), nicméně úvodní řádky, vlastně celé dvě první kapitoly, autor zaplnil příběhem</w:t>
      </w:r>
      <w:r w:rsidR="00274B5B" w:rsidRPr="000773B7">
        <w:t xml:space="preserve"> </w:t>
      </w:r>
      <w:r w:rsidRPr="000773B7">
        <w:t>staré Moravy.</w:t>
      </w:r>
      <w:r w:rsidRPr="000773B7">
        <w:rPr>
          <w:vertAlign w:val="superscript"/>
        </w:rPr>
        <w:t>10</w:t>
      </w:r>
    </w:p>
    <w:p w:rsidR="00274B5B" w:rsidRPr="000773B7" w:rsidRDefault="000773B7" w:rsidP="000773B7">
      <w:pPr>
        <w:ind w:firstLine="340"/>
      </w:pPr>
      <w:r w:rsidRPr="000773B7">
        <w:t>Podle Kristiána země slovanská, Morava (</w:t>
      </w:r>
      <w:r w:rsidRPr="000773B7">
        <w:rPr>
          <w:i/>
        </w:rPr>
        <w:t>Moravia regio Sclavorum)</w:t>
      </w:r>
      <w:r w:rsidRPr="000773B7">
        <w:t xml:space="preserve"> přijala víru již za svátého Augustina, ovšem Bulhaři dosáhli stejné milosti ještě dříve. Teprve Cyril, rodem Rek, vzdělaný po způsobu</w:t>
      </w:r>
      <w:r w:rsidR="00274B5B" w:rsidRPr="000773B7">
        <w:t xml:space="preserve"> </w:t>
      </w:r>
      <w:r w:rsidRPr="000773B7">
        <w:t>řeckém i latinském, vynalezl nové značky, čili písmena a ustanovil,</w:t>
      </w:r>
      <w:r w:rsidR="00274B5B" w:rsidRPr="000773B7">
        <w:t xml:space="preserve"> </w:t>
      </w:r>
      <w:r w:rsidRPr="000773B7">
        <w:t>aby se mše a hodinky zpívaly v obecném jazyce. Po nějakém čase navštívil Rím, kde jej papež a církevní správcové obvinili z nepřípustného užívání slovanského jazyka. Cyrilova vzdělanost a moudrost</w:t>
      </w:r>
      <w:r w:rsidR="00274B5B" w:rsidRPr="000773B7">
        <w:t xml:space="preserve"> </w:t>
      </w:r>
      <w:r w:rsidRPr="000773B7">
        <w:t>však přesvědčila přítomné, kteří se shodli a své rozhodnutí stvrdili písemně, že řeč Slovanů zůstane jazykem bohoslužeb. Cyril ale</w:t>
      </w:r>
      <w:r w:rsidR="00274B5B" w:rsidRPr="000773B7">
        <w:t xml:space="preserve"> </w:t>
      </w:r>
      <w:r w:rsidRPr="000773B7">
        <w:t xml:space="preserve">v Římě přijal mnišský šat, a tak se na Moravu </w:t>
      </w:r>
      <w:r w:rsidRPr="000773B7">
        <w:lastRenderedPageBreak/>
        <w:t>vrátil pouze jeho bratr</w:t>
      </w:r>
      <w:r w:rsidR="00274B5B" w:rsidRPr="000773B7">
        <w:t xml:space="preserve"> </w:t>
      </w:r>
      <w:r w:rsidRPr="000773B7">
        <w:t>Metoděj, jenž pokřtil množství lidu, až byl ustanoven arcibiskupe</w:t>
      </w:r>
      <w:r w:rsidR="00274B5B" w:rsidRPr="000773B7">
        <w:t>m s</w:t>
      </w:r>
      <w:r w:rsidRPr="000773B7">
        <w:t>e sedmi biskupy. Šťastný věk skončil po pádu Metodějova ochránce,</w:t>
      </w:r>
      <w:r w:rsidR="00274B5B" w:rsidRPr="000773B7">
        <w:t xml:space="preserve"> </w:t>
      </w:r>
      <w:r w:rsidRPr="000773B7">
        <w:t>neboť synovec svrženého vládce Svatopluk nedbal na rady a dovolil,</w:t>
      </w:r>
      <w:r w:rsidR="00274B5B" w:rsidRPr="000773B7">
        <w:t xml:space="preserve"> </w:t>
      </w:r>
      <w:r w:rsidRPr="000773B7">
        <w:t>aby národ sloužil Kristu i ďáblu. Proto byl jeho lid dán do klatby</w:t>
      </w:r>
      <w:r w:rsidR="00274B5B" w:rsidRPr="000773B7">
        <w:t xml:space="preserve"> </w:t>
      </w:r>
      <w:r w:rsidRPr="000773B7">
        <w:t>a s klatbou přišly různé pohromy.*</w:t>
      </w:r>
      <w:r w:rsidRPr="000773B7">
        <w:rPr>
          <w:vertAlign w:val="superscript"/>
        </w:rPr>
        <w:t>7</w:t>
      </w:r>
    </w:p>
    <w:p w:rsidR="00274B5B" w:rsidRPr="000773B7" w:rsidRDefault="000773B7" w:rsidP="000773B7">
      <w:pPr>
        <w:ind w:firstLine="340"/>
      </w:pPr>
      <w:r w:rsidRPr="000773B7">
        <w:t>Poněkud jinými stezkami se braly osudy Cechů. Pod Arkturem sídlící čeští Slované se oddávali modlám, žili bez zákonů, knížete nebo</w:t>
      </w:r>
      <w:r w:rsidR="00274B5B" w:rsidRPr="000773B7">
        <w:t xml:space="preserve"> </w:t>
      </w:r>
      <w:r w:rsidRPr="000773B7">
        <w:t>vládce i města. Pak ale byli zkrušeni morovou ranou, a proto se obrátili na jakousi hadacku s prosbou o radu a proroctví. Vybaveni věštbou založili hrad Prahu a nalezli rovněž jakéhosi velmi prozíravého</w:t>
      </w:r>
      <w:r w:rsidR="00274B5B" w:rsidRPr="000773B7">
        <w:t xml:space="preserve"> </w:t>
      </w:r>
      <w:r w:rsidRPr="000773B7">
        <w:t>a rozvážného muže Přemysla, který vzdělával půdu, a učinili jej svým</w:t>
      </w:r>
      <w:r w:rsidR="00274B5B" w:rsidRPr="000773B7">
        <w:t xml:space="preserve"> </w:t>
      </w:r>
      <w:r w:rsidRPr="000773B7">
        <w:t>správcem i manželem hadacky. Tak se zbavili moru a do svého cela</w:t>
      </w:r>
      <w:r w:rsidR="00274B5B" w:rsidRPr="000773B7">
        <w:t xml:space="preserve"> </w:t>
      </w:r>
      <w:r w:rsidRPr="000773B7">
        <w:t>začali stavět vládce přemyslovské krve. Nadále však sloužili rozličným</w:t>
      </w:r>
      <w:r w:rsidR="00274B5B" w:rsidRPr="000773B7">
        <w:t xml:space="preserve"> </w:t>
      </w:r>
      <w:r w:rsidRPr="000773B7">
        <w:t>bůžkům, až jeden kníže jménem Bořivoj navštívil svého vévodu neboli krále (</w:t>
      </w:r>
      <w:r w:rsidRPr="000773B7">
        <w:rPr>
          <w:i/>
        </w:rPr>
        <w:t>ducum suum vel regem)</w:t>
      </w:r>
      <w:r w:rsidRPr="000773B7">
        <w:t xml:space="preserve"> Svatopluka. Nemohl však usednout</w:t>
      </w:r>
      <w:r w:rsidR="00274B5B" w:rsidRPr="000773B7">
        <w:t xml:space="preserve"> </w:t>
      </w:r>
      <w:r w:rsidRPr="000773B7">
        <w:t>ke stolu mezi křesťany a ponížení jej zbavil teprve biskup Metoděj,</w:t>
      </w:r>
      <w:r w:rsidR="00274B5B" w:rsidRPr="000773B7">
        <w:t xml:space="preserve"> </w:t>
      </w:r>
      <w:r w:rsidRPr="000773B7">
        <w:t>který knížete Bořivoje poučil, že se jako křesťan stane pánem pánů</w:t>
      </w:r>
      <w:r w:rsidR="00274B5B" w:rsidRPr="000773B7">
        <w:t xml:space="preserve"> </w:t>
      </w:r>
      <w:r w:rsidRPr="000773B7">
        <w:t>svých (</w:t>
      </w:r>
      <w:r w:rsidRPr="000773B7">
        <w:rPr>
          <w:i/>
        </w:rPr>
        <w:t>dominus dominorum tuorum efficieňs),</w:t>
      </w:r>
      <w:r w:rsidRPr="000773B7">
        <w:t xml:space="preserve"> Bořivoj nabídku vyslyšel a po návratu nechal na Levém Hradci vystavět kostel. Následovalo povstání vévody Strojmíra a Bořivojův útěk na Moravu, nicméně</w:t>
      </w:r>
      <w:r w:rsidR="00274B5B" w:rsidRPr="000773B7">
        <w:t xml:space="preserve"> </w:t>
      </w:r>
      <w:r w:rsidRPr="000773B7">
        <w:t xml:space="preserve">po vítězství na sněmovním poli </w:t>
      </w:r>
      <w:r w:rsidRPr="000773B7">
        <w:rPr>
          <w:i/>
        </w:rPr>
        <w:t>(in campo)</w:t>
      </w:r>
      <w:r w:rsidRPr="000773B7">
        <w:t xml:space="preserve"> se Bořivoj opět ujal vlády</w:t>
      </w:r>
      <w:r w:rsidR="00274B5B" w:rsidRPr="000773B7">
        <w:t xml:space="preserve"> </w:t>
      </w:r>
      <w:r w:rsidRPr="000773B7">
        <w:t>a zbudoval na Pražském hradě kostel Panny Marie.</w:t>
      </w:r>
      <w:r w:rsidRPr="000773B7">
        <w:rPr>
          <w:vertAlign w:val="superscript"/>
        </w:rPr>
        <w:t>18</w:t>
      </w:r>
    </w:p>
    <w:p w:rsidR="00274B5B" w:rsidRPr="000773B7" w:rsidRDefault="000773B7" w:rsidP="000773B7">
      <w:pPr>
        <w:ind w:firstLine="340"/>
      </w:pPr>
      <w:r w:rsidRPr="000773B7">
        <w:t>Obě kapitoly se prolínají nejen časově a místně, nýbrž i dějově</w:t>
      </w:r>
      <w:r w:rsidR="00274B5B" w:rsidRPr="000773B7">
        <w:t xml:space="preserve"> </w:t>
      </w:r>
      <w:r w:rsidRPr="000773B7">
        <w:t>a s přirozenou lehkostí spojují český a moravský příběh do jediné historie. Přemyslovské Cechy konce 10. století</w:t>
      </w:r>
      <w:r w:rsidRPr="000773B7">
        <w:rPr>
          <w:vertAlign w:val="superscript"/>
        </w:rPr>
        <w:t>10</w:t>
      </w:r>
      <w:r w:rsidRPr="000773B7">
        <w:t xml:space="preserve"> se Kristiánovi staly jevištěm, kde moravské křesťanství položilo základy české státnosti, přičemž vratkost moravské víry učinila z přemyslovských knížat dědice</w:t>
      </w:r>
      <w:r w:rsidR="00274B5B" w:rsidRPr="000773B7">
        <w:t xml:space="preserve"> </w:t>
      </w:r>
      <w:r w:rsidRPr="000773B7">
        <w:t>mojmírovské říše. Naznačený motiv, tedy přenesení vlády (</w:t>
      </w:r>
      <w:r w:rsidRPr="000773B7">
        <w:rPr>
          <w:i/>
        </w:rPr>
        <w:t>tramlaúo</w:t>
      </w:r>
      <w:r w:rsidR="00274B5B" w:rsidRPr="000773B7">
        <w:rPr>
          <w:i/>
        </w:rPr>
        <w:t xml:space="preserve"> </w:t>
      </w:r>
      <w:r w:rsidRPr="000773B7">
        <w:rPr>
          <w:i/>
        </w:rPr>
        <w:t>regni)</w:t>
      </w:r>
      <w:r w:rsidRPr="000773B7">
        <w:t xml:space="preserve"> od Moravanů k Cechům, však došel náležitého uznání až v době</w:t>
      </w:r>
      <w:r w:rsidR="00274B5B" w:rsidRPr="000773B7">
        <w:t xml:space="preserve"> </w:t>
      </w:r>
      <w:r w:rsidRPr="000773B7">
        <w:t>lucemburské.</w:t>
      </w:r>
      <w:r w:rsidRPr="000773B7">
        <w:rPr>
          <w:vertAlign w:val="superscript"/>
        </w:rPr>
        <w:t>40</w:t>
      </w:r>
      <w:r w:rsidRPr="000773B7">
        <w:t xml:space="preserve"> Kristiánův výklad ustoupil do pozadí, a přestože zůstal</w:t>
      </w:r>
      <w:r w:rsidR="00274B5B" w:rsidRPr="000773B7">
        <w:t xml:space="preserve"> </w:t>
      </w:r>
      <w:r w:rsidRPr="000773B7">
        <w:t>dobře známou (a možná i povinnou) četbou, skriptoria přemyslovského věku pěstovala poněkud jiný koncept národní minulosti.</w:t>
      </w:r>
    </w:p>
    <w:p w:rsidR="00274B5B" w:rsidRPr="000773B7" w:rsidRDefault="000773B7" w:rsidP="000773B7">
      <w:pPr>
        <w:ind w:firstLine="340"/>
      </w:pPr>
      <w:r w:rsidRPr="000773B7">
        <w:t>Mimořádně příznivé, svým způsobem dokonce nedostižné podmínky vládly v pražské kapitule u svátého Víta, která měla blízko</w:t>
      </w:r>
      <w:r w:rsidR="00274B5B" w:rsidRPr="000773B7">
        <w:t xml:space="preserve"> </w:t>
      </w:r>
      <w:r w:rsidRPr="000773B7">
        <w:lastRenderedPageBreak/>
        <w:t>k pražskému biskupovi i knížecímu dvoru, a právě zde byly již před</w:t>
      </w:r>
      <w:r w:rsidR="00274B5B" w:rsidRPr="000773B7">
        <w:t xml:space="preserve"> </w:t>
      </w:r>
      <w:r w:rsidRPr="000773B7">
        <w:t>rokem 1000 vedeny jakési (patrně) nesoustavné zápisky s katalogem</w:t>
      </w:r>
      <w:r w:rsidR="00274B5B" w:rsidRPr="000773B7">
        <w:t xml:space="preserve"> </w:t>
      </w:r>
      <w:r w:rsidRPr="000773B7">
        <w:t>biskupů a snad i českých knížat.</w:t>
      </w:r>
      <w:r w:rsidRPr="000773B7">
        <w:rPr>
          <w:vertAlign w:val="superscript"/>
        </w:rPr>
        <w:t>11</w:t>
      </w:r>
      <w:r w:rsidRPr="000773B7">
        <w:t xml:space="preserve"> Svatovítští kanovníci mohli nahlížet do slušně vybavené knihovny, v níž vedle nezbytných liturgických</w:t>
      </w:r>
      <w:r w:rsidR="00274B5B" w:rsidRPr="000773B7">
        <w:t xml:space="preserve"> </w:t>
      </w:r>
      <w:r w:rsidRPr="000773B7">
        <w:t>pomůcek a církevně právních spisů nechyběly významné historické</w:t>
      </w:r>
      <w:r w:rsidR="00274B5B" w:rsidRPr="000773B7">
        <w:t xml:space="preserve"> </w:t>
      </w:r>
      <w:r w:rsidRPr="000773B7">
        <w:t>práce, jež přímo vybízely k soustavnějšímu zamyšlení.</w:t>
      </w:r>
    </w:p>
    <w:p w:rsidR="00274B5B" w:rsidRPr="000773B7" w:rsidRDefault="000773B7" w:rsidP="000773B7">
      <w:pPr>
        <w:ind w:firstLine="340"/>
      </w:pPr>
      <w:r w:rsidRPr="000773B7">
        <w:t>Značné pozornosti se mezi kanovníky těšily korvejské letopisy</w:t>
      </w:r>
      <w:r w:rsidRPr="000773B7">
        <w:rPr>
          <w:vertAlign w:val="superscript"/>
        </w:rPr>
        <w:t>12</w:t>
      </w:r>
      <w:r w:rsidR="00274B5B" w:rsidRPr="000773B7">
        <w:rPr>
          <w:vertAlign w:val="superscript"/>
        </w:rPr>
        <w:t xml:space="preserve"> </w:t>
      </w:r>
      <w:r w:rsidRPr="000773B7">
        <w:t>nebo světová kronika Reginona z Pru mu,</w:t>
      </w:r>
      <w:r w:rsidRPr="000773B7">
        <w:rPr>
          <w:vertAlign w:val="superscript"/>
        </w:rPr>
        <w:t>11</w:t>
      </w:r>
      <w:r w:rsidRPr="000773B7">
        <w:t xml:space="preserve"> nicméně samotná ka</w:t>
      </w:r>
      <w:r w:rsidR="00274B5B" w:rsidRPr="000773B7">
        <w:t>p</w:t>
      </w:r>
      <w:r w:rsidRPr="000773B7">
        <w:t>itula si dlouho vystačila s letopiseckými záznamy a srovnatelným</w:t>
      </w:r>
      <w:r w:rsidR="00274B5B" w:rsidRPr="000773B7">
        <w:t xml:space="preserve"> </w:t>
      </w:r>
      <w:r w:rsidRPr="000773B7">
        <w:t>dílem se mohla pochlubit až v první čtvrtině 12. století, kdy ve zdech</w:t>
      </w:r>
      <w:r w:rsidR="00274B5B" w:rsidRPr="000773B7">
        <w:t xml:space="preserve"> </w:t>
      </w:r>
      <w:r w:rsidRPr="000773B7">
        <w:t xml:space="preserve">skriptoria vznikla </w:t>
      </w:r>
      <w:r w:rsidRPr="000773B7">
        <w:rPr>
          <w:i/>
        </w:rPr>
        <w:t>Kronika Cechů.</w:t>
      </w:r>
      <w:r w:rsidRPr="000773B7">
        <w:t xml:space="preserve"> Známe rovněž jméno pisatele, který se představil v úvodní přímluvě k mělnickému proboštu Sebířovi</w:t>
      </w:r>
      <w:r w:rsidR="00274B5B" w:rsidRPr="000773B7">
        <w:t xml:space="preserve"> </w:t>
      </w:r>
      <w:r w:rsidRPr="000773B7">
        <w:t>jako Kosmas, kostela pražského pouze svým jménem děkan. Skromná dedikace si žádá další komentář a po zpřesňujícím dovětku volá</w:t>
      </w:r>
      <w:r w:rsidR="00274B5B" w:rsidRPr="000773B7">
        <w:t xml:space="preserve"> </w:t>
      </w:r>
      <w:r w:rsidRPr="000773B7">
        <w:t>i geneze díla a jeho původní rozvržení.</w:t>
      </w:r>
      <w:r w:rsidRPr="000773B7">
        <w:rPr>
          <w:vertAlign w:val="superscript"/>
        </w:rPr>
        <w:t>44</w:t>
      </w:r>
    </w:p>
    <w:p w:rsidR="00274B5B" w:rsidRPr="000773B7" w:rsidRDefault="000773B7" w:rsidP="000773B7">
      <w:pPr>
        <w:ind w:firstLine="340"/>
      </w:pPr>
      <w:r w:rsidRPr="000773B7">
        <w:t>Začněme u Kosmova života, o němž se dozvídáme dosti málo,</w:t>
      </w:r>
      <w:r w:rsidR="00274B5B" w:rsidRPr="000773B7">
        <w:t xml:space="preserve"> </w:t>
      </w:r>
      <w:r w:rsidRPr="000773B7">
        <w:t>vlastně jen to, co se vypravěči občas, možná nechtěně, připletlo</w:t>
      </w:r>
      <w:r w:rsidR="00274B5B" w:rsidRPr="000773B7">
        <w:t xml:space="preserve"> </w:t>
      </w:r>
      <w:r w:rsidRPr="000773B7">
        <w:t>do běhu událostí. Z přípisku k poslední kapitole je známo, že zemřel</w:t>
      </w:r>
      <w:r w:rsidR="00274B5B" w:rsidRPr="000773B7">
        <w:t xml:space="preserve"> </w:t>
      </w:r>
      <w:r w:rsidRPr="000773B7">
        <w:t>21. října 1125, a protože se náš zpravodaj jen o něco dříve oddal</w:t>
      </w:r>
      <w:r w:rsidR="00274B5B" w:rsidRPr="000773B7">
        <w:t xml:space="preserve"> </w:t>
      </w:r>
      <w:r w:rsidRPr="000773B7">
        <w:t>melancholickým vzpomínkám na studia v Lutychu a ne bez lítosti se</w:t>
      </w:r>
      <w:r w:rsidR="00274B5B" w:rsidRPr="000773B7">
        <w:t xml:space="preserve"> </w:t>
      </w:r>
      <w:r w:rsidRPr="000773B7">
        <w:t>prohlásil za osmdesátiletého starce, musel se narodit v roce 1045.</w:t>
      </w:r>
      <w:r w:rsidRPr="000773B7">
        <w:rPr>
          <w:vertAlign w:val="superscript"/>
        </w:rPr>
        <w:t>4r&gt;</w:t>
      </w:r>
      <w:r w:rsidR="00274B5B" w:rsidRPr="000773B7">
        <w:rPr>
          <w:vertAlign w:val="superscript"/>
        </w:rPr>
        <w:t xml:space="preserve"> </w:t>
      </w:r>
      <w:r w:rsidRPr="000773B7">
        <w:t>Přehledný výpočet sice odporuje jinému místu kroniky, kde se píše</w:t>
      </w:r>
      <w:r w:rsidR="00274B5B" w:rsidRPr="000773B7">
        <w:t xml:space="preserve"> </w:t>
      </w:r>
      <w:r w:rsidRPr="000773B7">
        <w:t>o zázraku, který se udál roku 1074, přičemž Kosmas měl být žákem</w:t>
      </w:r>
      <w:r w:rsidR="00274B5B" w:rsidRPr="000773B7">
        <w:t xml:space="preserve"> </w:t>
      </w:r>
      <w:r w:rsidRPr="000773B7">
        <w:t xml:space="preserve">na škole a jakýsi cizinec jej oslovil dobrý hochu </w:t>
      </w:r>
      <w:r w:rsidRPr="000773B7">
        <w:rPr>
          <w:i/>
        </w:rPr>
        <w:t>(bone puer</w:t>
      </w:r>
      <w:r w:rsidR="00274B5B" w:rsidRPr="000773B7">
        <w:rPr>
          <w:i/>
        </w:rPr>
        <w:t>) ý</w:t>
      </w:r>
      <w:r w:rsidR="00274B5B" w:rsidRPr="000773B7">
        <w:t>‘</w:t>
      </w:r>
      <w:r w:rsidRPr="000773B7">
        <w:t xml:space="preserve"> ale</w:t>
      </w:r>
      <w:r w:rsidR="00274B5B" w:rsidRPr="000773B7">
        <w:t xml:space="preserve"> </w:t>
      </w:r>
      <w:r w:rsidRPr="000773B7">
        <w:t>Dušan Třeštík doložil, že sporná pasáž cituje soudobou představu,</w:t>
      </w:r>
      <w:r w:rsidR="00274B5B" w:rsidRPr="000773B7">
        <w:t xml:space="preserve"> </w:t>
      </w:r>
      <w:r w:rsidRPr="000773B7">
        <w:t xml:space="preserve">podle níž se lidský život dělil do čtyř stupňů s předělem mezi </w:t>
      </w:r>
      <w:r w:rsidRPr="000773B7">
        <w:rPr>
          <w:i/>
        </w:rPr>
        <w:t>pueritia</w:t>
      </w:r>
      <w:r w:rsidR="00274B5B" w:rsidRPr="000773B7">
        <w:rPr>
          <w:i/>
        </w:rPr>
        <w:t xml:space="preserve"> </w:t>
      </w:r>
      <w:r w:rsidRPr="000773B7">
        <w:t xml:space="preserve">a </w:t>
      </w:r>
      <w:r w:rsidRPr="000773B7">
        <w:rPr>
          <w:i/>
        </w:rPr>
        <w:t>iuventus</w:t>
      </w:r>
      <w:r w:rsidRPr="000773B7">
        <w:t xml:space="preserve"> ve 28 letech. V tomto duchu mohl být mladý, téměř třicet</w:t>
      </w:r>
      <w:r w:rsidR="00274B5B" w:rsidRPr="000773B7">
        <w:t>i –</w:t>
      </w:r>
    </w:p>
    <w:p w:rsidR="00274B5B" w:rsidRPr="000773B7" w:rsidRDefault="000773B7" w:rsidP="000773B7">
      <w:r w:rsidRPr="000773B7">
        <w:lastRenderedPageBreak/>
        <w:fldChar w:fldCharType="begin"/>
      </w:r>
      <w:r w:rsidRPr="000773B7">
        <w:instrText xml:space="preserve"> INCLUDEPICTURE  "C:\\Users\\robo\\Downloads\\media\\image16.jpeg" \* MERGEFORMATINET </w:instrText>
      </w:r>
      <w:r w:rsidRPr="000773B7">
        <w:fldChar w:fldCharType="separate"/>
      </w:r>
      <w:r w:rsidR="009437B1">
        <w:fldChar w:fldCharType="begin"/>
      </w:r>
      <w:r w:rsidR="009437B1">
        <w:instrText xml:space="preserve"> </w:instrText>
      </w:r>
      <w:r w:rsidR="009437B1">
        <w:instrText>INCLUDEPICTURE  "C:\\Users\\robo\\Downloads\\media\\image16.jpeg" \* MERGEFORMATINET</w:instrText>
      </w:r>
      <w:r w:rsidR="009437B1">
        <w:instrText xml:space="preserve"> </w:instrText>
      </w:r>
      <w:r w:rsidR="009437B1">
        <w:fldChar w:fldCharType="separate"/>
      </w:r>
      <w:r w:rsidR="00380BA8">
        <w:pict>
          <v:shape id="_x0000_i1040" type="#_x0000_t75" style="width:196.2pt;height:252pt">
            <v:imagedata r:id="rId37" r:href="rId38"/>
          </v:shape>
        </w:pict>
      </w:r>
      <w:r w:rsidR="009437B1">
        <w:fldChar w:fldCharType="end"/>
      </w:r>
      <w:r w:rsidRPr="000773B7">
        <w:fldChar w:fldCharType="end"/>
      </w:r>
    </w:p>
    <w:p w:rsidR="00274B5B" w:rsidRPr="000773B7" w:rsidRDefault="000773B7" w:rsidP="000773B7">
      <w:r w:rsidRPr="000773B7">
        <w:t>Svatovítský děkan</w:t>
      </w:r>
      <w:r w:rsidR="00274B5B" w:rsidRPr="000773B7">
        <w:t xml:space="preserve"> </w:t>
      </w:r>
      <w:r w:rsidRPr="000773B7">
        <w:t>Kosmas pracoval</w:t>
      </w:r>
      <w:r w:rsidR="00274B5B" w:rsidRPr="000773B7">
        <w:t xml:space="preserve"> </w:t>
      </w:r>
      <w:r w:rsidRPr="000773B7">
        <w:t>na své kronice</w:t>
      </w:r>
      <w:r w:rsidR="00274B5B" w:rsidRPr="000773B7">
        <w:t xml:space="preserve"> </w:t>
      </w:r>
      <w:r w:rsidRPr="000773B7">
        <w:t>teprve na sklonku</w:t>
      </w:r>
      <w:r w:rsidR="00274B5B" w:rsidRPr="000773B7">
        <w:t xml:space="preserve"> </w:t>
      </w:r>
      <w:r w:rsidRPr="000773B7">
        <w:t>života</w:t>
      </w:r>
      <w:r w:rsidRPr="000773B7">
        <w:rPr>
          <w:b/>
        </w:rPr>
        <w:t xml:space="preserve">, </w:t>
      </w:r>
      <w:r w:rsidRPr="000773B7">
        <w:t>nejspíš mezi</w:t>
      </w:r>
      <w:r w:rsidR="00274B5B" w:rsidRPr="000773B7">
        <w:t xml:space="preserve"> </w:t>
      </w:r>
      <w:r w:rsidRPr="000773B7">
        <w:t>léty 111</w:t>
      </w:r>
      <w:r w:rsidR="00274B5B" w:rsidRPr="000773B7">
        <w:t>7-1</w:t>
      </w:r>
      <w:r w:rsidRPr="000773B7">
        <w:t>125</w:t>
      </w:r>
      <w:r w:rsidRPr="000773B7">
        <w:rPr>
          <w:b/>
        </w:rPr>
        <w:t>,</w:t>
      </w:r>
      <w:r w:rsidR="00274B5B" w:rsidRPr="000773B7">
        <w:rPr>
          <w:b/>
        </w:rPr>
        <w:t xml:space="preserve"> </w:t>
      </w:r>
      <w:r w:rsidRPr="000773B7">
        <w:t>a jeho dílo bylo</w:t>
      </w:r>
      <w:r w:rsidR="00274B5B" w:rsidRPr="000773B7">
        <w:t xml:space="preserve"> </w:t>
      </w:r>
      <w:r w:rsidRPr="000773B7">
        <w:t>v českých zemích</w:t>
      </w:r>
      <w:r w:rsidR="00274B5B" w:rsidRPr="000773B7">
        <w:t xml:space="preserve"> </w:t>
      </w:r>
      <w:r w:rsidRPr="000773B7">
        <w:t>(tedy i na Moravě)</w:t>
      </w:r>
      <w:r w:rsidR="00274B5B" w:rsidRPr="000773B7">
        <w:t xml:space="preserve"> </w:t>
      </w:r>
      <w:r w:rsidRPr="000773B7">
        <w:t>čteno</w:t>
      </w:r>
      <w:r w:rsidRPr="000773B7">
        <w:rPr>
          <w:b/>
        </w:rPr>
        <w:t xml:space="preserve">, </w:t>
      </w:r>
      <w:r w:rsidRPr="000773B7">
        <w:t>opisováno</w:t>
      </w:r>
      <w:r w:rsidR="00274B5B" w:rsidRPr="000773B7">
        <w:t xml:space="preserve"> </w:t>
      </w:r>
      <w:r w:rsidRPr="000773B7">
        <w:t>a doplňováno</w:t>
      </w:r>
      <w:r w:rsidR="00274B5B" w:rsidRPr="000773B7">
        <w:t xml:space="preserve"> </w:t>
      </w:r>
      <w:r w:rsidRPr="000773B7">
        <w:t>vlastně po celý</w:t>
      </w:r>
      <w:r w:rsidR="00274B5B" w:rsidRPr="000773B7">
        <w:t xml:space="preserve"> </w:t>
      </w:r>
      <w:r w:rsidRPr="000773B7">
        <w:t>středověk. Takto</w:t>
      </w:r>
      <w:r w:rsidR="00274B5B" w:rsidRPr="000773B7">
        <w:t xml:space="preserve"> </w:t>
      </w:r>
      <w:r w:rsidRPr="000773B7">
        <w:t>si svatovítského</w:t>
      </w:r>
      <w:r w:rsidR="00274B5B" w:rsidRPr="000773B7">
        <w:t xml:space="preserve"> </w:t>
      </w:r>
      <w:r w:rsidRPr="000773B7">
        <w:t>děkana představovali</w:t>
      </w:r>
      <w:r w:rsidR="00274B5B" w:rsidRPr="000773B7">
        <w:t xml:space="preserve"> </w:t>
      </w:r>
      <w:r w:rsidRPr="000773B7">
        <w:t>na konci 12. stolet</w:t>
      </w:r>
      <w:r w:rsidR="00274B5B" w:rsidRPr="000773B7">
        <w:t>í l</w:t>
      </w:r>
      <w:r w:rsidRPr="000773B7">
        <w:t>ety muž pokládán za hocha, jenž mohl současníky překvapit nejvýše</w:t>
      </w:r>
      <w:r w:rsidR="00274B5B" w:rsidRPr="000773B7">
        <w:t xml:space="preserve"> </w:t>
      </w:r>
      <w:r w:rsidRPr="000773B7">
        <w:t>délkou studia. To navíc pokračovalo u mistra Franka v Lutychu, kam</w:t>
      </w:r>
      <w:r w:rsidR="00274B5B" w:rsidRPr="000773B7">
        <w:t xml:space="preserve"> </w:t>
      </w:r>
      <w:r w:rsidRPr="000773B7">
        <w:t>se Kosmas odebral někdy kolem roku 1075, a jak se zdá, do Prahy</w:t>
      </w:r>
      <w:r w:rsidR="00274B5B" w:rsidRPr="000773B7">
        <w:t xml:space="preserve"> </w:t>
      </w:r>
      <w:r w:rsidRPr="000773B7">
        <w:t>se nevrátil před rokem 1082, možná 1091, kdy doprovázel pražského</w:t>
      </w:r>
      <w:r w:rsidR="00274B5B" w:rsidRPr="000773B7">
        <w:t xml:space="preserve"> </w:t>
      </w:r>
      <w:r w:rsidRPr="000773B7">
        <w:t>biskupa Kosmu a moravského biskupa Ondřeje do Mantovy.</w:t>
      </w:r>
      <w:r w:rsidRPr="000773B7">
        <w:rPr>
          <w:vertAlign w:val="superscript"/>
        </w:rPr>
        <w:t>17</w:t>
      </w:r>
      <w:r w:rsidRPr="000773B7">
        <w:t xml:space="preserve"> O tři</w:t>
      </w:r>
      <w:r w:rsidR="00274B5B" w:rsidRPr="000773B7">
        <w:t xml:space="preserve"> </w:t>
      </w:r>
      <w:r w:rsidRPr="000773B7">
        <w:t>léta později cestoval s oběma biskupy do Mohuče,</w:t>
      </w:r>
      <w:r w:rsidRPr="000773B7">
        <w:rPr>
          <w:vertAlign w:val="superscript"/>
        </w:rPr>
        <w:t>18</w:t>
      </w:r>
      <w:r w:rsidRPr="000773B7">
        <w:t xml:space="preserve"> v roce 1099 zamířil s biskupem Heřmanem do Ostřihomi, kde přijal kněžské svěcení,</w:t>
      </w:r>
      <w:r w:rsidRPr="000773B7">
        <w:rPr>
          <w:vertAlign w:val="superscript"/>
        </w:rPr>
        <w:t>40</w:t>
      </w:r>
      <w:r w:rsidRPr="000773B7">
        <w:t xml:space="preserve"> a další rok požádal knížete Otu II. Olomouckého, aby pražské</w:t>
      </w:r>
      <w:r w:rsidR="00274B5B" w:rsidRPr="000773B7">
        <w:t xml:space="preserve"> </w:t>
      </w:r>
      <w:r w:rsidRPr="000773B7">
        <w:t>kapitule vrátil trh v Sekyřkostele.</w:t>
      </w:r>
      <w:r w:rsidRPr="000773B7">
        <w:rPr>
          <w:vertAlign w:val="superscript"/>
        </w:rPr>
        <w:t>30</w:t>
      </w:r>
      <w:r w:rsidRPr="000773B7">
        <w:t xml:space="preserve"> Tehdy již byl šťastným otcem syna</w:t>
      </w:r>
      <w:r w:rsidR="00274B5B" w:rsidRPr="000773B7">
        <w:t xml:space="preserve"> </w:t>
      </w:r>
      <w:r w:rsidRPr="000773B7">
        <w:t>Jindřicha</w:t>
      </w:r>
      <w:r w:rsidRPr="000773B7">
        <w:rPr>
          <w:vertAlign w:val="superscript"/>
        </w:rPr>
        <w:t>31</w:t>
      </w:r>
      <w:r w:rsidRPr="000773B7">
        <w:t xml:space="preserve"> a manželem Božetěchy, která zemřela 23. ledna 1117.</w:t>
      </w:r>
      <w:r w:rsidRPr="000773B7">
        <w:rPr>
          <w:vertAlign w:val="superscript"/>
        </w:rPr>
        <w:t>32</w:t>
      </w:r>
    </w:p>
    <w:p w:rsidR="00274B5B" w:rsidRPr="000773B7" w:rsidRDefault="000773B7" w:rsidP="000773B7">
      <w:pPr>
        <w:ind w:firstLine="340"/>
      </w:pPr>
      <w:r w:rsidRPr="000773B7">
        <w:t>Mnohé položky Kosmova životopisu zůstávají skryty za propastí</w:t>
      </w:r>
      <w:r w:rsidR="00274B5B" w:rsidRPr="000773B7">
        <w:t xml:space="preserve"> </w:t>
      </w:r>
      <w:r w:rsidRPr="000773B7">
        <w:t xml:space="preserve">času a sotva se někdy dočkáme jasné a přesvědčivé odpovědi na otázku, proč se v sázavském opise objevil z Polska přivedený předek </w:t>
      </w:r>
      <w:r w:rsidRPr="000773B7">
        <w:rPr>
          <w:i/>
        </w:rPr>
        <w:lastRenderedPageBreak/>
        <w:t>(attavus meus</w:t>
      </w:r>
      <w:r w:rsidRPr="000773B7">
        <w:t>).™ Jiné výseky ale naznačují, že svatovítský děkan dobře</w:t>
      </w:r>
      <w:r w:rsidR="00274B5B" w:rsidRPr="000773B7">
        <w:t xml:space="preserve"> </w:t>
      </w:r>
      <w:r w:rsidRPr="000773B7">
        <w:t xml:space="preserve">znal moravské poměry, a přece Moravě (a její minulosti) věnoval zanedbatelnou pozornost. Zde by asi měla následovat povinná lamentace, ovšem raději si připomeňme, jak tato </w:t>
      </w:r>
      <w:r w:rsidRPr="000773B7">
        <w:rPr>
          <w:i/>
        </w:rPr>
        <w:t>Kronika</w:t>
      </w:r>
      <w:r w:rsidRPr="000773B7">
        <w:t xml:space="preserve"> dospěla ke své</w:t>
      </w:r>
      <w:r w:rsidR="00274B5B" w:rsidRPr="000773B7">
        <w:t xml:space="preserve"> </w:t>
      </w:r>
      <w:r w:rsidRPr="000773B7">
        <w:t>dnešní podobě.</w:t>
      </w:r>
    </w:p>
    <w:p w:rsidR="00274B5B" w:rsidRPr="000773B7" w:rsidRDefault="000773B7" w:rsidP="000773B7">
      <w:pPr>
        <w:ind w:firstLine="340"/>
      </w:pPr>
      <w:r w:rsidRPr="000773B7">
        <w:t>Svatovítský děkan datoval své zápisky hned dvojím způsobem.</w:t>
      </w:r>
      <w:r w:rsidR="00274B5B" w:rsidRPr="000773B7">
        <w:t xml:space="preserve"> </w:t>
      </w:r>
      <w:r w:rsidRPr="000773B7">
        <w:t>V proslovu k arciknězi Gervasiovi prohlásil, že na kronice pracoval</w:t>
      </w:r>
      <w:r w:rsidR="00274B5B" w:rsidRPr="000773B7">
        <w:t xml:space="preserve"> </w:t>
      </w:r>
      <w:r w:rsidRPr="000773B7">
        <w:t>za císařství Jindřicha V., pontifikátu Kalixta 11., knížectví Vladislava I.</w:t>
      </w:r>
      <w:r w:rsidR="00274B5B" w:rsidRPr="000773B7">
        <w:t xml:space="preserve"> </w:t>
      </w:r>
      <w:r w:rsidRPr="000773B7">
        <w:t>a episkopátu biskupa Heřmana, a protože Kalixt převzal svatopetrský</w:t>
      </w:r>
      <w:r w:rsidR="00274B5B" w:rsidRPr="000773B7">
        <w:t xml:space="preserve"> </w:t>
      </w:r>
      <w:r w:rsidRPr="000773B7">
        <w:t>stolec v roce 1119 a Heřman zemřel roku 1122, lze jeho úsilí vymezit</w:t>
      </w:r>
      <w:r w:rsidR="00274B5B" w:rsidRPr="000773B7">
        <w:t xml:space="preserve"> </w:t>
      </w:r>
      <w:r w:rsidRPr="000773B7">
        <w:t>právě těmito léty.</w:t>
      </w:r>
      <w:r w:rsidRPr="000773B7">
        <w:rPr>
          <w:vertAlign w:val="superscript"/>
        </w:rPr>
        <w:t>34</w:t>
      </w:r>
      <w:r w:rsidRPr="000773B7">
        <w:t xml:space="preserve"> Ze jeho dílo vzniklo za biskupa Heřmana a knížete</w:t>
      </w:r>
      <w:r w:rsidR="00274B5B" w:rsidRPr="000773B7">
        <w:t xml:space="preserve"> </w:t>
      </w:r>
      <w:r w:rsidRPr="000773B7">
        <w:t>Vladislava, Kosmas zmínil ještě na konci třetí knihy, v kapitole (někdy)</w:t>
      </w:r>
      <w:r w:rsidR="00274B5B" w:rsidRPr="000773B7">
        <w:t xml:space="preserve"> </w:t>
      </w:r>
      <w:r w:rsidRPr="000773B7">
        <w:t>pokládané za prolog ke čtvrté části.</w:t>
      </w:r>
      <w:r w:rsidRPr="000773B7">
        <w:rPr>
          <w:vertAlign w:val="superscript"/>
        </w:rPr>
        <w:t>33</w:t>
      </w:r>
      <w:r w:rsidRPr="000773B7">
        <w:t xml:space="preserve"> Do rozpravy dále vstoupil rok</w:t>
      </w:r>
      <w:r w:rsidR="00274B5B" w:rsidRPr="000773B7">
        <w:t xml:space="preserve"> </w:t>
      </w:r>
      <w:r w:rsidRPr="000773B7">
        <w:t xml:space="preserve">1110, neboť Kosmas k jedné historce poznamenal, že se stala </w:t>
      </w:r>
      <w:r w:rsidRPr="000773B7">
        <w:rPr>
          <w:i/>
        </w:rPr>
        <w:t>nostris</w:t>
      </w:r>
      <w:r w:rsidR="00274B5B" w:rsidRPr="000773B7">
        <w:rPr>
          <w:i/>
        </w:rPr>
        <w:t xml:space="preserve"> </w:t>
      </w:r>
      <w:r w:rsidRPr="000773B7">
        <w:rPr>
          <w:i/>
        </w:rPr>
        <w:t>temporibns</w:t>
      </w:r>
      <w:r w:rsidRPr="000773B7">
        <w:t>, tedy za jeho časů, čímž mínil pád knížete Bořivoje II.</w:t>
      </w:r>
      <w:r w:rsidRPr="000773B7">
        <w:rPr>
          <w:vertAlign w:val="superscript"/>
        </w:rPr>
        <w:t>36</w:t>
      </w:r>
      <w:r w:rsidR="00274B5B" w:rsidRPr="000773B7">
        <w:rPr>
          <w:vertAlign w:val="superscript"/>
        </w:rPr>
        <w:t xml:space="preserve"> </w:t>
      </w:r>
      <w:r w:rsidRPr="000773B7">
        <w:t>Obecný závěr proto zněl, že se první kniha dostala ke čtenářům nejdřív kolem roku 1110, nejpozději však mezi léty 111</w:t>
      </w:r>
      <w:r w:rsidR="00274B5B" w:rsidRPr="000773B7">
        <w:t>9-1</w:t>
      </w:r>
      <w:r w:rsidRPr="000773B7">
        <w:t>122.</w:t>
      </w:r>
      <w:r w:rsidRPr="000773B7">
        <w:rPr>
          <w:vertAlign w:val="superscript"/>
        </w:rPr>
        <w:t>37</w:t>
      </w:r>
    </w:p>
    <w:p w:rsidR="00274B5B" w:rsidRPr="000773B7" w:rsidRDefault="000773B7" w:rsidP="000773B7">
      <w:pPr>
        <w:ind w:firstLine="340"/>
      </w:pPr>
      <w:r w:rsidRPr="000773B7">
        <w:t>Nezvykle široká názorová shoda končí u geneze díla, či spíše</w:t>
      </w:r>
      <w:r w:rsidR="00274B5B" w:rsidRPr="000773B7">
        <w:t xml:space="preserve"> </w:t>
      </w:r>
      <w:r w:rsidRPr="000773B7">
        <w:t xml:space="preserve">u problému, zda </w:t>
      </w:r>
      <w:r w:rsidRPr="000773B7">
        <w:rPr>
          <w:i/>
        </w:rPr>
        <w:t>Kronika Cechů</w:t>
      </w:r>
      <w:r w:rsidRPr="000773B7">
        <w:t xml:space="preserve"> představuje ideově provázaný, byť</w:t>
      </w:r>
      <w:r w:rsidR="00274B5B" w:rsidRPr="000773B7">
        <w:t xml:space="preserve"> </w:t>
      </w:r>
      <w:r w:rsidRPr="000773B7">
        <w:t>nedokončený celek nebo zda Kosmas pomýšlel na sepsání prvních</w:t>
      </w:r>
      <w:r w:rsidR="00274B5B" w:rsidRPr="000773B7">
        <w:t xml:space="preserve"> </w:t>
      </w:r>
      <w:r w:rsidRPr="000773B7">
        <w:t>dvou knih a teprve později, snad po přímluvě přátel, připojil k myšlenkově již uzavřenému dílu další kapitoly. Vnitřní jednotu předpokládal Dušan Třeštík,™ jenž významně zpřesnil starší úvahy Františka Palackého nebo Václava Novotného. Naopak Bertold Bretholz se</w:t>
      </w:r>
      <w:r w:rsidR="00274B5B" w:rsidRPr="000773B7">
        <w:t xml:space="preserve"> </w:t>
      </w:r>
      <w:r w:rsidRPr="000773B7">
        <w:t>domníval, že Kosmas chtěl v prvním plánu vyprávět příběh Cechů</w:t>
      </w:r>
      <w:r w:rsidR="00274B5B" w:rsidRPr="000773B7">
        <w:t xml:space="preserve"> </w:t>
      </w:r>
      <w:r w:rsidRPr="000773B7">
        <w:t>jen po rok 1092.</w:t>
      </w:r>
      <w:r w:rsidRPr="000773B7">
        <w:rPr>
          <w:vertAlign w:val="superscript"/>
        </w:rPr>
        <w:t>30</w:t>
      </w:r>
    </w:p>
    <w:p w:rsidR="00274B5B" w:rsidRPr="000773B7" w:rsidRDefault="000773B7" w:rsidP="000773B7">
      <w:pPr>
        <w:ind w:firstLine="340"/>
      </w:pPr>
      <w:r w:rsidRPr="000773B7">
        <w:t>Zajímavý postřeh příkře odmítl Václav Novotný,</w:t>
      </w:r>
      <w:r w:rsidRPr="000773B7">
        <w:rPr>
          <w:vertAlign w:val="superscript"/>
        </w:rPr>
        <w:t>60</w:t>
      </w:r>
      <w:r w:rsidRPr="000773B7">
        <w:t xml:space="preserve"> nicméně Václav</w:t>
      </w:r>
      <w:r w:rsidR="00274B5B" w:rsidRPr="000773B7">
        <w:t xml:space="preserve"> </w:t>
      </w:r>
      <w:r w:rsidRPr="000773B7">
        <w:t>Hrubý usoudil, že by tento nápad neměl zapadnout. Jednak naše</w:t>
      </w:r>
      <w:r w:rsidR="00274B5B" w:rsidRPr="000773B7">
        <w:t>l p</w:t>
      </w:r>
      <w:r w:rsidRPr="000773B7">
        <w:t>římé shody v jednotně stylizovaných úvodech a závěrech prvních</w:t>
      </w:r>
      <w:r w:rsidR="00274B5B" w:rsidRPr="000773B7">
        <w:t xml:space="preserve"> </w:t>
      </w:r>
      <w:r w:rsidRPr="000773B7">
        <w:t>dvou knih, které se vymykají koncepci třetí knihy, jednak (a především) si všiml, že konec první knihy zaplňuje douška, že se jinak</w:t>
      </w:r>
      <w:r w:rsidR="00274B5B" w:rsidRPr="000773B7">
        <w:t xml:space="preserve"> </w:t>
      </w:r>
      <w:r w:rsidRPr="000773B7">
        <w:t>píše o slyšeném a jinak o smyšleném a že nyní dojde na hodnověrné</w:t>
      </w:r>
      <w:r w:rsidR="00274B5B" w:rsidRPr="000773B7">
        <w:t xml:space="preserve"> </w:t>
      </w:r>
      <w:r w:rsidRPr="000773B7">
        <w:t>očité svědky/</w:t>
      </w:r>
      <w:r w:rsidR="00274B5B" w:rsidRPr="000773B7">
        <w:t>’</w:t>
      </w:r>
      <w:r w:rsidRPr="000773B7">
        <w:rPr>
          <w:vertAlign w:val="superscript"/>
        </w:rPr>
        <w:t>1</w:t>
      </w:r>
      <w:r w:rsidRPr="000773B7">
        <w:t xml:space="preserve"> čímž Kosmas ohlásil pokračování, tedy druhou knihu. Tu završil modlitbou (</w:t>
      </w:r>
      <w:r w:rsidRPr="000773B7">
        <w:rPr>
          <w:i/>
        </w:rPr>
        <w:t>lesu Christo domino nostro cum Patře et</w:t>
      </w:r>
      <w:r w:rsidR="00274B5B" w:rsidRPr="000773B7">
        <w:rPr>
          <w:i/>
        </w:rPr>
        <w:t xml:space="preserve"> </w:t>
      </w:r>
      <w:r w:rsidRPr="000773B7">
        <w:rPr>
          <w:i/>
        </w:rPr>
        <w:t>Spiritu sancto regnante per omnia secula seculorum. Amen)</w:t>
      </w:r>
      <w:r w:rsidRPr="000773B7">
        <w:t xml:space="preserve"> </w:t>
      </w:r>
      <w:r w:rsidRPr="000773B7">
        <w:lastRenderedPageBreak/>
        <w:t>a veršíky,</w:t>
      </w:r>
      <w:r w:rsidR="00274B5B" w:rsidRPr="000773B7">
        <w:t xml:space="preserve"> </w:t>
      </w:r>
      <w:r w:rsidRPr="000773B7">
        <w:t>v nichž se rozloučil se čtenářem:</w:t>
      </w:r>
    </w:p>
    <w:p w:rsidR="00274B5B" w:rsidRPr="000773B7" w:rsidRDefault="000773B7" w:rsidP="000773B7">
      <w:r w:rsidRPr="000773B7">
        <w:rPr>
          <w:i/>
        </w:rPr>
        <w:t>Zastav</w:t>
      </w:r>
      <w:r w:rsidRPr="000773B7">
        <w:t xml:space="preserve">, </w:t>
      </w:r>
      <w:r w:rsidRPr="000773B7">
        <w:rPr>
          <w:i/>
        </w:rPr>
        <w:t>Múzo</w:t>
      </w:r>
      <w:r w:rsidRPr="000773B7">
        <w:t xml:space="preserve">, </w:t>
      </w:r>
      <w:r w:rsidRPr="000773B7">
        <w:rPr>
          <w:i/>
        </w:rPr>
        <w:t>svůj krok</w:t>
      </w:r>
      <w:r w:rsidRPr="000773B7">
        <w:t xml:space="preserve">, </w:t>
      </w:r>
      <w:r w:rsidRPr="000773B7">
        <w:rPr>
          <w:i/>
        </w:rPr>
        <w:t>již dost jsi stvořila kronik</w:t>
      </w:r>
      <w:r w:rsidRPr="000773B7">
        <w:t>.</w:t>
      </w:r>
    </w:p>
    <w:p w:rsidR="00274B5B" w:rsidRPr="000773B7" w:rsidRDefault="000773B7" w:rsidP="000773B7">
      <w:r w:rsidRPr="000773B7">
        <w:rPr>
          <w:i/>
        </w:rPr>
        <w:t>Řekni</w:t>
      </w:r>
      <w:r w:rsidRPr="000773B7">
        <w:t xml:space="preserve">, </w:t>
      </w:r>
      <w:r w:rsidRPr="000773B7">
        <w:rPr>
          <w:i/>
        </w:rPr>
        <w:t>když skončena báseň</w:t>
      </w:r>
      <w:r w:rsidRPr="000773B7">
        <w:t xml:space="preserve">, </w:t>
      </w:r>
      <w:r w:rsidRPr="000773B7">
        <w:rPr>
          <w:i/>
        </w:rPr>
        <w:t>buď sbohem čtenáři milý</w:t>
      </w:r>
      <w:r w:rsidRPr="000773B7">
        <w:t>/</w:t>
      </w:r>
      <w:r w:rsidR="00274B5B" w:rsidRPr="000773B7">
        <w:t>’</w:t>
      </w:r>
      <w:r w:rsidRPr="000773B7">
        <w:rPr>
          <w:vertAlign w:val="superscript"/>
        </w:rPr>
        <w:t>2</w:t>
      </w:r>
    </w:p>
    <w:p w:rsidR="00274B5B" w:rsidRPr="000773B7" w:rsidRDefault="000773B7" w:rsidP="000773B7">
      <w:pPr>
        <w:ind w:firstLine="340"/>
      </w:pPr>
      <w:r w:rsidRPr="000773B7">
        <w:t xml:space="preserve">Prolog třetí knihy je pak stylizován jako omluva </w:t>
      </w:r>
      <w:r w:rsidRPr="000773B7">
        <w:rPr>
          <w:i/>
        </w:rPr>
        <w:t>(apologia).</w:t>
      </w:r>
      <w:r w:rsidRPr="000773B7">
        <w:t xml:space="preserve"> Kosmas nejprve uvedl, že z Boží milosti splnil vše, co slíbil, aby vzápětí</w:t>
      </w:r>
      <w:r w:rsidR="00274B5B" w:rsidRPr="000773B7">
        <w:t xml:space="preserve"> </w:t>
      </w:r>
      <w:r w:rsidRPr="000773B7">
        <w:t>vyjádřil obavu z možné újmy, a že by o současnosti nejraději pomlčel, neboť pravda vždy plodí nenávist, ale kdyby se od ní nějak</w:t>
      </w:r>
      <w:r w:rsidR="00274B5B" w:rsidRPr="000773B7">
        <w:t xml:space="preserve"> </w:t>
      </w:r>
      <w:r w:rsidRPr="000773B7">
        <w:t>odchýlil, mohl by upadnout v podezření, že pochlebuje mocným/</w:t>
      </w:r>
      <w:r w:rsidR="00274B5B" w:rsidRPr="000773B7">
        <w:t>’</w:t>
      </w:r>
      <w:r w:rsidRPr="000773B7">
        <w:t>*</w:t>
      </w:r>
      <w:r w:rsidR="00274B5B" w:rsidRPr="000773B7">
        <w:t xml:space="preserve"> </w:t>
      </w:r>
      <w:r w:rsidRPr="000773B7">
        <w:t>Tolik svatovítský děkan, jehož rozpačitý proslov Václav Hrubý označil za počátek nového, na prvních dvou knihách nezávislého díla/</w:t>
      </w:r>
      <w:r w:rsidRPr="000773B7">
        <w:rPr>
          <w:vertAlign w:val="superscript"/>
        </w:rPr>
        <w:t>4</w:t>
      </w:r>
    </w:p>
    <w:p w:rsidR="00274B5B" w:rsidRPr="000773B7" w:rsidRDefault="000773B7" w:rsidP="000773B7">
      <w:pPr>
        <w:ind w:firstLine="340"/>
      </w:pPr>
      <w:r w:rsidRPr="000773B7">
        <w:t>Hrubým hájené pozice lze podpořit ještě ideovým rozměrem kroniky, neboť první dvě knihy spolu vedou jakýsi nepřímý dialog. Prvních 13 kapitol zaplnily staré pověsti české v podání bájného vyprávění starců. Kosmas zájemcům popsal nejen příchod Cechů i zlatý</w:t>
      </w:r>
      <w:r w:rsidR="00274B5B" w:rsidRPr="000773B7">
        <w:t xml:space="preserve"> </w:t>
      </w:r>
      <w:r w:rsidRPr="000773B7">
        <w:t xml:space="preserve">věk bez majetku a soudců, nýbrž také povolání Přemysla Oráče, dívčí a luckou válku, čímž naplnil známý koncept vzniku národa </w:t>
      </w:r>
      <w:r w:rsidRPr="000773B7">
        <w:rPr>
          <w:i/>
        </w:rPr>
        <w:t>(origo</w:t>
      </w:r>
      <w:r w:rsidR="00274B5B" w:rsidRPr="000773B7">
        <w:rPr>
          <w:i/>
        </w:rPr>
        <w:t xml:space="preserve"> </w:t>
      </w:r>
      <w:r w:rsidRPr="000773B7">
        <w:rPr>
          <w:i/>
        </w:rPr>
        <w:t>gentis)</w:t>
      </w:r>
      <w:r w:rsidRPr="000773B7">
        <w:t xml:space="preserve"> od zaujetí země, přes počátek knížecí vlády až po sjednocení</w:t>
      </w:r>
      <w:r w:rsidR="00274B5B" w:rsidRPr="000773B7">
        <w:t xml:space="preserve"> </w:t>
      </w:r>
      <w:r w:rsidRPr="000773B7">
        <w:t>Cech pod žezlem vyvolené dynastie. Největší prostor však zaplnila</w:t>
      </w:r>
      <w:r w:rsidR="00274B5B" w:rsidRPr="000773B7">
        <w:t xml:space="preserve"> </w:t>
      </w:r>
      <w:r w:rsidRPr="000773B7">
        <w:t>přemyslovská pověst/</w:t>
      </w:r>
      <w:r w:rsidR="00274B5B" w:rsidRPr="000773B7">
        <w:t>’“‚</w:t>
      </w:r>
    </w:p>
    <w:p w:rsidR="00274B5B" w:rsidRPr="000773B7" w:rsidRDefault="000773B7" w:rsidP="000773B7">
      <w:pPr>
        <w:ind w:firstLine="340"/>
      </w:pPr>
      <w:r w:rsidRPr="000773B7">
        <w:t>Podle Kosmy žili první obyvatelé Cech v prospěšné chudobě, ale</w:t>
      </w:r>
      <w:r w:rsidR="00274B5B" w:rsidRPr="000773B7">
        <w:t xml:space="preserve"> </w:t>
      </w:r>
      <w:r w:rsidRPr="000773B7">
        <w:t>když později začali toužit po majetku, skončil blažený věk a nastala doba soudců. Mezi nimi vynikal muž jménem Krok, který se těšil</w:t>
      </w:r>
      <w:r w:rsidR="00274B5B" w:rsidRPr="000773B7">
        <w:t xml:space="preserve"> </w:t>
      </w:r>
      <w:r w:rsidRPr="000773B7">
        <w:t>značnému respektu, soudil a nalézal právo. Potom si lid vybral jeho</w:t>
      </w:r>
      <w:r w:rsidR="00274B5B" w:rsidRPr="000773B7">
        <w:t xml:space="preserve"> </w:t>
      </w:r>
      <w:r w:rsidRPr="000773B7">
        <w:t>dceru, věštkyni Libuši, ovšem po jednom sporu se ohradil jinak velmi</w:t>
      </w:r>
      <w:r w:rsidR="00274B5B" w:rsidRPr="000773B7">
        <w:t xml:space="preserve"> </w:t>
      </w:r>
      <w:r w:rsidRPr="000773B7">
        <w:t>vážený muž, který si stěžoval, že byl poškozen ženou a že všechny</w:t>
      </w:r>
      <w:r w:rsidR="00274B5B" w:rsidRPr="000773B7">
        <w:t xml:space="preserve"> </w:t>
      </w:r>
      <w:r w:rsidRPr="000773B7">
        <w:t>národy mají vládce, pouze Cechové naslouchají ženským právům. Pražená Libuše obratem slíbila, že si lid může vybrat knížete, kterého si</w:t>
      </w:r>
      <w:r w:rsidR="00274B5B" w:rsidRPr="000773B7">
        <w:t xml:space="preserve"> </w:t>
      </w:r>
      <w:r w:rsidRPr="000773B7">
        <w:t>navíc vezme za manžela, byť jedním dechem přítomné varovala, že se</w:t>
      </w:r>
      <w:r w:rsidR="00274B5B" w:rsidRPr="000773B7">
        <w:t xml:space="preserve"> </w:t>
      </w:r>
      <w:r w:rsidRPr="000773B7">
        <w:t xml:space="preserve">začne soudit </w:t>
      </w:r>
      <w:r w:rsidR="00274B5B" w:rsidRPr="000773B7">
        <w:t>„</w:t>
      </w:r>
      <w:r w:rsidRPr="000773B7">
        <w:t>železnou metlou</w:t>
      </w:r>
      <w:r w:rsidRPr="000773B7">
        <w:rPr>
          <w:vertAlign w:val="superscript"/>
        </w:rPr>
        <w:t>44</w:t>
      </w:r>
      <w:r w:rsidRPr="000773B7">
        <w:t xml:space="preserve">. Ti však </w:t>
      </w:r>
      <w:r w:rsidR="00274B5B" w:rsidRPr="000773B7">
        <w:t>„</w:t>
      </w:r>
      <w:r w:rsidRPr="000773B7">
        <w:t>nerozumně</w:t>
      </w:r>
      <w:r w:rsidRPr="000773B7">
        <w:rPr>
          <w:vertAlign w:val="superscript"/>
        </w:rPr>
        <w:t>44</w:t>
      </w:r>
      <w:r w:rsidRPr="000773B7">
        <w:t xml:space="preserve"> trvali na svém,</w:t>
      </w:r>
      <w:r w:rsidR="00274B5B" w:rsidRPr="000773B7">
        <w:t xml:space="preserve"> </w:t>
      </w:r>
      <w:r w:rsidRPr="000773B7">
        <w:t>a proto Libuše na druhý den prozradila, kde si mají hledat budoucího</w:t>
      </w:r>
      <w:r w:rsidR="00274B5B" w:rsidRPr="000773B7">
        <w:t xml:space="preserve"> </w:t>
      </w:r>
      <w:r w:rsidRPr="000773B7">
        <w:t>pána. Vedeni běloušem nalezli u Stadic oráče, jemuž vydali odznaky</w:t>
      </w:r>
      <w:r w:rsidR="00274B5B" w:rsidRPr="000773B7">
        <w:t xml:space="preserve"> </w:t>
      </w:r>
      <w:r w:rsidRPr="000773B7">
        <w:t>knížecí moci, a tento muž jménem Přemysl spoutal zemi zákone</w:t>
      </w:r>
      <w:r w:rsidR="00274B5B" w:rsidRPr="000773B7">
        <w:t>m a</w:t>
      </w:r>
      <w:r w:rsidRPr="000773B7">
        <w:t xml:space="preserve"> její lid uvedl do poddanství. Tehdy také Libuše v prorockém nadšení</w:t>
      </w:r>
      <w:r w:rsidR="00274B5B" w:rsidRPr="000773B7">
        <w:t xml:space="preserve"> </w:t>
      </w:r>
      <w:r w:rsidRPr="000773B7">
        <w:t xml:space="preserve">a za </w:t>
      </w:r>
      <w:r w:rsidR="00274B5B" w:rsidRPr="000773B7">
        <w:t>„</w:t>
      </w:r>
      <w:r w:rsidRPr="000773B7">
        <w:t>prvních počátků práva</w:t>
      </w:r>
      <w:r w:rsidRPr="000773B7">
        <w:rPr>
          <w:vertAlign w:val="superscript"/>
        </w:rPr>
        <w:t>64</w:t>
      </w:r>
      <w:r w:rsidRPr="000773B7">
        <w:t xml:space="preserve"> vyzvala k založení Prahy/*</w:t>
      </w:r>
    </w:p>
    <w:p w:rsidR="00274B5B" w:rsidRPr="000773B7" w:rsidRDefault="000773B7" w:rsidP="000773B7">
      <w:pPr>
        <w:ind w:firstLine="340"/>
      </w:pPr>
      <w:r w:rsidRPr="000773B7">
        <w:lastRenderedPageBreak/>
        <w:t>Pominem</w:t>
      </w:r>
      <w:r w:rsidR="00274B5B" w:rsidRPr="000773B7">
        <w:t>e-l</w:t>
      </w:r>
      <w:r w:rsidRPr="000773B7">
        <w:t>i četné nejasnosti a vnitřní rozpory, někdy kolem</w:t>
      </w:r>
      <w:r w:rsidR="00274B5B" w:rsidRPr="000773B7">
        <w:t xml:space="preserve"> </w:t>
      </w:r>
      <w:r w:rsidRPr="000773B7">
        <w:t>roku 1119 píšící Kosmas chápal vládu jako neštěstí a projev lidské</w:t>
      </w:r>
      <w:r w:rsidR="00274B5B" w:rsidRPr="000773B7">
        <w:t xml:space="preserve"> </w:t>
      </w:r>
      <w:r w:rsidRPr="000773B7">
        <w:t>nedokonalosti a pýchy. Z dobově poplatného učení o společnosti si</w:t>
      </w:r>
      <w:r w:rsidR="00274B5B" w:rsidRPr="000773B7">
        <w:t xml:space="preserve"> </w:t>
      </w:r>
      <w:r w:rsidRPr="000773B7">
        <w:t>vybral augustinovské pojetí moci jako trest za prvotní hřích. Prosté</w:t>
      </w:r>
      <w:r w:rsidR="00274B5B" w:rsidRPr="000773B7">
        <w:t xml:space="preserve"> </w:t>
      </w:r>
      <w:r w:rsidRPr="000773B7">
        <w:t>nahlédnutí do kroniky ovšem prozrazuje, že augustinovské myšlenky nepřijal beze zbytku a že v knížecí vládě nespatřoval pouze nutné</w:t>
      </w:r>
      <w:r w:rsidR="00274B5B" w:rsidRPr="000773B7">
        <w:t xml:space="preserve"> </w:t>
      </w:r>
      <w:r w:rsidRPr="000773B7">
        <w:t>zlo, nýbrž i záruku společenského pořádku/</w:t>
      </w:r>
      <w:r w:rsidR="00274B5B" w:rsidRPr="000773B7">
        <w:t>’</w:t>
      </w:r>
      <w:r w:rsidRPr="000773B7">
        <w:rPr>
          <w:vertAlign w:val="superscript"/>
        </w:rPr>
        <w:t>7</w:t>
      </w:r>
      <w:r w:rsidRPr="000773B7">
        <w:t xml:space="preserve"> Ozývá se tu snad názorová nedbalost nebo záměr?</w:t>
      </w:r>
    </w:p>
    <w:p w:rsidR="00274B5B" w:rsidRPr="000773B7" w:rsidRDefault="000773B7" w:rsidP="000773B7">
      <w:pPr>
        <w:ind w:firstLine="340"/>
      </w:pPr>
      <w:r w:rsidRPr="000773B7">
        <w:t>Připomeňme si, že kroniku otevírá mýtická, volbou knížete obnovovaná smlouva mezi kmenem Cechů a Přemyslem Oráčem. Ze právě</w:t>
      </w:r>
      <w:r w:rsidR="00274B5B" w:rsidRPr="000773B7">
        <w:t xml:space="preserve"> </w:t>
      </w:r>
      <w:r w:rsidRPr="000773B7">
        <w:t xml:space="preserve">této (jakési) </w:t>
      </w:r>
      <w:r w:rsidR="00274B5B" w:rsidRPr="000773B7">
        <w:t>„</w:t>
      </w:r>
      <w:r w:rsidRPr="000773B7">
        <w:t>ústavě</w:t>
      </w:r>
      <w:r w:rsidRPr="000773B7">
        <w:rPr>
          <w:vertAlign w:val="superscript"/>
        </w:rPr>
        <w:t>66</w:t>
      </w:r>
      <w:r w:rsidRPr="000773B7">
        <w:t xml:space="preserve"> knížecích Cech Kosmas vyhradil první kapitoly</w:t>
      </w:r>
      <w:r w:rsidR="00274B5B" w:rsidRPr="000773B7">
        <w:t xml:space="preserve"> </w:t>
      </w:r>
      <w:r w:rsidRPr="000773B7">
        <w:t>svého díla ve snaze obhájit soudobé pořádky a hlavně jedinečnou</w:t>
      </w:r>
      <w:r w:rsidR="00274B5B" w:rsidRPr="000773B7">
        <w:t xml:space="preserve"> </w:t>
      </w:r>
      <w:r w:rsidRPr="000773B7">
        <w:t>roli přemyslovské dynastie v domácím dění. Případné pochybnosti se</w:t>
      </w:r>
      <w:r w:rsidR="00274B5B" w:rsidRPr="000773B7">
        <w:t xml:space="preserve"> </w:t>
      </w:r>
      <w:r w:rsidRPr="000773B7">
        <w:t>snažil rozptýlit proslovem, v němž ústy kněžny Libuše upozornil, že</w:t>
      </w:r>
      <w:r w:rsidR="00274B5B" w:rsidRPr="000773B7">
        <w:t xml:space="preserve"> </w:t>
      </w:r>
      <w:r w:rsidRPr="000773B7">
        <w:t xml:space="preserve">v časech bájné </w:t>
      </w:r>
      <w:r w:rsidR="00274B5B" w:rsidRPr="000773B7">
        <w:t>„</w:t>
      </w:r>
      <w:r w:rsidRPr="000773B7">
        <w:t>svobody</w:t>
      </w:r>
      <w:r w:rsidRPr="000773B7">
        <w:rPr>
          <w:vertAlign w:val="superscript"/>
        </w:rPr>
        <w:t>66</w:t>
      </w:r>
      <w:r w:rsidRPr="000773B7">
        <w:t xml:space="preserve"> sami Cechové lehkomyslně žádali o knížete</w:t>
      </w:r>
      <w:r w:rsidR="00274B5B" w:rsidRPr="000773B7">
        <w:t xml:space="preserve"> </w:t>
      </w:r>
      <w:r w:rsidRPr="000773B7">
        <w:t>navzdory varování, že příště budou pod jeho žezlem. A jako by to</w:t>
      </w:r>
      <w:r w:rsidR="00274B5B" w:rsidRPr="000773B7">
        <w:t xml:space="preserve"> </w:t>
      </w:r>
      <w:r w:rsidRPr="000773B7">
        <w:t>bylo málo, na stadickém oraništi nechal Kosmas zástupce (stále ještě</w:t>
      </w:r>
      <w:r w:rsidR="00274B5B" w:rsidRPr="000773B7">
        <w:t xml:space="preserve"> </w:t>
      </w:r>
      <w:r w:rsidRPr="000773B7">
        <w:t>svobodných) Cechů přísahat, že se dobrovolně svěřují do rukou Přemysla Oráče, jediného knížete, soudce, správce a ochránce/</w:t>
      </w:r>
      <w:r w:rsidR="00274B5B" w:rsidRPr="000773B7">
        <w:t>“</w:t>
      </w:r>
    </w:p>
    <w:p w:rsidR="00274B5B" w:rsidRPr="000773B7" w:rsidRDefault="000773B7" w:rsidP="000773B7">
      <w:pPr>
        <w:ind w:firstLine="340"/>
      </w:pPr>
      <w:r w:rsidRPr="000773B7">
        <w:t xml:space="preserve">Příslušné kapitoly však byly převyprávěny podle </w:t>
      </w:r>
      <w:r w:rsidRPr="000773B7">
        <w:rPr>
          <w:i/>
        </w:rPr>
        <w:t>Starého zákona</w:t>
      </w:r>
      <w:r w:rsidRPr="000773B7">
        <w:t>,</w:t>
      </w:r>
      <w:r w:rsidR="00274B5B" w:rsidRPr="000773B7">
        <w:t xml:space="preserve"> </w:t>
      </w:r>
      <w:r w:rsidRPr="000773B7">
        <w:t>přesněji První knihy královské, a ta panovnickou moc zásadně odmítala/^ Zdánlivý protimluv lze vysvětlit asi tak, že Kosmovi patrně</w:t>
      </w:r>
      <w:r w:rsidR="00274B5B" w:rsidRPr="000773B7">
        <w:t xml:space="preserve"> </w:t>
      </w:r>
      <w:r w:rsidRPr="000773B7">
        <w:t>nešlo o vládu obecně, nýbrž pouze a výlučně o Vratislava II., který</w:t>
      </w:r>
      <w:r w:rsidR="00274B5B" w:rsidRPr="000773B7">
        <w:t xml:space="preserve"> </w:t>
      </w:r>
      <w:r w:rsidRPr="000773B7">
        <w:t>novou symbolickou náplní svého království zpochybnil volební právo</w:t>
      </w:r>
      <w:r w:rsidR="00274B5B" w:rsidRPr="000773B7">
        <w:t xml:space="preserve"> „</w:t>
      </w:r>
      <w:r w:rsidRPr="000773B7">
        <w:t>starších země</w:t>
      </w:r>
      <w:r w:rsidRPr="000773B7">
        <w:rPr>
          <w:vertAlign w:val="superscript"/>
        </w:rPr>
        <w:t>66</w:t>
      </w:r>
      <w:r w:rsidRPr="000773B7">
        <w:t>, čímž porušil prvotní dohodu mezi obcí svobodných</w:t>
      </w:r>
      <w:r w:rsidR="00274B5B" w:rsidRPr="000773B7">
        <w:t xml:space="preserve"> </w:t>
      </w:r>
      <w:r w:rsidRPr="000773B7">
        <w:t>Cechů a přemyslovskou dynastií.</w:t>
      </w:r>
      <w:r w:rsidRPr="000773B7">
        <w:rPr>
          <w:vertAlign w:val="superscript"/>
        </w:rPr>
        <w:t>70</w:t>
      </w:r>
      <w:r w:rsidRPr="000773B7">
        <w:t xml:space="preserve"> Nešlo však pouze o volbu a rituální intronizaci nového vládce. Shromáždění Cechů si uchovalo značnou autoritu i v jiných otázkách a s knížetem (spolu</w:t>
      </w:r>
      <w:r w:rsidR="00274B5B" w:rsidRPr="000773B7">
        <w:t>) r</w:t>
      </w:r>
      <w:r w:rsidRPr="000773B7">
        <w:t>ozhodovalo</w:t>
      </w:r>
      <w:r w:rsidR="00274B5B" w:rsidRPr="000773B7">
        <w:t xml:space="preserve"> </w:t>
      </w:r>
      <w:r w:rsidRPr="000773B7">
        <w:t>o záležitostech státoprávní povahy.</w:t>
      </w:r>
      <w:r w:rsidRPr="000773B7">
        <w:rPr>
          <w:vertAlign w:val="superscript"/>
        </w:rPr>
        <w:t>71</w:t>
      </w:r>
    </w:p>
    <w:p w:rsidR="00274B5B" w:rsidRPr="000773B7" w:rsidRDefault="000773B7" w:rsidP="000773B7">
      <w:pPr>
        <w:ind w:firstLine="340"/>
      </w:pPr>
      <w:r w:rsidRPr="000773B7">
        <w:t>Právě tento výklad i poučení Kosmas ukryl do závěru druhé knihy, kde probral výpad krále Vratislava k Brnu v létě 1091. Nejprve</w:t>
      </w:r>
      <w:r w:rsidR="00274B5B" w:rsidRPr="000773B7">
        <w:t xml:space="preserve"> </w:t>
      </w:r>
      <w:r w:rsidRPr="000773B7">
        <w:t>se prvorozený Vratislavův syn Břetislav II. postaral, aby přišel o život</w:t>
      </w:r>
      <w:r w:rsidR="00274B5B" w:rsidRPr="000773B7">
        <w:t xml:space="preserve"> </w:t>
      </w:r>
      <w:r w:rsidRPr="000773B7">
        <w:t>otcův rádce Zderad. Poté král Vratislav vyslyšel přímluvu bratrovy</w:t>
      </w:r>
      <w:r w:rsidR="00274B5B" w:rsidRPr="000773B7">
        <w:t xml:space="preserve"> </w:t>
      </w:r>
      <w:r w:rsidRPr="000773B7">
        <w:t>manželky Wirpirk, a protože se obával, aby se Břetislav nespojil</w:t>
      </w:r>
      <w:r w:rsidR="00274B5B" w:rsidRPr="000773B7">
        <w:t xml:space="preserve"> </w:t>
      </w:r>
      <w:r w:rsidRPr="000773B7">
        <w:t xml:space="preserve">s bratrem Konrádem, uzavřel příměří a veřejně </w:t>
      </w:r>
      <w:r w:rsidRPr="000773B7">
        <w:lastRenderedPageBreak/>
        <w:t>potvrdil Konrádovo</w:t>
      </w:r>
      <w:r w:rsidR="00274B5B" w:rsidRPr="000773B7">
        <w:t xml:space="preserve"> </w:t>
      </w:r>
      <w:r w:rsidRPr="000773B7">
        <w:t>nástupnictví, aniž by ztratil jediné slovo za korunu a své království.</w:t>
      </w:r>
      <w:r w:rsidR="00274B5B" w:rsidRPr="000773B7">
        <w:t xml:space="preserve"> </w:t>
      </w:r>
      <w:r w:rsidRPr="000773B7">
        <w:t>Snažil se nám Kosmas naznačit, že Vratislav II. ustoupil nátlaku urozenců (včetně syna Břetislava II.) a přestal obhajovat projekt dědičného království?</w:t>
      </w:r>
      <w:r w:rsidRPr="000773B7">
        <w:rPr>
          <w:vertAlign w:val="superscript"/>
        </w:rPr>
        <w:t>72</w:t>
      </w:r>
    </w:p>
    <w:p w:rsidR="00274B5B" w:rsidRPr="000773B7" w:rsidRDefault="000773B7" w:rsidP="000773B7">
      <w:pPr>
        <w:ind w:firstLine="340"/>
      </w:pPr>
      <w:r w:rsidRPr="000773B7">
        <w:t>Na konci léta 1091 se Vratislav vzdal projektu dědičné koruny.</w:t>
      </w:r>
      <w:r w:rsidR="00274B5B" w:rsidRPr="000773B7">
        <w:t xml:space="preserve"> </w:t>
      </w:r>
      <w:r w:rsidRPr="000773B7">
        <w:t>Mnohé však napovídá, že osud českého království byl zpečetěn ještě</w:t>
      </w:r>
      <w:r w:rsidR="00274B5B" w:rsidRPr="000773B7">
        <w:t xml:space="preserve"> </w:t>
      </w:r>
      <w:r w:rsidRPr="000773B7">
        <w:t>dříve. Podle všeho ve chvíli, kdy se Vratislav II. pustil do velkorysé</w:t>
      </w:r>
      <w:r w:rsidR="00274B5B" w:rsidRPr="000773B7">
        <w:t xml:space="preserve"> </w:t>
      </w:r>
      <w:r w:rsidRPr="000773B7">
        <w:t>přestavby Vyšehradu, v jehož zdech měli v budoucnu sídlit ěeští králové. Tehdy překroěil hranice možného, neboť ideologii královských</w:t>
      </w:r>
      <w:r w:rsidR="00274B5B" w:rsidRPr="000773B7">
        <w:t xml:space="preserve"> </w:t>
      </w:r>
      <w:r w:rsidRPr="000773B7">
        <w:t>Čech obětoval svatovítský chrám s ostatky svátého Václava, baziliku</w:t>
      </w:r>
      <w:r w:rsidR="00274B5B" w:rsidRPr="000773B7">
        <w:t xml:space="preserve"> </w:t>
      </w:r>
      <w:r w:rsidRPr="000773B7">
        <w:t xml:space="preserve">svátého Jiří s hroby předků, volební hlas </w:t>
      </w:r>
      <w:r w:rsidR="00274B5B" w:rsidRPr="000773B7">
        <w:t>„</w:t>
      </w:r>
      <w:r w:rsidRPr="000773B7">
        <w:t>starších země</w:t>
      </w:r>
      <w:r w:rsidRPr="000773B7">
        <w:rPr>
          <w:vertAlign w:val="superscript"/>
        </w:rPr>
        <w:t>44</w:t>
      </w:r>
      <w:r w:rsidRPr="000773B7">
        <w:t xml:space="preserve"> i kamenný</w:t>
      </w:r>
      <w:r w:rsidR="00274B5B" w:rsidRPr="000773B7">
        <w:t xml:space="preserve"> </w:t>
      </w:r>
      <w:r w:rsidRPr="000773B7">
        <w:t>stolec, kolem něhož se zformovala obec Čechů. Svým královstvím</w:t>
      </w:r>
      <w:r w:rsidR="00274B5B" w:rsidRPr="000773B7">
        <w:t xml:space="preserve"> </w:t>
      </w:r>
      <w:r w:rsidRPr="000773B7">
        <w:t>popřel také samotný přemyslovský mýtus.™</w:t>
      </w:r>
    </w:p>
    <w:p w:rsidR="00274B5B" w:rsidRPr="000773B7" w:rsidRDefault="000773B7" w:rsidP="000773B7">
      <w:pPr>
        <w:ind w:firstLine="340"/>
      </w:pPr>
      <w:r w:rsidRPr="000773B7">
        <w:t>Svatovítský děkan si prostě nedokázal představit ěeské dějiny bez</w:t>
      </w:r>
      <w:r w:rsidR="00274B5B" w:rsidRPr="000773B7">
        <w:t xml:space="preserve"> </w:t>
      </w:r>
      <w:r w:rsidRPr="000773B7">
        <w:t>smlouvy, kterou na mytickém počátku uzavřeli svobodní Čechové</w:t>
      </w:r>
      <w:r w:rsidR="00274B5B" w:rsidRPr="000773B7">
        <w:t xml:space="preserve"> </w:t>
      </w:r>
      <w:r w:rsidRPr="000773B7">
        <w:t>s legendárním zakladatelem vládnoucí dynastie Přemyslem Oráčem. Tato smlouva byla pravidelně obnovována rituální volbou, jíž</w:t>
      </w:r>
      <w:r w:rsidR="00274B5B" w:rsidRPr="000773B7">
        <w:t xml:space="preserve"> </w:t>
      </w:r>
      <w:r w:rsidRPr="000773B7">
        <w:t>se musel podrobit každý nový kníže. Cokoliv jiného Kosmas pokládal za ohrožení samotných základů ěeské státnosti. Proto opravoval</w:t>
      </w:r>
      <w:r w:rsidR="00274B5B" w:rsidRPr="000773B7">
        <w:t xml:space="preserve"> </w:t>
      </w:r>
      <w:r w:rsidRPr="000773B7">
        <w:t xml:space="preserve">i zamlčoval </w:t>
      </w:r>
      <w:r w:rsidR="00274B5B" w:rsidRPr="000773B7">
        <w:t>„</w:t>
      </w:r>
      <w:r w:rsidRPr="000773B7">
        <w:t>mylné</w:t>
      </w:r>
      <w:r w:rsidRPr="000773B7">
        <w:rPr>
          <w:vertAlign w:val="superscript"/>
        </w:rPr>
        <w:t>44</w:t>
      </w:r>
      <w:r w:rsidRPr="000773B7">
        <w:t xml:space="preserve"> a chválil </w:t>
      </w:r>
      <w:r w:rsidR="00274B5B" w:rsidRPr="000773B7">
        <w:t>„</w:t>
      </w:r>
      <w:r w:rsidRPr="000773B7">
        <w:t>pravdivé</w:t>
      </w:r>
      <w:r w:rsidRPr="000773B7">
        <w:rPr>
          <w:vertAlign w:val="superscript"/>
        </w:rPr>
        <w:t>44</w:t>
      </w:r>
      <w:r w:rsidRPr="000773B7">
        <w:t>.</w:t>
      </w:r>
      <w:r w:rsidRPr="000773B7">
        <w:rPr>
          <w:vertAlign w:val="superscript"/>
        </w:rPr>
        <w:t>74</w:t>
      </w:r>
      <w:r w:rsidRPr="000773B7">
        <w:t xml:space="preserve"> Proto také citoval První</w:t>
      </w:r>
      <w:r w:rsidR="00274B5B" w:rsidRPr="000773B7">
        <w:t xml:space="preserve"> </w:t>
      </w:r>
      <w:r w:rsidRPr="000773B7">
        <w:t xml:space="preserve">knihu královskou, v níž bylo </w:t>
      </w:r>
      <w:r w:rsidR="00274B5B" w:rsidRPr="000773B7">
        <w:t>„</w:t>
      </w:r>
      <w:r w:rsidRPr="000773B7">
        <w:t>království</w:t>
      </w:r>
      <w:r w:rsidRPr="000773B7">
        <w:rPr>
          <w:vertAlign w:val="superscript"/>
        </w:rPr>
        <w:t>44</w:t>
      </w:r>
      <w:r w:rsidRPr="000773B7">
        <w:t xml:space="preserve"> popsáno jako vzpoura proti přirozenému řádu věcí, jako vzpoura proti Hospodinovi.™</w:t>
      </w:r>
    </w:p>
    <w:p w:rsidR="00274B5B" w:rsidRPr="000773B7" w:rsidRDefault="000773B7" w:rsidP="000773B7">
      <w:pPr>
        <w:ind w:firstLine="340"/>
      </w:pPr>
      <w:r w:rsidRPr="000773B7">
        <w:t>Pokusme se o krátké shrnutí. Zdá se, že Kosmas (alespoň zpočátku) skutečně uvažoval v půdoryse prvních dvou knih, jež byly</w:t>
      </w:r>
      <w:r w:rsidR="00274B5B" w:rsidRPr="000773B7">
        <w:t xml:space="preserve"> </w:t>
      </w:r>
      <w:r w:rsidRPr="000773B7">
        <w:t xml:space="preserve">obhajobou </w:t>
      </w:r>
      <w:r w:rsidR="00274B5B" w:rsidRPr="000773B7">
        <w:t>„</w:t>
      </w:r>
      <w:r w:rsidRPr="000773B7">
        <w:t>ústavního</w:t>
      </w:r>
      <w:r w:rsidRPr="000773B7">
        <w:rPr>
          <w:vertAlign w:val="superscript"/>
        </w:rPr>
        <w:t>44</w:t>
      </w:r>
      <w:r w:rsidRPr="000773B7">
        <w:t xml:space="preserve"> pořádku knížecích Čech. Proto svůj příběh</w:t>
      </w:r>
      <w:r w:rsidR="00274B5B" w:rsidRPr="000773B7">
        <w:t xml:space="preserve"> </w:t>
      </w:r>
      <w:r w:rsidRPr="000773B7">
        <w:t>umístil na severní okraj Germánie, do kraje kolem dokola obklíčeného horami, jež se podivuhodným způsobem táhnou po obvodu, až se</w:t>
      </w:r>
      <w:r w:rsidR="00274B5B" w:rsidRPr="000773B7">
        <w:t xml:space="preserve"> </w:t>
      </w:r>
      <w:r w:rsidRPr="000773B7">
        <w:t>zdá, jako by celou zemi chránilo jediné souvislé pohoří.™ Strohým,</w:t>
      </w:r>
      <w:r w:rsidR="00274B5B" w:rsidRPr="000773B7">
        <w:t xml:space="preserve"> </w:t>
      </w:r>
      <w:r w:rsidRPr="000773B7">
        <w:t>a přece naprosto jasným popisem vyloučil ze svého vyprávění vše nepodstatné, tedy i Moravu, v níž spatřoval pevnou součást dědičných</w:t>
      </w:r>
      <w:r w:rsidR="00274B5B" w:rsidRPr="000773B7">
        <w:t xml:space="preserve"> </w:t>
      </w:r>
      <w:r w:rsidRPr="000773B7">
        <w:t>přemyslovských držav, ale zároveň se (jen aby vynikl význam charismatické smlouvy) musel vzdát Kristiána i motivu translace moci</w:t>
      </w:r>
      <w:r w:rsidR="00274B5B" w:rsidRPr="000773B7">
        <w:t xml:space="preserve"> </w:t>
      </w:r>
      <w:r w:rsidRPr="000773B7">
        <w:t>od Moravanů k Čechům.</w:t>
      </w:r>
    </w:p>
    <w:p w:rsidR="00274B5B" w:rsidRPr="000773B7" w:rsidRDefault="000773B7" w:rsidP="000773B7">
      <w:pPr>
        <w:ind w:firstLine="340"/>
      </w:pPr>
      <w:r w:rsidRPr="000773B7">
        <w:t>Kosmas počítal Čechy mezi vyvolené národy a do své kroniky vložil jak chválu země, tak učené pojednání o názvu, který provázal se</w:t>
      </w:r>
      <w:r w:rsidR="00274B5B" w:rsidRPr="000773B7">
        <w:t xml:space="preserve"> </w:t>
      </w:r>
      <w:r w:rsidRPr="000773B7">
        <w:t xml:space="preserve">jménem otce </w:t>
      </w:r>
      <w:r w:rsidRPr="000773B7">
        <w:rPr>
          <w:i/>
        </w:rPr>
        <w:t>(Bohemus)</w:t>
      </w:r>
      <w:r w:rsidRPr="000773B7">
        <w:t xml:space="preserve"> a stařešiny </w:t>
      </w:r>
      <w:r w:rsidRPr="000773B7">
        <w:rPr>
          <w:i/>
        </w:rPr>
        <w:t>(senior).</w:t>
      </w:r>
      <w:r w:rsidRPr="000773B7">
        <w:rPr>
          <w:i/>
          <w:vertAlign w:val="superscript"/>
        </w:rPr>
        <w:t>11</w:t>
      </w:r>
      <w:r w:rsidRPr="000773B7">
        <w:t xml:space="preserve"> Se stejnou přímostí</w:t>
      </w:r>
      <w:r w:rsidR="00274B5B" w:rsidRPr="000773B7">
        <w:t xml:space="preserve"> </w:t>
      </w:r>
      <w:r w:rsidRPr="000773B7">
        <w:lastRenderedPageBreak/>
        <w:t>se vyrovnal se vztahem Moravy a Čech, když se k 16. červenci roku</w:t>
      </w:r>
      <w:r w:rsidR="00274B5B" w:rsidRPr="000773B7">
        <w:t xml:space="preserve"> </w:t>
      </w:r>
      <w:r w:rsidRPr="000773B7">
        <w:t>1110 zmínil o zajetí olomouckého knížete Oty II. a na vysvětlenou</w:t>
      </w:r>
      <w:r w:rsidR="00274B5B" w:rsidRPr="000773B7">
        <w:t xml:space="preserve"> </w:t>
      </w:r>
      <w:r w:rsidRPr="000773B7">
        <w:t>uvedl, že kníže Vladislav I. věznil bratrance proto, aby potrestáním</w:t>
      </w:r>
      <w:r w:rsidR="00274B5B" w:rsidRPr="000773B7">
        <w:t xml:space="preserve"> </w:t>
      </w:r>
      <w:r w:rsidRPr="000773B7">
        <w:t>zmoudřel a poznal sám, že země moravská a její správcové zůstanou</w:t>
      </w:r>
      <w:r w:rsidR="00274B5B" w:rsidRPr="000773B7">
        <w:t xml:space="preserve"> </w:t>
      </w:r>
      <w:r w:rsidRPr="000773B7">
        <w:t xml:space="preserve">podřízeni českému knížeti </w:t>
      </w:r>
      <w:r w:rsidRPr="000773B7">
        <w:rPr>
          <w:i/>
        </w:rPr>
        <w:t>(term Moravia et eius dominatores semper</w:t>
      </w:r>
      <w:r w:rsidR="00274B5B" w:rsidRPr="000773B7">
        <w:rPr>
          <w:i/>
        </w:rPr>
        <w:t xml:space="preserve"> </w:t>
      </w:r>
      <w:r w:rsidRPr="000773B7">
        <w:rPr>
          <w:i/>
        </w:rPr>
        <w:t>Boemorum principis sint sub potestate</w:t>
      </w:r>
      <w:r w:rsidRPr="000773B7">
        <w:t>), neboť právě takto rozhodl</w:t>
      </w:r>
      <w:r w:rsidR="00274B5B" w:rsidRPr="000773B7">
        <w:t xml:space="preserve"> </w:t>
      </w:r>
      <w:r w:rsidRPr="000773B7">
        <w:t>Břetislav I., který onu zemi podrobil svému panství.™</w:t>
      </w:r>
    </w:p>
    <w:p w:rsidR="00274B5B" w:rsidRPr="000773B7" w:rsidRDefault="000773B7" w:rsidP="000773B7">
      <w:pPr>
        <w:ind w:firstLine="340"/>
      </w:pPr>
      <w:r w:rsidRPr="000773B7">
        <w:t>Svatovítský děkan se o Moravě rozepsal také na jiných místech,</w:t>
      </w:r>
      <w:r w:rsidR="00274B5B" w:rsidRPr="000773B7">
        <w:t xml:space="preserve"> </w:t>
      </w:r>
      <w:r w:rsidRPr="000773B7">
        <w:t>a nemohl tedy minout dědictví mojmírovské říše. Zmínil se, že Bo</w:t>
      </w:r>
      <w:r w:rsidR="00274B5B" w:rsidRPr="000773B7">
        <w:t>ř</w:t>
      </w:r>
      <w:r w:rsidRPr="000773B7">
        <w:t>ivoj přijal křest z rukou biskupa Metoděje za dob císaře Arnulfa</w:t>
      </w:r>
      <w:r w:rsidR="00274B5B" w:rsidRPr="000773B7">
        <w:t xml:space="preserve"> </w:t>
      </w:r>
      <w:r w:rsidRPr="000773B7">
        <w:t>a moravského krále Svatopluka,™ k roku 894 datoval zradu krále</w:t>
      </w:r>
      <w:r w:rsidR="00274B5B" w:rsidRPr="000773B7">
        <w:t xml:space="preserve"> </w:t>
      </w:r>
      <w:r w:rsidRPr="000773B7">
        <w:t>Svatopluka, jenž pozdvihl zbraň proti svému pánu, císaři Arnulfovi, a proto se v lítosti ukryl do poustevny na hoře Zobor, zatímco</w:t>
      </w:r>
      <w:r w:rsidR="00274B5B" w:rsidRPr="000773B7">
        <w:t xml:space="preserve"> </w:t>
      </w:r>
      <w:r w:rsidRPr="000773B7">
        <w:t>zemi po nějaký čas drželi jeho synové, až království rozchvátili Uhři,</w:t>
      </w:r>
      <w:r w:rsidR="00274B5B" w:rsidRPr="000773B7">
        <w:t xml:space="preserve"> </w:t>
      </w:r>
      <w:r w:rsidRPr="000773B7">
        <w:t>východní Němci a Poláci.</w:t>
      </w:r>
      <w:r w:rsidRPr="000773B7">
        <w:rPr>
          <w:vertAlign w:val="superscript"/>
        </w:rPr>
        <w:t>80</w:t>
      </w:r>
      <w:r w:rsidRPr="000773B7">
        <w:t xml:space="preserve"> K staré Moravě se hlásí rovněž odjinud</w:t>
      </w:r>
      <w:r w:rsidR="00274B5B" w:rsidRPr="000773B7">
        <w:t xml:space="preserve"> </w:t>
      </w:r>
      <w:r w:rsidRPr="000773B7">
        <w:t>neznámý list, jímž papež Jan XIII. povolil zřízení biskupství v Praze</w:t>
      </w:r>
      <w:r w:rsidR="00274B5B" w:rsidRPr="000773B7">
        <w:t xml:space="preserve"> </w:t>
      </w:r>
      <w:r w:rsidRPr="000773B7">
        <w:t>s podmínkou, že se tak nestane podle obřadů nebo sekty bulharského a ruského národa, nebo slovanského jazyka (</w:t>
      </w:r>
      <w:r w:rsidRPr="000773B7">
        <w:rPr>
          <w:i/>
        </w:rPr>
        <w:t>non secundum ritus</w:t>
      </w:r>
      <w:r w:rsidR="00274B5B" w:rsidRPr="000773B7">
        <w:rPr>
          <w:i/>
        </w:rPr>
        <w:t xml:space="preserve"> </w:t>
      </w:r>
      <w:r w:rsidRPr="000773B7">
        <w:rPr>
          <w:i/>
        </w:rPr>
        <w:t>aut sectam Bulgarie gentis vel Ruzie</w:t>
      </w:r>
      <w:r w:rsidRPr="000773B7">
        <w:t xml:space="preserve">, </w:t>
      </w:r>
      <w:r w:rsidRPr="000773B7">
        <w:rPr>
          <w:i/>
        </w:rPr>
        <w:t>aut Sclavonice lingue</w:t>
      </w:r>
      <w:r w:rsidRPr="000773B7">
        <w:t>),</w:t>
      </w:r>
      <w:r w:rsidR="00274B5B" w:rsidRPr="000773B7">
        <w:t>“‚</w:t>
      </w:r>
      <w:r w:rsidRPr="000773B7">
        <w:t xml:space="preserve"> přičemž</w:t>
      </w:r>
      <w:r w:rsidR="00274B5B" w:rsidRPr="000773B7">
        <w:t xml:space="preserve"> </w:t>
      </w:r>
      <w:r w:rsidRPr="000773B7">
        <w:t xml:space="preserve">Kosmas výslovně přiznal, že se o Staré Moravě dočetl v jakémsi privilegiu církve moravské </w:t>
      </w:r>
      <w:r w:rsidRPr="000773B7">
        <w:rPr>
          <w:i/>
        </w:rPr>
        <w:t>(in privilegio Moraviensis ecclesie)</w:t>
      </w:r>
      <w:r w:rsidRPr="000773B7">
        <w:t xml:space="preserve"> a něco znal</w:t>
      </w:r>
      <w:r w:rsidR="00274B5B" w:rsidRPr="000773B7">
        <w:t xml:space="preserve"> </w:t>
      </w:r>
      <w:r w:rsidRPr="000773B7">
        <w:t xml:space="preserve">z epilogu téže země a Cech </w:t>
      </w:r>
      <w:r w:rsidRPr="000773B7">
        <w:rPr>
          <w:i/>
        </w:rPr>
        <w:t>(in epilogo eiusdem terre atque Boemié).</w:t>
      </w:r>
      <w:r w:rsidRPr="000773B7">
        <w:rPr>
          <w:i/>
          <w:vertAlign w:val="superscript"/>
        </w:rPr>
        <w:t>m</w:t>
      </w:r>
    </w:p>
    <w:p w:rsidR="00274B5B" w:rsidRPr="000773B7" w:rsidRDefault="000773B7" w:rsidP="000773B7">
      <w:pPr>
        <w:ind w:firstLine="340"/>
      </w:pPr>
      <w:r w:rsidRPr="000773B7">
        <w:t xml:space="preserve">V záhadném </w:t>
      </w:r>
      <w:r w:rsidR="00274B5B" w:rsidRPr="000773B7">
        <w:t>„</w:t>
      </w:r>
      <w:r w:rsidRPr="000773B7">
        <w:t>privilegiu církve moravské</w:t>
      </w:r>
      <w:r w:rsidRPr="000773B7">
        <w:rPr>
          <w:vertAlign w:val="superscript"/>
        </w:rPr>
        <w:t>64</w:t>
      </w:r>
      <w:r w:rsidRPr="000773B7">
        <w:t xml:space="preserve"> byla spatřována buď</w:t>
      </w:r>
      <w:r w:rsidR="00274B5B" w:rsidRPr="000773B7">
        <w:t xml:space="preserve"> </w:t>
      </w:r>
      <w:r w:rsidRPr="000773B7">
        <w:t xml:space="preserve">bula </w:t>
      </w:r>
      <w:r w:rsidRPr="000773B7">
        <w:rPr>
          <w:i/>
        </w:rPr>
        <w:t>Industriae tuae</w:t>
      </w:r>
      <w:r w:rsidRPr="000773B7">
        <w:t>, kterou papež Jan VIII. schválil užívání slovanské liturgie, nebo zakládací listina olomouckého biskupství z roku</w:t>
      </w:r>
      <w:r w:rsidR="00274B5B" w:rsidRPr="000773B7">
        <w:t xml:space="preserve"> </w:t>
      </w:r>
      <w:r w:rsidRPr="000773B7">
        <w:t>1063, k čemuž je možno dodat asi tolik, že Vratislav biskupství</w:t>
      </w:r>
      <w:r w:rsidR="00274B5B" w:rsidRPr="000773B7">
        <w:t xml:space="preserve"> </w:t>
      </w:r>
      <w:r w:rsidRPr="000773B7">
        <w:t>v Olomouci nezakládal, nýbrž obnovoval, a proto lze předpokládat,</w:t>
      </w:r>
      <w:r w:rsidR="00274B5B" w:rsidRPr="000773B7">
        <w:t xml:space="preserve"> </w:t>
      </w:r>
      <w:r w:rsidRPr="000773B7">
        <w:t>že Kosmas nejspíš odkazoval na jeden z kuriálních listů pro Starou Moravu.</w:t>
      </w:r>
      <w:r w:rsidRPr="000773B7">
        <w:rPr>
          <w:vertAlign w:val="superscript"/>
        </w:rPr>
        <w:t>81</w:t>
      </w:r>
      <w:r w:rsidRPr="000773B7">
        <w:t xml:space="preserve"> Naopak tajemný </w:t>
      </w:r>
      <w:r w:rsidRPr="000773B7">
        <w:rPr>
          <w:i/>
        </w:rPr>
        <w:t>Epilog</w:t>
      </w:r>
      <w:r w:rsidRPr="000773B7">
        <w:t xml:space="preserve"> vzdoruje kritickému důmyslu, přičemž Dušan Třeštík opatrně naznačil, že svatovítský děkan</w:t>
      </w:r>
      <w:r w:rsidR="00274B5B" w:rsidRPr="000773B7">
        <w:t xml:space="preserve"> </w:t>
      </w:r>
      <w:r w:rsidRPr="000773B7">
        <w:t>mohl mít na mysli jakousi řec, snad žalobu (?) na úpadek Moravy</w:t>
      </w:r>
      <w:r w:rsidR="00274B5B" w:rsidRPr="000773B7">
        <w:t xml:space="preserve"> </w:t>
      </w:r>
      <w:r w:rsidRPr="000773B7">
        <w:t>a Čech.</w:t>
      </w:r>
      <w:r w:rsidRPr="000773B7">
        <w:rPr>
          <w:vertAlign w:val="superscript"/>
        </w:rPr>
        <w:t>84</w:t>
      </w:r>
    </w:p>
    <w:p w:rsidR="00274B5B" w:rsidRPr="000773B7" w:rsidRDefault="000773B7" w:rsidP="000773B7">
      <w:pPr>
        <w:ind w:firstLine="340"/>
      </w:pPr>
      <w:r w:rsidRPr="000773B7">
        <w:t>Rozsahem spíše nenápadné glosy a komentáře prostupují také</w:t>
      </w:r>
      <w:r w:rsidR="00274B5B" w:rsidRPr="000773B7">
        <w:t xml:space="preserve"> </w:t>
      </w:r>
      <w:r w:rsidRPr="000773B7">
        <w:t>zbytkem kapitol, z nichž je patrné, že Moravu dobyl kníže Oldřich,</w:t>
      </w:r>
      <w:r w:rsidR="00274B5B" w:rsidRPr="000773B7">
        <w:t xml:space="preserve"> </w:t>
      </w:r>
      <w:r w:rsidRPr="000773B7">
        <w:t>když vyhnal ze všech hradů Poláky,</w:t>
      </w:r>
      <w:r w:rsidRPr="000773B7">
        <w:rPr>
          <w:vertAlign w:val="superscript"/>
        </w:rPr>
        <w:t>8,</w:t>
      </w:r>
      <w:r w:rsidRPr="000773B7">
        <w:t xml:space="preserve"> že Břetislav 1. rozdělil Moravu</w:t>
      </w:r>
      <w:r w:rsidR="00274B5B" w:rsidRPr="000773B7">
        <w:t xml:space="preserve"> </w:t>
      </w:r>
      <w:r w:rsidRPr="000773B7">
        <w:lastRenderedPageBreak/>
        <w:t>na dva díly před rokem 1055</w:t>
      </w:r>
      <w:r w:rsidRPr="000773B7">
        <w:rPr>
          <w:vertAlign w:val="superscript"/>
        </w:rPr>
        <w:t>86</w:t>
      </w:r>
      <w:r w:rsidRPr="000773B7">
        <w:t xml:space="preserve"> a že mladší Přemyslovci měli cekat</w:t>
      </w:r>
      <w:r w:rsidR="00274B5B" w:rsidRPr="000773B7">
        <w:t xml:space="preserve"> </w:t>
      </w:r>
      <w:r w:rsidRPr="000773B7">
        <w:t>na knížecí stolec v Olomouci nebo Brně.</w:t>
      </w:r>
      <w:r w:rsidRPr="000773B7">
        <w:rPr>
          <w:vertAlign w:val="superscript"/>
        </w:rPr>
        <w:t>87</w:t>
      </w:r>
      <w:r w:rsidRPr="000773B7">
        <w:t xml:space="preserve"> Kosmas se dále zajímal</w:t>
      </w:r>
      <w:r w:rsidR="00274B5B" w:rsidRPr="000773B7">
        <w:t xml:space="preserve"> </w:t>
      </w:r>
      <w:r w:rsidRPr="000773B7">
        <w:t>o moravské biskupství v Olomouci,</w:t>
      </w:r>
      <w:r w:rsidRPr="000773B7">
        <w:rPr>
          <w:vertAlign w:val="superscript"/>
        </w:rPr>
        <w:t>88</w:t>
      </w:r>
      <w:r w:rsidRPr="000773B7">
        <w:t xml:space="preserve"> o vleklý spor moravského biskupa Jana s Jaromírem</w:t>
      </w:r>
      <w:r w:rsidRPr="000773B7">
        <w:rPr>
          <w:vertAlign w:val="superscript"/>
        </w:rPr>
        <w:t>80</w:t>
      </w:r>
      <w:r w:rsidRPr="000773B7">
        <w:t xml:space="preserve"> a před Brno umístil tragický pád prvního</w:t>
      </w:r>
      <w:r w:rsidR="00274B5B" w:rsidRPr="000773B7">
        <w:t xml:space="preserve"> </w:t>
      </w:r>
      <w:r w:rsidRPr="000773B7">
        <w:t>českého království.</w:t>
      </w:r>
      <w:r w:rsidRPr="000773B7">
        <w:rPr>
          <w:vertAlign w:val="superscript"/>
        </w:rPr>
        <w:t>00</w:t>
      </w:r>
      <w:r w:rsidRPr="000773B7">
        <w:t xml:space="preserve"> Nejvýše drobné relace vyztužily dějovou osu třetí knihy, která sledovala dynastické půtky a většinou marné snahy</w:t>
      </w:r>
      <w:r w:rsidR="00274B5B" w:rsidRPr="000773B7">
        <w:t xml:space="preserve"> </w:t>
      </w:r>
      <w:r w:rsidRPr="000773B7">
        <w:t>moravských knížat zmocnit se vlády v Praze. Hned z několika kapitol k nám promlouvá příběh dědiců Konráda Brněnského, Oldřicha</w:t>
      </w:r>
      <w:r w:rsidR="00274B5B" w:rsidRPr="000773B7">
        <w:t xml:space="preserve"> </w:t>
      </w:r>
      <w:r w:rsidRPr="000773B7">
        <w:t>a Litolda, kteří zakusili hořký chléb vyhnanců a po chabém pokusu uplatnit nástupnická práva se stáhli do ústraní.</w:t>
      </w:r>
      <w:r w:rsidRPr="000773B7">
        <w:rPr>
          <w:vertAlign w:val="superscript"/>
        </w:rPr>
        <w:t>01</w:t>
      </w:r>
      <w:r w:rsidRPr="000773B7">
        <w:t xml:space="preserve"> Malou náklonnost Kosmas choval ke knížeti Svatoplukovi</w:t>
      </w:r>
      <w:r w:rsidRPr="000773B7">
        <w:rPr>
          <w:vertAlign w:val="superscript"/>
        </w:rPr>
        <w:t>02</w:t>
      </w:r>
      <w:r w:rsidRPr="000773B7">
        <w:t xml:space="preserve"> a průběžně se vracel</w:t>
      </w:r>
      <w:r w:rsidR="00274B5B" w:rsidRPr="000773B7">
        <w:t xml:space="preserve"> </w:t>
      </w:r>
      <w:r w:rsidRPr="000773B7">
        <w:t>k Otovi II. Olomouckému, jehož osudy připomínaly bláznivě rotující kolo Štěstěny.</w:t>
      </w:r>
      <w:r w:rsidRPr="000773B7">
        <w:rPr>
          <w:vertAlign w:val="superscript"/>
        </w:rPr>
        <w:t>01</w:t>
      </w:r>
      <w:r w:rsidRPr="000773B7">
        <w:t xml:space="preserve"> Přiměřený prostor věnoval historkám ze života</w:t>
      </w:r>
      <w:r w:rsidR="00274B5B" w:rsidRPr="000773B7">
        <w:t xml:space="preserve"> </w:t>
      </w:r>
      <w:r w:rsidRPr="000773B7">
        <w:t>církve a mlčením nemohl minout válečné události, hlavně nepokoje</w:t>
      </w:r>
      <w:r w:rsidR="00274B5B" w:rsidRPr="000773B7">
        <w:t xml:space="preserve"> </w:t>
      </w:r>
      <w:r w:rsidRPr="000773B7">
        <w:t>na uherské hranici, které vyvrcholily bitvou na Luckém poli roku</w:t>
      </w:r>
    </w:p>
    <w:p w:rsidR="00274B5B" w:rsidRPr="000773B7" w:rsidRDefault="000773B7" w:rsidP="000773B7">
      <w:r w:rsidRPr="000773B7">
        <w:fldChar w:fldCharType="begin"/>
      </w:r>
      <w:r w:rsidRPr="000773B7">
        <w:instrText xml:space="preserve"> INCLUDEPICTURE  "C:\\Users\\robo\\Downloads\\media\\image17.jpeg" \* MERGEFORMATINET </w:instrText>
      </w:r>
      <w:r w:rsidRPr="000773B7">
        <w:fldChar w:fldCharType="separate"/>
      </w:r>
      <w:r w:rsidR="009437B1">
        <w:fldChar w:fldCharType="begin"/>
      </w:r>
      <w:r w:rsidR="009437B1">
        <w:instrText xml:space="preserve"> </w:instrText>
      </w:r>
      <w:r w:rsidR="009437B1">
        <w:instrText>INCLUDEPICTURE  "C:\\Users\\robo\\Downloads\\media\\image17.jpeg" \</w:instrText>
      </w:r>
      <w:r w:rsidR="009437B1">
        <w:instrText>* MERGEFORMATINET</w:instrText>
      </w:r>
      <w:r w:rsidR="009437B1">
        <w:instrText xml:space="preserve"> </w:instrText>
      </w:r>
      <w:r w:rsidR="009437B1">
        <w:fldChar w:fldCharType="separate"/>
      </w:r>
      <w:r w:rsidR="00380BA8">
        <w:pict>
          <v:shape id="_x0000_i1041" type="#_x0000_t75" style="width:287.4pt;height:223.8pt">
            <v:imagedata r:id="rId39" r:href="rId40"/>
          </v:shape>
        </w:pict>
      </w:r>
      <w:r w:rsidR="009437B1">
        <w:fldChar w:fldCharType="end"/>
      </w:r>
      <w:r w:rsidRPr="000773B7">
        <w:fldChar w:fldCharType="end"/>
      </w:r>
    </w:p>
    <w:p w:rsidR="00274B5B" w:rsidRPr="000773B7" w:rsidRDefault="000773B7" w:rsidP="000773B7">
      <w:r w:rsidRPr="000773B7">
        <w:rPr>
          <w:b/>
          <w:i/>
        </w:rPr>
        <w:t>Kronikář Kosmas opakovaně zdůrazňoval</w:t>
      </w:r>
      <w:r w:rsidRPr="000773B7">
        <w:rPr>
          <w:b/>
        </w:rPr>
        <w:t xml:space="preserve">, </w:t>
      </w:r>
      <w:r w:rsidRPr="000773B7">
        <w:rPr>
          <w:b/>
          <w:i/>
        </w:rPr>
        <w:t>ze politický život českých zemí</w:t>
      </w:r>
      <w:r w:rsidR="00274B5B" w:rsidRPr="000773B7">
        <w:rPr>
          <w:b/>
          <w:i/>
        </w:rPr>
        <w:t xml:space="preserve"> </w:t>
      </w:r>
      <w:r w:rsidRPr="000773B7">
        <w:rPr>
          <w:b/>
          <w:i/>
        </w:rPr>
        <w:t>(tedy i Moravy) určuje charismatická smlouva</w:t>
      </w:r>
      <w:r w:rsidRPr="000773B7">
        <w:rPr>
          <w:b/>
        </w:rPr>
        <w:t xml:space="preserve">, </w:t>
      </w:r>
      <w:r w:rsidRPr="000773B7">
        <w:rPr>
          <w:b/>
          <w:i/>
        </w:rPr>
        <w:t>kterou na</w:t>
      </w:r>
      <w:r w:rsidRPr="000773B7">
        <w:rPr>
          <w:b/>
        </w:rPr>
        <w:t xml:space="preserve"> </w:t>
      </w:r>
      <w:r w:rsidR="00274B5B" w:rsidRPr="000773B7">
        <w:rPr>
          <w:b/>
          <w:i/>
        </w:rPr>
        <w:t>„</w:t>
      </w:r>
      <w:r w:rsidRPr="000773B7">
        <w:rPr>
          <w:b/>
          <w:i/>
        </w:rPr>
        <w:t>počátku dějin</w:t>
      </w:r>
      <w:r w:rsidRPr="000773B7">
        <w:rPr>
          <w:b/>
        </w:rPr>
        <w:t xml:space="preserve"> </w:t>
      </w:r>
      <w:r w:rsidR="00274B5B" w:rsidRPr="000773B7">
        <w:rPr>
          <w:b/>
        </w:rPr>
        <w:t xml:space="preserve">„ </w:t>
      </w:r>
      <w:r w:rsidRPr="000773B7">
        <w:rPr>
          <w:b/>
          <w:i/>
        </w:rPr>
        <w:t>uzavřel kmen svobodných Cechů s mýtickým Přemyslem Oráčem. A že tato</w:t>
      </w:r>
      <w:r w:rsidR="00274B5B" w:rsidRPr="000773B7">
        <w:rPr>
          <w:b/>
          <w:i/>
        </w:rPr>
        <w:t xml:space="preserve"> </w:t>
      </w:r>
      <w:r w:rsidRPr="000773B7">
        <w:rPr>
          <w:b/>
          <w:i/>
        </w:rPr>
        <w:t xml:space="preserve">myšlenka nebyla zapomenuta ani na </w:t>
      </w:r>
      <w:r w:rsidRPr="000773B7">
        <w:rPr>
          <w:b/>
          <w:i/>
        </w:rPr>
        <w:lastRenderedPageBreak/>
        <w:t>konci středověku</w:t>
      </w:r>
      <w:r w:rsidRPr="000773B7">
        <w:rPr>
          <w:b/>
        </w:rPr>
        <w:t xml:space="preserve">, </w:t>
      </w:r>
      <w:r w:rsidRPr="000773B7">
        <w:rPr>
          <w:b/>
          <w:i/>
        </w:rPr>
        <w:t>prozrazuje opis</w:t>
      </w:r>
      <w:r w:rsidR="00274B5B" w:rsidRPr="000773B7">
        <w:rPr>
          <w:b/>
          <w:i/>
        </w:rPr>
        <w:t xml:space="preserve"> </w:t>
      </w:r>
      <w:r w:rsidRPr="000773B7">
        <w:rPr>
          <w:b/>
          <w:i/>
        </w:rPr>
        <w:t>s vyobrazením</w:t>
      </w:r>
      <w:r w:rsidRPr="000773B7">
        <w:rPr>
          <w:b/>
        </w:rPr>
        <w:t xml:space="preserve"> </w:t>
      </w:r>
      <w:r w:rsidR="00274B5B" w:rsidRPr="000773B7">
        <w:rPr>
          <w:b/>
          <w:i/>
        </w:rPr>
        <w:t>„</w:t>
      </w:r>
      <w:r w:rsidRPr="000773B7">
        <w:rPr>
          <w:b/>
          <w:i/>
        </w:rPr>
        <w:t>praotců</w:t>
      </w:r>
      <w:r w:rsidRPr="000773B7">
        <w:rPr>
          <w:b/>
        </w:rPr>
        <w:t xml:space="preserve"> </w:t>
      </w:r>
      <w:r w:rsidR="00274B5B" w:rsidRPr="000773B7">
        <w:rPr>
          <w:b/>
        </w:rPr>
        <w:t>„</w:t>
      </w:r>
      <w:r w:rsidRPr="000773B7">
        <w:rPr>
          <w:b/>
        </w:rPr>
        <w:t xml:space="preserve"> </w:t>
      </w:r>
      <w:r w:rsidRPr="000773B7">
        <w:rPr>
          <w:b/>
          <w:i/>
        </w:rPr>
        <w:t>Čecha a Lecha</w:t>
      </w:r>
      <w:r w:rsidRPr="000773B7">
        <w:rPr>
          <w:b/>
        </w:rPr>
        <w:t xml:space="preserve">, </w:t>
      </w:r>
      <w:r w:rsidRPr="000773B7">
        <w:rPr>
          <w:b/>
          <w:i/>
        </w:rPr>
        <w:t>jenž byl pořízen někdy za vlády</w:t>
      </w:r>
      <w:r w:rsidR="00274B5B" w:rsidRPr="000773B7">
        <w:rPr>
          <w:b/>
          <w:i/>
        </w:rPr>
        <w:t xml:space="preserve"> </w:t>
      </w:r>
      <w:r w:rsidRPr="000773B7">
        <w:rPr>
          <w:b/>
          <w:i/>
        </w:rPr>
        <w:t>Václava IV.</w:t>
      </w:r>
    </w:p>
    <w:p w:rsidR="00274B5B" w:rsidRPr="000773B7" w:rsidRDefault="000773B7" w:rsidP="000773B7">
      <w:pPr>
        <w:ind w:firstLine="340"/>
      </w:pPr>
      <w:r w:rsidRPr="000773B7">
        <w:t>Tajemný glosátor soudobého dění, jehož zrak často bloudil noční</w:t>
      </w:r>
      <w:r w:rsidR="00274B5B" w:rsidRPr="000773B7">
        <w:t xml:space="preserve"> </w:t>
      </w:r>
      <w:r w:rsidRPr="000773B7">
        <w:t>oblohou,</w:t>
      </w:r>
      <w:r w:rsidRPr="000773B7">
        <w:rPr>
          <w:vertAlign w:val="superscript"/>
        </w:rPr>
        <w:t>08</w:t>
      </w:r>
      <w:r w:rsidRPr="000773B7">
        <w:t xml:space="preserve"> se k roku 1130 zmínil o vítání knížete Soběslava na Vyšehradě a mimo jiné poznamenal, že se v paláci shromáždili pražští kanovníci s dovětkem, my jsme tam také byli </w:t>
      </w:r>
      <w:r w:rsidRPr="000773B7">
        <w:rPr>
          <w:i/>
        </w:rPr>
        <w:t>(atque nos ibidem fiámus)</w:t>
      </w:r>
      <w:r w:rsidR="00274B5B" w:rsidRPr="000773B7">
        <w:rPr>
          <w:i/>
        </w:rPr>
        <w:t xml:space="preserve">! </w:t>
      </w:r>
      <w:r w:rsidR="00274B5B" w:rsidRPr="000773B7">
        <w:rPr>
          <w:i/>
          <w:vertAlign w:val="superscript"/>
        </w:rPr>
        <w:t xml:space="preserve">n </w:t>
      </w:r>
      <w:r w:rsidRPr="000773B7">
        <w:t>Osobní vyznání František Palacký vnímal jako důkaz, že pisatel rozlišoval kanovníky pražské a vyšehradské a že za svou pokládal kapitulu</w:t>
      </w:r>
      <w:r w:rsidR="00274B5B" w:rsidRPr="000773B7">
        <w:t xml:space="preserve"> </w:t>
      </w:r>
      <w:r w:rsidRPr="000773B7">
        <w:t xml:space="preserve">na Vyšehradě. Adolf Bachmann však upozornil, že se autor mohl prohlásit za přímého svědka a že by bylo přirozené, kdyby v </w:t>
      </w:r>
      <w:r w:rsidRPr="000773B7">
        <w:rPr>
          <w:i/>
        </w:rPr>
        <w:t>Kronice Cechů</w:t>
      </w:r>
      <w:r w:rsidR="00274B5B" w:rsidRPr="000773B7">
        <w:rPr>
          <w:i/>
        </w:rPr>
        <w:t xml:space="preserve"> </w:t>
      </w:r>
      <w:r w:rsidRPr="000773B7">
        <w:t>pokračoval jeden ze svatovítských kanovníků.</w:t>
      </w:r>
      <w:r w:rsidRPr="000773B7">
        <w:rPr>
          <w:vertAlign w:val="superscript"/>
        </w:rPr>
        <w:t>100</w:t>
      </w:r>
      <w:r w:rsidRPr="000773B7">
        <w:t xml:space="preserve"> Palackého závěry naopak obhajoval Václav Novotný,</w:t>
      </w:r>
      <w:r w:rsidRPr="000773B7">
        <w:rPr>
          <w:vertAlign w:val="superscript"/>
        </w:rPr>
        <w:t>101</w:t>
      </w:r>
      <w:r w:rsidRPr="000773B7">
        <w:t xml:space="preserve"> a přestože rozhodné slovo nepadlo, je</w:t>
      </w:r>
      <w:r w:rsidR="00274B5B" w:rsidRPr="000773B7">
        <w:t xml:space="preserve"> </w:t>
      </w:r>
      <w:r w:rsidRPr="000773B7">
        <w:t>první Kosmův pokračovatel spojován spíše s vyšehradskou kapitulou.</w:t>
      </w:r>
      <w:r w:rsidRPr="000773B7">
        <w:rPr>
          <w:vertAlign w:val="superscript"/>
        </w:rPr>
        <w:t>102</w:t>
      </w:r>
    </w:p>
    <w:p w:rsidR="00274B5B" w:rsidRPr="000773B7" w:rsidRDefault="000773B7" w:rsidP="000773B7">
      <w:pPr>
        <w:ind w:firstLine="340"/>
      </w:pPr>
      <w:r w:rsidRPr="000773B7">
        <w:t>Ať již náš letopisec náležel k vyšehradské nebo pražské kapitule</w:t>
      </w:r>
      <w:r w:rsidR="00274B5B" w:rsidRPr="000773B7">
        <w:t xml:space="preserve"> </w:t>
      </w:r>
      <w:r w:rsidRPr="000773B7">
        <w:t>a možná se počítal ke sboru kaplanů knížete Soběslava I.,</w:t>
      </w:r>
      <w:r w:rsidRPr="000773B7">
        <w:rPr>
          <w:vertAlign w:val="superscript"/>
        </w:rPr>
        <w:t>103</w:t>
      </w:r>
      <w:r w:rsidRPr="000773B7">
        <w:t xml:space="preserve"> zdá se,</w:t>
      </w:r>
      <w:r w:rsidR="00274B5B" w:rsidRPr="000773B7">
        <w:t xml:space="preserve"> </w:t>
      </w:r>
      <w:r w:rsidRPr="000773B7">
        <w:t>že první přípisky sestavil již krátce po Kosmově smrti a jednoduše,</w:t>
      </w:r>
      <w:r w:rsidR="00274B5B" w:rsidRPr="000773B7">
        <w:t xml:space="preserve"> </w:t>
      </w:r>
      <w:r w:rsidRPr="000773B7">
        <w:t xml:space="preserve">totiž přímým odkazem na řečeného knížete Soběslava I. </w:t>
      </w:r>
      <w:r w:rsidRPr="000773B7">
        <w:rPr>
          <w:i/>
        </w:rPr>
        <w:t>(Sobeslaus</w:t>
      </w:r>
      <w:r w:rsidR="00274B5B" w:rsidRPr="000773B7">
        <w:rPr>
          <w:i/>
        </w:rPr>
        <w:t xml:space="preserve"> </w:t>
      </w:r>
      <w:r w:rsidRPr="000773B7">
        <w:rPr>
          <w:i/>
        </w:rPr>
        <w:t>dictus</w:t>
      </w:r>
      <w:r w:rsidRPr="000773B7">
        <w:t>), se přihlásil k posledním řádkům kroniky.</w:t>
      </w:r>
      <w:r w:rsidRPr="000773B7">
        <w:rPr>
          <w:vertAlign w:val="superscript"/>
        </w:rPr>
        <w:t>101</w:t>
      </w:r>
      <w:r w:rsidRPr="000773B7">
        <w:t xml:space="preserve"> K roku 1131 se</w:t>
      </w:r>
      <w:r w:rsidR="00274B5B" w:rsidRPr="000773B7">
        <w:t xml:space="preserve"> </w:t>
      </w:r>
      <w:r w:rsidRPr="000773B7">
        <w:t>náš zpravodaj zmínil o hvězdách, které byly vidět před jedenácti léty,</w:t>
      </w:r>
      <w:r w:rsidR="00274B5B" w:rsidRPr="000773B7">
        <w:t xml:space="preserve"> </w:t>
      </w:r>
      <w:r w:rsidRPr="000773B7">
        <w:t>a litoval, že o nich nemohl podat žádnou zprávu,</w:t>
      </w:r>
      <w:r w:rsidRPr="000773B7">
        <w:rPr>
          <w:vertAlign w:val="superscript"/>
        </w:rPr>
        <w:t>10</w:t>
      </w:r>
      <w:r w:rsidR="00274B5B" w:rsidRPr="000773B7">
        <w:t>’</w:t>
      </w:r>
      <w:r w:rsidRPr="000773B7">
        <w:t xml:space="preserve"> čímž naznačil, že</w:t>
      </w:r>
      <w:r w:rsidR="00274B5B" w:rsidRPr="000773B7">
        <w:t xml:space="preserve"> </w:t>
      </w:r>
      <w:r w:rsidRPr="000773B7">
        <w:t>dočasně a neznámo proč odložil letopisecké pero a k práci se vrátil</w:t>
      </w:r>
      <w:r w:rsidR="00274B5B" w:rsidRPr="000773B7">
        <w:t xml:space="preserve"> </w:t>
      </w:r>
      <w:r w:rsidRPr="000773B7">
        <w:t>až kolem roku 1141. Symbolickou tečku učinil o deset let později</w:t>
      </w:r>
      <w:r w:rsidR="00274B5B" w:rsidRPr="000773B7">
        <w:t xml:space="preserve"> </w:t>
      </w:r>
      <w:r w:rsidRPr="000773B7">
        <w:t>jiný písař, když k rukopisu připojil zprávu o vypálení svatojiřského</w:t>
      </w:r>
      <w:r w:rsidR="00274B5B" w:rsidRPr="000773B7">
        <w:t xml:space="preserve"> </w:t>
      </w:r>
      <w:r w:rsidRPr="000773B7">
        <w:t>kláštera na Pražském hradě za bojů mezi přemyslovskými knížaty</w:t>
      </w:r>
      <w:r w:rsidR="00274B5B" w:rsidRPr="000773B7">
        <w:t xml:space="preserve"> </w:t>
      </w:r>
      <w:r w:rsidRPr="000773B7">
        <w:t>v roce 1142 a zázraku s ostatky blahoslavené Ludmily.</w:t>
      </w:r>
      <w:r w:rsidRPr="000773B7">
        <w:rPr>
          <w:vertAlign w:val="superscript"/>
        </w:rPr>
        <w:t>010</w:t>
      </w:r>
    </w:p>
    <w:p w:rsidR="00274B5B" w:rsidRPr="000773B7" w:rsidRDefault="000773B7" w:rsidP="000773B7">
      <w:pPr>
        <w:ind w:firstLine="340"/>
      </w:pPr>
      <w:r w:rsidRPr="000773B7">
        <w:t>První Kosmův pokračovatel se soustředil na chválu knížete Soběslava I., již umístil do zavedených letopiseckých souřadnic a na Moravu myslel jen, pokud se objevila v Soběslavově itineráři. Spíše</w:t>
      </w:r>
      <w:r w:rsidR="00274B5B" w:rsidRPr="000773B7">
        <w:t xml:space="preserve"> </w:t>
      </w:r>
      <w:r w:rsidRPr="000773B7">
        <w:t>bezděky než vědomě se ale rozepsal o Moravanech, kterým přiznal</w:t>
      </w:r>
      <w:r w:rsidR="00274B5B" w:rsidRPr="000773B7">
        <w:t xml:space="preserve"> </w:t>
      </w:r>
      <w:r w:rsidRPr="000773B7">
        <w:t>volnost na válečném poli,</w:t>
      </w:r>
      <w:r w:rsidRPr="000773B7">
        <w:rPr>
          <w:vertAlign w:val="superscript"/>
        </w:rPr>
        <w:t>107</w:t>
      </w:r>
      <w:r w:rsidRPr="000773B7">
        <w:t xml:space="preserve"> a v epitafu knížete Soběslava zdůraznil, že byl zaneprázdněn správou svého knížectví, a přece pamatoval na Moravu a Srbsko (Míšeň).</w:t>
      </w:r>
      <w:r w:rsidRPr="000773B7">
        <w:rPr>
          <w:vertAlign w:val="superscript"/>
        </w:rPr>
        <w:t>108</w:t>
      </w:r>
      <w:r w:rsidRPr="000773B7">
        <w:t xml:space="preserve"> Již jen to prozrazuje, že Moravu</w:t>
      </w:r>
      <w:r w:rsidR="00274B5B" w:rsidRPr="000773B7">
        <w:t xml:space="preserve"> </w:t>
      </w:r>
      <w:r w:rsidRPr="000773B7">
        <w:t>chápal jako svébytnou zemi se zvláštním (tedy podřízeným) vztahem</w:t>
      </w:r>
      <w:r w:rsidR="00274B5B" w:rsidRPr="000773B7">
        <w:t xml:space="preserve"> </w:t>
      </w:r>
      <w:r w:rsidRPr="000773B7">
        <w:t>k českému knížeti. Proto mohl bez dlouhého vysvětlování popsat</w:t>
      </w:r>
      <w:r w:rsidR="00274B5B" w:rsidRPr="000773B7">
        <w:t xml:space="preserve"> </w:t>
      </w:r>
      <w:r w:rsidRPr="000773B7">
        <w:t xml:space="preserve">pád olomouckého knížete Oty, jemuž Soběslav I. vzal nejprve brněnskou </w:t>
      </w:r>
      <w:r w:rsidRPr="000773B7">
        <w:lastRenderedPageBreak/>
        <w:t>provincii, pak zpustošil Olomoucko, aby jej nakonec vyhnal</w:t>
      </w:r>
      <w:r w:rsidR="00274B5B" w:rsidRPr="000773B7">
        <w:t xml:space="preserve"> </w:t>
      </w:r>
      <w:r w:rsidRPr="000773B7">
        <w:t>ze země.</w:t>
      </w:r>
      <w:r w:rsidRPr="000773B7">
        <w:rPr>
          <w:vertAlign w:val="superscript"/>
        </w:rPr>
        <w:t>100</w:t>
      </w:r>
      <w:r w:rsidRPr="000773B7">
        <w:t xml:space="preserve"> V glosách zaznamenal rovněž osudy znojemského knížete Konráda od zajetí, přes internaci na Vyšehradě až po sňatek,</w:t>
      </w:r>
      <w:r w:rsidR="00274B5B" w:rsidRPr="000773B7">
        <w:t xml:space="preserve"> </w:t>
      </w:r>
      <w:r w:rsidRPr="000773B7">
        <w:t>který předjednal kníže Soběslav I. s uherským králem Belou 11.,</w:t>
      </w:r>
      <w:r w:rsidRPr="000773B7">
        <w:rPr>
          <w:vertAlign w:val="superscript"/>
        </w:rPr>
        <w:t>110</w:t>
      </w:r>
      <w:r w:rsidR="00274B5B" w:rsidRPr="000773B7">
        <w:rPr>
          <w:vertAlign w:val="superscript"/>
        </w:rPr>
        <w:t xml:space="preserve"> </w:t>
      </w:r>
      <w:r w:rsidRPr="000773B7">
        <w:t>a obdobně se letopisec vypořádal s Vratislavem Brněnským, jenž byl</w:t>
      </w:r>
      <w:r w:rsidR="00274B5B" w:rsidRPr="000773B7">
        <w:t xml:space="preserve"> </w:t>
      </w:r>
      <w:r w:rsidRPr="000773B7">
        <w:t>vězněn v Kladsku, asi rok strávil ve vyhnanství a po návratu se oženil</w:t>
      </w:r>
      <w:r w:rsidR="00274B5B" w:rsidRPr="000773B7">
        <w:t xml:space="preserve"> </w:t>
      </w:r>
      <w:r w:rsidRPr="000773B7">
        <w:t>s jakousi ruskou krasavicí.</w:t>
      </w:r>
      <w:r w:rsidRPr="000773B7">
        <w:rPr>
          <w:vertAlign w:val="superscript"/>
        </w:rPr>
        <w:t>111</w:t>
      </w:r>
      <w:r w:rsidRPr="000773B7">
        <w:t xml:space="preserve"> Jen drobnou, ovšem světlou vzpomínku</w:t>
      </w:r>
      <w:r w:rsidR="00274B5B" w:rsidRPr="000773B7">
        <w:t xml:space="preserve"> </w:t>
      </w:r>
      <w:r w:rsidRPr="000773B7">
        <w:t>věnoval olomouckému knížeti Václavovi</w:t>
      </w:r>
      <w:r w:rsidRPr="000773B7">
        <w:rPr>
          <w:vertAlign w:val="superscript"/>
        </w:rPr>
        <w:t>112</w:t>
      </w:r>
      <w:r w:rsidRPr="000773B7">
        <w:t xml:space="preserve"> a průběžně si všímal bis</w:t>
      </w:r>
      <w:r w:rsidR="00274B5B" w:rsidRPr="000773B7">
        <w:t>k</w:t>
      </w:r>
      <w:r w:rsidRPr="000773B7">
        <w:t>upa Zdíka, a to nejen za veřejného působení v Cechách, nýbrž také</w:t>
      </w:r>
      <w:r w:rsidR="00274B5B" w:rsidRPr="000773B7">
        <w:t xml:space="preserve"> </w:t>
      </w:r>
      <w:r w:rsidRPr="000773B7">
        <w:t>ve sporu s moravskými knížaty o novostavbu kostela v Blansku.</w:t>
      </w:r>
      <w:r w:rsidRPr="000773B7">
        <w:rPr>
          <w:vertAlign w:val="superscript"/>
        </w:rPr>
        <w:t>m</w:t>
      </w:r>
    </w:p>
    <w:p w:rsidR="00274B5B" w:rsidRPr="000773B7" w:rsidRDefault="000773B7" w:rsidP="000773B7">
      <w:pPr>
        <w:ind w:firstLine="340"/>
      </w:pPr>
      <w:r w:rsidRPr="000773B7">
        <w:t>Náš zpravodaj se odmlčel uprostřed nástupnických půtek v roce</w:t>
      </w:r>
      <w:r w:rsidR="00274B5B" w:rsidRPr="000773B7">
        <w:t xml:space="preserve"> </w:t>
      </w:r>
      <w:r w:rsidRPr="000773B7">
        <w:t xml:space="preserve">1142 </w:t>
      </w:r>
      <w:r w:rsidRPr="000773B7">
        <w:rPr>
          <w:i/>
          <w:vertAlign w:val="superscript"/>
        </w:rPr>
        <w:t>]H</w:t>
      </w:r>
      <w:r w:rsidRPr="000773B7">
        <w:t xml:space="preserve"> a právě tady zahájil své vyprávění Vincencius, který sám sebe</w:t>
      </w:r>
      <w:r w:rsidR="00274B5B" w:rsidRPr="000773B7">
        <w:t xml:space="preserve"> </w:t>
      </w:r>
      <w:r w:rsidRPr="000773B7">
        <w:t>prohlásil za kanovníka svatovítské kapituly a notáře.</w:t>
      </w:r>
      <w:r w:rsidRPr="000773B7">
        <w:rPr>
          <w:vertAlign w:val="superscript"/>
        </w:rPr>
        <w:t>M&gt;</w:t>
      </w:r>
      <w:r w:rsidRPr="000773B7">
        <w:t xml:space="preserve"> Samotné dílo</w:t>
      </w:r>
      <w:r w:rsidR="00274B5B" w:rsidRPr="000773B7">
        <w:t xml:space="preserve"> </w:t>
      </w:r>
      <w:r w:rsidRPr="000773B7">
        <w:t>připsal druhému českému králi Vladislavovi a jeho manželce Juditě.</w:t>
      </w:r>
      <w:r w:rsidR="00274B5B" w:rsidRPr="000773B7">
        <w:t xml:space="preserve"> </w:t>
      </w:r>
      <w:r w:rsidRPr="000773B7">
        <w:t>Podle všeho tak učinil kolem roku 1167 a svůj spis opustil nejpozději</w:t>
      </w:r>
      <w:r w:rsidR="00274B5B" w:rsidRPr="000773B7">
        <w:t xml:space="preserve"> </w:t>
      </w:r>
      <w:r w:rsidRPr="000773B7">
        <w:t>v roce 1172, aniž by ale dospěl k zamýšlenému konci. Možná se rozhodoval pod tlakem událostí, a protože od poěátku glosoval příběhy</w:t>
      </w:r>
      <w:r w:rsidR="00274B5B" w:rsidRPr="000773B7">
        <w:t xml:space="preserve"> </w:t>
      </w:r>
      <w:r w:rsidRPr="000773B7">
        <w:t xml:space="preserve">knížete Vladislava 11. </w:t>
      </w:r>
      <w:r w:rsidRPr="000773B7">
        <w:rPr>
          <w:i/>
        </w:rPr>
        <w:t>(gesta regalia</w:t>
      </w:r>
      <w:r w:rsidRPr="000773B7">
        <w:t>) a velebil slavné dílo (</w:t>
      </w:r>
      <w:r w:rsidRPr="000773B7">
        <w:rPr>
          <w:i/>
        </w:rPr>
        <w:t>opera gloriosa)</w:t>
      </w:r>
      <w:r w:rsidRPr="000773B7">
        <w:t xml:space="preserve"> královny Judity, po nástupu knížete Soběslava II. ztratily jeho</w:t>
      </w:r>
      <w:r w:rsidR="00274B5B" w:rsidRPr="000773B7">
        <w:t xml:space="preserve"> </w:t>
      </w:r>
      <w:r w:rsidRPr="000773B7">
        <w:t>plány smysl. Kroniku druhého českého (Vladislavova) království proto dovedl jen k roku 1167.</w:t>
      </w:r>
      <w:r w:rsidR="00274B5B" w:rsidRPr="000773B7">
        <w:t>“</w:t>
      </w:r>
    </w:p>
    <w:p w:rsidR="00274B5B" w:rsidRPr="000773B7" w:rsidRDefault="00274B5B" w:rsidP="000773B7">
      <w:pPr>
        <w:ind w:firstLine="340"/>
      </w:pPr>
      <w:r w:rsidRPr="000773B7">
        <w:t>„</w:t>
      </w:r>
    </w:p>
    <w:p w:rsidR="00274B5B" w:rsidRPr="000773B7" w:rsidRDefault="000773B7" w:rsidP="000773B7">
      <w:pPr>
        <w:ind w:firstLine="340"/>
      </w:pPr>
      <w:r w:rsidRPr="000773B7">
        <w:t>Vincencius uspořádal jednotlivé příběhy do prostého časového</w:t>
      </w:r>
      <w:r w:rsidR="00274B5B" w:rsidRPr="000773B7">
        <w:t xml:space="preserve"> </w:t>
      </w:r>
      <w:r w:rsidRPr="000773B7">
        <w:t>sledu, ovšem jeho dílo není všedním letopisem, neboť autor v předmluvě prohlásil, že hodlá vylíčit pamětihodné činy královské rodiny.</w:t>
      </w:r>
      <w:r w:rsidR="00274B5B" w:rsidRPr="000773B7">
        <w:t xml:space="preserve"> </w:t>
      </w:r>
      <w:r w:rsidRPr="000773B7">
        <w:t>Proslulé skutky Vladislava II. a pak také obou jeho biskupů, olomouckého Zdíka a pražského Daniela, skutečně naplňují valnou</w:t>
      </w:r>
      <w:r w:rsidR="00274B5B" w:rsidRPr="000773B7">
        <w:t xml:space="preserve"> </w:t>
      </w:r>
      <w:r w:rsidRPr="000773B7">
        <w:t>část kapitol, ale Vincencius se nebránil osobně podbarveným komentářům, což jeho spis posunulo směrem k memoárové literatuře.</w:t>
      </w:r>
      <w:r w:rsidRPr="000773B7">
        <w:rPr>
          <w:vertAlign w:val="superscript"/>
        </w:rPr>
        <w:t>117</w:t>
      </w:r>
      <w:r w:rsidRPr="000773B7">
        <w:t xml:space="preserve"> Podle vlastních slov komentoval dějiny doby tím, co věděl nebo</w:t>
      </w:r>
      <w:r w:rsidR="00274B5B" w:rsidRPr="000773B7">
        <w:t xml:space="preserve"> </w:t>
      </w:r>
      <w:r w:rsidRPr="000773B7">
        <w:t xml:space="preserve">viděl </w:t>
      </w:r>
      <w:r w:rsidRPr="000773B7">
        <w:rPr>
          <w:i/>
        </w:rPr>
        <w:t>(Quod sviním loquimur, et quod uidimus scňptis mandamm).</w:t>
      </w:r>
      <w:r w:rsidRPr="000773B7">
        <w:rPr>
          <w:i/>
          <w:vertAlign w:val="superscript"/>
        </w:rPr>
        <w:t>m</w:t>
      </w:r>
      <w:r w:rsidR="00274B5B" w:rsidRPr="000773B7">
        <w:rPr>
          <w:i/>
          <w:vertAlign w:val="superscript"/>
        </w:rPr>
        <w:t xml:space="preserve"> </w:t>
      </w:r>
      <w:r w:rsidRPr="000773B7">
        <w:t>Ne vždy byl přesný: mezi léty 1154 a 1164 měly jeho příběhy jedno</w:t>
      </w:r>
      <w:r w:rsidR="00274B5B" w:rsidRPr="000773B7">
        <w:t xml:space="preserve"> </w:t>
      </w:r>
      <w:r w:rsidRPr="000773B7">
        <w:t xml:space="preserve">až dvouleté zpoždění a není jisté, zda dílci zápisky nevkládal do konečné redakce, neboť písař, který zpracoval kroniku do (dnes) strahovského rukopisu, učinil na čtyřech místech </w:t>
      </w:r>
      <w:r w:rsidRPr="000773B7">
        <w:lastRenderedPageBreak/>
        <w:t>poznámku, že něco</w:t>
      </w:r>
      <w:r w:rsidR="00274B5B" w:rsidRPr="000773B7">
        <w:t xml:space="preserve"> </w:t>
      </w:r>
      <w:r w:rsidRPr="000773B7">
        <w:t>chybí nebo se má dohledat (</w:t>
      </w:r>
      <w:r w:rsidRPr="000773B7">
        <w:rPr>
          <w:i/>
        </w:rPr>
        <w:t>deest</w:t>
      </w:r>
      <w:r w:rsidRPr="000773B7">
        <w:t xml:space="preserve">, </w:t>
      </w:r>
      <w:r w:rsidRPr="000773B7">
        <w:rPr>
          <w:i/>
        </w:rPr>
        <w:t>require),</w:t>
      </w:r>
      <w:r w:rsidRPr="000773B7">
        <w:rPr>
          <w:i/>
          <w:vertAlign w:val="superscript"/>
        </w:rPr>
        <w:t>m</w:t>
      </w:r>
      <w:r w:rsidRPr="000773B7">
        <w:t xml:space="preserve"> a stejným způsobem,</w:t>
      </w:r>
      <w:r w:rsidR="00274B5B" w:rsidRPr="000773B7">
        <w:t xml:space="preserve"> </w:t>
      </w:r>
      <w:r w:rsidRPr="000773B7">
        <w:t>náhle, vlastně uprostřed věty, končí celé dílo.</w:t>
      </w:r>
      <w:r w:rsidRPr="000773B7">
        <w:rPr>
          <w:vertAlign w:val="superscript"/>
        </w:rPr>
        <w:t>l2&lt;)</w:t>
      </w:r>
    </w:p>
    <w:p w:rsidR="00274B5B" w:rsidRPr="000773B7" w:rsidRDefault="000773B7" w:rsidP="000773B7">
      <w:pPr>
        <w:ind w:firstLine="340"/>
      </w:pPr>
      <w:r w:rsidRPr="000773B7">
        <w:t>Proslulé činy druhého českého krále Vladislava a jeho manželky</w:t>
      </w:r>
      <w:r w:rsidR="00274B5B" w:rsidRPr="000773B7">
        <w:t xml:space="preserve"> </w:t>
      </w:r>
      <w:r w:rsidRPr="000773B7">
        <w:t>Judity míjely Moravu z bezpečné vzdálenosti, nicméně Vincencius věnoval biskupu Zdíkovi takovou pozornost, že Adolf Bachmann zvažoval autorův vztah k Moravě.</w:t>
      </w:r>
      <w:r w:rsidRPr="000773B7">
        <w:rPr>
          <w:vertAlign w:val="superscript"/>
        </w:rPr>
        <w:t>121</w:t>
      </w:r>
      <w:r w:rsidRPr="000773B7">
        <w:t xml:space="preserve"> len se sice neprokázal, či spíše, nebyl</w:t>
      </w:r>
      <w:r w:rsidR="00274B5B" w:rsidRPr="000773B7">
        <w:t xml:space="preserve"> </w:t>
      </w:r>
      <w:r w:rsidRPr="000773B7">
        <w:t>přijat historiky bez výhrad</w:t>
      </w:r>
      <w:r w:rsidRPr="000773B7">
        <w:rPr>
          <w:vertAlign w:val="superscript"/>
        </w:rPr>
        <w:t>122</w:t>
      </w:r>
      <w:r w:rsidRPr="000773B7">
        <w:t xml:space="preserve"> již proto, že Zdík vzešel z pražského prostředí a po celý život se do Prahy vracel. Ani pak se nic nemění na skutečnosti, že v úvodních kapitolách ožívá složitý a dramatický Zdíkův</w:t>
      </w:r>
      <w:r w:rsidR="00274B5B" w:rsidRPr="000773B7">
        <w:t xml:space="preserve"> </w:t>
      </w:r>
      <w:r w:rsidRPr="000773B7">
        <w:t>příběh, který byl započat přenesením biskupského sídla od svátého</w:t>
      </w:r>
      <w:r w:rsidR="00274B5B" w:rsidRPr="000773B7">
        <w:t xml:space="preserve"> </w:t>
      </w:r>
      <w:r w:rsidRPr="000773B7">
        <w:t>Petra ke svátému Václavovi. Do translace zasáhla vzpoura moravských</w:t>
      </w:r>
      <w:r w:rsidR="00274B5B" w:rsidRPr="000773B7">
        <w:t xml:space="preserve"> </w:t>
      </w:r>
      <w:r w:rsidRPr="000773B7">
        <w:t>knížat, po níž biskup opustil Moravu a po bitvě u Vysoké žádal o pomoc římského krále Konráda III. Následujícího roku se sice mohl</w:t>
      </w:r>
      <w:r w:rsidR="00274B5B" w:rsidRPr="000773B7">
        <w:t xml:space="preserve"> </w:t>
      </w:r>
      <w:r w:rsidRPr="000773B7">
        <w:t>vrátit, ale o něco později jen zázrakem unikl z podpáleného dvorce</w:t>
      </w:r>
      <w:r w:rsidR="00274B5B" w:rsidRPr="000773B7">
        <w:t xml:space="preserve"> </w:t>
      </w:r>
      <w:r w:rsidRPr="000773B7">
        <w:t>v Usobrnč a teprve roku 1146 se opět chopil biskupského úřadu.</w:t>
      </w:r>
      <w:r w:rsidRPr="000773B7">
        <w:rPr>
          <w:vertAlign w:val="superscript"/>
        </w:rPr>
        <w:t>l2í</w:t>
      </w:r>
    </w:p>
    <w:p w:rsidR="00274B5B" w:rsidRPr="000773B7" w:rsidRDefault="000773B7" w:rsidP="000773B7">
      <w:pPr>
        <w:ind w:firstLine="340"/>
      </w:pPr>
      <w:r w:rsidRPr="000773B7">
        <w:rPr>
          <w:i/>
        </w:rPr>
        <w:t>Yincencius zmínil rovněž Zdíkovu účast na křížové výpravě do</w:t>
      </w:r>
      <w:r w:rsidRPr="000773B7">
        <w:t xml:space="preserve"> Pomořan</w:t>
      </w:r>
      <w:r w:rsidRPr="000773B7">
        <w:rPr>
          <w:vertAlign w:val="superscript"/>
        </w:rPr>
        <w:t>121</w:t>
      </w:r>
      <w:r w:rsidRPr="000773B7">
        <w:t xml:space="preserve"> a do roku 1151 datoval jeho nekrolog.</w:t>
      </w:r>
      <w:r w:rsidR="00274B5B" w:rsidRPr="000773B7">
        <w:rPr>
          <w:vertAlign w:val="superscript"/>
        </w:rPr>
        <w:t>1-</w:t>
      </w:r>
      <w:r w:rsidR="00274B5B" w:rsidRPr="000773B7">
        <w:t>’’</w:t>
      </w:r>
      <w:r w:rsidRPr="000773B7">
        <w:t xml:space="preserve"> V dalších letech</w:t>
      </w:r>
      <w:r w:rsidR="00274B5B" w:rsidRPr="000773B7">
        <w:t xml:space="preserve"> </w:t>
      </w:r>
      <w:r w:rsidRPr="000773B7">
        <w:t>zachytil prosbu olomouckého knížete Oty 111., který prosazoval volbu litomyšlského opata Jana olomouckým biskupem,</w:t>
      </w:r>
      <w:r w:rsidRPr="000773B7">
        <w:rPr>
          <w:vertAlign w:val="superscript"/>
        </w:rPr>
        <w:t>126</w:t>
      </w:r>
      <w:r w:rsidRPr="000773B7">
        <w:t xml:space="preserve"> a roku 1161</w:t>
      </w:r>
      <w:r w:rsidR="00274B5B" w:rsidRPr="000773B7">
        <w:t xml:space="preserve"> </w:t>
      </w:r>
      <w:r w:rsidRPr="000773B7">
        <w:t>(tedy o rok později) sledoval povstání knížete Soběslava II., jenž se</w:t>
      </w:r>
      <w:r w:rsidR="00274B5B" w:rsidRPr="000773B7">
        <w:t xml:space="preserve"> </w:t>
      </w:r>
      <w:r w:rsidRPr="000773B7">
        <w:t>nakrátko zmocnil Olomouce.</w:t>
      </w:r>
      <w:r w:rsidRPr="000773B7">
        <w:rPr>
          <w:vertAlign w:val="superscript"/>
        </w:rPr>
        <w:t>127</w:t>
      </w:r>
      <w:r w:rsidRPr="000773B7">
        <w:t xml:space="preserve"> Výpad do Uher roku 1164 (1162)</w:t>
      </w:r>
      <w:r w:rsidR="00274B5B" w:rsidRPr="000773B7">
        <w:t xml:space="preserve"> </w:t>
      </w:r>
      <w:r w:rsidRPr="000773B7">
        <w:t xml:space="preserve">zpestřil poznámkou, že s českým králem vyjednával dvořan byzantského císaře Manuela 1. Bohuta, kdysi služebník moravského knížete Konráda </w:t>
      </w:r>
      <w:r w:rsidRPr="000773B7">
        <w:rPr>
          <w:i/>
        </w:rPr>
        <w:t>(quendam Morauum Bogutam nomine</w:t>
      </w:r>
      <w:r w:rsidRPr="000773B7">
        <w:t xml:space="preserve">, </w:t>
      </w:r>
      <w:r w:rsidRPr="000773B7">
        <w:rPr>
          <w:i/>
        </w:rPr>
        <w:t>qui pan per de</w:t>
      </w:r>
      <w:r w:rsidR="00274B5B" w:rsidRPr="000773B7">
        <w:rPr>
          <w:i/>
        </w:rPr>
        <w:t xml:space="preserve"> </w:t>
      </w:r>
      <w:r w:rsidRPr="000773B7">
        <w:rPr>
          <w:i/>
        </w:rPr>
        <w:t>famila Conradi ducis Moraviae),</w:t>
      </w:r>
      <w:r w:rsidR="00274B5B" w:rsidRPr="000773B7">
        <w:rPr>
          <w:i/>
        </w:rPr>
        <w:t>’</w:t>
      </w:r>
      <w:r w:rsidRPr="000773B7">
        <w:rPr>
          <w:i/>
          <w:vertAlign w:val="superscript"/>
        </w:rPr>
        <w:t>m</w:t>
      </w:r>
      <w:r w:rsidRPr="000773B7">
        <w:t xml:space="preserve"> a nenápadným způsobem zahrnul</w:t>
      </w:r>
      <w:r w:rsidR="00274B5B" w:rsidRPr="000773B7">
        <w:t xml:space="preserve"> </w:t>
      </w:r>
      <w:r w:rsidRPr="000773B7">
        <w:t>Moravu také do dalších kapitol.</w:t>
      </w:r>
      <w:r w:rsidRPr="000773B7">
        <w:rPr>
          <w:vertAlign w:val="superscript"/>
        </w:rPr>
        <w:t>I2&lt;)</w:t>
      </w:r>
    </w:p>
    <w:p w:rsidR="00274B5B" w:rsidRPr="000773B7" w:rsidRDefault="000773B7" w:rsidP="000773B7">
      <w:pPr>
        <w:ind w:firstLine="340"/>
      </w:pPr>
      <w:r w:rsidRPr="000773B7">
        <w:t>Historický obzor svatovítského skriptoria však nekončil u Vincencia, neboť souběžně zde byly vedeny jakési letopisecké zápisy.</w:t>
      </w:r>
      <w:r w:rsidR="00274B5B" w:rsidRPr="000773B7">
        <w:t xml:space="preserve"> </w:t>
      </w:r>
      <w:r w:rsidRPr="000773B7">
        <w:t>Jejich původní podobu neznáme, nicméně na konci 13. století vznikl</w:t>
      </w:r>
      <w:r w:rsidR="00274B5B" w:rsidRPr="000773B7">
        <w:t xml:space="preserve"> </w:t>
      </w:r>
      <w:r w:rsidRPr="000773B7">
        <w:t>v kapitule jediný svod, později označený za Druhé pokračování Kosmovo.</w:t>
      </w:r>
      <w:r w:rsidRPr="000773B7">
        <w:rPr>
          <w:vertAlign w:val="superscript"/>
        </w:rPr>
        <w:t>l</w:t>
      </w:r>
      <w:r w:rsidR="00274B5B" w:rsidRPr="000773B7">
        <w:rPr>
          <w:vertAlign w:val="superscript"/>
        </w:rPr>
        <w:t>{ (</w:t>
      </w:r>
      <w:r w:rsidRPr="000773B7">
        <w:rPr>
          <w:vertAlign w:val="superscript"/>
        </w:rPr>
        <w:t>)</w:t>
      </w:r>
      <w:r w:rsidRPr="000773B7">
        <w:t xml:space="preserve"> Nejstarší rozpoznatelné pasáže se bezmála shodují s Vincenciovou kronikou, k níž kanovník připojil údaje z nějaké jiné předlohy včetně krátkých glos k bojům mezi Cechy a Moravany v letech</w:t>
      </w:r>
      <w:r w:rsidR="00274B5B" w:rsidRPr="000773B7">
        <w:t xml:space="preserve"> </w:t>
      </w:r>
      <w:r w:rsidRPr="000773B7">
        <w:t>1183 a 1184.</w:t>
      </w:r>
      <w:r w:rsidRPr="000773B7">
        <w:rPr>
          <w:vertAlign w:val="superscript"/>
        </w:rPr>
        <w:t>111</w:t>
      </w:r>
      <w:r w:rsidRPr="000773B7">
        <w:t xml:space="preserve"> Do 12. století přesahují ještě </w:t>
      </w:r>
      <w:r w:rsidRPr="000773B7">
        <w:rPr>
          <w:i/>
        </w:rPr>
        <w:t>Annales Pragenses</w:t>
      </w:r>
      <w:r w:rsidRPr="000773B7">
        <w:t>, které</w:t>
      </w:r>
      <w:r w:rsidR="00274B5B" w:rsidRPr="000773B7">
        <w:t xml:space="preserve"> </w:t>
      </w:r>
      <w:r w:rsidRPr="000773B7">
        <w:t xml:space="preserve">byly sestaveny nedlouho po roce 1200 na </w:t>
      </w:r>
      <w:r w:rsidRPr="000773B7">
        <w:lastRenderedPageBreak/>
        <w:t>základě starších, při svatovítském kostele vedených záznamů a opět se, byť zmateně, dostalo</w:t>
      </w:r>
      <w:r w:rsidR="00274B5B" w:rsidRPr="000773B7">
        <w:t xml:space="preserve"> </w:t>
      </w:r>
      <w:r w:rsidRPr="000773B7">
        <w:t>na ěesk</w:t>
      </w:r>
      <w:r w:rsidR="00274B5B" w:rsidRPr="000773B7">
        <w:t>o-m</w:t>
      </w:r>
      <w:r w:rsidRPr="000773B7">
        <w:t>oravské neshody v závěru 12. století.</w:t>
      </w:r>
      <w:r w:rsidRPr="000773B7">
        <w:rPr>
          <w:vertAlign w:val="superscript"/>
        </w:rPr>
        <w:t>122</w:t>
      </w:r>
    </w:p>
    <w:p w:rsidR="00274B5B" w:rsidRPr="000773B7" w:rsidRDefault="000773B7" w:rsidP="000773B7">
      <w:pPr>
        <w:ind w:firstLine="340"/>
      </w:pPr>
      <w:r w:rsidRPr="000773B7">
        <w:t>Svatovítská dílna vstoupila také do života klášterních komunit</w:t>
      </w:r>
      <w:r w:rsidR="00274B5B" w:rsidRPr="000773B7">
        <w:t xml:space="preserve"> </w:t>
      </w:r>
      <w:r w:rsidRPr="000773B7">
        <w:t>a zejména Kosmův spis byl studován s nevšedním zájmem. Na Sázavě pak zanechal natolik výrazný otisk, že jeden ze zdejších benediktinů vložil do kroniky celou klášterní historii, když v krátkém</w:t>
      </w:r>
      <w:r w:rsidR="00274B5B" w:rsidRPr="000773B7">
        <w:t xml:space="preserve"> </w:t>
      </w:r>
      <w:r w:rsidRPr="000773B7">
        <w:t>čase, jak se zdá mezi léty 1173 a 1178,</w:t>
      </w:r>
      <w:r w:rsidRPr="000773B7">
        <w:rPr>
          <w:vertAlign w:val="superscript"/>
        </w:rPr>
        <w:t>112</w:t>
      </w:r>
      <w:r w:rsidRPr="000773B7">
        <w:t xml:space="preserve"> opsal, stylisticky jen lehce</w:t>
      </w:r>
      <w:r w:rsidR="00274B5B" w:rsidRPr="000773B7">
        <w:t xml:space="preserve"> </w:t>
      </w:r>
      <w:r w:rsidRPr="000773B7">
        <w:t>pozměnil a do textu průběžně zapracoval příběh sázavského opatství</w:t>
      </w:r>
      <w:r w:rsidR="00274B5B" w:rsidRPr="000773B7">
        <w:t xml:space="preserve"> </w:t>
      </w:r>
      <w:r w:rsidRPr="000773B7">
        <w:t>od jeho založení, jež umístil za smrt knížete Jaromíra v roce 1038,</w:t>
      </w:r>
      <w:r w:rsidR="00274B5B" w:rsidRPr="000773B7">
        <w:t xml:space="preserve"> </w:t>
      </w:r>
      <w:r w:rsidRPr="000773B7">
        <w:t>až do roku 1125. Odtud plynule přešel k událostem za vlády knížete</w:t>
      </w:r>
      <w:r w:rsidR="00274B5B" w:rsidRPr="000773B7">
        <w:t xml:space="preserve"> </w:t>
      </w:r>
      <w:r w:rsidRPr="000773B7">
        <w:t>Soběslava, přičemž ještě před Kosmovy vzpomínky na studia v Lutychu vložil poznámku o konci třetí knihy a začátku čtvrté, kterou</w:t>
      </w:r>
      <w:r w:rsidR="00274B5B" w:rsidRPr="000773B7">
        <w:t xml:space="preserve"> </w:t>
      </w:r>
      <w:r w:rsidRPr="000773B7">
        <w:t>dovedl k roku 1162.</w:t>
      </w:r>
      <w:r w:rsidRPr="000773B7">
        <w:rPr>
          <w:vertAlign w:val="superscript"/>
        </w:rPr>
        <w:t>124</w:t>
      </w:r>
    </w:p>
    <w:p w:rsidR="00274B5B" w:rsidRPr="000773B7" w:rsidRDefault="000773B7" w:rsidP="000773B7">
      <w:pPr>
        <w:ind w:firstLine="340"/>
      </w:pPr>
      <w:r w:rsidRPr="000773B7">
        <w:t>Sázavský benediktin ctil koncept klášterní kroniky, nicméně zjevná slabost pro obecné politické souvislosti posouvala jeho záznamy</w:t>
      </w:r>
      <w:r w:rsidR="00274B5B" w:rsidRPr="000773B7">
        <w:t xml:space="preserve"> </w:t>
      </w:r>
      <w:r w:rsidRPr="000773B7">
        <w:t xml:space="preserve">směrem k </w:t>
      </w:r>
      <w:r w:rsidR="00274B5B" w:rsidRPr="000773B7">
        <w:t>„</w:t>
      </w:r>
      <w:r w:rsidRPr="000773B7">
        <w:t>velkým</w:t>
      </w:r>
      <w:r w:rsidR="00274B5B" w:rsidRPr="000773B7">
        <w:t>“</w:t>
      </w:r>
      <w:r w:rsidRPr="000773B7">
        <w:t xml:space="preserve"> ústavním dějinám. Ostatně není vyloučeno, že</w:t>
      </w:r>
      <w:r w:rsidR="00274B5B" w:rsidRPr="000773B7">
        <w:t xml:space="preserve"> </w:t>
      </w:r>
      <w:r w:rsidRPr="000773B7">
        <w:t>právě tvrdý (a pro veřejné mínění nespravedlivý) zásah císaře Fridricha I., jenž roku 1173 donutil krále Vladislava k abdikaci a bez řádné domácí volby přenechal vládu v Cechách Soběslavovi II., přiměl</w:t>
      </w:r>
      <w:r w:rsidR="00274B5B" w:rsidRPr="000773B7">
        <w:t xml:space="preserve"> </w:t>
      </w:r>
      <w:r w:rsidRPr="000773B7">
        <w:t>našeho vypravěče, aby v dramatických kulisách roku 1126, v předvečer bitvy u Chlumce, vyložil české pozice.</w:t>
      </w:r>
      <w:r w:rsidRPr="000773B7">
        <w:rPr>
          <w:vertAlign w:val="superscript"/>
        </w:rPr>
        <w:t>11</w:t>
      </w:r>
      <w:r w:rsidR="00274B5B" w:rsidRPr="000773B7">
        <w:t>’</w:t>
      </w:r>
      <w:r w:rsidRPr="000773B7">
        <w:t xml:space="preserve"> Ve smyšleném dialog</w:t>
      </w:r>
      <w:r w:rsidR="00274B5B" w:rsidRPr="000773B7">
        <w:t>u ř</w:t>
      </w:r>
      <w:r w:rsidRPr="000773B7">
        <w:t>ímského krále a českého knížete nejprve zaznělo, že české knížectví</w:t>
      </w:r>
      <w:r w:rsidR="00274B5B" w:rsidRPr="000773B7">
        <w:t xml:space="preserve"> </w:t>
      </w:r>
      <w:r w:rsidRPr="000773B7">
        <w:t>stálo vždy pod mocí císaře a že bez jeho vůle nesměl být nikdo zvolen, k čemuž český kníže poznamenal, že právo volby patří českým</w:t>
      </w:r>
      <w:r w:rsidR="00274B5B" w:rsidRPr="000773B7">
        <w:t xml:space="preserve"> </w:t>
      </w:r>
      <w:r w:rsidRPr="000773B7">
        <w:t>předákům a že císaři zůstal vyhrazen následný souhlas.</w:t>
      </w:r>
      <w:r w:rsidRPr="000773B7">
        <w:rPr>
          <w:vertAlign w:val="superscript"/>
        </w:rPr>
        <w:t>146</w:t>
      </w:r>
      <w:r w:rsidRPr="000773B7">
        <w:t xml:space="preserve"> Pisatel tak</w:t>
      </w:r>
      <w:r w:rsidR="00274B5B" w:rsidRPr="000773B7">
        <w:t xml:space="preserve"> </w:t>
      </w:r>
      <w:r w:rsidRPr="000773B7">
        <w:t xml:space="preserve">ústy knížete Soběslava 1. odmítl jařmo nového břemene </w:t>
      </w:r>
      <w:r w:rsidRPr="000773B7">
        <w:rPr>
          <w:i/>
        </w:rPr>
        <w:t>(novae legis</w:t>
      </w:r>
      <w:r w:rsidR="00274B5B" w:rsidRPr="000773B7">
        <w:rPr>
          <w:i/>
        </w:rPr>
        <w:t xml:space="preserve"> </w:t>
      </w:r>
      <w:r w:rsidRPr="000773B7">
        <w:rPr>
          <w:i/>
        </w:rPr>
        <w:t>iugo</w:t>
      </w:r>
      <w:r w:rsidRPr="000773B7">
        <w:t>), a protože bitva, která na sebe vzala podobu božího soudu,</w:t>
      </w:r>
      <w:r w:rsidR="00274B5B" w:rsidRPr="000773B7">
        <w:t xml:space="preserve"> </w:t>
      </w:r>
      <w:r w:rsidRPr="000773B7">
        <w:t>dala za pravdu knížeti, nemohl být vj&gt;rávu ani císař Fridrich I., když</w:t>
      </w:r>
      <w:r w:rsidR="00274B5B" w:rsidRPr="000773B7">
        <w:t xml:space="preserve"> </w:t>
      </w:r>
      <w:r w:rsidRPr="000773B7">
        <w:t>roku 1173 jmenoval nového vládce Cechů.</w:t>
      </w:r>
      <w:r w:rsidRPr="000773B7">
        <w:rPr>
          <w:vertAlign w:val="superscript"/>
        </w:rPr>
        <w:t>147</w:t>
      </w:r>
    </w:p>
    <w:p w:rsidR="00274B5B" w:rsidRPr="000773B7" w:rsidRDefault="000773B7" w:rsidP="000773B7">
      <w:pPr>
        <w:ind w:firstLine="340"/>
      </w:pPr>
      <w:r w:rsidRPr="000773B7">
        <w:t xml:space="preserve">Klášterní historie nenabízela mnoho prostoru k řádnému zamyšlení nad </w:t>
      </w:r>
      <w:r w:rsidR="00274B5B" w:rsidRPr="000773B7">
        <w:t>„</w:t>
      </w:r>
      <w:r w:rsidRPr="000773B7">
        <w:t>moravským</w:t>
      </w:r>
      <w:r w:rsidRPr="000773B7">
        <w:rPr>
          <w:vertAlign w:val="superscript"/>
        </w:rPr>
        <w:t>64</w:t>
      </w:r>
      <w:r w:rsidRPr="000773B7">
        <w:t xml:space="preserve"> rozměrem českého příběhu, a to přesto, že</w:t>
      </w:r>
      <w:r w:rsidR="00274B5B" w:rsidRPr="000773B7">
        <w:t xml:space="preserve"> </w:t>
      </w:r>
      <w:r w:rsidRPr="000773B7">
        <w:t>se na Sázavě museli vyrovnávat se zakladatelským odkazem prvního</w:t>
      </w:r>
      <w:r w:rsidR="00274B5B" w:rsidRPr="000773B7">
        <w:t xml:space="preserve"> </w:t>
      </w:r>
      <w:r w:rsidRPr="000773B7">
        <w:t>opata Prokopa, který se zrodil z jeho výjimečné dovednosti, neboť</w:t>
      </w:r>
      <w:r w:rsidR="00274B5B" w:rsidRPr="000773B7">
        <w:t xml:space="preserve"> </w:t>
      </w:r>
      <w:r w:rsidRPr="000773B7">
        <w:t>ovládal slovanská písmena, kdysi vynalezená nejsvatějším biskupem</w:t>
      </w:r>
      <w:r w:rsidR="00274B5B" w:rsidRPr="000773B7">
        <w:t xml:space="preserve"> </w:t>
      </w:r>
      <w:r w:rsidRPr="000773B7">
        <w:t>Cyrilem.</w:t>
      </w:r>
      <w:r w:rsidRPr="000773B7">
        <w:rPr>
          <w:vertAlign w:val="superscript"/>
        </w:rPr>
        <w:t>1</w:t>
      </w:r>
      <w:r w:rsidRPr="000773B7">
        <w:t xml:space="preserve">™ Jen takto, bezděčnou glosou na okraji jiné </w:t>
      </w:r>
      <w:r w:rsidRPr="000773B7">
        <w:lastRenderedPageBreak/>
        <w:t>zápletky, se</w:t>
      </w:r>
      <w:r w:rsidR="00274B5B" w:rsidRPr="000773B7">
        <w:t xml:space="preserve"> </w:t>
      </w:r>
      <w:r w:rsidRPr="000773B7">
        <w:t>kronikář zmínil o Staré Moravě a macešský poměr k tomuto dílu</w:t>
      </w:r>
      <w:r w:rsidR="00274B5B" w:rsidRPr="000773B7">
        <w:t xml:space="preserve"> </w:t>
      </w:r>
      <w:r w:rsidRPr="000773B7">
        <w:t>přemyslovských držav zachoval i v následujících řádcích. Z osudového soupeření knížete Soběslava I. s Otou II. roku 1126 vypadla</w:t>
      </w:r>
      <w:r w:rsidR="00274B5B" w:rsidRPr="000773B7">
        <w:t xml:space="preserve"> </w:t>
      </w:r>
      <w:r w:rsidRPr="000773B7">
        <w:t>podstatná zmínka, že poražený vzešel z olomoucké linie.</w:t>
      </w:r>
      <w:r w:rsidRPr="000773B7">
        <w:rPr>
          <w:vertAlign w:val="superscript"/>
        </w:rPr>
        <w:t>1</w:t>
      </w:r>
      <w:r w:rsidRPr="000773B7">
        <w:t>™ Letmé</w:t>
      </w:r>
      <w:r w:rsidR="00274B5B" w:rsidRPr="000773B7">
        <w:t xml:space="preserve"> </w:t>
      </w:r>
      <w:r w:rsidRPr="000773B7">
        <w:t>glosy zbyly rovněž na Otova synovce Václava,</w:t>
      </w:r>
      <w:r w:rsidRPr="000773B7">
        <w:rPr>
          <w:vertAlign w:val="superscript"/>
        </w:rPr>
        <w:t>141</w:t>
      </w:r>
      <w:r w:rsidR="00274B5B" w:rsidRPr="000773B7">
        <w:t>’</w:t>
      </w:r>
      <w:r w:rsidRPr="000773B7">
        <w:t xml:space="preserve"> vzpouru moravských</w:t>
      </w:r>
      <w:r w:rsidR="00274B5B" w:rsidRPr="000773B7">
        <w:t xml:space="preserve"> </w:t>
      </w:r>
      <w:r w:rsidRPr="000773B7">
        <w:t>knížat roku 1142 a následné zpustošení země,</w:t>
      </w:r>
      <w:r w:rsidRPr="000773B7">
        <w:rPr>
          <w:vertAlign w:val="superscript"/>
        </w:rPr>
        <w:t>141</w:t>
      </w:r>
      <w:r w:rsidRPr="000773B7">
        <w:t xml:space="preserve"> naopak více prostoru si autor vyšetřil na biskupa Zdíka</w:t>
      </w:r>
      <w:r w:rsidRPr="000773B7">
        <w:rPr>
          <w:vertAlign w:val="superscript"/>
        </w:rPr>
        <w:t>142</w:t>
      </w:r>
      <w:r w:rsidRPr="000773B7">
        <w:t xml:space="preserve"> a velmi zajímavě se rozepsal</w:t>
      </w:r>
      <w:r w:rsidR="00274B5B" w:rsidRPr="000773B7">
        <w:t xml:space="preserve"> </w:t>
      </w:r>
      <w:r w:rsidRPr="000773B7">
        <w:t>o vpádu knížete Soběslava do Olomouce roku 1161.</w:t>
      </w:r>
      <w:r w:rsidRPr="000773B7">
        <w:rPr>
          <w:vertAlign w:val="superscript"/>
        </w:rPr>
        <w:t>144</w:t>
      </w:r>
    </w:p>
    <w:p w:rsidR="00274B5B" w:rsidRPr="000773B7" w:rsidRDefault="000773B7" w:rsidP="000773B7">
      <w:pPr>
        <w:ind w:firstLine="340"/>
      </w:pPr>
      <w:r w:rsidRPr="000773B7">
        <w:t>Světu přemyslovských knížat symbolicky zamával milevský opat</w:t>
      </w:r>
      <w:r w:rsidR="00274B5B" w:rsidRPr="000773B7">
        <w:t xml:space="preserve"> </w:t>
      </w:r>
      <w:r w:rsidRPr="000773B7">
        <w:t>Jarloch, jehož původ byl hledán nejprve v Porýní, dnes spíše v okolí Wurzburku.</w:t>
      </w:r>
      <w:r w:rsidRPr="000773B7">
        <w:rPr>
          <w:vertAlign w:val="superscript"/>
        </w:rPr>
        <w:t>114</w:t>
      </w:r>
      <w:r w:rsidRPr="000773B7">
        <w:t xml:space="preserve"> K českým zemím zprvu neměl žádný vztah a teprve roku 1177, po tříletém studiu ve franském klášteře Oberzell, se</w:t>
      </w:r>
      <w:r w:rsidR="00274B5B" w:rsidRPr="000773B7">
        <w:t xml:space="preserve"> </w:t>
      </w:r>
      <w:r w:rsidRPr="000773B7">
        <w:t>po boku dobrodince, želivského opata Gotšalka, vydal do Cech.</w:t>
      </w:r>
      <w:r w:rsidRPr="000773B7">
        <w:rPr>
          <w:vertAlign w:val="superscript"/>
        </w:rPr>
        <w:t>14</w:t>
      </w:r>
      <w:r w:rsidR="00274B5B" w:rsidRPr="000773B7">
        <w:t xml:space="preserve">’ </w:t>
      </w:r>
      <w:r w:rsidRPr="000773B7">
        <w:t>0 deset let později převzal správu milevského kláštera</w:t>
      </w:r>
      <w:r w:rsidRPr="000773B7">
        <w:rPr>
          <w:vertAlign w:val="superscript"/>
        </w:rPr>
        <w:t>146</w:t>
      </w:r>
      <w:r w:rsidRPr="000773B7">
        <w:t xml:space="preserve"> a jako opat</w:t>
      </w:r>
      <w:r w:rsidR="00274B5B" w:rsidRPr="000773B7">
        <w:t xml:space="preserve"> </w:t>
      </w:r>
      <w:r w:rsidRPr="000773B7">
        <w:t>doprovázel kardinála legáta Petra během jeho vizitační cesty po Cechách. Pravidelně vstupoval do veřejného dění, naposledy se objevil</w:t>
      </w:r>
      <w:r w:rsidR="00274B5B" w:rsidRPr="000773B7">
        <w:t xml:space="preserve"> </w:t>
      </w:r>
      <w:r w:rsidRPr="000773B7">
        <w:t>2. července 1221 na Sacké hoře, kde Přemysl Otakar I. obnovil svobody pražského biskupství.</w:t>
      </w:r>
      <w:r w:rsidRPr="000773B7">
        <w:rPr>
          <w:vertAlign w:val="superscript"/>
        </w:rPr>
        <w:t>147</w:t>
      </w:r>
    </w:p>
    <w:p w:rsidR="00274B5B" w:rsidRPr="000773B7" w:rsidRDefault="000773B7" w:rsidP="000773B7">
      <w:pPr>
        <w:ind w:firstLine="340"/>
      </w:pPr>
      <w:r w:rsidRPr="000773B7">
        <w:t>Milevský opat se pustil do díla v závěru druhé nebo na počátku třetí dekády 13. století, a to proto, že komentář k volbě biskupa Daniela II. mohl být napsán až po jeho smrti roku 1214 a naopak Vladislava Jindřicha Jarloch znal ještě jako žijícího, což znamená před rokem 1222.</w:t>
      </w:r>
      <w:r w:rsidRPr="000773B7">
        <w:rPr>
          <w:vertAlign w:val="superscript"/>
        </w:rPr>
        <w:t>,4H</w:t>
      </w:r>
      <w:r w:rsidRPr="000773B7">
        <w:t xml:space="preserve"> Samotný letopis bezprostředně navazuje na Vincencia:</w:t>
      </w:r>
      <w:r w:rsidR="00274B5B" w:rsidRPr="000773B7">
        <w:t xml:space="preserve"> </w:t>
      </w:r>
      <w:r w:rsidRPr="000773B7">
        <w:t>začíná rokem 1167 a ve známé podobě konci uprostřed Přemyslovy</w:t>
      </w:r>
      <w:r w:rsidR="00274B5B" w:rsidRPr="000773B7">
        <w:t xml:space="preserve"> </w:t>
      </w:r>
      <w:r w:rsidRPr="000773B7">
        <w:t>korunovace v roce 1198. Šťastnou náhodou dochovaný rukopis prozrazuje,</w:t>
      </w:r>
      <w:r w:rsidRPr="000773B7">
        <w:rPr>
          <w:vertAlign w:val="superscript"/>
        </w:rPr>
        <w:t>1W</w:t>
      </w:r>
      <w:r w:rsidRPr="000773B7">
        <w:t xml:space="preserve"> že Jarloch dal opsat Vincenciovo dílo a stejný písař pokračoval bez přerušení až k roku 1169. Příběhy roku 1170 zachytil sá</w:t>
      </w:r>
      <w:r w:rsidR="00274B5B" w:rsidRPr="000773B7">
        <w:t>m o</w:t>
      </w:r>
      <w:r w:rsidRPr="000773B7">
        <w:t>pat a do roku 1186 se nad rukopisem vystřídalo několik písařů,</w:t>
      </w:r>
      <w:r w:rsidR="00274B5B" w:rsidRPr="000773B7">
        <w:t xml:space="preserve"> </w:t>
      </w:r>
      <w:r w:rsidRPr="000773B7">
        <w:t>jejichž práci Jarloch průběžné doplňoval nebo opravoval. Marginální</w:t>
      </w:r>
      <w:r w:rsidR="00274B5B" w:rsidRPr="000773B7">
        <w:t xml:space="preserve"> </w:t>
      </w:r>
      <w:r w:rsidRPr="000773B7">
        <w:t>přípisky prostupují rovněž kronikou třetí křížové výpravy, která se</w:t>
      </w:r>
      <w:r w:rsidR="00274B5B" w:rsidRPr="000773B7">
        <w:t xml:space="preserve"> </w:t>
      </w:r>
      <w:r w:rsidRPr="000773B7">
        <w:t>stala nosným svorníkem mezi roky 1186 a 1193, a konečně poslední</w:t>
      </w:r>
      <w:r w:rsidR="00274B5B" w:rsidRPr="000773B7">
        <w:t xml:space="preserve"> </w:t>
      </w:r>
      <w:r w:rsidRPr="000773B7">
        <w:t>folia zaplnily (opět) Jarlochem diktované příběhy z let 1193 a 1198.</w:t>
      </w:r>
      <w:r w:rsidRPr="000773B7">
        <w:rPr>
          <w:vertAlign w:val="superscript"/>
        </w:rPr>
        <w:t>10</w:t>
      </w:r>
    </w:p>
    <w:p w:rsidR="00274B5B" w:rsidRPr="000773B7" w:rsidRDefault="000773B7" w:rsidP="000773B7">
      <w:pPr>
        <w:ind w:firstLine="340"/>
      </w:pPr>
      <w:r w:rsidRPr="000773B7">
        <w:t>Četné přípisky naznačují, že Jarloch pomýšlel na druhou redakci, k níž se ale neznámo proč nedostal. Přesto je patrné, že hájil</w:t>
      </w:r>
      <w:r w:rsidR="00274B5B" w:rsidRPr="000773B7">
        <w:t xml:space="preserve"> </w:t>
      </w:r>
      <w:r w:rsidRPr="000773B7">
        <w:t xml:space="preserve">zájmy </w:t>
      </w:r>
      <w:r w:rsidRPr="000773B7">
        <w:lastRenderedPageBreak/>
        <w:t>církve, zejména pak ve vztahu ke světské moci. Ostře napadal absenci kanonické volby při obsazování biskupských stolců,</w:t>
      </w:r>
      <w:r w:rsidRPr="000773B7">
        <w:rPr>
          <w:vertAlign w:val="superscript"/>
        </w:rPr>
        <w:t>1</w:t>
      </w:r>
      <w:r w:rsidR="00274B5B" w:rsidRPr="000773B7">
        <w:t>’</w:t>
      </w:r>
      <w:r w:rsidRPr="000773B7">
        <w:rPr>
          <w:vertAlign w:val="superscript"/>
        </w:rPr>
        <w:t>1</w:t>
      </w:r>
      <w:r w:rsidR="00274B5B" w:rsidRPr="000773B7">
        <w:rPr>
          <w:vertAlign w:val="superscript"/>
        </w:rPr>
        <w:t xml:space="preserve"> </w:t>
      </w:r>
      <w:r w:rsidRPr="000773B7">
        <w:t>pražské biskupy chválil nebo zahrnoval výčitkami podle způsobu,</w:t>
      </w:r>
      <w:r w:rsidR="00274B5B" w:rsidRPr="000773B7">
        <w:t xml:space="preserve"> </w:t>
      </w:r>
      <w:r w:rsidRPr="000773B7">
        <w:t>jakým dosáhli svého titulu a jak se stavěli ke schizmatu, a všímal si</w:t>
      </w:r>
      <w:r w:rsidR="00274B5B" w:rsidRPr="000773B7">
        <w:t xml:space="preserve"> </w:t>
      </w:r>
      <w:r w:rsidRPr="000773B7">
        <w:t>rovněž zakládání premonstrátských klášterů. Tehdy a až na výjimky</w:t>
      </w:r>
      <w:r w:rsidR="00274B5B" w:rsidRPr="000773B7">
        <w:t xml:space="preserve"> </w:t>
      </w:r>
      <w:r w:rsidRPr="000773B7">
        <w:t>jen tehdy se milevský opat zmínil o Moravě. Do roku 1175 vložil</w:t>
      </w:r>
      <w:r w:rsidR="00274B5B" w:rsidRPr="000773B7">
        <w:t xml:space="preserve"> </w:t>
      </w:r>
      <w:r w:rsidRPr="000773B7">
        <w:t>vpád českých a moravských oddílů do Rakous a následné zpustošení Znojemska,</w:t>
      </w:r>
      <w:r w:rsidRPr="000773B7">
        <w:rPr>
          <w:vertAlign w:val="superscript"/>
        </w:rPr>
        <w:t>1</w:t>
      </w:r>
      <w:r w:rsidR="00274B5B" w:rsidRPr="000773B7">
        <w:t>’</w:t>
      </w:r>
      <w:r w:rsidRPr="000773B7">
        <w:rPr>
          <w:vertAlign w:val="superscript"/>
        </w:rPr>
        <w:t>2</w:t>
      </w:r>
      <w:r w:rsidRPr="000773B7">
        <w:t xml:space="preserve"> o dva roky později popsal nepřátelství mezi Soběslavem II. a znojemským knížetem Konrádem,</w:t>
      </w:r>
      <w:r w:rsidRPr="000773B7">
        <w:rPr>
          <w:vertAlign w:val="superscript"/>
        </w:rPr>
        <w:t>1</w:t>
      </w:r>
      <w:r w:rsidRPr="000773B7">
        <w:t>™ jež vyvrcholilo</w:t>
      </w:r>
      <w:r w:rsidR="00274B5B" w:rsidRPr="000773B7">
        <w:t xml:space="preserve"> </w:t>
      </w:r>
      <w:r w:rsidRPr="000773B7">
        <w:t>nelítostnou bitvou pod Vyšehradem v lednu 1179 a pádem českého</w:t>
      </w:r>
      <w:r w:rsidR="00274B5B" w:rsidRPr="000773B7">
        <w:t xml:space="preserve"> </w:t>
      </w:r>
      <w:r w:rsidRPr="000773B7">
        <w:t>knížete.</w:t>
      </w:r>
      <w:r w:rsidRPr="000773B7">
        <w:rPr>
          <w:vertAlign w:val="superscript"/>
        </w:rPr>
        <w:t>1</w:t>
      </w:r>
      <w:r w:rsidR="00274B5B" w:rsidRPr="000773B7">
        <w:t>’</w:t>
      </w:r>
      <w:r w:rsidRPr="000773B7">
        <w:rPr>
          <w:vertAlign w:val="superscript"/>
        </w:rPr>
        <w:t>4</w:t>
      </w:r>
      <w:r w:rsidRPr="000773B7">
        <w:t xml:space="preserve"> Znojemský kníže Konrád se stal hrdinou zápletky roku</w:t>
      </w:r>
      <w:r w:rsidR="00274B5B" w:rsidRPr="000773B7">
        <w:t xml:space="preserve"> </w:t>
      </w:r>
      <w:r w:rsidRPr="000773B7">
        <w:t>1182, kdy sesadil knížete Bedřicha, ale po zásahu císaře se spokojil</w:t>
      </w:r>
      <w:r w:rsidR="00274B5B" w:rsidRPr="000773B7">
        <w:t xml:space="preserve"> </w:t>
      </w:r>
      <w:r w:rsidRPr="000773B7">
        <w:t>s Moravou,</w:t>
      </w:r>
      <w:r w:rsidRPr="000773B7">
        <w:rPr>
          <w:vertAlign w:val="superscript"/>
        </w:rPr>
        <w:t>1 r&gt;</w:t>
      </w:r>
      <w:r w:rsidRPr="000773B7">
        <w:t xml:space="preserve"> v roce 1185 svedl tvrdou bitvu u Loděnice,</w:t>
      </w:r>
      <w:r w:rsidRPr="000773B7">
        <w:rPr>
          <w:vertAlign w:val="superscript"/>
        </w:rPr>
        <w:t>16</w:t>
      </w:r>
      <w:r w:rsidRPr="000773B7">
        <w:t xml:space="preserve"> aby se</w:t>
      </w:r>
      <w:r w:rsidR="00274B5B" w:rsidRPr="000773B7">
        <w:t xml:space="preserve"> </w:t>
      </w:r>
      <w:r w:rsidRPr="000773B7">
        <w:t>dalšího roku s Bedřichem smířil.</w:t>
      </w:r>
      <w:r w:rsidRPr="000773B7">
        <w:rPr>
          <w:vertAlign w:val="superscript"/>
        </w:rPr>
        <w:t>1</w:t>
      </w:r>
      <w:r w:rsidRPr="000773B7">
        <w:t xml:space="preserve"> </w:t>
      </w:r>
      <w:r w:rsidR="00274B5B" w:rsidRPr="000773B7">
        <w:t>’</w:t>
      </w:r>
      <w:r w:rsidRPr="000773B7">
        <w:rPr>
          <w:vertAlign w:val="superscript"/>
        </w:rPr>
        <w:t>7</w:t>
      </w:r>
      <w:r w:rsidRPr="000773B7">
        <w:t xml:space="preserve"> Jarloch zaznamenal také první</w:t>
      </w:r>
      <w:r w:rsidR="00274B5B" w:rsidRPr="000773B7">
        <w:t xml:space="preserve"> </w:t>
      </w:r>
      <w:r w:rsidRPr="000773B7">
        <w:t>moravskou vládu markraběte Vladislava Jindřicha,</w:t>
      </w:r>
      <w:r w:rsidRPr="000773B7">
        <w:rPr>
          <w:vertAlign w:val="superscript"/>
        </w:rPr>
        <w:t>1</w:t>
      </w:r>
      <w:r w:rsidR="00274B5B" w:rsidRPr="000773B7">
        <w:t>’„‚</w:t>
      </w:r>
      <w:r w:rsidRPr="000773B7">
        <w:rPr>
          <w:vertAlign w:val="superscript"/>
        </w:rPr>
        <w:t>8</w:t>
      </w:r>
      <w:r w:rsidRPr="000773B7">
        <w:t xml:space="preserve"> drobné glosy</w:t>
      </w:r>
      <w:r w:rsidR="00274B5B" w:rsidRPr="000773B7">
        <w:t xml:space="preserve"> </w:t>
      </w:r>
      <w:r w:rsidRPr="000773B7">
        <w:t>pak věnoval olomouckým biskupům Jindřichu Zdíkovi, Dětlebovi</w:t>
      </w:r>
      <w:r w:rsidR="00274B5B" w:rsidRPr="000773B7">
        <w:t xml:space="preserve"> </w:t>
      </w:r>
      <w:r w:rsidRPr="000773B7">
        <w:t>a Pelhřimovi, Kaimovi a Engelbertovi</w:t>
      </w:r>
      <w:r w:rsidRPr="000773B7">
        <w:rPr>
          <w:vertAlign w:val="superscript"/>
        </w:rPr>
        <w:t>1</w:t>
      </w:r>
      <w:r w:rsidR="00274B5B" w:rsidRPr="000773B7">
        <w:t>’</w:t>
      </w:r>
      <w:r w:rsidRPr="000773B7">
        <w:rPr>
          <w:vertAlign w:val="superscript"/>
        </w:rPr>
        <w:t>6</w:t>
      </w:r>
      <w:r w:rsidRPr="000773B7">
        <w:t xml:space="preserve"> a počátkům kláštera v Dolních Kounicích.</w:t>
      </w:r>
      <w:r w:rsidRPr="000773B7">
        <w:rPr>
          <w:vertAlign w:val="superscript"/>
        </w:rPr>
        <w:t>160</w:t>
      </w:r>
    </w:p>
    <w:p w:rsidR="00274B5B" w:rsidRPr="000773B7" w:rsidRDefault="000773B7" w:rsidP="000773B7">
      <w:pPr>
        <w:ind w:firstLine="340"/>
      </w:pPr>
      <w:r w:rsidRPr="000773B7">
        <w:t>Milevský letopis je posledním velkým ohlédnutím za českými zeměmi v době knížecí a jakkoli matné a většinou nepřesné vzpomínky</w:t>
      </w:r>
      <w:r w:rsidR="00274B5B" w:rsidRPr="000773B7">
        <w:t xml:space="preserve"> </w:t>
      </w:r>
      <w:r w:rsidRPr="000773B7">
        <w:t>přežívaly v mladších kompilacích,</w:t>
      </w:r>
      <w:r w:rsidRPr="000773B7">
        <w:rPr>
          <w:vertAlign w:val="superscript"/>
        </w:rPr>
        <w:t>161</w:t>
      </w:r>
      <w:r w:rsidRPr="000773B7">
        <w:t xml:space="preserve"> základní souřadnice byly dány</w:t>
      </w:r>
      <w:r w:rsidR="00274B5B" w:rsidRPr="000773B7">
        <w:t xml:space="preserve"> </w:t>
      </w:r>
      <w:r w:rsidRPr="000773B7">
        <w:t>a spolu s nimi i místo Moravy v dědičných přemyslovských državách.</w:t>
      </w:r>
      <w:r w:rsidR="00274B5B" w:rsidRPr="000773B7">
        <w:t xml:space="preserve"> </w:t>
      </w:r>
      <w:r w:rsidRPr="000773B7">
        <w:t>Na počátku domácí historické tradice sice stanul mnich Kristián,</w:t>
      </w:r>
      <w:r w:rsidR="00274B5B" w:rsidRPr="000773B7">
        <w:t xml:space="preserve"> </w:t>
      </w:r>
      <w:r w:rsidRPr="000773B7">
        <w:t>ovšem zásadní vliv na historické vědomí měl až svatovítský děkan</w:t>
      </w:r>
      <w:r w:rsidR="00274B5B" w:rsidRPr="000773B7">
        <w:t xml:space="preserve"> </w:t>
      </w:r>
      <w:r w:rsidRPr="000773B7">
        <w:t xml:space="preserve">Kosmas, ěi spíše jeho </w:t>
      </w:r>
      <w:r w:rsidRPr="000773B7">
        <w:rPr>
          <w:i/>
        </w:rPr>
        <w:t>Kronika Cechů</w:t>
      </w:r>
      <w:r w:rsidRPr="000773B7">
        <w:t>, která nabízela jasný a obecně</w:t>
      </w:r>
      <w:r w:rsidR="00274B5B" w:rsidRPr="000773B7">
        <w:t xml:space="preserve"> </w:t>
      </w:r>
      <w:r w:rsidRPr="000773B7">
        <w:t xml:space="preserve">přijatelný příběh. Ten dokazoval, že </w:t>
      </w:r>
      <w:r w:rsidR="00274B5B" w:rsidRPr="000773B7">
        <w:t>„</w:t>
      </w:r>
      <w:r w:rsidRPr="000773B7">
        <w:t>národ</w:t>
      </w:r>
      <w:r w:rsidR="00274B5B" w:rsidRPr="000773B7">
        <w:t>“</w:t>
      </w:r>
      <w:r w:rsidRPr="000773B7">
        <w:t xml:space="preserve"> nespojuje jen bájný</w:t>
      </w:r>
      <w:r w:rsidR="00274B5B" w:rsidRPr="000773B7">
        <w:t xml:space="preserve"> </w:t>
      </w:r>
      <w:r w:rsidRPr="000773B7">
        <w:t>předek, ale společenská (charismatická) smlouva mezi kmenem Cechů a vládnoucím rodem.</w:t>
      </w:r>
      <w:r w:rsidRPr="000773B7">
        <w:rPr>
          <w:vertAlign w:val="superscript"/>
        </w:rPr>
        <w:t>162</w:t>
      </w:r>
    </w:p>
    <w:p w:rsidR="00274B5B" w:rsidRPr="000773B7" w:rsidRDefault="000773B7" w:rsidP="000773B7">
      <w:pPr>
        <w:ind w:firstLine="340"/>
      </w:pPr>
      <w:r w:rsidRPr="000773B7">
        <w:t>Smysl českých dějin Kosmas nehledal v přijetí křtu, ani v přenesení moravské koruny na rod Přemyslovců. Sotva se tedy můžeme</w:t>
      </w:r>
      <w:r w:rsidR="00274B5B" w:rsidRPr="000773B7">
        <w:t xml:space="preserve"> </w:t>
      </w:r>
      <w:r w:rsidRPr="000773B7">
        <w:t>divit, že svatovítský děkan Moravu nepotřeboval, a pokud již tato</w:t>
      </w:r>
      <w:r w:rsidR="00274B5B" w:rsidRPr="000773B7">
        <w:t xml:space="preserve"> </w:t>
      </w:r>
      <w:r w:rsidRPr="000773B7">
        <w:t>země vstoupila do nějaké zápletky, pak výlučně jako součást velkého příběhu kmene Cechů. Podružné místo ale neznamená, že by</w:t>
      </w:r>
      <w:r w:rsidR="00274B5B" w:rsidRPr="000773B7">
        <w:t xml:space="preserve"> </w:t>
      </w:r>
      <w:r w:rsidRPr="000773B7">
        <w:t>Morava knížecího věku byla beznadějně zašmodrchaným hlavola</w:t>
      </w:r>
      <w:r w:rsidR="00274B5B" w:rsidRPr="000773B7">
        <w:t>m</w:t>
      </w:r>
      <w:r w:rsidRPr="000773B7">
        <w:t>em,</w:t>
      </w:r>
      <w:r w:rsidRPr="000773B7">
        <w:rPr>
          <w:vertAlign w:val="superscript"/>
        </w:rPr>
        <w:t>161</w:t>
      </w:r>
      <w:r w:rsidRPr="000773B7">
        <w:t xml:space="preserve"> labyrintem, v němž se dá nejvýše zabloudit. Naopak platí,</w:t>
      </w:r>
      <w:r w:rsidR="00274B5B" w:rsidRPr="000773B7">
        <w:t xml:space="preserve"> </w:t>
      </w:r>
      <w:r w:rsidRPr="000773B7">
        <w:t xml:space="preserve">že Kosmovo dílo nabízí slušnou, byť ne vždy spolehlivou </w:t>
      </w:r>
      <w:r w:rsidRPr="000773B7">
        <w:lastRenderedPageBreak/>
        <w:t>představu</w:t>
      </w:r>
      <w:r w:rsidR="00274B5B" w:rsidRPr="000773B7">
        <w:t xml:space="preserve"> </w:t>
      </w:r>
      <w:r w:rsidRPr="000773B7">
        <w:t>o moravských poměrech, a protože hlavní větev přímých pokračovatelů i nezávislých letopisců dovedla minulost českých zemí do konce</w:t>
      </w:r>
      <w:r w:rsidR="00274B5B" w:rsidRPr="000773B7">
        <w:t xml:space="preserve"> </w:t>
      </w:r>
      <w:r w:rsidRPr="000773B7">
        <w:t>12. století,</w:t>
      </w:r>
      <w:r w:rsidRPr="000773B7">
        <w:rPr>
          <w:vertAlign w:val="superscript"/>
        </w:rPr>
        <w:t>161</w:t>
      </w:r>
      <w:r w:rsidRPr="000773B7">
        <w:t xml:space="preserve"> domácí skriptoria přece jen otevírají cestu k poznání</w:t>
      </w:r>
      <w:r w:rsidR="00274B5B" w:rsidRPr="000773B7">
        <w:t xml:space="preserve"> </w:t>
      </w:r>
      <w:r w:rsidRPr="000773B7">
        <w:t>Moravy, a to v rozměrech tradice, kterou svého času zachytil a kultivoval kronikář Kosmas.</w:t>
      </w:r>
    </w:p>
    <w:p w:rsidR="00274B5B" w:rsidRPr="000773B7" w:rsidRDefault="000773B7" w:rsidP="000773B7">
      <w:r w:rsidRPr="000773B7">
        <w:t>PRVNÍ MORAVSKÁ KRONIKA</w:t>
      </w:r>
    </w:p>
    <w:p w:rsidR="00274B5B" w:rsidRPr="000773B7" w:rsidRDefault="000773B7" w:rsidP="000773B7">
      <w:r w:rsidRPr="000773B7">
        <w:t>Přiznejme si nejprve, že přemyslovská Morava žádnou vlastní kroniku neměla a že by názvu této kapitoly slušely uvozovky nebo alespoň</w:t>
      </w:r>
      <w:r w:rsidR="00274B5B" w:rsidRPr="000773B7">
        <w:t xml:space="preserve"> </w:t>
      </w:r>
      <w:r w:rsidRPr="000773B7">
        <w:t>zpřesňující douška, která by mohla citovat Františka Grause a jeho</w:t>
      </w:r>
      <w:r w:rsidR="00274B5B" w:rsidRPr="000773B7">
        <w:t xml:space="preserve"> </w:t>
      </w:r>
      <w:r w:rsidRPr="000773B7">
        <w:t>nekosmovské pojetí českých dějin. Jinými slovy, Kosmův vliv je sice</w:t>
      </w:r>
      <w:r w:rsidR="00274B5B" w:rsidRPr="000773B7">
        <w:t xml:space="preserve"> </w:t>
      </w:r>
      <w:r w:rsidRPr="000773B7">
        <w:t>nesporný, nicméně ne všechna domácí skriptoria přijímala Kosmovy</w:t>
      </w:r>
      <w:r w:rsidR="00274B5B" w:rsidRPr="000773B7">
        <w:t xml:space="preserve"> </w:t>
      </w:r>
      <w:r w:rsidRPr="000773B7">
        <w:t>názory zcela bez výhrad. V dlouhém stínu dynastických příběhů se</w:t>
      </w:r>
      <w:r w:rsidR="00274B5B" w:rsidRPr="000773B7">
        <w:t xml:space="preserve"> </w:t>
      </w:r>
      <w:r w:rsidRPr="000773B7">
        <w:t>tak přetřásaly události, na něž by svatovítský děkan nejraději zapomněl, což dokazuje první české martyrologium s přípisky historické</w:t>
      </w:r>
      <w:r w:rsidR="00274B5B" w:rsidRPr="000773B7">
        <w:t xml:space="preserve"> </w:t>
      </w:r>
      <w:r w:rsidRPr="000773B7">
        <w:t>povahy, v nichž se objevují tolik proklínaní Vršovci i nešťastný Křivosud, jehož osud zpečetilo (údajné) spiknutí proti Soběslavovi I.</w:t>
      </w:r>
      <w:r w:rsidRPr="000773B7">
        <w:rPr>
          <w:vertAlign w:val="superscript"/>
        </w:rPr>
        <w:t>16r&gt;</w:t>
      </w:r>
    </w:p>
    <w:p w:rsidR="00274B5B" w:rsidRPr="000773B7" w:rsidRDefault="000773B7" w:rsidP="000773B7">
      <w:pPr>
        <w:ind w:firstLine="340"/>
      </w:pPr>
      <w:r w:rsidRPr="000773B7">
        <w:t>České martyrologium vzniklo nedlouho po roce 1150 v Břevnově</w:t>
      </w:r>
      <w:r w:rsidR="00274B5B" w:rsidRPr="000773B7">
        <w:t xml:space="preserve"> </w:t>
      </w:r>
      <w:r w:rsidRPr="000773B7">
        <w:t>nebo ve svatovítské kapitule. Více než důstojnou alternativu ke Kosinově kronice nabízela také moravská církevní tradice. Mojmírovské</w:t>
      </w:r>
      <w:r w:rsidR="00274B5B" w:rsidRPr="000773B7">
        <w:t xml:space="preserve"> </w:t>
      </w:r>
      <w:r w:rsidRPr="000773B7">
        <w:t>dědictví přesto zůstalo podružnou minulostí bez větší odezvy v domácí historické tradici.</w:t>
      </w:r>
      <w:r w:rsidRPr="000773B7">
        <w:rPr>
          <w:vertAlign w:val="superscript"/>
        </w:rPr>
        <w:t>166</w:t>
      </w:r>
      <w:r w:rsidRPr="000773B7">
        <w:t xml:space="preserve"> Na Moravě se (podobně jako v Cechách)</w:t>
      </w:r>
      <w:r w:rsidR="00274B5B" w:rsidRPr="000773B7">
        <w:t xml:space="preserve"> </w:t>
      </w:r>
      <w:r w:rsidRPr="000773B7">
        <w:t>četl Kosmas, jehož výklad byl přijímán s velkou vážností již proto, že</w:t>
      </w:r>
      <w:r w:rsidR="00274B5B" w:rsidRPr="000773B7">
        <w:t xml:space="preserve"> </w:t>
      </w:r>
      <w:r w:rsidRPr="000773B7">
        <w:t>Přemyslovcům otevíral cestu k pražskému stolci.</w:t>
      </w:r>
      <w:r w:rsidRPr="000773B7">
        <w:rPr>
          <w:vertAlign w:val="superscript"/>
        </w:rPr>
        <w:t>167</w:t>
      </w:r>
    </w:p>
    <w:p w:rsidR="00274B5B" w:rsidRPr="000773B7" w:rsidRDefault="000773B7" w:rsidP="000773B7">
      <w:pPr>
        <w:ind w:firstLine="340"/>
      </w:pPr>
      <w:r w:rsidRPr="000773B7">
        <w:t>Malířská výzdoba rotundy svaté Kateřiny na znojemském hradě naznačuje, že důvěrná znalost Kosmova spisu náležela k povinné výbavě</w:t>
      </w:r>
      <w:r w:rsidR="00274B5B" w:rsidRPr="000773B7">
        <w:t xml:space="preserve"> </w:t>
      </w:r>
      <w:r w:rsidRPr="000773B7">
        <w:t>moravských knížecích dvorů.</w:t>
      </w:r>
      <w:r w:rsidRPr="000773B7">
        <w:rPr>
          <w:vertAlign w:val="superscript"/>
        </w:rPr>
        <w:t>168</w:t>
      </w:r>
      <w:r w:rsidRPr="000773B7">
        <w:t xml:space="preserve"> Dochovala se však jeho jediná moravská redakce se zvláštní třebíčskou vsuvkou,</w:t>
      </w:r>
      <w:r w:rsidRPr="000773B7">
        <w:rPr>
          <w:vertAlign w:val="superscript"/>
        </w:rPr>
        <w:t>169</w:t>
      </w:r>
      <w:r w:rsidRPr="000773B7">
        <w:t xml:space="preserve"> a protože samotný pozdně středověký rukopis byl objeven v oratoři farního kostela v Moravské</w:t>
      </w:r>
      <w:r w:rsidR="00274B5B" w:rsidRPr="000773B7">
        <w:t xml:space="preserve"> </w:t>
      </w:r>
      <w:r w:rsidRPr="000773B7">
        <w:t>Třebové, Ladislav Hosák dospěl k závěru, že kroniku sepsal jakýsi světský klerik, katolík českého původu.</w:t>
      </w:r>
      <w:r w:rsidRPr="000773B7">
        <w:rPr>
          <w:vertAlign w:val="superscript"/>
        </w:rPr>
        <w:t>170</w:t>
      </w:r>
      <w:r w:rsidRPr="000773B7">
        <w:t xml:space="preserve"> Odlišným a zdá se i přesvědčivějším způsobem datovala třebíčský zlomek Marie Bláhová, která dospěla</w:t>
      </w:r>
      <w:r w:rsidR="00274B5B" w:rsidRPr="000773B7">
        <w:t xml:space="preserve"> </w:t>
      </w:r>
      <w:r w:rsidRPr="000773B7">
        <w:t>k závěru, že pochází z konce 12. nebo počátku 13. století.</w:t>
      </w:r>
      <w:r w:rsidRPr="000773B7">
        <w:rPr>
          <w:vertAlign w:val="superscript"/>
        </w:rPr>
        <w:t>171</w:t>
      </w:r>
    </w:p>
    <w:p w:rsidR="00274B5B" w:rsidRPr="000773B7" w:rsidRDefault="000773B7" w:rsidP="000773B7">
      <w:pPr>
        <w:ind w:firstLine="340"/>
      </w:pPr>
      <w:r w:rsidRPr="000773B7">
        <w:t xml:space="preserve">Vnitřně nesourodý text již jen svou dikcí prozrazuje, že jeho tvůrce, jménem neznámý třebíčský benediktin, jednoduše sloučil </w:t>
      </w:r>
      <w:r w:rsidRPr="000773B7">
        <w:lastRenderedPageBreak/>
        <w:t>několik</w:t>
      </w:r>
      <w:r w:rsidR="00274B5B" w:rsidRPr="000773B7">
        <w:t xml:space="preserve"> </w:t>
      </w:r>
      <w:r w:rsidRPr="000773B7">
        <w:t>různých předloh, když k původnímu věnu z let 1101 a 1104, které</w:t>
      </w:r>
      <w:r w:rsidR="00274B5B" w:rsidRPr="000773B7">
        <w:t xml:space="preserve"> </w:t>
      </w:r>
      <w:r w:rsidRPr="000773B7">
        <w:t>klášteru přenechali oba zakladatelé, připsal mladší donace. Vedl</w:t>
      </w:r>
      <w:r w:rsidR="00274B5B" w:rsidRPr="000773B7">
        <w:t>e n</w:t>
      </w:r>
      <w:r w:rsidRPr="000773B7">
        <w:t>ich ale Tomáš Pěšina z Čechorodu citoval odjinud neznámé třebíčské letopisy, což Ladislava Hosáka přimělo k pátrání po jejich dalším</w:t>
      </w:r>
      <w:r w:rsidR="00274B5B" w:rsidRPr="000773B7">
        <w:t xml:space="preserve"> </w:t>
      </w:r>
      <w:r w:rsidRPr="000773B7">
        <w:t>osudu.</w:t>
      </w:r>
      <w:r w:rsidRPr="000773B7">
        <w:rPr>
          <w:vertAlign w:val="superscript"/>
        </w:rPr>
        <w:t>172</w:t>
      </w:r>
      <w:r w:rsidRPr="000773B7">
        <w:t xml:space="preserve"> Pozornější rozbor Pešinových glos však prokázal, že autor</w:t>
      </w:r>
      <w:r w:rsidR="00274B5B" w:rsidRPr="000773B7">
        <w:t xml:space="preserve"> </w:t>
      </w:r>
      <w:r w:rsidRPr="000773B7">
        <w:t>měl k dispozici povrchní, na konci středověku sestavenou kompilaci.</w:t>
      </w:r>
      <w:r w:rsidRPr="000773B7">
        <w:rPr>
          <w:vertAlign w:val="superscript"/>
        </w:rPr>
        <w:t>171</w:t>
      </w:r>
    </w:p>
    <w:p w:rsidR="00274B5B" w:rsidRPr="000773B7" w:rsidRDefault="000773B7" w:rsidP="000773B7">
      <w:pPr>
        <w:ind w:firstLine="340"/>
      </w:pPr>
      <w:r w:rsidRPr="000773B7">
        <w:t>Není sice zcela jasné, jaké místo zaujímá třebíčská dílna v souřadnicích (moravského) historického myšlení, nicméně obsah a struktura dovětku vypovídají v naprosto jednoznačném duchu, totiž žc se</w:t>
      </w:r>
      <w:r w:rsidR="00274B5B" w:rsidRPr="000773B7">
        <w:t xml:space="preserve"> </w:t>
      </w:r>
      <w:r w:rsidRPr="000773B7">
        <w:t>ve zdech opatství vedly tradiční pamětní zápisy. Nic z toho ovšem</w:t>
      </w:r>
      <w:r w:rsidR="00274B5B" w:rsidRPr="000773B7">
        <w:t xml:space="preserve"> </w:t>
      </w:r>
      <w:r w:rsidRPr="000773B7">
        <w:t>neplatí pro Rajhrad, jehož kulturní význam byl spíše přeceňován,</w:t>
      </w:r>
      <w:r w:rsidRPr="000773B7">
        <w:rPr>
          <w:vertAlign w:val="superscript"/>
        </w:rPr>
        <w:t>174</w:t>
      </w:r>
      <w:r w:rsidR="00274B5B" w:rsidRPr="000773B7">
        <w:rPr>
          <w:vertAlign w:val="superscript"/>
        </w:rPr>
        <w:t xml:space="preserve"> </w:t>
      </w:r>
      <w:r w:rsidRPr="000773B7">
        <w:t>neboť v době knížecí se (zřejmě) obešel bez skriptoria i letopisecké</w:t>
      </w:r>
      <w:r w:rsidR="00274B5B" w:rsidRPr="000773B7">
        <w:t xml:space="preserve"> </w:t>
      </w:r>
      <w:r w:rsidRPr="000773B7">
        <w:t>produkce. 0 rajhradské fundaci tak nepřímo vypovídají dva břevnovské padělky.</w:t>
      </w:r>
      <w:r w:rsidRPr="000773B7">
        <w:rPr>
          <w:vertAlign w:val="superscript"/>
        </w:rPr>
        <w:t>17</w:t>
      </w:r>
      <w:r w:rsidR="00274B5B" w:rsidRPr="000773B7">
        <w:t>’</w:t>
      </w:r>
      <w:r w:rsidRPr="000773B7">
        <w:t xml:space="preserve"> Prvním z nich kníže Břetislav klášteru potvrdil dříve</w:t>
      </w:r>
      <w:r w:rsidR="00274B5B" w:rsidRPr="000773B7">
        <w:t xml:space="preserve"> </w:t>
      </w:r>
      <w:r w:rsidRPr="000773B7">
        <w:t>získané majetky, mezi nimiž byla jakási cela svátého Petra a Pavla</w:t>
      </w:r>
      <w:r w:rsidR="00274B5B" w:rsidRPr="000773B7">
        <w:t xml:space="preserve"> </w:t>
      </w:r>
      <w:r w:rsidRPr="000773B7">
        <w:t>na zpustlém hradisku Rajhradě,</w:t>
      </w:r>
      <w:r w:rsidRPr="000773B7">
        <w:rPr>
          <w:vertAlign w:val="superscript"/>
        </w:rPr>
        <w:t>176</w:t>
      </w:r>
      <w:r w:rsidRPr="000773B7">
        <w:t xml:space="preserve"> aby se o něco později rozhodl, že</w:t>
      </w:r>
      <w:r w:rsidR="00274B5B" w:rsidRPr="000773B7">
        <w:t xml:space="preserve"> </w:t>
      </w:r>
      <w:r w:rsidRPr="000773B7">
        <w:t>rajhradský kostel bude spravován z Břevnova.</w:t>
      </w:r>
      <w:r w:rsidRPr="000773B7">
        <w:rPr>
          <w:vertAlign w:val="superscript"/>
        </w:rPr>
        <w:t>177</w:t>
      </w:r>
    </w:p>
    <w:p w:rsidR="00274B5B" w:rsidRPr="000773B7" w:rsidRDefault="000773B7" w:rsidP="000773B7">
      <w:pPr>
        <w:ind w:firstLine="340"/>
      </w:pPr>
      <w:r w:rsidRPr="000773B7">
        <w:t>Možná, že klášter utrpěl bolestné škody během kumánského</w:t>
      </w:r>
      <w:r w:rsidR="00274B5B" w:rsidRPr="000773B7">
        <w:t xml:space="preserve"> </w:t>
      </w:r>
      <w:r w:rsidRPr="000773B7">
        <w:t>plundrování v roce 1253, ale přinejmenším v úvahu by se mohl vzít</w:t>
      </w:r>
      <w:r w:rsidR="00274B5B" w:rsidRPr="000773B7">
        <w:t xml:space="preserve"> </w:t>
      </w:r>
      <w:r w:rsidRPr="000773B7">
        <w:t>ne zcela jasný status této komunity, která se dostala pod kontrolu</w:t>
      </w:r>
      <w:r w:rsidR="00274B5B" w:rsidRPr="000773B7">
        <w:t xml:space="preserve"> </w:t>
      </w:r>
      <w:r w:rsidRPr="000773B7">
        <w:t>břevnovských opatů v průběhu 13. století.</w:t>
      </w:r>
      <w:r w:rsidRPr="000773B7">
        <w:rPr>
          <w:vertAlign w:val="superscript"/>
        </w:rPr>
        <w:t>17</w:t>
      </w:r>
      <w:r w:rsidR="00274B5B" w:rsidRPr="000773B7">
        <w:t>“</w:t>
      </w:r>
      <w:r w:rsidRPr="000773B7">
        <w:t xml:space="preserve"> Teprve tehdy, nedlouho</w:t>
      </w:r>
      <w:r w:rsidR="00274B5B" w:rsidRPr="000773B7">
        <w:t xml:space="preserve"> </w:t>
      </w:r>
      <w:r w:rsidRPr="000773B7">
        <w:t>před rokem 1300, si v Rajhradě pořídili soupis listin, a učinili tak</w:t>
      </w:r>
      <w:r w:rsidR="00274B5B" w:rsidRPr="000773B7">
        <w:t xml:space="preserve"> </w:t>
      </w:r>
      <w:r w:rsidRPr="000773B7">
        <w:t>první krok ke klášterním letopisům. Dále však (můžcm</w:t>
      </w:r>
      <w:r w:rsidR="00274B5B" w:rsidRPr="000773B7">
        <w:t>o-l</w:t>
      </w:r>
      <w:r w:rsidRPr="000773B7">
        <w:t>i soudit)</w:t>
      </w:r>
      <w:r w:rsidR="00274B5B" w:rsidRPr="000773B7">
        <w:t xml:space="preserve"> </w:t>
      </w:r>
      <w:r w:rsidRPr="000773B7">
        <w:t>zdejší dílna postoupila až v 17. století.</w:t>
      </w:r>
      <w:r w:rsidRPr="000773B7">
        <w:rPr>
          <w:vertAlign w:val="superscript"/>
        </w:rPr>
        <w:t>176</w:t>
      </w:r>
    </w:p>
    <w:p w:rsidR="00274B5B" w:rsidRPr="000773B7" w:rsidRDefault="000773B7" w:rsidP="000773B7">
      <w:pPr>
        <w:ind w:firstLine="340"/>
      </w:pPr>
      <w:r w:rsidRPr="000773B7">
        <w:t>Pozoruhodně skromný, vlastně zcela zanedbatelný příspěvek rajhradských benediktinů znamená, že jediné místo, kde se na Moravě</w:t>
      </w:r>
      <w:r w:rsidR="00274B5B" w:rsidRPr="000773B7">
        <w:t xml:space="preserve"> </w:t>
      </w:r>
      <w:r w:rsidRPr="000773B7">
        <w:t>soustavněji pěstovala historická paměť a tradice, byla Olomouc, tedy</w:t>
      </w:r>
      <w:r w:rsidR="00274B5B" w:rsidRPr="000773B7">
        <w:t xml:space="preserve"> </w:t>
      </w:r>
      <w:r w:rsidRPr="000773B7">
        <w:t>biskupství s oběma kapitulami a blízký klášter Hradisko.</w:t>
      </w:r>
      <w:r w:rsidRPr="000773B7">
        <w:rPr>
          <w:vertAlign w:val="superscript"/>
        </w:rPr>
        <w:t>1</w:t>
      </w:r>
      <w:r w:rsidR="00274B5B" w:rsidRPr="000773B7">
        <w:t>“</w:t>
      </w:r>
      <w:r w:rsidRPr="000773B7">
        <w:rPr>
          <w:vertAlign w:val="superscript"/>
        </w:rPr>
        <w:t>0</w:t>
      </w:r>
      <w:r w:rsidRPr="000773B7">
        <w:t xml:space="preserve"> Jakýsi</w:t>
      </w:r>
      <w:r w:rsidR="00274B5B" w:rsidRPr="000773B7">
        <w:t xml:space="preserve"> </w:t>
      </w:r>
      <w:r w:rsidRPr="000773B7">
        <w:t>výčet moravských biskupů s občasnou glosou historické povahy byl</w:t>
      </w:r>
      <w:r w:rsidR="00274B5B" w:rsidRPr="000773B7">
        <w:t xml:space="preserve"> </w:t>
      </w:r>
      <w:r w:rsidRPr="000773B7">
        <w:t>veden již v průběhu 11. století při kostele svátého Petra a jak doložil</w:t>
      </w:r>
      <w:r w:rsidR="00274B5B" w:rsidRPr="000773B7">
        <w:t xml:space="preserve"> </w:t>
      </w:r>
      <w:r w:rsidRPr="000773B7">
        <w:t>David Kalhous, tento svod zanechal jistý otisk v pozdně středověkém katalogu olomouckých biskupů.</w:t>
      </w:r>
      <w:r w:rsidRPr="000773B7">
        <w:rPr>
          <w:vertAlign w:val="superscript"/>
        </w:rPr>
        <w:t>1</w:t>
      </w:r>
      <w:r w:rsidR="00274B5B" w:rsidRPr="000773B7">
        <w:t>“</w:t>
      </w:r>
      <w:r w:rsidRPr="000773B7">
        <w:rPr>
          <w:vertAlign w:val="superscript"/>
        </w:rPr>
        <w:t>1</w:t>
      </w:r>
      <w:r w:rsidRPr="000773B7">
        <w:t xml:space="preserve"> Na zdejší historickou tradici</w:t>
      </w:r>
      <w:r w:rsidR="00274B5B" w:rsidRPr="000773B7">
        <w:t xml:space="preserve"> </w:t>
      </w:r>
      <w:r w:rsidRPr="000773B7">
        <w:t>odkazuje rovněž dedikační list olomouckého kolektáře, který zobrazuje translaci biskupského stolce ke kostelu svátého Václava.</w:t>
      </w:r>
      <w:r w:rsidRPr="000773B7">
        <w:rPr>
          <w:vertAlign w:val="superscript"/>
        </w:rPr>
        <w:t>1</w:t>
      </w:r>
      <w:r w:rsidR="00274B5B" w:rsidRPr="000773B7">
        <w:t>“</w:t>
      </w:r>
      <w:r w:rsidRPr="000773B7">
        <w:rPr>
          <w:vertAlign w:val="superscript"/>
        </w:rPr>
        <w:t>2</w:t>
      </w:r>
      <w:r w:rsidRPr="000773B7">
        <w:t xml:space="preserve"> A konečně do třetice, snad ještě před </w:t>
      </w:r>
      <w:r w:rsidRPr="000773B7">
        <w:lastRenderedPageBreak/>
        <w:t>rokem 1200 vznikla kompilace, jejíž původní podobu bohužel setřela ledabylá práce kopisty,</w:t>
      </w:r>
      <w:r w:rsidRPr="000773B7">
        <w:rPr>
          <w:vertAlign w:val="superscript"/>
        </w:rPr>
        <w:t>1</w:t>
      </w:r>
      <w:r w:rsidR="00274B5B" w:rsidRPr="000773B7">
        <w:t>“</w:t>
      </w:r>
      <w:r w:rsidRPr="000773B7">
        <w:rPr>
          <w:vertAlign w:val="superscript"/>
        </w:rPr>
        <w:t>1</w:t>
      </w:r>
      <w:r w:rsidRPr="000773B7">
        <w:t xml:space="preserve"> ovšem</w:t>
      </w:r>
      <w:r w:rsidR="00274B5B" w:rsidRPr="000773B7">
        <w:t xml:space="preserve"> </w:t>
      </w:r>
      <w:r w:rsidRPr="000773B7">
        <w:t>rozsah spisku (114</w:t>
      </w:r>
      <w:r w:rsidR="00274B5B" w:rsidRPr="000773B7">
        <w:t>4-1</w:t>
      </w:r>
      <w:r w:rsidRPr="000773B7">
        <w:t>204) a charakter dílčích relací nevylučuje, že</w:t>
      </w:r>
      <w:r w:rsidR="00274B5B" w:rsidRPr="000773B7">
        <w:t xml:space="preserve"> </w:t>
      </w:r>
      <w:r w:rsidRPr="000773B7">
        <w:t>autor, možná olomoueký kanovník, stanul za písařským pultíkem</w:t>
      </w:r>
      <w:r w:rsidR="00274B5B" w:rsidRPr="000773B7">
        <w:t xml:space="preserve"> </w:t>
      </w:r>
      <w:r w:rsidRPr="000773B7">
        <w:t>někdy na konci knížecího věku.</w:t>
      </w:r>
      <w:r w:rsidRPr="000773B7">
        <w:rPr>
          <w:vertAlign w:val="superscript"/>
        </w:rPr>
        <w:t>1</w:t>
      </w:r>
      <w:r w:rsidR="00274B5B" w:rsidRPr="000773B7">
        <w:t>“</w:t>
      </w:r>
      <w:r w:rsidRPr="000773B7">
        <w:rPr>
          <w:vertAlign w:val="superscript"/>
        </w:rPr>
        <w:t>4</w:t>
      </w:r>
    </w:p>
    <w:p w:rsidR="00274B5B" w:rsidRPr="000773B7" w:rsidRDefault="000773B7" w:rsidP="000773B7">
      <w:pPr>
        <w:ind w:firstLine="340"/>
      </w:pPr>
      <w:r w:rsidRPr="000773B7">
        <w:t>Dedikační scéna olomouckého kolektáře pamatovala také na písaře v benediktinském hábitu, který sám sebe označil písmenem</w:t>
      </w:r>
      <w:r w:rsidR="00274B5B" w:rsidRPr="000773B7">
        <w:t xml:space="preserve"> „</w:t>
      </w:r>
      <w:r w:rsidRPr="000773B7">
        <w:t>R</w:t>
      </w:r>
      <w:r w:rsidR="00274B5B" w:rsidRPr="000773B7">
        <w:t>“</w:t>
      </w:r>
      <w:r w:rsidRPr="000773B7">
        <w:t>. Jeho zásluhy byly patrně mimořádné, neboť do obrazu pronikl hned dvakrát. Jednou jako písař a podruhé jako člen komunity</w:t>
      </w:r>
    </w:p>
    <w:p w:rsidR="00274B5B" w:rsidRPr="000773B7" w:rsidRDefault="000773B7" w:rsidP="000773B7">
      <w:r w:rsidRPr="000773B7">
        <w:rPr>
          <w:b/>
          <w:i/>
        </w:rPr>
        <w:t>Benediktinský</w:t>
      </w:r>
      <w:r w:rsidR="00274B5B" w:rsidRPr="000773B7">
        <w:rPr>
          <w:b/>
          <w:i/>
        </w:rPr>
        <w:t xml:space="preserve"> </w:t>
      </w:r>
      <w:r w:rsidRPr="000773B7">
        <w:rPr>
          <w:b/>
          <w:i/>
        </w:rPr>
        <w:t>svod</w:t>
      </w:r>
      <w:r w:rsidRPr="000773B7">
        <w:rPr>
          <w:b/>
        </w:rPr>
        <w:t xml:space="preserve">, </w:t>
      </w:r>
      <w:r w:rsidRPr="000773B7">
        <w:rPr>
          <w:b/>
          <w:i/>
        </w:rPr>
        <w:t>který sestavili</w:t>
      </w:r>
      <w:r w:rsidR="00274B5B" w:rsidRPr="000773B7">
        <w:rPr>
          <w:b/>
          <w:i/>
        </w:rPr>
        <w:t xml:space="preserve"> </w:t>
      </w:r>
      <w:r w:rsidRPr="000773B7">
        <w:rPr>
          <w:b/>
          <w:i/>
        </w:rPr>
        <w:t>na Hradisku u Olomouce</w:t>
      </w:r>
      <w:r w:rsidR="00274B5B" w:rsidRPr="000773B7">
        <w:rPr>
          <w:b/>
          <w:i/>
        </w:rPr>
        <w:t xml:space="preserve"> </w:t>
      </w:r>
      <w:r w:rsidRPr="000773B7">
        <w:rPr>
          <w:b/>
          <w:i/>
        </w:rPr>
        <w:t>nedlouho před polovinou</w:t>
      </w:r>
      <w:r w:rsidR="00274B5B" w:rsidRPr="000773B7">
        <w:rPr>
          <w:b/>
          <w:i/>
        </w:rPr>
        <w:t xml:space="preserve"> </w:t>
      </w:r>
      <w:r w:rsidRPr="000773B7">
        <w:rPr>
          <w:b/>
          <w:i/>
        </w:rPr>
        <w:t>12. století</w:t>
      </w:r>
      <w:r w:rsidRPr="000773B7">
        <w:rPr>
          <w:b/>
        </w:rPr>
        <w:t xml:space="preserve">, </w:t>
      </w:r>
      <w:r w:rsidRPr="000773B7">
        <w:rPr>
          <w:b/>
          <w:i/>
        </w:rPr>
        <w:t>přesahoval</w:t>
      </w:r>
      <w:r w:rsidR="00274B5B" w:rsidRPr="000773B7">
        <w:rPr>
          <w:b/>
          <w:i/>
        </w:rPr>
        <w:t xml:space="preserve"> </w:t>
      </w:r>
      <w:r w:rsidRPr="000773B7">
        <w:rPr>
          <w:b/>
          <w:i/>
        </w:rPr>
        <w:t>obzor prostých</w:t>
      </w:r>
      <w:r w:rsidR="00274B5B" w:rsidRPr="000773B7">
        <w:rPr>
          <w:b/>
          <w:i/>
        </w:rPr>
        <w:t xml:space="preserve"> </w:t>
      </w:r>
      <w:r w:rsidRPr="000773B7">
        <w:rPr>
          <w:b/>
          <w:i/>
        </w:rPr>
        <w:t>klášterních letopisů</w:t>
      </w:r>
      <w:r w:rsidR="00274B5B" w:rsidRPr="000773B7">
        <w:rPr>
          <w:b/>
          <w:i/>
        </w:rPr>
        <w:t xml:space="preserve"> </w:t>
      </w:r>
      <w:r w:rsidRPr="000773B7">
        <w:rPr>
          <w:b/>
          <w:i/>
        </w:rPr>
        <w:t>a mnohé poznámky (zde</w:t>
      </w:r>
      <w:r w:rsidR="00274B5B" w:rsidRPr="000773B7">
        <w:rPr>
          <w:b/>
          <w:i/>
        </w:rPr>
        <w:t xml:space="preserve"> </w:t>
      </w:r>
      <w:r w:rsidRPr="000773B7">
        <w:rPr>
          <w:b/>
          <w:i/>
        </w:rPr>
        <w:t>zápisy k létům</w:t>
      </w:r>
      <w:r w:rsidRPr="000773B7">
        <w:rPr>
          <w:b/>
        </w:rPr>
        <w:t xml:space="preserve"> </w:t>
      </w:r>
      <w:r w:rsidRPr="000773B7">
        <w:rPr>
          <w:b/>
          <w:i/>
        </w:rPr>
        <w:t>/144</w:t>
      </w:r>
      <w:r w:rsidR="00274B5B" w:rsidRPr="000773B7">
        <w:rPr>
          <w:b/>
          <w:i/>
        </w:rPr>
        <w:t xml:space="preserve"> </w:t>
      </w:r>
      <w:r w:rsidRPr="000773B7">
        <w:rPr>
          <w:b/>
          <w:i/>
        </w:rPr>
        <w:t>a 1145) otevírají cestu</w:t>
      </w:r>
      <w:r w:rsidR="00274B5B" w:rsidRPr="000773B7">
        <w:rPr>
          <w:b/>
          <w:i/>
        </w:rPr>
        <w:t xml:space="preserve"> </w:t>
      </w:r>
      <w:r w:rsidRPr="000773B7">
        <w:rPr>
          <w:b/>
          <w:i/>
        </w:rPr>
        <w:t>k úvahám nad počátky</w:t>
      </w:r>
      <w:r w:rsidR="00274B5B" w:rsidRPr="000773B7">
        <w:rPr>
          <w:b/>
          <w:i/>
        </w:rPr>
        <w:t xml:space="preserve"> </w:t>
      </w:r>
      <w:r w:rsidRPr="000773B7">
        <w:rPr>
          <w:b/>
          <w:i/>
        </w:rPr>
        <w:t>zvolna se form ujícího</w:t>
      </w:r>
      <w:r w:rsidR="00274B5B" w:rsidRPr="000773B7">
        <w:rPr>
          <w:b/>
          <w:i/>
        </w:rPr>
        <w:t xml:space="preserve"> </w:t>
      </w:r>
      <w:r w:rsidRPr="000773B7">
        <w:rPr>
          <w:b/>
          <w:i/>
        </w:rPr>
        <w:t>zemského védomí</w:t>
      </w:r>
    </w:p>
    <w:p w:rsidR="00274B5B" w:rsidRPr="000773B7" w:rsidRDefault="000773B7" w:rsidP="000773B7">
      <w:r w:rsidRPr="000773B7">
        <w:fldChar w:fldCharType="begin"/>
      </w:r>
      <w:r w:rsidRPr="000773B7">
        <w:instrText xml:space="preserve"> INCLUDEPICTURE  "C:\\Users\\robo\\Downloads\\media\\image18.jpeg" \* MERGEFORMATINET </w:instrText>
      </w:r>
      <w:r w:rsidRPr="000773B7">
        <w:fldChar w:fldCharType="separate"/>
      </w:r>
      <w:r w:rsidR="009437B1">
        <w:fldChar w:fldCharType="begin"/>
      </w:r>
      <w:r w:rsidR="009437B1">
        <w:instrText xml:space="preserve"> </w:instrText>
      </w:r>
      <w:r w:rsidR="009437B1">
        <w:instrText>INCLUDEPICTURE  "C:\\Users\\robo\\Downloads\\media\\image18.jpeg" \* MERGEFORMATINET</w:instrText>
      </w:r>
      <w:r w:rsidR="009437B1">
        <w:instrText xml:space="preserve"> </w:instrText>
      </w:r>
      <w:r w:rsidR="009437B1">
        <w:fldChar w:fldCharType="separate"/>
      </w:r>
      <w:r w:rsidR="00380BA8">
        <w:pict>
          <v:shape id="_x0000_i1042" type="#_x0000_t75" style="width:190.2pt;height:286.2pt">
            <v:imagedata r:id="rId41" r:href="rId42"/>
          </v:shape>
        </w:pict>
      </w:r>
      <w:r w:rsidR="009437B1">
        <w:fldChar w:fldCharType="end"/>
      </w:r>
      <w:r w:rsidRPr="000773B7">
        <w:fldChar w:fldCharType="end"/>
      </w:r>
    </w:p>
    <w:p w:rsidR="00274B5B" w:rsidRPr="000773B7" w:rsidRDefault="000773B7" w:rsidP="000773B7">
      <w:r w:rsidRPr="000773B7">
        <w:t xml:space="preserve">shromážděné za papežem Řehořem Velikým a moravským biskupem Janem. Dedikace tak podtrhla úzkou spolupráci </w:t>
      </w:r>
      <w:r w:rsidRPr="000773B7">
        <w:lastRenderedPageBreak/>
        <w:t>kapitulního</w:t>
      </w:r>
      <w:r w:rsidR="00274B5B" w:rsidRPr="000773B7">
        <w:t xml:space="preserve"> </w:t>
      </w:r>
      <w:r w:rsidRPr="000773B7">
        <w:t>skriptoria s Klášterním Hradiskem,</w:t>
      </w:r>
      <w:r w:rsidRPr="000773B7">
        <w:rPr>
          <w:vertAlign w:val="superscript"/>
        </w:rPr>
        <w:t>IH&gt;</w:t>
      </w:r>
      <w:r w:rsidRPr="000773B7">
        <w:t xml:space="preserve"> z jehož zdí vzešel nejzajímavější letopis knížecí Moravy.</w:t>
      </w:r>
      <w:r w:rsidRPr="000773B7">
        <w:rPr>
          <w:vertAlign w:val="superscript"/>
        </w:rPr>
        <w:t>IHÍ</w:t>
      </w:r>
      <w:r w:rsidRPr="000773B7">
        <w:t>*</w:t>
      </w:r>
    </w:p>
    <w:p w:rsidR="00274B5B" w:rsidRPr="000773B7" w:rsidRDefault="000773B7" w:rsidP="000773B7">
      <w:pPr>
        <w:ind w:firstLine="340"/>
      </w:pPr>
      <w:r w:rsidRPr="000773B7">
        <w:t>Rozkvět i zlatá léta zdejší dílny se paradoxně překrývají s úřadováním biskupa Zdíka, který se nedlouho před rokem 1150 zasadil o proměnu Hradiska v premonstrátskou kanonii.</w:t>
      </w:r>
      <w:r w:rsidRPr="000773B7">
        <w:rPr>
          <w:vertAlign w:val="superscript"/>
        </w:rPr>
        <w:t>187</w:t>
      </w:r>
      <w:r w:rsidRPr="000773B7">
        <w:t xml:space="preserve"> A nejspíš ve stejné době</w:t>
      </w:r>
      <w:r w:rsidR="00274B5B" w:rsidRPr="000773B7">
        <w:t xml:space="preserve"> </w:t>
      </w:r>
      <w:r w:rsidRPr="000773B7">
        <w:t>se pustil do práce neznámý benediktin, jenž z různých předloh, mezi</w:t>
      </w:r>
      <w:r w:rsidR="00274B5B" w:rsidRPr="000773B7">
        <w:t xml:space="preserve"> </w:t>
      </w:r>
      <w:r w:rsidRPr="000773B7">
        <w:t>nimiž nechyběly zápisky místní provenience, zakládací listina z roku</w:t>
      </w:r>
      <w:r w:rsidR="00274B5B" w:rsidRPr="000773B7">
        <w:t xml:space="preserve"> </w:t>
      </w:r>
      <w:r w:rsidRPr="000773B7">
        <w:t>1078, Kosmova kronika i dílo Reginona z Průmu,</w:t>
      </w:r>
      <w:r w:rsidRPr="000773B7">
        <w:rPr>
          <w:vertAlign w:val="superscript"/>
        </w:rPr>
        <w:t>188</w:t>
      </w:r>
      <w:r w:rsidRPr="000773B7">
        <w:t xml:space="preserve"> sestavil letopis, jehož hlavní (byť nehotovou redakci) benediktini přenesli do Opatovic.</w:t>
      </w:r>
      <w:r w:rsidR="00274B5B" w:rsidRPr="000773B7">
        <w:t xml:space="preserve"> </w:t>
      </w:r>
      <w:r w:rsidRPr="000773B7">
        <w:t>Zde byl zhotoven nový svod, když starou předlohu doplnily univerzální dějiny z Ekkehardovy redakce světové kroniky Frutolfa z Michelsberku a různé dílčí události ze života opatovického kláštera.</w:t>
      </w:r>
      <w:r w:rsidRPr="000773B7">
        <w:rPr>
          <w:vertAlign w:val="superscript"/>
        </w:rPr>
        <w:t>,8&lt;&gt;</w:t>
      </w:r>
    </w:p>
    <w:p w:rsidR="00274B5B" w:rsidRPr="000773B7" w:rsidRDefault="000773B7" w:rsidP="000773B7">
      <w:r w:rsidRPr="000773B7">
        <w:t>Textové a stylistické úpravy sice setřely původní podobu letopisu,</w:t>
      </w:r>
      <w:r w:rsidR="00274B5B" w:rsidRPr="000773B7">
        <w:t xml:space="preserve"> </w:t>
      </w:r>
      <w:r w:rsidRPr="000773B7">
        <w:t>nicméně z řady glos a poznámek je patrné, že na Klášterním Hradis</w:t>
      </w:r>
      <w:r w:rsidR="00274B5B" w:rsidRPr="000773B7">
        <w:t>k</w:t>
      </w:r>
      <w:r w:rsidRPr="000773B7">
        <w:t>u sdíleli zájmy přemyslovských knížat, svých zakladatelů, ochránců</w:t>
      </w:r>
      <w:r w:rsidR="00274B5B" w:rsidRPr="000773B7">
        <w:t xml:space="preserve"> </w:t>
      </w:r>
      <w:r w:rsidRPr="000773B7">
        <w:t>a mecenášů, což samozřejmě nijak neodporovalo příběhu kmene Cechů tak, jak jej převyprávěl svatovítský děkan Kosmas. Benediktiny</w:t>
      </w:r>
      <w:r w:rsidR="00274B5B" w:rsidRPr="000773B7">
        <w:t xml:space="preserve"> </w:t>
      </w:r>
      <w:r w:rsidRPr="000773B7">
        <w:t>psaná historie byla jiná pouze v jediném bodě: příliš si nevšímala</w:t>
      </w:r>
      <w:r w:rsidR="00274B5B" w:rsidRPr="000773B7">
        <w:t xml:space="preserve"> </w:t>
      </w:r>
      <w:r w:rsidRPr="000773B7">
        <w:t>Prahy a knížecího stolce, neboť do středu politického dění umístila</w:t>
      </w:r>
      <w:r w:rsidR="00274B5B" w:rsidRPr="000773B7">
        <w:t xml:space="preserve"> </w:t>
      </w:r>
      <w:r w:rsidRPr="000773B7">
        <w:t>Olomouc a Moravu. Proto se letopisy mohly k roku 1140 zmínit</w:t>
      </w:r>
      <w:r w:rsidR="00274B5B" w:rsidRPr="000773B7">
        <w:t xml:space="preserve"> </w:t>
      </w:r>
      <w:r w:rsidRPr="000773B7">
        <w:t>o synovi knížete Oty II. jménem Dětleb, jemuž kníže Vladislav II.</w:t>
      </w:r>
      <w:r w:rsidR="00274B5B" w:rsidRPr="000773B7">
        <w:t xml:space="preserve"> </w:t>
      </w:r>
      <w:r w:rsidRPr="000773B7">
        <w:t>povolil návrat z vyhnanství a podle benediktinů byl vzápětí uveden</w:t>
      </w:r>
      <w:r w:rsidR="00274B5B" w:rsidRPr="000773B7">
        <w:t xml:space="preserve"> </w:t>
      </w:r>
      <w:r w:rsidRPr="000773B7">
        <w:t>na stolec ve své vlasti, totiž na Moravě (</w:t>
      </w:r>
      <w:r w:rsidRPr="000773B7">
        <w:rPr>
          <w:i/>
        </w:rPr>
        <w:t>intronizavit eum in patria sua</w:t>
      </w:r>
      <w:r w:rsidR="00274B5B" w:rsidRPr="000773B7">
        <w:rPr>
          <w:i/>
        </w:rPr>
        <w:t xml:space="preserve"> </w:t>
      </w:r>
      <w:r w:rsidRPr="000773B7">
        <w:rPr>
          <w:i/>
        </w:rPr>
        <w:t>scilicet in Moravia).</w:t>
      </w:r>
      <w:r w:rsidRPr="000773B7">
        <w:rPr>
          <w:i/>
          <w:vertAlign w:val="superscript"/>
        </w:rPr>
        <w:t>m</w:t>
      </w:r>
      <w:r w:rsidRPr="000773B7">
        <w:t xml:space="preserve"> Vlast </w:t>
      </w:r>
      <w:r w:rsidRPr="000773B7">
        <w:rPr>
          <w:i/>
        </w:rPr>
        <w:t>(patria)</w:t>
      </w:r>
      <w:r w:rsidRPr="000773B7">
        <w:t xml:space="preserve"> pronikla rovněž do dvou zápisků, v nichž náš zpravodaj zvěěnil památku prvního olomouckého</w:t>
      </w:r>
      <w:r w:rsidR="00274B5B" w:rsidRPr="000773B7">
        <w:t xml:space="preserve"> </w:t>
      </w:r>
      <w:r w:rsidRPr="000773B7">
        <w:t xml:space="preserve">knížete Oty. Nejprve byl obdařen ěestným titulem otce vlasti </w:t>
      </w:r>
      <w:r w:rsidRPr="000773B7">
        <w:rPr>
          <w:i/>
        </w:rPr>
        <w:t>(pater</w:t>
      </w:r>
      <w:r w:rsidR="00274B5B" w:rsidRPr="000773B7">
        <w:rPr>
          <w:i/>
        </w:rPr>
        <w:t xml:space="preserve"> </w:t>
      </w:r>
      <w:r w:rsidRPr="000773B7">
        <w:rPr>
          <w:i/>
        </w:rPr>
        <w:t>patrie</w:t>
      </w:r>
      <w:r w:rsidRPr="000773B7">
        <w:t>), a protože se následný komentář věnoval založení kláštera,</w:t>
      </w:r>
      <w:r w:rsidR="00274B5B" w:rsidRPr="000773B7">
        <w:t xml:space="preserve"> </w:t>
      </w:r>
      <w:r w:rsidRPr="000773B7">
        <w:t xml:space="preserve">analista takto velebil Otovo dílo, přiěemž </w:t>
      </w:r>
      <w:r w:rsidRPr="000773B7">
        <w:rPr>
          <w:i/>
        </w:rPr>
        <w:t>patria</w:t>
      </w:r>
      <w:r w:rsidRPr="000773B7">
        <w:t xml:space="preserve"> zřejmě neznamená</w:t>
      </w:r>
      <w:r w:rsidR="00274B5B" w:rsidRPr="000773B7">
        <w:t xml:space="preserve"> </w:t>
      </w:r>
      <w:r w:rsidRPr="000773B7">
        <w:t>nic jiného než klášter.</w:t>
      </w:r>
      <w:r w:rsidRPr="000773B7">
        <w:rPr>
          <w:vertAlign w:val="superscript"/>
        </w:rPr>
        <w:t>191</w:t>
      </w:r>
      <w:r w:rsidRPr="000773B7">
        <w:t xml:space="preserve"> K roku 1087 však Otu nazval otcem Moravy</w:t>
      </w:r>
      <w:r w:rsidRPr="000773B7">
        <w:rPr>
          <w:vertAlign w:val="superscript"/>
        </w:rPr>
        <w:t>7</w:t>
      </w:r>
      <w:r w:rsidR="00274B5B" w:rsidRPr="000773B7">
        <w:rPr>
          <w:vertAlign w:val="superscript"/>
        </w:rPr>
        <w:t xml:space="preserve"> </w:t>
      </w:r>
      <w:r w:rsidRPr="000773B7">
        <w:rPr>
          <w:i/>
        </w:rPr>
        <w:t>(pater Moravie)</w:t>
      </w:r>
      <w:r w:rsidRPr="000773B7">
        <w:t xml:space="preserve"> a jakkoliv těmito vavříny toliko vylepšil jeho epitaf,</w:t>
      </w:r>
      <w:r w:rsidRPr="000773B7">
        <w:rPr>
          <w:vertAlign w:val="superscript"/>
        </w:rPr>
        <w:t>192</w:t>
      </w:r>
      <w:r w:rsidR="00274B5B" w:rsidRPr="000773B7">
        <w:rPr>
          <w:vertAlign w:val="superscript"/>
        </w:rPr>
        <w:t xml:space="preserve"> </w:t>
      </w:r>
      <w:r w:rsidRPr="000773B7">
        <w:t>vybraným slovníkem připomenul Otův vztah k Moravě.</w:t>
      </w:r>
    </w:p>
    <w:p w:rsidR="00274B5B" w:rsidRPr="000773B7" w:rsidRDefault="000773B7" w:rsidP="000773B7">
      <w:pPr>
        <w:ind w:firstLine="340"/>
      </w:pPr>
      <w:r w:rsidRPr="000773B7">
        <w:t xml:space="preserve">Klášterní letopisy se opakovaně zmiňovaly o nastolování </w:t>
      </w:r>
      <w:r w:rsidRPr="000773B7">
        <w:rPr>
          <w:i/>
        </w:rPr>
        <w:t>(intronizatus est)</w:t>
      </w:r>
      <w:r w:rsidRPr="000773B7">
        <w:t xml:space="preserve"> knížat, což jim propůjěovalo vyšší legitimitu. Boku 1126</w:t>
      </w:r>
      <w:r w:rsidR="00274B5B" w:rsidRPr="000773B7">
        <w:t xml:space="preserve"> </w:t>
      </w:r>
      <w:r w:rsidRPr="000773B7">
        <w:t>byl takto do Olomouce uveden kníže Václav,</w:t>
      </w:r>
      <w:r w:rsidRPr="000773B7">
        <w:rPr>
          <w:vertAlign w:val="superscript"/>
        </w:rPr>
        <w:t>191</w:t>
      </w:r>
      <w:r w:rsidRPr="000773B7">
        <w:t xml:space="preserve"> roku 1135 se </w:t>
      </w:r>
      <w:r w:rsidRPr="000773B7">
        <w:lastRenderedPageBreak/>
        <w:t>vlády</w:t>
      </w:r>
      <w:r w:rsidR="00274B5B" w:rsidRPr="000773B7">
        <w:t xml:space="preserve"> </w:t>
      </w:r>
      <w:r w:rsidRPr="000773B7">
        <w:t>chopil Lupold</w:t>
      </w:r>
      <w:r w:rsidRPr="000773B7">
        <w:rPr>
          <w:vertAlign w:val="superscript"/>
        </w:rPr>
        <w:t>194</w:t>
      </w:r>
      <w:r w:rsidRPr="000773B7">
        <w:t xml:space="preserve"> a po pěti letech převzal olomoucký stolec Ota III.</w:t>
      </w:r>
      <w:r w:rsidRPr="000773B7">
        <w:rPr>
          <w:vertAlign w:val="superscript"/>
        </w:rPr>
        <w:t>19</w:t>
      </w:r>
      <w:r w:rsidR="00274B5B" w:rsidRPr="000773B7">
        <w:t xml:space="preserve">’ </w:t>
      </w:r>
      <w:r w:rsidRPr="000773B7">
        <w:t>Moravské Přemyslovce benediktini nazývali moravskými knížaty poěínaje olomouckými správci Otou I. v letech 107</w:t>
      </w:r>
      <w:r w:rsidR="00274B5B" w:rsidRPr="000773B7">
        <w:t>7-1</w:t>
      </w:r>
      <w:r w:rsidRPr="000773B7">
        <w:t>087,</w:t>
      </w:r>
      <w:r w:rsidRPr="000773B7">
        <w:rPr>
          <w:vertAlign w:val="superscript"/>
        </w:rPr>
        <w:t>199</w:t>
      </w:r>
      <w:r w:rsidRPr="000773B7">
        <w:t xml:space="preserve"> Otou II.</w:t>
      </w:r>
      <w:r w:rsidR="00274B5B" w:rsidRPr="000773B7">
        <w:t xml:space="preserve"> </w:t>
      </w:r>
      <w:r w:rsidRPr="000773B7">
        <w:t>roku 1126,</w:t>
      </w:r>
      <w:r w:rsidRPr="000773B7">
        <w:rPr>
          <w:vertAlign w:val="superscript"/>
        </w:rPr>
        <w:t>197</w:t>
      </w:r>
      <w:r w:rsidRPr="000773B7">
        <w:t xml:space="preserve"> Václavem roku 1130</w:t>
      </w:r>
      <w:r w:rsidRPr="000773B7">
        <w:rPr>
          <w:vertAlign w:val="superscript"/>
        </w:rPr>
        <w:t>l9tt</w:t>
      </w:r>
      <w:r w:rsidRPr="000773B7">
        <w:t xml:space="preserve"> a Otou III. Dětlebem,</w:t>
      </w:r>
      <w:r w:rsidRPr="000773B7">
        <w:rPr>
          <w:vertAlign w:val="superscript"/>
        </w:rPr>
        <w:t>199</w:t>
      </w:r>
      <w:r w:rsidRPr="000773B7">
        <w:t xml:space="preserve"> až po brněnského knížete Vratislava a znojemského knížete Konráda v roce</w:t>
      </w:r>
      <w:r w:rsidR="00274B5B" w:rsidRPr="000773B7">
        <w:t xml:space="preserve"> </w:t>
      </w:r>
      <w:r w:rsidRPr="000773B7">
        <w:t>1142.</w:t>
      </w:r>
      <w:r w:rsidRPr="000773B7">
        <w:rPr>
          <w:vertAlign w:val="superscript"/>
        </w:rPr>
        <w:t>200</w:t>
      </w:r>
      <w:r w:rsidRPr="000773B7">
        <w:t xml:space="preserve"> Důsledně rozlišovali také Cechy a Moravany, a to nejen</w:t>
      </w:r>
      <w:r w:rsidR="00274B5B" w:rsidRPr="000773B7">
        <w:t xml:space="preserve"> </w:t>
      </w:r>
      <w:r w:rsidRPr="000773B7">
        <w:t>za povstání v roce 1142,</w:t>
      </w:r>
      <w:r w:rsidRPr="000773B7">
        <w:rPr>
          <w:vertAlign w:val="superscript"/>
        </w:rPr>
        <w:t>201</w:t>
      </w:r>
      <w:r w:rsidRPr="000773B7">
        <w:t xml:space="preserve"> ale třeba i za vpádu do Slezska roku 1133,</w:t>
      </w:r>
      <w:r w:rsidR="00274B5B" w:rsidRPr="000773B7">
        <w:t xml:space="preserve"> </w:t>
      </w:r>
      <w:r w:rsidRPr="000773B7">
        <w:t>kdy Moravany vinili z přirozené špatnosti.</w:t>
      </w:r>
      <w:r w:rsidRPr="000773B7">
        <w:rPr>
          <w:vertAlign w:val="superscript"/>
        </w:rPr>
        <w:t>202</w:t>
      </w:r>
      <w:r w:rsidRPr="000773B7">
        <w:t xml:space="preserve"> Jindy, během tažení</w:t>
      </w:r>
      <w:r w:rsidR="00274B5B" w:rsidRPr="000773B7">
        <w:t xml:space="preserve"> </w:t>
      </w:r>
      <w:r w:rsidRPr="000773B7">
        <w:t>proti Uhrům roku 1116, se Češi dali na útěk, nicméně bitvu (dle</w:t>
      </w:r>
      <w:r w:rsidR="00274B5B" w:rsidRPr="000773B7">
        <w:t xml:space="preserve"> </w:t>
      </w:r>
      <w:r w:rsidRPr="000773B7">
        <w:t>letopisu) zachránili Moravané.</w:t>
      </w:r>
      <w:r w:rsidRPr="000773B7">
        <w:rPr>
          <w:vertAlign w:val="superscript"/>
        </w:rPr>
        <w:t>201</w:t>
      </w:r>
    </w:p>
    <w:p w:rsidR="00274B5B" w:rsidRPr="000773B7" w:rsidRDefault="000773B7" w:rsidP="000773B7">
      <w:pPr>
        <w:ind w:firstLine="340"/>
      </w:pPr>
      <w:r w:rsidRPr="000773B7">
        <w:t>Zdá se, že benediktini z Klášterního Hradiska měli alespoň matnou představu o Staré Moravě, která se také stala jakýmsi mostem</w:t>
      </w:r>
      <w:r w:rsidR="00274B5B" w:rsidRPr="000773B7">
        <w:t xml:space="preserve"> </w:t>
      </w:r>
      <w:r w:rsidRPr="000773B7">
        <w:t>mezi světovými a národními dějinami. Letopis se proto zastavil</w:t>
      </w:r>
      <w:r w:rsidR="00274B5B" w:rsidRPr="000773B7">
        <w:t xml:space="preserve"> </w:t>
      </w:r>
      <w:r w:rsidRPr="000773B7">
        <w:t>u křtu knížete Bořivoje a zániku Staré Moravy,</w:t>
      </w:r>
      <w:r w:rsidRPr="000773B7">
        <w:rPr>
          <w:vertAlign w:val="superscript"/>
        </w:rPr>
        <w:t>204</w:t>
      </w:r>
      <w:r w:rsidRPr="000773B7">
        <w:t xml:space="preserve"> čímž nenápadně</w:t>
      </w:r>
      <w:r w:rsidR="00274B5B" w:rsidRPr="000773B7">
        <w:t xml:space="preserve"> </w:t>
      </w:r>
      <w:r w:rsidRPr="000773B7">
        <w:t>zdůraznil přenesení vlády od Moravanů k Cechům. Odtud se pak vydal ke knížeti Břetislavovi a dobytí Moravy v roce 1029,</w:t>
      </w:r>
      <w:r w:rsidRPr="000773B7">
        <w:rPr>
          <w:vertAlign w:val="superscript"/>
        </w:rPr>
        <w:t>20&gt;</w:t>
      </w:r>
      <w:r w:rsidRPr="000773B7">
        <w:t xml:space="preserve"> rozdělení</w:t>
      </w:r>
      <w:r w:rsidR="00274B5B" w:rsidRPr="000773B7">
        <w:t xml:space="preserve"> </w:t>
      </w:r>
      <w:r w:rsidRPr="000773B7">
        <w:t>země mezi přemyslovská knížata bylo připsáno Vratislavovi a datováno do roku 1060,</w:t>
      </w:r>
      <w:r w:rsidRPr="000773B7">
        <w:rPr>
          <w:vertAlign w:val="superscript"/>
        </w:rPr>
        <w:t>200</w:t>
      </w:r>
      <w:r w:rsidRPr="000773B7">
        <w:t xml:space="preserve"> k roku 1067 si na Hradisku připomínali smrt</w:t>
      </w:r>
      <w:r w:rsidR="00274B5B" w:rsidRPr="000773B7">
        <w:t xml:space="preserve"> </w:t>
      </w:r>
      <w:r w:rsidRPr="000773B7">
        <w:t>pražského biskupa Sebíře, jenž vyhověl prosbám knížete Vratislava II. a souhlasil s investiturou moravského biskupa Jana.</w:t>
      </w:r>
      <w:r w:rsidRPr="000773B7">
        <w:rPr>
          <w:vertAlign w:val="superscript"/>
        </w:rPr>
        <w:t>207</w:t>
      </w:r>
      <w:r w:rsidRPr="000773B7">
        <w:t xml:space="preserve"> Pochvalné tóny směřovaly k biskupu Zdíkovi, jehož duchovní dráhu bene</w:t>
      </w:r>
      <w:r w:rsidR="00274B5B" w:rsidRPr="000773B7">
        <w:t>d</w:t>
      </w:r>
      <w:r w:rsidRPr="000773B7">
        <w:t>iktini sledovali od kanonické volby a investitury ve Wormsu roku</w:t>
      </w:r>
      <w:r w:rsidR="00274B5B" w:rsidRPr="000773B7">
        <w:t xml:space="preserve"> </w:t>
      </w:r>
      <w:r w:rsidRPr="000773B7">
        <w:t>1126,</w:t>
      </w:r>
      <w:r w:rsidR="00274B5B" w:rsidRPr="000773B7">
        <w:rPr>
          <w:vertAlign w:val="superscript"/>
        </w:rPr>
        <w:t>2 (</w:t>
      </w:r>
      <w:r w:rsidRPr="000773B7">
        <w:rPr>
          <w:vertAlign w:val="superscript"/>
        </w:rPr>
        <w:t>18</w:t>
      </w:r>
      <w:r w:rsidRPr="000773B7">
        <w:t xml:space="preserve"> přes svěcení kostela svátého Václava v roce 1131</w:t>
      </w:r>
      <w:r w:rsidRPr="000773B7">
        <w:rPr>
          <w:vertAlign w:val="superscript"/>
        </w:rPr>
        <w:t>2W</w:t>
      </w:r>
      <w:r w:rsidRPr="000773B7">
        <w:t xml:space="preserve"> a pouť</w:t>
      </w:r>
      <w:r w:rsidR="00274B5B" w:rsidRPr="000773B7">
        <w:t xml:space="preserve"> </w:t>
      </w:r>
      <w:r w:rsidRPr="000773B7">
        <w:t>do Jeruzaléma o čtyři léta později,</w:t>
      </w:r>
      <w:r w:rsidRPr="000773B7">
        <w:rPr>
          <w:vertAlign w:val="superscript"/>
        </w:rPr>
        <w:t>2</w:t>
      </w:r>
      <w:r w:rsidR="00274B5B" w:rsidRPr="000773B7">
        <w:rPr>
          <w:vertAlign w:val="superscript"/>
        </w:rPr>
        <w:t>1 (</w:t>
      </w:r>
      <w:r w:rsidRPr="000773B7">
        <w:rPr>
          <w:vertAlign w:val="superscript"/>
        </w:rPr>
        <w:t>1</w:t>
      </w:r>
      <w:r w:rsidRPr="000773B7">
        <w:t xml:space="preserve"> až k nešťastné válce roku 1142,</w:t>
      </w:r>
    </w:p>
    <w:p w:rsidR="00274B5B" w:rsidRPr="000773B7" w:rsidRDefault="00274B5B" w:rsidP="000773B7">
      <w:r w:rsidRPr="000773B7">
        <w:t xml:space="preserve">0 </w:t>
      </w:r>
      <w:r w:rsidR="000773B7" w:rsidRPr="000773B7">
        <w:t>níž si na Hradisku mysleli své, neboť na biskupovu adresu neuctivě poznamenali, že ten, kdo dříve bojoval proti modlářství, nyní</w:t>
      </w:r>
      <w:r w:rsidRPr="000773B7">
        <w:t xml:space="preserve"> </w:t>
      </w:r>
      <w:r w:rsidR="000773B7" w:rsidRPr="000773B7">
        <w:t>zanechal věřící bez ochrany, když nad Moravou vyhlásil interdikt.</w:t>
      </w:r>
      <w:r w:rsidR="000773B7" w:rsidRPr="000773B7">
        <w:rPr>
          <w:vertAlign w:val="superscript"/>
        </w:rPr>
        <w:t>211</w:t>
      </w:r>
    </w:p>
    <w:p w:rsidR="00274B5B" w:rsidRPr="000773B7" w:rsidRDefault="000773B7" w:rsidP="000773B7">
      <w:pPr>
        <w:ind w:firstLine="340"/>
      </w:pPr>
      <w:r w:rsidRPr="000773B7">
        <w:t>Benediktinská komunita si uvědomovala, že společenské postavení moravských knížat určuje pražský dvůr a že správcové jednotlivých částí země jsou vázáni slibem věrnosti. Proto také letopisy</w:t>
      </w:r>
      <w:r w:rsidR="00274B5B" w:rsidRPr="000773B7">
        <w:t xml:space="preserve"> </w:t>
      </w:r>
      <w:r w:rsidRPr="000773B7">
        <w:t>ocenily jednání olomouckého knížete Oty, který roku 1145 zachoval věrnost knížeti Vladislavovi (</w:t>
      </w:r>
      <w:r w:rsidRPr="000773B7">
        <w:rPr>
          <w:i/>
        </w:rPr>
        <w:t>iure Boemico duci adesit</w:t>
      </w:r>
      <w:r w:rsidR="00274B5B" w:rsidRPr="000773B7">
        <w:rPr>
          <w:i/>
        </w:rPr>
        <w:t xml:space="preserve">) </w:t>
      </w:r>
      <w:r w:rsidR="00274B5B" w:rsidRPr="000773B7">
        <w:rPr>
          <w:i/>
          <w:vertAlign w:val="superscript"/>
        </w:rPr>
        <w:t>2</w:t>
      </w:r>
      <w:r w:rsidRPr="000773B7">
        <w:rPr>
          <w:i/>
          <w:vertAlign w:val="superscript"/>
        </w:rPr>
        <w:t>12</w:t>
      </w:r>
      <w:r w:rsidRPr="000773B7">
        <w:t xml:space="preserve"> Proto</w:t>
      </w:r>
      <w:r w:rsidR="00274B5B" w:rsidRPr="000773B7">
        <w:t xml:space="preserve"> </w:t>
      </w:r>
      <w:r w:rsidRPr="000773B7">
        <w:t>na Hradisku pranýřovali jak přestupky Moravanů za tažení do horního Poodří, tak knížete Svatopluka, jenž se proti právu zmocnil</w:t>
      </w:r>
      <w:r w:rsidR="00274B5B" w:rsidRPr="000773B7">
        <w:t xml:space="preserve"> </w:t>
      </w:r>
      <w:r w:rsidRPr="000773B7">
        <w:lastRenderedPageBreak/>
        <w:t>vévodského stolce.</w:t>
      </w:r>
      <w:r w:rsidRPr="000773B7">
        <w:rPr>
          <w:vertAlign w:val="superscript"/>
        </w:rPr>
        <w:t>21</w:t>
      </w:r>
      <w:r w:rsidRPr="000773B7">
        <w:t>* Přesto se benediktinské dny krátily a s příchodem premonstrátů zaniklo také zdejší, na moravské poměry neobyčejně vyspělé skriptorium s historickou dílnou. Jak ale poznamenal Augustin Neumann, nová komunita převzala hmotnou výbavu</w:t>
      </w:r>
    </w:p>
    <w:p w:rsidR="00274B5B" w:rsidRPr="000773B7" w:rsidRDefault="00274B5B" w:rsidP="000773B7">
      <w:r w:rsidRPr="000773B7">
        <w:t xml:space="preserve">1 </w:t>
      </w:r>
      <w:r w:rsidR="000773B7" w:rsidRPr="000773B7">
        <w:t>závazky k někdejším dobrodincům.</w:t>
      </w:r>
      <w:r w:rsidR="000773B7" w:rsidRPr="000773B7">
        <w:rPr>
          <w:vertAlign w:val="superscript"/>
        </w:rPr>
        <w:t>214</w:t>
      </w:r>
      <w:r w:rsidR="000773B7" w:rsidRPr="000773B7">
        <w:t xml:space="preserve"> Zdá se tedy, že premonstráti</w:t>
      </w:r>
      <w:r w:rsidRPr="000773B7">
        <w:t xml:space="preserve"> </w:t>
      </w:r>
      <w:r w:rsidR="000773B7" w:rsidRPr="000773B7">
        <w:t>pokračovali v letopisecké práci, byť jejich snaha (patrně?) nepřesahovala hranu volných (nesoustavných) přípisků.</w:t>
      </w:r>
      <w:r w:rsidR="000773B7" w:rsidRPr="000773B7">
        <w:rPr>
          <w:vertAlign w:val="superscript"/>
        </w:rPr>
        <w:t>2,r&gt;</w:t>
      </w:r>
    </w:p>
    <w:p w:rsidR="00274B5B" w:rsidRPr="000773B7" w:rsidRDefault="000773B7" w:rsidP="000773B7">
      <w:pPr>
        <w:ind w:firstLine="340"/>
      </w:pPr>
      <w:r w:rsidRPr="000773B7">
        <w:t>Minulost knížecí Moravy dokreslují klášterní a kapitulní nekrologia, jejichž výpověď sice nelze přehlížet,</w:t>
      </w:r>
      <w:r w:rsidRPr="000773B7">
        <w:rPr>
          <w:vertAlign w:val="superscript"/>
        </w:rPr>
        <w:t>210</w:t>
      </w:r>
      <w:r w:rsidRPr="000773B7">
        <w:t xml:space="preserve"> nicméně ani pak se moravské dějepisectví nemůže srovnávat s českým. Snad jen Klášterní</w:t>
      </w:r>
      <w:r w:rsidR="00274B5B" w:rsidRPr="000773B7">
        <w:t xml:space="preserve"> </w:t>
      </w:r>
      <w:r w:rsidRPr="000773B7">
        <w:t>Hradisko dokázalo naznačit moravské (nebo ještě lépe zemské) souřadnice Kosmova příběhu, ovšem hrst drobných poznámek nemohla</w:t>
      </w:r>
      <w:r w:rsidR="00274B5B" w:rsidRPr="000773B7">
        <w:t xml:space="preserve"> </w:t>
      </w:r>
      <w:r w:rsidRPr="000773B7">
        <w:t xml:space="preserve">ohrozit výsostné místo </w:t>
      </w:r>
      <w:r w:rsidRPr="000773B7">
        <w:rPr>
          <w:i/>
        </w:rPr>
        <w:t>Kroniky Cechů</w:t>
      </w:r>
      <w:r w:rsidRPr="000773B7">
        <w:t xml:space="preserve"> v domácím, českém i moravském historickém vědomí.</w:t>
      </w:r>
    </w:p>
    <w:p w:rsidR="00274B5B" w:rsidRPr="000773B7" w:rsidRDefault="000773B7" w:rsidP="000773B7">
      <w:r w:rsidRPr="000773B7">
        <w:t>MÍSTA PAMĚTI</w:t>
      </w:r>
    </w:p>
    <w:p w:rsidR="00274B5B" w:rsidRPr="000773B7" w:rsidRDefault="000773B7" w:rsidP="000773B7">
      <w:r w:rsidRPr="000773B7">
        <w:t>Způsob, jímž český kníže Vratislav II. obsadil biskupství v Olomouci,</w:t>
      </w:r>
      <w:r w:rsidR="00274B5B" w:rsidRPr="000773B7">
        <w:t xml:space="preserve"> </w:t>
      </w:r>
      <w:r w:rsidRPr="000773B7">
        <w:t>i pouhá skutečnost, že oficiální katalog pokládal dosazeného biskupa Jana za třetího v pořadí, obracely vědomou i bezděčnou pozornost současníků k moravské minulosti. Ostatně ještě před koncem</w:t>
      </w:r>
      <w:r w:rsidR="00274B5B" w:rsidRPr="000773B7">
        <w:t xml:space="preserve"> </w:t>
      </w:r>
      <w:r w:rsidRPr="000773B7">
        <w:t>středověku se dlouhé počátky moravské církve pokusili uspořádat</w:t>
      </w:r>
      <w:r w:rsidR="00274B5B" w:rsidRPr="000773B7">
        <w:t xml:space="preserve"> </w:t>
      </w:r>
      <w:r w:rsidRPr="000773B7">
        <w:t xml:space="preserve">v olomoucké kapitule a výsledek svého snažení shrnuli ve spisu </w:t>
      </w:r>
      <w:r w:rsidRPr="000773B7">
        <w:rPr>
          <w:i/>
        </w:rPr>
        <w:t>Granum catalogi praesulum Moraviae</w:t>
      </w:r>
      <w:r w:rsidRPr="000773B7">
        <w:rPr>
          <w:i/>
          <w:vertAlign w:val="superscript"/>
        </w:rPr>
        <w:t>2</w:t>
      </w:r>
      <w:r w:rsidR="00274B5B" w:rsidRPr="000773B7">
        <w:rPr>
          <w:i/>
        </w:rPr>
        <w:t>’</w:t>
      </w:r>
      <w:r w:rsidRPr="000773B7">
        <w:rPr>
          <w:i/>
          <w:vertAlign w:val="superscript"/>
        </w:rPr>
        <w:t>1</w:t>
      </w:r>
      <w:r w:rsidRPr="000773B7">
        <w:t xml:space="preserve"> Věrohodnou historii se sice sestavit nepodařilo, nicméně dílčí, jakkoliv nepřesné zápisy přece jen</w:t>
      </w:r>
      <w:r w:rsidR="00274B5B" w:rsidRPr="000773B7">
        <w:t xml:space="preserve"> </w:t>
      </w:r>
      <w:r w:rsidRPr="000773B7">
        <w:t xml:space="preserve">dokazují, že odkaz Staré Moravy a </w:t>
      </w:r>
      <w:r w:rsidR="00274B5B" w:rsidRPr="000773B7">
        <w:t>„</w:t>
      </w:r>
      <w:r w:rsidRPr="000773B7">
        <w:t>temného</w:t>
      </w:r>
      <w:r w:rsidRPr="000773B7">
        <w:rPr>
          <w:vertAlign w:val="superscript"/>
        </w:rPr>
        <w:t>44</w:t>
      </w:r>
      <w:r w:rsidRPr="000773B7">
        <w:t xml:space="preserve"> 10. století byl zapracován do dějin zdejšího biskupství.</w:t>
      </w:r>
      <w:r w:rsidRPr="000773B7">
        <w:rPr>
          <w:vertAlign w:val="superscript"/>
        </w:rPr>
        <w:t>218</w:t>
      </w:r>
    </w:p>
    <w:p w:rsidR="00274B5B" w:rsidRPr="000773B7" w:rsidRDefault="000773B7" w:rsidP="000773B7">
      <w:pPr>
        <w:ind w:firstLine="340"/>
      </w:pPr>
      <w:r w:rsidRPr="000773B7">
        <w:t>Nezapomeňme však na paměť krajiny, která vyprávěla o někdejší</w:t>
      </w:r>
      <w:r w:rsidR="00274B5B" w:rsidRPr="000773B7">
        <w:t xml:space="preserve"> </w:t>
      </w:r>
      <w:r w:rsidRPr="000773B7">
        <w:t>slávě a moci zaniklé říše, a přemyslovská knížata prostě nemohla</w:t>
      </w:r>
      <w:r w:rsidR="00274B5B" w:rsidRPr="000773B7">
        <w:t xml:space="preserve"> </w:t>
      </w:r>
      <w:r w:rsidRPr="000773B7">
        <w:t xml:space="preserve">míjet bez povšimnutí </w:t>
      </w:r>
      <w:r w:rsidR="00274B5B" w:rsidRPr="000773B7">
        <w:t>„</w:t>
      </w:r>
      <w:r w:rsidRPr="000773B7">
        <w:t>staré</w:t>
      </w:r>
      <w:r w:rsidRPr="000773B7">
        <w:rPr>
          <w:vertAlign w:val="superscript"/>
        </w:rPr>
        <w:t>44</w:t>
      </w:r>
      <w:r w:rsidRPr="000773B7">
        <w:t xml:space="preserve"> kostelíky. Možná, že právě tenkrát se</w:t>
      </w:r>
      <w:r w:rsidR="00274B5B" w:rsidRPr="000773B7">
        <w:t xml:space="preserve"> </w:t>
      </w:r>
      <w:r w:rsidRPr="000773B7">
        <w:t>zrodily první legendy, ovšem moravská tradice putovala také jinými</w:t>
      </w:r>
      <w:r w:rsidR="00274B5B" w:rsidRPr="000773B7">
        <w:t xml:space="preserve"> </w:t>
      </w:r>
      <w:r w:rsidRPr="000773B7">
        <w:t>stezkami a zastavila se v Chřibech, u kamene, jemuž se přezdívalo</w:t>
      </w:r>
      <w:r w:rsidR="00274B5B" w:rsidRPr="000773B7">
        <w:t xml:space="preserve"> </w:t>
      </w:r>
      <w:r w:rsidRPr="000773B7">
        <w:t>Králův stůl (</w:t>
      </w:r>
      <w:r w:rsidRPr="000773B7">
        <w:rPr>
          <w:i/>
        </w:rPr>
        <w:t>lapis</w:t>
      </w:r>
      <w:r w:rsidRPr="000773B7">
        <w:t xml:space="preserve">, </w:t>
      </w:r>
      <w:r w:rsidRPr="000773B7">
        <w:rPr>
          <w:i/>
        </w:rPr>
        <w:t>qui dicitur kraloiv stof</w:t>
      </w:r>
      <w:r w:rsidR="00274B5B" w:rsidRPr="000773B7">
        <w:rPr>
          <w:i/>
        </w:rPr>
        <w:t>) r</w:t>
      </w:r>
      <w:r w:rsidRPr="000773B7">
        <w:rPr>
          <w:i/>
          <w:vertAlign w:val="superscript"/>
        </w:rPr>
        <w:t>V)</w:t>
      </w:r>
      <w:r w:rsidRPr="000773B7">
        <w:t xml:space="preserve"> To platilo v roce 1228</w:t>
      </w:r>
      <w:r w:rsidR="00274B5B" w:rsidRPr="000773B7">
        <w:t xml:space="preserve"> </w:t>
      </w:r>
      <w:r w:rsidRPr="000773B7">
        <w:t>a opravdu těžko rozhodnout, zda k nám promlouvá mytologie přemyslovského věku nebo pověsti z bájných časů. Královský notář, jemuž vděčíme za tento zápis, ale citoval předlohu, a ta vznikla na Velehradě, dalším podivuhodném místě moravské historické paměti.</w:t>
      </w:r>
    </w:p>
    <w:p w:rsidR="00274B5B" w:rsidRPr="000773B7" w:rsidRDefault="000773B7" w:rsidP="000773B7">
      <w:pPr>
        <w:ind w:firstLine="340"/>
      </w:pPr>
      <w:r w:rsidRPr="000773B7">
        <w:lastRenderedPageBreak/>
        <w:t>Dušan Třeštík před léty suše poznamenal, že moravský Velehrad</w:t>
      </w:r>
      <w:r w:rsidR="00274B5B" w:rsidRPr="000773B7">
        <w:t xml:space="preserve"> </w:t>
      </w:r>
      <w:r w:rsidRPr="000773B7">
        <w:t>je symbol s pestrým obsahem.</w:t>
      </w:r>
      <w:r w:rsidRPr="000773B7">
        <w:rPr>
          <w:vertAlign w:val="superscript"/>
        </w:rPr>
        <w:t>220</w:t>
      </w:r>
      <w:r w:rsidRPr="000773B7">
        <w:t xml:space="preserve"> Vtipnou zkratkou tak ocenil nápaditost, s níž byly ve Starém Městě hledány stopy vedoucí k Metodějovu</w:t>
      </w:r>
      <w:r w:rsidR="00274B5B" w:rsidRPr="000773B7">
        <w:t xml:space="preserve"> </w:t>
      </w:r>
      <w:r w:rsidRPr="000773B7">
        <w:t>hrobu a velkomoravské církevní metropoli. A když se na sadské výšině podařilo odkrýt halovou stavbu s pohřebištěm (a baptisteriem?),</w:t>
      </w:r>
      <w:r w:rsidR="00274B5B" w:rsidRPr="000773B7">
        <w:t xml:space="preserve"> </w:t>
      </w:r>
      <w:r w:rsidRPr="000773B7">
        <w:t>začaly sílit hlasy spatřující ve výstavném okrsku sídlo moravského</w:t>
      </w:r>
      <w:r w:rsidR="00274B5B" w:rsidRPr="000773B7">
        <w:t xml:space="preserve"> </w:t>
      </w:r>
      <w:r w:rsidRPr="000773B7">
        <w:t>arcibiskupa.</w:t>
      </w:r>
      <w:r w:rsidRPr="000773B7">
        <w:rPr>
          <w:vertAlign w:val="superscript"/>
        </w:rPr>
        <w:t>221</w:t>
      </w:r>
      <w:r w:rsidRPr="000773B7">
        <w:t xml:space="preserve"> Důkazem mělo být lidnaté sídliště, které bez větší</w:t>
      </w:r>
      <w:r w:rsidR="00274B5B" w:rsidRPr="000773B7">
        <w:t xml:space="preserve"> </w:t>
      </w:r>
      <w:r w:rsidRPr="000773B7">
        <w:t>újmy přečkalo maďarské drancování, a přestože v 10. století zanikla</w:t>
      </w:r>
      <w:r w:rsidR="00274B5B" w:rsidRPr="000773B7">
        <w:t xml:space="preserve"> </w:t>
      </w:r>
      <w:r w:rsidRPr="000773B7">
        <w:t>pohřebiště Na valách a Spitálkách, u kostela v Sadech bylo (do roku</w:t>
      </w:r>
      <w:r w:rsidR="00274B5B" w:rsidRPr="000773B7">
        <w:t xml:space="preserve"> </w:t>
      </w:r>
      <w:r w:rsidRPr="000773B7">
        <w:t>1200) pochováno více než devět stovek nebožtíků.</w:t>
      </w:r>
      <w:r w:rsidRPr="000773B7">
        <w:rPr>
          <w:vertAlign w:val="superscript"/>
        </w:rPr>
        <w:t>222</w:t>
      </w:r>
    </w:p>
    <w:p w:rsidR="00274B5B" w:rsidRPr="000773B7" w:rsidRDefault="000773B7" w:rsidP="000773B7">
      <w:pPr>
        <w:ind w:firstLine="340"/>
      </w:pPr>
      <w:r w:rsidRPr="000773B7">
        <w:t>Zjevný protiklad mezi významným (po pádu Staré Moravy zpustlým) pohřebištěm Na valách a Sady skutečně svádí k úvaze, čím byl</w:t>
      </w:r>
      <w:r w:rsidR="00274B5B" w:rsidRPr="000773B7">
        <w:t xml:space="preserve"> </w:t>
      </w:r>
      <w:r w:rsidRPr="000773B7">
        <w:t>zdejší kostel přitažlivý. Luděk Galuška našel příhodnou odpověď</w:t>
      </w:r>
      <w:r w:rsidR="00274B5B" w:rsidRPr="000773B7">
        <w:t xml:space="preserve"> </w:t>
      </w:r>
      <w:r w:rsidRPr="000773B7">
        <w:t xml:space="preserve">v </w:t>
      </w:r>
      <w:r w:rsidR="00274B5B" w:rsidRPr="000773B7">
        <w:t>„</w:t>
      </w:r>
      <w:r w:rsidRPr="000773B7">
        <w:t>povědomí</w:t>
      </w:r>
      <w:r w:rsidRPr="000773B7">
        <w:rPr>
          <w:vertAlign w:val="superscript"/>
        </w:rPr>
        <w:t>44</w:t>
      </w:r>
      <w:r w:rsidRPr="000773B7">
        <w:t xml:space="preserve">, které mělo být kultivováno relikviemi, mezi něž opatrně zařadil Metodějovy ostatky. Jiným zdrojem onoho </w:t>
      </w:r>
      <w:r w:rsidR="00274B5B" w:rsidRPr="000773B7">
        <w:t>„</w:t>
      </w:r>
      <w:r w:rsidRPr="000773B7">
        <w:t>povědomí</w:t>
      </w:r>
      <w:r w:rsidRPr="000773B7">
        <w:rPr>
          <w:vertAlign w:val="superscript"/>
        </w:rPr>
        <w:t>44</w:t>
      </w:r>
      <w:r w:rsidR="00274B5B" w:rsidRPr="000773B7">
        <w:rPr>
          <w:vertAlign w:val="superscript"/>
        </w:rPr>
        <w:t xml:space="preserve"> </w:t>
      </w:r>
      <w:r w:rsidRPr="000773B7">
        <w:t>a z něho plynoucí prestiže měl být příchod Metodějova nástupce,</w:t>
      </w:r>
      <w:r w:rsidR="00274B5B" w:rsidRPr="000773B7">
        <w:t xml:space="preserve"> </w:t>
      </w:r>
      <w:r w:rsidRPr="000773B7">
        <w:t>jenž se měl usadit právě v Sadech, a protože podle Luďka Galušky</w:t>
      </w:r>
      <w:r w:rsidR="00274B5B" w:rsidRPr="000773B7">
        <w:t xml:space="preserve"> </w:t>
      </w:r>
      <w:r w:rsidRPr="000773B7">
        <w:t>neměli v Olomouci zájem o Sady jako první sídlo moravského arcibiskupa, letopisy přešly místní tradici mlčením. Přesto si uchovala</w:t>
      </w:r>
      <w:r w:rsidR="00274B5B" w:rsidRPr="000773B7">
        <w:t xml:space="preserve"> </w:t>
      </w:r>
      <w:r w:rsidRPr="000773B7">
        <w:t>mimořádnou přesvědčivost, že sejí (údajně) nechali poučit velehradští cisterciáci a ve druhé polovině 13. století biskup Bruno.</w:t>
      </w:r>
      <w:r w:rsidRPr="000773B7">
        <w:rPr>
          <w:vertAlign w:val="superscript"/>
        </w:rPr>
        <w:t>22</w:t>
      </w:r>
      <w:r w:rsidRPr="000773B7">
        <w:t>*</w:t>
      </w:r>
    </w:p>
    <w:p w:rsidR="00274B5B" w:rsidRPr="000773B7" w:rsidRDefault="000773B7" w:rsidP="000773B7">
      <w:pPr>
        <w:ind w:firstLine="340"/>
      </w:pPr>
      <w:r w:rsidRPr="000773B7">
        <w:t>Předložený směr výkladu sice nepostrádá nápaditost, nicméně jakou hodnotu má tolik ceněná nekropole? Počet hrobů je dozajista</w:t>
      </w:r>
      <w:r w:rsidR="00274B5B" w:rsidRPr="000773B7">
        <w:t xml:space="preserve"> </w:t>
      </w:r>
      <w:r w:rsidRPr="000773B7">
        <w:t>úctyhodný, ale co s tím, nedokážem</w:t>
      </w:r>
      <w:r w:rsidR="00274B5B" w:rsidRPr="000773B7">
        <w:t>e-l</w:t>
      </w:r>
      <w:r w:rsidRPr="000773B7">
        <w:t>i rozpoznat sociální strukturu společnosti, která pohřbívala na sadské výšině? A již vůbec není</w:t>
      </w:r>
      <w:r w:rsidR="00274B5B" w:rsidRPr="000773B7">
        <w:t xml:space="preserve"> </w:t>
      </w:r>
      <w:r w:rsidRPr="000773B7">
        <w:t>jasné, proč by měli v Olomouci něco tajit, když se od (historicky)</w:t>
      </w:r>
      <w:r w:rsidR="00274B5B" w:rsidRPr="000773B7">
        <w:t xml:space="preserve"> </w:t>
      </w:r>
      <w:r w:rsidRPr="000773B7">
        <w:t>známých počátků hlásili k moravskému biskupství a ne k církevní</w:t>
      </w:r>
      <w:r w:rsidR="00274B5B" w:rsidRPr="000773B7">
        <w:t xml:space="preserve"> </w:t>
      </w:r>
      <w:r w:rsidRPr="000773B7">
        <w:t>metropoli? Ta přece byla vyhrazena Praze.</w:t>
      </w:r>
    </w:p>
    <w:p w:rsidR="00274B5B" w:rsidRPr="000773B7" w:rsidRDefault="000773B7" w:rsidP="000773B7">
      <w:pPr>
        <w:ind w:firstLine="340"/>
      </w:pPr>
      <w:r w:rsidRPr="000773B7">
        <w:t xml:space="preserve">Velehradskou tradici a lokální </w:t>
      </w:r>
      <w:r w:rsidR="00274B5B" w:rsidRPr="000773B7">
        <w:t>„</w:t>
      </w:r>
      <w:r w:rsidRPr="000773B7">
        <w:t>povědomí</w:t>
      </w:r>
      <w:r w:rsidRPr="000773B7">
        <w:rPr>
          <w:vertAlign w:val="superscript"/>
        </w:rPr>
        <w:t>44</w:t>
      </w:r>
      <w:r w:rsidRPr="000773B7">
        <w:t xml:space="preserve"> uvedl do literatury již</w:t>
      </w:r>
      <w:r w:rsidR="00274B5B" w:rsidRPr="000773B7">
        <w:t xml:space="preserve"> </w:t>
      </w:r>
      <w:r w:rsidRPr="000773B7">
        <w:t>Miloslav PojsI, který si položil otázku, zda velehradská tradice odkazuje na staré poměry z dob Mojmírovců nebo zda se jedná o účelový</w:t>
      </w:r>
    </w:p>
    <w:p w:rsidR="00274B5B" w:rsidRPr="000773B7" w:rsidRDefault="000773B7" w:rsidP="000773B7">
      <w:r w:rsidRPr="000773B7">
        <w:lastRenderedPageBreak/>
        <w:fldChar w:fldCharType="begin"/>
      </w:r>
      <w:r w:rsidRPr="000773B7">
        <w:instrText xml:space="preserve"> INCLUDEPICTURE  "C:\\Users\\robo\\Downloads\\media\\image19.jpeg" \* MERGEFORMATINET </w:instrText>
      </w:r>
      <w:r w:rsidRPr="000773B7">
        <w:fldChar w:fldCharType="separate"/>
      </w:r>
      <w:r w:rsidR="009437B1">
        <w:fldChar w:fldCharType="begin"/>
      </w:r>
      <w:r w:rsidR="009437B1">
        <w:instrText xml:space="preserve"> </w:instrText>
      </w:r>
      <w:r w:rsidR="009437B1">
        <w:instrText>INCLUDEPICTURE  "C:\\U</w:instrText>
      </w:r>
      <w:r w:rsidR="009437B1">
        <w:instrText>sers\\robo\\Downloads\\media\\image19.jpeg" \* MERGEFORMATINET</w:instrText>
      </w:r>
      <w:r w:rsidR="009437B1">
        <w:instrText xml:space="preserve"> </w:instrText>
      </w:r>
      <w:r w:rsidR="009437B1">
        <w:fldChar w:fldCharType="separate"/>
      </w:r>
      <w:r w:rsidR="00380BA8">
        <w:pict>
          <v:shape id="_x0000_i1043" type="#_x0000_t75" style="width:286.8pt;height:171pt">
            <v:imagedata r:id="rId43" r:href="rId44"/>
          </v:shape>
        </w:pict>
      </w:r>
      <w:r w:rsidR="009437B1">
        <w:fldChar w:fldCharType="end"/>
      </w:r>
      <w:r w:rsidRPr="000773B7">
        <w:fldChar w:fldCharType="end"/>
      </w:r>
    </w:p>
    <w:p w:rsidR="00274B5B" w:rsidRPr="000773B7" w:rsidRDefault="000773B7" w:rsidP="000773B7">
      <w:r w:rsidRPr="000773B7">
        <w:rPr>
          <w:b/>
          <w:i/>
        </w:rPr>
        <w:t>Romantická krajina kolem Velehradu, jejíž horizont ovládají hřebeny</w:t>
      </w:r>
      <w:r w:rsidR="00274B5B" w:rsidRPr="000773B7">
        <w:rPr>
          <w:b/>
          <w:i/>
        </w:rPr>
        <w:t xml:space="preserve"> </w:t>
      </w:r>
      <w:r w:rsidRPr="000773B7">
        <w:rPr>
          <w:b/>
          <w:i/>
        </w:rPr>
        <w:t>chřibských vrchů s hradem Ruchlovem</w:t>
      </w:r>
      <w:r w:rsidRPr="000773B7">
        <w:rPr>
          <w:b/>
        </w:rPr>
        <w:t xml:space="preserve">, </w:t>
      </w:r>
      <w:r w:rsidRPr="000773B7">
        <w:rPr>
          <w:b/>
          <w:i/>
        </w:rPr>
        <w:t>přímo vybízela ke snění</w:t>
      </w:r>
      <w:r w:rsidRPr="000773B7">
        <w:rPr>
          <w:b/>
        </w:rPr>
        <w:t xml:space="preserve">, </w:t>
      </w:r>
      <w:r w:rsidRPr="000773B7">
        <w:rPr>
          <w:b/>
          <w:i/>
        </w:rPr>
        <w:t>a právě</w:t>
      </w:r>
      <w:r w:rsidR="00274B5B" w:rsidRPr="000773B7">
        <w:rPr>
          <w:b/>
          <w:i/>
        </w:rPr>
        <w:t xml:space="preserve"> </w:t>
      </w:r>
      <w:r w:rsidRPr="000773B7">
        <w:rPr>
          <w:b/>
          <w:i/>
        </w:rPr>
        <w:t>takto jako (lehkým oparem zahaleně) místo paměti byla zvěčněna Juliem</w:t>
      </w:r>
      <w:r w:rsidR="00274B5B" w:rsidRPr="000773B7">
        <w:rPr>
          <w:b/>
          <w:i/>
        </w:rPr>
        <w:t xml:space="preserve"> </w:t>
      </w:r>
      <w:r w:rsidRPr="000773B7">
        <w:rPr>
          <w:b/>
          <w:i/>
        </w:rPr>
        <w:t>Mařákem pro předsíň královské lóže Národního divadla v Praze</w:t>
      </w:r>
    </w:p>
    <w:p w:rsidR="00274B5B" w:rsidRPr="000773B7" w:rsidRDefault="000773B7" w:rsidP="000773B7">
      <w:r w:rsidRPr="000773B7">
        <w:t>a dobově podmíněný objev olomouckého biskupa Bruna.</w:t>
      </w:r>
      <w:r w:rsidRPr="000773B7">
        <w:rPr>
          <w:vertAlign w:val="superscript"/>
        </w:rPr>
        <w:t>221</w:t>
      </w:r>
      <w:r w:rsidRPr="000773B7">
        <w:t xml:space="preserve"> Nutno</w:t>
      </w:r>
      <w:r w:rsidR="00274B5B" w:rsidRPr="000773B7">
        <w:t xml:space="preserve"> </w:t>
      </w:r>
      <w:r w:rsidRPr="000773B7">
        <w:t>přiznat, že Velehrad byl místem paměti již pro středověké vzdělance. Zajímavě se rozepsal veršovník, kterému se zaěalo říkat Dalimil.</w:t>
      </w:r>
      <w:r w:rsidR="00274B5B" w:rsidRPr="000773B7">
        <w:t xml:space="preserve"> </w:t>
      </w:r>
      <w:r w:rsidRPr="000773B7">
        <w:t>Podle něj se na Velehradě usadil arcibiskup Metoděj, jenž byl Rusín,</w:t>
      </w:r>
      <w:r w:rsidR="00274B5B" w:rsidRPr="000773B7">
        <w:t xml:space="preserve"> </w:t>
      </w:r>
      <w:r w:rsidRPr="000773B7">
        <w:t>a proto sloužil slovanské mše.</w:t>
      </w:r>
      <w:r w:rsidRPr="000773B7">
        <w:rPr>
          <w:vertAlign w:val="superscript"/>
        </w:rPr>
        <w:t>223</w:t>
      </w:r>
    </w:p>
    <w:p w:rsidR="00274B5B" w:rsidRPr="000773B7" w:rsidRDefault="000773B7" w:rsidP="000773B7">
      <w:pPr>
        <w:ind w:firstLine="340"/>
      </w:pPr>
      <w:r w:rsidRPr="000773B7">
        <w:t>Bořivojův křest a Velehrad propojil také Karlův dvorní kronikář</w:t>
      </w:r>
      <w:r w:rsidR="00274B5B" w:rsidRPr="000773B7">
        <w:t xml:space="preserve"> </w:t>
      </w:r>
      <w:r w:rsidRPr="000773B7">
        <w:t>Přibík Pulkava, který zopakoval, že Velehrad byl církevní metropolí</w:t>
      </w:r>
      <w:r w:rsidR="00274B5B" w:rsidRPr="000773B7">
        <w:t xml:space="preserve"> </w:t>
      </w:r>
      <w:r w:rsidRPr="000773B7">
        <w:t>a sídlem moravského krále Svatopluka (</w:t>
      </w:r>
      <w:r w:rsidRPr="000773B7">
        <w:rPr>
          <w:i/>
        </w:rPr>
        <w:t>caput regni Moravie civitas</w:t>
      </w:r>
      <w:r w:rsidR="00274B5B" w:rsidRPr="000773B7">
        <w:rPr>
          <w:i/>
        </w:rPr>
        <w:t xml:space="preserve"> </w:t>
      </w:r>
      <w:r w:rsidRPr="000773B7">
        <w:rPr>
          <w:i/>
        </w:rPr>
        <w:t>Welegradensis</w:t>
      </w:r>
      <w:r w:rsidRPr="000773B7">
        <w:t>), jenž kromě Moravy ovládal Cechy, Polsko a Rusko.</w:t>
      </w:r>
      <w:r w:rsidRPr="000773B7">
        <w:rPr>
          <w:vertAlign w:val="superscript"/>
        </w:rPr>
        <w:t>226</w:t>
      </w:r>
      <w:r w:rsidR="00274B5B" w:rsidRPr="000773B7">
        <w:rPr>
          <w:vertAlign w:val="superscript"/>
        </w:rPr>
        <w:t xml:space="preserve"> </w:t>
      </w:r>
      <w:r w:rsidRPr="000773B7">
        <w:t>Moravské království však zaniklo, protože se Svatoplukův stejnojmenný nástupce rozkmotřil s Metodějem a po exkomunikaci si jeho zemi</w:t>
      </w:r>
      <w:r w:rsidR="00274B5B" w:rsidRPr="000773B7">
        <w:t xml:space="preserve"> </w:t>
      </w:r>
      <w:r w:rsidRPr="000773B7">
        <w:t xml:space="preserve">rozdělili Uhři, Rakušané a Poláci. Velehradský hrad se zřítil do základů </w:t>
      </w:r>
      <w:r w:rsidRPr="000773B7">
        <w:rPr>
          <w:i/>
        </w:rPr>
        <w:t>(civitas Welegradensis diruta funditus</w:t>
      </w:r>
      <w:r w:rsidRPr="000773B7">
        <w:t>),</w:t>
      </w:r>
      <w:r w:rsidRPr="000773B7">
        <w:rPr>
          <w:vertAlign w:val="superscript"/>
        </w:rPr>
        <w:t>227</w:t>
      </w:r>
      <w:r w:rsidRPr="000773B7">
        <w:t xml:space="preserve"> až království obnovil</w:t>
      </w:r>
      <w:r w:rsidR="00274B5B" w:rsidRPr="000773B7">
        <w:t xml:space="preserve"> </w:t>
      </w:r>
      <w:r w:rsidRPr="000773B7">
        <w:t>kníže Vratislav II. a roku 1086 je slavně přenesl do Cech.</w:t>
      </w:r>
      <w:r w:rsidRPr="000773B7">
        <w:rPr>
          <w:vertAlign w:val="superscript"/>
        </w:rPr>
        <w:t>228</w:t>
      </w:r>
    </w:p>
    <w:p w:rsidR="00274B5B" w:rsidRPr="000773B7" w:rsidRDefault="000773B7" w:rsidP="000773B7">
      <w:pPr>
        <w:ind w:firstLine="340"/>
      </w:pPr>
      <w:r w:rsidRPr="000773B7">
        <w:t>Velehradský motiv se oěividně zamlouval neznámému autorovi,</w:t>
      </w:r>
      <w:r w:rsidR="00274B5B" w:rsidRPr="000773B7">
        <w:t xml:space="preserve"> </w:t>
      </w:r>
      <w:r w:rsidRPr="000773B7">
        <w:t>který snad ve stejném ěase, tedy kolem poloviny 14. století (?), pracoval</w:t>
      </w:r>
      <w:r w:rsidR="00274B5B" w:rsidRPr="000773B7">
        <w:t xml:space="preserve"> </w:t>
      </w:r>
      <w:r w:rsidRPr="000773B7">
        <w:t xml:space="preserve">na legendě </w:t>
      </w:r>
      <w:r w:rsidRPr="000773B7">
        <w:rPr>
          <w:i/>
        </w:rPr>
        <w:t>Quemadmodum ex historiis.</w:t>
      </w:r>
      <w:r w:rsidRPr="000773B7">
        <w:rPr>
          <w:i/>
          <w:vertAlign w:val="superscript"/>
        </w:rPr>
        <w:t>12i)</w:t>
      </w:r>
      <w:r w:rsidRPr="000773B7">
        <w:t xml:space="preserve"> Na Velehradě se měl nechat</w:t>
      </w:r>
      <w:r w:rsidR="00274B5B" w:rsidRPr="000773B7">
        <w:t xml:space="preserve"> </w:t>
      </w:r>
      <w:r w:rsidRPr="000773B7">
        <w:t xml:space="preserve">pokřtít moravský král Svatopluk, vzápětí zde vzniklo </w:t>
      </w:r>
      <w:r w:rsidRPr="000773B7">
        <w:lastRenderedPageBreak/>
        <w:t>arcibiskupství,</w:t>
      </w:r>
      <w:r w:rsidR="00274B5B" w:rsidRPr="000773B7">
        <w:t xml:space="preserve"> </w:t>
      </w:r>
      <w:r w:rsidRPr="000773B7">
        <w:t>jehož správy se ujal Cyril a po něm Metoděj. Oba měli sedm sufragánů</w:t>
      </w:r>
      <w:r w:rsidR="00274B5B" w:rsidRPr="000773B7">
        <w:t xml:space="preserve"> </w:t>
      </w:r>
      <w:r w:rsidRPr="000773B7">
        <w:t>na Moravě, v Polsku a Uhrách, a protože Metoděj pokřtil Bořivoje, učinil z českého knížete a jeho potomků výlučné Svatoplukovy dědice.</w:t>
      </w:r>
      <w:r w:rsidRPr="000773B7">
        <w:rPr>
          <w:vertAlign w:val="superscript"/>
        </w:rPr>
        <w:t>230</w:t>
      </w:r>
    </w:p>
    <w:p w:rsidR="00274B5B" w:rsidRPr="000773B7" w:rsidRDefault="000773B7" w:rsidP="000773B7">
      <w:pPr>
        <w:ind w:firstLine="340"/>
      </w:pPr>
      <w:r w:rsidRPr="000773B7">
        <w:t>Církevní primát neupírali Velehradu ani v biskupské Olomouci.</w:t>
      </w:r>
      <w:r w:rsidR="00274B5B" w:rsidRPr="000773B7">
        <w:t xml:space="preserve"> </w:t>
      </w:r>
      <w:r w:rsidRPr="000773B7">
        <w:t>Přímý důkaz nabídlo zdejší skriptorium, v némž na konci středověku upravili oficiální soupis moravských biskupů. Odtud je známo,</w:t>
      </w:r>
      <w:r w:rsidR="00274B5B" w:rsidRPr="000773B7">
        <w:t xml:space="preserve"> </w:t>
      </w:r>
      <w:r w:rsidRPr="000773B7">
        <w:t>že tehdy (alespoň v Olomouci) nikdo nepochyboval, kde se usadil</w:t>
      </w:r>
      <w:r w:rsidR="00274B5B" w:rsidRPr="000773B7">
        <w:t xml:space="preserve"> </w:t>
      </w:r>
      <w:r w:rsidRPr="000773B7">
        <w:t>moravský arcibiskup Cyril a že Velehrad přečkal zánik mojmírovské</w:t>
      </w:r>
      <w:r w:rsidR="00274B5B" w:rsidRPr="000773B7">
        <w:t xml:space="preserve"> </w:t>
      </w:r>
      <w:r w:rsidRPr="000773B7">
        <w:t>říše, neboť právě sem v roce 916 zamířil Metodějův nástupce a první</w:t>
      </w:r>
      <w:r w:rsidR="00274B5B" w:rsidRPr="000773B7">
        <w:t xml:space="preserve"> </w:t>
      </w:r>
      <w:r w:rsidRPr="000773B7">
        <w:t>moravský biskup Jan.</w:t>
      </w:r>
      <w:r w:rsidRPr="000773B7">
        <w:rPr>
          <w:vertAlign w:val="superscript"/>
        </w:rPr>
        <w:t>231</w:t>
      </w:r>
    </w:p>
    <w:p w:rsidR="00274B5B" w:rsidRPr="000773B7" w:rsidRDefault="000773B7" w:rsidP="000773B7">
      <w:pPr>
        <w:ind w:firstLine="340"/>
      </w:pPr>
      <w:r w:rsidRPr="000773B7">
        <w:t>Závěreěnou redakci katalogu moravských biskupů dělí od Dalimilových rýmů více než půl druhého století a nejen to. Dosti odlišný</w:t>
      </w:r>
      <w:r w:rsidR="00274B5B" w:rsidRPr="000773B7">
        <w:t xml:space="preserve"> </w:t>
      </w:r>
      <w:r w:rsidRPr="000773B7">
        <w:t>byl rovněž okruh uživatelů, což by se dalo chápat asi tak, že šťastným</w:t>
      </w:r>
      <w:r w:rsidR="00274B5B" w:rsidRPr="000773B7">
        <w:t xml:space="preserve"> </w:t>
      </w:r>
      <w:r w:rsidRPr="000773B7">
        <w:t>souběhem náhod můžeme pracovat s otiskem pozoruhodné tradice,</w:t>
      </w:r>
      <w:r w:rsidR="00274B5B" w:rsidRPr="000773B7">
        <w:t xml:space="preserve"> </w:t>
      </w:r>
      <w:r w:rsidRPr="000773B7">
        <w:t>která odkazuje na Velehrad a sama se hlásí do mojmírovských časů.</w:t>
      </w:r>
      <w:r w:rsidR="00274B5B" w:rsidRPr="000773B7">
        <w:t xml:space="preserve"> </w:t>
      </w:r>
      <w:r w:rsidRPr="000773B7">
        <w:t>Přesto nelze přejít mlčením, že všechny relace nepřesahují kulturní</w:t>
      </w:r>
      <w:r w:rsidR="00274B5B" w:rsidRPr="000773B7">
        <w:t xml:space="preserve"> </w:t>
      </w:r>
      <w:r w:rsidRPr="000773B7">
        <w:t>obzor doby lucemburské, a právě tak se nedá přehlédnout, že naše</w:t>
      </w:r>
      <w:r w:rsidR="00274B5B" w:rsidRPr="000773B7">
        <w:t xml:space="preserve"> </w:t>
      </w:r>
      <w:r w:rsidRPr="000773B7">
        <w:t>(ěasově i místně vzdálené) zpravodaje spojuje hlavní zápletka, k níž</w:t>
      </w:r>
      <w:r w:rsidR="00274B5B" w:rsidRPr="000773B7">
        <w:t xml:space="preserve"> </w:t>
      </w:r>
      <w:r w:rsidRPr="000773B7">
        <w:t>byly připojovány nové nebo odjinud neznámé podrobnosti. Věcně</w:t>
      </w:r>
      <w:r w:rsidR="00274B5B" w:rsidRPr="000773B7">
        <w:t xml:space="preserve"> </w:t>
      </w:r>
      <w:r w:rsidRPr="000773B7">
        <w:t>zelená otázka proto zní, kde hledat počátek příběhu, jenž Velehradu</w:t>
      </w:r>
      <w:r w:rsidR="00274B5B" w:rsidRPr="000773B7">
        <w:t xml:space="preserve"> </w:t>
      </w:r>
      <w:r w:rsidRPr="000773B7">
        <w:t>propůjčil pověst první moravské církevní metropole?</w:t>
      </w:r>
      <w:r w:rsidRPr="000773B7">
        <w:rPr>
          <w:vertAlign w:val="superscript"/>
        </w:rPr>
        <w:t>232</w:t>
      </w:r>
    </w:p>
    <w:p w:rsidR="00274B5B" w:rsidRPr="000773B7" w:rsidRDefault="000773B7" w:rsidP="000773B7">
      <w:pPr>
        <w:ind w:firstLine="340"/>
      </w:pPr>
      <w:r w:rsidRPr="000773B7">
        <w:t>Pevným bodem v mlhou zahalené krajině dohadů je příchod cisterciáků, kteří dorazili na místo zvané Velehrad asi koncem roku 1205.</w:t>
      </w:r>
      <w:r w:rsidRPr="000773B7">
        <w:rPr>
          <w:vertAlign w:val="superscript"/>
        </w:rPr>
        <w:t>233</w:t>
      </w:r>
      <w:r w:rsidR="00274B5B" w:rsidRPr="000773B7">
        <w:rPr>
          <w:vertAlign w:val="superscript"/>
        </w:rPr>
        <w:t xml:space="preserve"> </w:t>
      </w:r>
      <w:r w:rsidRPr="000773B7">
        <w:t>Základní věno obsahovalo dvě stovky jiter půdy na březích říčky Salašky a zpustlý kostel svátého Jana, v němž byla rozpoznána sakrální</w:t>
      </w:r>
      <w:r w:rsidR="00274B5B" w:rsidRPr="000773B7">
        <w:t xml:space="preserve"> </w:t>
      </w:r>
      <w:r w:rsidRPr="000773B7">
        <w:t>velkomoravská stavba v Modré.</w:t>
      </w:r>
      <w:r w:rsidRPr="000773B7">
        <w:rPr>
          <w:vertAlign w:val="superscript"/>
        </w:rPr>
        <w:t>231</w:t>
      </w:r>
      <w:r w:rsidRPr="000773B7">
        <w:t xml:space="preserve"> Fundacní (byť kolem roku 1257 zfalšované</w:t>
      </w:r>
      <w:r w:rsidR="00274B5B" w:rsidRPr="000773B7">
        <w:t xml:space="preserve">) </w:t>
      </w:r>
      <w:r w:rsidR="00274B5B" w:rsidRPr="000773B7">
        <w:rPr>
          <w:vertAlign w:val="superscript"/>
        </w:rPr>
        <w:t>2</w:t>
      </w:r>
      <w:r w:rsidRPr="000773B7">
        <w:rPr>
          <w:vertAlign w:val="superscript"/>
        </w:rPr>
        <w:t>3</w:t>
      </w:r>
      <w:r w:rsidR="00274B5B" w:rsidRPr="000773B7">
        <w:t>’</w:t>
      </w:r>
      <w:r w:rsidRPr="000773B7">
        <w:t xml:space="preserve"> privilegium prohlašuje, že klášterní statky hraničily s válem</w:t>
      </w:r>
      <w:r w:rsidR="00274B5B" w:rsidRPr="000773B7">
        <w:t xml:space="preserve"> </w:t>
      </w:r>
      <w:r w:rsidRPr="000773B7">
        <w:t xml:space="preserve">starého města </w:t>
      </w:r>
      <w:r w:rsidRPr="000773B7">
        <w:rPr>
          <w:i/>
        </w:rPr>
        <w:t>(ad vallum antique dvitatis</w:t>
      </w:r>
      <w:r w:rsidRPr="000773B7">
        <w:t>),</w:t>
      </w:r>
      <w:r w:rsidRPr="000773B7">
        <w:rPr>
          <w:vertAlign w:val="superscript"/>
        </w:rPr>
        <w:t>2U</w:t>
      </w:r>
      <w:r w:rsidR="00274B5B" w:rsidRPr="000773B7">
        <w:t>‘</w:t>
      </w:r>
      <w:r w:rsidRPr="000773B7">
        <w:t xml:space="preserve"> a bylo by proto přirozené, kdyby cisterciáci pěstovali vzpomínky na Starou Moravu. Bohužel, celá klášterní knihovna vzala za své na počátku husitských válek,</w:t>
      </w:r>
      <w:r w:rsidR="00274B5B" w:rsidRPr="000773B7">
        <w:t xml:space="preserve"> </w:t>
      </w:r>
      <w:r w:rsidRPr="000773B7">
        <w:t>nicméně ani tak není příliš pravděpodobné, že by v klášteře citovali</w:t>
      </w:r>
      <w:r w:rsidR="00274B5B" w:rsidRPr="000773B7">
        <w:t xml:space="preserve"> </w:t>
      </w:r>
      <w:r w:rsidRPr="000773B7">
        <w:t>dědictví Velké Moravy. Cyrilometodějská minulost byla zapomenuta</w:t>
      </w:r>
      <w:r w:rsidR="00274B5B" w:rsidRPr="000773B7">
        <w:t xml:space="preserve"> </w:t>
      </w:r>
      <w:r w:rsidRPr="000773B7">
        <w:t xml:space="preserve">při volbě patronů kláštera i během zakládání (obnovení) staroměstské fary, takže když </w:t>
      </w:r>
      <w:r w:rsidRPr="000773B7">
        <w:lastRenderedPageBreak/>
        <w:t>Karel IV. sepisoval legendu o svátém Václavovi,</w:t>
      </w:r>
      <w:r w:rsidR="00274B5B" w:rsidRPr="000773B7">
        <w:t xml:space="preserve"> </w:t>
      </w:r>
      <w:r w:rsidRPr="000773B7">
        <w:t xml:space="preserve">umístil křest knížete Bořivoje do kostela (fary) svátého Víta </w:t>
      </w:r>
      <w:r w:rsidRPr="000773B7">
        <w:rPr>
          <w:i/>
        </w:rPr>
        <w:t>(in civitate</w:t>
      </w:r>
      <w:r w:rsidR="00274B5B" w:rsidRPr="000773B7">
        <w:rPr>
          <w:i/>
        </w:rPr>
        <w:t xml:space="preserve"> </w:t>
      </w:r>
      <w:r w:rsidRPr="000773B7">
        <w:rPr>
          <w:i/>
        </w:rPr>
        <w:t>metropolitanu Moravie Wellegradensi in eedesia heati Viti).</w:t>
      </w:r>
      <w:r w:rsidRPr="000773B7">
        <w:rPr>
          <w:i/>
          <w:vertAlign w:val="superscript"/>
        </w:rPr>
        <w:t>m</w:t>
      </w:r>
    </w:p>
    <w:p w:rsidR="00274B5B" w:rsidRPr="000773B7" w:rsidRDefault="000773B7" w:rsidP="000773B7">
      <w:pPr>
        <w:ind w:firstLine="340"/>
      </w:pPr>
      <w:r w:rsidRPr="000773B7">
        <w:t>Vlažný poměr velehradských cisterciáků k mojmírovské tradici může poněkud zarážet, ale cyrilometodějský kult chybí rovněž</w:t>
      </w:r>
      <w:r w:rsidR="00274B5B" w:rsidRPr="000773B7">
        <w:t xml:space="preserve"> </w:t>
      </w:r>
      <w:r w:rsidRPr="000773B7">
        <w:t>v přemyslovské Olomouci, přestože zdejší biskupství bylo obnoveno</w:t>
      </w:r>
      <w:r w:rsidR="00274B5B" w:rsidRPr="000773B7">
        <w:t xml:space="preserve"> </w:t>
      </w:r>
      <w:r w:rsidRPr="000773B7">
        <w:t>na velkomoravských základech</w:t>
      </w:r>
      <w:r w:rsidRPr="000773B7">
        <w:rPr>
          <w:vertAlign w:val="superscript"/>
        </w:rPr>
        <w:t>23</w:t>
      </w:r>
      <w:r w:rsidR="00274B5B" w:rsidRPr="000773B7">
        <w:t>“</w:t>
      </w:r>
      <w:r w:rsidRPr="000773B7">
        <w:t xml:space="preserve"> a jeho správcové do druhé čtvrtiny</w:t>
      </w:r>
      <w:r w:rsidR="00274B5B" w:rsidRPr="000773B7">
        <w:t xml:space="preserve"> </w:t>
      </w:r>
      <w:r w:rsidRPr="000773B7">
        <w:t>12. věku zdůrazňovali vztah k Moravě. Zdejší nekrologia však míjela</w:t>
      </w:r>
      <w:r w:rsidR="00274B5B" w:rsidRPr="000773B7">
        <w:t xml:space="preserve"> </w:t>
      </w:r>
      <w:r w:rsidRPr="000773B7">
        <w:t>Cyrila s Metodějem bez zájmu</w:t>
      </w:r>
      <w:r w:rsidRPr="000773B7">
        <w:rPr>
          <w:vertAlign w:val="superscript"/>
        </w:rPr>
        <w:t>23</w:t>
      </w:r>
      <w:r w:rsidR="00274B5B" w:rsidRPr="000773B7">
        <w:t>’’</w:t>
      </w:r>
      <w:r w:rsidRPr="000773B7">
        <w:t xml:space="preserve"> a jejich společný svátek, který zprvu připadal na 9. březen, byl vyhlášen teprve v roce 1349.</w:t>
      </w:r>
      <w:r w:rsidRPr="000773B7">
        <w:rPr>
          <w:vertAlign w:val="superscript"/>
        </w:rPr>
        <w:t>210</w:t>
      </w:r>
      <w:r w:rsidRPr="000773B7">
        <w:t xml:space="preserve"> Volný</w:t>
      </w:r>
      <w:r w:rsidR="00274B5B" w:rsidRPr="000773B7">
        <w:t xml:space="preserve"> </w:t>
      </w:r>
      <w:r w:rsidRPr="000773B7">
        <w:t>poměr olomouckého stolce k mojmírovské Moravě potvrzuje katalo</w:t>
      </w:r>
      <w:r w:rsidR="00274B5B" w:rsidRPr="000773B7">
        <w:t>g b</w:t>
      </w:r>
      <w:r w:rsidRPr="000773B7">
        <w:t>iskupů, který uvádí, že Metodějovým nástupcem na Velehradě, kdysi metropolitním sídle u kostela svátého Petra, byl první moravský</w:t>
      </w:r>
      <w:r w:rsidR="00274B5B" w:rsidRPr="000773B7">
        <w:t xml:space="preserve"> </w:t>
      </w:r>
      <w:r w:rsidRPr="000773B7">
        <w:t xml:space="preserve">biskup Jan </w:t>
      </w:r>
      <w:r w:rsidRPr="000773B7">
        <w:rPr>
          <w:i/>
        </w:rPr>
        <w:t>(Johannes episcopus Moraviensis primus beato Metudio in</w:t>
      </w:r>
      <w:r w:rsidR="00274B5B" w:rsidRPr="000773B7">
        <w:rPr>
          <w:i/>
        </w:rPr>
        <w:t xml:space="preserve"> </w:t>
      </w:r>
      <w:r w:rsidRPr="000773B7">
        <w:rPr>
          <w:i/>
        </w:rPr>
        <w:t>episcopatum successit et apud Welegrad quondam sedem metropolitanům in ecclesia sancti Petři annis viginti quinque resedit).</w:t>
      </w:r>
      <w:r w:rsidRPr="000773B7">
        <w:rPr>
          <w:i/>
          <w:vertAlign w:val="superscript"/>
        </w:rPr>
        <w:t>ul</w:t>
      </w:r>
      <w:r w:rsidRPr="000773B7">
        <w:t xml:space="preserve"> Jinak</w:t>
      </w:r>
      <w:r w:rsidR="00274B5B" w:rsidRPr="000773B7">
        <w:t xml:space="preserve"> </w:t>
      </w:r>
      <w:r w:rsidRPr="000773B7">
        <w:t>tomu nebylo ani na Hradisku, kde se domnívali, že Cyril s Metodějem objevili bulharská písmena a kázali slovo Páně.</w:t>
      </w:r>
      <w:r w:rsidRPr="000773B7">
        <w:rPr>
          <w:vertAlign w:val="superscript"/>
        </w:rPr>
        <w:t>242</w:t>
      </w:r>
      <w:r w:rsidRPr="000773B7">
        <w:t xml:space="preserve"> Takže znovu:</w:t>
      </w:r>
      <w:r w:rsidR="00274B5B" w:rsidRPr="000773B7">
        <w:t xml:space="preserve"> </w:t>
      </w:r>
      <w:r w:rsidRPr="000773B7">
        <w:t>kdy a kdo Velehrad prohlásil za církevní metropoli?</w:t>
      </w:r>
    </w:p>
    <w:p w:rsidR="00274B5B" w:rsidRPr="000773B7" w:rsidRDefault="000773B7" w:rsidP="000773B7">
      <w:pPr>
        <w:ind w:firstLine="340"/>
      </w:pPr>
      <w:r w:rsidRPr="000773B7">
        <w:t>Cyrilometodějské motivy vložil do svého díla již Kristián, který</w:t>
      </w:r>
      <w:r w:rsidR="00274B5B" w:rsidRPr="000773B7">
        <w:t xml:space="preserve"> </w:t>
      </w:r>
      <w:r w:rsidRPr="000773B7">
        <w:t>obešel velehradskou tradici, což dokazuje, že Velehrad byl připojen</w:t>
      </w:r>
      <w:r w:rsidR="00274B5B" w:rsidRPr="000773B7">
        <w:t xml:space="preserve"> </w:t>
      </w:r>
      <w:r w:rsidRPr="000773B7">
        <w:t>k hlavnímu příběhu později, což opět znamená na konci přemyslovského věku, kdy mělo veřejné mínění jasno, protože se o Velehradě</w:t>
      </w:r>
      <w:r w:rsidR="00274B5B" w:rsidRPr="000773B7">
        <w:t xml:space="preserve"> </w:t>
      </w:r>
      <w:r w:rsidRPr="000773B7">
        <w:t xml:space="preserve">coby sídle arcibiskupa bez rozpaků rozepsala </w:t>
      </w:r>
      <w:r w:rsidRPr="000773B7">
        <w:rPr>
          <w:i/>
        </w:rPr>
        <w:t>Dalimilova kronika.</w:t>
      </w:r>
      <w:r w:rsidR="00274B5B" w:rsidRPr="000773B7">
        <w:rPr>
          <w:i/>
        </w:rPr>
        <w:t xml:space="preserve"> </w:t>
      </w:r>
      <w:r w:rsidRPr="000773B7">
        <w:t>Kdy došlo k názorovému obratu?</w:t>
      </w:r>
    </w:p>
    <w:p w:rsidR="00274B5B" w:rsidRPr="000773B7" w:rsidRDefault="000773B7" w:rsidP="000773B7">
      <w:pPr>
        <w:ind w:firstLine="340"/>
      </w:pPr>
      <w:r w:rsidRPr="000773B7">
        <w:t>Zájem učenců o velkomoravské dědictví zaěal narůstat již před</w:t>
      </w:r>
      <w:r w:rsidR="00274B5B" w:rsidRPr="000773B7">
        <w:t xml:space="preserve"> </w:t>
      </w:r>
      <w:r w:rsidRPr="000773B7">
        <w:t>rokem 1300. Dokazuje to umně sestavená moravská legenda, v níž</w:t>
      </w:r>
      <w:r w:rsidR="00274B5B" w:rsidRPr="000773B7">
        <w:t xml:space="preserve"> </w:t>
      </w:r>
      <w:r w:rsidRPr="000773B7">
        <w:t>se objevují Svatopluk a Cyril s Metodějem.</w:t>
      </w:r>
      <w:r w:rsidRPr="000773B7">
        <w:rPr>
          <w:vertAlign w:val="superscript"/>
        </w:rPr>
        <w:t>243</w:t>
      </w:r>
      <w:r w:rsidRPr="000773B7">
        <w:t xml:space="preserve"> Ve shodném duchu vypovídá legenda o blahoslaveném Cyrilovi, která přiznává vztah k Byzanci (tvrdí, že byl Rek), ovšem zároveň opomíjí slovanskou liturgii.</w:t>
      </w:r>
      <w:r w:rsidRPr="000773B7">
        <w:rPr>
          <w:vertAlign w:val="superscript"/>
        </w:rPr>
        <w:t>244</w:t>
      </w:r>
      <w:r w:rsidRPr="000773B7">
        <w:t xml:space="preserve"> Tu naopak zmiňuje legenda </w:t>
      </w:r>
      <w:r w:rsidRPr="000773B7">
        <w:rPr>
          <w:i/>
        </w:rPr>
        <w:t>Diffundente sole,</w:t>
      </w:r>
      <w:r w:rsidRPr="000773B7">
        <w:rPr>
          <w:i/>
          <w:vertAlign w:val="superscript"/>
        </w:rPr>
        <w:t>2xr&gt;</w:t>
      </w:r>
      <w:r w:rsidRPr="000773B7">
        <w:t xml:space="preserve"> byť přesnější</w:t>
      </w:r>
      <w:r w:rsidR="00274B5B" w:rsidRPr="000773B7">
        <w:t xml:space="preserve"> </w:t>
      </w:r>
      <w:r w:rsidRPr="000773B7">
        <w:t>výklad znesnadňuje (iliace těchto spisků, jejichž datace se pohybuje</w:t>
      </w:r>
      <w:r w:rsidR="00274B5B" w:rsidRPr="000773B7">
        <w:t xml:space="preserve"> </w:t>
      </w:r>
      <w:r w:rsidRPr="000773B7">
        <w:t>v rozpětí několika stovek let.</w:t>
      </w:r>
      <w:r w:rsidRPr="000773B7">
        <w:rPr>
          <w:vertAlign w:val="superscript"/>
        </w:rPr>
        <w:t>m</w:t>
      </w:r>
      <w:r w:rsidRPr="000773B7">
        <w:t xml:space="preserve"> Přesto, ani vědomý návrat k Moravě</w:t>
      </w:r>
      <w:r w:rsidR="00274B5B" w:rsidRPr="000773B7">
        <w:t xml:space="preserve"> </w:t>
      </w:r>
      <w:r w:rsidRPr="000773B7">
        <w:t>za posledních Přemyslovců nevysvětluje, jak se z Velehradu stala církevní metropole mojmírovské říše.</w:t>
      </w:r>
    </w:p>
    <w:p w:rsidR="00274B5B" w:rsidRPr="000773B7" w:rsidRDefault="000773B7" w:rsidP="000773B7">
      <w:pPr>
        <w:ind w:firstLine="340"/>
      </w:pPr>
      <w:r w:rsidRPr="000773B7">
        <w:t xml:space="preserve">Nadějnou stopu nabízí stará prokopská legenda, přesněji její </w:t>
      </w:r>
      <w:r w:rsidRPr="000773B7">
        <w:lastRenderedPageBreak/>
        <w:t>olomoucký přepis z třetí čtvrtiny 13. století, v němž se lze doěíst, že</w:t>
      </w:r>
      <w:r w:rsidR="00274B5B" w:rsidRPr="000773B7">
        <w:t xml:space="preserve"> </w:t>
      </w:r>
      <w:r w:rsidRPr="000773B7">
        <w:t>opat Prokop byl skvěle vzdělán v písmu svátého Cyrila, biskupa velehradského.</w:t>
      </w:r>
      <w:r w:rsidRPr="000773B7">
        <w:rPr>
          <w:vertAlign w:val="superscript"/>
        </w:rPr>
        <w:t>217</w:t>
      </w:r>
      <w:r w:rsidRPr="000773B7">
        <w:t xml:space="preserve"> A právé tato (vlastně nadbytečná) glosa prozrazuje, že</w:t>
      </w:r>
      <w:r w:rsidR="00274B5B" w:rsidRPr="000773B7">
        <w:t xml:space="preserve"> </w:t>
      </w:r>
      <w:r w:rsidRPr="000773B7">
        <w:t>se o Velehradu jako církevní metropoli rozhodlo nejpozději za vlády</w:t>
      </w:r>
      <w:r w:rsidR="00274B5B" w:rsidRPr="000773B7">
        <w:t xml:space="preserve"> </w:t>
      </w:r>
      <w:r w:rsidRPr="000773B7">
        <w:t>Přemysla Otakara II. S touto znalostí je možno číst korespondenci,</w:t>
      </w:r>
      <w:r w:rsidR="00274B5B" w:rsidRPr="000773B7">
        <w:t xml:space="preserve"> </w:t>
      </w:r>
      <w:r w:rsidRPr="000773B7">
        <w:t>kterou v předvečer nového tažení do Prus vedl pražský dvůr s římskou kurií. Roku 1267 vystoupili rádcové českého krále s návrhem,</w:t>
      </w:r>
      <w:r w:rsidR="00274B5B" w:rsidRPr="000773B7">
        <w:t xml:space="preserve"> </w:t>
      </w:r>
      <w:r w:rsidRPr="000773B7">
        <w:t>že by nákladná kampaň mohla posílit Přemyslovo postavení. Slávu</w:t>
      </w:r>
      <w:r w:rsidR="00274B5B" w:rsidRPr="000773B7">
        <w:t xml:space="preserve"> </w:t>
      </w:r>
      <w:r w:rsidRPr="000773B7">
        <w:t>české koruny neměly šířit toliko zbraně a obratná diplomacie, nýbrž</w:t>
      </w:r>
      <w:r w:rsidR="00274B5B" w:rsidRPr="000773B7">
        <w:t xml:space="preserve"> </w:t>
      </w:r>
      <w:r w:rsidRPr="000773B7">
        <w:t>také arcibiskupství se sídlem v Olomouci, a to proto, že na Moravě</w:t>
      </w:r>
      <w:r w:rsidR="00274B5B" w:rsidRPr="000773B7">
        <w:t xml:space="preserve"> </w:t>
      </w:r>
      <w:r w:rsidRPr="000773B7">
        <w:t>kdysi metropole byla.</w:t>
      </w:r>
      <w:r w:rsidRPr="000773B7">
        <w:rPr>
          <w:vertAlign w:val="superscript"/>
        </w:rPr>
        <w:t>2UÍ</w:t>
      </w:r>
      <w:r w:rsidRPr="000773B7">
        <w:t xml:space="preserve"> Nezůstalo však pouze u formalit. Ještě před</w:t>
      </w:r>
      <w:r w:rsidR="00274B5B" w:rsidRPr="000773B7">
        <w:t xml:space="preserve"> </w:t>
      </w:r>
      <w:r w:rsidRPr="000773B7">
        <w:t>odjezdem do Prus vyslal Přemysl Otakar do Říma legaci, kterou kromě nezbytných glejtů vybavil podpůrnými důkazy, k nimž (mimo</w:t>
      </w:r>
      <w:r w:rsidR="00274B5B" w:rsidRPr="000773B7">
        <w:t xml:space="preserve"> </w:t>
      </w:r>
      <w:r w:rsidRPr="000773B7">
        <w:t>jiné) mohly náležet právě cyrilometodějské legendy.</w:t>
      </w:r>
      <w:r w:rsidRPr="000773B7">
        <w:rPr>
          <w:vertAlign w:val="superscript"/>
        </w:rPr>
        <w:t>24</w:t>
      </w:r>
      <w:r w:rsidR="00274B5B" w:rsidRPr="000773B7">
        <w:t>“</w:t>
      </w:r>
    </w:p>
    <w:p w:rsidR="00274B5B" w:rsidRPr="000773B7" w:rsidRDefault="000773B7" w:rsidP="000773B7">
      <w:pPr>
        <w:ind w:firstLine="340"/>
      </w:pPr>
      <w:r w:rsidRPr="000773B7">
        <w:t>Pražský dvůr (a mnohé ukazuje na olomouckého biskupa Bruna) prozíravě potlačil roli slovanské liturgie a naopak zdůrazňova</w:t>
      </w:r>
      <w:r w:rsidR="00274B5B" w:rsidRPr="000773B7">
        <w:t>l z</w:t>
      </w:r>
      <w:r w:rsidRPr="000773B7">
        <w:t>akladatelský odkaz prvních dvou arcibiskupů Cyrila a Metoděje.</w:t>
      </w:r>
      <w:r w:rsidR="00274B5B" w:rsidRPr="000773B7">
        <w:t xml:space="preserve"> </w:t>
      </w:r>
      <w:r w:rsidRPr="000773B7">
        <w:t>Dobové zájmy českého panovníka si dále vynutily, aby se z Metoděje</w:t>
      </w:r>
      <w:r w:rsidR="00274B5B" w:rsidRPr="000773B7">
        <w:t xml:space="preserve"> </w:t>
      </w:r>
      <w:r w:rsidRPr="000773B7">
        <w:t>stal Rusín a moravský král Svatopluk musel ovládat nejen Moravu</w:t>
      </w:r>
      <w:r w:rsidR="00274B5B" w:rsidRPr="000773B7">
        <w:t xml:space="preserve"> </w:t>
      </w:r>
      <w:r w:rsidRPr="000773B7">
        <w:t>a Cechy, nýbrž také Polsko a zejména Rusko, aby se Bořivojovi potomci (rozumějme Přemysl Otakar 11.) mohli hlásit k Prusku jako</w:t>
      </w:r>
      <w:r w:rsidR="00274B5B" w:rsidRPr="000773B7">
        <w:t xml:space="preserve"> </w:t>
      </w:r>
      <w:r w:rsidRPr="000773B7">
        <w:t>k širšímu dědictví po Velké Moravě. A proč Velehrad? Dušan Třeštík</w:t>
      </w:r>
      <w:r w:rsidR="00274B5B" w:rsidRPr="000773B7">
        <w:t xml:space="preserve"> </w:t>
      </w:r>
      <w:r w:rsidRPr="000773B7">
        <w:t>připomenul, že biskup Bruno rozhodoval o vysazení královského</w:t>
      </w:r>
      <w:r w:rsidR="00274B5B" w:rsidRPr="000773B7">
        <w:t xml:space="preserve"> </w:t>
      </w:r>
      <w:r w:rsidRPr="000773B7">
        <w:t>města, budoucího Uherského Hradiště, a v průběhu smírčího šetření roku 1257 si mohl všimnout starých valů a jména Velehrad.</w:t>
      </w:r>
      <w:r w:rsidR="00274B5B" w:rsidRPr="000773B7">
        <w:t>“</w:t>
      </w:r>
    </w:p>
    <w:p w:rsidR="00274B5B" w:rsidRPr="000773B7" w:rsidRDefault="00274B5B" w:rsidP="000773B7">
      <w:pPr>
        <w:ind w:firstLine="340"/>
      </w:pPr>
      <w:r w:rsidRPr="000773B7">
        <w:t xml:space="preserve">„ </w:t>
      </w:r>
      <w:r w:rsidR="000773B7" w:rsidRPr="000773B7">
        <w:t>Snad, nicméně za časů Přemysla Otakara II. se Velehradem rozuměl</w:t>
      </w:r>
      <w:r w:rsidRPr="000773B7">
        <w:t xml:space="preserve"> </w:t>
      </w:r>
      <w:r w:rsidR="000773B7" w:rsidRPr="000773B7">
        <w:t>cisterciácký klášter, jehož společenský vliv dával naději, že římská</w:t>
      </w:r>
      <w:r w:rsidRPr="000773B7">
        <w:t xml:space="preserve"> </w:t>
      </w:r>
      <w:r w:rsidR="000773B7" w:rsidRPr="000773B7">
        <w:t>kurie rozhodne ve prospěch českého krále.</w:t>
      </w:r>
      <w:r w:rsidR="000773B7" w:rsidRPr="000773B7">
        <w:rPr>
          <w:vertAlign w:val="superscript"/>
        </w:rPr>
        <w:t>2</w:t>
      </w:r>
      <w:r w:rsidRPr="000773B7">
        <w:t>’</w:t>
      </w:r>
      <w:r w:rsidR="000773B7" w:rsidRPr="000773B7">
        <w:rPr>
          <w:vertAlign w:val="superscript"/>
        </w:rPr>
        <w:t>1</w:t>
      </w:r>
    </w:p>
    <w:p w:rsidR="00274B5B" w:rsidRPr="000773B7" w:rsidRDefault="000773B7" w:rsidP="000773B7">
      <w:pPr>
        <w:ind w:firstLine="340"/>
      </w:pPr>
      <w:r w:rsidRPr="000773B7">
        <w:t>Přemyslův plán nakonec ztroskotal na pragmatismu papeže Klimenta IV., jenž nechtěl zbytečně dráždit jak mohucského arcibiskupa, tak hnězdenského metropolitu a řád německých rytířů.</w:t>
      </w:r>
      <w:r w:rsidRPr="000773B7">
        <w:rPr>
          <w:vertAlign w:val="superscript"/>
        </w:rPr>
        <w:t>2 2</w:t>
      </w:r>
      <w:r w:rsidRPr="000773B7">
        <w:t xml:space="preserve"> Proto</w:t>
      </w:r>
      <w:r w:rsidR="00274B5B" w:rsidRPr="000773B7">
        <w:t xml:space="preserve"> </w:t>
      </w:r>
      <w:r w:rsidRPr="000773B7">
        <w:t>také 20. ledna 1268 českého krále upozornil, že on sám nemůže nevědět, že je olomoucký biskup podřízen Mohuci, čímž celou žádost</w:t>
      </w:r>
      <w:r w:rsidR="00274B5B" w:rsidRPr="000773B7">
        <w:t xml:space="preserve"> </w:t>
      </w:r>
      <w:r w:rsidRPr="000773B7">
        <w:t xml:space="preserve">odkázal do patřičných mezí, byť zamítavou odpověď </w:t>
      </w:r>
      <w:r w:rsidRPr="000773B7">
        <w:lastRenderedPageBreak/>
        <w:t>doplnil slibem,</w:t>
      </w:r>
      <w:r w:rsidR="00274B5B" w:rsidRPr="000773B7">
        <w:t xml:space="preserve"> </w:t>
      </w:r>
      <w:r w:rsidRPr="000773B7">
        <w:t>že pokud se podaří dobýt vhodné země, osobně se postará o vyhlášení metropole.</w:t>
      </w:r>
      <w:r w:rsidRPr="000773B7">
        <w:rPr>
          <w:vertAlign w:val="superscript"/>
        </w:rPr>
        <w:t>2</w:t>
      </w:r>
      <w:r w:rsidR="00274B5B" w:rsidRPr="000773B7">
        <w:t>’</w:t>
      </w:r>
      <w:r w:rsidRPr="000773B7">
        <w:rPr>
          <w:vertAlign w:val="superscript"/>
        </w:rPr>
        <w:t>2</w:t>
      </w:r>
      <w:r w:rsidRPr="000773B7">
        <w:t xml:space="preserve"> Ve stejný den pak Přemysla ujistil, že nic nenamítá</w:t>
      </w:r>
      <w:r w:rsidR="00274B5B" w:rsidRPr="000773B7">
        <w:t xml:space="preserve"> </w:t>
      </w:r>
      <w:r w:rsidRPr="000773B7">
        <w:t>proti obnovení křesťanského království na Litvě s výhradou, že se</w:t>
      </w:r>
      <w:r w:rsidR="00274B5B" w:rsidRPr="000773B7">
        <w:t xml:space="preserve"> </w:t>
      </w:r>
      <w:r w:rsidRPr="000773B7">
        <w:t>nestane bezpráví řádu německých rytířů a že trůn přenechá osobě,</w:t>
      </w:r>
      <w:r w:rsidR="00274B5B" w:rsidRPr="000773B7">
        <w:t xml:space="preserve"> </w:t>
      </w:r>
      <w:r w:rsidRPr="000773B7">
        <w:t>která bude oddána římské církvi.</w:t>
      </w:r>
      <w:r w:rsidRPr="000773B7">
        <w:rPr>
          <w:vertAlign w:val="superscript"/>
        </w:rPr>
        <w:t>2</w:t>
      </w:r>
      <w:r w:rsidRPr="000773B7">
        <w:t xml:space="preserve"> </w:t>
      </w:r>
      <w:r w:rsidR="00274B5B" w:rsidRPr="000773B7">
        <w:t>’</w:t>
      </w:r>
      <w:r w:rsidRPr="000773B7">
        <w:rPr>
          <w:vertAlign w:val="superscript"/>
        </w:rPr>
        <w:t>2</w:t>
      </w:r>
      <w:r w:rsidRPr="000773B7">
        <w:t xml:space="preserve"> Poněkud jinak se papež vyjádřil</w:t>
      </w:r>
      <w:r w:rsidR="00274B5B" w:rsidRPr="000773B7">
        <w:t xml:space="preserve"> </w:t>
      </w:r>
      <w:r w:rsidRPr="000773B7">
        <w:t>26. ledna, kdy králi přiznal svobodnou držbu v budoucnu dobytých</w:t>
      </w:r>
      <w:r w:rsidR="00274B5B" w:rsidRPr="000773B7">
        <w:t xml:space="preserve"> </w:t>
      </w:r>
      <w:r w:rsidRPr="000773B7">
        <w:t>území, ovšem pražskému dvoru připomenul, že nesmí být porušena</w:t>
      </w:r>
      <w:r w:rsidR="00274B5B" w:rsidRPr="000773B7">
        <w:t xml:space="preserve"> </w:t>
      </w:r>
      <w:r w:rsidRPr="000773B7">
        <w:t>práva bratří špitálu Panny Marie.</w:t>
      </w:r>
      <w:r w:rsidRPr="000773B7">
        <w:rPr>
          <w:vertAlign w:val="superscript"/>
        </w:rPr>
        <w:t>2</w:t>
      </w:r>
      <w:r w:rsidR="00274B5B" w:rsidRPr="000773B7">
        <w:t>“</w:t>
      </w:r>
      <w:r w:rsidRPr="000773B7">
        <w:t xml:space="preserve"> Již o den dříve zpravil biskupa</w:t>
      </w:r>
      <w:r w:rsidR="00274B5B" w:rsidRPr="000773B7">
        <w:t xml:space="preserve"> </w:t>
      </w:r>
      <w:r w:rsidRPr="000773B7">
        <w:t>Bruna, že pruské provincie může spravovat ve věcech spirituálu,</w:t>
      </w:r>
      <w:r w:rsidRPr="000773B7">
        <w:rPr>
          <w:vertAlign w:val="superscript"/>
        </w:rPr>
        <w:t>2</w:t>
      </w:r>
      <w:r w:rsidR="00274B5B" w:rsidRPr="000773B7">
        <w:t xml:space="preserve">“ </w:t>
      </w:r>
      <w:r w:rsidRPr="000773B7">
        <w:t>a přestože se Přemysl ještě pokoušel vyjednávat s řádem německých</w:t>
      </w:r>
      <w:r w:rsidR="00274B5B" w:rsidRPr="000773B7">
        <w:t xml:space="preserve"> </w:t>
      </w:r>
      <w:r w:rsidRPr="000773B7">
        <w:t>rytířů,</w:t>
      </w:r>
      <w:r w:rsidRPr="000773B7">
        <w:rPr>
          <w:vertAlign w:val="superscript"/>
        </w:rPr>
        <w:t>2</w:t>
      </w:r>
      <w:r w:rsidR="00274B5B" w:rsidRPr="000773B7">
        <w:t>’</w:t>
      </w:r>
      <w:r w:rsidRPr="000773B7">
        <w:rPr>
          <w:vertAlign w:val="superscript"/>
        </w:rPr>
        <w:t>7</w:t>
      </w:r>
      <w:r w:rsidRPr="000773B7">
        <w:t xml:space="preserve"> na výsledku se nezměnilo vůbec nic.</w:t>
      </w:r>
    </w:p>
    <w:p w:rsidR="00274B5B" w:rsidRPr="000773B7" w:rsidRDefault="000773B7" w:rsidP="000773B7">
      <w:pPr>
        <w:ind w:firstLine="340"/>
      </w:pPr>
      <w:r w:rsidRPr="000773B7">
        <w:t>Místně i časově podmíněná snaha českého krále však přece jen</w:t>
      </w:r>
      <w:r w:rsidR="00274B5B" w:rsidRPr="000773B7">
        <w:t xml:space="preserve"> </w:t>
      </w:r>
      <w:r w:rsidRPr="000773B7">
        <w:t xml:space="preserve">vstoupila do historické paměti. S vlídným porozuměním byla přijata za Karla IV., jemuž se zjevně zalíbila myšlenka </w:t>
      </w:r>
      <w:r w:rsidRPr="000773B7">
        <w:rPr>
          <w:i/>
        </w:rPr>
        <w:t>translatio imperii</w:t>
      </w:r>
      <w:r w:rsidR="00274B5B" w:rsidRPr="000773B7">
        <w:rPr>
          <w:i/>
        </w:rPr>
        <w:t xml:space="preserve"> </w:t>
      </w:r>
      <w:r w:rsidRPr="000773B7">
        <w:t>a Velehrad se (jako sídlo moravských králů a Metodějova arcibiskupství) stal motivem i kulisou příběhu, v němž šlo o přenesení státnosti z Moravy do Cech. Ani to nic nemění na docela jednoznačném</w:t>
      </w:r>
      <w:r w:rsidR="00274B5B" w:rsidRPr="000773B7">
        <w:t xml:space="preserve"> </w:t>
      </w:r>
      <w:r w:rsidRPr="000773B7">
        <w:t>závěru, že Velehrad pouze doplnil sbírku míst, s nimiž česká tradice spojovala domnělé i skutečné vzpomínky na Metoděje a Starou</w:t>
      </w:r>
      <w:r w:rsidR="00274B5B" w:rsidRPr="000773B7">
        <w:t xml:space="preserve"> </w:t>
      </w:r>
      <w:r w:rsidRPr="000773B7">
        <w:t>Moravu. Kolem roku 1267 měl usnadnit proměnu Olomouce v arcibiskupství, ale po krátké době Přemysl Otakar II. usoudil, že papež</w:t>
      </w:r>
      <w:r w:rsidR="00274B5B" w:rsidRPr="000773B7">
        <w:t xml:space="preserve"> </w:t>
      </w:r>
      <w:r w:rsidRPr="000773B7">
        <w:t>jeho plán nepodpoří a Metodějova (údajná) metropole na Velehradě</w:t>
      </w:r>
      <w:r w:rsidR="00274B5B" w:rsidRPr="000773B7">
        <w:t xml:space="preserve"> </w:t>
      </w:r>
      <w:r w:rsidRPr="000773B7">
        <w:t>rychle opustila domácí dění. Polozapomenutá legenda se zamlouvá</w:t>
      </w:r>
      <w:r w:rsidR="00274B5B" w:rsidRPr="000773B7">
        <w:t>l</w:t>
      </w:r>
      <w:r w:rsidRPr="000773B7">
        <w:t>a Dalimilovi, jenž zase inspiroval Karla IV. k dotvoření státotvorného mýtu o přenesení koruny z Moravy do Cech.</w:t>
      </w:r>
      <w:r w:rsidRPr="000773B7">
        <w:rPr>
          <w:vertAlign w:val="superscript"/>
        </w:rPr>
        <w:t>258</w:t>
      </w:r>
    </w:p>
    <w:p w:rsidR="00274B5B" w:rsidRPr="000773B7" w:rsidRDefault="000773B7" w:rsidP="000773B7">
      <w:pPr>
        <w:ind w:firstLine="340"/>
      </w:pPr>
      <w:r w:rsidRPr="000773B7">
        <w:t>A co z toho plyne pro místa paměti knížecí Moravy? Vlastně nic</w:t>
      </w:r>
      <w:r w:rsidR="00274B5B" w:rsidRPr="000773B7">
        <w:t xml:space="preserve"> </w:t>
      </w:r>
      <w:r w:rsidRPr="000773B7">
        <w:t>podstatného, snad až na to, že mezi ně Velehrad nepatří. Stejná tradice dokazuje, že prameny nemusí nutně vydávat svědectví o tom, co</w:t>
      </w:r>
      <w:r w:rsidR="00274B5B" w:rsidRPr="000773B7">
        <w:t xml:space="preserve"> </w:t>
      </w:r>
      <w:r w:rsidRPr="000773B7">
        <w:t>bylo, nýbrž o tom, co se mělo stát. A tak je Velehrad, ať se nám to líbí</w:t>
      </w:r>
      <w:r w:rsidR="00274B5B" w:rsidRPr="000773B7">
        <w:t xml:space="preserve"> </w:t>
      </w:r>
      <w:r w:rsidRPr="000773B7">
        <w:t>nebo ne, symbolem s pestrým a hlavně proměnlivým obsahem.</w:t>
      </w:r>
    </w:p>
    <w:p w:rsidR="00274B5B" w:rsidRPr="000773B7" w:rsidRDefault="000773B7" w:rsidP="000773B7">
      <w:r w:rsidRPr="000773B7">
        <w:t>Moravská místa paměti vypovídají především o snaze vyrovnat se</w:t>
      </w:r>
      <w:r w:rsidR="00274B5B" w:rsidRPr="000773B7">
        <w:t xml:space="preserve"> </w:t>
      </w:r>
      <w:r w:rsidRPr="000773B7">
        <w:t>s nelehkou zemskou minulostí, neboť ta se před koncem středověku skládala ze dvou naprosto rozdílných příběhů. První (a dobově významnější) zaznamenal svatovítský děkan Kosmas, když před</w:t>
      </w:r>
      <w:r w:rsidR="00274B5B" w:rsidRPr="000773B7">
        <w:t xml:space="preserve"> </w:t>
      </w:r>
      <w:r w:rsidRPr="000773B7">
        <w:t>rokem 1125 vyložil nástupnické zásady, a protože dědická práva</w:t>
      </w:r>
      <w:r w:rsidR="00274B5B" w:rsidRPr="000773B7">
        <w:t xml:space="preserve"> </w:t>
      </w:r>
      <w:r w:rsidRPr="000773B7">
        <w:lastRenderedPageBreak/>
        <w:t>přiznal všem knížatům, stal se uznávanou autoritou také na moravských dvorech. Starší příběh ale vyprávěl o slávě mojmírovské</w:t>
      </w:r>
      <w:r w:rsidR="00274B5B" w:rsidRPr="000773B7">
        <w:t xml:space="preserve"> </w:t>
      </w:r>
      <w:r w:rsidRPr="000773B7">
        <w:t>říše a přenesení koruny (státnosti) z Moravy do Cech. Záhy, snad</w:t>
      </w:r>
      <w:r w:rsidR="00274B5B" w:rsidRPr="000773B7">
        <w:t xml:space="preserve"> </w:t>
      </w:r>
      <w:r w:rsidRPr="000773B7">
        <w:t>již ve druhé polovině 11. století, sice ustoupil do pozadí a byl nahrazen velkým příběhem Cechů, nicméně odkaz Staré Moravy přežíval v olomoucké kapitule, kde se snažili propojit známou historii</w:t>
      </w:r>
      <w:r w:rsidR="00274B5B" w:rsidRPr="000773B7">
        <w:t xml:space="preserve"> </w:t>
      </w:r>
      <w:r w:rsidRPr="000773B7">
        <w:t>obnoveného biskupství se zakladatelským dílem Cyrila a Metoděje.</w:t>
      </w:r>
      <w:r w:rsidR="00274B5B" w:rsidRPr="000773B7">
        <w:t xml:space="preserve"> </w:t>
      </w:r>
      <w:r w:rsidRPr="000773B7">
        <w:t>Vůbec nejpoutavěji se o Moravě (a Moravanech) rozepsalo benediktinské skriptorium na Klášterním Hradisku, které si začalo všímat</w:t>
      </w:r>
      <w:r w:rsidR="00274B5B" w:rsidRPr="000773B7">
        <w:t xml:space="preserve"> </w:t>
      </w:r>
      <w:r w:rsidRPr="000773B7">
        <w:t>zemských hodnot a vědomí. V drobných přípiscích se Morava posunula od jakési přechodné zastávky na cestě k pražskému stolci</w:t>
      </w:r>
      <w:r w:rsidR="00274B5B" w:rsidRPr="000773B7">
        <w:t xml:space="preserve"> </w:t>
      </w:r>
      <w:r w:rsidRPr="000773B7">
        <w:t xml:space="preserve">směrem k přirozenému sídlu a domovu </w:t>
      </w:r>
      <w:r w:rsidRPr="000773B7">
        <w:rPr>
          <w:i/>
        </w:rPr>
        <w:t>(patná)</w:t>
      </w:r>
      <w:r w:rsidRPr="000773B7">
        <w:t xml:space="preserve"> moravských knížat</w:t>
      </w:r>
      <w:r w:rsidR="00274B5B" w:rsidRPr="000773B7">
        <w:t xml:space="preserve"> </w:t>
      </w:r>
      <w:r w:rsidRPr="000773B7">
        <w:t>a z Moravanů se stali samostatně jednající spojenci a občas dokonce</w:t>
      </w:r>
      <w:r w:rsidR="00274B5B" w:rsidRPr="000773B7">
        <w:t xml:space="preserve"> </w:t>
      </w:r>
      <w:r w:rsidRPr="000773B7">
        <w:t>i soupeři Cechů. Tak tomu bylo kolem roku 1150. Nezdá se však, že</w:t>
      </w:r>
      <w:r w:rsidR="00274B5B" w:rsidRPr="000773B7">
        <w:t xml:space="preserve"> </w:t>
      </w:r>
      <w:r w:rsidRPr="000773B7">
        <w:t>by tento způsob uvažování někomu vadil a spíše než jako protiklad</w:t>
      </w:r>
      <w:r w:rsidR="00274B5B" w:rsidRPr="000773B7">
        <w:t xml:space="preserve"> </w:t>
      </w:r>
      <w:r w:rsidRPr="000773B7">
        <w:t>byl veřejným míněním přijímán jako zajímavý (pro Moravany vcelku</w:t>
      </w:r>
      <w:r w:rsidR="00274B5B" w:rsidRPr="000773B7">
        <w:t xml:space="preserve"> </w:t>
      </w:r>
      <w:r w:rsidRPr="000773B7">
        <w:t>lichotivý) doplněk Kosmovy kroniky, která si tak uchovala mimořádnou přitažlivost vlastně až do konce knížecího věku.</w:t>
      </w:r>
    </w:p>
    <w:p w:rsidR="00274B5B" w:rsidRPr="000773B7" w:rsidRDefault="00274B5B" w:rsidP="000773B7">
      <w:pPr>
        <w:ind w:firstLine="340"/>
      </w:pPr>
    </w:p>
    <w:p w:rsidR="00274B5B" w:rsidRPr="000773B7" w:rsidRDefault="00274B5B" w:rsidP="000773B7">
      <w:r w:rsidRPr="000773B7">
        <w:t>D</w:t>
      </w:r>
      <w:r w:rsidR="000773B7" w:rsidRPr="000773B7">
        <w:t>LOUHÝ EPILOG</w:t>
      </w:r>
      <w:r w:rsidRPr="000773B7">
        <w:t xml:space="preserve"> </w:t>
      </w:r>
      <w:r w:rsidR="000773B7" w:rsidRPr="000773B7">
        <w:t>MOJMÍROVSKÉHO</w:t>
      </w:r>
      <w:r w:rsidRPr="000773B7">
        <w:t xml:space="preserve"> </w:t>
      </w:r>
      <w:r w:rsidR="000773B7" w:rsidRPr="000773B7">
        <w:t>VĚK</w:t>
      </w:r>
      <w:r w:rsidRPr="000773B7">
        <w:t>U</w:t>
      </w:r>
    </w:p>
    <w:p w:rsidR="00274B5B" w:rsidRPr="000773B7" w:rsidRDefault="00274B5B" w:rsidP="000773B7">
      <w:pPr>
        <w:ind w:firstLine="340"/>
      </w:pPr>
    </w:p>
    <w:p w:rsidR="00274B5B" w:rsidRPr="000773B7" w:rsidRDefault="000773B7" w:rsidP="000773B7">
      <w:r w:rsidRPr="000773B7">
        <w:t>DOCELA DOBŘE SE TO MOHLO STÁT NA JAŘE ROKU 1099. Zvo</w:t>
      </w:r>
      <w:r w:rsidR="00274B5B" w:rsidRPr="000773B7">
        <w:t xml:space="preserve"> </w:t>
      </w:r>
      <w:r w:rsidRPr="000773B7">
        <w:t>lený pražský biskup, tehdy pouze jáhen, Heřman putoval do Ostřihomi,</w:t>
      </w:r>
      <w:r w:rsidR="00274B5B" w:rsidRPr="000773B7">
        <w:t xml:space="preserve"> </w:t>
      </w:r>
      <w:r w:rsidRPr="000773B7">
        <w:t>aby z rukou arcibiskupa Serafína přijal kněžské svěcení. Doprovázel jej</w:t>
      </w:r>
      <w:r w:rsidR="00274B5B" w:rsidRPr="000773B7">
        <w:t xml:space="preserve"> </w:t>
      </w:r>
      <w:r w:rsidRPr="000773B7">
        <w:t>Kosmas a není vyloučeno, že budoucí děkan svatovítské kapituly slyšel</w:t>
      </w:r>
      <w:r w:rsidR="00274B5B" w:rsidRPr="000773B7">
        <w:t xml:space="preserve"> </w:t>
      </w:r>
      <w:r w:rsidRPr="000773B7">
        <w:t>cestou pověst,</w:t>
      </w:r>
      <w:r w:rsidRPr="000773B7">
        <w:rPr>
          <w:vertAlign w:val="superscript"/>
        </w:rPr>
        <w:t>1</w:t>
      </w:r>
      <w:r w:rsidRPr="000773B7">
        <w:t xml:space="preserve"> kterou shledal natolik zajímavou, že ji později zapracoval</w:t>
      </w:r>
      <w:r w:rsidR="00274B5B" w:rsidRPr="000773B7">
        <w:t xml:space="preserve"> </w:t>
      </w:r>
      <w:r w:rsidRPr="000773B7">
        <w:t>do své kroniky. K roku 894 se tedy zmínil o moravském králi Svatoplukovi, který (údajně) zmizel uprostřed vojska. Ze je však pravdou, že</w:t>
      </w:r>
      <w:r w:rsidR="00274B5B" w:rsidRPr="000773B7">
        <w:t xml:space="preserve"> </w:t>
      </w:r>
      <w:r w:rsidRPr="000773B7">
        <w:t>pozvedl zbraň proti svému pánu, císaři Arnulfovi, a proto soužen výčitkami tajně opustil noční tábor, až našel úkryt na hoře Zobor, kde tři</w:t>
      </w:r>
      <w:r w:rsidR="00274B5B" w:rsidRPr="000773B7">
        <w:t xml:space="preserve"> </w:t>
      </w:r>
      <w:r w:rsidRPr="000773B7">
        <w:t>poustevníci s jeho souhlasem a podporou vystavěli kostel. Uprostřed lesa</w:t>
      </w:r>
      <w:r w:rsidR="00274B5B" w:rsidRPr="000773B7">
        <w:t xml:space="preserve"> </w:t>
      </w:r>
      <w:r w:rsidRPr="000773B7">
        <w:t>zabil koně a zahrabal mcc do země, nepoznán přijal mnišské roucho</w:t>
      </w:r>
      <w:r w:rsidR="00274B5B" w:rsidRPr="000773B7">
        <w:t xml:space="preserve"> </w:t>
      </w:r>
      <w:r w:rsidRPr="000773B7">
        <w:t>a ke svému původu se přiznal teprve na smrtelném loži. Moravské království mezitím krátce a bez velkého štěstí drželi Svatoplukovi synové,</w:t>
      </w:r>
      <w:r w:rsidR="00274B5B" w:rsidRPr="000773B7">
        <w:t xml:space="preserve"> </w:t>
      </w:r>
      <w:r w:rsidRPr="000773B7">
        <w:t>než bylo rozchváceno Uhry a zpustošeno východními Němci a Poláky.</w:t>
      </w:r>
      <w:r w:rsidRPr="000773B7">
        <w:rPr>
          <w:vertAlign w:val="superscript"/>
        </w:rPr>
        <w:t>2</w:t>
      </w:r>
    </w:p>
    <w:p w:rsidR="00274B5B" w:rsidRPr="000773B7" w:rsidRDefault="000773B7" w:rsidP="000773B7">
      <w:pPr>
        <w:ind w:firstLine="340"/>
      </w:pPr>
      <w:r w:rsidRPr="000773B7">
        <w:lastRenderedPageBreak/>
        <w:t>Základní letopočet si Kosmas vypůjčil od Reginona, k němuž</w:t>
      </w:r>
      <w:r w:rsidR="00274B5B" w:rsidRPr="000773B7">
        <w:t xml:space="preserve"> </w:t>
      </w:r>
      <w:r w:rsidRPr="000773B7">
        <w:t>pak připojil legendy, jež vysvětlovaly tragický pád mocné říše. První</w:t>
      </w:r>
      <w:r w:rsidR="00274B5B" w:rsidRPr="000773B7">
        <w:t xml:space="preserve"> </w:t>
      </w:r>
      <w:r w:rsidRPr="000773B7">
        <w:t>z nich prohlašovala, že moravský král Svatopluk vlastně nezemřel,</w:t>
      </w:r>
      <w:r w:rsidR="00274B5B" w:rsidRPr="000773B7">
        <w:t xml:space="preserve"> </w:t>
      </w:r>
      <w:r w:rsidRPr="000773B7">
        <w:t>pouze se vzdálil a zase se objeví (až bude Moravě nejhůř). Tak nějak</w:t>
      </w:r>
      <w:r w:rsidR="00274B5B" w:rsidRPr="000773B7">
        <w:t xml:space="preserve"> </w:t>
      </w:r>
      <w:r w:rsidRPr="000773B7">
        <w:t xml:space="preserve">znělo všeobecné vyprávění </w:t>
      </w:r>
      <w:r w:rsidRPr="000773B7">
        <w:rPr>
          <w:i/>
        </w:rPr>
        <w:t>(sieut vulgo dicitur</w:t>
      </w:r>
      <w:r w:rsidRPr="000773B7">
        <w:t>), ale náš zpravodaj si</w:t>
      </w:r>
      <w:r w:rsidR="00274B5B" w:rsidRPr="000773B7">
        <w:t xml:space="preserve"> </w:t>
      </w:r>
      <w:r w:rsidRPr="000773B7">
        <w:t>více cenil jiné pověsti, před níž proto vsunul drobnou poznámku</w:t>
      </w:r>
      <w:r w:rsidR="00274B5B" w:rsidRPr="000773B7">
        <w:t xml:space="preserve"> </w:t>
      </w:r>
      <w:r w:rsidRPr="000773B7">
        <w:rPr>
          <w:i/>
        </w:rPr>
        <w:t>(sed re vem),</w:t>
      </w:r>
      <w:r w:rsidRPr="000773B7">
        <w:t xml:space="preserve"> která čtenáře upozornila, že teprve nyní dojde na pravdivý příběh krále, jenž se vzbouřil proti císaři a zbytek života strávil</w:t>
      </w:r>
      <w:r w:rsidR="00274B5B" w:rsidRPr="000773B7">
        <w:t xml:space="preserve"> </w:t>
      </w:r>
      <w:r w:rsidRPr="000773B7">
        <w:t>v klášteře tak, jak to žádaly soudobé církevní předpisy.*</w:t>
      </w:r>
    </w:p>
    <w:p w:rsidR="00274B5B" w:rsidRPr="000773B7" w:rsidRDefault="000773B7" w:rsidP="000773B7">
      <w:pPr>
        <w:ind w:firstLine="340"/>
      </w:pPr>
      <w:r w:rsidRPr="000773B7">
        <w:t>Oba příběhy spojuje melancholická vzpomínka na lepší minulost,</w:t>
      </w:r>
      <w:r w:rsidR="00274B5B" w:rsidRPr="000773B7">
        <w:t xml:space="preserve"> </w:t>
      </w:r>
      <w:r w:rsidRPr="000773B7">
        <w:t>kdy Moravané vládli sousedním národům a Svatoplukovo jméno se</w:t>
      </w:r>
      <w:r w:rsidR="00274B5B" w:rsidRPr="000773B7">
        <w:t xml:space="preserve"> </w:t>
      </w:r>
      <w:r w:rsidRPr="000773B7">
        <w:t>neslo celou Evropou. Silnými slovy nešetřili ve Fuldě, kde bezmocně</w:t>
      </w:r>
      <w:r w:rsidR="00274B5B" w:rsidRPr="000773B7">
        <w:t xml:space="preserve"> </w:t>
      </w:r>
      <w:r w:rsidRPr="000773B7">
        <w:t>sledovali neúspěšné pokusy krále Arnulfa prosadit na Moravě svou</w:t>
      </w:r>
      <w:r w:rsidR="00274B5B" w:rsidRPr="000773B7">
        <w:t xml:space="preserve"> </w:t>
      </w:r>
      <w:r w:rsidRPr="000773B7">
        <w:t>vůli. S úlevou více než zjevnou zachytili Svatoplukovu smrt, neboť</w:t>
      </w:r>
      <w:r w:rsidR="00274B5B" w:rsidRPr="000773B7">
        <w:t xml:space="preserve"> </w:t>
      </w:r>
      <w:r w:rsidRPr="000773B7">
        <w:t xml:space="preserve">tento (pro fuldské benediktiny) výlupek veškeré věrolomnosti </w:t>
      </w:r>
      <w:r w:rsidRPr="000773B7">
        <w:rPr>
          <w:i/>
        </w:rPr>
        <w:t>(vcigina</w:t>
      </w:r>
      <w:r w:rsidR="00274B5B" w:rsidRPr="000773B7">
        <w:rPr>
          <w:i/>
        </w:rPr>
        <w:t xml:space="preserve"> </w:t>
      </w:r>
      <w:r w:rsidRPr="000773B7">
        <w:rPr>
          <w:i/>
        </w:rPr>
        <w:t>totius perjidiae)</w:t>
      </w:r>
      <w:r w:rsidRPr="000773B7">
        <w:t xml:space="preserve"> uváděl lstivě okolní země ve zmatek.</w:t>
      </w:r>
      <w:r w:rsidRPr="000773B7">
        <w:rPr>
          <w:vertAlign w:val="superscript"/>
        </w:rPr>
        <w:t>4</w:t>
      </w:r>
      <w:r w:rsidRPr="000773B7">
        <w:t xml:space="preserve"> Docela jinak</w:t>
      </w:r>
      <w:r w:rsidR="00274B5B" w:rsidRPr="000773B7">
        <w:t xml:space="preserve"> </w:t>
      </w:r>
      <w:r w:rsidRPr="000773B7">
        <w:t>smýšlel Regino, když Svatopluka označil za muže mezi svými nejrozvážnějšího a duchem nejbystřejšího.</w:t>
      </w:r>
      <w:r w:rsidRPr="000773B7">
        <w:rPr>
          <w:vertAlign w:val="superscript"/>
        </w:rPr>
        <w:t>5</w:t>
      </w:r>
      <w:r w:rsidRPr="000773B7">
        <w:t xml:space="preserve"> Statečného krále Svatopluka</w:t>
      </w:r>
      <w:r w:rsidR="00274B5B" w:rsidRPr="000773B7">
        <w:t xml:space="preserve"> </w:t>
      </w:r>
      <w:r w:rsidRPr="000773B7">
        <w:t>vložil do svého díla rovněž byzantský císař Konstantin VII. Porfyro</w:t>
      </w:r>
      <w:r w:rsidR="00274B5B" w:rsidRPr="000773B7">
        <w:t>g</w:t>
      </w:r>
      <w:r w:rsidRPr="000773B7">
        <w:t>ennétos, přestože Stará Morava zmizela z mocenských souřadnic</w:t>
      </w:r>
      <w:r w:rsidR="00274B5B" w:rsidRPr="000773B7">
        <w:t xml:space="preserve"> </w:t>
      </w:r>
      <w:r w:rsidRPr="000773B7">
        <w:t>středního Podunají již před dobrým půlstoletím,</w:t>
      </w:r>
      <w:r w:rsidRPr="000773B7">
        <w:rPr>
          <w:vertAlign w:val="superscript"/>
        </w:rPr>
        <w:t>0</w:t>
      </w:r>
      <w:r w:rsidRPr="000773B7">
        <w:t xml:space="preserve"> a uznalou glosu</w:t>
      </w:r>
      <w:r w:rsidR="00274B5B" w:rsidRPr="000773B7">
        <w:t xml:space="preserve"> </w:t>
      </w:r>
      <w:r w:rsidRPr="000773B7">
        <w:t>Svatoplukovi věnoval i před rokem 972 píšící biskup Liutprand.</w:t>
      </w:r>
      <w:r w:rsidRPr="000773B7">
        <w:rPr>
          <w:vertAlign w:val="superscript"/>
        </w:rPr>
        <w:t>7</w:t>
      </w:r>
    </w:p>
    <w:p w:rsidR="00274B5B" w:rsidRPr="000773B7" w:rsidRDefault="000773B7" w:rsidP="000773B7">
      <w:pPr>
        <w:ind w:firstLine="340"/>
      </w:pPr>
      <w:r w:rsidRPr="000773B7">
        <w:t>Sotva se tedy lze divit Moravanům, kteří ještě bojovali pod Svatoplukovými praporci, že se v bolestných dobách, po náhlém rozpadu</w:t>
      </w:r>
      <w:r w:rsidR="00274B5B" w:rsidRPr="000773B7">
        <w:t xml:space="preserve"> </w:t>
      </w:r>
      <w:r w:rsidRPr="000773B7">
        <w:t>Staré Moravy, vraceli do šťastnějšího světa svého mládí. Ze si vyprávěli o někdejší velikosti mojmírovské říše, vzpomínali na vítězství,</w:t>
      </w:r>
      <w:r w:rsidR="00274B5B" w:rsidRPr="000773B7">
        <w:t xml:space="preserve"> </w:t>
      </w:r>
      <w:r w:rsidRPr="000773B7">
        <w:t>výpravy za hranice i bohatou kořist</w:t>
      </w:r>
      <w:r w:rsidR="00274B5B" w:rsidRPr="000773B7">
        <w:t>“</w:t>
      </w:r>
      <w:r w:rsidRPr="000773B7">
        <w:t xml:space="preserve"> a vzájemně se utěšovali legendou o zmizelém panovníkovi, který se kdesi připravuje k slavnému</w:t>
      </w:r>
      <w:r w:rsidR="00274B5B" w:rsidRPr="000773B7">
        <w:t xml:space="preserve"> </w:t>
      </w:r>
      <w:r w:rsidRPr="000773B7">
        <w:t>návratu.</w:t>
      </w:r>
      <w:r w:rsidRPr="000773B7">
        <w:rPr>
          <w:vertAlign w:val="superscript"/>
        </w:rPr>
        <w:t>9</w:t>
      </w:r>
      <w:r w:rsidRPr="000773B7">
        <w:t xml:space="preserve"> Ale možná si kladli otázku, proě se zhroutila velmoc, </w:t>
      </w:r>
      <w:r w:rsidR="00274B5B" w:rsidRPr="000773B7">
        <w:t>„</w:t>
      </w:r>
      <w:r w:rsidRPr="000773B7">
        <w:t>zlatem zářící</w:t>
      </w:r>
      <w:r w:rsidRPr="000773B7">
        <w:rPr>
          <w:vertAlign w:val="superscript"/>
        </w:rPr>
        <w:t>44</w:t>
      </w:r>
      <w:r w:rsidRPr="000773B7">
        <w:t xml:space="preserve"> </w:t>
      </w:r>
      <w:r w:rsidRPr="000773B7">
        <w:rPr>
          <w:i/>
        </w:rPr>
        <w:t>regnum Marahavorum</w:t>
      </w:r>
      <w:r w:rsidRPr="000773B7">
        <w:t>, s nímž si nedokázali poradit ani</w:t>
      </w:r>
      <w:r w:rsidR="00274B5B" w:rsidRPr="000773B7">
        <w:t xml:space="preserve"> </w:t>
      </w:r>
      <w:r w:rsidRPr="000773B7">
        <w:t>východní Frankové, a v hořkých výěitkách rozjímali nad obecným</w:t>
      </w:r>
      <w:r w:rsidR="00274B5B" w:rsidRPr="000773B7">
        <w:t xml:space="preserve"> </w:t>
      </w:r>
      <w:r w:rsidRPr="000773B7">
        <w:t xml:space="preserve">rozvratem. Stejným způsobem se můžeme ptát i dnes, ovšem k tradičně vznášenému </w:t>
      </w:r>
      <w:r w:rsidR="00274B5B" w:rsidRPr="000773B7">
        <w:t>„</w:t>
      </w:r>
      <w:r w:rsidRPr="000773B7">
        <w:t>proč</w:t>
      </w:r>
      <w:r w:rsidRPr="000773B7">
        <w:rPr>
          <w:vertAlign w:val="superscript"/>
        </w:rPr>
        <w:t>44</w:t>
      </w:r>
      <w:r w:rsidRPr="000773B7">
        <w:t xml:space="preserve"> můžeme připojit ještě, </w:t>
      </w:r>
      <w:r w:rsidR="00274B5B" w:rsidRPr="000773B7">
        <w:t>„</w:t>
      </w:r>
      <w:r w:rsidRPr="000773B7">
        <w:t>co</w:t>
      </w:r>
      <w:r w:rsidRPr="000773B7">
        <w:rPr>
          <w:vertAlign w:val="superscript"/>
        </w:rPr>
        <w:t>44</w:t>
      </w:r>
      <w:r w:rsidRPr="000773B7">
        <w:t xml:space="preserve"> Stará Morava</w:t>
      </w:r>
      <w:r w:rsidR="00274B5B" w:rsidRPr="000773B7">
        <w:t xml:space="preserve"> </w:t>
      </w:r>
      <w:r w:rsidRPr="000773B7">
        <w:t>odkázala Moravě knížecí.</w:t>
      </w:r>
    </w:p>
    <w:p w:rsidR="00274B5B" w:rsidRPr="000773B7" w:rsidRDefault="000773B7" w:rsidP="000773B7">
      <w:r w:rsidRPr="000773B7">
        <w:t>V TROSKÁCH ZMIZELE RISE</w:t>
      </w:r>
    </w:p>
    <w:p w:rsidR="00274B5B" w:rsidRPr="000773B7" w:rsidRDefault="000773B7" w:rsidP="000773B7">
      <w:r w:rsidRPr="000773B7">
        <w:lastRenderedPageBreak/>
        <w:t>Na 10. století, přesněji na období mezi zánikem Staré Moravy a dobytím země českým knížetem Oldřichem, ulpěla v dějinách Moravy</w:t>
      </w:r>
      <w:r w:rsidR="00274B5B" w:rsidRPr="000773B7">
        <w:t xml:space="preserve"> </w:t>
      </w:r>
      <w:r w:rsidRPr="000773B7">
        <w:t>nálepka temného věku. Ne bez příčiny, neboť dekády, jež následovaly po pádu mojmírovské říše, nevynikají právě množstvím spolehlivých údajů.</w:t>
      </w:r>
      <w:r w:rsidRPr="000773B7">
        <w:rPr>
          <w:vertAlign w:val="superscript"/>
        </w:rPr>
        <w:t>10</w:t>
      </w:r>
      <w:r w:rsidRPr="000773B7">
        <w:t xml:space="preserve"> Předběžný závěr proto zněl, že sporné, mnohdy</w:t>
      </w:r>
      <w:r w:rsidR="00274B5B" w:rsidRPr="000773B7">
        <w:t xml:space="preserve"> </w:t>
      </w:r>
      <w:r w:rsidRPr="000773B7">
        <w:t>zmatené nebo vzájemně se popírající zápisky poskytují o středním</w:t>
      </w:r>
      <w:r w:rsidR="00274B5B" w:rsidRPr="000773B7">
        <w:t xml:space="preserve"> </w:t>
      </w:r>
      <w:r w:rsidRPr="000773B7">
        <w:t>Podunají nejvýše mlhavou představu. Přesto se většina shoduje, že</w:t>
      </w:r>
      <w:r w:rsidR="00274B5B" w:rsidRPr="000773B7">
        <w:t xml:space="preserve"> </w:t>
      </w:r>
      <w:r w:rsidRPr="000773B7">
        <w:t>k osudovému zvratu došlo v okamžiku, kdy se do pavučiny bavorsk</w:t>
      </w:r>
      <w:r w:rsidR="00274B5B" w:rsidRPr="000773B7">
        <w:t>o-m</w:t>
      </w:r>
      <w:r w:rsidRPr="000773B7">
        <w:t>oravských vztahů zapletli Maďaři. Dobové mínění po čase shrnul</w:t>
      </w:r>
      <w:r w:rsidR="00274B5B" w:rsidRPr="000773B7">
        <w:t xml:space="preserve"> </w:t>
      </w:r>
      <w:r w:rsidRPr="000773B7">
        <w:t>saský kronikář Widukind, když obvinil císaře Arnulfa, že prolomil</w:t>
      </w:r>
      <w:r w:rsidR="00274B5B" w:rsidRPr="000773B7">
        <w:t xml:space="preserve"> </w:t>
      </w:r>
      <w:r w:rsidRPr="000773B7">
        <w:t>hradby, jimiž Karel Veliký sevřel poražené Avary, a to vše jen proto,</w:t>
      </w:r>
      <w:r w:rsidR="00274B5B" w:rsidRPr="000773B7">
        <w:t xml:space="preserve"> </w:t>
      </w:r>
      <w:r w:rsidRPr="000773B7">
        <w:t>že se rozhněval na moravského krále Svatopluka.</w:t>
      </w:r>
      <w:r w:rsidR="00274B5B" w:rsidRPr="000773B7">
        <w:t>“</w:t>
      </w:r>
      <w:r w:rsidRPr="000773B7">
        <w:t xml:space="preserve"> Stejnou historku</w:t>
      </w:r>
      <w:r w:rsidR="00274B5B" w:rsidRPr="000773B7">
        <w:t xml:space="preserve"> </w:t>
      </w:r>
      <w:r w:rsidRPr="000773B7">
        <w:t>zvěčnil cremonský biskup Liutprand, který si povzdechl, že se svržení jediné osoby stalo zhoubou celé Evropy.</w:t>
      </w:r>
      <w:r w:rsidRPr="000773B7">
        <w:rPr>
          <w:vertAlign w:val="superscript"/>
        </w:rPr>
        <w:t>12</w:t>
      </w:r>
    </w:p>
    <w:p w:rsidR="00274B5B" w:rsidRPr="000773B7" w:rsidRDefault="000773B7" w:rsidP="000773B7">
      <w:pPr>
        <w:ind w:firstLine="340"/>
      </w:pPr>
      <w:r w:rsidRPr="000773B7">
        <w:t>Jiného názoru byl bavorský episkopát, jenž si na počátku léta</w:t>
      </w:r>
      <w:r w:rsidR="00274B5B" w:rsidRPr="000773B7">
        <w:t xml:space="preserve"> </w:t>
      </w:r>
      <w:r w:rsidRPr="000773B7">
        <w:t>roku 900 stěžoval papeži Janovi IX., že Moravané mezi sebe přijali</w:t>
      </w:r>
      <w:r w:rsidR="00274B5B" w:rsidRPr="000773B7">
        <w:t xml:space="preserve"> </w:t>
      </w:r>
      <w:r w:rsidRPr="000773B7">
        <w:t>velký počet Maďarů a sami se ostříhali dle jejich zvyku, aby mohli</w:t>
      </w:r>
      <w:r w:rsidR="00274B5B" w:rsidRPr="000773B7">
        <w:t xml:space="preserve"> </w:t>
      </w:r>
      <w:r w:rsidRPr="000773B7">
        <w:t>napadnout panonské křesťany.</w:t>
      </w:r>
      <w:r w:rsidRPr="000773B7">
        <w:rPr>
          <w:vertAlign w:val="superscript"/>
        </w:rPr>
        <w:t>12</w:t>
      </w:r>
      <w:r w:rsidRPr="000773B7">
        <w:t xml:space="preserve"> Na podzim Maďaři skutečně zpustošili značné díly Bavorska za řekou Enží,</w:t>
      </w:r>
      <w:r w:rsidRPr="000773B7">
        <w:rPr>
          <w:vertAlign w:val="superscript"/>
        </w:rPr>
        <w:t>11</w:t>
      </w:r>
      <w:r w:rsidRPr="000773B7">
        <w:t xml:space="preserve"> ale protože ušetřili Východní marku, kterou tehdy spravoval hrabě Isanrik, spojenec knížete Mojmíra II., dali vlastně biskupům za pravdu. Ve stejném čase</w:t>
      </w:r>
      <w:r w:rsidR="00274B5B" w:rsidRPr="000773B7">
        <w:t xml:space="preserve"> </w:t>
      </w:r>
      <w:r w:rsidRPr="000773B7">
        <w:t>však došlo k nečekanému obratu.</w:t>
      </w:r>
    </w:p>
    <w:p w:rsidR="00274B5B" w:rsidRPr="000773B7" w:rsidRDefault="000773B7" w:rsidP="000773B7">
      <w:pPr>
        <w:ind w:firstLine="340"/>
      </w:pPr>
      <w:r w:rsidRPr="000773B7">
        <w:t>Snad právě narůstající sebevědomí maďarských sousedů přimělo</w:t>
      </w:r>
      <w:r w:rsidR="00274B5B" w:rsidRPr="000773B7">
        <w:t xml:space="preserve"> </w:t>
      </w:r>
      <w:r w:rsidRPr="000773B7">
        <w:t>Moravany k jednání, neboť v prvních týdnech roku 901 Mojmír IL</w:t>
      </w:r>
      <w:r w:rsidR="00274B5B" w:rsidRPr="000773B7">
        <w:t xml:space="preserve"> </w:t>
      </w:r>
      <w:r w:rsidRPr="000773B7">
        <w:t xml:space="preserve">vypravil na sjezd </w:t>
      </w:r>
      <w:r w:rsidRPr="000773B7">
        <w:rPr>
          <w:i/>
        </w:rPr>
        <w:t>(generále placitum)</w:t>
      </w:r>
      <w:r w:rsidRPr="000773B7">
        <w:t xml:space="preserve"> do Rezna poselstvo, jehož ústy</w:t>
      </w:r>
      <w:r w:rsidR="00274B5B" w:rsidRPr="000773B7">
        <w:t xml:space="preserve"> </w:t>
      </w:r>
      <w:r w:rsidRPr="000773B7">
        <w:t>žádal o smír. Překvapivá nabídka nezůstala bez odezvy a po nezbytných přísahách (</w:t>
      </w:r>
      <w:r w:rsidRPr="000773B7">
        <w:rPr>
          <w:i/>
        </w:rPr>
        <w:t>iuramento Jirmatum est)</w:t>
      </w:r>
      <w:r w:rsidRPr="000773B7">
        <w:t xml:space="preserve"> se na Moravě ohlásili pasovský biskup Richarius a hrabě Oldřich.</w:t>
      </w:r>
      <w:r w:rsidRPr="000773B7">
        <w:rPr>
          <w:vertAlign w:val="superscript"/>
        </w:rPr>
        <w:t>1</w:t>
      </w:r>
      <w:r w:rsidR="00274B5B" w:rsidRPr="000773B7">
        <w:t>“‚</w:t>
      </w:r>
      <w:r w:rsidRPr="000773B7">
        <w:t xml:space="preserve"> Kníže Mojmír II. s věrnými</w:t>
      </w:r>
      <w:r w:rsidR="00274B5B" w:rsidRPr="000773B7">
        <w:t xml:space="preserve"> </w:t>
      </w:r>
      <w:r w:rsidRPr="000773B7">
        <w:rPr>
          <w:i/>
        </w:rPr>
        <w:t>(omneš prinmtes eius)</w:t>
      </w:r>
      <w:r w:rsidRPr="000773B7">
        <w:t xml:space="preserve"> pak bez výhrad potvrdili mírové podmínky</w:t>
      </w:r>
      <w:r w:rsidR="00274B5B" w:rsidRPr="000773B7">
        <w:t xml:space="preserve"> </w:t>
      </w:r>
      <w:r w:rsidRPr="000773B7">
        <w:t>a již následujícího roku Moravané s bavorskou pomocí odrazili nájezd z Maďary ovládané Panonie.</w:t>
      </w:r>
      <w:r w:rsidRPr="000773B7">
        <w:rPr>
          <w:vertAlign w:val="superscript"/>
        </w:rPr>
        <w:t>16</w:t>
      </w:r>
    </w:p>
    <w:p w:rsidR="00274B5B" w:rsidRPr="000773B7" w:rsidRDefault="000773B7" w:rsidP="000773B7">
      <w:pPr>
        <w:ind w:firstLine="340"/>
      </w:pPr>
      <w:r w:rsidRPr="000773B7">
        <w:t>Oboustranné přísahy vnesly do středního Podunají důležitý klid</w:t>
      </w:r>
      <w:r w:rsidR="00274B5B" w:rsidRPr="000773B7">
        <w:t xml:space="preserve"> </w:t>
      </w:r>
      <w:r w:rsidRPr="000773B7">
        <w:t>a natolik stabilizovaly místní poměry, že divokými zvěstmi opředení válečníci zpoza východní hranice na několik let opustili historický obzor íránských letopisců. Došlo k oživení dálkového obchodu</w:t>
      </w:r>
      <w:r w:rsidR="00274B5B" w:rsidRPr="000773B7">
        <w:t xml:space="preserve"> </w:t>
      </w:r>
      <w:r w:rsidRPr="000773B7">
        <w:t>po Dunaji a jak dokazují tarify, o nichž rokovali Bavoři na schůzce</w:t>
      </w:r>
      <w:r w:rsidR="00274B5B" w:rsidRPr="000773B7">
        <w:t xml:space="preserve"> </w:t>
      </w:r>
      <w:r w:rsidRPr="000773B7">
        <w:t xml:space="preserve">v </w:t>
      </w:r>
      <w:r w:rsidRPr="000773B7">
        <w:lastRenderedPageBreak/>
        <w:t>Raffelstetten, nikdo nepředpokládal, že by se zavedené pořádky</w:t>
      </w:r>
      <w:r w:rsidR="00274B5B" w:rsidRPr="000773B7">
        <w:t xml:space="preserve"> </w:t>
      </w:r>
      <w:r w:rsidRPr="000773B7">
        <w:t>mohly změnit, n</w:t>
      </w:r>
      <w:r w:rsidR="00274B5B" w:rsidRPr="000773B7">
        <w:t>e-l</w:t>
      </w:r>
      <w:r w:rsidRPr="000773B7">
        <w:t>i přímo zhroutit.</w:t>
      </w:r>
      <w:r w:rsidRPr="000773B7">
        <w:rPr>
          <w:vertAlign w:val="superscript"/>
        </w:rPr>
        <w:t>17</w:t>
      </w:r>
      <w:r w:rsidRPr="000773B7">
        <w:t xml:space="preserve"> Ještě kolem roku 904 íránští</w:t>
      </w:r>
      <w:r w:rsidR="00274B5B" w:rsidRPr="000773B7">
        <w:t xml:space="preserve"> </w:t>
      </w:r>
      <w:r w:rsidRPr="000773B7">
        <w:t xml:space="preserve">kupci pravidelně zajížděli na trh Moravanů </w:t>
      </w:r>
      <w:r w:rsidRPr="000773B7">
        <w:rPr>
          <w:i/>
        </w:rPr>
        <w:t>(ad mercatum Marahorum)</w:t>
      </w:r>
      <w:r w:rsidRPr="000773B7">
        <w:t xml:space="preserve"> a jediné vážné starosti jim působila nespravedlivá cla.</w:t>
      </w:r>
      <w:r w:rsidRPr="000773B7">
        <w:rPr>
          <w:vertAlign w:val="superscript"/>
        </w:rPr>
        <w:t>18</w:t>
      </w:r>
      <w:r w:rsidRPr="000773B7">
        <w:t xml:space="preserve"> O málo</w:t>
      </w:r>
      <w:r w:rsidR="00274B5B" w:rsidRPr="000773B7">
        <w:t xml:space="preserve"> </w:t>
      </w:r>
      <w:r w:rsidRPr="000773B7">
        <w:t>později bylo vše jinak.</w:t>
      </w:r>
    </w:p>
    <w:p w:rsidR="00274B5B" w:rsidRPr="000773B7" w:rsidRDefault="000773B7" w:rsidP="000773B7">
      <w:pPr>
        <w:ind w:firstLine="340"/>
      </w:pPr>
      <w:r w:rsidRPr="000773B7">
        <w:t>Do záhlaví posledního dějství příběhu mojmírovské říše by mohla být vetknuta vražda knížete Kusala. Alemanské letopisy ji datují</w:t>
      </w:r>
      <w:r w:rsidR="00274B5B" w:rsidRPr="000773B7">
        <w:t xml:space="preserve"> </w:t>
      </w:r>
      <w:r w:rsidRPr="000773B7">
        <w:t>k roku 904 a příslušný komentář dále prozrazuje, že Maďaři přijali</w:t>
      </w:r>
      <w:r w:rsidR="00274B5B" w:rsidRPr="000773B7">
        <w:t xml:space="preserve"> </w:t>
      </w:r>
      <w:r w:rsidRPr="000773B7">
        <w:t>bavorské pozvání a že byli zákeřně (snad u hodovního stolu?) povražděni.</w:t>
      </w:r>
      <w:r w:rsidRPr="000773B7">
        <w:rPr>
          <w:vertAlign w:val="superscript"/>
        </w:rPr>
        <w:t>16</w:t>
      </w:r>
      <w:r w:rsidRPr="000773B7">
        <w:t xml:space="preserve"> Následovala drtivá odveta, která zasáhla jak viníky, tak</w:t>
      </w:r>
      <w:r w:rsidR="00274B5B" w:rsidRPr="000773B7">
        <w:t xml:space="preserve"> </w:t>
      </w:r>
      <w:r w:rsidRPr="000773B7">
        <w:t>obnažené državy bavorského spojence Mojmíra II. Zdá se, že roku</w:t>
      </w:r>
      <w:r w:rsidR="00274B5B" w:rsidRPr="000773B7">
        <w:t xml:space="preserve"> </w:t>
      </w:r>
      <w:r w:rsidRPr="000773B7">
        <w:t>905, nejpozději ale následujícího roku došlo k přímému měření sil</w:t>
      </w:r>
      <w:r w:rsidR="00274B5B" w:rsidRPr="000773B7">
        <w:t xml:space="preserve"> </w:t>
      </w:r>
      <w:r w:rsidRPr="000773B7">
        <w:t>a ve víru krvavých srážek vyhasla knížecí dynastie a spolu s ní také</w:t>
      </w:r>
      <w:r w:rsidR="00274B5B" w:rsidRPr="000773B7">
        <w:t xml:space="preserve"> </w:t>
      </w:r>
      <w:r w:rsidRPr="000773B7">
        <w:t>jádro elitních válečníků.</w:t>
      </w:r>
      <w:r w:rsidRPr="000773B7">
        <w:rPr>
          <w:vertAlign w:val="superscript"/>
        </w:rPr>
        <w:t>20</w:t>
      </w:r>
      <w:r w:rsidRPr="000773B7">
        <w:t xml:space="preserve"> A protože vrcholně středověká uherská</w:t>
      </w:r>
      <w:r w:rsidR="00274B5B" w:rsidRPr="000773B7">
        <w:t xml:space="preserve"> </w:t>
      </w:r>
      <w:r w:rsidRPr="000773B7">
        <w:t>tradice spojuje zaujetí země s Nitrou, není vyloučeno, že se osud</w:t>
      </w:r>
      <w:r w:rsidR="00274B5B" w:rsidRPr="000773B7">
        <w:t xml:space="preserve"> </w:t>
      </w:r>
      <w:r w:rsidRPr="000773B7">
        <w:t>Moravanů naplnil někde v jejím okolí.</w:t>
      </w:r>
      <w:r w:rsidRPr="000773B7">
        <w:rPr>
          <w:vertAlign w:val="superscript"/>
        </w:rPr>
        <w:t>21</w:t>
      </w:r>
      <w:r w:rsidRPr="000773B7">
        <w:t xml:space="preserve"> Odtud maďarská jízda zamířila na severozápad a snad v rychlém sledu dobyla hlavní moravské pevnosti. Archeologické nálezy prozrazují, že maďarský nájezd</w:t>
      </w:r>
      <w:r w:rsidR="00274B5B" w:rsidRPr="000773B7">
        <w:t xml:space="preserve"> </w:t>
      </w:r>
      <w:r w:rsidRPr="000773B7">
        <w:t>zpustošil především jádro mojmírovské domény. Vypálen byl knížecí</w:t>
      </w:r>
      <w:r w:rsidR="00274B5B" w:rsidRPr="000773B7">
        <w:t xml:space="preserve"> </w:t>
      </w:r>
      <w:r w:rsidRPr="000773B7">
        <w:t>hrad v Mikulčicích, kde se posádka snažila hájit obě brány a po prolomení linie se zbytky obránců stáhly do zděných kostelů. O mnoho</w:t>
      </w:r>
      <w:r w:rsidR="00274B5B" w:rsidRPr="000773B7">
        <w:t xml:space="preserve"> </w:t>
      </w:r>
      <w:r w:rsidRPr="000773B7">
        <w:t>lépe se Moravanům nevedlo na jiných místech. Rabování neunikl</w:t>
      </w:r>
      <w:r w:rsidR="00274B5B" w:rsidRPr="000773B7">
        <w:t xml:space="preserve"> </w:t>
      </w:r>
      <w:r w:rsidRPr="000773B7">
        <w:t>církevní okrsek v Sadech, sporé, přesto čitelné otisky Maďaři zanechali na Pohansku, bojovalo se rovněž ve Strachotíně a v troskách</w:t>
      </w:r>
      <w:r w:rsidR="00274B5B" w:rsidRPr="000773B7">
        <w:t xml:space="preserve"> </w:t>
      </w:r>
      <w:r w:rsidRPr="000773B7">
        <w:t>ležely Staré Zámky u Líšně i Hradiště svátého Hypolita.</w:t>
      </w:r>
      <w:r w:rsidRPr="000773B7">
        <w:rPr>
          <w:vertAlign w:val="superscript"/>
        </w:rPr>
        <w:t>22</w:t>
      </w:r>
    </w:p>
    <w:p w:rsidR="00274B5B" w:rsidRPr="000773B7" w:rsidRDefault="000773B7" w:rsidP="000773B7">
      <w:pPr>
        <w:ind w:firstLine="340"/>
      </w:pPr>
      <w:r w:rsidRPr="000773B7">
        <w:t>Mnohé naznačuje, že Stará Morava zmizela z politické mapy</w:t>
      </w:r>
      <w:r w:rsidR="00274B5B" w:rsidRPr="000773B7">
        <w:t xml:space="preserve"> </w:t>
      </w:r>
      <w:r w:rsidRPr="000773B7">
        <w:t>střední Evropy již kolem roku 906. Ke stejnému datu ovšem Analista</w:t>
      </w:r>
    </w:p>
    <w:p w:rsidR="00274B5B" w:rsidRPr="000773B7" w:rsidRDefault="000773B7" w:rsidP="000773B7">
      <w:r w:rsidRPr="000773B7">
        <w:lastRenderedPageBreak/>
        <w:fldChar w:fldCharType="begin"/>
      </w:r>
      <w:r w:rsidRPr="000773B7">
        <w:instrText xml:space="preserve"> INCLUDEPICTURE  "C:\\Users\\robo\\Downloads\\media\\image20.png" \* MERGEFORMATINET </w:instrText>
      </w:r>
      <w:r w:rsidRPr="000773B7">
        <w:fldChar w:fldCharType="separate"/>
      </w:r>
      <w:r w:rsidR="009437B1">
        <w:fldChar w:fldCharType="begin"/>
      </w:r>
      <w:r w:rsidR="009437B1">
        <w:instrText xml:space="preserve"> </w:instrText>
      </w:r>
      <w:r w:rsidR="009437B1">
        <w:instrText>INCLUDEPICTURE  "C:\\Users\\robo\\Downloads\\media\\image20.png" \* MERGEFORMATINET</w:instrText>
      </w:r>
      <w:r w:rsidR="009437B1">
        <w:instrText xml:space="preserve"> </w:instrText>
      </w:r>
      <w:r w:rsidR="009437B1">
        <w:fldChar w:fldCharType="separate"/>
      </w:r>
      <w:r w:rsidR="00380BA8">
        <w:pict>
          <v:shape id="_x0000_i1044" type="#_x0000_t75" style="width:287.4pt;height:382.2pt">
            <v:imagedata r:id="rId45" r:href="rId46"/>
          </v:shape>
        </w:pict>
      </w:r>
      <w:r w:rsidR="009437B1">
        <w:fldChar w:fldCharType="end"/>
      </w:r>
      <w:r w:rsidRPr="000773B7">
        <w:fldChar w:fldCharType="end"/>
      </w:r>
    </w:p>
    <w:p w:rsidR="00274B5B" w:rsidRPr="000773B7" w:rsidRDefault="000773B7" w:rsidP="000773B7">
      <w:r w:rsidRPr="000773B7">
        <w:rPr>
          <w:i/>
        </w:rPr>
        <w:t>Nerovnoměrné rozložení hrotů a šipek v ploše mikulěické akropole</w:t>
      </w:r>
      <w:r w:rsidR="00274B5B" w:rsidRPr="000773B7">
        <w:rPr>
          <w:i/>
        </w:rPr>
        <w:t xml:space="preserve"> </w:t>
      </w:r>
      <w:r w:rsidRPr="000773B7">
        <w:rPr>
          <w:i/>
        </w:rPr>
        <w:t>prozrazuje</w:t>
      </w:r>
      <w:r w:rsidRPr="000773B7">
        <w:t xml:space="preserve">, </w:t>
      </w:r>
      <w:r w:rsidRPr="000773B7">
        <w:rPr>
          <w:i/>
        </w:rPr>
        <w:t>že se posádka snažila hájit obě brány. Po prolomení linie se</w:t>
      </w:r>
      <w:r w:rsidR="00274B5B" w:rsidRPr="000773B7">
        <w:rPr>
          <w:i/>
        </w:rPr>
        <w:t xml:space="preserve"> </w:t>
      </w:r>
      <w:r w:rsidRPr="000773B7">
        <w:rPr>
          <w:i/>
        </w:rPr>
        <w:t>zbytek obránců stáhl do zděných kostelů</w:t>
      </w:r>
    </w:p>
    <w:p w:rsidR="00274B5B" w:rsidRPr="000773B7" w:rsidRDefault="000773B7" w:rsidP="000773B7">
      <w:r w:rsidRPr="000773B7">
        <w:t>Saxo Moravanům připsal vítězství nad Maďary,</w:t>
      </w:r>
      <w:r w:rsidRPr="000773B7">
        <w:rPr>
          <w:vertAlign w:val="superscript"/>
        </w:rPr>
        <w:t>2</w:t>
      </w:r>
      <w:r w:rsidRPr="000773B7">
        <w:t>* což Lubomíra Havlíka přivedlo k úvahám nad dlouhým životem mojmírovské státnosti.</w:t>
      </w:r>
      <w:r w:rsidR="00274B5B" w:rsidRPr="000773B7">
        <w:t xml:space="preserve"> </w:t>
      </w:r>
      <w:r w:rsidRPr="000773B7">
        <w:t>Ta se měla podrobit maďarskému tributu teprve mezi léty 92</w:t>
      </w:r>
      <w:r w:rsidR="00274B5B" w:rsidRPr="000773B7">
        <w:t>4-9</w:t>
      </w:r>
      <w:r w:rsidRPr="000773B7">
        <w:t>26,</w:t>
      </w:r>
      <w:r w:rsidR="00274B5B" w:rsidRPr="000773B7">
        <w:t xml:space="preserve"> </w:t>
      </w:r>
      <w:r w:rsidRPr="000773B7">
        <w:t>přetrvala rovněž církevní správa a staré rody údajně odstranil a</w:t>
      </w:r>
      <w:r w:rsidR="00274B5B" w:rsidRPr="000773B7">
        <w:t>ž č</w:t>
      </w:r>
      <w:r w:rsidRPr="000773B7">
        <w:t>eský kníže Spytihnčv II. v roce 1055.</w:t>
      </w:r>
      <w:r w:rsidRPr="000773B7">
        <w:rPr>
          <w:vertAlign w:val="superscript"/>
        </w:rPr>
        <w:t>24</w:t>
      </w:r>
      <w:r w:rsidRPr="000773B7">
        <w:t xml:space="preserve"> Není sice možno popřít,</w:t>
      </w:r>
      <w:r w:rsidR="00274B5B" w:rsidRPr="000773B7">
        <w:t xml:space="preserve"> </w:t>
      </w:r>
      <w:r w:rsidRPr="000773B7">
        <w:t xml:space="preserve">že Staré Město nebo Mikulčice přečkaly pád říše a </w:t>
      </w:r>
      <w:r w:rsidRPr="000773B7">
        <w:lastRenderedPageBreak/>
        <w:t>jejich pozvolný</w:t>
      </w:r>
      <w:r w:rsidR="00274B5B" w:rsidRPr="000773B7">
        <w:t xml:space="preserve"> </w:t>
      </w:r>
      <w:r w:rsidRPr="000773B7">
        <w:t>úpadek zaplnil významnou část 10. století, nicméně naprostá většina</w:t>
      </w:r>
      <w:r w:rsidR="00274B5B" w:rsidRPr="000773B7">
        <w:t xml:space="preserve"> </w:t>
      </w:r>
      <w:r w:rsidRPr="000773B7">
        <w:t>dobově bližších zpravodajů se shoduje, že Moravané byli uznávanou</w:t>
      </w:r>
      <w:r w:rsidR="00274B5B" w:rsidRPr="000773B7">
        <w:t xml:space="preserve"> </w:t>
      </w:r>
      <w:r w:rsidRPr="000773B7">
        <w:t>silou jen do roku 902. O pět let později však Maďarům vzdorovala</w:t>
      </w:r>
      <w:r w:rsidR="00274B5B" w:rsidRPr="000773B7">
        <w:t xml:space="preserve"> </w:t>
      </w:r>
      <w:r w:rsidRPr="000773B7">
        <w:t>pouze bavorská hotovost.</w:t>
      </w:r>
      <w:r w:rsidRPr="000773B7">
        <w:rPr>
          <w:vertAlign w:val="superscript"/>
        </w:rPr>
        <w:t>2</w:t>
      </w:r>
      <w:r w:rsidR="00274B5B" w:rsidRPr="000773B7">
        <w:t>’</w:t>
      </w:r>
    </w:p>
    <w:p w:rsidR="00274B5B" w:rsidRPr="000773B7" w:rsidRDefault="000773B7" w:rsidP="000773B7">
      <w:pPr>
        <w:ind w:firstLine="340"/>
      </w:pPr>
      <w:r w:rsidRPr="000773B7">
        <w:t>Krvavou a pro Bavory tragickou bitvu, v níž zahynul markrabě</w:t>
      </w:r>
      <w:r w:rsidR="00274B5B" w:rsidRPr="000773B7">
        <w:t xml:space="preserve"> </w:t>
      </w:r>
      <w:r w:rsidRPr="000773B7">
        <w:t>Liutpold, zaznamenaly na dvě desítky kompilací, které se bohužel nedokázaly shodnout ani v letopočtu. Spolehlivější vrstva dala</w:t>
      </w:r>
      <w:r w:rsidR="00274B5B" w:rsidRPr="000773B7">
        <w:t xml:space="preserve"> </w:t>
      </w:r>
      <w:r w:rsidRPr="000773B7">
        <w:t>přednost roku 907, početně skromnější denní datace kolísá mezi</w:t>
      </w:r>
      <w:r w:rsidR="00274B5B" w:rsidRPr="000773B7">
        <w:t xml:space="preserve"> </w:t>
      </w:r>
      <w:r w:rsidRPr="000773B7">
        <w:t>4. a 6. červencem a jen jediný pramen, salcburskou tradicí ovlivněný</w:t>
      </w:r>
      <w:r w:rsidR="00274B5B" w:rsidRPr="000773B7">
        <w:t xml:space="preserve"> </w:t>
      </w:r>
      <w:r w:rsidRPr="000773B7">
        <w:t>svod udává, že se bojovalo u Bratislavy.</w:t>
      </w:r>
      <w:r w:rsidRPr="000773B7">
        <w:rPr>
          <w:vertAlign w:val="superscript"/>
        </w:rPr>
        <w:t>26</w:t>
      </w:r>
      <w:r w:rsidRPr="000773B7">
        <w:t xml:space="preserve"> Přesto se v literatuře usadil</w:t>
      </w:r>
      <w:r w:rsidR="00274B5B" w:rsidRPr="000773B7">
        <w:t xml:space="preserve"> </w:t>
      </w:r>
      <w:r w:rsidRPr="000773B7">
        <w:t>názor, že bavorská šlechta vykrvácela právě před Bratislavou, a to</w:t>
      </w:r>
      <w:r w:rsidR="00274B5B" w:rsidRPr="000773B7">
        <w:t xml:space="preserve"> </w:t>
      </w:r>
      <w:r w:rsidRPr="000773B7">
        <w:t>4. července 907.</w:t>
      </w:r>
      <w:r w:rsidRPr="000773B7">
        <w:rPr>
          <w:vertAlign w:val="superscript"/>
        </w:rPr>
        <w:t>27</w:t>
      </w:r>
    </w:p>
    <w:p w:rsidR="00274B5B" w:rsidRPr="000773B7" w:rsidRDefault="000773B7" w:rsidP="000773B7">
      <w:pPr>
        <w:ind w:firstLine="340"/>
      </w:pPr>
      <w:r w:rsidRPr="000773B7">
        <w:t>Není příliš podstatné, zda nešťastný markrabě Liutpold pronik]</w:t>
      </w:r>
      <w:r w:rsidR="00274B5B" w:rsidRPr="000773B7">
        <w:t xml:space="preserve"> </w:t>
      </w:r>
      <w:r w:rsidRPr="000773B7">
        <w:t xml:space="preserve">až k Bratislavě nebo se zastavil kdesi za hranicemi, </w:t>
      </w:r>
      <w:r w:rsidRPr="000773B7">
        <w:rPr>
          <w:i/>
        </w:rPr>
        <w:t>in Oriente.</w:t>
      </w:r>
      <w:r w:rsidRPr="000773B7">
        <w:t xml:space="preserve"> Stačilo, že jediná bitva dokonale rozvrátila bavorské představy o mocenském uspořádání středního Podunají, jehož rytmus začaly diktovat</w:t>
      </w:r>
      <w:r w:rsidR="00274B5B" w:rsidRPr="000773B7">
        <w:t xml:space="preserve"> </w:t>
      </w:r>
      <w:r w:rsidRPr="000773B7">
        <w:t>výlučně maďarské kmeny.</w:t>
      </w:r>
      <w:r w:rsidRPr="000773B7">
        <w:rPr>
          <w:vertAlign w:val="superscript"/>
        </w:rPr>
        <w:t>28</w:t>
      </w:r>
      <w:r w:rsidRPr="000773B7">
        <w:t xml:space="preserve"> Co se však dělo přímo v Pomoraví? Franské anály se až na sporé výjimky odmlčely a skriptoria saského věku</w:t>
      </w:r>
      <w:r w:rsidR="00274B5B" w:rsidRPr="000773B7">
        <w:t xml:space="preserve"> </w:t>
      </w:r>
      <w:r w:rsidRPr="000773B7">
        <w:t>zůstala odkázána na vratké vzpomínky. Biskup Liutprand slyšel</w:t>
      </w:r>
      <w:r w:rsidR="00274B5B" w:rsidRPr="000773B7">
        <w:t xml:space="preserve"> </w:t>
      </w:r>
      <w:r w:rsidRPr="000773B7">
        <w:t>o porážce Moravanů, k níž osobně poznamenal, že Maďaři zabrali</w:t>
      </w:r>
      <w:r w:rsidR="00274B5B" w:rsidRPr="000773B7">
        <w:t xml:space="preserve"> </w:t>
      </w:r>
      <w:r w:rsidRPr="000773B7">
        <w:t>bavorské pomezí,</w:t>
      </w:r>
      <w:r w:rsidRPr="000773B7">
        <w:rPr>
          <w:vertAlign w:val="superscript"/>
        </w:rPr>
        <w:t>26</w:t>
      </w:r>
      <w:r w:rsidRPr="000773B7">
        <w:t xml:space="preserve"> což by znamenalo, že se zmocnili Moravy. Shodně se vyjádřil Konstantinos Porfyrogennétos, podle nějž byla Velká</w:t>
      </w:r>
      <w:r w:rsidR="00274B5B" w:rsidRPr="000773B7">
        <w:t xml:space="preserve"> </w:t>
      </w:r>
      <w:r w:rsidRPr="000773B7">
        <w:t>Morava zničena a obsazena Turky (tedy Maďary</w:t>
      </w:r>
      <w:r w:rsidR="00274B5B" w:rsidRPr="000773B7">
        <w:t xml:space="preserve">) </w:t>
      </w:r>
      <w:r w:rsidR="00274B5B" w:rsidRPr="000773B7">
        <w:rPr>
          <w:vertAlign w:val="superscript"/>
        </w:rPr>
        <w:t>4</w:t>
      </w:r>
      <w:r w:rsidRPr="000773B7">
        <w:rPr>
          <w:vertAlign w:val="superscript"/>
        </w:rPr>
        <w:t>0</w:t>
      </w:r>
      <w:r w:rsidRPr="000773B7">
        <w:t xml:space="preserve"> a že Turci onu</w:t>
      </w:r>
      <w:r w:rsidR="00274B5B" w:rsidRPr="000773B7">
        <w:t xml:space="preserve"> </w:t>
      </w:r>
      <w:r w:rsidRPr="000773B7">
        <w:t>zemi stále (rozumějme v polovině 10. století) obývají.</w:t>
      </w:r>
      <w:r w:rsidRPr="000773B7">
        <w:rPr>
          <w:vertAlign w:val="superscript"/>
        </w:rPr>
        <w:t>41</w:t>
      </w:r>
    </w:p>
    <w:p w:rsidR="00274B5B" w:rsidRPr="000773B7" w:rsidRDefault="000773B7" w:rsidP="000773B7">
      <w:pPr>
        <w:ind w:firstLine="340"/>
      </w:pPr>
      <w:r w:rsidRPr="000773B7">
        <w:t xml:space="preserve">Byzantskému císaři sice nelze upřít slušný rozhled, ovšem pokud se zmiňoval o </w:t>
      </w:r>
      <w:r w:rsidR="00274B5B" w:rsidRPr="000773B7">
        <w:t>„</w:t>
      </w:r>
      <w:r w:rsidRPr="000773B7">
        <w:t>zemi Moravanů</w:t>
      </w:r>
      <w:r w:rsidRPr="000773B7">
        <w:rPr>
          <w:vertAlign w:val="superscript"/>
        </w:rPr>
        <w:t>64</w:t>
      </w:r>
      <w:r w:rsidRPr="000773B7">
        <w:t>, měl na mysli prostor mezi</w:t>
      </w:r>
      <w:r w:rsidR="00274B5B" w:rsidRPr="000773B7">
        <w:t xml:space="preserve"> </w:t>
      </w:r>
      <w:r w:rsidRPr="000773B7">
        <w:t>Dunajem a Sávou, čili Panonii. Liutpranda z Cremony zase okouzlilo skvělé vítězství u Lechu, a proto musel zveličit sílu poražených.</w:t>
      </w:r>
      <w:r w:rsidR="00274B5B" w:rsidRPr="000773B7">
        <w:t xml:space="preserve"> </w:t>
      </w:r>
      <w:r w:rsidRPr="000773B7">
        <w:t>Ve skutečnosti platilo, že se maďarské kmeny stáhly k jihovýchodu</w:t>
      </w:r>
      <w:r w:rsidR="00274B5B" w:rsidRPr="000773B7">
        <w:t xml:space="preserve"> </w:t>
      </w:r>
      <w:r w:rsidRPr="000773B7">
        <w:t>a jejich vliv na Nitransku byl nepřímý,</w:t>
      </w:r>
      <w:r w:rsidRPr="000773B7">
        <w:rPr>
          <w:vertAlign w:val="superscript"/>
        </w:rPr>
        <w:t>42</w:t>
      </w:r>
      <w:r w:rsidRPr="000773B7">
        <w:t xml:space="preserve"> ve středním Pomoraví asi</w:t>
      </w:r>
      <w:r w:rsidR="00274B5B" w:rsidRPr="000773B7">
        <w:t xml:space="preserve"> </w:t>
      </w:r>
      <w:r w:rsidRPr="000773B7">
        <w:t>zcela zanedbatelný, byť v blízkosti Olomouce se zdržovala skupina</w:t>
      </w:r>
      <w:r w:rsidR="00274B5B" w:rsidRPr="000773B7">
        <w:t xml:space="preserve"> </w:t>
      </w:r>
      <w:r w:rsidRPr="000773B7">
        <w:t>válečníků, neboť právě tudy procházela maďarská jízda do Slezska,</w:t>
      </w:r>
      <w:r w:rsidR="00274B5B" w:rsidRPr="000773B7">
        <w:t xml:space="preserve"> </w:t>
      </w:r>
      <w:r w:rsidRPr="000773B7">
        <w:t>Saska a Durýnská.</w:t>
      </w:r>
      <w:r w:rsidRPr="000773B7">
        <w:rPr>
          <w:vertAlign w:val="superscript"/>
        </w:rPr>
        <w:t>44</w:t>
      </w:r>
    </w:p>
    <w:p w:rsidR="00274B5B" w:rsidRPr="000773B7" w:rsidRDefault="000773B7" w:rsidP="000773B7">
      <w:pPr>
        <w:ind w:firstLine="340"/>
      </w:pPr>
      <w:r w:rsidRPr="000773B7">
        <w:t>Není známo, jak se k nomádským posádkám stavělo místní obyvatelstvo, zejména pak lokální vládcové (knížata?) a družiníci, kteří</w:t>
      </w:r>
      <w:r w:rsidR="00274B5B" w:rsidRPr="000773B7">
        <w:t xml:space="preserve"> </w:t>
      </w:r>
      <w:r w:rsidRPr="000773B7">
        <w:t xml:space="preserve">přečkali pád mojmírovské dynastie. Vzpomínky na zaniklou říši </w:t>
      </w:r>
      <w:r w:rsidRPr="000773B7">
        <w:lastRenderedPageBreak/>
        <w:t>se</w:t>
      </w:r>
      <w:r w:rsidR="00274B5B" w:rsidRPr="000773B7">
        <w:t xml:space="preserve"> </w:t>
      </w:r>
      <w:r w:rsidRPr="000773B7">
        <w:t>udržely na střední Moravě, kde po krátkém úpadku v první polovině 10. století zaěala vzkvétat Olomouc s prstencem sídlišť, a snad</w:t>
      </w:r>
      <w:r w:rsidR="00274B5B" w:rsidRPr="000773B7">
        <w:t xml:space="preserve"> </w:t>
      </w:r>
      <w:r w:rsidRPr="000773B7">
        <w:t>právě tehdy se rozhodlo o budoucí roli této obchodní křižovatky</w:t>
      </w:r>
    </w:p>
    <w:p w:rsidR="00274B5B" w:rsidRPr="000773B7" w:rsidRDefault="000773B7" w:rsidP="000773B7">
      <w:r w:rsidRPr="000773B7">
        <w:rPr>
          <w:b/>
          <w:i/>
        </w:rPr>
        <w:t>Železná šavle</w:t>
      </w:r>
      <w:r w:rsidR="00274B5B" w:rsidRPr="000773B7">
        <w:rPr>
          <w:b/>
          <w:i/>
        </w:rPr>
        <w:t xml:space="preserve"> </w:t>
      </w:r>
      <w:r w:rsidRPr="000773B7">
        <w:rPr>
          <w:b/>
          <w:i/>
        </w:rPr>
        <w:t>zvláštního typu</w:t>
      </w:r>
      <w:r w:rsidR="00274B5B" w:rsidRPr="000773B7">
        <w:rPr>
          <w:b/>
          <w:i/>
        </w:rPr>
        <w:t xml:space="preserve"> </w:t>
      </w:r>
      <w:r w:rsidRPr="000773B7">
        <w:rPr>
          <w:b/>
          <w:i/>
        </w:rPr>
        <w:t>z pohřebiště (hrob</w:t>
      </w:r>
      <w:r w:rsidR="00274B5B" w:rsidRPr="000773B7">
        <w:rPr>
          <w:b/>
          <w:i/>
        </w:rPr>
        <w:t xml:space="preserve"> </w:t>
      </w:r>
      <w:r w:rsidRPr="000773B7">
        <w:rPr>
          <w:b/>
          <w:i/>
        </w:rPr>
        <w:t>v. 64) v ISemilanech</w:t>
      </w:r>
      <w:r w:rsidR="00274B5B" w:rsidRPr="000773B7">
        <w:rPr>
          <w:b/>
          <w:i/>
        </w:rPr>
        <w:t xml:space="preserve"> </w:t>
      </w:r>
      <w:r w:rsidRPr="000773B7">
        <w:rPr>
          <w:b/>
          <w:i/>
        </w:rPr>
        <w:t>u Olomouce dokládá</w:t>
      </w:r>
      <w:r w:rsidR="00274B5B" w:rsidRPr="000773B7">
        <w:rPr>
          <w:b/>
          <w:i/>
        </w:rPr>
        <w:t xml:space="preserve"> </w:t>
      </w:r>
      <w:r w:rsidRPr="000773B7">
        <w:rPr>
          <w:b/>
          <w:i/>
        </w:rPr>
        <w:t>nejen přítomnost</w:t>
      </w:r>
      <w:r w:rsidR="00274B5B" w:rsidRPr="000773B7">
        <w:rPr>
          <w:b/>
          <w:i/>
        </w:rPr>
        <w:t xml:space="preserve"> </w:t>
      </w:r>
      <w:r w:rsidRPr="000773B7">
        <w:rPr>
          <w:b/>
          <w:i/>
        </w:rPr>
        <w:t>nornádských</w:t>
      </w:r>
      <w:r w:rsidR="00274B5B" w:rsidRPr="000773B7">
        <w:rPr>
          <w:b/>
          <w:i/>
        </w:rPr>
        <w:t xml:space="preserve"> </w:t>
      </w:r>
      <w:r w:rsidRPr="000773B7">
        <w:rPr>
          <w:b/>
          <w:i/>
        </w:rPr>
        <w:t>válečníku (snad</w:t>
      </w:r>
      <w:r w:rsidR="00274B5B" w:rsidRPr="000773B7">
        <w:rPr>
          <w:b/>
          <w:i/>
        </w:rPr>
        <w:t xml:space="preserve"> </w:t>
      </w:r>
      <w:r w:rsidRPr="000773B7">
        <w:rPr>
          <w:b/>
          <w:i/>
        </w:rPr>
        <w:t>předsunuté posádky?)</w:t>
      </w:r>
      <w:r w:rsidR="00274B5B" w:rsidRPr="000773B7">
        <w:rPr>
          <w:b/>
          <w:i/>
        </w:rPr>
        <w:t xml:space="preserve"> </w:t>
      </w:r>
      <w:r w:rsidRPr="000773B7">
        <w:rPr>
          <w:b/>
          <w:i/>
        </w:rPr>
        <w:t>na Hané</w:t>
      </w:r>
      <w:r w:rsidRPr="000773B7">
        <w:rPr>
          <w:b/>
        </w:rPr>
        <w:t xml:space="preserve">, </w:t>
      </w:r>
      <w:r w:rsidRPr="000773B7">
        <w:rPr>
          <w:b/>
          <w:i/>
        </w:rPr>
        <w:t>nýbrž</w:t>
      </w:r>
      <w:r w:rsidR="00274B5B" w:rsidRPr="000773B7">
        <w:rPr>
          <w:b/>
          <w:i/>
        </w:rPr>
        <w:t xml:space="preserve"> </w:t>
      </w:r>
      <w:r w:rsidRPr="000773B7">
        <w:rPr>
          <w:b/>
          <w:i/>
        </w:rPr>
        <w:t>i možné</w:t>
      </w:r>
      <w:r w:rsidRPr="000773B7">
        <w:rPr>
          <w:b/>
        </w:rPr>
        <w:t xml:space="preserve">, </w:t>
      </w:r>
      <w:r w:rsidRPr="000773B7">
        <w:rPr>
          <w:b/>
          <w:i/>
        </w:rPr>
        <w:t>po pádu</w:t>
      </w:r>
      <w:r w:rsidR="00274B5B" w:rsidRPr="000773B7">
        <w:rPr>
          <w:b/>
          <w:i/>
        </w:rPr>
        <w:t xml:space="preserve"> </w:t>
      </w:r>
      <w:r w:rsidRPr="000773B7">
        <w:rPr>
          <w:b/>
          <w:i/>
        </w:rPr>
        <w:t>mojmírovské říše</w:t>
      </w:r>
      <w:r w:rsidR="00274B5B" w:rsidRPr="000773B7">
        <w:rPr>
          <w:b/>
          <w:i/>
        </w:rPr>
        <w:t xml:space="preserve"> </w:t>
      </w:r>
      <w:r w:rsidRPr="000773B7">
        <w:rPr>
          <w:b/>
          <w:i/>
        </w:rPr>
        <w:t>uzavřené spojenectví</w:t>
      </w:r>
      <w:r w:rsidR="00274B5B" w:rsidRPr="000773B7">
        <w:rPr>
          <w:b/>
          <w:i/>
        </w:rPr>
        <w:t xml:space="preserve"> </w:t>
      </w:r>
      <w:r w:rsidRPr="000773B7">
        <w:rPr>
          <w:b/>
          <w:i/>
        </w:rPr>
        <w:t>mezi Maďary</w:t>
      </w:r>
      <w:r w:rsidR="00274B5B" w:rsidRPr="000773B7">
        <w:rPr>
          <w:b/>
          <w:i/>
        </w:rPr>
        <w:t xml:space="preserve"> </w:t>
      </w:r>
      <w:r w:rsidRPr="000773B7">
        <w:rPr>
          <w:b/>
          <w:i/>
        </w:rPr>
        <w:t>a Moravany</w:t>
      </w:r>
    </w:p>
    <w:p w:rsidR="00274B5B" w:rsidRPr="000773B7" w:rsidRDefault="000773B7" w:rsidP="000773B7">
      <w:r w:rsidRPr="000773B7">
        <w:fldChar w:fldCharType="begin"/>
      </w:r>
      <w:r w:rsidRPr="000773B7">
        <w:instrText xml:space="preserve"> INCLUDEPICTURE  "C:\\Users\\robo\\Downloads\\media\\image21.png" \* MERGEFORMATINET </w:instrText>
      </w:r>
      <w:r w:rsidRPr="000773B7">
        <w:fldChar w:fldCharType="separate"/>
      </w:r>
      <w:r w:rsidR="009437B1">
        <w:fldChar w:fldCharType="begin"/>
      </w:r>
      <w:r w:rsidR="009437B1">
        <w:instrText xml:space="preserve"> </w:instrText>
      </w:r>
      <w:r w:rsidR="009437B1">
        <w:instrText>INCLUDEPICTURE  "C:\\Users\\robo\\Downloads\\media\\image21.png" \* MERGEFORMATINET</w:instrText>
      </w:r>
      <w:r w:rsidR="009437B1">
        <w:instrText xml:space="preserve"> </w:instrText>
      </w:r>
      <w:r w:rsidR="009437B1">
        <w:fldChar w:fldCharType="separate"/>
      </w:r>
      <w:r w:rsidR="00380BA8">
        <w:pict>
          <v:shape id="_x0000_i1045" type="#_x0000_t75" style="width:198pt;height:285pt">
            <v:imagedata r:id="rId47" r:href="rId48"/>
          </v:shape>
        </w:pict>
      </w:r>
      <w:r w:rsidR="009437B1">
        <w:fldChar w:fldCharType="end"/>
      </w:r>
      <w:r w:rsidRPr="000773B7">
        <w:fldChar w:fldCharType="end"/>
      </w:r>
    </w:p>
    <w:p w:rsidR="00274B5B" w:rsidRPr="000773B7" w:rsidRDefault="000773B7" w:rsidP="000773B7">
      <w:r w:rsidRPr="000773B7">
        <w:t>ve správním systému dědičných přemyslovských držav.</w:t>
      </w:r>
      <w:r w:rsidRPr="000773B7">
        <w:rPr>
          <w:vertAlign w:val="superscript"/>
        </w:rPr>
        <w:t>u</w:t>
      </w:r>
      <w:r w:rsidRPr="000773B7">
        <w:t xml:space="preserve"> Vzkříšena</w:t>
      </w:r>
      <w:r w:rsidR="00274B5B" w:rsidRPr="000773B7">
        <w:t xml:space="preserve"> </w:t>
      </w:r>
      <w:r w:rsidRPr="000773B7">
        <w:t>byla některá sídliště na jihozápadní Moravě. Kromě Starých Zámků</w:t>
      </w:r>
      <w:r w:rsidR="00274B5B" w:rsidRPr="000773B7">
        <w:t xml:space="preserve"> </w:t>
      </w:r>
      <w:r w:rsidRPr="000773B7">
        <w:t>u Líšně</w:t>
      </w:r>
      <w:r w:rsidRPr="000773B7">
        <w:rPr>
          <w:vertAlign w:val="superscript"/>
        </w:rPr>
        <w:t>5&gt;</w:t>
      </w:r>
      <w:r w:rsidRPr="000773B7">
        <w:t xml:space="preserve"> postupně ožila i Zelená Hora u Vyškova</w:t>
      </w:r>
      <w:r w:rsidRPr="000773B7">
        <w:rPr>
          <w:vertAlign w:val="superscript"/>
        </w:rPr>
        <w:t>50</w:t>
      </w:r>
      <w:r w:rsidRPr="000773B7">
        <w:t xml:space="preserve"> a provinění funkce si uchovalo rovněž Hradiště svátého Hypolita.</w:t>
      </w:r>
      <w:r w:rsidRPr="000773B7">
        <w:rPr>
          <w:vertAlign w:val="superscript"/>
        </w:rPr>
        <w:t>57</w:t>
      </w:r>
      <w:r w:rsidRPr="000773B7">
        <w:t xml:space="preserve"> Naopak ke svému</w:t>
      </w:r>
      <w:r w:rsidR="00274B5B" w:rsidRPr="000773B7">
        <w:t xml:space="preserve"> </w:t>
      </w:r>
      <w:r w:rsidRPr="000773B7">
        <w:t>zániku zvolna spěly Mikulčice, přestože v severním dílu někdejší akropole vyrostla a po dlouhá léta přežívala poměrně lidnatá osada.</w:t>
      </w:r>
      <w:r w:rsidR="00274B5B" w:rsidRPr="000773B7">
        <w:t xml:space="preserve"> </w:t>
      </w:r>
      <w:r w:rsidRPr="000773B7">
        <w:t xml:space="preserve">Malá komunita se zdržovala také na Pohansku, zatímco staroměstská aglomerace se změnila v prostou </w:t>
      </w:r>
      <w:r w:rsidRPr="000773B7">
        <w:lastRenderedPageBreak/>
        <w:t>rolnickou vesnici.</w:t>
      </w:r>
      <w:r w:rsidRPr="000773B7">
        <w:rPr>
          <w:vertAlign w:val="superscript"/>
        </w:rPr>
        <w:t>555</w:t>
      </w:r>
    </w:p>
    <w:p w:rsidR="00274B5B" w:rsidRPr="000773B7" w:rsidRDefault="000773B7" w:rsidP="000773B7">
      <w:pPr>
        <w:ind w:firstLine="340"/>
      </w:pPr>
      <w:r w:rsidRPr="000773B7">
        <w:t>Nesmělý nástup klidnějších časů potvrzuje přítomnost nevelkého</w:t>
      </w:r>
      <w:r w:rsidR="00274B5B" w:rsidRPr="000773B7">
        <w:t xml:space="preserve"> </w:t>
      </w:r>
      <w:r w:rsidRPr="000773B7">
        <w:t>dominia kolem Gar</w:t>
      </w:r>
      <w:r w:rsidR="00274B5B" w:rsidRPr="000773B7">
        <w:t>s-T</w:t>
      </w:r>
      <w:r w:rsidRPr="000773B7">
        <w:t>hunau, které snad od přelomu 9. a 10. století</w:t>
      </w:r>
      <w:r w:rsidR="00274B5B" w:rsidRPr="000773B7">
        <w:t xml:space="preserve"> </w:t>
      </w:r>
      <w:r w:rsidRPr="000773B7">
        <w:t>spravoval rod ctihodného muže Josefa,</w:t>
      </w:r>
      <w:r w:rsidRPr="000773B7">
        <w:rPr>
          <w:vertAlign w:val="superscript"/>
        </w:rPr>
        <w:t>5</w:t>
      </w:r>
      <w:r w:rsidR="00274B5B" w:rsidRPr="000773B7">
        <w:t>’’</w:t>
      </w:r>
      <w:r w:rsidRPr="000773B7">
        <w:t xml:space="preserve"> ovšem nenápadná renovace</w:t>
      </w:r>
      <w:r w:rsidR="00274B5B" w:rsidRPr="000773B7">
        <w:t xml:space="preserve"> </w:t>
      </w:r>
      <w:r w:rsidRPr="000773B7">
        <w:t>místní správy neměla nic společného s obnovou politického života.</w:t>
      </w:r>
      <w:r w:rsidR="00274B5B" w:rsidRPr="000773B7">
        <w:t xml:space="preserve"> </w:t>
      </w:r>
      <w:r w:rsidRPr="000773B7">
        <w:t>Přinejmenším tributární závislost na Maďarech trvala a nezřídka</w:t>
      </w:r>
      <w:r w:rsidR="00274B5B" w:rsidRPr="000773B7">
        <w:t xml:space="preserve"> </w:t>
      </w:r>
      <w:r w:rsidRPr="000773B7">
        <w:t>přerůstala v těsnou spolupráci na válečném poli. Ostatně mnohé</w:t>
      </w:r>
      <w:r w:rsidR="00274B5B" w:rsidRPr="000773B7">
        <w:t xml:space="preserve"> </w:t>
      </w:r>
      <w:r w:rsidRPr="000773B7">
        <w:t>napovídá, že se Moravané (dobrovolně a podobně jako jiní Slované) účastnili maďarských výpadů do Bavorska, možná i Saska nebo</w:t>
      </w:r>
    </w:p>
    <w:p w:rsidR="00274B5B" w:rsidRPr="000773B7" w:rsidRDefault="000773B7" w:rsidP="000773B7">
      <w:r w:rsidRPr="000773B7">
        <w:t>Itálie. Nepříjemný a pro sousedy asi i nebezpečný svazek odsoudil</w:t>
      </w:r>
      <w:r w:rsidR="00274B5B" w:rsidRPr="000773B7">
        <w:t xml:space="preserve"> </w:t>
      </w:r>
      <w:r w:rsidRPr="000773B7">
        <w:t>korvejský mnich Widukind, když popisoval maďarský vpád v roce</w:t>
      </w:r>
      <w:r w:rsidR="00274B5B" w:rsidRPr="000773B7">
        <w:t xml:space="preserve"> </w:t>
      </w:r>
      <w:r w:rsidRPr="000773B7">
        <w:t>908, jenž měli do Saska nasměrovat právě Slované.</w:t>
      </w:r>
      <w:r w:rsidRPr="000773B7">
        <w:rPr>
          <w:vertAlign w:val="superscript"/>
        </w:rPr>
        <w:t>40</w:t>
      </w:r>
    </w:p>
    <w:p w:rsidR="00274B5B" w:rsidRPr="000773B7" w:rsidRDefault="000773B7" w:rsidP="000773B7">
      <w:pPr>
        <w:ind w:firstLine="340"/>
      </w:pPr>
      <w:r w:rsidRPr="000773B7">
        <w:t>Zoufale neúplný obraz někdejších událostí lze doplnit ještě pozdní uherskou tradicí, která zachytila jakési neshody, k nimž (údajně?)</w:t>
      </w:r>
      <w:r w:rsidR="00274B5B" w:rsidRPr="000773B7">
        <w:t xml:space="preserve"> </w:t>
      </w:r>
      <w:r w:rsidRPr="000773B7">
        <w:t>došlo za vlády knížete Vratislava I. Po dobytí Panonie měli Maďaři</w:t>
      </w:r>
      <w:r w:rsidR="00274B5B" w:rsidRPr="000773B7">
        <w:t xml:space="preserve"> </w:t>
      </w:r>
      <w:r w:rsidRPr="000773B7">
        <w:t>zbavit majetku nejen Moravu, nýbrž i Cechy, a právě tehdy měl přijít</w:t>
      </w:r>
      <w:r w:rsidR="00274B5B" w:rsidRPr="000773B7">
        <w:t xml:space="preserve"> </w:t>
      </w:r>
      <w:r w:rsidRPr="000773B7">
        <w:t>o život český kníže.</w:t>
      </w:r>
      <w:r w:rsidRPr="000773B7">
        <w:rPr>
          <w:vertAlign w:val="superscript"/>
        </w:rPr>
        <w:t>41</w:t>
      </w:r>
      <w:r w:rsidRPr="000773B7">
        <w:t xml:space="preserve"> Jiná, ještě o něco mladší kompilace se spokojila</w:t>
      </w:r>
      <w:r w:rsidR="00274B5B" w:rsidRPr="000773B7">
        <w:t xml:space="preserve"> </w:t>
      </w:r>
      <w:r w:rsidRPr="000773B7">
        <w:t>s vydrancováním Moravy a Cech, po němž kníže Vratislav uzavřel</w:t>
      </w:r>
      <w:r w:rsidR="00274B5B" w:rsidRPr="000773B7">
        <w:t xml:space="preserve"> </w:t>
      </w:r>
      <w:r w:rsidRPr="000773B7">
        <w:t>s Maďary smír.</w:t>
      </w:r>
      <w:r w:rsidRPr="000773B7">
        <w:rPr>
          <w:vertAlign w:val="superscript"/>
        </w:rPr>
        <w:t>42</w:t>
      </w:r>
      <w:r w:rsidRPr="000773B7">
        <w:t xml:space="preserve"> Obě vzájemně blízké relace mohou dokazovat, že</w:t>
      </w:r>
      <w:r w:rsidR="00274B5B" w:rsidRPr="000773B7">
        <w:t xml:space="preserve"> </w:t>
      </w:r>
      <w:r w:rsidRPr="000773B7">
        <w:t>česká knížata měla o mojmírovské dědictví vážný zájem, nicméně</w:t>
      </w:r>
      <w:r w:rsidR="00274B5B" w:rsidRPr="000773B7">
        <w:t xml:space="preserve"> </w:t>
      </w:r>
      <w:r w:rsidRPr="000773B7">
        <w:t>nejedn</w:t>
      </w:r>
      <w:r w:rsidR="00274B5B" w:rsidRPr="000773B7">
        <w:t>á-l</w:t>
      </w:r>
      <w:r w:rsidRPr="000773B7">
        <w:t>i se tu vysloveně o chybu nebo smyšlenku,</w:t>
      </w:r>
      <w:r w:rsidRPr="000773B7">
        <w:rPr>
          <w:vertAlign w:val="superscript"/>
        </w:rPr>
        <w:t>4&lt;</w:t>
      </w:r>
      <w:r w:rsidRPr="000773B7">
        <w:t xml:space="preserve"> pak předmětem sporu nemusela být přímo Morava.</w:t>
      </w:r>
      <w:r w:rsidRPr="000773B7">
        <w:rPr>
          <w:vertAlign w:val="superscript"/>
        </w:rPr>
        <w:t>44</w:t>
      </w:r>
      <w:r w:rsidRPr="000773B7">
        <w:t xml:space="preserve"> Stačilo, že maďarská jízda</w:t>
      </w:r>
      <w:r w:rsidR="00274B5B" w:rsidRPr="000773B7">
        <w:t xml:space="preserve"> </w:t>
      </w:r>
      <w:r w:rsidRPr="000773B7">
        <w:t>procházela do Saska přes českou kotlinu, a jak dokazuje lamentace</w:t>
      </w:r>
      <w:r w:rsidR="00274B5B" w:rsidRPr="000773B7">
        <w:t xml:space="preserve"> </w:t>
      </w:r>
      <w:r w:rsidRPr="000773B7">
        <w:t>Adama z Brém, přemyslovská knížata se nebránila těsnější spolupráci.</w:t>
      </w:r>
      <w:r w:rsidRPr="000773B7">
        <w:rPr>
          <w:vertAlign w:val="superscript"/>
        </w:rPr>
        <w:t>47</w:t>
      </w:r>
      <w:r w:rsidRPr="000773B7">
        <w:t xml:space="preserve"> Jiný glosátor, a tím je začátku 10. století bližší Widukind,</w:t>
      </w:r>
      <w:r w:rsidR="00274B5B" w:rsidRPr="000773B7">
        <w:t xml:space="preserve"> </w:t>
      </w:r>
      <w:r w:rsidRPr="000773B7">
        <w:t>ale uvedl, že slovansk</w:t>
      </w:r>
      <w:r w:rsidR="00274B5B" w:rsidRPr="000773B7">
        <w:t>o-m</w:t>
      </w:r>
      <w:r w:rsidRPr="000773B7">
        <w:t>aďarské společenství oslabovala nedůvěra,</w:t>
      </w:r>
      <w:r w:rsidR="00274B5B" w:rsidRPr="000773B7">
        <w:t xml:space="preserve"> </w:t>
      </w:r>
      <w:r w:rsidRPr="000773B7">
        <w:t>která mohla přerůst v otevřené nepřátelství, jehož obětí se docela</w:t>
      </w:r>
      <w:r w:rsidR="00274B5B" w:rsidRPr="000773B7">
        <w:t xml:space="preserve"> </w:t>
      </w:r>
      <w:r w:rsidRPr="000773B7">
        <w:t>dobře mohl stát i blízký spojenec, jakým svého času byl (nebo snad</w:t>
      </w:r>
      <w:r w:rsidR="00274B5B" w:rsidRPr="000773B7">
        <w:t xml:space="preserve"> </w:t>
      </w:r>
      <w:r w:rsidRPr="000773B7">
        <w:t>musel být) Vratislav I. Ten byl k Maďarům připoután jednak obvyklými sliby, možná i přísahou, jednak vděkem, neboť maďarský zásah</w:t>
      </w:r>
      <w:r w:rsidR="00274B5B" w:rsidRPr="000773B7">
        <w:t xml:space="preserve"> </w:t>
      </w:r>
      <w:r w:rsidRPr="000773B7">
        <w:t>v jižních Cechách natolik oslabil místní nobilitu, že se zde záhy prosadila vůle českých knížat z rodu Přemyslovců.</w:t>
      </w:r>
      <w:r w:rsidRPr="000773B7">
        <w:rPr>
          <w:vertAlign w:val="superscript"/>
        </w:rPr>
        <w:t>40</w:t>
      </w:r>
    </w:p>
    <w:p w:rsidR="00274B5B" w:rsidRPr="000773B7" w:rsidRDefault="000773B7" w:rsidP="000773B7">
      <w:pPr>
        <w:ind w:firstLine="340"/>
      </w:pPr>
      <w:r w:rsidRPr="000773B7">
        <w:t>Vraťme se ještě na okamžik k Velké Moravě a ptejme se, proč</w:t>
      </w:r>
      <w:r w:rsidR="00274B5B" w:rsidRPr="000773B7">
        <w:t xml:space="preserve"> </w:t>
      </w:r>
      <w:r w:rsidRPr="000773B7">
        <w:t xml:space="preserve">zmizela a proč nebyla vzkříšena, když Moravané vyšli z oněch smutných let sice oslabeni, nicméně (přinejmenším) základní </w:t>
      </w:r>
      <w:r w:rsidRPr="000773B7">
        <w:lastRenderedPageBreak/>
        <w:t>mocenské</w:t>
      </w:r>
      <w:r w:rsidR="00274B5B" w:rsidRPr="000773B7">
        <w:t xml:space="preserve"> </w:t>
      </w:r>
      <w:r w:rsidRPr="000773B7">
        <w:t>struktury přetrvaly na Hané a život nevymizel ani ze zničeného Pomoraví. Jinými slovy, jaké hodnoty sdílela moravská společnost a co</w:t>
      </w:r>
      <w:r w:rsidR="00274B5B" w:rsidRPr="000773B7">
        <w:t xml:space="preserve"> </w:t>
      </w:r>
      <w:r w:rsidRPr="000773B7">
        <w:t>se vlastně stalo před rokem 907, že se nikdo nesnažil (a možná ani</w:t>
      </w:r>
      <w:r w:rsidR="00274B5B" w:rsidRPr="000773B7">
        <w:t xml:space="preserve"> </w:t>
      </w:r>
      <w:r w:rsidRPr="000773B7">
        <w:t>nepokusil) navázat na státnické dílo mojmírovských knížat? Dobová</w:t>
      </w:r>
      <w:r w:rsidR="00274B5B" w:rsidRPr="000773B7">
        <w:t xml:space="preserve"> </w:t>
      </w:r>
      <w:r w:rsidRPr="000773B7">
        <w:t>skriptoria přešla pád Moravy mlčením a v pozdějších letech si vypomohla legendami. Právě tak nahodile sledovala mocenské struktury, ovšem z porůznu roztroušených zmínek je přece jen patrné,</w:t>
      </w:r>
      <w:r w:rsidR="00274B5B" w:rsidRPr="000773B7">
        <w:t xml:space="preserve"> </w:t>
      </w:r>
      <w:r w:rsidRPr="000773B7">
        <w:t>že mojmírovská knížata nerozhodovala samostatně a že ve vážných</w:t>
      </w:r>
      <w:r w:rsidR="00274B5B" w:rsidRPr="000773B7">
        <w:t xml:space="preserve"> </w:t>
      </w:r>
      <w:r w:rsidRPr="000773B7">
        <w:t>věcech žádala o radu velmože (podřízená knížata?) a snad i urozené</w:t>
      </w:r>
      <w:r w:rsidR="00274B5B" w:rsidRPr="000773B7">
        <w:t xml:space="preserve"> </w:t>
      </w:r>
      <w:r w:rsidRPr="000773B7">
        <w:t>družin íky.</w:t>
      </w:r>
    </w:p>
    <w:p w:rsidR="00274B5B" w:rsidRPr="000773B7" w:rsidRDefault="000773B7" w:rsidP="000773B7">
      <w:pPr>
        <w:ind w:firstLine="340"/>
      </w:pPr>
      <w:r w:rsidRPr="000773B7">
        <w:t xml:space="preserve">Ve shodě s </w:t>
      </w:r>
      <w:r w:rsidR="00274B5B" w:rsidRPr="000773B7">
        <w:t>„</w:t>
      </w:r>
      <w:r w:rsidRPr="000773B7">
        <w:t>knížaty i Moravany</w:t>
      </w:r>
      <w:r w:rsidRPr="000773B7">
        <w:rPr>
          <w:vertAlign w:val="superscript"/>
        </w:rPr>
        <w:t>66</w:t>
      </w:r>
      <w:r w:rsidRPr="000773B7">
        <w:t xml:space="preserve"> jednal kníže Rostislav, když</w:t>
      </w:r>
      <w:r w:rsidR="00274B5B" w:rsidRPr="000773B7">
        <w:t xml:space="preserve"> </w:t>
      </w:r>
      <w:r w:rsidRPr="000773B7">
        <w:t>v Konstantinopoli žádal o vyslání učitelů víry.</w:t>
      </w:r>
      <w:r w:rsidRPr="000773B7">
        <w:rPr>
          <w:vertAlign w:val="superscript"/>
        </w:rPr>
        <w:t>47</w:t>
      </w:r>
      <w:r w:rsidRPr="000773B7">
        <w:t xml:space="preserve"> V roce 864 si Ludvík</w:t>
      </w:r>
      <w:r w:rsidR="00274B5B" w:rsidRPr="000773B7">
        <w:t xml:space="preserve"> </w:t>
      </w:r>
      <w:r w:rsidRPr="000773B7">
        <w:t>Němec vynutil věrnost nejen na mojmírovském vládci, nýbrž také</w:t>
      </w:r>
      <w:r w:rsidR="00274B5B" w:rsidRPr="000773B7">
        <w:t xml:space="preserve"> </w:t>
      </w:r>
      <w:r w:rsidRPr="000773B7">
        <w:t>na jeho velmožích,</w:t>
      </w:r>
      <w:r w:rsidRPr="000773B7">
        <w:rPr>
          <w:vertAlign w:val="superscript"/>
        </w:rPr>
        <w:t>48</w:t>
      </w:r>
      <w:r w:rsidRPr="000773B7">
        <w:t xml:space="preserve"> a po 20 letech se stejné přísahy dožadoval Karel</w:t>
      </w:r>
      <w:r w:rsidR="00274B5B" w:rsidRPr="000773B7">
        <w:t xml:space="preserve"> </w:t>
      </w:r>
      <w:r w:rsidRPr="000773B7">
        <w:t>Tlustý, když se poblíž Tullnu setkal se Svatoplukem a jeho knížaty.</w:t>
      </w:r>
      <w:r w:rsidRPr="000773B7">
        <w:rPr>
          <w:vertAlign w:val="superscript"/>
        </w:rPr>
        <w:t>40</w:t>
      </w:r>
    </w:p>
    <w:p w:rsidR="00274B5B" w:rsidRPr="000773B7" w:rsidRDefault="000773B7" w:rsidP="000773B7">
      <w:r w:rsidRPr="000773B7">
        <w:t>Hlas urozených zazněl roku 901, kdy Moravané a Bavoři uzavřeli</w:t>
      </w:r>
      <w:r w:rsidR="00274B5B" w:rsidRPr="000773B7">
        <w:t xml:space="preserve"> </w:t>
      </w:r>
      <w:r w:rsidRPr="000773B7">
        <w:t>mír,</w:t>
      </w:r>
      <w:r w:rsidRPr="000773B7">
        <w:rPr>
          <w:vertAlign w:val="superscript"/>
        </w:rPr>
        <w:t>50</w:t>
      </w:r>
      <w:r w:rsidRPr="000773B7">
        <w:t xml:space="preserve"> a ve shodě vypovídá korespondence, z níž je zřejmé, že nej významnější listy papež adresoval jak Svatoplukovi, tak jeho věrným.</w:t>
      </w:r>
      <w:r w:rsidR="00274B5B" w:rsidRPr="000773B7">
        <w:t xml:space="preserve"> </w:t>
      </w:r>
      <w:r w:rsidRPr="000773B7">
        <w:t xml:space="preserve">Roku 880 vyjednával v Římě jistý (snad velmož?) </w:t>
      </w:r>
      <w:r w:rsidRPr="000773B7">
        <w:rPr>
          <w:i/>
        </w:rPr>
        <w:t>Semisisen</w:t>
      </w:r>
      <w:r w:rsidRPr="000773B7">
        <w:t>, který</w:t>
      </w:r>
      <w:r w:rsidR="00274B5B" w:rsidRPr="000773B7">
        <w:t xml:space="preserve"> </w:t>
      </w:r>
      <w:r w:rsidRPr="000773B7">
        <w:t>papeži Janovi Vlil. přednesl zprávu, že se Svatopluk s velmoži a veškerým lidem země rozhodl požádat o patronát svátého Petra.</w:t>
      </w:r>
      <w:r w:rsidRPr="000773B7">
        <w:rPr>
          <w:vertAlign w:val="superscript"/>
        </w:rPr>
        <w:t>51</w:t>
      </w:r>
      <w:r w:rsidRPr="000773B7">
        <w:t xml:space="preserve"> O své</w:t>
      </w:r>
      <w:r w:rsidR="00274B5B" w:rsidRPr="000773B7">
        <w:t xml:space="preserve"> </w:t>
      </w:r>
      <w:r w:rsidRPr="000773B7">
        <w:t>přízni a ochraně Svatopluka, jeho věrné a veškerý lid ujistil také</w:t>
      </w:r>
      <w:r w:rsidR="00274B5B" w:rsidRPr="000773B7">
        <w:t xml:space="preserve"> </w:t>
      </w:r>
      <w:r w:rsidRPr="000773B7">
        <w:t>o pět let později papež Štěpán V.</w:t>
      </w:r>
      <w:r w:rsidRPr="000773B7">
        <w:rPr>
          <w:vertAlign w:val="superscript"/>
        </w:rPr>
        <w:t>52</w:t>
      </w:r>
      <w:r w:rsidRPr="000773B7">
        <w:t xml:space="preserve"> a k zamyšlení vybízí list z roku</w:t>
      </w:r>
      <w:r w:rsidR="00274B5B" w:rsidRPr="000773B7">
        <w:t xml:space="preserve"> </w:t>
      </w:r>
      <w:r w:rsidRPr="000773B7">
        <w:t xml:space="preserve">891, jímž markrabě Aribo zpravil franského krále Arnulfa, že po zasedání Moravanů </w:t>
      </w:r>
      <w:r w:rsidRPr="000773B7">
        <w:rPr>
          <w:i/>
        </w:rPr>
        <w:t>(omneš Marahoni)</w:t>
      </w:r>
      <w:r w:rsidRPr="000773B7">
        <w:t xml:space="preserve"> byla zřízena výběrčí místa, kde</w:t>
      </w:r>
      <w:r w:rsidR="00274B5B" w:rsidRPr="000773B7">
        <w:t xml:space="preserve"> </w:t>
      </w:r>
      <w:r w:rsidRPr="000773B7">
        <w:t>se měl opatrovat smluvený tribut.</w:t>
      </w:r>
      <w:r w:rsidRPr="000773B7">
        <w:rPr>
          <w:vertAlign w:val="superscript"/>
        </w:rPr>
        <w:t>51</w:t>
      </w:r>
    </w:p>
    <w:p w:rsidR="00274B5B" w:rsidRPr="000773B7" w:rsidRDefault="000773B7" w:rsidP="000773B7">
      <w:pPr>
        <w:ind w:firstLine="340"/>
      </w:pPr>
      <w:r w:rsidRPr="000773B7">
        <w:t>Skromný výčet nenabízí dokonalou představu o sociálním rozvrstvení Staré Moravy a sotva může být více než pouhým doplňkem</w:t>
      </w:r>
      <w:r w:rsidR="00274B5B" w:rsidRPr="000773B7">
        <w:t xml:space="preserve"> </w:t>
      </w:r>
      <w:r w:rsidRPr="000773B7">
        <w:t>zevrubných úvah Františka Grause</w:t>
      </w:r>
      <w:r w:rsidRPr="000773B7">
        <w:rPr>
          <w:vertAlign w:val="superscript"/>
        </w:rPr>
        <w:t>54</w:t>
      </w:r>
      <w:r w:rsidRPr="000773B7">
        <w:t xml:space="preserve"> ci Lubomíra Havlíka.</w:t>
      </w:r>
      <w:r w:rsidRPr="000773B7">
        <w:rPr>
          <w:vertAlign w:val="superscript"/>
        </w:rPr>
        <w:t>5</w:t>
      </w:r>
      <w:r w:rsidRPr="000773B7">
        <w:t xml:space="preserve"> Přesto</w:t>
      </w:r>
      <w:r w:rsidR="00274B5B" w:rsidRPr="000773B7">
        <w:t xml:space="preserve"> </w:t>
      </w:r>
      <w:r w:rsidRPr="000773B7">
        <w:t>již asi nelze pochybovat, že veřejný život na Staré Moravě neovládala</w:t>
      </w:r>
      <w:r w:rsidR="00274B5B" w:rsidRPr="000773B7">
        <w:t xml:space="preserve"> </w:t>
      </w:r>
      <w:r w:rsidRPr="000773B7">
        <w:t>pouze mojmírovská knížata, byť jejich dědičná práva plynoucí snad</w:t>
      </w:r>
      <w:r w:rsidR="00274B5B" w:rsidRPr="000773B7">
        <w:t xml:space="preserve"> </w:t>
      </w:r>
      <w:r w:rsidRPr="000773B7">
        <w:t>z jakési sakrální mytologie byla nesporná, a že si společenskou vážnost uchovaly staré rody. Ostatně výzkum staromoravských nekropolí odhalil hrobové celky s velmi honosnou výbavou. Nákladné dary</w:t>
      </w:r>
      <w:r w:rsidR="00274B5B" w:rsidRPr="000773B7">
        <w:t xml:space="preserve"> </w:t>
      </w:r>
      <w:r w:rsidRPr="000773B7">
        <w:t>zjevně dokládaly sociální status majitelů, přičemž dětské pohřby</w:t>
      </w:r>
      <w:r w:rsidR="00274B5B" w:rsidRPr="000773B7">
        <w:t xml:space="preserve"> </w:t>
      </w:r>
      <w:r w:rsidRPr="000773B7">
        <w:t xml:space="preserve">provázely věku přizpůsobené ostruhy, sekery </w:t>
      </w:r>
      <w:r w:rsidRPr="000773B7">
        <w:lastRenderedPageBreak/>
        <w:t>nebo opaskové garnitury, jež vyjadřovaly dědičnou urozenost zesnulých.</w:t>
      </w:r>
      <w:r w:rsidRPr="000773B7">
        <w:rPr>
          <w:vertAlign w:val="superscript"/>
        </w:rPr>
        <w:t>50</w:t>
      </w:r>
    </w:p>
    <w:p w:rsidR="00274B5B" w:rsidRPr="000773B7" w:rsidRDefault="000773B7" w:rsidP="000773B7">
      <w:pPr>
        <w:ind w:firstLine="340"/>
      </w:pPr>
      <w:r w:rsidRPr="000773B7">
        <w:t>Poněkud jinak může být vnímána výpověď bojovnických hrobů,</w:t>
      </w:r>
      <w:r w:rsidR="00274B5B" w:rsidRPr="000773B7">
        <w:t xml:space="preserve"> </w:t>
      </w:r>
      <w:r w:rsidRPr="000773B7">
        <w:t>zejména pak těch, jež obsahují vzácná kopí s křidélky.</w:t>
      </w:r>
      <w:r w:rsidRPr="000773B7">
        <w:rPr>
          <w:vertAlign w:val="superscript"/>
        </w:rPr>
        <w:t>57</w:t>
      </w:r>
      <w:r w:rsidRPr="000773B7">
        <w:t xml:space="preserve"> Zde se otevírá možnost symbolické distribuce panovnické moci z centra na periferii. Kde se však vzalo bohatství, které by mohlo být přerozděleno</w:t>
      </w:r>
      <w:r w:rsidR="00274B5B" w:rsidRPr="000773B7">
        <w:t xml:space="preserve"> </w:t>
      </w:r>
      <w:r w:rsidRPr="000773B7">
        <w:t>mezi věrné moravských knížat? Nejprve si připomeňme, že centrum</w:t>
      </w:r>
      <w:r w:rsidR="00274B5B" w:rsidRPr="000773B7">
        <w:t xml:space="preserve"> </w:t>
      </w:r>
      <w:r w:rsidRPr="000773B7">
        <w:t>mojmírovské říše v Pomoraví ovládaly pevnosti (a sídliště), jež ve středovýchodní Evropě nemají mnoho protějšků, a nejspíš právě tady,</w:t>
      </w:r>
      <w:r w:rsidR="00274B5B" w:rsidRPr="000773B7">
        <w:t xml:space="preserve"> </w:t>
      </w:r>
      <w:r w:rsidRPr="000773B7">
        <w:t>v Mikulčicích, možná ve Starém Městě (?), případně na Pohansku</w:t>
      </w:r>
      <w:r w:rsidR="00274B5B" w:rsidRPr="000773B7">
        <w:t xml:space="preserve"> </w:t>
      </w:r>
      <w:r w:rsidRPr="000773B7">
        <w:t>(?), se nacházel raffelstettenským tarifem citovaný trh Moravanů.</w:t>
      </w:r>
      <w:r w:rsidRPr="000773B7">
        <w:rPr>
          <w:vertAlign w:val="superscript"/>
        </w:rPr>
        <w:t>11</w:t>
      </w:r>
    </w:p>
    <w:p w:rsidR="00274B5B" w:rsidRPr="000773B7" w:rsidRDefault="000773B7" w:rsidP="000773B7">
      <w:r w:rsidRPr="000773B7">
        <w:fldChar w:fldCharType="begin"/>
      </w:r>
      <w:r w:rsidRPr="000773B7">
        <w:instrText xml:space="preserve"> INCLUDEPICTURE  "C:\\Users\\robo\\Downloads\\media\\image22.png" \* MERGEFORMATINET </w:instrText>
      </w:r>
      <w:r w:rsidRPr="000773B7">
        <w:fldChar w:fldCharType="separate"/>
      </w:r>
      <w:r w:rsidR="009437B1">
        <w:fldChar w:fldCharType="begin"/>
      </w:r>
      <w:r w:rsidR="009437B1">
        <w:instrText xml:space="preserve"> </w:instrText>
      </w:r>
      <w:r w:rsidR="009437B1">
        <w:instrText>INCLUDEPICTURE  "C:\\Users\\robo\\Downloads\\media\\image22.png" \* MERGEF</w:instrText>
      </w:r>
      <w:r w:rsidR="009437B1">
        <w:instrText>ORMATINET</w:instrText>
      </w:r>
      <w:r w:rsidR="009437B1">
        <w:instrText xml:space="preserve"> </w:instrText>
      </w:r>
      <w:r w:rsidR="009437B1">
        <w:fldChar w:fldCharType="separate"/>
      </w:r>
      <w:r w:rsidR="00380BA8">
        <w:pict>
          <v:shape id="_x0000_i1046" type="#_x0000_t75" style="width:174pt;height:99pt">
            <v:imagedata r:id="rId49" r:href="rId50"/>
          </v:shape>
        </w:pict>
      </w:r>
      <w:r w:rsidR="009437B1">
        <w:fldChar w:fldCharType="end"/>
      </w:r>
      <w:r w:rsidRPr="000773B7">
        <w:fldChar w:fldCharType="end"/>
      </w:r>
    </w:p>
    <w:p w:rsidR="00274B5B" w:rsidRPr="000773B7" w:rsidRDefault="000773B7" w:rsidP="000773B7">
      <w:r w:rsidRPr="000773B7">
        <w:rPr>
          <w:b/>
          <w:i/>
        </w:rPr>
        <w:t>Šesti až osmiletý chlapec</w:t>
      </w:r>
      <w:r w:rsidRPr="000773B7">
        <w:rPr>
          <w:b/>
        </w:rPr>
        <w:t>,</w:t>
      </w:r>
      <w:r w:rsidR="00274B5B" w:rsidRPr="000773B7">
        <w:rPr>
          <w:b/>
        </w:rPr>
        <w:t xml:space="preserve"> </w:t>
      </w:r>
      <w:r w:rsidRPr="000773B7">
        <w:rPr>
          <w:b/>
          <w:i/>
        </w:rPr>
        <w:t>jehož ostatky byly</w:t>
      </w:r>
      <w:r w:rsidR="00274B5B" w:rsidRPr="000773B7">
        <w:rPr>
          <w:b/>
          <w:i/>
        </w:rPr>
        <w:t xml:space="preserve"> </w:t>
      </w:r>
      <w:r w:rsidRPr="000773B7">
        <w:rPr>
          <w:b/>
          <w:i/>
        </w:rPr>
        <w:t>pohřbeny u druhého</w:t>
      </w:r>
      <w:r w:rsidR="00274B5B" w:rsidRPr="000773B7">
        <w:rPr>
          <w:b/>
          <w:i/>
        </w:rPr>
        <w:t xml:space="preserve"> </w:t>
      </w:r>
      <w:r w:rsidRPr="000773B7">
        <w:rPr>
          <w:b/>
          <w:i/>
        </w:rPr>
        <w:t>mikulcického kostela (hrob</w:t>
      </w:r>
      <w:r w:rsidR="00274B5B" w:rsidRPr="000773B7">
        <w:rPr>
          <w:b/>
          <w:i/>
        </w:rPr>
        <w:t xml:space="preserve"> </w:t>
      </w:r>
      <w:r w:rsidRPr="000773B7">
        <w:rPr>
          <w:b/>
          <w:i/>
        </w:rPr>
        <w:t>c. 100), nosil za svého</w:t>
      </w:r>
      <w:r w:rsidR="00274B5B" w:rsidRPr="000773B7">
        <w:rPr>
          <w:b/>
          <w:i/>
        </w:rPr>
        <w:t xml:space="preserve"> </w:t>
      </w:r>
      <w:r w:rsidRPr="000773B7">
        <w:rPr>
          <w:b/>
          <w:i/>
        </w:rPr>
        <w:t>života bohaté zdobený</w:t>
      </w:r>
      <w:r w:rsidR="00274B5B" w:rsidRPr="000773B7">
        <w:rPr>
          <w:b/>
          <w:i/>
        </w:rPr>
        <w:t xml:space="preserve"> </w:t>
      </w:r>
      <w:r w:rsidRPr="000773B7">
        <w:rPr>
          <w:b/>
          <w:i/>
        </w:rPr>
        <w:t>kožený pás</w:t>
      </w:r>
      <w:r w:rsidRPr="000773B7">
        <w:rPr>
          <w:b/>
        </w:rPr>
        <w:t xml:space="preserve">, </w:t>
      </w:r>
      <w:r w:rsidRPr="000773B7">
        <w:rPr>
          <w:b/>
          <w:i/>
        </w:rPr>
        <w:t>který patrné</w:t>
      </w:r>
      <w:r w:rsidR="00274B5B" w:rsidRPr="000773B7">
        <w:rPr>
          <w:b/>
          <w:i/>
        </w:rPr>
        <w:t xml:space="preserve"> </w:t>
      </w:r>
      <w:r w:rsidRPr="000773B7">
        <w:rPr>
          <w:b/>
          <w:i/>
        </w:rPr>
        <w:t>symbolizoval zděděný</w:t>
      </w:r>
      <w:r w:rsidR="00274B5B" w:rsidRPr="000773B7">
        <w:rPr>
          <w:b/>
          <w:i/>
        </w:rPr>
        <w:t xml:space="preserve"> </w:t>
      </w:r>
      <w:r w:rsidRPr="000773B7">
        <w:rPr>
          <w:b/>
          <w:i/>
        </w:rPr>
        <w:t>společenský status</w:t>
      </w:r>
      <w:r w:rsidR="00274B5B" w:rsidRPr="000773B7">
        <w:rPr>
          <w:b/>
          <w:i/>
        </w:rPr>
        <w:t xml:space="preserve"> </w:t>
      </w:r>
      <w:r w:rsidRPr="000773B7">
        <w:rPr>
          <w:b/>
          <w:i/>
        </w:rPr>
        <w:t>(urozený původ)</w:t>
      </w:r>
    </w:p>
    <w:p w:rsidR="00274B5B" w:rsidRPr="000773B7" w:rsidRDefault="000773B7" w:rsidP="000773B7">
      <w:pPr>
        <w:ind w:firstLine="340"/>
      </w:pPr>
      <w:r w:rsidRPr="000773B7">
        <w:t>Anonymní arabská relace prohlašuje, že se trhy konaly po tři dny</w:t>
      </w:r>
      <w:r w:rsidR="00274B5B" w:rsidRPr="000773B7">
        <w:t xml:space="preserve"> </w:t>
      </w:r>
      <w:r w:rsidRPr="000773B7">
        <w:t xml:space="preserve">v měsíci, a to v místě zvaném </w:t>
      </w:r>
      <w:r w:rsidRPr="000773B7">
        <w:rPr>
          <w:i/>
        </w:rPr>
        <w:t>Dž.r.wáb.</w:t>
      </w:r>
      <w:r w:rsidRPr="000773B7">
        <w:rPr>
          <w:i/>
          <w:vertAlign w:val="superscript"/>
        </w:rPr>
        <w:t>r&gt;,)</w:t>
      </w:r>
      <w:r w:rsidRPr="000773B7">
        <w:t xml:space="preserve"> Stará Morava však neznala</w:t>
      </w:r>
      <w:r w:rsidR="00274B5B" w:rsidRPr="000773B7">
        <w:t xml:space="preserve"> </w:t>
      </w:r>
      <w:r w:rsidRPr="000773B7">
        <w:t>minci, přesněji neužívala minci v domácím oběhu, takže se trh musel řídit jinými pravidly. Minci nebo zlomkové stříbro mohla dozajista nahradit (ústní) dohoda mezi prodávajícím a kupujícím, ale co</w:t>
      </w:r>
      <w:r w:rsidR="00274B5B" w:rsidRPr="000773B7">
        <w:t xml:space="preserve"> </w:t>
      </w:r>
      <w:r w:rsidRPr="000773B7">
        <w:t>bylo předmětem této směny? Moravané měli zájem o kvalitní zbraně</w:t>
      </w:r>
      <w:r w:rsidR="00274B5B" w:rsidRPr="000773B7">
        <w:t xml:space="preserve"> </w:t>
      </w:r>
      <w:r w:rsidRPr="000773B7">
        <w:t>a luxusní zboží, především drahocenné látky a šperky. Podstatně</w:t>
      </w:r>
      <w:r w:rsidR="00274B5B" w:rsidRPr="000773B7">
        <w:t xml:space="preserve"> </w:t>
      </w:r>
      <w:r w:rsidRPr="000773B7">
        <w:t>skromnější však byla jejich nabídka, která zahrnovala potraviny,</w:t>
      </w:r>
      <w:r w:rsidR="00274B5B" w:rsidRPr="000773B7">
        <w:t xml:space="preserve"> </w:t>
      </w:r>
      <w:r w:rsidRPr="000773B7">
        <w:t>vosk, kožešiny (?) a železné hřivny (?). Asi nejcennější a nejzajímavější položku představovali otroci, o nichž se rokovalo také v Raffelstetten,</w:t>
      </w:r>
      <w:r w:rsidRPr="000773B7">
        <w:rPr>
          <w:vertAlign w:val="superscript"/>
        </w:rPr>
        <w:t>60</w:t>
      </w:r>
      <w:r w:rsidRPr="000773B7">
        <w:t xml:space="preserve"> nicméně skutečný rozsah a význam tohoto obchodu s lidským</w:t>
      </w:r>
      <w:r w:rsidR="00274B5B" w:rsidRPr="000773B7">
        <w:t xml:space="preserve"> </w:t>
      </w:r>
      <w:r w:rsidRPr="000773B7">
        <w:t>neštěstím lze dnes nejvýše odhadovat.</w:t>
      </w:r>
      <w:r w:rsidRPr="000773B7">
        <w:rPr>
          <w:vertAlign w:val="superscript"/>
        </w:rPr>
        <w:t>61</w:t>
      </w:r>
    </w:p>
    <w:p w:rsidR="00274B5B" w:rsidRPr="000773B7" w:rsidRDefault="000773B7" w:rsidP="000773B7">
      <w:pPr>
        <w:ind w:firstLine="340"/>
      </w:pPr>
      <w:r w:rsidRPr="000773B7">
        <w:rPr>
          <w:i/>
        </w:rPr>
        <w:t>Život svátého Nauma</w:t>
      </w:r>
      <w:r w:rsidRPr="000773B7">
        <w:t xml:space="preserve"> uvádí, že Metodějovi žáci byli prodáni </w:t>
      </w:r>
      <w:r w:rsidRPr="000773B7">
        <w:lastRenderedPageBreak/>
        <w:t>Židům a pak odvedeni do Benátek,</w:t>
      </w:r>
      <w:r w:rsidRPr="000773B7">
        <w:rPr>
          <w:vertAlign w:val="superscript"/>
        </w:rPr>
        <w:t>62</w:t>
      </w:r>
      <w:r w:rsidRPr="000773B7">
        <w:t xml:space="preserve"> což dokazuje, že trh Moravanů ležel na jantarové stezce, jejíž průběh nověji popsal Michael</w:t>
      </w:r>
      <w:r w:rsidR="00274B5B" w:rsidRPr="000773B7">
        <w:t xml:space="preserve"> </w:t>
      </w:r>
      <w:r w:rsidRPr="000773B7">
        <w:t>McCormick. Mimo jiné upozornil, že cesta spojovala Carnuntum</w:t>
      </w:r>
      <w:r w:rsidR="00274B5B" w:rsidRPr="000773B7">
        <w:t xml:space="preserve"> </w:t>
      </w:r>
      <w:r w:rsidRPr="000773B7">
        <w:t>a Benátky,</w:t>
      </w:r>
      <w:r w:rsidRPr="000773B7">
        <w:rPr>
          <w:vertAlign w:val="superscript"/>
        </w:rPr>
        <w:t>61</w:t>
      </w:r>
      <w:r w:rsidRPr="000773B7">
        <w:t xml:space="preserve"> k nimž Mojmírovce vázaly také diplomatické vztahy,</w:t>
      </w:r>
      <w:r w:rsidR="00274B5B" w:rsidRPr="000773B7">
        <w:t xml:space="preserve"> </w:t>
      </w:r>
      <w:r w:rsidRPr="000773B7">
        <w:t>neboť Svatoplukovy zájmy u papežského dvora i před východofranským králem Ludvíkem Němcem hájil benátský kněz Jan.</w:t>
      </w:r>
      <w:r w:rsidRPr="000773B7">
        <w:rPr>
          <w:vertAlign w:val="superscript"/>
        </w:rPr>
        <w:t>64</w:t>
      </w:r>
      <w:r w:rsidRPr="000773B7">
        <w:t xml:space="preserve"> Nezapomeňme ovšem na Dunaj, který byl tradiční spojnicí mezi evropským Jihovýchodem a Západem a Moravané se podíleli na její</w:t>
      </w:r>
      <w:r w:rsidR="00274B5B" w:rsidRPr="000773B7">
        <w:t xml:space="preserve"> </w:t>
      </w:r>
      <w:r w:rsidRPr="000773B7">
        <w:t>přímé kontrole.</w:t>
      </w:r>
      <w:r w:rsidRPr="000773B7">
        <w:rPr>
          <w:vertAlign w:val="superscript"/>
        </w:rPr>
        <w:t>6</w:t>
      </w:r>
      <w:r w:rsidR="00274B5B" w:rsidRPr="000773B7">
        <w:t>“</w:t>
      </w:r>
    </w:p>
    <w:p w:rsidR="00274B5B" w:rsidRPr="000773B7" w:rsidRDefault="000773B7" w:rsidP="000773B7">
      <w:pPr>
        <w:ind w:firstLine="340"/>
      </w:pPr>
      <w:r w:rsidRPr="000773B7">
        <w:t>Poloha mojmírovské domény na severním okraji, ale v těsném doteku dvou kupeckých tras nutně zasáhla do jejího vnitřního života,</w:t>
      </w:r>
      <w:r w:rsidR="00274B5B" w:rsidRPr="000773B7">
        <w:t xml:space="preserve"> </w:t>
      </w:r>
      <w:r w:rsidRPr="000773B7">
        <w:t>a není proto vyloučeno, že bohatá sídliště na řece Moravě vyrostla právě na obchodu se Středomořím i Západem. Výnosný trh by</w:t>
      </w:r>
      <w:r w:rsidR="00274B5B" w:rsidRPr="000773B7">
        <w:t xml:space="preserve"> </w:t>
      </w:r>
      <w:r w:rsidRPr="000773B7">
        <w:t>pak zajišťoval příjmy knížete, který si další distribucí drahocenných</w:t>
      </w:r>
      <w:r w:rsidR="00274B5B" w:rsidRPr="000773B7">
        <w:t xml:space="preserve"> </w:t>
      </w:r>
      <w:r w:rsidRPr="000773B7">
        <w:t>předmětů zajišťoval věrnost Moravanů a politický vliv v blízkém</w:t>
      </w:r>
      <w:r w:rsidR="00274B5B" w:rsidRPr="000773B7">
        <w:t xml:space="preserve"> </w:t>
      </w:r>
      <w:r w:rsidRPr="000773B7">
        <w:t>(a v příznivých letech) i vzdálenějším okolí. Závislost na dálkovém</w:t>
      </w:r>
      <w:r w:rsidR="00274B5B" w:rsidRPr="000773B7">
        <w:t xml:space="preserve"> </w:t>
      </w:r>
      <w:r w:rsidRPr="000773B7">
        <w:t>obchodu však moravskou společnost posouvala do velmi zranitelné</w:t>
      </w:r>
      <w:r w:rsidR="00274B5B" w:rsidRPr="000773B7">
        <w:t xml:space="preserve"> </w:t>
      </w:r>
      <w:r w:rsidRPr="000773B7">
        <w:t>pozice. Válka s íránskými sousedy ohrožovala bezpečnost kupeckých</w:t>
      </w:r>
      <w:r w:rsidR="00274B5B" w:rsidRPr="000773B7">
        <w:t xml:space="preserve"> </w:t>
      </w:r>
      <w:r w:rsidRPr="000773B7">
        <w:t>karavan, nicméně skutečnou katastrofou musel být příchod Maďarů, zejména pak kruté zpustošení severní Itálie kolem roku 900.</w:t>
      </w:r>
      <w:r w:rsidRPr="000773B7">
        <w:rPr>
          <w:vertAlign w:val="superscript"/>
        </w:rPr>
        <w:t>66</w:t>
      </w:r>
    </w:p>
    <w:p w:rsidR="00274B5B" w:rsidRPr="000773B7" w:rsidRDefault="000773B7" w:rsidP="000773B7">
      <w:pPr>
        <w:ind w:firstLine="340"/>
      </w:pPr>
      <w:r w:rsidRPr="000773B7">
        <w:t>Můžeme se jen tázat, co to znamenalo pro trh Moravanů a jejich</w:t>
      </w:r>
      <w:r w:rsidR="00274B5B" w:rsidRPr="000773B7">
        <w:t xml:space="preserve"> </w:t>
      </w:r>
      <w:r w:rsidRPr="000773B7">
        <w:t>zemi. Slábnoucí provoz na obou stezkách mohl podlomit autoritu</w:t>
      </w:r>
      <w:r w:rsidR="00274B5B" w:rsidRPr="000773B7">
        <w:t xml:space="preserve"> </w:t>
      </w:r>
      <w:r w:rsidRPr="000773B7">
        <w:t>knížete Mojmíra, neboť chřadnoucí centrum ztratilo přitažlivost pro</w:t>
      </w:r>
      <w:r w:rsidR="00274B5B" w:rsidRPr="000773B7">
        <w:t xml:space="preserve"> </w:t>
      </w:r>
      <w:r w:rsidRPr="000773B7">
        <w:t>moravskou periferii. V tomto smyslu by maďarský útok pouze zpečetil osud mojmírovské říše, protože ta se začala hroutit v okamžiku,</w:t>
      </w:r>
      <w:r w:rsidR="00274B5B" w:rsidRPr="000773B7">
        <w:t xml:space="preserve"> </w:t>
      </w:r>
      <w:r w:rsidRPr="000773B7">
        <w:t>kdy byl přerušen její přímý kontakt (obchod) se Středomořím. Proto</w:t>
      </w:r>
      <w:r w:rsidR="00274B5B" w:rsidRPr="000773B7">
        <w:t xml:space="preserve"> </w:t>
      </w:r>
      <w:r w:rsidRPr="000773B7">
        <w:t>asi nikdo vážně nepomýšlel na obnovu hlavních sídel v Pomoraví,</w:t>
      </w:r>
      <w:r w:rsidR="00274B5B" w:rsidRPr="000773B7">
        <w:t xml:space="preserve"> </w:t>
      </w:r>
      <w:r w:rsidRPr="000773B7">
        <w:t>která sice mohla vzkvétat v dlouhém stínu dálkového obchodu, nic</w:t>
      </w:r>
      <w:r w:rsidR="00274B5B" w:rsidRPr="000773B7">
        <w:t>m</w:t>
      </w:r>
      <w:r w:rsidRPr="000773B7">
        <w:t xml:space="preserve">éně všechna hleděla k jihu a pro svůj </w:t>
      </w:r>
      <w:r w:rsidR="00274B5B" w:rsidRPr="000773B7">
        <w:t>„</w:t>
      </w:r>
      <w:r w:rsidRPr="000773B7">
        <w:t>jednosměrný</w:t>
      </w:r>
      <w:r w:rsidR="00274B5B" w:rsidRPr="000773B7">
        <w:t>‘</w:t>
      </w:r>
      <w:r w:rsidRPr="000773B7">
        <w:rPr>
          <w:vertAlign w:val="superscript"/>
        </w:rPr>
        <w:t>4</w:t>
      </w:r>
      <w:r w:rsidRPr="000773B7">
        <w:t xml:space="preserve"> historický</w:t>
      </w:r>
      <w:r w:rsidR="00274B5B" w:rsidRPr="000773B7">
        <w:t xml:space="preserve"> </w:t>
      </w:r>
      <w:r w:rsidRPr="000773B7">
        <w:t>obzor se nemohla stát přirozeným těžištěm a centrem země. To se již</w:t>
      </w:r>
      <w:r w:rsidR="00274B5B" w:rsidRPr="000773B7">
        <w:t xml:space="preserve"> </w:t>
      </w:r>
      <w:r w:rsidRPr="000773B7">
        <w:t>kolem poloviny 10. století přesunulo na Olomoucko/</w:t>
      </w:r>
      <w:r w:rsidRPr="000773B7">
        <w:rPr>
          <w:vertAlign w:val="superscript"/>
        </w:rPr>
        <w:t>7</w:t>
      </w:r>
    </w:p>
    <w:p w:rsidR="00274B5B" w:rsidRPr="000773B7" w:rsidRDefault="000773B7" w:rsidP="000773B7">
      <w:r w:rsidRPr="000773B7">
        <w:t>METODĚJŮV ODKAZ</w:t>
      </w:r>
    </w:p>
    <w:p w:rsidR="00274B5B" w:rsidRPr="000773B7" w:rsidRDefault="000773B7" w:rsidP="000773B7">
      <w:r w:rsidRPr="000773B7">
        <w:t>Roku 965 nebo snad následujícího léta putoval židovský kupec a diplomat Ibrahim ibn Jakúb zeměmi krále Bújislawa, kde navštívil</w:t>
      </w:r>
      <w:r w:rsidR="00274B5B" w:rsidRPr="000773B7">
        <w:t xml:space="preserve"> </w:t>
      </w:r>
      <w:r w:rsidRPr="000773B7">
        <w:t xml:space="preserve">město Frágha. Podle vlastních slov dorazil za tři týdny k městu </w:t>
      </w:r>
      <w:r w:rsidRPr="000773B7">
        <w:lastRenderedPageBreak/>
        <w:t>Krákúa a svým čtenářům dále zdůraznil, že ona država sousedí po celé</w:t>
      </w:r>
      <w:r w:rsidR="00274B5B" w:rsidRPr="000773B7">
        <w:t xml:space="preserve"> </w:t>
      </w:r>
      <w:r w:rsidRPr="000773B7">
        <w:t>délce se zeměmi Turků.</w:t>
      </w:r>
      <w:r w:rsidRPr="000773B7">
        <w:rPr>
          <w:vertAlign w:val="superscript"/>
        </w:rPr>
        <w:t>68</w:t>
      </w:r>
      <w:r w:rsidRPr="000773B7">
        <w:t xml:space="preserve"> Takto zadané souřadnice nepřipouští jiný</w:t>
      </w:r>
      <w:r w:rsidR="00274B5B" w:rsidRPr="000773B7">
        <w:t xml:space="preserve"> </w:t>
      </w:r>
      <w:r w:rsidRPr="000773B7">
        <w:t>výklad, než že se náš pisatel ubíral po stezce, která spojovala Prahu</w:t>
      </w:r>
      <w:r w:rsidR="00274B5B" w:rsidRPr="000773B7">
        <w:t xml:space="preserve"> </w:t>
      </w:r>
      <w:r w:rsidRPr="000773B7">
        <w:t>s Krakovem a byla pod ochranou českého knížete. Znamená to však,</w:t>
      </w:r>
      <w:r w:rsidR="00274B5B" w:rsidRPr="000773B7">
        <w:t xml:space="preserve"> </w:t>
      </w:r>
      <w:r w:rsidRPr="000773B7">
        <w:t>že český kníže Boleslav I. (Bújislaw) ovládal Moravu?</w:t>
      </w:r>
    </w:p>
    <w:p w:rsidR="00274B5B" w:rsidRPr="000773B7" w:rsidRDefault="000773B7" w:rsidP="000773B7">
      <w:pPr>
        <w:ind w:firstLine="340"/>
      </w:pPr>
      <w:r w:rsidRPr="000773B7">
        <w:t xml:space="preserve">Jak se zdá, ano i ne. Strašlivé ztráty u Lechu nepochybně oslabily maďarské pozice na střední Moravě, a pokud </w:t>
      </w:r>
      <w:r w:rsidRPr="000773B7">
        <w:rPr>
          <w:i/>
        </w:rPr>
        <w:t>větší svatohavelské</w:t>
      </w:r>
      <w:r w:rsidR="00274B5B" w:rsidRPr="000773B7">
        <w:rPr>
          <w:i/>
        </w:rPr>
        <w:t xml:space="preserve"> </w:t>
      </w:r>
      <w:r w:rsidRPr="000773B7">
        <w:rPr>
          <w:i/>
        </w:rPr>
        <w:t>letopisy</w:t>
      </w:r>
      <w:r w:rsidRPr="000773B7">
        <w:t xml:space="preserve"> vložily k památnému roku 955 drobnou glosu o vítězství</w:t>
      </w:r>
      <w:r w:rsidR="00274B5B" w:rsidRPr="000773B7">
        <w:t xml:space="preserve"> </w:t>
      </w:r>
      <w:r w:rsidRPr="000773B7">
        <w:t>Cechů nad maďarským náčelníkem Lelem,</w:t>
      </w:r>
      <w:r w:rsidRPr="000773B7">
        <w:rPr>
          <w:vertAlign w:val="superscript"/>
        </w:rPr>
        <w:t>60</w:t>
      </w:r>
      <w:r w:rsidRPr="000773B7">
        <w:t xml:space="preserve"> pak opravdu nelze vylouěit, že na Hané začaly převažovat české zájmy. Přemyslovské výboje však zároveň naznačují, že se česká knížata příliš nezajímala</w:t>
      </w:r>
      <w:r w:rsidR="00274B5B" w:rsidRPr="000773B7">
        <w:t xml:space="preserve"> </w:t>
      </w:r>
      <w:r w:rsidRPr="000773B7">
        <w:t>o jádro někdejší mojmírovské domény. Ze sledovala kupeckou cestu,</w:t>
      </w:r>
      <w:r w:rsidR="00274B5B" w:rsidRPr="000773B7">
        <w:t xml:space="preserve"> </w:t>
      </w:r>
      <w:r w:rsidRPr="000773B7">
        <w:t>která procházela Prahou a Krakovem a v prvním polovině 10. století</w:t>
      </w:r>
      <w:r w:rsidR="00274B5B" w:rsidRPr="000773B7">
        <w:t xml:space="preserve"> </w:t>
      </w:r>
      <w:r w:rsidRPr="000773B7">
        <w:t>dočasně nahradila starou dunajskou magistrálu. Právě tudy mířilo do Cech nevídané bohatství, jež mělo přivést přemyslovské družiny nejen do Krakova nebo Vratislavi, nýbrž údajně až do povodí</w:t>
      </w:r>
      <w:r w:rsidR="00274B5B" w:rsidRPr="000773B7">
        <w:t xml:space="preserve"> </w:t>
      </w:r>
      <w:r w:rsidRPr="000773B7">
        <w:t>řek Bugu a Styru. Opačným směrem měli proudit pohané, aby se</w:t>
      </w:r>
      <w:r w:rsidR="00274B5B" w:rsidRPr="000773B7">
        <w:t xml:space="preserve"> </w:t>
      </w:r>
      <w:r w:rsidRPr="000773B7">
        <w:t>na trhu pod Pražským hradem změnili ve slušnou hromádku arabského nebo židovského stříbra.</w:t>
      </w:r>
      <w:r w:rsidRPr="000773B7">
        <w:rPr>
          <w:vertAlign w:val="superscript"/>
        </w:rPr>
        <w:t>70</w:t>
      </w:r>
    </w:p>
    <w:p w:rsidR="00274B5B" w:rsidRPr="000773B7" w:rsidRDefault="000773B7" w:rsidP="000773B7">
      <w:pPr>
        <w:ind w:firstLine="340"/>
      </w:pPr>
      <w:r w:rsidRPr="000773B7">
        <w:t>Právě obchod s otroky Dušan Třeštík prohlásil za příčinu rychlého vzestupu a neméně náhlého pádu říše českých Boleslavů, neboť peníze umožnily vybudování silné a dobře vyzbrojené armády,</w:t>
      </w:r>
      <w:r w:rsidR="00274B5B" w:rsidRPr="000773B7">
        <w:t xml:space="preserve"> </w:t>
      </w:r>
      <w:r w:rsidRPr="000773B7">
        <w:t xml:space="preserve">kterou však bylo nutno živit, což české válečníky hnalo dále na východ. Nikoliv tedy budování </w:t>
      </w:r>
      <w:r w:rsidR="00274B5B" w:rsidRPr="000773B7">
        <w:t>„</w:t>
      </w:r>
      <w:r w:rsidRPr="000773B7">
        <w:t>státu</w:t>
      </w:r>
      <w:r w:rsidRPr="000773B7">
        <w:rPr>
          <w:vertAlign w:val="superscript"/>
        </w:rPr>
        <w:t>44</w:t>
      </w:r>
      <w:r w:rsidRPr="000773B7">
        <w:t>, nýbrž brutální výboje, jež ale</w:t>
      </w:r>
      <w:r w:rsidR="00274B5B" w:rsidRPr="000773B7">
        <w:t xml:space="preserve"> </w:t>
      </w:r>
      <w:r w:rsidRPr="000773B7">
        <w:t>nemohly pokračovat do nekonečna a ve chvíli, kdy se samovolně zastavily, nutně vypukla krize, která přerostla v rozpad mocenských</w:t>
      </w:r>
      <w:r w:rsidR="00274B5B" w:rsidRPr="000773B7">
        <w:t xml:space="preserve"> </w:t>
      </w:r>
      <w:r w:rsidRPr="000773B7">
        <w:t>struktur.</w:t>
      </w:r>
      <w:r w:rsidRPr="000773B7">
        <w:rPr>
          <w:vertAlign w:val="superscript"/>
        </w:rPr>
        <w:t>71</w:t>
      </w:r>
    </w:p>
    <w:p w:rsidR="00274B5B" w:rsidRPr="000773B7" w:rsidRDefault="000773B7" w:rsidP="000773B7">
      <w:pPr>
        <w:ind w:firstLine="340"/>
      </w:pPr>
      <w:r w:rsidRPr="000773B7">
        <w:t>Tolik představa, nicméně co se nám vlastně snaží naznačit soudobé prameny? Nejprve je nutno upozornit, že se o vltavskou kotlinu</w:t>
      </w:r>
      <w:r w:rsidR="00274B5B" w:rsidRPr="000773B7">
        <w:t xml:space="preserve"> </w:t>
      </w:r>
      <w:r w:rsidRPr="000773B7">
        <w:t>začal zajímat saský král Jindřich I. Ptáčník, čímž narušil letitou vazbu Cech na Bavorsko. Zdá se, že roku 929 napadl přemyslovskou do</w:t>
      </w:r>
      <w:r w:rsidR="00274B5B" w:rsidRPr="000773B7">
        <w:t>m</w:t>
      </w:r>
      <w:r w:rsidRPr="000773B7">
        <w:t>énu a pronikl až před Prahu, kde zaskočení Cechové uznali svou</w:t>
      </w:r>
      <w:r w:rsidR="00274B5B" w:rsidRPr="000773B7">
        <w:t xml:space="preserve"> </w:t>
      </w:r>
      <w:r w:rsidRPr="000773B7">
        <w:t>poplatnost a jejich kníže slíbil králi Jindřichovi věrnost. Náš zpravodaj Widukind ho sice nejmenoval, ale zjevně myslel na Václava,</w:t>
      </w:r>
      <w:r w:rsidR="00274B5B" w:rsidRPr="000773B7">
        <w:t xml:space="preserve"> </w:t>
      </w:r>
      <w:r w:rsidRPr="000773B7">
        <w:t>neboť vzápětí poznamenal, že se o českém knížeti vyprávějí jakési</w:t>
      </w:r>
      <w:r w:rsidR="00274B5B" w:rsidRPr="000773B7">
        <w:t xml:space="preserve"> </w:t>
      </w:r>
      <w:r w:rsidRPr="000773B7">
        <w:t>zázračné věci.</w:t>
      </w:r>
      <w:r w:rsidRPr="000773B7">
        <w:rPr>
          <w:vertAlign w:val="superscript"/>
        </w:rPr>
        <w:t>72</w:t>
      </w:r>
    </w:p>
    <w:p w:rsidR="00274B5B" w:rsidRPr="000773B7" w:rsidRDefault="000773B7" w:rsidP="000773B7">
      <w:pPr>
        <w:ind w:firstLine="340"/>
      </w:pPr>
      <w:r w:rsidRPr="000773B7">
        <w:lastRenderedPageBreak/>
        <w:t>Mírové podmínky z roku 929 pojistila zvláštní přísaha českého knížete na ostatky svátého Víta, jež měla zaručit sakrální rozměr nové</w:t>
      </w:r>
      <w:r w:rsidR="00274B5B" w:rsidRPr="000773B7">
        <w:t xml:space="preserve"> </w:t>
      </w:r>
      <w:r w:rsidRPr="000773B7">
        <w:t>smlouvy. Ze si obě strany byly vědomy jejího významu, dokazuje stavba rotundy na Pražském hradě, v níž kníže Václav uložil darovanou</w:t>
      </w:r>
      <w:r w:rsidR="00274B5B" w:rsidRPr="000773B7">
        <w:t xml:space="preserve"> </w:t>
      </w:r>
      <w:r w:rsidRPr="000773B7">
        <w:t>paži svátého Víta.</w:t>
      </w:r>
      <w:r w:rsidRPr="000773B7">
        <w:rPr>
          <w:vertAlign w:val="superscript"/>
        </w:rPr>
        <w:t>71</w:t>
      </w:r>
      <w:r w:rsidRPr="000773B7">
        <w:t xml:space="preserve"> Do veřejného prostoru však nepřestal vstupovat</w:t>
      </w:r>
      <w:r w:rsidR="00274B5B" w:rsidRPr="000773B7">
        <w:t xml:space="preserve"> </w:t>
      </w:r>
      <w:r w:rsidRPr="000773B7">
        <w:t>bavorský vévoda Arnulf, neboť Praha zůstala podřízena řezenskému</w:t>
      </w:r>
      <w:r w:rsidR="00274B5B" w:rsidRPr="000773B7">
        <w:t xml:space="preserve"> </w:t>
      </w:r>
      <w:r w:rsidRPr="000773B7">
        <w:t>biskupství. Protichůdné zájmy tak výrazně přetěžovaly veřejný život</w:t>
      </w:r>
      <w:r w:rsidR="00274B5B" w:rsidRPr="000773B7">
        <w:t xml:space="preserve"> </w:t>
      </w:r>
      <w:r w:rsidRPr="000773B7">
        <w:t>v Cechách a jak se záhy ukázalo, rok 929 dláždil cestu k 28. září 935.</w:t>
      </w:r>
      <w:r w:rsidRPr="000773B7">
        <w:rPr>
          <w:vertAlign w:val="superscript"/>
        </w:rPr>
        <w:t>74</w:t>
      </w:r>
    </w:p>
    <w:p w:rsidR="00274B5B" w:rsidRPr="000773B7" w:rsidRDefault="000773B7" w:rsidP="000773B7">
      <w:pPr>
        <w:ind w:firstLine="340"/>
      </w:pPr>
      <w:r w:rsidRPr="000773B7">
        <w:t>Nešťastná a především nezamýšlená</w:t>
      </w:r>
      <w:r w:rsidRPr="000773B7">
        <w:rPr>
          <w:vertAlign w:val="superscript"/>
        </w:rPr>
        <w:t>7</w:t>
      </w:r>
      <w:r w:rsidR="00274B5B" w:rsidRPr="000773B7">
        <w:t>’</w:t>
      </w:r>
      <w:r w:rsidRPr="000773B7">
        <w:t xml:space="preserve"> smrt knížete Václava byla</w:t>
      </w:r>
      <w:r w:rsidR="00274B5B" w:rsidRPr="000773B7">
        <w:t xml:space="preserve"> </w:t>
      </w:r>
      <w:r w:rsidRPr="000773B7">
        <w:t>v Sasku chápána jako vypovězení poslušnosti, obzvláště když Václavův nástupce Boleslav hned následujícího roku zaútočil na jakéhosi</w:t>
      </w:r>
      <w:r w:rsidR="00274B5B" w:rsidRPr="000773B7">
        <w:t xml:space="preserve"> </w:t>
      </w:r>
      <w:r w:rsidRPr="000773B7">
        <w:t>vladaře, jenž poslouchal saského krále.</w:t>
      </w:r>
      <w:r w:rsidRPr="000773B7">
        <w:rPr>
          <w:vertAlign w:val="superscript"/>
        </w:rPr>
        <w:t>70</w:t>
      </w:r>
      <w:r w:rsidRPr="000773B7">
        <w:t xml:space="preserve"> Náhle vzniklé nepřátelství</w:t>
      </w:r>
      <w:r w:rsidR="00274B5B" w:rsidRPr="000773B7">
        <w:t xml:space="preserve"> </w:t>
      </w:r>
      <w:r w:rsidRPr="000773B7">
        <w:t>trvalo léta, a přestože se český kníže pokusil o smír a snad roku 946</w:t>
      </w:r>
      <w:r w:rsidR="00274B5B" w:rsidRPr="000773B7">
        <w:t xml:space="preserve"> </w:t>
      </w:r>
      <w:r w:rsidRPr="000773B7">
        <w:t>poslal ke králi Otovi rukojmí,</w:t>
      </w:r>
      <w:r w:rsidRPr="000773B7">
        <w:rPr>
          <w:vertAlign w:val="superscript"/>
        </w:rPr>
        <w:t>77</w:t>
      </w:r>
      <w:r w:rsidRPr="000773B7">
        <w:t xml:space="preserve"> válce nezabránil. Saský dvůr se držel</w:t>
      </w:r>
      <w:r w:rsidR="00274B5B" w:rsidRPr="000773B7">
        <w:t xml:space="preserve"> </w:t>
      </w:r>
      <w:r w:rsidRPr="000773B7">
        <w:t>osvědčené taktiky a připravil dva útočné sbory, severní a bavorský.</w:t>
      </w:r>
      <w:r w:rsidR="00274B5B" w:rsidRPr="000773B7">
        <w:t xml:space="preserve"> </w:t>
      </w:r>
      <w:r w:rsidRPr="000773B7">
        <w:t xml:space="preserve">Oba se spojily v červenci roku 950 před hradem </w:t>
      </w:r>
      <w:r w:rsidRPr="000773B7">
        <w:rPr>
          <w:i/>
        </w:rPr>
        <w:t>Nova</w:t>
      </w:r>
      <w:r w:rsidRPr="000773B7">
        <w:t>, kde Ota I.</w:t>
      </w:r>
      <w:r w:rsidR="00274B5B" w:rsidRPr="000773B7">
        <w:t xml:space="preserve"> </w:t>
      </w:r>
      <w:r w:rsidRPr="000773B7">
        <w:t>datoval listinu pro klášter svátého Jimrama v Režně.</w:t>
      </w:r>
      <w:r w:rsidRPr="000773B7">
        <w:rPr>
          <w:vertAlign w:val="superscript"/>
        </w:rPr>
        <w:t>78</w:t>
      </w:r>
      <w:r w:rsidRPr="000773B7">
        <w:t xml:space="preserve"> Vzápětí kníže</w:t>
      </w:r>
      <w:r w:rsidR="00274B5B" w:rsidRPr="000773B7">
        <w:t xml:space="preserve"> </w:t>
      </w:r>
      <w:r w:rsidRPr="000773B7">
        <w:t>Boleslav požádal o příměří a v polním ležení složil přísahu věrnosti</w:t>
      </w:r>
      <w:r w:rsidR="00274B5B" w:rsidRPr="000773B7">
        <w:t xml:space="preserve"> </w:t>
      </w:r>
      <w:r w:rsidRPr="000773B7">
        <w:t>tak, že stanul pod praporci, naslouchal a odpovídal králi Otovi I., až</w:t>
      </w:r>
      <w:r w:rsidR="00274B5B" w:rsidRPr="000773B7">
        <w:t xml:space="preserve"> </w:t>
      </w:r>
      <w:r w:rsidRPr="000773B7">
        <w:t>byl omilostněn.</w:t>
      </w:r>
      <w:r w:rsidRPr="000773B7">
        <w:rPr>
          <w:vertAlign w:val="superscript"/>
        </w:rPr>
        <w:t>70</w:t>
      </w:r>
    </w:p>
    <w:p w:rsidR="00274B5B" w:rsidRPr="000773B7" w:rsidRDefault="000773B7" w:rsidP="000773B7">
      <w:pPr>
        <w:ind w:firstLine="340"/>
      </w:pPr>
      <w:r w:rsidRPr="000773B7">
        <w:t xml:space="preserve">Boleslavův slib </w:t>
      </w:r>
      <w:r w:rsidR="00274B5B" w:rsidRPr="000773B7">
        <w:t>„</w:t>
      </w:r>
      <w:r w:rsidRPr="000773B7">
        <w:t>pod praporci</w:t>
      </w:r>
      <w:r w:rsidRPr="000773B7">
        <w:rPr>
          <w:vertAlign w:val="superscript"/>
        </w:rPr>
        <w:t>44</w:t>
      </w:r>
      <w:r w:rsidRPr="000773B7">
        <w:t xml:space="preserve"> si Václav Novotný vyložil jako důkaz, že se země stala lénem,</w:t>
      </w:r>
      <w:r w:rsidRPr="000773B7">
        <w:rPr>
          <w:vertAlign w:val="superscript"/>
        </w:rPr>
        <w:t>8,)</w:t>
      </w:r>
      <w:r w:rsidRPr="000773B7">
        <w:t xml:space="preserve"> což české dějepisectví buď rovnou</w:t>
      </w:r>
      <w:r w:rsidR="00274B5B" w:rsidRPr="000773B7">
        <w:t xml:space="preserve"> </w:t>
      </w:r>
      <w:r w:rsidRPr="000773B7">
        <w:t>popřelo,</w:t>
      </w:r>
      <w:r w:rsidRPr="000773B7">
        <w:rPr>
          <w:vertAlign w:val="superscript"/>
        </w:rPr>
        <w:t>81</w:t>
      </w:r>
      <w:r w:rsidRPr="000773B7">
        <w:t xml:space="preserve"> nebo se snažilo dokázat, že závazek měl nejvýše formální</w:t>
      </w:r>
      <w:r w:rsidR="00274B5B" w:rsidRPr="000773B7">
        <w:t xml:space="preserve"> </w:t>
      </w:r>
      <w:r w:rsidRPr="000773B7">
        <w:t>platnost.</w:t>
      </w:r>
      <w:r w:rsidRPr="000773B7">
        <w:rPr>
          <w:vertAlign w:val="superscript"/>
        </w:rPr>
        <w:t>82</w:t>
      </w:r>
      <w:r w:rsidRPr="000773B7">
        <w:t xml:space="preserve"> Soudobá skriptoria o lénu skuteěně nic neví, ovšem vedený rozhovor musel zanechat výraznou stopu v paměti přihlížejících.</w:t>
      </w:r>
      <w:r w:rsidR="00274B5B" w:rsidRPr="000773B7">
        <w:t xml:space="preserve"> </w:t>
      </w:r>
      <w:r w:rsidRPr="000773B7">
        <w:t>Kam tedy Ota mířil? Vyloučím</w:t>
      </w:r>
      <w:r w:rsidR="00274B5B" w:rsidRPr="000773B7">
        <w:t>e-l</w:t>
      </w:r>
      <w:r w:rsidRPr="000773B7">
        <w:t>i lenní podřízenost, zbývá smlouva</w:t>
      </w:r>
      <w:r w:rsidR="00274B5B" w:rsidRPr="000773B7">
        <w:t xml:space="preserve"> </w:t>
      </w:r>
      <w:r w:rsidRPr="000773B7">
        <w:t>z roku 929, která řešila poplatnost a snad také účast na válečných</w:t>
      </w:r>
      <w:r w:rsidR="00274B5B" w:rsidRPr="000773B7">
        <w:t xml:space="preserve"> </w:t>
      </w:r>
      <w:r w:rsidRPr="000773B7">
        <w:t>výpravách. Víc asi nikdo nežádal a možná ani nepotřeboval. A kníže</w:t>
      </w:r>
      <w:r w:rsidR="00274B5B" w:rsidRPr="000773B7">
        <w:t xml:space="preserve"> </w:t>
      </w:r>
      <w:r w:rsidRPr="000773B7">
        <w:t>držel slovo. České posily nechyběly u Lechu ani v bojích s polabskými Slovany</w:t>
      </w:r>
      <w:r w:rsidRPr="000773B7">
        <w:rPr>
          <w:vertAlign w:val="superscript"/>
        </w:rPr>
        <w:t>81</w:t>
      </w:r>
      <w:r w:rsidRPr="000773B7">
        <w:t xml:space="preserve"> a samotný tribut plnil komoru otonských králů a císařů</w:t>
      </w:r>
      <w:r w:rsidR="00274B5B" w:rsidRPr="000773B7">
        <w:t xml:space="preserve"> </w:t>
      </w:r>
      <w:r w:rsidRPr="000773B7">
        <w:t>ještě na konci 10. století.</w:t>
      </w:r>
      <w:r w:rsidRPr="000773B7">
        <w:rPr>
          <w:vertAlign w:val="superscript"/>
        </w:rPr>
        <w:t>84</w:t>
      </w:r>
      <w:r w:rsidRPr="000773B7">
        <w:t xml:space="preserve"> Jediným nejasným bodem dohody z roku</w:t>
      </w:r>
      <w:r w:rsidR="00274B5B" w:rsidRPr="000773B7">
        <w:t xml:space="preserve"> </w:t>
      </w:r>
      <w:r w:rsidRPr="000773B7">
        <w:t>950 tak zůstává, zda král Ota 1. nepřenechal české záležitosti svému</w:t>
      </w:r>
      <w:r w:rsidR="00274B5B" w:rsidRPr="000773B7">
        <w:t xml:space="preserve"> </w:t>
      </w:r>
      <w:r w:rsidRPr="000773B7">
        <w:t>bratrovi (a bavorskému vévodovi) Jindřichovi.</w:t>
      </w:r>
      <w:r w:rsidRPr="000773B7">
        <w:rPr>
          <w:vertAlign w:val="superscript"/>
        </w:rPr>
        <w:t>8r&gt;</w:t>
      </w:r>
    </w:p>
    <w:p w:rsidR="00274B5B" w:rsidRPr="000773B7" w:rsidRDefault="000773B7" w:rsidP="000773B7">
      <w:pPr>
        <w:ind w:firstLine="340"/>
      </w:pPr>
      <w:r w:rsidRPr="000773B7">
        <w:t>Podivuhodné smíření pod praporci provázelo oba hlavní aktéry</w:t>
      </w:r>
      <w:r w:rsidR="00274B5B" w:rsidRPr="000773B7">
        <w:t xml:space="preserve"> </w:t>
      </w:r>
      <w:r w:rsidRPr="000773B7">
        <w:t xml:space="preserve">až </w:t>
      </w:r>
      <w:r w:rsidRPr="000773B7">
        <w:lastRenderedPageBreak/>
        <w:t>do jejich posledních dnů, ale na konci života se (tehdy již císař)</w:t>
      </w:r>
      <w:r w:rsidR="00274B5B" w:rsidRPr="000773B7">
        <w:t xml:space="preserve"> </w:t>
      </w:r>
      <w:r w:rsidRPr="000773B7">
        <w:t>Ota I. začal obávat piastovského Polska. Ve snaze pojistit nastolen</w:t>
      </w:r>
      <w:r w:rsidR="00274B5B" w:rsidRPr="000773B7">
        <w:t>é p</w:t>
      </w:r>
      <w:r w:rsidRPr="000773B7">
        <w:t>ořádky svolal do Quedlinburku na Velikonoce roku 973 dvorský</w:t>
      </w:r>
      <w:r w:rsidR="00274B5B" w:rsidRPr="000773B7">
        <w:t xml:space="preserve"> </w:t>
      </w:r>
      <w:r w:rsidRPr="000773B7">
        <w:t>sjezd. Do Saska zamířil Měšek I. a nechyběl zde samozřejmě český</w:t>
      </w:r>
      <w:r w:rsidR="00274B5B" w:rsidRPr="000773B7">
        <w:t xml:space="preserve"> </w:t>
      </w:r>
      <w:r w:rsidRPr="000773B7">
        <w:t>kníže Boleslav II., který na sebe strhl pozornost velkou družinou</w:t>
      </w:r>
      <w:r w:rsidR="00274B5B" w:rsidRPr="000773B7">
        <w:t xml:space="preserve"> </w:t>
      </w:r>
      <w:r w:rsidRPr="000773B7">
        <w:t>a bohatými dary.</w:t>
      </w:r>
      <w:r w:rsidRPr="000773B7">
        <w:rPr>
          <w:vertAlign w:val="superscript"/>
        </w:rPr>
        <w:t>86</w:t>
      </w:r>
      <w:r w:rsidRPr="000773B7">
        <w:t xml:space="preserve"> Císař sice dosáhl svého, nicméně mír se nekonal. Nedlouho po Otově smrti bavorský vévoda Jindřich II. zpochybnil nástupnická práva svého korunovaného bratrance Oty II.</w:t>
      </w:r>
      <w:r w:rsidR="00274B5B" w:rsidRPr="000773B7">
        <w:t xml:space="preserve"> </w:t>
      </w:r>
      <w:r w:rsidRPr="000773B7">
        <w:t>a vyvolal vážné nepokoje ve Švábsku. Blízké spojence našel v Měškovi a Boleslavovi II. a zejména český kníže se musel vypořádat</w:t>
      </w:r>
      <w:r w:rsidR="00274B5B" w:rsidRPr="000773B7">
        <w:t xml:space="preserve"> </w:t>
      </w:r>
      <w:r w:rsidRPr="000773B7">
        <w:t>s útoky saských oddílů.</w:t>
      </w:r>
      <w:r w:rsidRPr="000773B7">
        <w:rPr>
          <w:vertAlign w:val="superscript"/>
        </w:rPr>
        <w:t>87</w:t>
      </w:r>
      <w:r w:rsidRPr="000773B7">
        <w:t xml:space="preserve"> Na konci roku 975 hostil vyhnaného vévodu Jindřicha</w:t>
      </w:r>
      <w:r w:rsidRPr="000773B7">
        <w:rPr>
          <w:vertAlign w:val="superscript"/>
        </w:rPr>
        <w:t>88</w:t>
      </w:r>
      <w:r w:rsidRPr="000773B7">
        <w:t xml:space="preserve"> a následujícího léta dokázal odrazit říšský sbor</w:t>
      </w:r>
      <w:r w:rsidR="00274B5B" w:rsidRPr="000773B7">
        <w:t xml:space="preserve"> </w:t>
      </w:r>
      <w:r w:rsidRPr="000773B7">
        <w:t>u Starého Plzence.</w:t>
      </w:r>
      <w:r w:rsidRPr="000773B7">
        <w:rPr>
          <w:vertAlign w:val="superscript"/>
        </w:rPr>
        <w:t>89</w:t>
      </w:r>
      <w:r w:rsidRPr="000773B7">
        <w:t xml:space="preserve"> Souběžně však hledal cestu ke smíření, až</w:t>
      </w:r>
      <w:r w:rsidR="00274B5B" w:rsidRPr="000773B7">
        <w:t xml:space="preserve"> </w:t>
      </w:r>
      <w:r w:rsidRPr="000773B7">
        <w:t>se roku 978 ohlásil na velikonočním sjezdu v Quedlinburku, kde</w:t>
      </w:r>
      <w:r w:rsidR="00274B5B" w:rsidRPr="000773B7">
        <w:t xml:space="preserve"> </w:t>
      </w:r>
      <w:r w:rsidRPr="000773B7">
        <w:t>slavnostně uznal Otova práva, a poté byl propuštěn s hojnými dary</w:t>
      </w:r>
      <w:r w:rsidR="00274B5B" w:rsidRPr="000773B7">
        <w:t xml:space="preserve"> </w:t>
      </w:r>
      <w:r w:rsidRPr="000773B7">
        <w:t>a projevy přízně.™</w:t>
      </w:r>
    </w:p>
    <w:p w:rsidR="00274B5B" w:rsidRPr="000773B7" w:rsidRDefault="000773B7" w:rsidP="000773B7">
      <w:pPr>
        <w:ind w:firstLine="340"/>
      </w:pPr>
      <w:r w:rsidRPr="000773B7">
        <w:t>Cesk</w:t>
      </w:r>
      <w:r w:rsidR="00274B5B" w:rsidRPr="000773B7">
        <w:t>o-s</w:t>
      </w:r>
      <w:r w:rsidRPr="000773B7">
        <w:t>aské sblížení pojistila vazba bavorského vévody v Utrechtu, z níž Jindřicha II. vysvobodila teprve neěekaná smrt císaře v roce</w:t>
      </w:r>
      <w:r w:rsidR="00274B5B" w:rsidRPr="000773B7">
        <w:t xml:space="preserve"> </w:t>
      </w:r>
      <w:r w:rsidRPr="000773B7">
        <w:t>983. Bavorský vévoda byl dokonce jmenován poruěníkem jeho nedospělého syna, ale rozsáhlá vzpoura v severním a středním dílu</w:t>
      </w:r>
      <w:r w:rsidR="00274B5B" w:rsidRPr="000773B7">
        <w:t xml:space="preserve"> </w:t>
      </w:r>
      <w:r w:rsidRPr="000773B7">
        <w:t>polabské marky a hlavně vratké pozice saské dynastie</w:t>
      </w:r>
      <w:r w:rsidR="00274B5B" w:rsidRPr="000773B7">
        <w:t>‘</w:t>
      </w:r>
      <w:r w:rsidRPr="000773B7">
        <w:t>*</w:t>
      </w:r>
      <w:r w:rsidRPr="000773B7">
        <w:rPr>
          <w:vertAlign w:val="superscript"/>
        </w:rPr>
        <w:t>1</w:t>
      </w:r>
      <w:r w:rsidRPr="000773B7">
        <w:t xml:space="preserve"> přiměly Jindřicha ke kandidatuře na královský trůn. Volební proceduru podstoupil v Quedlinburku o Velikonocích 984, kdy přijal hold knížat.</w:t>
      </w:r>
      <w:r w:rsidR="00274B5B" w:rsidRPr="000773B7">
        <w:t xml:space="preserve"> </w:t>
      </w:r>
      <w:r w:rsidRPr="000773B7">
        <w:t>Čestné místo vyhradil polskému Měškovi I., ěeskému Boleslavovi II.</w:t>
      </w:r>
      <w:r w:rsidR="00274B5B" w:rsidRPr="000773B7">
        <w:t xml:space="preserve"> </w:t>
      </w:r>
      <w:r w:rsidRPr="000773B7">
        <w:t>a obodritskému Mstivojovi.</w:t>
      </w:r>
      <w:r w:rsidRPr="000773B7">
        <w:rPr>
          <w:vertAlign w:val="superscript"/>
        </w:rPr>
        <w:t>92</w:t>
      </w:r>
    </w:p>
    <w:p w:rsidR="00274B5B" w:rsidRPr="000773B7" w:rsidRDefault="000773B7" w:rsidP="000773B7">
      <w:pPr>
        <w:ind w:firstLine="340"/>
      </w:pPr>
      <w:r w:rsidRPr="000773B7">
        <w:t>Dlouhá a zvraty přeplněná pouť bavorského vévody za vytouženou korunou skončila již po několika měsících. Jindřich byl poražen</w:t>
      </w:r>
      <w:r w:rsidR="00274B5B" w:rsidRPr="000773B7">
        <w:t xml:space="preserve"> </w:t>
      </w:r>
      <w:r w:rsidRPr="000773B7">
        <w:t>v Bavorsku, a přestože si udržel věrnost Cechů, v roce 985 kapituloval a přijal Otu III. za svého pána. O rok později se s králem smířil</w:t>
      </w:r>
      <w:r w:rsidR="00274B5B" w:rsidRPr="000773B7">
        <w:t xml:space="preserve"> </w:t>
      </w:r>
      <w:r w:rsidRPr="000773B7">
        <w:t>i ěeský kníže. Musel však cestovat na velikonoční sjezd do Quedlinburku. Ve zdech falce se (zřejmě) setkal s Jindřichem, jenž na sjezdu sloužil jako Otův stolník, nicméně na knížete Boleslava II. čekal</w:t>
      </w:r>
      <w:r w:rsidR="00274B5B" w:rsidRPr="000773B7">
        <w:t xml:space="preserve"> „</w:t>
      </w:r>
      <w:r w:rsidRPr="000773B7">
        <w:t>jen</w:t>
      </w:r>
      <w:r w:rsidR="00274B5B" w:rsidRPr="000773B7">
        <w:t>“</w:t>
      </w:r>
      <w:r w:rsidRPr="000773B7">
        <w:t xml:space="preserve"> obvyklý slib věrnosti a pak návrat domů.™</w:t>
      </w:r>
    </w:p>
    <w:p w:rsidR="00274B5B" w:rsidRPr="000773B7" w:rsidRDefault="000773B7" w:rsidP="000773B7">
      <w:pPr>
        <w:ind w:firstLine="340"/>
      </w:pPr>
      <w:r w:rsidRPr="000773B7">
        <w:t>Strohý výčet drobných i vážnějších neshod zdaleka nepostihuje</w:t>
      </w:r>
      <w:r w:rsidR="00274B5B" w:rsidRPr="000773B7">
        <w:t xml:space="preserve"> </w:t>
      </w:r>
      <w:r w:rsidRPr="000773B7">
        <w:t>vše podstatné, ovšem krátký přehled naznačuje, že četnými křivdami a závazky protkaná střední Evropa v podstatě vylučovala, že by</w:t>
      </w:r>
      <w:r w:rsidR="00274B5B" w:rsidRPr="000773B7">
        <w:t xml:space="preserve"> </w:t>
      </w:r>
      <w:r w:rsidRPr="000773B7">
        <w:t>česká knížata mohla pomýšlet na trvalejší výboje kdesi na Východě,</w:t>
      </w:r>
      <w:r w:rsidR="00274B5B" w:rsidRPr="000773B7">
        <w:t xml:space="preserve"> </w:t>
      </w:r>
      <w:r w:rsidRPr="000773B7">
        <w:lastRenderedPageBreak/>
        <w:t>neboť samotné jádro jejich držav soustavně ohrožovaly saské a bavorské vpády. Pokud tedy budeme nadále uvažovat o přemyslovské</w:t>
      </w:r>
      <w:r w:rsidR="00274B5B" w:rsidRPr="000773B7">
        <w:t xml:space="preserve"> </w:t>
      </w:r>
      <w:r w:rsidRPr="000773B7">
        <w:t>říši s hranicemi na Bugu, pak pouze s výhradou, že Boleslav nevybudoval jednu velkou družinu, nýbrž rovnou dvě. První hájila západní přístupy do Cech, druhá chytala otroky v Ilalici. Ale nejen to.</w:t>
      </w:r>
      <w:r w:rsidR="00274B5B" w:rsidRPr="000773B7">
        <w:t xml:space="preserve"> </w:t>
      </w:r>
      <w:r w:rsidRPr="000773B7">
        <w:t>Družinu měli vydržovat otroci, nicméně Boleslav válčil se Sasy ji</w:t>
      </w:r>
      <w:r w:rsidR="00274B5B" w:rsidRPr="000773B7">
        <w:t>ž o</w:t>
      </w:r>
      <w:r w:rsidRPr="000773B7">
        <w:t>d roku 935, přičemž k záboru východních zemí se dostal nejdříve</w:t>
      </w:r>
      <w:r w:rsidR="00274B5B" w:rsidRPr="000773B7">
        <w:t xml:space="preserve"> </w:t>
      </w:r>
      <w:r w:rsidRPr="000773B7">
        <w:t>ve druhé polovině 10. století. Kde se pak vzaly stovky (nebo snad</w:t>
      </w:r>
      <w:r w:rsidR="00274B5B" w:rsidRPr="000773B7">
        <w:t xml:space="preserve"> </w:t>
      </w:r>
      <w:r w:rsidRPr="000773B7">
        <w:t>tisíce?) zkušených, dobře živených a vystrojených válečníků, jejichž</w:t>
      </w:r>
      <w:r w:rsidR="00274B5B" w:rsidRPr="000773B7">
        <w:t xml:space="preserve"> </w:t>
      </w:r>
      <w:r w:rsidRPr="000773B7">
        <w:t>meče zajistily poslušnost Moravy, Malopolska, Slezska nebo Haliče?</w:t>
      </w:r>
    </w:p>
    <w:p w:rsidR="00274B5B" w:rsidRPr="000773B7" w:rsidRDefault="000773B7" w:rsidP="000773B7">
      <w:pPr>
        <w:ind w:firstLine="340"/>
      </w:pPr>
      <w:r w:rsidRPr="000773B7">
        <w:t xml:space="preserve">Snad by stačilo připustit, že legendární přemyslovský </w:t>
      </w:r>
      <w:r w:rsidR="00274B5B" w:rsidRPr="000773B7">
        <w:t>„</w:t>
      </w:r>
      <w:r w:rsidRPr="000773B7">
        <w:t>běh</w:t>
      </w:r>
      <w:r w:rsidRPr="000773B7">
        <w:rPr>
          <w:vertAlign w:val="superscript"/>
        </w:rPr>
        <w:t>66</w:t>
      </w:r>
      <w:r w:rsidRPr="000773B7">
        <w:t xml:space="preserve"> na východ vypadal jinak. Rozsah Boleslavovy říše byl vyčten z listiny císaře</w:t>
      </w:r>
      <w:r w:rsidR="00274B5B" w:rsidRPr="000773B7">
        <w:t xml:space="preserve"> </w:t>
      </w:r>
      <w:r w:rsidRPr="000773B7">
        <w:t>Jindřicha IV., která sjednotila pražskou a moravskou diecézi do jediné provincie, což nepostrádá jistou logiku, neboť dvorská kancelář,</w:t>
      </w:r>
      <w:r w:rsidR="00274B5B" w:rsidRPr="000773B7">
        <w:t xml:space="preserve"> </w:t>
      </w:r>
      <w:r w:rsidRPr="000773B7">
        <w:t>alespoň v Kosmově podání, měla citovat privilegium biskupa Vojtěcha.</w:t>
      </w:r>
      <w:r w:rsidRPr="000773B7">
        <w:rPr>
          <w:vertAlign w:val="superscript"/>
        </w:rPr>
        <w:t>94</w:t>
      </w:r>
      <w:r w:rsidRPr="000773B7">
        <w:t xml:space="preserve"> Jinými slovy, roku 1086 se skuteěně mohla probírat jakási písemnost, která svého času, možná kolem roku 985, měla usnadnit</w:t>
      </w:r>
      <w:r w:rsidR="00274B5B" w:rsidRPr="000773B7">
        <w:t xml:space="preserve"> </w:t>
      </w:r>
      <w:r w:rsidRPr="000773B7">
        <w:t>povýšení Prahy na církevní metropoli s misijními úkoly za severními hřbety karpatského oblouku.</w:t>
      </w:r>
      <w:r w:rsidRPr="000773B7">
        <w:rPr>
          <w:vertAlign w:val="superscript"/>
        </w:rPr>
        <w:t>96</w:t>
      </w:r>
      <w:r w:rsidRPr="000773B7">
        <w:t xml:space="preserve"> Byl</w:t>
      </w:r>
      <w:r w:rsidR="00274B5B" w:rsidRPr="000773B7">
        <w:t>o-l</w:t>
      </w:r>
      <w:r w:rsidRPr="000773B7">
        <w:t>i tomu tak, potom se plán</w:t>
      </w:r>
      <w:r w:rsidR="00274B5B" w:rsidRPr="000773B7">
        <w:t xml:space="preserve"> </w:t>
      </w:r>
      <w:r w:rsidRPr="000773B7">
        <w:t>biskupa Vojtěcha nemusel překrývat s državami českých Boleslavů</w:t>
      </w:r>
      <w:r w:rsidR="00274B5B" w:rsidRPr="000773B7">
        <w:t xml:space="preserve"> </w:t>
      </w:r>
      <w:r w:rsidRPr="000773B7">
        <w:t>a nejinak lze pohlížet na obsah listiny. Dodejme proto jen tolik, že</w:t>
      </w:r>
      <w:r w:rsidR="00274B5B" w:rsidRPr="000773B7">
        <w:t xml:space="preserve"> </w:t>
      </w:r>
      <w:r w:rsidRPr="000773B7">
        <w:t>se přemyslovská knížata nemusela spoléhat pouze na silou ovládaný</w:t>
      </w:r>
      <w:r w:rsidR="00274B5B" w:rsidRPr="000773B7">
        <w:t xml:space="preserve"> </w:t>
      </w:r>
      <w:r w:rsidRPr="000773B7">
        <w:t>prostor. Velmožům za hranicemi kotliny mohla nabízet spojenectví</w:t>
      </w:r>
      <w:r w:rsidR="00274B5B" w:rsidRPr="000773B7">
        <w:t xml:space="preserve"> </w:t>
      </w:r>
      <w:r w:rsidRPr="000773B7">
        <w:t>a ochranu, v krajním případě mohla místní elity nutit k placení tributu. Nikoliv tedy jen nátlak, nýbrž obratná diplomacie, která Přemyslovcům zajistila (formální) poslušnost vzdálených zemí, a s obdobnou</w:t>
      </w:r>
      <w:r w:rsidR="00274B5B" w:rsidRPr="000773B7">
        <w:t xml:space="preserve"> </w:t>
      </w:r>
      <w:r w:rsidRPr="000773B7">
        <w:t>iehkostí mohla české Boleslavy nahradit piastovská knížata.</w:t>
      </w:r>
      <w:r w:rsidRPr="000773B7">
        <w:rPr>
          <w:vertAlign w:val="superscript"/>
        </w:rPr>
        <w:t>96</w:t>
      </w:r>
    </w:p>
    <w:p w:rsidR="00274B5B" w:rsidRPr="000773B7" w:rsidRDefault="000773B7" w:rsidP="000773B7">
      <w:pPr>
        <w:ind w:firstLine="340"/>
      </w:pPr>
      <w:r w:rsidRPr="000773B7">
        <w:t>Znamená to však, že se česká knížata spokojila s prostým tributem Moravanů? Na jihu země snad, ale střední Morava a hlavně Olomouc již pro svou polohu na významné obchodní stezce asi nemohly</w:t>
      </w:r>
      <w:r w:rsidR="00274B5B" w:rsidRPr="000773B7">
        <w:t xml:space="preserve"> </w:t>
      </w:r>
      <w:r w:rsidRPr="000773B7">
        <w:t>uniknout přísnějšímu dohledu,</w:t>
      </w:r>
      <w:r w:rsidRPr="000773B7">
        <w:rPr>
          <w:vertAlign w:val="superscript"/>
        </w:rPr>
        <w:t>67</w:t>
      </w:r>
      <w:r w:rsidRPr="000773B7">
        <w:t xml:space="preserve"> byť ještě za života knížete Boleslava I. se ukázalo, že pravidelný desátek nebyl nejcennějším výtěžkem</w:t>
      </w:r>
      <w:r w:rsidR="00274B5B" w:rsidRPr="000773B7">
        <w:t xml:space="preserve"> </w:t>
      </w:r>
      <w:r w:rsidRPr="000773B7">
        <w:t xml:space="preserve">moravského záboru. Tím se stal odkaz Staré Moravy, přesněji pozůstatky její církevní správy, neboť právě na </w:t>
      </w:r>
      <w:r w:rsidRPr="000773B7">
        <w:lastRenderedPageBreak/>
        <w:t>velkomoravské tradice</w:t>
      </w:r>
      <w:r w:rsidR="00274B5B" w:rsidRPr="000773B7">
        <w:t xml:space="preserve"> </w:t>
      </w:r>
      <w:r w:rsidRPr="000773B7">
        <w:t>se odvolávala Mlada, když (krátce?) před rokem 968 jménem svého</w:t>
      </w:r>
      <w:r w:rsidR="00274B5B" w:rsidRPr="000773B7">
        <w:t xml:space="preserve"> </w:t>
      </w:r>
      <w:r w:rsidRPr="000773B7">
        <w:t>otce Boleslava I. a patrně i polského knížete Měška žádala papeže</w:t>
      </w:r>
      <w:r w:rsidR="00274B5B" w:rsidRPr="000773B7">
        <w:t xml:space="preserve"> </w:t>
      </w:r>
      <w:r w:rsidRPr="000773B7">
        <w:t>o zřízení (via facti obnovení) diecéze.</w:t>
      </w:r>
      <w:r w:rsidRPr="000773B7">
        <w:rPr>
          <w:vertAlign w:val="superscript"/>
        </w:rPr>
        <w:t>98</w:t>
      </w:r>
      <w:r w:rsidRPr="000773B7">
        <w:t xml:space="preserve"> Něco takového papež přímo</w:t>
      </w:r>
      <w:r w:rsidR="00274B5B" w:rsidRPr="000773B7">
        <w:t xml:space="preserve"> </w:t>
      </w:r>
      <w:r w:rsidRPr="000773B7">
        <w:t xml:space="preserve">neodmítal. Měl ovšem podmínku. Podle Kosmy si vymínil, že to nesmí být stolec slovanského jazyka vyznávající zvyklosti sekty bulharského anebo ruského národa </w:t>
      </w:r>
      <w:r w:rsidRPr="000773B7">
        <w:rPr>
          <w:i/>
        </w:rPr>
        <w:t>(sectam Bulgarie gentis vel Ruzie</w:t>
      </w:r>
      <w:r w:rsidRPr="000773B7">
        <w:t xml:space="preserve">, </w:t>
      </w:r>
      <w:r w:rsidRPr="000773B7">
        <w:rPr>
          <w:i/>
        </w:rPr>
        <w:t>aut</w:t>
      </w:r>
      <w:r w:rsidR="00274B5B" w:rsidRPr="000773B7">
        <w:rPr>
          <w:i/>
        </w:rPr>
        <w:t xml:space="preserve"> </w:t>
      </w:r>
      <w:r w:rsidRPr="000773B7">
        <w:rPr>
          <w:i/>
        </w:rPr>
        <w:t>Sclavonice lingue).</w:t>
      </w:r>
      <w:r w:rsidRPr="000773B7">
        <w:rPr>
          <w:i/>
          <w:vertAlign w:val="superscript"/>
        </w:rPr>
        <w:t>m</w:t>
      </w:r>
      <w:r w:rsidRPr="000773B7">
        <w:t xml:space="preserve"> Striktní požadavek zní zvláštně, neboť českému</w:t>
      </w:r>
      <w:r w:rsidR="00274B5B" w:rsidRPr="000773B7">
        <w:t xml:space="preserve"> </w:t>
      </w:r>
      <w:r w:rsidRPr="000773B7">
        <w:t>knížeti na slovanské liturgii nijak zvlášť nezáleželo, rozhodně ne</w:t>
      </w:r>
      <w:r w:rsidR="00274B5B" w:rsidRPr="000773B7">
        <w:t xml:space="preserve"> </w:t>
      </w:r>
      <w:r w:rsidRPr="000773B7">
        <w:t>ve výlučném smyslu.</w:t>
      </w:r>
      <w:r w:rsidRPr="000773B7">
        <w:rPr>
          <w:vertAlign w:val="superscript"/>
        </w:rPr>
        <w:t>10,1</w:t>
      </w:r>
      <w:r w:rsidRPr="000773B7">
        <w:t xml:space="preserve"> Absurdní verdikt tak nejvíce připomíná list</w:t>
      </w:r>
      <w:r w:rsidR="00274B5B" w:rsidRPr="000773B7">
        <w:t xml:space="preserve"> </w:t>
      </w:r>
      <w:r w:rsidRPr="000773B7">
        <w:t>papeže Štěpána V., jenž po Metodějově smrti zakázal mše ve slovanském jazyce.</w:t>
      </w:r>
      <w:r w:rsidRPr="000773B7">
        <w:rPr>
          <w:vertAlign w:val="superscript"/>
        </w:rPr>
        <w:t>191</w:t>
      </w:r>
    </w:p>
    <w:p w:rsidR="00274B5B" w:rsidRPr="000773B7" w:rsidRDefault="000773B7" w:rsidP="000773B7">
      <w:pPr>
        <w:ind w:firstLine="340"/>
      </w:pPr>
      <w:r w:rsidRPr="000773B7">
        <w:t>Boleslav I. se patrně od počátku upínal k samostatné církevní správě, a protože jediný dosažitelný stolec byl ten moravský, musel se</w:t>
      </w:r>
    </w:p>
    <w:p w:rsidR="00274B5B" w:rsidRPr="000773B7" w:rsidRDefault="000773B7" w:rsidP="000773B7">
      <w:r w:rsidRPr="000773B7">
        <w:rPr>
          <w:b/>
          <w:i/>
        </w:rPr>
        <w:t>Litý stříbrný</w:t>
      </w:r>
      <w:r w:rsidR="00274B5B" w:rsidRPr="000773B7">
        <w:rPr>
          <w:b/>
          <w:i/>
        </w:rPr>
        <w:t xml:space="preserve"> </w:t>
      </w:r>
      <w:r w:rsidRPr="000773B7">
        <w:rPr>
          <w:b/>
          <w:i/>
        </w:rPr>
        <w:t>křížek s reliéfem</w:t>
      </w:r>
      <w:r w:rsidR="00274B5B" w:rsidRPr="000773B7">
        <w:rPr>
          <w:b/>
          <w:i/>
        </w:rPr>
        <w:t xml:space="preserve"> </w:t>
      </w:r>
      <w:r w:rsidRPr="000773B7">
        <w:rPr>
          <w:b/>
          <w:i/>
        </w:rPr>
        <w:t>ukřižovaného Krista</w:t>
      </w:r>
      <w:r w:rsidRPr="000773B7">
        <w:rPr>
          <w:b/>
        </w:rPr>
        <w:t>,</w:t>
      </w:r>
      <w:r w:rsidR="00274B5B" w:rsidRPr="000773B7">
        <w:rPr>
          <w:b/>
        </w:rPr>
        <w:t xml:space="preserve"> </w:t>
      </w:r>
      <w:r w:rsidRPr="000773B7">
        <w:rPr>
          <w:b/>
          <w:i/>
        </w:rPr>
        <w:t>který byl nalezen</w:t>
      </w:r>
      <w:r w:rsidR="00274B5B" w:rsidRPr="000773B7">
        <w:rPr>
          <w:b/>
          <w:i/>
        </w:rPr>
        <w:t xml:space="preserve"> </w:t>
      </w:r>
      <w:r w:rsidRPr="000773B7">
        <w:rPr>
          <w:b/>
          <w:i/>
        </w:rPr>
        <w:t>v hrobu urozence</w:t>
      </w:r>
      <w:r w:rsidR="00274B5B" w:rsidRPr="000773B7">
        <w:rPr>
          <w:b/>
          <w:i/>
        </w:rPr>
        <w:t xml:space="preserve"> </w:t>
      </w:r>
      <w:r w:rsidRPr="000773B7">
        <w:rPr>
          <w:b/>
          <w:i/>
        </w:rPr>
        <w:t>(č. 375) nedaleko</w:t>
      </w:r>
      <w:r w:rsidR="00274B5B" w:rsidRPr="000773B7">
        <w:rPr>
          <w:b/>
          <w:i/>
        </w:rPr>
        <w:t xml:space="preserve"> </w:t>
      </w:r>
      <w:r w:rsidRPr="000773B7">
        <w:rPr>
          <w:b/>
          <w:i/>
        </w:rPr>
        <w:t>atria mikulcické</w:t>
      </w:r>
      <w:r w:rsidR="00274B5B" w:rsidRPr="000773B7">
        <w:rPr>
          <w:b/>
          <w:i/>
        </w:rPr>
        <w:t xml:space="preserve"> </w:t>
      </w:r>
      <w:r w:rsidRPr="000773B7">
        <w:rPr>
          <w:b/>
          <w:i/>
        </w:rPr>
        <w:t>baziliky</w:t>
      </w:r>
      <w:r w:rsidRPr="000773B7">
        <w:rPr>
          <w:b/>
        </w:rPr>
        <w:t xml:space="preserve">; </w:t>
      </w:r>
      <w:r w:rsidRPr="000773B7">
        <w:rPr>
          <w:b/>
          <w:i/>
        </w:rPr>
        <w:t>vypovídá</w:t>
      </w:r>
      <w:r w:rsidR="00274B5B" w:rsidRPr="000773B7">
        <w:rPr>
          <w:b/>
          <w:i/>
        </w:rPr>
        <w:t xml:space="preserve"> </w:t>
      </w:r>
      <w:r w:rsidRPr="000773B7">
        <w:rPr>
          <w:b/>
          <w:i/>
        </w:rPr>
        <w:t>o rychlé a úspěšné</w:t>
      </w:r>
      <w:r w:rsidR="00274B5B" w:rsidRPr="000773B7">
        <w:rPr>
          <w:b/>
          <w:i/>
        </w:rPr>
        <w:t xml:space="preserve"> </w:t>
      </w:r>
      <w:r w:rsidRPr="000773B7">
        <w:rPr>
          <w:b/>
          <w:i/>
        </w:rPr>
        <w:t>christianizaci elit</w:t>
      </w:r>
      <w:r w:rsidR="00274B5B" w:rsidRPr="000773B7">
        <w:rPr>
          <w:b/>
          <w:i/>
        </w:rPr>
        <w:t xml:space="preserve"> </w:t>
      </w:r>
      <w:r w:rsidRPr="000773B7">
        <w:rPr>
          <w:b/>
          <w:i/>
        </w:rPr>
        <w:t>mojmírovské říše</w:t>
      </w:r>
    </w:p>
    <w:p w:rsidR="00274B5B" w:rsidRPr="000773B7" w:rsidRDefault="000773B7" w:rsidP="000773B7">
      <w:r w:rsidRPr="000773B7">
        <w:fldChar w:fldCharType="begin"/>
      </w:r>
      <w:r w:rsidRPr="000773B7">
        <w:instrText xml:space="preserve"> INCLUDEPICTURE  "C:\\Users\\robo\\Downloads\\media\\image23.jpeg" \* MERGEFORMATINET </w:instrText>
      </w:r>
      <w:r w:rsidRPr="000773B7">
        <w:fldChar w:fldCharType="separate"/>
      </w:r>
      <w:r w:rsidR="009437B1">
        <w:fldChar w:fldCharType="begin"/>
      </w:r>
      <w:r w:rsidR="009437B1">
        <w:instrText xml:space="preserve"> </w:instrText>
      </w:r>
      <w:r w:rsidR="009437B1">
        <w:instrText>INCLUDEPICTURE  "C:\\Users\\robo\\Downloads\\media\\image23.jpeg" \* MERGEFORMATINET</w:instrText>
      </w:r>
      <w:r w:rsidR="009437B1">
        <w:instrText xml:space="preserve"> </w:instrText>
      </w:r>
      <w:r w:rsidR="009437B1">
        <w:fldChar w:fldCharType="separate"/>
      </w:r>
      <w:r w:rsidR="00380BA8">
        <w:pict>
          <v:shape id="_x0000_i1047" type="#_x0000_t75" style="width:199.2pt;height:256.8pt">
            <v:imagedata r:id="rId51" r:href="rId52"/>
          </v:shape>
        </w:pict>
      </w:r>
      <w:r w:rsidR="009437B1">
        <w:fldChar w:fldCharType="end"/>
      </w:r>
      <w:r w:rsidRPr="000773B7">
        <w:fldChar w:fldCharType="end"/>
      </w:r>
    </w:p>
    <w:p w:rsidR="00274B5B" w:rsidRPr="000773B7" w:rsidRDefault="000773B7" w:rsidP="000773B7">
      <w:r w:rsidRPr="000773B7">
        <w:lastRenderedPageBreak/>
        <w:t>zaklínat dědictvím mojmírovské Moravy. Ušty svých vyslanců tedy citoval dávnou korespondenci mezi stolcem svátého Petra a moravskými knížaty, a bezděky tak oživil složitý příběh obtížného a dlouhého</w:t>
      </w:r>
      <w:r w:rsidR="00274B5B" w:rsidRPr="000773B7">
        <w:t xml:space="preserve"> </w:t>
      </w:r>
      <w:r w:rsidRPr="000773B7">
        <w:t>zrodu moravsk</w:t>
      </w:r>
      <w:r w:rsidR="00274B5B" w:rsidRPr="000773B7">
        <w:t>o-p</w:t>
      </w:r>
      <w:r w:rsidRPr="000773B7">
        <w:t>anonského arcibiskupství.</w:t>
      </w:r>
      <w:r w:rsidRPr="000773B7">
        <w:rPr>
          <w:vertAlign w:val="superscript"/>
        </w:rPr>
        <w:t>102</w:t>
      </w:r>
      <w:r w:rsidRPr="000773B7">
        <w:t xml:space="preserve"> Zdá se, že přímý počátek moravské církevní provincie lze spojit s knížetem Rostislavem.</w:t>
      </w:r>
      <w:r w:rsidR="00274B5B" w:rsidRPr="000773B7">
        <w:t xml:space="preserve"> </w:t>
      </w:r>
      <w:r w:rsidRPr="000773B7">
        <w:t>Hrubé mravy sotva pokřtěné země, těžká nemoc pasovského biskupa</w:t>
      </w:r>
      <w:r w:rsidR="00274B5B" w:rsidRPr="000773B7">
        <w:t xml:space="preserve"> </w:t>
      </w:r>
      <w:r w:rsidRPr="000773B7">
        <w:t>Hartwiga a v neposlední řadě politické zájmy přiměly moravského</w:t>
      </w:r>
      <w:r w:rsidR="00274B5B" w:rsidRPr="000773B7">
        <w:t xml:space="preserve"> </w:t>
      </w:r>
      <w:r w:rsidRPr="000773B7">
        <w:t xml:space="preserve">knížete, aby po roce 860 vyslal legace, nejprve do Říma, a když neuspěl, do Konstantinopole, kde požádal o vyslání </w:t>
      </w:r>
      <w:r w:rsidR="00274B5B" w:rsidRPr="000773B7">
        <w:t>„</w:t>
      </w:r>
      <w:r w:rsidRPr="000773B7">
        <w:t>učitelů víry</w:t>
      </w:r>
      <w:r w:rsidR="00274B5B" w:rsidRPr="000773B7">
        <w:t>“</w:t>
      </w:r>
      <w:r w:rsidRPr="000773B7">
        <w:t>.</w:t>
      </w:r>
      <w:r w:rsidRPr="000773B7">
        <w:rPr>
          <w:vertAlign w:val="superscript"/>
        </w:rPr>
        <w:t>lo</w:t>
      </w:r>
      <w:r w:rsidR="00274B5B" w:rsidRPr="000773B7">
        <w:rPr>
          <w:vertAlign w:val="superscript"/>
        </w:rPr>
        <w:t>; l</w:t>
      </w:r>
    </w:p>
    <w:p w:rsidR="00274B5B" w:rsidRPr="000773B7" w:rsidRDefault="000773B7" w:rsidP="000773B7">
      <w:pPr>
        <w:ind w:firstLine="340"/>
      </w:pPr>
      <w:r w:rsidRPr="000773B7">
        <w:t>Něco takového museli bavorští biskupové vnímat jako drsnou provokaci, zvláště když na Moravu dorazili Konstantin s Metodějem, jimž</w:t>
      </w:r>
      <w:r w:rsidR="00274B5B" w:rsidRPr="000773B7">
        <w:t xml:space="preserve"> </w:t>
      </w:r>
      <w:r w:rsidRPr="000773B7">
        <w:t>se během několika málo (čtyř?) let podařilo vyškolit okruh žáků. Další</w:t>
      </w:r>
      <w:r w:rsidR="00274B5B" w:rsidRPr="000773B7">
        <w:t xml:space="preserve"> </w:t>
      </w:r>
      <w:r w:rsidRPr="000773B7">
        <w:t>nezbytný krok, svěcení, mohl být učiněn v Konstantinopoli, ovšem</w:t>
      </w:r>
      <w:r w:rsidR="00274B5B" w:rsidRPr="000773B7">
        <w:t xml:space="preserve"> </w:t>
      </w:r>
      <w:r w:rsidRPr="000773B7">
        <w:t>nejisté poměry na Balkáně přivedly nakonec oba vzdělance do Říma.</w:t>
      </w:r>
      <w:r w:rsidR="00274B5B" w:rsidRPr="000773B7">
        <w:t xml:space="preserve"> </w:t>
      </w:r>
      <w:r w:rsidRPr="000773B7">
        <w:t>Teprve zde začalo vážné vyjednávání o církevní správě Panonie a středního Podunají a po přímluvě vlivných osobností papež přijal Konstantinův misijní program, jenž měl vycházet z domácí řeči, zvláštního</w:t>
      </w:r>
      <w:r w:rsidR="00274B5B" w:rsidRPr="000773B7">
        <w:t xml:space="preserve"> </w:t>
      </w:r>
      <w:r w:rsidRPr="000773B7">
        <w:t>písma a snad také liturgie ve slovanském jazyce.</w:t>
      </w:r>
      <w:r w:rsidRPr="000773B7">
        <w:rPr>
          <w:vertAlign w:val="superscript"/>
        </w:rPr>
        <w:t>104</w:t>
      </w:r>
    </w:p>
    <w:p w:rsidR="00274B5B" w:rsidRPr="000773B7" w:rsidRDefault="000773B7" w:rsidP="000773B7">
      <w:pPr>
        <w:ind w:firstLine="340"/>
      </w:pPr>
      <w:r w:rsidRPr="000773B7">
        <w:t>Původní plány zhatila Konstantinova smrt 14. února 869. Biskup</w:t>
      </w:r>
      <w:r w:rsidR="00274B5B" w:rsidRPr="000773B7">
        <w:t xml:space="preserve"> </w:t>
      </w:r>
      <w:r w:rsidRPr="000773B7">
        <w:t>ské svěcení tedy přijal Metoděj, jemuž byl přikázán zaniklý stolec</w:t>
      </w:r>
      <w:r w:rsidR="00274B5B" w:rsidRPr="000773B7">
        <w:t xml:space="preserve"> </w:t>
      </w:r>
      <w:r w:rsidRPr="000773B7">
        <w:t>v panonském Sirmiu. Na Moravu se ale vracel jako arcibiskup, a to</w:t>
      </w:r>
      <w:r w:rsidR="00274B5B" w:rsidRPr="000773B7">
        <w:t xml:space="preserve"> </w:t>
      </w:r>
      <w:r w:rsidRPr="000773B7">
        <w:t>z titulu apoštolského legáta pro slovanské země.</w:t>
      </w:r>
      <w:r w:rsidRPr="000773B7">
        <w:rPr>
          <w:vertAlign w:val="superscript"/>
        </w:rPr>
        <w:t>107</w:t>
      </w:r>
      <w:r w:rsidRPr="000773B7">
        <w:t xml:space="preserve"> Papež Jan VIII.</w:t>
      </w:r>
      <w:r w:rsidR="00274B5B" w:rsidRPr="000773B7">
        <w:t xml:space="preserve"> </w:t>
      </w:r>
      <w:r w:rsidRPr="000773B7">
        <w:t>nadto upozornil Ludvíka Němce a jeho syna Karlomana, že panonská a nyní Metoději svěřená diecéze náleží svátému stolci odpradávna, a proto papež může rozhodovat o jejím správci.</w:t>
      </w:r>
      <w:r w:rsidR="00274B5B" w:rsidRPr="000773B7">
        <w:t>“</w:t>
      </w:r>
      <w:r w:rsidRPr="000773B7">
        <w:t>*</w:t>
      </w:r>
      <w:r w:rsidR="00274B5B" w:rsidRPr="000773B7">
        <w:t>’</w:t>
      </w:r>
      <w:r w:rsidRPr="000773B7">
        <w:t xml:space="preserve"> To se stalo</w:t>
      </w:r>
      <w:r w:rsidR="00274B5B" w:rsidRPr="000773B7">
        <w:t xml:space="preserve"> </w:t>
      </w:r>
      <w:r w:rsidRPr="000773B7">
        <w:t>roku 873 a vlídný postoj k papežovu chráněnci zaujal i nástupce</w:t>
      </w:r>
      <w:r w:rsidR="00274B5B" w:rsidRPr="000773B7">
        <w:t xml:space="preserve"> </w:t>
      </w:r>
      <w:r w:rsidRPr="000773B7">
        <w:t>knížete Rostislava Svatopluk. Metoděj bez nesnází převzal dohled</w:t>
      </w:r>
      <w:r w:rsidR="00274B5B" w:rsidRPr="000773B7">
        <w:t xml:space="preserve"> </w:t>
      </w:r>
      <w:r w:rsidRPr="000773B7">
        <w:t>nad kleriky i kostely a s tichou podporou jinak latinsky smýšlejícího</w:t>
      </w:r>
      <w:r w:rsidR="00274B5B" w:rsidRPr="000773B7">
        <w:t xml:space="preserve"> </w:t>
      </w:r>
      <w:r w:rsidRPr="000773B7">
        <w:t>knížete položil základy církevní správy.</w:t>
      </w:r>
      <w:r w:rsidRPr="000773B7">
        <w:rPr>
          <w:vertAlign w:val="superscript"/>
        </w:rPr>
        <w:t>107</w:t>
      </w:r>
    </w:p>
    <w:p w:rsidR="00274B5B" w:rsidRPr="000773B7" w:rsidRDefault="000773B7" w:rsidP="000773B7">
      <w:pPr>
        <w:ind w:firstLine="340"/>
      </w:pPr>
      <w:r w:rsidRPr="000773B7">
        <w:t>Skutečný rozsah reforem lze dnes nejvýše odhadovat, ale hlasité</w:t>
      </w:r>
      <w:r w:rsidR="00274B5B" w:rsidRPr="000773B7">
        <w:t xml:space="preserve"> </w:t>
      </w:r>
      <w:r w:rsidRPr="000773B7">
        <w:t>námitky bavorských biskupů donutily papeže Jana VIII. k osobní</w:t>
      </w:r>
      <w:r w:rsidR="00274B5B" w:rsidRPr="000773B7">
        <w:t xml:space="preserve"> </w:t>
      </w:r>
      <w:r w:rsidRPr="000773B7">
        <w:t xml:space="preserve">intervenci. Roku 879 byl </w:t>
      </w:r>
      <w:r w:rsidR="00274B5B" w:rsidRPr="000773B7">
        <w:t>„</w:t>
      </w:r>
      <w:r w:rsidRPr="000773B7">
        <w:t>panonský arcibiskup</w:t>
      </w:r>
      <w:r w:rsidRPr="000773B7">
        <w:rPr>
          <w:vertAlign w:val="superscript"/>
        </w:rPr>
        <w:t>46</w:t>
      </w:r>
      <w:r w:rsidRPr="000773B7">
        <w:t xml:space="preserve"> Metoděj povolán</w:t>
      </w:r>
      <w:r w:rsidR="00274B5B" w:rsidRPr="000773B7">
        <w:t xml:space="preserve"> </w:t>
      </w:r>
      <w:r w:rsidRPr="000773B7">
        <w:t>do Říma,</w:t>
      </w:r>
      <w:r w:rsidRPr="000773B7">
        <w:rPr>
          <w:vertAlign w:val="superscript"/>
        </w:rPr>
        <w:t>108</w:t>
      </w:r>
      <w:r w:rsidRPr="000773B7">
        <w:t xml:space="preserve"> nicméně jeho skvělé vystoupení zvrátilo tehdy spíše</w:t>
      </w:r>
      <w:r w:rsidR="00274B5B" w:rsidRPr="000773B7">
        <w:t xml:space="preserve"> </w:t>
      </w:r>
      <w:r w:rsidRPr="000773B7">
        <w:t xml:space="preserve">zdrženlivý postoj římské kurie. Papež Jan vzal po Metodějově </w:t>
      </w:r>
      <w:r w:rsidRPr="000773B7">
        <w:lastRenderedPageBreak/>
        <w:t>proslovu na vědomí, že se kníže Svatopluk z božího vnuknutí vzdálil</w:t>
      </w:r>
      <w:r w:rsidR="00274B5B" w:rsidRPr="000773B7">
        <w:t xml:space="preserve"> </w:t>
      </w:r>
      <w:r w:rsidRPr="000773B7">
        <w:t>jiným knížatům tohoto světa a s věrnými velmoži a veškerým lidem</w:t>
      </w:r>
      <w:r w:rsidR="00274B5B" w:rsidRPr="000773B7">
        <w:t xml:space="preserve"> </w:t>
      </w:r>
      <w:r w:rsidRPr="000773B7">
        <w:t>své země si vybral blahoslaveného Petra za patrona, pomocníka</w:t>
      </w:r>
      <w:r w:rsidR="00274B5B" w:rsidRPr="000773B7">
        <w:t xml:space="preserve"> </w:t>
      </w:r>
      <w:r w:rsidRPr="000773B7">
        <w:t xml:space="preserve">a ochránce. Zkrátka nepřišel ani Metoděj, jenž byl uznán za </w:t>
      </w:r>
      <w:r w:rsidR="00274B5B" w:rsidRPr="000773B7">
        <w:t>„</w:t>
      </w:r>
      <w:r w:rsidRPr="000773B7">
        <w:t>pravověrného</w:t>
      </w:r>
      <w:r w:rsidRPr="000773B7">
        <w:rPr>
          <w:vertAlign w:val="superscript"/>
        </w:rPr>
        <w:t>44</w:t>
      </w:r>
      <w:r w:rsidRPr="000773B7">
        <w:t xml:space="preserve"> s právem užívat slovanské písmo a liturgii pod podmínkou,</w:t>
      </w:r>
      <w:r w:rsidR="00274B5B" w:rsidRPr="000773B7">
        <w:t xml:space="preserve"> </w:t>
      </w:r>
      <w:r w:rsidRPr="000773B7">
        <w:t>že první ctění evangelia patří latině. Nadto se mohl těšit z titulu</w:t>
      </w:r>
      <w:r w:rsidR="00274B5B" w:rsidRPr="000773B7">
        <w:t xml:space="preserve"> </w:t>
      </w:r>
      <w:r w:rsidRPr="000773B7">
        <w:t>nejctihodnějšího arcibiskupa svaté církve moravské.</w:t>
      </w:r>
      <w:r w:rsidRPr="000773B7">
        <w:rPr>
          <w:vertAlign w:val="superscript"/>
        </w:rPr>
        <w:t>100</w:t>
      </w:r>
    </w:p>
    <w:p w:rsidR="00274B5B" w:rsidRPr="000773B7" w:rsidRDefault="000773B7" w:rsidP="000773B7">
      <w:pPr>
        <w:ind w:firstLine="340"/>
      </w:pPr>
      <w:r w:rsidRPr="000773B7">
        <w:t>Přímou ochranu římské kurie potvrdil i papež Štěpán V., když</w:t>
      </w:r>
      <w:r w:rsidR="00274B5B" w:rsidRPr="000773B7">
        <w:t xml:space="preserve"> </w:t>
      </w:r>
      <w:r w:rsidRPr="000773B7">
        <w:t>na konci léta 885, tedy po Metodějově smrti, ujistil Moravany o své</w:t>
      </w:r>
      <w:r w:rsidR="00274B5B" w:rsidRPr="000773B7">
        <w:t xml:space="preserve"> </w:t>
      </w:r>
      <w:r w:rsidRPr="000773B7">
        <w:t>přízni a ochraně a knížete Svatopluka, opět ve smyslu privilegia z roku 880, prohlásil za svého duchovního syna.</w:t>
      </w:r>
      <w:r w:rsidR="00274B5B" w:rsidRPr="000773B7">
        <w:t>“</w:t>
      </w:r>
      <w:r w:rsidRPr="000773B7">
        <w:rPr>
          <w:vertAlign w:val="superscript"/>
        </w:rPr>
        <w:t>0</w:t>
      </w:r>
      <w:r w:rsidRPr="000773B7">
        <w:t xml:space="preserve"> Ve stopách</w:t>
      </w:r>
      <w:r w:rsidR="00274B5B" w:rsidRPr="000773B7">
        <w:t xml:space="preserve"> </w:t>
      </w:r>
      <w:r w:rsidRPr="000773B7">
        <w:t>Jana VIII. tak Svatoplukovi otevřel cestu do společnosti vyvolených,</w:t>
      </w:r>
      <w:r w:rsidRPr="000773B7">
        <w:rPr>
          <w:vertAlign w:val="superscript"/>
        </w:rPr>
        <w:t>1</w:t>
      </w:r>
      <w:r w:rsidR="00274B5B" w:rsidRPr="000773B7">
        <w:t xml:space="preserve">“ </w:t>
      </w:r>
      <w:r w:rsidRPr="000773B7">
        <w:t>a přestože mojmírovské Moravě zbývaly dvě dekády politického života, papežská protekce nebyla zapomenuta</w:t>
      </w:r>
      <w:r w:rsidRPr="000773B7">
        <w:rPr>
          <w:vertAlign w:val="superscript"/>
        </w:rPr>
        <w:t>112</w:t>
      </w:r>
      <w:r w:rsidRPr="000773B7">
        <w:t xml:space="preserve"> a zapomenut nebyl ani</w:t>
      </w:r>
      <w:r w:rsidR="00274B5B" w:rsidRPr="000773B7">
        <w:t xml:space="preserve"> </w:t>
      </w:r>
      <w:r w:rsidRPr="000773B7">
        <w:t>plán vybavit Moravu vyšší církevní správou. Společná a podjatá stížnost bavorského episkopátu z července roku 900 totiž prozrazuje, že</w:t>
      </w:r>
      <w:r w:rsidR="00274B5B" w:rsidRPr="000773B7">
        <w:t xml:space="preserve"> </w:t>
      </w:r>
      <w:r w:rsidRPr="000773B7">
        <w:t>Jan IX. pověřil arcibiskupa Jana a biskupy Benedikta a Daniela, aby</w:t>
      </w:r>
      <w:r w:rsidR="00274B5B" w:rsidRPr="000773B7">
        <w:t xml:space="preserve"> </w:t>
      </w:r>
      <w:r w:rsidRPr="000773B7">
        <w:t>zemi rozdělili mezi tři biskupy a dále arcibiskupa, čímž sc pasovská</w:t>
      </w:r>
      <w:r w:rsidR="00274B5B" w:rsidRPr="000773B7">
        <w:t xml:space="preserve"> </w:t>
      </w:r>
      <w:r w:rsidRPr="000773B7">
        <w:t>diecéze, údajně proti právu a vůli biskupa, rozpadla do pěti dílů.</w:t>
      </w:r>
      <w:r w:rsidRPr="000773B7">
        <w:rPr>
          <w:vertAlign w:val="superscript"/>
        </w:rPr>
        <w:t>113</w:t>
      </w:r>
      <w:r w:rsidR="00274B5B" w:rsidRPr="000773B7">
        <w:rPr>
          <w:vertAlign w:val="superscript"/>
        </w:rPr>
        <w:t xml:space="preserve"> </w:t>
      </w:r>
      <w:r w:rsidRPr="000773B7">
        <w:t>Dalšího roku ale pasovský biskup Richarius navštívil Moravu, čímž</w:t>
      </w:r>
      <w:r w:rsidR="00274B5B" w:rsidRPr="000773B7">
        <w:t xml:space="preserve"> </w:t>
      </w:r>
      <w:r w:rsidRPr="000773B7">
        <w:t>vlastně uznal legitimitu moravského episkopátu.</w:t>
      </w:r>
      <w:r w:rsidR="00274B5B" w:rsidRPr="000773B7">
        <w:t>“</w:t>
      </w:r>
      <w:r w:rsidRPr="000773B7">
        <w:rPr>
          <w:vertAlign w:val="superscript"/>
        </w:rPr>
        <w:t>1</w:t>
      </w:r>
    </w:p>
    <w:p w:rsidR="00274B5B" w:rsidRPr="000773B7" w:rsidRDefault="000773B7" w:rsidP="000773B7">
      <w:pPr>
        <w:ind w:firstLine="340"/>
      </w:pPr>
      <w:r w:rsidRPr="000773B7">
        <w:t>Shodným směrem se patrně ubíraly představy knížete Boleslava,</w:t>
      </w:r>
      <w:r w:rsidR="00274B5B" w:rsidRPr="000773B7">
        <w:t xml:space="preserve"> </w:t>
      </w:r>
      <w:r w:rsidRPr="000773B7">
        <w:t>který žádal pro Prahu biskupa, ovšem souběžně podporoval obnovení moravského biskupství. Odkaz na slovanskou liturgii v listu</w:t>
      </w:r>
      <w:r w:rsidR="00274B5B" w:rsidRPr="000773B7">
        <w:t xml:space="preserve"> </w:t>
      </w:r>
      <w:r w:rsidRPr="000773B7">
        <w:t>papeže Jana XIII. naznačuje i to, že pražský dvůr pracoval s tradic</w:t>
      </w:r>
      <w:r w:rsidR="00274B5B" w:rsidRPr="000773B7">
        <w:t>í p</w:t>
      </w:r>
      <w:r w:rsidRPr="000773B7">
        <w:t xml:space="preserve">anonského </w:t>
      </w:r>
      <w:r w:rsidR="00274B5B" w:rsidRPr="000773B7">
        <w:t>„</w:t>
      </w:r>
      <w:r w:rsidRPr="000773B7">
        <w:t>arcibiskupa</w:t>
      </w:r>
      <w:r w:rsidRPr="000773B7">
        <w:rPr>
          <w:vertAlign w:val="superscript"/>
        </w:rPr>
        <w:t>44</w:t>
      </w:r>
      <w:r w:rsidRPr="000773B7">
        <w:t xml:space="preserve"> Metoděje a navzdory obstrukcím ze strany řezenského biskupa Michala (možná i jeho nástupce Wolfganga),</w:t>
      </w:r>
      <w:r w:rsidRPr="000773B7">
        <w:rPr>
          <w:vertAlign w:val="superscript"/>
        </w:rPr>
        <w:t>115</w:t>
      </w:r>
      <w:r w:rsidRPr="000773B7">
        <w:t xml:space="preserve"> se úřadu chopili dva biskupové, pražský a moravský, kteří se</w:t>
      </w:r>
      <w:r w:rsidR="00274B5B" w:rsidRPr="000773B7">
        <w:t xml:space="preserve"> </w:t>
      </w:r>
      <w:r w:rsidRPr="000773B7">
        <w:t>28. dubna 976, z titulu mohučských sufragáni! zúčastnili provinční</w:t>
      </w:r>
      <w:r w:rsidR="00274B5B" w:rsidRPr="000773B7">
        <w:t xml:space="preserve"> </w:t>
      </w:r>
      <w:r w:rsidRPr="000773B7">
        <w:t>synody a soudu nad chrámovým kantorem Gozmarem.</w:t>
      </w:r>
      <w:r w:rsidRPr="000773B7">
        <w:rPr>
          <w:vertAlign w:val="superscript"/>
        </w:rPr>
        <w:t>110</w:t>
      </w:r>
    </w:p>
    <w:p w:rsidR="00274B5B" w:rsidRPr="000773B7" w:rsidRDefault="000773B7" w:rsidP="000773B7">
      <w:pPr>
        <w:ind w:firstLine="340"/>
      </w:pPr>
      <w:r w:rsidRPr="000773B7">
        <w:t>Mohučský pobyt na jaře 976 je pohříchu jediným známým výsekem ze života biskupa, jehož jméno zůstává skryto v temných</w:t>
      </w:r>
      <w:r w:rsidR="00274B5B" w:rsidRPr="000773B7">
        <w:t xml:space="preserve"> </w:t>
      </w:r>
      <w:r w:rsidRPr="000773B7">
        <w:t>zákoutích 10. věku. Docela dobře by se mohlo jednat o Vracena,</w:t>
      </w:r>
      <w:r w:rsidR="00274B5B" w:rsidRPr="000773B7">
        <w:t xml:space="preserve"> </w:t>
      </w:r>
      <w:r w:rsidRPr="000773B7">
        <w:t>který dle Kosmovy lakonické poznámky působil na Moravě před</w:t>
      </w:r>
      <w:r w:rsidR="00274B5B" w:rsidRPr="000773B7">
        <w:t xml:space="preserve"> </w:t>
      </w:r>
      <w:r w:rsidRPr="000773B7">
        <w:t>Sebířem, tedy před rokem 1030.</w:t>
      </w:r>
      <w:r w:rsidR="00274B5B" w:rsidRPr="000773B7">
        <w:t>‘</w:t>
      </w:r>
      <w:r w:rsidRPr="000773B7">
        <w:rPr>
          <w:vertAlign w:val="superscript"/>
        </w:rPr>
        <w:t>17</w:t>
      </w:r>
      <w:r w:rsidRPr="000773B7">
        <w:t xml:space="preserve"> Vracena ale nezná pozdně středověký soupis olomouckých biskupů. Ten totiž na základě nějaké</w:t>
      </w:r>
      <w:r w:rsidR="00274B5B" w:rsidRPr="000773B7">
        <w:t xml:space="preserve"> </w:t>
      </w:r>
      <w:r w:rsidRPr="000773B7">
        <w:lastRenderedPageBreak/>
        <w:t>starší tradice klade do 10. století Jana a Silvestra, přičemž druhý</w:t>
      </w:r>
      <w:r w:rsidR="00274B5B" w:rsidRPr="000773B7">
        <w:t xml:space="preserve"> </w:t>
      </w:r>
      <w:r w:rsidRPr="000773B7">
        <w:t>z nich měl zemřít roku 961. Pak měl následovat dohled řezenského</w:t>
      </w:r>
      <w:r w:rsidR="00274B5B" w:rsidRPr="000773B7">
        <w:t xml:space="preserve"> </w:t>
      </w:r>
      <w:r w:rsidRPr="000773B7">
        <w:t>biskupa, jenž údajně trval deset let do nástupu biskupa Vojtěcha,</w:t>
      </w:r>
      <w:r w:rsidRPr="000773B7">
        <w:rPr>
          <w:vertAlign w:val="superscript"/>
        </w:rPr>
        <w:t>1111</w:t>
      </w:r>
      <w:r w:rsidR="00274B5B" w:rsidRPr="000773B7">
        <w:rPr>
          <w:vertAlign w:val="superscript"/>
        </w:rPr>
        <w:t xml:space="preserve"> </w:t>
      </w:r>
      <w:r w:rsidRPr="000773B7">
        <w:t>což ale není možné, neboť Vojtěch stanul v čele pražské diecéze</w:t>
      </w:r>
      <w:r w:rsidR="00274B5B" w:rsidRPr="000773B7">
        <w:t xml:space="preserve"> </w:t>
      </w:r>
      <w:r w:rsidRPr="000773B7">
        <w:t>v roce 982. Přísně vzato, někdy po roce 971 (a nejpozději od roku</w:t>
      </w:r>
      <w:r w:rsidR="00274B5B" w:rsidRPr="000773B7">
        <w:t xml:space="preserve"> </w:t>
      </w:r>
      <w:r w:rsidRPr="000773B7">
        <w:t>976) se o Moravu skutečně mohl starat Kosmův Vracen, byť pro</w:t>
      </w:r>
      <w:r w:rsidR="00274B5B" w:rsidRPr="000773B7">
        <w:t xml:space="preserve"> </w:t>
      </w:r>
      <w:r w:rsidRPr="000773B7">
        <w:t>olomouckou tradici zůstal třetím moravským biskupem roku 1063</w:t>
      </w:r>
      <w:r w:rsidR="00274B5B" w:rsidRPr="000773B7">
        <w:t xml:space="preserve"> </w:t>
      </w:r>
      <w:r w:rsidRPr="000773B7">
        <w:t>dosazený Jan.</w:t>
      </w:r>
      <w:r w:rsidRPr="000773B7">
        <w:rPr>
          <w:vertAlign w:val="superscript"/>
        </w:rPr>
        <w:t>111</w:t>
      </w:r>
    </w:p>
    <w:p w:rsidR="00274B5B" w:rsidRPr="000773B7" w:rsidRDefault="000773B7" w:rsidP="000773B7">
      <w:pPr>
        <w:ind w:firstLine="340"/>
      </w:pPr>
      <w:r w:rsidRPr="000773B7">
        <w:t>Dušan Třeštík rozpoznal, že pro české Boleslavy bylo od počátku</w:t>
      </w:r>
      <w:r w:rsidR="00274B5B" w:rsidRPr="000773B7">
        <w:t xml:space="preserve"> </w:t>
      </w:r>
      <w:r w:rsidRPr="000773B7">
        <w:t>důležitější moravské biskupství,</w:t>
      </w:r>
      <w:r w:rsidRPr="000773B7">
        <w:rPr>
          <w:vertAlign w:val="superscript"/>
        </w:rPr>
        <w:t>120</w:t>
      </w:r>
      <w:r w:rsidRPr="000773B7">
        <w:t xml:space="preserve"> přičemž Libor Jan doložil, že moravská diecéze navazovala na velkomoravskou, sice přerušovanou,</w:t>
      </w:r>
      <w:r w:rsidR="00274B5B" w:rsidRPr="000773B7">
        <w:t xml:space="preserve"> </w:t>
      </w:r>
      <w:r w:rsidRPr="000773B7">
        <w:t>přesto až do roku 900 sahající tradici.</w:t>
      </w:r>
      <w:r w:rsidRPr="000773B7">
        <w:rPr>
          <w:vertAlign w:val="superscript"/>
        </w:rPr>
        <w:t>121</w:t>
      </w:r>
      <w:r w:rsidRPr="000773B7">
        <w:t xml:space="preserve"> Ve stejných vodách se pohyboval rovněž pasovský biskup Pilgrim. Ani on se nevyhýbal historizujícímu příběhu, s jehož pomocí nechal kolem roku 974 </w:t>
      </w:r>
      <w:r w:rsidR="00274B5B" w:rsidRPr="000773B7">
        <w:t>„</w:t>
      </w:r>
      <w:r w:rsidRPr="000773B7">
        <w:t>vzniknout</w:t>
      </w:r>
      <w:r w:rsidRPr="000773B7">
        <w:rPr>
          <w:vertAlign w:val="superscript"/>
        </w:rPr>
        <w:t>44</w:t>
      </w:r>
      <w:r w:rsidRPr="000773B7">
        <w:t xml:space="preserve"> fiktivnímu arcibiskupství v Lorchu a sedmi sufragánům, mezi</w:t>
      </w:r>
      <w:r w:rsidR="00274B5B" w:rsidRPr="000773B7">
        <w:t xml:space="preserve"> </w:t>
      </w:r>
      <w:r w:rsidRPr="000773B7">
        <w:t>nimiž nechyběli Metoděj Specul</w:t>
      </w:r>
      <w:r w:rsidR="00274B5B" w:rsidRPr="000773B7">
        <w:t>i-J</w:t>
      </w:r>
      <w:r w:rsidRPr="000773B7">
        <w:t>ulienský a Alchwin Nitranský, a to</w:t>
      </w:r>
      <w:r w:rsidR="00274B5B" w:rsidRPr="000773B7">
        <w:t xml:space="preserve"> </w:t>
      </w:r>
      <w:r w:rsidRPr="000773B7">
        <w:t>vše jen proto, aby dokázal, že pravým dědicem Metodějova arcibiskupství není Praha, nýbrž Pasov.</w:t>
      </w:r>
      <w:r w:rsidRPr="000773B7">
        <w:rPr>
          <w:vertAlign w:val="superscript"/>
        </w:rPr>
        <w:t>122</w:t>
      </w:r>
    </w:p>
    <w:p w:rsidR="00274B5B" w:rsidRPr="000773B7" w:rsidRDefault="000773B7" w:rsidP="000773B7">
      <w:pPr>
        <w:ind w:firstLine="340"/>
      </w:pPr>
      <w:r w:rsidRPr="000773B7">
        <w:t>Pilgrimovy nároky vycházely ze slušné znalosti starých poměrů,</w:t>
      </w:r>
      <w:r w:rsidR="00274B5B" w:rsidRPr="000773B7">
        <w:t xml:space="preserve"> </w:t>
      </w:r>
      <w:r w:rsidRPr="000773B7">
        <w:t>neboť sedm loršských biskupů nebylo ničím jiným než upravenou</w:t>
      </w:r>
      <w:r w:rsidR="00274B5B" w:rsidRPr="000773B7">
        <w:t xml:space="preserve"> </w:t>
      </w:r>
      <w:r w:rsidRPr="000773B7">
        <w:t>legendou o sedmi biskupech Metodějových. Právě o nich se rozepsal Kristián, když na samotném sklonku 10. věku komentoval počátky českého křesťanství.</w:t>
      </w:r>
      <w:r w:rsidRPr="000773B7">
        <w:rPr>
          <w:vertAlign w:val="superscript"/>
        </w:rPr>
        <w:t>121</w:t>
      </w:r>
      <w:r w:rsidRPr="000773B7">
        <w:t xml:space="preserve"> Právě Metoděje a sedm sufragánů měli</w:t>
      </w:r>
      <w:r w:rsidR="00274B5B" w:rsidRPr="000773B7">
        <w:t xml:space="preserve"> </w:t>
      </w:r>
      <w:r w:rsidRPr="000773B7">
        <w:t>na mysli v Hildesheimu, když po letech vzpomínali na hnězdenský</w:t>
      </w:r>
      <w:r w:rsidR="00274B5B" w:rsidRPr="000773B7">
        <w:t xml:space="preserve"> </w:t>
      </w:r>
      <w:r w:rsidRPr="000773B7">
        <w:t>sjezd roku 1000 a vznik arcibiskupství. A to také vysvětluje, proč obě</w:t>
      </w:r>
      <w:r w:rsidR="00274B5B" w:rsidRPr="000773B7">
        <w:t xml:space="preserve"> </w:t>
      </w:r>
      <w:r w:rsidRPr="000773B7">
        <w:t>události nesmyslně přeložili do Praby a nechali zde Otu III. založit</w:t>
      </w:r>
      <w:r w:rsidR="00274B5B" w:rsidRPr="000773B7">
        <w:t xml:space="preserve"> </w:t>
      </w:r>
      <w:r w:rsidRPr="000773B7">
        <w:t>novou církevní provincii a sedm biskupství.</w:t>
      </w:r>
      <w:r w:rsidRPr="000773B7">
        <w:rPr>
          <w:vertAlign w:val="superscript"/>
        </w:rPr>
        <w:t>121</w:t>
      </w:r>
    </w:p>
    <w:p w:rsidR="00274B5B" w:rsidRPr="000773B7" w:rsidRDefault="000773B7" w:rsidP="000773B7">
      <w:pPr>
        <w:ind w:firstLine="340"/>
      </w:pPr>
      <w:r w:rsidRPr="000773B7">
        <w:t>Obnovené moravské biskupství se udrželo pouze několik let. Olomoucká tradice tvrdí, že bylo sjednoceno s pražským ve třetím roce</w:t>
      </w:r>
      <w:r w:rsidR="00274B5B" w:rsidRPr="000773B7">
        <w:t xml:space="preserve"> </w:t>
      </w:r>
      <w:r w:rsidRPr="000773B7">
        <w:t>Vojtěchova úřadu, tedy v roce 985, a že souhlas vydali český kníže</w:t>
      </w:r>
    </w:p>
    <w:p w:rsidR="00274B5B" w:rsidRPr="000773B7" w:rsidRDefault="000773B7" w:rsidP="000773B7">
      <w:r w:rsidRPr="000773B7">
        <w:lastRenderedPageBreak/>
        <w:fldChar w:fldCharType="begin"/>
      </w:r>
      <w:r w:rsidRPr="000773B7">
        <w:instrText xml:space="preserve"> INCLUDEPICTURE  "C:\\Users\\robo\\Downloads\\media\\image24.jpeg" \* MERGEFORMATINET </w:instrText>
      </w:r>
      <w:r w:rsidRPr="000773B7">
        <w:fldChar w:fldCharType="separate"/>
      </w:r>
      <w:r w:rsidR="009437B1">
        <w:fldChar w:fldCharType="begin"/>
      </w:r>
      <w:r w:rsidR="009437B1">
        <w:instrText xml:space="preserve"> </w:instrText>
      </w:r>
      <w:r w:rsidR="009437B1">
        <w:instrText>INCLUDE</w:instrText>
      </w:r>
      <w:r w:rsidR="009437B1">
        <w:instrText>PICTURE  "C:\\Users\\robo\\Downloads\\media\\image24.jpeg" \* MERGEFORMATINET</w:instrText>
      </w:r>
      <w:r w:rsidR="009437B1">
        <w:instrText xml:space="preserve"> </w:instrText>
      </w:r>
      <w:r w:rsidR="009437B1">
        <w:fldChar w:fldCharType="separate"/>
      </w:r>
      <w:r w:rsidR="00380BA8">
        <w:pict>
          <v:shape id="_x0000_i1048" type="#_x0000_t75" style="width:292.2pt;height:339pt">
            <v:imagedata r:id="rId53" r:href="rId54"/>
          </v:shape>
        </w:pict>
      </w:r>
      <w:r w:rsidR="009437B1">
        <w:fldChar w:fldCharType="end"/>
      </w:r>
      <w:r w:rsidRPr="000773B7">
        <w:fldChar w:fldCharType="end"/>
      </w:r>
    </w:p>
    <w:p w:rsidR="00274B5B" w:rsidRPr="000773B7" w:rsidRDefault="000773B7" w:rsidP="000773B7">
      <w:r w:rsidRPr="000773B7">
        <w:rPr>
          <w:b/>
          <w:i/>
        </w:rPr>
        <w:t>Hranice pražské diecéze</w:t>
      </w:r>
      <w:r w:rsidRPr="000773B7">
        <w:rPr>
          <w:b/>
        </w:rPr>
        <w:t xml:space="preserve">, </w:t>
      </w:r>
      <w:r w:rsidRPr="000773B7">
        <w:rPr>
          <w:b/>
          <w:i/>
        </w:rPr>
        <w:t>kterou biskup Vojtěch připravoval k povýšení</w:t>
      </w:r>
      <w:r w:rsidR="00274B5B" w:rsidRPr="000773B7">
        <w:rPr>
          <w:b/>
          <w:i/>
        </w:rPr>
        <w:t xml:space="preserve"> </w:t>
      </w:r>
      <w:r w:rsidRPr="000773B7">
        <w:rPr>
          <w:b/>
          <w:i/>
        </w:rPr>
        <w:t>na metropoli</w:t>
      </w:r>
      <w:r w:rsidRPr="000773B7">
        <w:rPr>
          <w:b/>
        </w:rPr>
        <w:t xml:space="preserve">, </w:t>
      </w:r>
      <w:r w:rsidRPr="000773B7">
        <w:rPr>
          <w:b/>
          <w:i/>
        </w:rPr>
        <w:t>připomenula pražským biskupem Jaromírem a jeho bratrem</w:t>
      </w:r>
      <w:r w:rsidR="00274B5B" w:rsidRPr="000773B7">
        <w:rPr>
          <w:b/>
          <w:i/>
        </w:rPr>
        <w:t xml:space="preserve"> </w:t>
      </w:r>
      <w:r w:rsidRPr="000773B7">
        <w:rPr>
          <w:b/>
          <w:i/>
        </w:rPr>
        <w:t>knížetem Vratislavem II. vyžádaná konfirmace císaře Jindřicha IV</w:t>
      </w:r>
      <w:r w:rsidR="00274B5B" w:rsidRPr="000773B7">
        <w:rPr>
          <w:b/>
          <w:i/>
        </w:rPr>
        <w:t xml:space="preserve"> </w:t>
      </w:r>
      <w:r w:rsidRPr="000773B7">
        <w:rPr>
          <w:b/>
          <w:i/>
        </w:rPr>
        <w:t>z 29. dubna 1086</w:t>
      </w:r>
    </w:p>
    <w:p w:rsidR="00274B5B" w:rsidRPr="000773B7" w:rsidRDefault="000773B7" w:rsidP="000773B7">
      <w:r w:rsidRPr="000773B7">
        <w:t>Boleslav II., papež Benedikt VII. a císař Ota II.</w:t>
      </w:r>
      <w:r w:rsidRPr="000773B7">
        <w:rPr>
          <w:vertAlign w:val="superscript"/>
        </w:rPr>
        <w:t>125</w:t>
      </w:r>
      <w:r w:rsidRPr="000773B7">
        <w:t xml:space="preserve"> Pominem</w:t>
      </w:r>
      <w:r w:rsidR="00274B5B" w:rsidRPr="000773B7">
        <w:t>e-l</w:t>
      </w:r>
      <w:r w:rsidRPr="000773B7">
        <w:t>i navzájem se popírající časové údaje, pak pozdně středověký glosátor</w:t>
      </w:r>
      <w:r w:rsidR="00274B5B" w:rsidRPr="000773B7">
        <w:t xml:space="preserve"> </w:t>
      </w:r>
      <w:r w:rsidRPr="000773B7">
        <w:t>propojil českého knížete, římskou kurii a císařský dvůr, bez nichž by</w:t>
      </w:r>
      <w:r w:rsidR="00274B5B" w:rsidRPr="000773B7">
        <w:t xml:space="preserve"> </w:t>
      </w:r>
      <w:r w:rsidRPr="000773B7">
        <w:t>Vojtěch nemohl pomýšlet na vytvoření provincie, která by se mohla</w:t>
      </w:r>
      <w:r w:rsidR="00274B5B" w:rsidRPr="000773B7">
        <w:t xml:space="preserve"> </w:t>
      </w:r>
      <w:r w:rsidRPr="000773B7">
        <w:t>ucházet o status církevní metropole. Proto Vojtěch zablokoval obsazení moravského biskupství, pořídil si soubor písemností z dob</w:t>
      </w:r>
      <w:r w:rsidR="00274B5B" w:rsidRPr="000773B7">
        <w:t xml:space="preserve"> </w:t>
      </w:r>
      <w:r w:rsidRPr="000773B7">
        <w:t>Staré Moravy</w:t>
      </w:r>
      <w:r w:rsidRPr="000773B7">
        <w:rPr>
          <w:vertAlign w:val="superscript"/>
        </w:rPr>
        <w:t>120</w:t>
      </w:r>
      <w:r w:rsidRPr="000773B7">
        <w:t xml:space="preserve"> a nejspíš (?) v konceptu nechal zaznamenat rozsa</w:t>
      </w:r>
      <w:r w:rsidR="00274B5B" w:rsidRPr="000773B7">
        <w:t>h b</w:t>
      </w:r>
      <w:r w:rsidRPr="000773B7">
        <w:t xml:space="preserve">udoucí arcidiecéze (?), z něhož se roku 1086 stalo proslulé </w:t>
      </w:r>
      <w:r w:rsidR="00274B5B" w:rsidRPr="000773B7">
        <w:lastRenderedPageBreak/>
        <w:t>„</w:t>
      </w:r>
      <w:r w:rsidRPr="000773B7">
        <w:t>privilegium od svátého Vojtěcha</w:t>
      </w:r>
      <w:r w:rsidRPr="000773B7">
        <w:rPr>
          <w:vertAlign w:val="superscript"/>
        </w:rPr>
        <w:t>44</w:t>
      </w:r>
      <w:r w:rsidRPr="000773B7">
        <w:t>.</w:t>
      </w:r>
      <w:r w:rsidRPr="000773B7">
        <w:rPr>
          <w:vertAlign w:val="superscript"/>
        </w:rPr>
        <w:t>127</w:t>
      </w:r>
    </w:p>
    <w:p w:rsidR="00274B5B" w:rsidRPr="000773B7" w:rsidRDefault="000773B7" w:rsidP="000773B7">
      <w:pPr>
        <w:ind w:firstLine="340"/>
      </w:pPr>
      <w:r w:rsidRPr="000773B7">
        <w:t>Druhý pražský biskup Vojtěch uvažoval o povýšení Prahy na metropoli v době, kdy se kníže Boleslav II. těšil obecné úctě. Jen o něco</w:t>
      </w:r>
      <w:r w:rsidR="00274B5B" w:rsidRPr="000773B7">
        <w:t xml:space="preserve"> </w:t>
      </w:r>
      <w:r w:rsidRPr="000773B7">
        <w:t>později, v roce 989, však znechucený Vojtěch prchal do Říma a snad</w:t>
      </w:r>
      <w:r w:rsidR="00274B5B" w:rsidRPr="000773B7">
        <w:t xml:space="preserve"> </w:t>
      </w:r>
      <w:r w:rsidRPr="000773B7">
        <w:t>byl přesvědčen, že se do Prahy nevrátí.</w:t>
      </w:r>
      <w:r w:rsidRPr="000773B7">
        <w:rPr>
          <w:vertAlign w:val="superscript"/>
        </w:rPr>
        <w:t>128</w:t>
      </w:r>
      <w:r w:rsidRPr="000773B7">
        <w:t xml:space="preserve"> Neméně vážné trhliny začaly ohrožovat i samo zakladatelské dílo prvních Boleslavů. Již kolem</w:t>
      </w:r>
      <w:r w:rsidR="00274B5B" w:rsidRPr="000773B7">
        <w:t xml:space="preserve"> </w:t>
      </w:r>
      <w:r w:rsidRPr="000773B7">
        <w:t>roku 985 zmizely přátelské vazby mezi přemyslovským a piastovským dvorem, česká posádka vyklidila Míšeň a před (?) rokem 990</w:t>
      </w:r>
      <w:r w:rsidR="00274B5B" w:rsidRPr="000773B7">
        <w:t xml:space="preserve"> </w:t>
      </w:r>
      <w:r w:rsidRPr="000773B7">
        <w:t>byl ztracen také Krakov a pevnosti v Poodří.</w:t>
      </w:r>
      <w:r w:rsidRPr="000773B7">
        <w:rPr>
          <w:vertAlign w:val="superscript"/>
        </w:rPr>
        <w:t>120</w:t>
      </w:r>
    </w:p>
    <w:p w:rsidR="00274B5B" w:rsidRPr="000773B7" w:rsidRDefault="000773B7" w:rsidP="000773B7">
      <w:pPr>
        <w:ind w:firstLine="340"/>
      </w:pPr>
      <w:r w:rsidRPr="000773B7">
        <w:t>Nečekaně rychlý úpadek mocné říše bývá dnes zpravidla spojován</w:t>
      </w:r>
      <w:r w:rsidR="00274B5B" w:rsidRPr="000773B7">
        <w:t xml:space="preserve"> </w:t>
      </w:r>
      <w:r w:rsidRPr="000773B7">
        <w:t xml:space="preserve">s povahou </w:t>
      </w:r>
      <w:r w:rsidR="00274B5B" w:rsidRPr="000773B7">
        <w:t>„</w:t>
      </w:r>
      <w:r w:rsidRPr="000773B7">
        <w:t>státu</w:t>
      </w:r>
      <w:r w:rsidRPr="000773B7">
        <w:rPr>
          <w:vertAlign w:val="superscript"/>
        </w:rPr>
        <w:t>44</w:t>
      </w:r>
      <w:r w:rsidRPr="000773B7">
        <w:t>, který vyrostl na obchodu s otroky a v okamžiku, kdy se rabování zastavilo, se v podstatě sám od sebe zhroutil.</w:t>
      </w:r>
      <w:r w:rsidRPr="000773B7">
        <w:rPr>
          <w:vertAlign w:val="superscript"/>
        </w:rPr>
        <w:t>1,0</w:t>
      </w:r>
      <w:r w:rsidR="00274B5B" w:rsidRPr="000773B7">
        <w:rPr>
          <w:vertAlign w:val="superscript"/>
        </w:rPr>
        <w:t xml:space="preserve"> </w:t>
      </w:r>
      <w:r w:rsidRPr="000773B7">
        <w:t>Takto nastíněný obraz rozhodně nepostrádá invenci ani dramatické</w:t>
      </w:r>
      <w:r w:rsidR="00274B5B" w:rsidRPr="000773B7">
        <w:t xml:space="preserve"> </w:t>
      </w:r>
      <w:r w:rsidRPr="000773B7">
        <w:t>napětí, nicméně otroci, jakkoliv nepochybně patřili do světa českých</w:t>
      </w:r>
      <w:r w:rsidR="00274B5B" w:rsidRPr="000773B7">
        <w:t xml:space="preserve"> </w:t>
      </w:r>
      <w:r w:rsidRPr="000773B7">
        <w:t>Boleslavů, nemuseli být hlavní nebo dokonce jedinou příčinou jeho</w:t>
      </w:r>
      <w:r w:rsidR="00274B5B" w:rsidRPr="000773B7">
        <w:t xml:space="preserve"> </w:t>
      </w:r>
      <w:r w:rsidRPr="000773B7">
        <w:t>zániku. Již proto ne, že se nepodařilo vysvětlit, jak byly ony údajné</w:t>
      </w:r>
      <w:r w:rsidR="00274B5B" w:rsidRPr="000773B7">
        <w:t xml:space="preserve"> </w:t>
      </w:r>
      <w:r w:rsidRPr="000773B7">
        <w:t>stovky a tisíce nešťastníků od Bugu a Styru přepraveny do Prahy,</w:t>
      </w:r>
      <w:r w:rsidR="00274B5B" w:rsidRPr="000773B7">
        <w:t xml:space="preserve"> </w:t>
      </w:r>
      <w:r w:rsidRPr="000773B7">
        <w:t>kdo, kde a jak je živil nebo hlídal. A naopak, vůbec nic nám nebrání</w:t>
      </w:r>
      <w:r w:rsidR="00274B5B" w:rsidRPr="000773B7">
        <w:t xml:space="preserve"> </w:t>
      </w:r>
      <w:r w:rsidRPr="000773B7">
        <w:t>přemýšlet nad krizí kolem roku 1000 jako o souboru příčin a následků, v němž otroci představují pouze jednu položku.</w:t>
      </w:r>
    </w:p>
    <w:p w:rsidR="00274B5B" w:rsidRPr="000773B7" w:rsidRDefault="000773B7" w:rsidP="000773B7">
      <w:pPr>
        <w:ind w:firstLine="340"/>
      </w:pPr>
      <w:r w:rsidRPr="000773B7">
        <w:t>Především je nutno upozornit, že středových od ní Evropu zasáhly</w:t>
      </w:r>
      <w:r w:rsidR="00274B5B" w:rsidRPr="000773B7">
        <w:t xml:space="preserve"> </w:t>
      </w:r>
      <w:r w:rsidRPr="000773B7">
        <w:t>na konci 10. století výrazné změny, jejichž obrysy naznačil příjezd</w:t>
      </w:r>
      <w:r w:rsidR="00274B5B" w:rsidRPr="000773B7">
        <w:t xml:space="preserve"> </w:t>
      </w:r>
      <w:r w:rsidRPr="000773B7">
        <w:t>12 uherských vyslanců na dvorský sjezd do Quedlinburku o Velikonocích roku 973. Jejich ústy se kníže Gejza zavázal přijmout křest</w:t>
      </w:r>
      <w:r w:rsidR="00274B5B" w:rsidRPr="000773B7">
        <w:t xml:space="preserve"> </w:t>
      </w:r>
      <w:r w:rsidRPr="000773B7">
        <w:t>a ještě před rokem 1000 v Uhrách skutečně převládly kulturní a politické vlivy saského císařství i evropského Západu.</w:t>
      </w:r>
      <w:r w:rsidRPr="000773B7">
        <w:rPr>
          <w:vertAlign w:val="superscript"/>
        </w:rPr>
        <w:t>111</w:t>
      </w:r>
      <w:r w:rsidRPr="000773B7">
        <w:t xml:space="preserve"> Ve středním</w:t>
      </w:r>
      <w:r w:rsidR="00274B5B" w:rsidRPr="000773B7">
        <w:t xml:space="preserve"> </w:t>
      </w:r>
      <w:r w:rsidRPr="000773B7">
        <w:t>Podunají ožily staré kupecké stezky, jež nahradily cestu z Prahy</w:t>
      </w:r>
      <w:r w:rsidR="00274B5B" w:rsidRPr="000773B7">
        <w:t xml:space="preserve"> </w:t>
      </w:r>
      <w:r w:rsidRPr="000773B7">
        <w:t>do Krakova. Neméně vážnou hrozbu pro trh v pražském podhradí</w:t>
      </w:r>
      <w:r w:rsidR="00274B5B" w:rsidRPr="000773B7">
        <w:t xml:space="preserve"> </w:t>
      </w:r>
      <w:r w:rsidRPr="000773B7">
        <w:t>představovala rovněž nově otevřená magistrála, která mířila z Magdeburku přes Poznaň a Hnězdno na Rus.</w:t>
      </w:r>
      <w:r w:rsidRPr="000773B7">
        <w:rPr>
          <w:vertAlign w:val="superscript"/>
        </w:rPr>
        <w:t>112</w:t>
      </w:r>
    </w:p>
    <w:p w:rsidR="00274B5B" w:rsidRPr="000773B7" w:rsidRDefault="000773B7" w:rsidP="000773B7">
      <w:pPr>
        <w:ind w:firstLine="340"/>
      </w:pPr>
      <w:r w:rsidRPr="000773B7">
        <w:t>Boleslav II. si patrně uvědomoval, že tržiště v pražském podhradí přestává být branou do slovanského světa a snažil se zasáhnout</w:t>
      </w:r>
      <w:r w:rsidR="00274B5B" w:rsidRPr="000773B7">
        <w:t xml:space="preserve"> </w:t>
      </w:r>
      <w:r w:rsidRPr="000773B7">
        <w:t>do běhu věcí. Na Vyšehradě otevřel novou knížecí mincovnu</w:t>
      </w:r>
      <w:r w:rsidRPr="000773B7">
        <w:rPr>
          <w:vertAlign w:val="superscript"/>
        </w:rPr>
        <w:t>111</w:t>
      </w:r>
      <w:r w:rsidRPr="000773B7">
        <w:t xml:space="preserve"> a roku</w:t>
      </w:r>
      <w:r w:rsidR="00274B5B" w:rsidRPr="000773B7">
        <w:t xml:space="preserve"> </w:t>
      </w:r>
      <w:r w:rsidRPr="000773B7">
        <w:t>990 zaútočil na piastovské hrady.</w:t>
      </w:r>
      <w:r w:rsidRPr="000773B7">
        <w:rPr>
          <w:vertAlign w:val="superscript"/>
        </w:rPr>
        <w:t>111</w:t>
      </w:r>
      <w:r w:rsidRPr="000773B7">
        <w:t xml:space="preserve"> Zhruba ve stejné době nechal</w:t>
      </w:r>
      <w:r w:rsidR="00274B5B" w:rsidRPr="000773B7">
        <w:t xml:space="preserve"> </w:t>
      </w:r>
      <w:r w:rsidRPr="000773B7">
        <w:t>vypálit Staré Zámky u Líšně</w:t>
      </w:r>
      <w:r w:rsidRPr="000773B7">
        <w:rPr>
          <w:vertAlign w:val="superscript"/>
        </w:rPr>
        <w:t>ir&gt;</w:t>
      </w:r>
      <w:r w:rsidRPr="000773B7">
        <w:t xml:space="preserve"> a podobně jako moravská knížata se</w:t>
      </w:r>
      <w:r w:rsidR="00274B5B" w:rsidRPr="000773B7">
        <w:t xml:space="preserve"> </w:t>
      </w:r>
      <w:r w:rsidRPr="000773B7">
        <w:t>pokoušel vstoupit do obchodu na dunajské magistrále. Možná, že</w:t>
      </w:r>
      <w:r w:rsidR="00274B5B" w:rsidRPr="000773B7">
        <w:t xml:space="preserve"> </w:t>
      </w:r>
      <w:r w:rsidRPr="000773B7">
        <w:t xml:space="preserve">s </w:t>
      </w:r>
      <w:r w:rsidRPr="000773B7">
        <w:lastRenderedPageBreak/>
        <w:t>tímto jeho plánem souvisí vznik Podivína, kde se snad měly shromažďovat kupecké karavany, což by mohlo objasnit Kosmovu záhadnou historku o Židu, později křesťanu Podivovi, který založil hrad,</w:t>
      </w:r>
      <w:r w:rsidR="00274B5B" w:rsidRPr="000773B7">
        <w:t xml:space="preserve"> </w:t>
      </w:r>
      <w:r w:rsidRPr="000773B7">
        <w:t xml:space="preserve">i neurčité narážky na jakási </w:t>
      </w:r>
      <w:r w:rsidR="00274B5B" w:rsidRPr="000773B7">
        <w:t>„</w:t>
      </w:r>
      <w:r w:rsidRPr="000773B7">
        <w:t>starobylá</w:t>
      </w:r>
      <w:r w:rsidRPr="000773B7">
        <w:rPr>
          <w:vertAlign w:val="superscript"/>
        </w:rPr>
        <w:t>44</w:t>
      </w:r>
      <w:r w:rsidRPr="000773B7">
        <w:t xml:space="preserve"> práva včetně ražby mince.</w:t>
      </w:r>
      <w:r w:rsidRPr="000773B7">
        <w:rPr>
          <w:vertAlign w:val="superscript"/>
        </w:rPr>
        <w:t>116</w:t>
      </w:r>
    </w:p>
    <w:p w:rsidR="00274B5B" w:rsidRPr="000773B7" w:rsidRDefault="000773B7" w:rsidP="000773B7">
      <w:r w:rsidRPr="000773B7">
        <w:fldChar w:fldCharType="begin"/>
      </w:r>
      <w:r w:rsidRPr="000773B7">
        <w:instrText xml:space="preserve"> INCLUDEPICTURE  "C:\\Users\\robo\\Downloads\\media\\image25.jpeg" \* MERGEFORMATINET </w:instrText>
      </w:r>
      <w:r w:rsidRPr="000773B7">
        <w:fldChar w:fldCharType="separate"/>
      </w:r>
      <w:r w:rsidR="009437B1">
        <w:fldChar w:fldCharType="begin"/>
      </w:r>
      <w:r w:rsidR="009437B1">
        <w:instrText xml:space="preserve"> </w:instrText>
      </w:r>
      <w:r w:rsidR="009437B1">
        <w:instrText>INCLUDEPICTURE  "C:\\Users\\robo\\Downloads\\media\\image25.jpeg" \* MERGEFORMATINET</w:instrText>
      </w:r>
      <w:r w:rsidR="009437B1">
        <w:instrText xml:space="preserve"> </w:instrText>
      </w:r>
      <w:r w:rsidR="009437B1">
        <w:fldChar w:fldCharType="separate"/>
      </w:r>
      <w:r w:rsidR="00380BA8">
        <w:pict>
          <v:shape id="_x0000_i1049" type="#_x0000_t75" style="width:4in;height:205.2pt">
            <v:imagedata r:id="rId55" r:href="rId56"/>
          </v:shape>
        </w:pict>
      </w:r>
      <w:r w:rsidR="009437B1">
        <w:fldChar w:fldCharType="end"/>
      </w:r>
      <w:r w:rsidRPr="000773B7">
        <w:fldChar w:fldCharType="end"/>
      </w:r>
    </w:p>
    <w:p w:rsidR="00274B5B" w:rsidRPr="000773B7" w:rsidRDefault="000773B7" w:rsidP="000773B7">
      <w:r w:rsidRPr="000773B7">
        <w:rPr>
          <w:b/>
          <w:i/>
        </w:rPr>
        <w:t>Osud Starých Zámků u Líšně</w:t>
      </w:r>
      <w:r w:rsidRPr="000773B7">
        <w:rPr>
          <w:b/>
        </w:rPr>
        <w:t xml:space="preserve">, </w:t>
      </w:r>
      <w:r w:rsidRPr="000773B7">
        <w:rPr>
          <w:b/>
          <w:i/>
        </w:rPr>
        <w:t>důležité pevnosti na severu brněnské sídelní</w:t>
      </w:r>
      <w:r w:rsidR="00274B5B" w:rsidRPr="000773B7">
        <w:rPr>
          <w:b/>
          <w:i/>
        </w:rPr>
        <w:t xml:space="preserve"> </w:t>
      </w:r>
      <w:r w:rsidRPr="000773B7">
        <w:rPr>
          <w:b/>
          <w:i/>
        </w:rPr>
        <w:t>komory</w:t>
      </w:r>
      <w:r w:rsidRPr="000773B7">
        <w:rPr>
          <w:b/>
        </w:rPr>
        <w:t xml:space="preserve">; se </w:t>
      </w:r>
      <w:r w:rsidRPr="000773B7">
        <w:rPr>
          <w:b/>
          <w:i/>
        </w:rPr>
        <w:t>zřejmě naplnil za vlády knížete Boleslava II. a jejich roli</w:t>
      </w:r>
      <w:r w:rsidR="00274B5B" w:rsidRPr="000773B7">
        <w:rPr>
          <w:b/>
          <w:i/>
        </w:rPr>
        <w:t xml:space="preserve"> </w:t>
      </w:r>
      <w:r w:rsidRPr="000773B7">
        <w:rPr>
          <w:b/>
          <w:i/>
        </w:rPr>
        <w:t>(možná již kolem roku 1000?) převzalo blatné hradisko na Starém Brně</w:t>
      </w:r>
    </w:p>
    <w:p w:rsidR="00274B5B" w:rsidRPr="000773B7" w:rsidRDefault="000773B7" w:rsidP="000773B7">
      <w:pPr>
        <w:ind w:firstLine="340"/>
      </w:pPr>
      <w:r w:rsidRPr="000773B7">
        <w:t>Rozhodný postup pražského dvora, především pak úspěšné tažení</w:t>
      </w:r>
      <w:r w:rsidR="00274B5B" w:rsidRPr="000773B7">
        <w:t xml:space="preserve"> </w:t>
      </w:r>
      <w:r w:rsidRPr="000773B7">
        <w:t>na jih Moravy, začal přinášet první ovoce, a když Vojtěch po jednání českých vyslanců v Římě přislíbil, že se opět ujme biskupského</w:t>
      </w:r>
      <w:r w:rsidR="00274B5B" w:rsidRPr="000773B7">
        <w:t xml:space="preserve"> </w:t>
      </w:r>
      <w:r w:rsidRPr="000773B7">
        <w:t>úřadu,</w:t>
      </w:r>
      <w:r w:rsidRPr="000773B7">
        <w:rPr>
          <w:vertAlign w:val="superscript"/>
        </w:rPr>
        <w:t>117</w:t>
      </w:r>
      <w:r w:rsidRPr="000773B7">
        <w:t xml:space="preserve"> zdálo se, že Boleslav II. dokáže zastavit další rozpad své</w:t>
      </w:r>
      <w:r w:rsidR="00274B5B" w:rsidRPr="000773B7">
        <w:t xml:space="preserve"> </w:t>
      </w:r>
      <w:r w:rsidRPr="000773B7">
        <w:t>domény. To se psal rok 992, nicméně do osudu knížete i jeho državy nečekaně vstoupila nemoc. Skvěle zpravený merseburský biskup</w:t>
      </w:r>
      <w:r w:rsidR="00274B5B" w:rsidRPr="000773B7">
        <w:t xml:space="preserve"> </w:t>
      </w:r>
      <w:r w:rsidRPr="000773B7">
        <w:t>Thietmar poznamenal, že Boleslav II. povolal do Cech Thiddaga,</w:t>
      </w:r>
      <w:r w:rsidR="00274B5B" w:rsidRPr="000773B7">
        <w:t xml:space="preserve"> </w:t>
      </w:r>
      <w:r w:rsidRPr="000773B7">
        <w:t>který vynikal v lékařském umění, neboť jej postihlo ochrnutí.</w:t>
      </w:r>
      <w:r w:rsidRPr="000773B7">
        <w:rPr>
          <w:vertAlign w:val="superscript"/>
        </w:rPr>
        <w:t>118</w:t>
      </w:r>
      <w:r w:rsidRPr="000773B7">
        <w:t xml:space="preserve"> Dočasně se mu sice ulevilo, nicméně výkon zeměpanské moci, alespoň</w:t>
      </w:r>
      <w:r w:rsidR="00274B5B" w:rsidRPr="000773B7">
        <w:t xml:space="preserve"> </w:t>
      </w:r>
      <w:r w:rsidRPr="000773B7">
        <w:t>podle Kosmy, převzali starší země.</w:t>
      </w:r>
      <w:r w:rsidRPr="000773B7">
        <w:rPr>
          <w:vertAlign w:val="superscript"/>
        </w:rPr>
        <w:t>110</w:t>
      </w:r>
      <w:r w:rsidRPr="000773B7">
        <w:t xml:space="preserve"> Následovalo zběsilé vraždění</w:t>
      </w:r>
      <w:r w:rsidR="00274B5B" w:rsidRPr="000773B7">
        <w:t xml:space="preserve"> </w:t>
      </w:r>
      <w:r w:rsidRPr="000773B7">
        <w:t>Slavníkovců, v němž byl spatřován poslední zoufalý pokus o udržení</w:t>
      </w:r>
      <w:r w:rsidR="00274B5B" w:rsidRPr="000773B7">
        <w:t xml:space="preserve"> </w:t>
      </w:r>
      <w:r w:rsidRPr="000773B7">
        <w:t>jednoty přemyslovského státu.</w:t>
      </w:r>
      <w:r w:rsidRPr="000773B7">
        <w:rPr>
          <w:vertAlign w:val="superscript"/>
        </w:rPr>
        <w:t>140</w:t>
      </w:r>
      <w:r w:rsidRPr="000773B7">
        <w:t xml:space="preserve"> Pozornější čtení vzpomínek současníků, lutyšského biskupa Notkera a Brunona z </w:t>
      </w:r>
      <w:r w:rsidRPr="000773B7">
        <w:lastRenderedPageBreak/>
        <w:t>Querfurtu, však</w:t>
      </w:r>
      <w:r w:rsidR="00274B5B" w:rsidRPr="000773B7">
        <w:t xml:space="preserve"> </w:t>
      </w:r>
      <w:r w:rsidRPr="000773B7">
        <w:t>prokázalo, že se 28. září 995 završil nešťastný příběh, jehož osou</w:t>
      </w:r>
      <w:r w:rsidR="00274B5B" w:rsidRPr="000773B7">
        <w:t xml:space="preserve"> </w:t>
      </w:r>
      <w:r w:rsidRPr="000773B7">
        <w:t>byla krevní msta mezi rody Slavníkovců a Vršovců, a že český kníže</w:t>
      </w:r>
      <w:r w:rsidR="00274B5B" w:rsidRPr="000773B7">
        <w:t xml:space="preserve"> </w:t>
      </w:r>
      <w:r w:rsidRPr="000773B7">
        <w:t>Boleslav II. neměl s krveprolitím na Libici nic společného, snad až</w:t>
      </w:r>
      <w:r w:rsidR="00274B5B" w:rsidRPr="000773B7">
        <w:t xml:space="preserve"> </w:t>
      </w:r>
      <w:r w:rsidRPr="000773B7">
        <w:t>na to, že selhal jako vladař a smírčí soudce.</w:t>
      </w:r>
      <w:r w:rsidRPr="000773B7">
        <w:rPr>
          <w:vertAlign w:val="superscript"/>
        </w:rPr>
        <w:t>141</w:t>
      </w:r>
    </w:p>
    <w:p w:rsidR="00274B5B" w:rsidRPr="000773B7" w:rsidRDefault="000773B7" w:rsidP="000773B7">
      <w:pPr>
        <w:ind w:firstLine="340"/>
      </w:pPr>
      <w:r w:rsidRPr="000773B7">
        <w:t>Libická tragédie pobouřila veřejné mínění daleko za hranicemi</w:t>
      </w:r>
      <w:r w:rsidR="00274B5B" w:rsidRPr="000773B7">
        <w:t xml:space="preserve"> </w:t>
      </w:r>
      <w:r w:rsidRPr="000773B7">
        <w:t>a biskup Vojtěch, který našel bezpečný úkryt i ochotné posluchač</w:t>
      </w:r>
      <w:r w:rsidR="00274B5B" w:rsidRPr="000773B7">
        <w:t>e n</w:t>
      </w:r>
      <w:r w:rsidRPr="000773B7">
        <w:t>a císařském dvoře, nešetřil ostrými slovy. Ota III. se dokonce rozhodl, že polovinu pražské diecéze předá do správy míšeňskému biskupovi,</w:t>
      </w:r>
      <w:r w:rsidRPr="000773B7">
        <w:rPr>
          <w:vertAlign w:val="superscript"/>
        </w:rPr>
        <w:t>142</w:t>
      </w:r>
      <w:r w:rsidRPr="000773B7">
        <w:t xml:space="preserve"> a přestože jeho nález nepřestoupil práh pouhé proklamace,</w:t>
      </w:r>
      <w:r w:rsidR="00274B5B" w:rsidRPr="000773B7">
        <w:t xml:space="preserve"> </w:t>
      </w:r>
      <w:r w:rsidRPr="000773B7">
        <w:t>pověst Cechů utrpěla natolik vážné, svým způsobem nenapravitelné</w:t>
      </w:r>
      <w:r w:rsidR="00274B5B" w:rsidRPr="000773B7">
        <w:t xml:space="preserve"> </w:t>
      </w:r>
      <w:r w:rsidRPr="000773B7">
        <w:t xml:space="preserve">šrámy, že pro ně v Otově </w:t>
      </w:r>
      <w:r w:rsidR="00274B5B" w:rsidRPr="000773B7">
        <w:t>„</w:t>
      </w:r>
      <w:r w:rsidRPr="000773B7">
        <w:t>nové</w:t>
      </w:r>
      <w:r w:rsidRPr="000773B7">
        <w:rPr>
          <w:vertAlign w:val="superscript"/>
        </w:rPr>
        <w:t>66</w:t>
      </w:r>
      <w:r w:rsidRPr="000773B7">
        <w:t xml:space="preserve"> Evropě nezbylo místo.</w:t>
      </w:r>
      <w:r w:rsidRPr="000773B7">
        <w:rPr>
          <w:vertAlign w:val="superscript"/>
        </w:rPr>
        <w:t>144</w:t>
      </w:r>
      <w:r w:rsidRPr="000773B7">
        <w:t xml:space="preserve"> Z nadějného</w:t>
      </w:r>
      <w:r w:rsidR="00274B5B" w:rsidRPr="000773B7">
        <w:t xml:space="preserve"> </w:t>
      </w:r>
      <w:r w:rsidRPr="000773B7">
        <w:t>renovačního projektu českých Boleslavů se nakonec radovali sousedé,</w:t>
      </w:r>
      <w:r w:rsidR="00274B5B" w:rsidRPr="000773B7">
        <w:t xml:space="preserve"> </w:t>
      </w:r>
      <w:r w:rsidRPr="000773B7">
        <w:t>piastovské Polsko a Uhry krále Štěpána. Jen ve vzdáleném hildesheiruském skriptoriu vložili k roku 1000 zápis, že Ota III. ustanovil Vojtěchova bratra Radima arcibiskupem v hlavním městě Slovanů Praze.</w:t>
      </w:r>
      <w:r w:rsidRPr="000773B7">
        <w:rPr>
          <w:vertAlign w:val="superscript"/>
        </w:rPr>
        <w:t>11+4</w:t>
      </w:r>
    </w:p>
    <w:p w:rsidR="00274B5B" w:rsidRPr="000773B7" w:rsidRDefault="000773B7" w:rsidP="000773B7">
      <w:pPr>
        <w:ind w:firstLine="340"/>
      </w:pPr>
      <w:r w:rsidRPr="000773B7">
        <w:t>Kníže Boleslav II. se trápil až do 7. února 999 a spolu s ním churavěla a scházela jeho říše. Starší země ani sněm Cechů nedokázali</w:t>
      </w:r>
      <w:r w:rsidR="00274B5B" w:rsidRPr="000773B7">
        <w:t xml:space="preserve"> </w:t>
      </w:r>
      <w:r w:rsidRPr="000773B7">
        <w:t>vytvořit odhodlané mocenské centrum, jež by bránilo české zájmy</w:t>
      </w:r>
      <w:r w:rsidR="00274B5B" w:rsidRPr="000773B7">
        <w:t xml:space="preserve"> </w:t>
      </w:r>
      <w:r w:rsidRPr="000773B7">
        <w:t>na říšské půdě nebo proti piastovským knížatům. Veřejné dění v Cechách tak opanovaly veskrze malicherné půtky vlivných příbuzenských klanů a skupin. A Morava? Zdá se, že byla ponechána svému</w:t>
      </w:r>
      <w:r w:rsidR="00274B5B" w:rsidRPr="000773B7">
        <w:t xml:space="preserve"> </w:t>
      </w:r>
      <w:r w:rsidRPr="000773B7">
        <w:t>osudu, ale český zásah přece jen v zemi zanechal citelný otisk. Zásluhou obou prvních Boleslavů byl znovu obsazen stolec moravského</w:t>
      </w:r>
      <w:r w:rsidR="00274B5B" w:rsidRPr="000773B7">
        <w:t xml:space="preserve"> </w:t>
      </w:r>
      <w:r w:rsidRPr="000773B7">
        <w:t>biskupa a právě zdejší církevní tradice udávala tón přemyslovské politiky u římské kurie i císařského dvora. Metodějův odkaz se tak stal</w:t>
      </w:r>
      <w:r w:rsidR="00274B5B" w:rsidRPr="000773B7">
        <w:t xml:space="preserve"> „</w:t>
      </w:r>
      <w:r w:rsidRPr="000773B7">
        <w:t>velkým tématem</w:t>
      </w:r>
      <w:r w:rsidRPr="000773B7">
        <w:rPr>
          <w:vertAlign w:val="superscript"/>
        </w:rPr>
        <w:t>64</w:t>
      </w:r>
      <w:r w:rsidRPr="000773B7">
        <w:t xml:space="preserve"> střední Evropy,</w:t>
      </w:r>
      <w:r w:rsidRPr="000773B7">
        <w:rPr>
          <w:vertAlign w:val="superscript"/>
        </w:rPr>
        <w:t>14</w:t>
      </w:r>
      <w:r w:rsidR="00274B5B" w:rsidRPr="000773B7">
        <w:t>’</w:t>
      </w:r>
      <w:r w:rsidRPr="000773B7">
        <w:t xml:space="preserve"> což by se zchudlým, proviněními obzory stigmatizovaným moravským elitám nikdy nemohlo</w:t>
      </w:r>
      <w:r w:rsidR="00274B5B" w:rsidRPr="000773B7">
        <w:t xml:space="preserve"> </w:t>
      </w:r>
      <w:r w:rsidRPr="000773B7">
        <w:t>podařit. Do 10. věku, možná do druhé poloviny, lze posunout také</w:t>
      </w:r>
      <w:r w:rsidR="00274B5B" w:rsidRPr="000773B7">
        <w:t xml:space="preserve"> </w:t>
      </w:r>
      <w:r w:rsidRPr="000773B7">
        <w:t>zrod dvou zemských ohnisek, neboť Přemyslovci ovládaná Morava</w:t>
      </w:r>
      <w:r w:rsidR="00274B5B" w:rsidRPr="000773B7">
        <w:t xml:space="preserve"> </w:t>
      </w:r>
      <w:r w:rsidRPr="000773B7">
        <w:t>se skládala ze dvou částí. Z Olomoucká, jež sledovalo český vývoj,</w:t>
      </w:r>
      <w:r w:rsidR="00274B5B" w:rsidRPr="000773B7">
        <w:t xml:space="preserve"> </w:t>
      </w:r>
      <w:r w:rsidRPr="000773B7">
        <w:t>zatímco jihozápad Moravy se nadále obracel k Podunají.</w:t>
      </w:r>
    </w:p>
    <w:p w:rsidR="00274B5B" w:rsidRPr="000773B7" w:rsidRDefault="000773B7" w:rsidP="000773B7">
      <w:r w:rsidRPr="000773B7">
        <w:t>PÁN SVÝCH PÁNŮ</w:t>
      </w:r>
    </w:p>
    <w:p w:rsidR="00274B5B" w:rsidRPr="000773B7" w:rsidRDefault="000773B7" w:rsidP="000773B7">
      <w:r w:rsidRPr="000773B7">
        <w:t xml:space="preserve">Ještě za života druhého pražského biskupa Vojtěcha, snad mezi </w:t>
      </w:r>
      <w:r w:rsidRPr="000773B7">
        <w:lastRenderedPageBreak/>
        <w:t>léty</w:t>
      </w:r>
      <w:r w:rsidR="00274B5B" w:rsidRPr="000773B7">
        <w:t xml:space="preserve"> </w:t>
      </w:r>
      <w:r w:rsidRPr="000773B7">
        <w:t>992 a 994, sepsal jeho důvěrník Kristián legendu o životě a umučení svátého Václava, do níž vsunul smyšlený dialog moravského biskupa Metoděje s Bořivojem. Český kníže se měl rozhodnout, že přijme</w:t>
      </w:r>
      <w:r w:rsidR="00274B5B" w:rsidRPr="000773B7">
        <w:t xml:space="preserve"> </w:t>
      </w:r>
      <w:r w:rsidRPr="000773B7">
        <w:t>křest, ale ještě dříve zazněl Metodějův příslib, že pokud se zřekne</w:t>
      </w:r>
      <w:r w:rsidR="00274B5B" w:rsidRPr="000773B7">
        <w:t xml:space="preserve"> </w:t>
      </w:r>
      <w:r w:rsidRPr="000773B7">
        <w:t xml:space="preserve">model a zlých duchů, stane pánem svých pánů </w:t>
      </w:r>
      <w:r w:rsidRPr="000773B7">
        <w:rPr>
          <w:i/>
        </w:rPr>
        <w:t>(dominus dominorum tuorum efficieris)</w:t>
      </w:r>
      <w:r w:rsidRPr="000773B7">
        <w:t xml:space="preserve"> a že se všichni nepřátelé podrobí přemyslovské</w:t>
      </w:r>
      <w:r w:rsidR="00274B5B" w:rsidRPr="000773B7">
        <w:t xml:space="preserve"> </w:t>
      </w:r>
      <w:r w:rsidRPr="000773B7">
        <w:t>moci.</w:t>
      </w:r>
      <w:r w:rsidRPr="000773B7">
        <w:rPr>
          <w:vertAlign w:val="superscript"/>
        </w:rPr>
        <w:t>140</w:t>
      </w:r>
      <w:r w:rsidRPr="000773B7">
        <w:t xml:space="preserve"> Šikovnou výpůjčkou ze </w:t>
      </w:r>
      <w:r w:rsidRPr="000773B7">
        <w:rPr>
          <w:i/>
        </w:rPr>
        <w:t>Starého zákona</w:t>
      </w:r>
      <w:r w:rsidRPr="000773B7">
        <w:t xml:space="preserve"> tak Kristián zdůvodnil vládu českých knížat nad Moravou, ovšem záhy se ukázalo, že</w:t>
      </w:r>
      <w:r w:rsidR="00274B5B" w:rsidRPr="000773B7">
        <w:t xml:space="preserve"> </w:t>
      </w:r>
      <w:r w:rsidRPr="000773B7">
        <w:t>Metodějovo proroctví není bez kazu a v těžké krizi, jež kolem roku</w:t>
      </w:r>
      <w:r w:rsidR="00274B5B" w:rsidRPr="000773B7">
        <w:t xml:space="preserve"> </w:t>
      </w:r>
      <w:r w:rsidRPr="000773B7">
        <w:t>1000 otřásala společenským postavením přemyslovského rodu, se</w:t>
      </w:r>
      <w:r w:rsidR="00274B5B" w:rsidRPr="000773B7">
        <w:t xml:space="preserve"> </w:t>
      </w:r>
      <w:r w:rsidRPr="000773B7">
        <w:t>muselo jevit jako nemístný autorův žert.</w:t>
      </w:r>
    </w:p>
    <w:p w:rsidR="00274B5B" w:rsidRPr="000773B7" w:rsidRDefault="000773B7" w:rsidP="000773B7">
      <w:pPr>
        <w:ind w:firstLine="340"/>
      </w:pPr>
      <w:r w:rsidRPr="000773B7">
        <w:t>Přelom tisíciletí zastihl Bořivojovy potomky v zoufalé situaci.</w:t>
      </w:r>
      <w:r w:rsidR="00274B5B" w:rsidRPr="000773B7">
        <w:t xml:space="preserve"> </w:t>
      </w:r>
      <w:r w:rsidRPr="000773B7">
        <w:t>Pražský dvůr nedokázal vystoupit ze stínu tragického roku 995</w:t>
      </w:r>
      <w:r w:rsidR="00274B5B" w:rsidRPr="000773B7">
        <w:t xml:space="preserve"> </w:t>
      </w:r>
      <w:r w:rsidRPr="000773B7">
        <w:t>a po nástupu Boleslava 111. Ryšavého se začal propadat do osobních</w:t>
      </w:r>
      <w:r w:rsidR="00274B5B" w:rsidRPr="000773B7">
        <w:t xml:space="preserve"> </w:t>
      </w:r>
      <w:r w:rsidRPr="000773B7">
        <w:t>sporů a tahanic. Jejich původcem byl namnoze sám kníže, k němuž</w:t>
      </w:r>
      <w:r w:rsidR="00274B5B" w:rsidRPr="000773B7">
        <w:t xml:space="preserve"> </w:t>
      </w:r>
      <w:r w:rsidRPr="000773B7">
        <w:t>merseburský biskup Thietmar poznamenal, že svou zemi spravoval</w:t>
      </w:r>
      <w:r w:rsidR="00274B5B" w:rsidRPr="000773B7">
        <w:t xml:space="preserve"> </w:t>
      </w:r>
      <w:r w:rsidRPr="000773B7">
        <w:t>jako zlostný bazilišek a že lid utiskoval nevýslovným způsobem.</w:t>
      </w:r>
      <w:r w:rsidRPr="000773B7">
        <w:rPr>
          <w:vertAlign w:val="superscript"/>
        </w:rPr>
        <w:t>147</w:t>
      </w:r>
      <w:r w:rsidR="00274B5B" w:rsidRPr="000773B7">
        <w:rPr>
          <w:vertAlign w:val="superscript"/>
        </w:rPr>
        <w:t xml:space="preserve"> </w:t>
      </w:r>
      <w:r w:rsidRPr="000773B7">
        <w:t>Pohádal se rovněž s pražským biskupem Thiddagem a znepřátelil si</w:t>
      </w:r>
      <w:r w:rsidR="00274B5B" w:rsidRPr="000773B7">
        <w:t xml:space="preserve"> </w:t>
      </w:r>
      <w:r w:rsidRPr="000773B7">
        <w:t>vlivné Vršovce. Bratra Jaromíra dal vykastrovat, Oldřicha se pokusil</w:t>
      </w:r>
      <w:r w:rsidR="00274B5B" w:rsidRPr="000773B7">
        <w:t xml:space="preserve"> </w:t>
      </w:r>
      <w:r w:rsidRPr="000773B7">
        <w:t>utopit v lázni, a když neuspěl, vyhnal oba sourozence i s matkou</w:t>
      </w:r>
      <w:r w:rsidR="00274B5B" w:rsidRPr="000773B7">
        <w:t xml:space="preserve"> </w:t>
      </w:r>
      <w:r w:rsidRPr="000773B7">
        <w:t>do Říše, kde jim nabídl přístřeší bavorský vévoda, v minulosti spíše</w:t>
      </w:r>
      <w:r w:rsidR="00274B5B" w:rsidRPr="000773B7">
        <w:t xml:space="preserve"> </w:t>
      </w:r>
      <w:r w:rsidRPr="000773B7">
        <w:t>přímluvce přemyslovských knížat.</w:t>
      </w:r>
      <w:r w:rsidRPr="000773B7">
        <w:rPr>
          <w:vertAlign w:val="superscript"/>
        </w:rPr>
        <w:t>1w</w:t>
      </w:r>
    </w:p>
    <w:p w:rsidR="00274B5B" w:rsidRPr="000773B7" w:rsidRDefault="000773B7" w:rsidP="000773B7">
      <w:pPr>
        <w:ind w:firstLine="340"/>
      </w:pPr>
      <w:r w:rsidRPr="000773B7">
        <w:t>Povážlivé ztráty na diplomatickém poli nemohlo nahradit ani spojenectví s míšeňským markrabětem Ekkehardem. Ten se sice těšil</w:t>
      </w:r>
      <w:r w:rsidR="00274B5B" w:rsidRPr="000773B7">
        <w:t xml:space="preserve"> </w:t>
      </w:r>
      <w:r w:rsidRPr="000773B7">
        <w:t>z přízně císaře Oty III. a zasahoval rovněž do jeho východní politiky,</w:t>
      </w:r>
      <w:r w:rsidR="00274B5B" w:rsidRPr="000773B7">
        <w:t xml:space="preserve"> </w:t>
      </w:r>
      <w:r w:rsidRPr="000773B7">
        <w:t>nicméně k Boleslavovi lil. se choval natolik povýšeně, že Thietmar</w:t>
      </w:r>
      <w:r w:rsidR="00274B5B" w:rsidRPr="000773B7">
        <w:t xml:space="preserve"> </w:t>
      </w:r>
      <w:r w:rsidRPr="000773B7">
        <w:t>knížete označil za prostého vazala.</w:t>
      </w:r>
      <w:r w:rsidRPr="000773B7">
        <w:rPr>
          <w:vertAlign w:val="superscript"/>
        </w:rPr>
        <w:t>140</w:t>
      </w:r>
      <w:r w:rsidRPr="000773B7">
        <w:t xml:space="preserve"> Zcela jinak si markrabě předcházel Boleslava Chrabrého, jemuž propůjčil čestný titul </w:t>
      </w:r>
      <w:r w:rsidRPr="000773B7">
        <w:rPr>
          <w:i/>
        </w:rPr>
        <w:t>amicus familiaris</w:t>
      </w:r>
      <w:r w:rsidRPr="000773B7">
        <w:t xml:space="preserve"> a památného roku 1000 promyslel kajícnou císařovu pouť</w:t>
      </w:r>
      <w:r w:rsidR="00274B5B" w:rsidRPr="000773B7">
        <w:t xml:space="preserve"> </w:t>
      </w:r>
      <w:r w:rsidRPr="000773B7">
        <w:t>do Hnězdna, kde Ota III. nad hrobem svého přítele biskupa Vojtěcha jmenoval polského knížete spolupracovníkem, aby na stejném</w:t>
      </w:r>
    </w:p>
    <w:p w:rsidR="00274B5B" w:rsidRPr="000773B7" w:rsidRDefault="000773B7" w:rsidP="000773B7">
      <w:r w:rsidRPr="000773B7">
        <w:lastRenderedPageBreak/>
        <w:fldChar w:fldCharType="begin"/>
      </w:r>
      <w:r w:rsidRPr="000773B7">
        <w:instrText xml:space="preserve"> INCLUDEPICTURE  "C:\\Users\\robo\\Downloads\\media\\image26.png" \* MERGEFORMATINET </w:instrText>
      </w:r>
      <w:r w:rsidRPr="000773B7">
        <w:fldChar w:fldCharType="separate"/>
      </w:r>
      <w:r w:rsidR="009437B1">
        <w:fldChar w:fldCharType="begin"/>
      </w:r>
      <w:r w:rsidR="009437B1">
        <w:instrText xml:space="preserve"> </w:instrText>
      </w:r>
      <w:r w:rsidR="009437B1">
        <w:instrText>INCLUDEPICTURE  "C:\\Users\\robo\\Downloads\\media\\image26.png" \* MERGEFORMATINET</w:instrText>
      </w:r>
      <w:r w:rsidR="009437B1">
        <w:instrText xml:space="preserve"> </w:instrText>
      </w:r>
      <w:r w:rsidR="009437B1">
        <w:fldChar w:fldCharType="separate"/>
      </w:r>
      <w:r w:rsidR="009437B1">
        <w:pict>
          <v:shape id="_x0000_i1050" type="#_x0000_t75" style="width:285.6pt;height:180pt">
            <v:imagedata r:id="rId57" r:href="rId58"/>
          </v:shape>
        </w:pict>
      </w:r>
      <w:r w:rsidR="009437B1">
        <w:fldChar w:fldCharType="end"/>
      </w:r>
      <w:r w:rsidRPr="000773B7">
        <w:fldChar w:fldCharType="end"/>
      </w:r>
    </w:p>
    <w:p w:rsidR="00274B5B" w:rsidRPr="000773B7" w:rsidRDefault="000773B7" w:rsidP="000773B7">
      <w:r w:rsidRPr="000773B7">
        <w:rPr>
          <w:i/>
        </w:rPr>
        <w:t>Na konci 12. století byla hnězdenská katedrála vyzdobena dvoukřídlými</w:t>
      </w:r>
      <w:r w:rsidR="00274B5B" w:rsidRPr="000773B7">
        <w:rPr>
          <w:i/>
        </w:rPr>
        <w:t xml:space="preserve"> </w:t>
      </w:r>
      <w:r w:rsidRPr="000773B7">
        <w:rPr>
          <w:i/>
        </w:rPr>
        <w:t>bronzovými dveřmi, jejichž plochu vyplnilo 18 reliéfních polí s vybranými</w:t>
      </w:r>
      <w:r w:rsidR="00274B5B" w:rsidRPr="000773B7">
        <w:rPr>
          <w:i/>
        </w:rPr>
        <w:t xml:space="preserve"> </w:t>
      </w:r>
      <w:r w:rsidRPr="000773B7">
        <w:rPr>
          <w:i/>
        </w:rPr>
        <w:t>kapitolami ze života svátého Vojtěcha</w:t>
      </w:r>
      <w:r w:rsidRPr="000773B7">
        <w:t xml:space="preserve">. </w:t>
      </w:r>
      <w:r w:rsidRPr="000773B7">
        <w:rPr>
          <w:i/>
        </w:rPr>
        <w:t>Poslední výjev zachycoval slavnostní</w:t>
      </w:r>
      <w:r w:rsidR="00274B5B" w:rsidRPr="000773B7">
        <w:rPr>
          <w:i/>
        </w:rPr>
        <w:t xml:space="preserve"> </w:t>
      </w:r>
      <w:r w:rsidRPr="000773B7">
        <w:rPr>
          <w:i/>
        </w:rPr>
        <w:t>uložení světcových ostatků do hrobu</w:t>
      </w:r>
      <w:r w:rsidRPr="000773B7">
        <w:t xml:space="preserve">, </w:t>
      </w:r>
      <w:r w:rsidRPr="000773B7">
        <w:rPr>
          <w:i/>
        </w:rPr>
        <w:t>čemuž měl přihlížet i císař Ota III</w:t>
      </w:r>
      <w:r w:rsidRPr="000773B7">
        <w:t>.,</w:t>
      </w:r>
      <w:r w:rsidR="00274B5B" w:rsidRPr="000773B7">
        <w:t xml:space="preserve"> </w:t>
      </w:r>
      <w:r w:rsidRPr="000773B7">
        <w:rPr>
          <w:i/>
        </w:rPr>
        <w:t>přestože ten se v Hnězdně ohlásil až v roce 1000</w:t>
      </w:r>
    </w:p>
    <w:p w:rsidR="00274B5B" w:rsidRPr="000773B7" w:rsidRDefault="000773B7" w:rsidP="000773B7">
      <w:r w:rsidRPr="000773B7">
        <w:t>místě slovem i činem podpořil vznik první církevní metropole slovanského světa.</w:t>
      </w:r>
      <w:r w:rsidRPr="000773B7">
        <w:rPr>
          <w:vertAlign w:val="superscript"/>
        </w:rPr>
        <w:t>1</w:t>
      </w:r>
      <w:r w:rsidRPr="000773B7">
        <w:t>™</w:t>
      </w:r>
    </w:p>
    <w:p w:rsidR="00274B5B" w:rsidRPr="000773B7" w:rsidRDefault="000773B7" w:rsidP="000773B7">
      <w:pPr>
        <w:ind w:firstLine="340"/>
      </w:pPr>
      <w:r w:rsidRPr="000773B7">
        <w:t>Není známo, jak na hnězdenské události pohlížel kníže Boleslav III. a zda jej rok 1000 vyburcoval k nějakému protitahu. Podle všeho nikoliv a nadále bez zvláštního zájmu přihlížel okolnímu</w:t>
      </w:r>
      <w:r w:rsidR="00274B5B" w:rsidRPr="000773B7">
        <w:t xml:space="preserve"> </w:t>
      </w:r>
      <w:r w:rsidRPr="000773B7">
        <w:t>dění. Nevstoupil do nástupnických půtek po neěekané smrti císaře</w:t>
      </w:r>
      <w:r w:rsidR="00274B5B" w:rsidRPr="000773B7">
        <w:t xml:space="preserve"> </w:t>
      </w:r>
      <w:r w:rsidRPr="000773B7">
        <w:t>Oty III. 24. ledna 1002 a na jaře, po zákeřné vraždě markraběte Ekkeharda a následném vítězství bavorské strany, ztratil i poslední opory na říšské půdě. Následovala vzpoura Cechů, útěk Boleslava III.</w:t>
      </w:r>
      <w:r w:rsidR="00274B5B" w:rsidRPr="000773B7">
        <w:t xml:space="preserve"> </w:t>
      </w:r>
      <w:r w:rsidRPr="000773B7">
        <w:t>z Prahy, zatímco starší země (podle Thietmara ovšem křivdami zkrušený lid) pozvali z Polska Vladivoje, jehož pak údajně z náklonnosti</w:t>
      </w:r>
      <w:r w:rsidR="00274B5B" w:rsidRPr="000773B7">
        <w:t xml:space="preserve"> </w:t>
      </w:r>
      <w:r w:rsidRPr="000773B7">
        <w:t xml:space="preserve">a pro příbuzenství </w:t>
      </w:r>
      <w:r w:rsidRPr="000773B7">
        <w:rPr>
          <w:i/>
        </w:rPr>
        <w:t>(consaguinitatis linea et pietatis affectu)</w:t>
      </w:r>
      <w:r w:rsidRPr="000773B7">
        <w:t xml:space="preserve"> jednomyslně dosadili na knížecí stolec.</w:t>
      </w:r>
      <w:r w:rsidRPr="000773B7">
        <w:rPr>
          <w:vertAlign w:val="superscript"/>
        </w:rPr>
        <w:t>1</w:t>
      </w:r>
      <w:r w:rsidRPr="000773B7">
        <w:t>*</w:t>
      </w:r>
      <w:r w:rsidRPr="000773B7">
        <w:rPr>
          <w:vertAlign w:val="superscript"/>
        </w:rPr>
        <w:t>1</w:t>
      </w:r>
    </w:p>
    <w:p w:rsidR="00274B5B" w:rsidRPr="000773B7" w:rsidRDefault="000773B7" w:rsidP="000773B7">
      <w:pPr>
        <w:ind w:firstLine="340"/>
      </w:pPr>
      <w:r w:rsidRPr="000773B7">
        <w:t xml:space="preserve">Spravedlivý hněv lidu, vyhnání </w:t>
      </w:r>
      <w:r w:rsidR="00274B5B" w:rsidRPr="000773B7">
        <w:t>„</w:t>
      </w:r>
      <w:r w:rsidRPr="000773B7">
        <w:t>baziliška</w:t>
      </w:r>
      <w:r w:rsidRPr="000773B7">
        <w:rPr>
          <w:vertAlign w:val="superscript"/>
        </w:rPr>
        <w:t>44</w:t>
      </w:r>
      <w:r w:rsidRPr="000773B7">
        <w:t xml:space="preserve"> a jednomyslná volba,</w:t>
      </w:r>
      <w:r w:rsidR="00274B5B" w:rsidRPr="000773B7">
        <w:t xml:space="preserve"> </w:t>
      </w:r>
      <w:r w:rsidRPr="000773B7">
        <w:t>to vše mohlo být dílem náhody. Překotný vývoj, na jehož konci se</w:t>
      </w:r>
      <w:r w:rsidR="00274B5B" w:rsidRPr="000773B7">
        <w:t xml:space="preserve"> </w:t>
      </w:r>
      <w:r w:rsidRPr="000773B7">
        <w:t>v příhodné chvíli objevil záhadný Přemyslovec, ale připouští ještě</w:t>
      </w:r>
      <w:r w:rsidR="00274B5B" w:rsidRPr="000773B7">
        <w:t xml:space="preserve"> </w:t>
      </w:r>
      <w:r w:rsidRPr="000773B7">
        <w:t xml:space="preserve">jiný výklad. Úspěšná rošáda mohla být připravena na polském knížecím </w:t>
      </w:r>
      <w:r w:rsidRPr="000773B7">
        <w:lastRenderedPageBreak/>
        <w:t>dvoře, který se chystal na válku s novým králem Jindřichem II.</w:t>
      </w:r>
      <w:r w:rsidR="00274B5B" w:rsidRPr="000773B7">
        <w:t xml:space="preserve"> </w:t>
      </w:r>
      <w:r w:rsidRPr="000773B7">
        <w:t>a v Cechách viděl především hluboké a spolehlivé zázemí. Tomu</w:t>
      </w:r>
      <w:r w:rsidR="00274B5B" w:rsidRPr="000773B7">
        <w:t xml:space="preserve"> </w:t>
      </w:r>
      <w:r w:rsidRPr="000773B7">
        <w:t>měl nyní vládnout kníže s těsnou vazbou na Boleslava Chrabrého,</w:t>
      </w:r>
      <w:r w:rsidR="00274B5B" w:rsidRPr="000773B7">
        <w:t xml:space="preserve"> </w:t>
      </w:r>
      <w:r w:rsidRPr="000773B7">
        <w:t>přičemž Vladivojovy zjevné slabiny zaručovaly, že piastovské plány</w:t>
      </w:r>
      <w:r w:rsidR="00274B5B" w:rsidRPr="000773B7">
        <w:t xml:space="preserve"> </w:t>
      </w:r>
      <w:r w:rsidRPr="000773B7">
        <w:t>budou v Praze přijímány s náležitou vnímavostí. Právě tento dobře</w:t>
      </w:r>
      <w:r w:rsidR="00274B5B" w:rsidRPr="000773B7">
        <w:t xml:space="preserve"> </w:t>
      </w:r>
      <w:r w:rsidRPr="000773B7">
        <w:t>promyšlený předpoklad ale nevyšel. Vladivoj (údajně) dal na dobré</w:t>
      </w:r>
      <w:r w:rsidR="00274B5B" w:rsidRPr="000773B7">
        <w:t xml:space="preserve"> </w:t>
      </w:r>
      <w:r w:rsidRPr="000773B7">
        <w:t>rady a v listopadu se ohlásil v Režně, kde králi Jindřichovi pokorně</w:t>
      </w:r>
      <w:r w:rsidR="00274B5B" w:rsidRPr="000773B7">
        <w:t xml:space="preserve"> </w:t>
      </w:r>
      <w:r w:rsidRPr="000773B7">
        <w:t>slíbil věrnost a jako odměnu přijal Cechy v léno.</w:t>
      </w:r>
      <w:r w:rsidRPr="000773B7">
        <w:rPr>
          <w:vertAlign w:val="superscript"/>
        </w:rPr>
        <w:t>1</w:t>
      </w:r>
      <w:r w:rsidR="00274B5B" w:rsidRPr="000773B7">
        <w:t>’</w:t>
      </w:r>
      <w:r w:rsidRPr="000773B7">
        <w:rPr>
          <w:vertAlign w:val="superscript"/>
        </w:rPr>
        <w:t>2</w:t>
      </w:r>
    </w:p>
    <w:p w:rsidR="00274B5B" w:rsidRPr="000773B7" w:rsidRDefault="000773B7" w:rsidP="000773B7">
      <w:pPr>
        <w:ind w:firstLine="340"/>
      </w:pPr>
      <w:r w:rsidRPr="000773B7">
        <w:t xml:space="preserve">Naše historie nepochybně zaěíná u </w:t>
      </w:r>
      <w:r w:rsidR="00274B5B" w:rsidRPr="000773B7">
        <w:t>„</w:t>
      </w:r>
      <w:r w:rsidRPr="000773B7">
        <w:t>moudrých rad</w:t>
      </w:r>
      <w:r w:rsidRPr="000773B7">
        <w:rPr>
          <w:vertAlign w:val="superscript"/>
        </w:rPr>
        <w:t>44</w:t>
      </w:r>
      <w:r w:rsidRPr="000773B7">
        <w:t>. Kdo je nabídl a proč se jimi kníže řídil? Vyloučit asi můžeme královský dvůr,</w:t>
      </w:r>
      <w:r w:rsidR="00274B5B" w:rsidRPr="000773B7">
        <w:t xml:space="preserve"> </w:t>
      </w:r>
      <w:r w:rsidRPr="000773B7">
        <w:t>který měl docela jiné starosti a vlastně po celý rok složitě vyjednával</w:t>
      </w:r>
      <w:r w:rsidR="00274B5B" w:rsidRPr="000773B7">
        <w:t xml:space="preserve"> </w:t>
      </w:r>
      <w:r w:rsidRPr="000773B7">
        <w:t>s říšskou opozicí.</w:t>
      </w:r>
      <w:r w:rsidRPr="000773B7">
        <w:rPr>
          <w:vertAlign w:val="superscript"/>
        </w:rPr>
        <w:t>1</w:t>
      </w:r>
      <w:r w:rsidRPr="000773B7">
        <w:t>™ Zjitřené hlasy se však nesly pražským podhradím, kde se probíral nezvyklý osud nového knížete, který (ac Přemyslovec) přišel z Polska, byl zvolen jednomyslně a pro velké sympatie. Budiž, ovšem mohli se Češi rozhodnout svobodně?</w:t>
      </w:r>
    </w:p>
    <w:p w:rsidR="00274B5B" w:rsidRPr="000773B7" w:rsidRDefault="000773B7" w:rsidP="000773B7">
      <w:pPr>
        <w:ind w:firstLine="340"/>
      </w:pPr>
      <w:r w:rsidRPr="000773B7">
        <w:t>Pokud se Vladivoj zdržoval před rokem 1002 v piastovských državách, získal knížecí stolec nejen přízní Cechů, nýbrž také s vědomím knížete Boleslava Chrabrého. Zbytek (tedy rodové vazby nebo</w:t>
      </w:r>
      <w:r w:rsidR="00274B5B" w:rsidRPr="000773B7">
        <w:t xml:space="preserve"> </w:t>
      </w:r>
      <w:r w:rsidRPr="000773B7">
        <w:t xml:space="preserve">ony </w:t>
      </w:r>
      <w:r w:rsidR="00274B5B" w:rsidRPr="000773B7">
        <w:t>„</w:t>
      </w:r>
      <w:r w:rsidRPr="000773B7">
        <w:t>sympatie</w:t>
      </w:r>
      <w:r w:rsidRPr="000773B7">
        <w:rPr>
          <w:vertAlign w:val="superscript"/>
        </w:rPr>
        <w:t>64</w:t>
      </w:r>
      <w:r w:rsidRPr="000773B7">
        <w:t>) již nebyl podstatný a mohl zastírat, že Vladivoje</w:t>
      </w:r>
      <w:r w:rsidR="00274B5B" w:rsidRPr="000773B7">
        <w:t xml:space="preserve"> </w:t>
      </w:r>
      <w:r w:rsidRPr="000773B7">
        <w:t xml:space="preserve">Cechům </w:t>
      </w:r>
      <w:r w:rsidR="00274B5B" w:rsidRPr="000773B7">
        <w:t>„</w:t>
      </w:r>
      <w:r w:rsidRPr="000773B7">
        <w:t>doporučil</w:t>
      </w:r>
      <w:r w:rsidRPr="000773B7">
        <w:rPr>
          <w:vertAlign w:val="superscript"/>
        </w:rPr>
        <w:t>44</w:t>
      </w:r>
      <w:r w:rsidRPr="000773B7">
        <w:t xml:space="preserve"> (nebo snad rovnou vnutil) polský kníže. Pak se</w:t>
      </w:r>
      <w:r w:rsidR="00274B5B" w:rsidRPr="000773B7">
        <w:t xml:space="preserve"> </w:t>
      </w:r>
      <w:r w:rsidRPr="000773B7">
        <w:t>mohlo stát, že si Boleslav Chrabrý špatně vyložil jejich dobrovolnou</w:t>
      </w:r>
      <w:r w:rsidR="00274B5B" w:rsidRPr="000773B7">
        <w:t xml:space="preserve"> </w:t>
      </w:r>
      <w:r w:rsidRPr="000773B7">
        <w:t>proklamaci a že považoval za zbytečné dále chránit svého zvolence.</w:t>
      </w:r>
      <w:r w:rsidR="00274B5B" w:rsidRPr="000773B7">
        <w:t xml:space="preserve"> </w:t>
      </w:r>
      <w:r w:rsidRPr="000773B7">
        <w:t>Naopak Vladivoj se mohl přesvěděit, žc se bez velmožů a starších</w:t>
      </w:r>
      <w:r w:rsidR="00274B5B" w:rsidRPr="000773B7">
        <w:t xml:space="preserve"> </w:t>
      </w:r>
      <w:r w:rsidRPr="000773B7">
        <w:t>země neobejde a že významný díl moci náleží sněmu Cechů, z něho</w:t>
      </w:r>
      <w:r w:rsidR="00274B5B" w:rsidRPr="000773B7">
        <w:t>ž s</w:t>
      </w:r>
      <w:r w:rsidRPr="000773B7">
        <w:t xml:space="preserve">e v nejistých časech stával vlivný zdroj </w:t>
      </w:r>
      <w:r w:rsidR="00274B5B" w:rsidRPr="000773B7">
        <w:t>„</w:t>
      </w:r>
      <w:r w:rsidRPr="000773B7">
        <w:t>moudrých rad</w:t>
      </w:r>
      <w:r w:rsidRPr="000773B7">
        <w:rPr>
          <w:vertAlign w:val="superscript"/>
        </w:rPr>
        <w:t>44</w:t>
      </w:r>
      <w:r w:rsidRPr="000773B7">
        <w:t>. A právě</w:t>
      </w:r>
      <w:r w:rsidR="00274B5B" w:rsidRPr="000773B7">
        <w:t xml:space="preserve"> </w:t>
      </w:r>
      <w:r w:rsidRPr="000773B7">
        <w:t>moudré rady velely, aby kníže Vladivoj navštívil krále Jindřicha II.</w:t>
      </w:r>
      <w:r w:rsidR="00274B5B" w:rsidRPr="000773B7">
        <w:t xml:space="preserve"> </w:t>
      </w:r>
      <w:r w:rsidRPr="000773B7">
        <w:t>a složil přísahu věrnosti.</w:t>
      </w:r>
      <w:r w:rsidRPr="000773B7">
        <w:rPr>
          <w:vertAlign w:val="superscript"/>
        </w:rPr>
        <w:t>11</w:t>
      </w:r>
      <w:r w:rsidRPr="000773B7">
        <w:t>*</w:t>
      </w:r>
    </w:p>
    <w:p w:rsidR="00274B5B" w:rsidRPr="000773B7" w:rsidRDefault="000773B7" w:rsidP="000773B7">
      <w:pPr>
        <w:ind w:firstLine="340"/>
      </w:pPr>
      <w:r w:rsidRPr="000773B7">
        <w:t>Není sice zcela jasné, zda se Vladivoj poučil na sněmu urozených</w:t>
      </w:r>
      <w:r w:rsidR="00274B5B" w:rsidRPr="000773B7">
        <w:t xml:space="preserve"> </w:t>
      </w:r>
      <w:r w:rsidRPr="000773B7">
        <w:t>nebo zda jeho cestě do Rezna předcházel nátlak říšských vyslanců.</w:t>
      </w:r>
      <w:r w:rsidRPr="000773B7">
        <w:rPr>
          <w:vertAlign w:val="superscript"/>
        </w:rPr>
        <w:t>115</w:t>
      </w:r>
      <w:r w:rsidR="00274B5B" w:rsidRPr="000773B7">
        <w:rPr>
          <w:vertAlign w:val="superscript"/>
        </w:rPr>
        <w:t xml:space="preserve"> </w:t>
      </w:r>
      <w:r w:rsidRPr="000773B7">
        <w:t>Překvapivě rychlá změna politické orientace však znamená, že se</w:t>
      </w:r>
      <w:r w:rsidR="00274B5B" w:rsidRPr="000773B7">
        <w:t xml:space="preserve"> </w:t>
      </w:r>
      <w:r w:rsidRPr="000773B7">
        <w:t>Vladivoj od určitého okamžiku nemohl nebo snad ani nechtěl spoléhat na polského knížete. Ale co jej tak vyděsilo, že se nedlouho</w:t>
      </w:r>
      <w:r w:rsidR="00274B5B" w:rsidRPr="000773B7">
        <w:t xml:space="preserve"> </w:t>
      </w:r>
      <w:r w:rsidRPr="000773B7">
        <w:t>po volbě odhodlal k cestě do Rezna? 0 skutečných příčinách lze</w:t>
      </w:r>
      <w:r w:rsidR="00274B5B" w:rsidRPr="000773B7">
        <w:t xml:space="preserve"> </w:t>
      </w:r>
      <w:r w:rsidRPr="000773B7">
        <w:t>dnes toliko spekulovat, nicméně Barbara Krzemieňska před časem</w:t>
      </w:r>
      <w:r w:rsidR="00274B5B" w:rsidRPr="000773B7">
        <w:t xml:space="preserve"> </w:t>
      </w:r>
      <w:r w:rsidRPr="000773B7">
        <w:t>upozornila na záhadnou donaci krále Jindřicha II., jenž v Režně</w:t>
      </w:r>
    </w:p>
    <w:p w:rsidR="00274B5B" w:rsidRPr="000773B7" w:rsidRDefault="00274B5B" w:rsidP="000773B7">
      <w:r w:rsidRPr="000773B7">
        <w:t xml:space="preserve">1. </w:t>
      </w:r>
      <w:r w:rsidR="000773B7" w:rsidRPr="000773B7">
        <w:t xml:space="preserve">listopadu 1002, čili na stejném místě a ve stejné době, </w:t>
      </w:r>
      <w:r w:rsidR="000773B7" w:rsidRPr="000773B7">
        <w:lastRenderedPageBreak/>
        <w:t>přenechal</w:t>
      </w:r>
      <w:r w:rsidRPr="000773B7">
        <w:t xml:space="preserve"> </w:t>
      </w:r>
      <w:r w:rsidR="000773B7" w:rsidRPr="000773B7">
        <w:t>markraběti Jindřichovi majetky ve Východní marce, mezi jinými</w:t>
      </w:r>
      <w:r w:rsidRPr="000773B7">
        <w:t xml:space="preserve"> </w:t>
      </w:r>
      <w:r w:rsidR="000773B7" w:rsidRPr="000773B7">
        <w:t>20 lánů podle vlastního výběru mezi řekami Chúbou a Moravou,</w:t>
      </w:r>
      <w:r w:rsidR="000773B7" w:rsidRPr="000773B7">
        <w:rPr>
          <w:vertAlign w:val="superscript"/>
        </w:rPr>
        <w:t>116</w:t>
      </w:r>
      <w:r w:rsidRPr="000773B7">
        <w:rPr>
          <w:vertAlign w:val="superscript"/>
        </w:rPr>
        <w:t xml:space="preserve"> </w:t>
      </w:r>
      <w:r w:rsidR="000773B7" w:rsidRPr="000773B7">
        <w:t>a položila si otázku, zda velkorysý dar a cesta českého knížete neměly něco společného. Odpověď našla v rovnováze sil, kterou měl</w:t>
      </w:r>
      <w:r w:rsidRPr="000773B7">
        <w:t xml:space="preserve"> </w:t>
      </w:r>
      <w:r w:rsidR="000773B7" w:rsidRPr="000773B7">
        <w:t>narušit příchod polských oddílů na Moravu.</w:t>
      </w:r>
      <w:r w:rsidR="000773B7" w:rsidRPr="000773B7">
        <w:rPr>
          <w:vertAlign w:val="superscript"/>
        </w:rPr>
        <w:t>117</w:t>
      </w:r>
    </w:p>
    <w:p w:rsidR="00274B5B" w:rsidRPr="000773B7" w:rsidRDefault="000773B7" w:rsidP="000773B7">
      <w:pPr>
        <w:ind w:firstLine="340"/>
      </w:pPr>
      <w:r w:rsidRPr="000773B7">
        <w:t>Obecně přijímaná datace klade polský zásah k následujícímu</w:t>
      </w:r>
      <w:r w:rsidR="00274B5B" w:rsidRPr="000773B7">
        <w:t xml:space="preserve"> </w:t>
      </w:r>
      <w:r w:rsidRPr="000773B7">
        <w:t>roku, protože tehdy, snad v dubnu 1003, Boleslav Chrabrý ovládl</w:t>
      </w:r>
      <w:r w:rsidR="00274B5B" w:rsidRPr="000773B7">
        <w:t xml:space="preserve"> </w:t>
      </w:r>
      <w:r w:rsidRPr="000773B7">
        <w:t>Prahu.</w:t>
      </w:r>
      <w:r w:rsidRPr="000773B7">
        <w:rPr>
          <w:vertAlign w:val="superscript"/>
        </w:rPr>
        <w:t>1</w:t>
      </w:r>
      <w:r w:rsidRPr="000773B7">
        <w:t>™ Rozdíl mezi konvenčním a nabízeným výkladem tak činí</w:t>
      </w:r>
      <w:r w:rsidR="00274B5B" w:rsidRPr="000773B7">
        <w:t xml:space="preserve"> </w:t>
      </w:r>
      <w:r w:rsidRPr="000773B7">
        <w:t>nejvýše šest měsíců a přísně vzato, základní půdorys tradičních úvah</w:t>
      </w:r>
      <w:r w:rsidR="00274B5B" w:rsidRPr="000773B7">
        <w:t xml:space="preserve"> </w:t>
      </w:r>
      <w:r w:rsidRPr="000773B7">
        <w:t>nebyl nijak dotčen. Nepoměrně zajímavější je ale způsob, jakým se</w:t>
      </w:r>
      <w:r w:rsidR="00274B5B" w:rsidRPr="000773B7">
        <w:t xml:space="preserve"> </w:t>
      </w:r>
      <w:r w:rsidRPr="000773B7">
        <w:t>o piastovské nadvládě rozepsali národní kronikáři, z české strany</w:t>
      </w:r>
      <w:r w:rsidR="00274B5B" w:rsidRPr="000773B7">
        <w:t xml:space="preserve"> </w:t>
      </w:r>
      <w:r w:rsidRPr="000773B7">
        <w:t>Kosmas, z polské Gallus Anonymus. Oběma stačila glosa na okraji:</w:t>
      </w:r>
      <w:r w:rsidR="00274B5B" w:rsidRPr="000773B7">
        <w:t xml:space="preserve"> </w:t>
      </w:r>
      <w:r w:rsidRPr="000773B7">
        <w:t xml:space="preserve">Kosmas suše podotkl, že po smrti Boleslava (II.) Poláci obsadili Prahu a celou Moravu </w:t>
      </w:r>
      <w:r w:rsidRPr="000773B7">
        <w:rPr>
          <w:i/>
        </w:rPr>
        <w:t>(tatam Moraviam</w:t>
      </w:r>
      <w:r w:rsidRPr="000773B7">
        <w:t>),</w:t>
      </w:r>
      <w:r w:rsidRPr="000773B7">
        <w:rPr>
          <w:vertAlign w:val="superscript"/>
        </w:rPr>
        <w:t>16</w:t>
      </w:r>
      <w:r w:rsidRPr="000773B7">
        <w:t xml:space="preserve"> Gallus pak v osamělé narážce připomenul, že si kníže Boleslav Chrabrý podrobil nejen Moravu,</w:t>
      </w:r>
      <w:r w:rsidR="00274B5B" w:rsidRPr="000773B7">
        <w:t xml:space="preserve"> </w:t>
      </w:r>
      <w:r w:rsidRPr="000773B7">
        <w:t xml:space="preserve">nýbrž také Cechy </w:t>
      </w:r>
      <w:r w:rsidRPr="000773B7">
        <w:rPr>
          <w:i/>
        </w:rPr>
        <w:t>(Morauiam et Bohemiam</w:t>
      </w:r>
      <w:r w:rsidRPr="000773B7">
        <w:t xml:space="preserve"> s</w:t>
      </w:r>
      <w:r w:rsidRPr="000773B7">
        <w:rPr>
          <w:i/>
        </w:rPr>
        <w:t>ubiugavit).</w:t>
      </w:r>
      <w:r w:rsidRPr="000773B7">
        <w:rPr>
          <w:i/>
          <w:vertAlign w:val="superscript"/>
        </w:rPr>
        <w:t>M)</w:t>
      </w:r>
      <w:r w:rsidRPr="000773B7">
        <w:t xml:space="preserve"> Kupodivu</w:t>
      </w:r>
      <w:r w:rsidR="00274B5B" w:rsidRPr="000773B7">
        <w:t xml:space="preserve"> </w:t>
      </w:r>
      <w:r w:rsidRPr="000773B7">
        <w:t>ani jeden nijak neupřesnil povahu piastovské správy.</w:t>
      </w:r>
    </w:p>
    <w:p w:rsidR="00274B5B" w:rsidRPr="000773B7" w:rsidRDefault="000773B7" w:rsidP="000773B7">
      <w:pPr>
        <w:ind w:firstLine="340"/>
      </w:pPr>
      <w:r w:rsidRPr="000773B7">
        <w:t>Po letopočtu tak volá po úpravách užívaný slovník. Za zpozdilé</w:t>
      </w:r>
      <w:r w:rsidR="00274B5B" w:rsidRPr="000773B7">
        <w:t xml:space="preserve"> </w:t>
      </w:r>
      <w:r w:rsidRPr="000773B7">
        <w:t xml:space="preserve">asi bude nutno označit veškeré úvahy o polské </w:t>
      </w:r>
      <w:r w:rsidR="00274B5B" w:rsidRPr="000773B7">
        <w:t>„</w:t>
      </w:r>
      <w:r w:rsidRPr="000773B7">
        <w:t>okupaci</w:t>
      </w:r>
      <w:r w:rsidR="00274B5B" w:rsidRPr="000773B7">
        <w:t>“</w:t>
      </w:r>
      <w:r w:rsidRPr="000773B7">
        <w:rPr>
          <w:vertAlign w:val="superscript"/>
        </w:rPr>
        <w:t>4</w:t>
      </w:r>
      <w:r w:rsidRPr="000773B7">
        <w:t>. Zdá se, že</w:t>
      </w:r>
      <w:r w:rsidR="00274B5B" w:rsidRPr="000773B7">
        <w:t xml:space="preserve"> </w:t>
      </w:r>
      <w:r w:rsidRPr="000773B7">
        <w:t>na podzim 1002 došlo k výměně (?) české protekce za polskou, přičemž nelze vyloučit, že Boleslav Chrabrý snad ani nemusel sáhnout</w:t>
      </w:r>
      <w:r w:rsidR="00274B5B" w:rsidRPr="000773B7">
        <w:t xml:space="preserve"> </w:t>
      </w:r>
      <w:r w:rsidRPr="000773B7">
        <w:t>k násilí. Dobře zpravený Thietmar z Merseburku naznačuje, že Poláky a Moravany spojovala na počátku tisíciletí natolik pevná pouta,</w:t>
      </w:r>
      <w:r w:rsidR="00274B5B" w:rsidRPr="000773B7">
        <w:t xml:space="preserve"> </w:t>
      </w:r>
      <w:r w:rsidRPr="000773B7">
        <w:t>že můžeme předpokládat jistou formu spojenectví. Byli to Moravané,</w:t>
      </w:r>
      <w:r w:rsidR="00274B5B" w:rsidRPr="000773B7">
        <w:t xml:space="preserve"> </w:t>
      </w:r>
      <w:r w:rsidRPr="000773B7">
        <w:t>kdo na konci léta 1004 zachoval věrnost piastovské dynastii, přestože</w:t>
      </w:r>
      <w:r w:rsidR="00274B5B" w:rsidRPr="000773B7">
        <w:t xml:space="preserve"> </w:t>
      </w:r>
      <w:r w:rsidRPr="000773B7">
        <w:t>na český stolec usedl dědic mýtického Přemysla Oráče.</w:t>
      </w:r>
      <w:r w:rsidRPr="000773B7">
        <w:rPr>
          <w:vertAlign w:val="superscript"/>
        </w:rPr>
        <w:t>161</w:t>
      </w:r>
      <w:r w:rsidRPr="000773B7">
        <w:t xml:space="preserve"> A byli to zase</w:t>
      </w:r>
      <w:r w:rsidR="00274B5B" w:rsidRPr="000773B7">
        <w:t xml:space="preserve"> </w:t>
      </w:r>
      <w:r w:rsidRPr="000773B7">
        <w:t>Moravané, kdo v piastovském zájmu vázal české a bavorské síly mimo</w:t>
      </w:r>
      <w:r w:rsidR="00274B5B" w:rsidRPr="000773B7">
        <w:t xml:space="preserve"> </w:t>
      </w:r>
      <w:r w:rsidRPr="000773B7">
        <w:t>Poodří, neboť právě tam se rozhodovalo o výsledku nákladných a pro</w:t>
      </w:r>
      <w:r w:rsidR="00274B5B" w:rsidRPr="000773B7">
        <w:t xml:space="preserve"> </w:t>
      </w:r>
      <w:r w:rsidRPr="000773B7">
        <w:t>Říši veskrze neúspěšných válek s Boleslavem Chrabrým.</w:t>
      </w:r>
      <w:r w:rsidRPr="000773B7">
        <w:rPr>
          <w:vertAlign w:val="superscript"/>
        </w:rPr>
        <w:t>162</w:t>
      </w:r>
      <w:r w:rsidRPr="000773B7">
        <w:t xml:space="preserve"> V poslední</w:t>
      </w:r>
    </w:p>
    <w:p w:rsidR="00274B5B" w:rsidRPr="000773B7" w:rsidRDefault="000773B7" w:rsidP="000773B7">
      <w:r w:rsidRPr="000773B7">
        <w:lastRenderedPageBreak/>
        <w:fldChar w:fldCharType="begin"/>
      </w:r>
      <w:r w:rsidRPr="000773B7">
        <w:instrText xml:space="preserve"> INCLUDEPICTURE  "C:\\Users\\robo\\Downloads\\media\\image27.jpeg" \* MERGEFORMATINET </w:instrText>
      </w:r>
      <w:r w:rsidRPr="000773B7">
        <w:fldChar w:fldCharType="separate"/>
      </w:r>
      <w:r w:rsidR="009437B1">
        <w:fldChar w:fldCharType="begin"/>
      </w:r>
      <w:r w:rsidR="009437B1">
        <w:instrText xml:space="preserve"> </w:instrText>
      </w:r>
      <w:r w:rsidR="009437B1">
        <w:instrText>INCLUDEPICTURE  "C:\\Users\\robo\\Downloads\\media\\image27.jpeg" \* MERGEFORMATINET</w:instrText>
      </w:r>
      <w:r w:rsidR="009437B1">
        <w:instrText xml:space="preserve"> </w:instrText>
      </w:r>
      <w:r w:rsidR="009437B1">
        <w:fldChar w:fldCharType="separate"/>
      </w:r>
      <w:r w:rsidR="00380BA8">
        <w:pict>
          <v:shape id="_x0000_i1051" type="#_x0000_t75" style="width:4in;height:202.8pt">
            <v:imagedata r:id="rId59" r:href="rId60"/>
          </v:shape>
        </w:pict>
      </w:r>
      <w:r w:rsidR="009437B1">
        <w:fldChar w:fldCharType="end"/>
      </w:r>
      <w:r w:rsidRPr="000773B7">
        <w:fldChar w:fldCharType="end"/>
      </w:r>
    </w:p>
    <w:p w:rsidR="00274B5B" w:rsidRPr="000773B7" w:rsidRDefault="000773B7" w:rsidP="000773B7">
      <w:r w:rsidRPr="000773B7">
        <w:rPr>
          <w:b/>
          <w:i/>
        </w:rPr>
        <w:t>Vcelku volný piastovský dohled nad Moravou si vystačil s obsazením</w:t>
      </w:r>
      <w:r w:rsidR="00274B5B" w:rsidRPr="000773B7">
        <w:rPr>
          <w:b/>
          <w:i/>
        </w:rPr>
        <w:t xml:space="preserve"> </w:t>
      </w:r>
      <w:r w:rsidRPr="000773B7">
        <w:rPr>
          <w:b/>
          <w:i/>
        </w:rPr>
        <w:t>Přerova a jak se zdá</w:t>
      </w:r>
      <w:r w:rsidRPr="000773B7">
        <w:rPr>
          <w:b/>
        </w:rPr>
        <w:t xml:space="preserve">, </w:t>
      </w:r>
      <w:r w:rsidRPr="000773B7">
        <w:rPr>
          <w:b/>
          <w:i/>
        </w:rPr>
        <w:t>menší posádka se po jistou dobu zdržovala</w:t>
      </w:r>
      <w:r w:rsidR="00274B5B" w:rsidRPr="000773B7">
        <w:rPr>
          <w:b/>
          <w:i/>
        </w:rPr>
        <w:t xml:space="preserve"> </w:t>
      </w:r>
      <w:r w:rsidRPr="000773B7">
        <w:rPr>
          <w:b/>
          <w:i/>
        </w:rPr>
        <w:t>na Pustiměři (Zelené Hoře) u Vyškova</w:t>
      </w:r>
    </w:p>
    <w:p w:rsidR="00274B5B" w:rsidRPr="000773B7" w:rsidRDefault="000773B7" w:rsidP="000773B7">
      <w:r w:rsidRPr="000773B7">
        <w:t>jejich fázi se bojištěm stala i Morava. Roku 1015 byl kdesi na bavorsk</w:t>
      </w:r>
      <w:r w:rsidR="00274B5B" w:rsidRPr="000773B7">
        <w:t>o-m</w:t>
      </w:r>
      <w:r w:rsidRPr="000773B7">
        <w:t>oravském pomezí poražen silný oddíl Poláků</w:t>
      </w:r>
      <w:r w:rsidRPr="000773B7">
        <w:rPr>
          <w:vertAlign w:val="superscript"/>
        </w:rPr>
        <w:t>161</w:t>
      </w:r>
      <w:r w:rsidRPr="000773B7">
        <w:t xml:space="preserve"> a v roce 1017,</w:t>
      </w:r>
      <w:r w:rsidR="00274B5B" w:rsidRPr="000773B7">
        <w:t xml:space="preserve"> </w:t>
      </w:r>
      <w:r w:rsidRPr="000773B7">
        <w:t>poprvé od pádu Staré Moravy, vystoupili ze stínu i dosud jen tušení</w:t>
      </w:r>
      <w:r w:rsidR="00274B5B" w:rsidRPr="000773B7">
        <w:t xml:space="preserve"> </w:t>
      </w:r>
      <w:r w:rsidRPr="000773B7">
        <w:t>Moravané, když podle Thietmara zaskočili a pobili velký houf Bavorů.</w:t>
      </w:r>
      <w:r w:rsidRPr="000773B7">
        <w:rPr>
          <w:vertAlign w:val="superscript"/>
        </w:rPr>
        <w:t>164</w:t>
      </w:r>
      <w:r w:rsidRPr="000773B7">
        <w:t xml:space="preserve"> Thietmar Merseburský jim připsal ještě zdařilý výpad do Cech,</w:t>
      </w:r>
      <w:r w:rsidR="00274B5B" w:rsidRPr="000773B7">
        <w:t xml:space="preserve"> </w:t>
      </w:r>
      <w:r w:rsidRPr="000773B7">
        <w:t>kde bez vlastních ztrát obsadili jakousi pevnost (nrfcs), ale na zpáteční</w:t>
      </w:r>
      <w:r w:rsidR="00274B5B" w:rsidRPr="000773B7">
        <w:t xml:space="preserve"> </w:t>
      </w:r>
      <w:r w:rsidRPr="000773B7">
        <w:t>cestě byli rozprášeni markrabětem Jindřichem, který měl pobít více</w:t>
      </w:r>
      <w:r w:rsidR="00274B5B" w:rsidRPr="000773B7">
        <w:t xml:space="preserve"> </w:t>
      </w:r>
      <w:r w:rsidRPr="000773B7">
        <w:t>než tisíc mužů a zbytek obrátil na útěk.</w:t>
      </w:r>
      <w:r w:rsidRPr="000773B7">
        <w:rPr>
          <w:vertAlign w:val="superscript"/>
        </w:rPr>
        <w:t>l6&gt;</w:t>
      </w:r>
    </w:p>
    <w:p w:rsidR="00274B5B" w:rsidRPr="000773B7" w:rsidRDefault="000773B7" w:rsidP="000773B7">
      <w:r w:rsidRPr="000773B7">
        <w:t xml:space="preserve">Merseburský biskup Thietmar nazval Moravany bojovníky polského knížete Boleslava </w:t>
      </w:r>
      <w:r w:rsidRPr="000773B7">
        <w:rPr>
          <w:i/>
        </w:rPr>
        <w:t>(Mararenses Bolizlavi milites</w:t>
      </w:r>
      <w:r w:rsidR="00274B5B" w:rsidRPr="000773B7">
        <w:rPr>
          <w:i/>
        </w:rPr>
        <w:t xml:space="preserve">) </w:t>
      </w:r>
      <w:r w:rsidR="00274B5B" w:rsidRPr="000773B7">
        <w:rPr>
          <w:i/>
          <w:vertAlign w:val="superscript"/>
        </w:rPr>
        <w:t>u</w:t>
      </w:r>
      <w:r w:rsidRPr="000773B7">
        <w:rPr>
          <w:i/>
          <w:vertAlign w:val="superscript"/>
        </w:rPr>
        <w:t>&lt;</w:t>
      </w:r>
      <w:r w:rsidR="00274B5B" w:rsidRPr="000773B7">
        <w:rPr>
          <w:i/>
        </w:rPr>
        <w:t>‚</w:t>
      </w:r>
      <w:r w:rsidRPr="000773B7">
        <w:t xml:space="preserve"> a snad bezděky</w:t>
      </w:r>
      <w:r w:rsidR="00274B5B" w:rsidRPr="000773B7">
        <w:t xml:space="preserve"> </w:t>
      </w:r>
      <w:r w:rsidRPr="000773B7">
        <w:t>tak vystihl mocensky nerovný svazek Poláků a Moravanů. Přesto si</w:t>
      </w:r>
      <w:r w:rsidR="00274B5B" w:rsidRPr="000773B7">
        <w:t xml:space="preserve"> </w:t>
      </w:r>
      <w:r w:rsidRPr="000773B7">
        <w:t>Moravané získali důvěru piastovského dvora, neboť Boleslav Chrabrý vložil silnější posádku pouze do Přerova, jenž ovládal brod přes</w:t>
      </w:r>
      <w:r w:rsidR="00274B5B" w:rsidRPr="000773B7">
        <w:t xml:space="preserve"> </w:t>
      </w:r>
      <w:r w:rsidRPr="000773B7">
        <w:t>řeku Bečvu i svazek dálkových cest. Zdejší hradisko se mohlo srovnávat s olomouckým a kolem roku 1000 je dokonce mocensky zastínilo. Zanedbatelná vzdálenost mezi Přerovem a Olomoucí nás dále</w:t>
      </w:r>
      <w:r w:rsidR="00274B5B" w:rsidRPr="000773B7">
        <w:t xml:space="preserve"> </w:t>
      </w:r>
      <w:r w:rsidRPr="000773B7">
        <w:t>přivádí k otázce, jak byla ošetřena práva hradského správce a zda se</w:t>
      </w:r>
      <w:r w:rsidR="00274B5B" w:rsidRPr="000773B7">
        <w:t xml:space="preserve"> </w:t>
      </w:r>
      <w:r w:rsidRPr="000773B7">
        <w:t>polský kníže nesnažil alespoň o nepřímou (?) kontrolu nejvýznamnějšího sídliště Moravanů.</w:t>
      </w:r>
      <w:r w:rsidRPr="000773B7">
        <w:rPr>
          <w:vertAlign w:val="superscript"/>
        </w:rPr>
        <w:t>167</w:t>
      </w:r>
      <w:r w:rsidRPr="000773B7">
        <w:t xml:space="preserve"> </w:t>
      </w:r>
      <w:r w:rsidRPr="000773B7">
        <w:lastRenderedPageBreak/>
        <w:t>Kromě Přerova, hlavní piastovské bašty</w:t>
      </w:r>
      <w:r w:rsidR="00274B5B" w:rsidRPr="000773B7">
        <w:t xml:space="preserve"> </w:t>
      </w:r>
      <w:r w:rsidRPr="000773B7">
        <w:t>na Moravě,</w:t>
      </w:r>
      <w:r w:rsidRPr="000773B7">
        <w:rPr>
          <w:vertAlign w:val="superscript"/>
        </w:rPr>
        <w:t>168</w:t>
      </w:r>
      <w:r w:rsidRPr="000773B7">
        <w:t xml:space="preserve"> se (menší?) oddíl zdržoval ještě na Zelené Hoře u Vyš</w:t>
      </w:r>
      <w:r w:rsidR="00274B5B" w:rsidRPr="000773B7">
        <w:t>k</w:t>
      </w:r>
      <w:r w:rsidRPr="000773B7">
        <w:t>ová</w:t>
      </w:r>
      <w:r w:rsidRPr="000773B7">
        <w:rPr>
          <w:vertAlign w:val="superscript"/>
        </w:rPr>
        <w:t>169</w:t>
      </w:r>
      <w:r w:rsidRPr="000773B7">
        <w:t xml:space="preserve"> a na Holasicku, opět v blízkosti moravského Hradce, vzniklo blatné hradisko v Kylešovicích.</w:t>
      </w:r>
      <w:r w:rsidRPr="000773B7">
        <w:rPr>
          <w:vertAlign w:val="superscript"/>
        </w:rPr>
        <w:t>171</w:t>
      </w:r>
      <w:r w:rsidR="00274B5B" w:rsidRPr="000773B7">
        <w:t>’</w:t>
      </w:r>
      <w:r w:rsidRPr="000773B7">
        <w:t xml:space="preserve"> Zbytek země, tedy Olomoucko</w:t>
      </w:r>
      <w:r w:rsidR="00274B5B" w:rsidRPr="000773B7">
        <w:t xml:space="preserve"> </w:t>
      </w:r>
      <w:r w:rsidRPr="000773B7">
        <w:t>a jižní Moravu, Boleslav Chrabrý ponechal v rukou místních velmožů.</w:t>
      </w:r>
      <w:r w:rsidRPr="000773B7">
        <w:rPr>
          <w:vertAlign w:val="superscript"/>
        </w:rPr>
        <w:t>171</w:t>
      </w:r>
      <w:r w:rsidRPr="000773B7">
        <w:t xml:space="preserve"> Nejspíš se spokojil s přísahou věrnosti a tributem, k němuž by</w:t>
      </w:r>
      <w:r w:rsidR="00274B5B" w:rsidRPr="000773B7">
        <w:t xml:space="preserve"> </w:t>
      </w:r>
      <w:r w:rsidRPr="000773B7">
        <w:t>se mohl vázat zápis Galia Anonyma, že polský kníže porazil Maďary</w:t>
      </w:r>
      <w:r w:rsidR="00274B5B" w:rsidRPr="000773B7">
        <w:t xml:space="preserve"> </w:t>
      </w:r>
      <w:r w:rsidRPr="000773B7">
        <w:t>a posunul hranice svých držav až k Dunaji.</w:t>
      </w:r>
      <w:r w:rsidRPr="000773B7">
        <w:rPr>
          <w:vertAlign w:val="superscript"/>
        </w:rPr>
        <w:t>172</w:t>
      </w:r>
    </w:p>
    <w:p w:rsidR="00274B5B" w:rsidRPr="000773B7" w:rsidRDefault="000773B7" w:rsidP="000773B7">
      <w:pPr>
        <w:ind w:firstLine="340"/>
      </w:pPr>
      <w:r w:rsidRPr="000773B7">
        <w:t>Uzavřený kruh nejistoty a dohadů prolamují teprve události z počátku roku 1018, kdy císař Jindřich II. svěřil polskou otázku diplomatům, jejichž zásluhou byl v Budyšíně 30. ledna odpřísáhnut mír,</w:t>
      </w:r>
      <w:r w:rsidR="00274B5B" w:rsidRPr="000773B7">
        <w:t xml:space="preserve"> </w:t>
      </w:r>
      <w:r w:rsidRPr="000773B7">
        <w:t>k němuž Thietmar s netajeným rozhořčením uvedl, že nebyl takový,</w:t>
      </w:r>
      <w:r w:rsidR="00274B5B" w:rsidRPr="000773B7">
        <w:t xml:space="preserve"> </w:t>
      </w:r>
      <w:r w:rsidRPr="000773B7">
        <w:t>jak by se patřilo, ale takový, jaký bylo možno uzavřít.</w:t>
      </w:r>
      <w:r w:rsidRPr="000773B7">
        <w:rPr>
          <w:vertAlign w:val="superscript"/>
        </w:rPr>
        <w:t>17</w:t>
      </w:r>
      <w:r w:rsidRPr="000773B7">
        <w:t>* Hlavního</w:t>
      </w:r>
      <w:r w:rsidR="00274B5B" w:rsidRPr="000773B7">
        <w:t xml:space="preserve"> </w:t>
      </w:r>
      <w:r w:rsidRPr="000773B7">
        <w:t>cíle však bylo dosaženo a císařský dvůr si po těžkých letech mohl</w:t>
      </w:r>
      <w:r w:rsidR="00274B5B" w:rsidRPr="000773B7">
        <w:t xml:space="preserve"> </w:t>
      </w:r>
      <w:r w:rsidRPr="000773B7">
        <w:t>konečně vydechnout. Jindřich se obrátil k Burgundsku a Itálii, zatímco Boleslav Chrabrý zamířil k východu a již v létě 1018 soustředil</w:t>
      </w:r>
      <w:r w:rsidR="00274B5B" w:rsidRPr="000773B7">
        <w:t xml:space="preserve"> </w:t>
      </w:r>
      <w:r w:rsidRPr="000773B7">
        <w:t>výkvět svých sil na hranicích s Kyjevskou Rusí.</w:t>
      </w:r>
      <w:r w:rsidRPr="000773B7">
        <w:rPr>
          <w:vertAlign w:val="superscript"/>
        </w:rPr>
        <w:t>171</w:t>
      </w:r>
    </w:p>
    <w:p w:rsidR="00274B5B" w:rsidRPr="000773B7" w:rsidRDefault="000773B7" w:rsidP="000773B7">
      <w:pPr>
        <w:ind w:firstLine="340"/>
      </w:pPr>
      <w:r w:rsidRPr="000773B7">
        <w:t>Nové výboje nutně oslabily význam Moravy v obranné soustavě</w:t>
      </w:r>
      <w:r w:rsidR="00274B5B" w:rsidRPr="000773B7">
        <w:t xml:space="preserve"> </w:t>
      </w:r>
      <w:r w:rsidRPr="000773B7">
        <w:t>piastovských držav, a jestliže Gallus Anonymus na počátku 12. století zdůraznil obtížnou prostupnost pohraničního hvozdu na moravsk</w:t>
      </w:r>
      <w:r w:rsidR="00274B5B" w:rsidRPr="000773B7">
        <w:t>o-s</w:t>
      </w:r>
      <w:r w:rsidRPr="000773B7">
        <w:t>lezském pomezí,</w:t>
      </w:r>
      <w:r w:rsidRPr="000773B7">
        <w:rPr>
          <w:vertAlign w:val="superscript"/>
        </w:rPr>
        <w:t>177</w:t>
      </w:r>
      <w:r w:rsidRPr="000773B7">
        <w:t xml:space="preserve"> není vyloučeno, že se Boleslav vzdal Moravy</w:t>
      </w:r>
      <w:r w:rsidR="00274B5B" w:rsidRPr="000773B7">
        <w:t xml:space="preserve"> </w:t>
      </w:r>
      <w:r w:rsidRPr="000773B7">
        <w:t>dříve, než se zde vynořily první přemyslovské oddíly. Chladnoucí</w:t>
      </w:r>
      <w:r w:rsidR="00274B5B" w:rsidRPr="000773B7">
        <w:t xml:space="preserve"> </w:t>
      </w:r>
      <w:r w:rsidRPr="000773B7">
        <w:t>vztah Poláků k jižnímu předpolí Moravské brány nemohl uniknout</w:t>
      </w:r>
      <w:r w:rsidR="00274B5B" w:rsidRPr="000773B7">
        <w:t xml:space="preserve"> </w:t>
      </w:r>
      <w:r w:rsidRPr="000773B7">
        <w:t>pozornosti pražského dvora, jenž po tvrdých zkušenostech pečlivě</w:t>
      </w:r>
      <w:r w:rsidR="00274B5B" w:rsidRPr="000773B7">
        <w:t xml:space="preserve"> </w:t>
      </w:r>
      <w:r w:rsidRPr="000773B7">
        <w:t>sledoval dění na severu. Někdy po roce 1018 (ale možná až kolem</w:t>
      </w:r>
      <w:r w:rsidR="00274B5B" w:rsidRPr="000773B7">
        <w:t xml:space="preserve"> </w:t>
      </w:r>
      <w:r w:rsidRPr="000773B7">
        <w:t>roku 1029?</w:t>
      </w:r>
      <w:r w:rsidR="00274B5B" w:rsidRPr="000773B7">
        <w:t xml:space="preserve">) </w:t>
      </w:r>
      <w:r w:rsidR="00274B5B" w:rsidRPr="000773B7">
        <w:rPr>
          <w:vertAlign w:val="superscript"/>
        </w:rPr>
        <w:t>17 (</w:t>
      </w:r>
      <w:r w:rsidRPr="000773B7">
        <w:rPr>
          <w:vertAlign w:val="superscript"/>
        </w:rPr>
        <w:t>1</w:t>
      </w:r>
      <w:r w:rsidRPr="000773B7">
        <w:t xml:space="preserve"> se kníže Oldřich odvážil nemyslitelného a zaútočil</w:t>
      </w:r>
      <w:r w:rsidR="00274B5B" w:rsidRPr="000773B7">
        <w:t xml:space="preserve"> </w:t>
      </w:r>
      <w:r w:rsidRPr="000773B7">
        <w:t>na Moravu. Zdá se, že v krátkém čase obsadil Moravu a jak plyne</w:t>
      </w:r>
      <w:r w:rsidR="00274B5B" w:rsidRPr="000773B7">
        <w:t xml:space="preserve"> </w:t>
      </w:r>
      <w:r w:rsidRPr="000773B7">
        <w:t>z Kosmova líčení, vypudil ze všech hradů Poláky, které pak po stovkách prodal do Uher nebo ještě dále.</w:t>
      </w:r>
      <w:r w:rsidRPr="000773B7">
        <w:rPr>
          <w:vertAlign w:val="superscript"/>
        </w:rPr>
        <w:t>177</w:t>
      </w:r>
    </w:p>
    <w:p w:rsidR="00274B5B" w:rsidRPr="000773B7" w:rsidRDefault="000773B7" w:rsidP="000773B7">
      <w:pPr>
        <w:ind w:firstLine="340"/>
      </w:pPr>
      <w:r w:rsidRPr="000773B7">
        <w:t>Drobnou a s odstupem jednoho století zvěčněnou zmínku o prodeji zajatců není nutno přeceňovat. Přesto by neměla zapadnout.</w:t>
      </w:r>
      <w:r w:rsidR="00274B5B" w:rsidRPr="000773B7">
        <w:t xml:space="preserve"> </w:t>
      </w:r>
      <w:r w:rsidRPr="000773B7">
        <w:t>Mezi několika stovkami otroků by se mohli skrývat Moravané, neboť</w:t>
      </w:r>
      <w:r w:rsidR="00274B5B" w:rsidRPr="000773B7">
        <w:t xml:space="preserve"> </w:t>
      </w:r>
      <w:r w:rsidRPr="000773B7">
        <w:t xml:space="preserve">v politickém smyslu jako spojenci Boleslava Chrabrého </w:t>
      </w:r>
      <w:r w:rsidR="00274B5B" w:rsidRPr="000773B7">
        <w:t>„</w:t>
      </w:r>
      <w:r w:rsidRPr="000773B7">
        <w:t>Poláky</w:t>
      </w:r>
      <w:r w:rsidRPr="000773B7">
        <w:rPr>
          <w:vertAlign w:val="superscript"/>
        </w:rPr>
        <w:t>44</w:t>
      </w:r>
      <w:r w:rsidR="00274B5B" w:rsidRPr="000773B7">
        <w:rPr>
          <w:vertAlign w:val="superscript"/>
        </w:rPr>
        <w:t xml:space="preserve"> </w:t>
      </w:r>
      <w:r w:rsidRPr="000773B7">
        <w:t>opravdu byli. J</w:t>
      </w:r>
      <w:r w:rsidR="00274B5B" w:rsidRPr="000773B7">
        <w:t>e-l</w:t>
      </w:r>
      <w:r w:rsidRPr="000773B7">
        <w:t>i tento předpoklad správný, potom český vpád smetl</w:t>
      </w:r>
      <w:r w:rsidR="00274B5B" w:rsidRPr="000773B7">
        <w:t xml:space="preserve"> </w:t>
      </w:r>
      <w:r w:rsidRPr="000773B7">
        <w:t xml:space="preserve">jak piastovské posádky, tak část, možná většinu urozených Moravanů, což dále rozvolnilo vztah zemských elit k odkazu Staré </w:t>
      </w:r>
      <w:r w:rsidRPr="000773B7">
        <w:lastRenderedPageBreak/>
        <w:t>Moravy.</w:t>
      </w:r>
      <w:r w:rsidR="00274B5B" w:rsidRPr="000773B7">
        <w:t xml:space="preserve"> </w:t>
      </w:r>
      <w:r w:rsidRPr="000773B7">
        <w:t>Tu s konečnou platností nahradila Morava knížecí, Přemyslovci se</w:t>
      </w:r>
      <w:r w:rsidR="00274B5B" w:rsidRPr="000773B7">
        <w:t xml:space="preserve"> </w:t>
      </w:r>
      <w:r w:rsidRPr="000773B7">
        <w:t xml:space="preserve">stali </w:t>
      </w:r>
      <w:r w:rsidR="00274B5B" w:rsidRPr="000773B7">
        <w:t>„</w:t>
      </w:r>
      <w:r w:rsidRPr="000773B7">
        <w:t>pány svých pánů</w:t>
      </w:r>
      <w:r w:rsidRPr="000773B7">
        <w:rPr>
          <w:vertAlign w:val="superscript"/>
        </w:rPr>
        <w:t>44</w:t>
      </w:r>
      <w:r w:rsidRPr="000773B7">
        <w:t xml:space="preserve"> a pokud se u Kosmy nebo jeho pokračovatelů objevily zmínky o Moravanech, vždy tím byli míněni družiníci</w:t>
      </w:r>
      <w:r w:rsidR="00274B5B" w:rsidRPr="000773B7">
        <w:t xml:space="preserve"> </w:t>
      </w:r>
      <w:r w:rsidRPr="000773B7">
        <w:t xml:space="preserve">nebo </w:t>
      </w:r>
      <w:r w:rsidR="00274B5B" w:rsidRPr="000773B7">
        <w:t>„</w:t>
      </w:r>
      <w:r w:rsidRPr="000773B7">
        <w:t>věrní</w:t>
      </w:r>
      <w:r w:rsidRPr="000773B7">
        <w:rPr>
          <w:vertAlign w:val="superscript"/>
        </w:rPr>
        <w:t>44</w:t>
      </w:r>
      <w:r w:rsidRPr="000773B7">
        <w:t xml:space="preserve"> moravských Přemyslovců, n</w:t>
      </w:r>
      <w:r w:rsidR="00274B5B" w:rsidRPr="000773B7">
        <w:t>e-l</w:t>
      </w:r>
      <w:r w:rsidRPr="000773B7">
        <w:t>i pak knížata samotná.</w:t>
      </w:r>
      <w:r w:rsidRPr="000773B7">
        <w:rPr>
          <w:vertAlign w:val="superscript"/>
        </w:rPr>
        <w:t>17</w:t>
      </w:r>
      <w:r w:rsidR="00274B5B" w:rsidRPr="000773B7">
        <w:rPr>
          <w:vertAlign w:val="superscript"/>
        </w:rPr>
        <w:t>8</w:t>
      </w:r>
    </w:p>
    <w:p w:rsidR="00274B5B" w:rsidRPr="000773B7" w:rsidRDefault="00274B5B" w:rsidP="000773B7">
      <w:r w:rsidRPr="000773B7">
        <w:t>D</w:t>
      </w:r>
      <w:r w:rsidR="000773B7" w:rsidRPr="000773B7">
        <w:t>ekády, které následovaly po rozkladu mojmírovské říše, připomínají skládačku, z níž se jakýmsi nedopatřením vytratila většina podstatných údajů a ty pozůstalé, jako by patřily do jiného hlavolamu.</w:t>
      </w:r>
      <w:r w:rsidRPr="000773B7">
        <w:t xml:space="preserve"> </w:t>
      </w:r>
      <w:r w:rsidR="000773B7" w:rsidRPr="000773B7">
        <w:t>Stačí jen odkázat na pracný a nevděčný rozbor dobových kronik</w:t>
      </w:r>
      <w:r w:rsidRPr="000773B7">
        <w:t xml:space="preserve"> </w:t>
      </w:r>
      <w:r w:rsidR="000773B7" w:rsidRPr="000773B7">
        <w:t>a letopisů, v nichž se vedle zajímavých a v jádru správných postřehů</w:t>
      </w:r>
      <w:r w:rsidRPr="000773B7">
        <w:t xml:space="preserve"> </w:t>
      </w:r>
      <w:r w:rsidR="000773B7" w:rsidRPr="000773B7">
        <w:t>skrývají zjevné i latentní nesmysly, nebo historky, jejichž obsah lze</w:t>
      </w:r>
      <w:r w:rsidRPr="000773B7">
        <w:t xml:space="preserve"> </w:t>
      </w:r>
      <w:r w:rsidR="000773B7" w:rsidRPr="000773B7">
        <w:t>chápat různým, nezřídka zcela protichůdným způsobem. Leč nic</w:t>
      </w:r>
      <w:r w:rsidRPr="000773B7">
        <w:t xml:space="preserve"> </w:t>
      </w:r>
      <w:r w:rsidR="000773B7" w:rsidRPr="000773B7">
        <w:t>jiného nemáme, a proto si můžeme bez uzardění přiznat, že naše</w:t>
      </w:r>
      <w:r w:rsidRPr="000773B7">
        <w:t xml:space="preserve"> </w:t>
      </w:r>
      <w:r w:rsidR="000773B7" w:rsidRPr="000773B7">
        <w:t xml:space="preserve">rozjímaní nad </w:t>
      </w:r>
      <w:r w:rsidRPr="000773B7">
        <w:t>„</w:t>
      </w:r>
      <w:r w:rsidR="000773B7" w:rsidRPr="000773B7">
        <w:t>dlouhým</w:t>
      </w:r>
      <w:r w:rsidR="000773B7" w:rsidRPr="000773B7">
        <w:rPr>
          <w:vertAlign w:val="superscript"/>
        </w:rPr>
        <w:t>44</w:t>
      </w:r>
      <w:r w:rsidR="000773B7" w:rsidRPr="000773B7">
        <w:t xml:space="preserve"> epilogem mojmírovského věku bylo, je</w:t>
      </w:r>
      <w:r w:rsidRPr="000773B7">
        <w:t xml:space="preserve"> </w:t>
      </w:r>
      <w:r w:rsidR="000773B7" w:rsidRPr="000773B7">
        <w:t>a nejspíš i zůstane jedním, nikdy ale jediným z možných.</w:t>
      </w:r>
      <w:r w:rsidR="000773B7" w:rsidRPr="000773B7">
        <w:rPr>
          <w:vertAlign w:val="superscript"/>
        </w:rPr>
        <w:t>1</w:t>
      </w:r>
      <w:r w:rsidR="000773B7" w:rsidRPr="000773B7">
        <w:t>™</w:t>
      </w:r>
    </w:p>
    <w:p w:rsidR="00274B5B" w:rsidRPr="000773B7" w:rsidRDefault="000773B7" w:rsidP="000773B7">
      <w:pPr>
        <w:ind w:firstLine="340"/>
      </w:pPr>
      <w:r w:rsidRPr="000773B7">
        <w:t>Přesto se v nemnohých náznacích podařilo rozpoznat alespoň</w:t>
      </w:r>
      <w:r w:rsidR="00274B5B" w:rsidRPr="000773B7">
        <w:t xml:space="preserve"> </w:t>
      </w:r>
      <w:r w:rsidRPr="000773B7">
        <w:t>základní obrysy příběhu, který nám nevypráví o naprostém rozvratu, nýbrž spíše o pozvolném úpadku. Na počátku 10. století tak</w:t>
      </w:r>
      <w:r w:rsidR="00274B5B" w:rsidRPr="000773B7">
        <w:t xml:space="preserve"> </w:t>
      </w:r>
      <w:r w:rsidRPr="000773B7">
        <w:t>sice vyhasla mojmírovská dynastie a Stará Morava provždy zmizela z mocenských souřadnic středoevropského prostoru, nicméně</w:t>
      </w:r>
      <w:r w:rsidR="00274B5B" w:rsidRPr="000773B7">
        <w:t xml:space="preserve"> </w:t>
      </w:r>
      <w:r w:rsidRPr="000773B7">
        <w:t>přeživší rody obnovily určitý řád, byť nejprve se Moravané museli</w:t>
      </w:r>
      <w:r w:rsidR="00274B5B" w:rsidRPr="000773B7">
        <w:t xml:space="preserve"> </w:t>
      </w:r>
      <w:r w:rsidRPr="000773B7">
        <w:t>smířit s ochranou Maďarů, nedlouho po roce 955 se ocitli pod dohledem Cechů a na počátku tisíciletí, možná roku 1002, vpustili</w:t>
      </w:r>
      <w:r w:rsidR="00274B5B" w:rsidRPr="000773B7">
        <w:t xml:space="preserve"> </w:t>
      </w:r>
      <w:r w:rsidRPr="000773B7">
        <w:t>do země oddíly Boleslava Chrabrého. Polský patronát však Moravanům vyhovoval, neboť jen tak by se dal pochopit vývoj mezi léty</w:t>
      </w:r>
      <w:r w:rsidR="00274B5B" w:rsidRPr="000773B7">
        <w:t xml:space="preserve"> </w:t>
      </w:r>
      <w:r w:rsidRPr="000773B7">
        <w:t>1004 a 1029 (?), zejména pak překvapivé samostatný vstup Moravanů na válečné kolbiště roku 1017. Návrat Moravanů do vysoké</w:t>
      </w:r>
      <w:r w:rsidR="00274B5B" w:rsidRPr="000773B7">
        <w:t xml:space="preserve"> </w:t>
      </w:r>
      <w:r w:rsidRPr="000773B7">
        <w:t>politiky se ale nekonal. Někdy po budyšínském míru, nejpozději kolem roku 1029, podlehli Přemyslovcům a jak se zdá, skromný svět</w:t>
      </w:r>
      <w:r w:rsidR="00274B5B" w:rsidRPr="000773B7">
        <w:t xml:space="preserve"> </w:t>
      </w:r>
      <w:r w:rsidRPr="000773B7">
        <w:t>moravských velmožů zpustošila nemilosrdná odplata. Šťastnější si</w:t>
      </w:r>
      <w:r w:rsidR="00274B5B" w:rsidRPr="000773B7">
        <w:t xml:space="preserve"> </w:t>
      </w:r>
      <w:r w:rsidRPr="000773B7">
        <w:t>zachránili holý život v Polsku, jiní byli pobiti, ožebračeni, případně</w:t>
      </w:r>
      <w:r w:rsidR="00274B5B" w:rsidRPr="000773B7">
        <w:t xml:space="preserve"> </w:t>
      </w:r>
      <w:r w:rsidRPr="000773B7">
        <w:t>hledali cestu k vítězům, na další čekal ten nejkrutější úděl, život</w:t>
      </w:r>
      <w:r w:rsidR="00274B5B" w:rsidRPr="000773B7">
        <w:t xml:space="preserve"> </w:t>
      </w:r>
      <w:r w:rsidRPr="000773B7">
        <w:t>v otroctví.</w:t>
      </w:r>
    </w:p>
    <w:p w:rsidR="00274B5B" w:rsidRPr="000773B7" w:rsidRDefault="000773B7" w:rsidP="000773B7">
      <w:pPr>
        <w:ind w:firstLine="340"/>
      </w:pPr>
      <w:r w:rsidRPr="000773B7">
        <w:t>Úspěšný český zábor vybízí k úvahám, co to vlastně znamenalo pro</w:t>
      </w:r>
      <w:r w:rsidR="00274B5B" w:rsidRPr="000773B7">
        <w:t xml:space="preserve"> </w:t>
      </w:r>
      <w:r w:rsidRPr="000773B7">
        <w:t xml:space="preserve">svazek dědičných přemyslovských držav. Odpověď byla </w:t>
      </w:r>
      <w:r w:rsidR="00274B5B" w:rsidRPr="000773B7">
        <w:t>„</w:t>
      </w:r>
      <w:r w:rsidRPr="000773B7">
        <w:t>nalezena</w:t>
      </w:r>
      <w:r w:rsidRPr="000773B7">
        <w:rPr>
          <w:vertAlign w:val="superscript"/>
        </w:rPr>
        <w:t>44</w:t>
      </w:r>
      <w:r w:rsidR="00274B5B" w:rsidRPr="000773B7">
        <w:rPr>
          <w:vertAlign w:val="superscript"/>
        </w:rPr>
        <w:t xml:space="preserve"> </w:t>
      </w:r>
      <w:r w:rsidRPr="000773B7">
        <w:t xml:space="preserve">před dobrým půlstoletím, kdy se v literatuře objevila </w:t>
      </w:r>
      <w:r w:rsidRPr="000773B7">
        <w:lastRenderedPageBreak/>
        <w:t>(svého času) zajímavá myšlenka, že raně středověké Cechy, Polsko a Uhry spojovaly</w:t>
      </w:r>
      <w:r w:rsidR="00274B5B" w:rsidRPr="000773B7">
        <w:t xml:space="preserve"> </w:t>
      </w:r>
      <w:r w:rsidRPr="000773B7">
        <w:t>hospodářské a sociální základy a že onou společnou předlohou byl</w:t>
      </w:r>
      <w:r w:rsidR="00274B5B" w:rsidRPr="000773B7">
        <w:t xml:space="preserve"> </w:t>
      </w:r>
      <w:r w:rsidRPr="000773B7">
        <w:t xml:space="preserve">Svatoplukův </w:t>
      </w:r>
      <w:r w:rsidR="00274B5B" w:rsidRPr="000773B7">
        <w:t>„</w:t>
      </w:r>
      <w:r w:rsidRPr="000773B7">
        <w:t>stát</w:t>
      </w:r>
      <w:r w:rsidRPr="000773B7">
        <w:rPr>
          <w:vertAlign w:val="superscript"/>
        </w:rPr>
        <w:t>44</w:t>
      </w:r>
      <w:r w:rsidRPr="000773B7">
        <w:t>.</w:t>
      </w:r>
      <w:r w:rsidRPr="000773B7">
        <w:rPr>
          <w:vertAlign w:val="superscript"/>
        </w:rPr>
        <w:t>180</w:t>
      </w:r>
      <w:r w:rsidRPr="000773B7">
        <w:t xml:space="preserve"> lak se zrodil </w:t>
      </w:r>
      <w:r w:rsidR="00274B5B" w:rsidRPr="000773B7">
        <w:t>„</w:t>
      </w:r>
      <w:r w:rsidRPr="000773B7">
        <w:t>středoevropský model</w:t>
      </w:r>
      <w:r w:rsidRPr="000773B7">
        <w:rPr>
          <w:vertAlign w:val="superscript"/>
        </w:rPr>
        <w:t>44</w:t>
      </w:r>
      <w:r w:rsidRPr="000773B7">
        <w:t>, služebná organizace a plošná soustava knížeti podřízených úřadů. Právě</w:t>
      </w:r>
      <w:r w:rsidR="00274B5B" w:rsidRPr="000773B7">
        <w:t xml:space="preserve"> </w:t>
      </w:r>
      <w:r w:rsidRPr="000773B7">
        <w:t xml:space="preserve">ony učinily z českých zemí jakousi </w:t>
      </w:r>
      <w:r w:rsidR="00274B5B" w:rsidRPr="000773B7">
        <w:t>„</w:t>
      </w:r>
      <w:r w:rsidRPr="000773B7">
        <w:t>velkou knížecí vesnici</w:t>
      </w:r>
      <w:r w:rsidRPr="000773B7">
        <w:rPr>
          <w:vertAlign w:val="superscript"/>
        </w:rPr>
        <w:t>44</w:t>
      </w:r>
      <w:r w:rsidRPr="000773B7">
        <w:t>, která</w:t>
      </w:r>
      <w:r w:rsidR="00274B5B" w:rsidRPr="000773B7">
        <w:t xml:space="preserve"> </w:t>
      </w:r>
      <w:r w:rsidRPr="000773B7">
        <w:t xml:space="preserve">byla zničena teprve v </w:t>
      </w:r>
      <w:r w:rsidR="00274B5B" w:rsidRPr="000773B7">
        <w:t>„</w:t>
      </w:r>
      <w:r w:rsidRPr="000773B7">
        <w:t>privatizaci</w:t>
      </w:r>
      <w:r w:rsidRPr="000773B7">
        <w:rPr>
          <w:vertAlign w:val="superscript"/>
        </w:rPr>
        <w:t>44</w:t>
      </w:r>
      <w:r w:rsidRPr="000773B7">
        <w:t xml:space="preserve"> 13. století, během níž přemyslovští</w:t>
      </w:r>
      <w:r w:rsidR="00274B5B" w:rsidRPr="000773B7">
        <w:t xml:space="preserve"> </w:t>
      </w:r>
      <w:r w:rsidRPr="000773B7">
        <w:t>králové ztratili úplnou kontrolu nad českými zeměmi.</w:t>
      </w:r>
      <w:r w:rsidRPr="000773B7">
        <w:rPr>
          <w:vertAlign w:val="superscript"/>
        </w:rPr>
        <w:t>1,al</w:t>
      </w:r>
    </w:p>
    <w:p w:rsidR="00274B5B" w:rsidRPr="000773B7" w:rsidRDefault="00274B5B" w:rsidP="000773B7">
      <w:pPr>
        <w:ind w:firstLine="340"/>
      </w:pPr>
      <w:r w:rsidRPr="000773B7">
        <w:t>„</w:t>
      </w:r>
      <w:r w:rsidR="000773B7" w:rsidRPr="000773B7">
        <w:t>Stát středoevropského typu</w:t>
      </w:r>
      <w:r w:rsidR="000773B7" w:rsidRPr="000773B7">
        <w:rPr>
          <w:vertAlign w:val="superscript"/>
        </w:rPr>
        <w:t>44</w:t>
      </w:r>
      <w:r w:rsidR="000773B7" w:rsidRPr="000773B7">
        <w:t xml:space="preserve"> vznikl na stole Dušana Třeštíka,</w:t>
      </w:r>
      <w:r w:rsidRPr="000773B7">
        <w:t xml:space="preserve"> </w:t>
      </w:r>
      <w:r w:rsidR="000773B7" w:rsidRPr="000773B7">
        <w:t>který se nechal ovlivnit Karolem Modzelewským, a s Barbarou Krzemienskou vymyslel soustavu služebných osad, aby na prahu sedm</w:t>
      </w:r>
      <w:r w:rsidRPr="000773B7">
        <w:t>d</w:t>
      </w:r>
      <w:r w:rsidR="000773B7" w:rsidRPr="000773B7">
        <w:t>esátých let dospěl k představě o knížecím vlastnictví půdy a lidí.</w:t>
      </w:r>
      <w:r w:rsidRPr="000773B7">
        <w:t xml:space="preserve"> </w:t>
      </w:r>
      <w:r w:rsidR="000773B7" w:rsidRPr="000773B7">
        <w:t>Ani on však nedokázal uspokojivě vysvětlit, jak mohl vladař časného</w:t>
      </w:r>
      <w:r w:rsidRPr="000773B7">
        <w:t xml:space="preserve"> </w:t>
      </w:r>
      <w:r w:rsidR="000773B7" w:rsidRPr="000773B7">
        <w:t>středověku dokonale spravovat celou zemi. Stejná otázka trápila Stanislawa Russockého, jenž posléze ukázal, že rané státní útvary nebyly schopny prosadit všeobecné majetkové právo panovníka k půdě</w:t>
      </w:r>
      <w:r w:rsidRPr="000773B7">
        <w:t xml:space="preserve"> </w:t>
      </w:r>
      <w:r w:rsidR="000773B7" w:rsidRPr="000773B7">
        <w:t>a omezovaly se proto na vynucování podílu z výnosu.</w:t>
      </w:r>
      <w:r w:rsidR="000773B7" w:rsidRPr="000773B7">
        <w:rPr>
          <w:vertAlign w:val="superscript"/>
        </w:rPr>
        <w:t>182</w:t>
      </w:r>
    </w:p>
    <w:p w:rsidR="00274B5B" w:rsidRPr="000773B7" w:rsidRDefault="000773B7" w:rsidP="000773B7">
      <w:pPr>
        <w:ind w:firstLine="340"/>
      </w:pPr>
      <w:r w:rsidRPr="000773B7">
        <w:t xml:space="preserve">A ptejme se dále, zda můžeme pracovat s pojmem </w:t>
      </w:r>
      <w:r w:rsidR="00274B5B" w:rsidRPr="000773B7">
        <w:t>„</w:t>
      </w:r>
      <w:r w:rsidRPr="000773B7">
        <w:t>stát</w:t>
      </w:r>
      <w:r w:rsidRPr="000773B7">
        <w:rPr>
          <w:vertAlign w:val="superscript"/>
        </w:rPr>
        <w:t>44</w:t>
      </w:r>
      <w:r w:rsidRPr="000773B7">
        <w:t xml:space="preserve"> a diskutovat o 10. století, aniž bychom měli na mysli dávný poznatek západoevropské medievistiky, že raně (nebo vrcholně) středověká společnost</w:t>
      </w:r>
      <w:r w:rsidR="00274B5B" w:rsidRPr="000773B7">
        <w:t xml:space="preserve"> „</w:t>
      </w:r>
      <w:r w:rsidRPr="000773B7">
        <w:t>stát</w:t>
      </w:r>
      <w:r w:rsidRPr="000773B7">
        <w:rPr>
          <w:vertAlign w:val="superscript"/>
        </w:rPr>
        <w:t>44</w:t>
      </w:r>
      <w:r w:rsidRPr="000773B7">
        <w:t xml:space="preserve"> v moderním slova smyslu neznala? Je sice možné, že království</w:t>
      </w:r>
      <w:r w:rsidR="00274B5B" w:rsidRPr="000773B7">
        <w:t xml:space="preserve"> </w:t>
      </w:r>
      <w:r w:rsidRPr="000773B7">
        <w:t>a knížectví raného středověku stojí na počátku vývoje, který si časem</w:t>
      </w:r>
      <w:r w:rsidR="00274B5B" w:rsidRPr="000773B7">
        <w:t xml:space="preserve"> </w:t>
      </w:r>
      <w:r w:rsidRPr="000773B7">
        <w:t>vynutil vznik byrokracie, monopolu vlády a moci, státoprávní suverenity a občanství, čili moderně definovaného státu, ale právě tak můžeme přihlížet k jinému výkladu, že počátky moderního státu souvisí</w:t>
      </w:r>
      <w:r w:rsidR="00274B5B" w:rsidRPr="000773B7">
        <w:t xml:space="preserve"> </w:t>
      </w:r>
      <w:r w:rsidRPr="000773B7">
        <w:t>teprve s osvícenstvím. Proto si můžeme klást otázku, zda by se dějiny</w:t>
      </w:r>
      <w:r w:rsidR="00274B5B" w:rsidRPr="000773B7">
        <w:t xml:space="preserve"> </w:t>
      </w:r>
      <w:r w:rsidRPr="000773B7">
        <w:t>středověku bez státu přece jen neobešly.</w:t>
      </w:r>
      <w:r w:rsidRPr="000773B7">
        <w:rPr>
          <w:vertAlign w:val="superscript"/>
        </w:rPr>
        <w:t>I8&lt;</w:t>
      </w:r>
    </w:p>
    <w:p w:rsidR="00274B5B" w:rsidRPr="000773B7" w:rsidRDefault="000773B7" w:rsidP="000773B7">
      <w:pPr>
        <w:ind w:firstLine="340"/>
      </w:pPr>
      <w:r w:rsidRPr="000773B7">
        <w:t xml:space="preserve">Rozsáhlá diskuse nad povahou raně středověkých </w:t>
      </w:r>
      <w:r w:rsidR="00274B5B" w:rsidRPr="000773B7">
        <w:t>„</w:t>
      </w:r>
      <w:r w:rsidRPr="000773B7">
        <w:t>států</w:t>
      </w:r>
      <w:r w:rsidRPr="000773B7">
        <w:rPr>
          <w:vertAlign w:val="superscript"/>
        </w:rPr>
        <w:t>44</w:t>
      </w:r>
      <w:r w:rsidRPr="000773B7">
        <w:t xml:space="preserve"> není</w:t>
      </w:r>
      <w:r w:rsidR="00274B5B" w:rsidRPr="000773B7">
        <w:t xml:space="preserve"> </w:t>
      </w:r>
      <w:r w:rsidRPr="000773B7">
        <w:t>jen druhořadým sporem o přesnost pojmů. Pestrá názorová výměna</w:t>
      </w:r>
      <w:r w:rsidR="00274B5B" w:rsidRPr="000773B7">
        <w:t xml:space="preserve"> </w:t>
      </w:r>
      <w:r w:rsidRPr="000773B7">
        <w:t>upozorňuje, že není nakonec příliš podstatné, zda budeme nazývat</w:t>
      </w:r>
      <w:r w:rsidR="00274B5B" w:rsidRPr="000773B7">
        <w:t xml:space="preserve"> </w:t>
      </w:r>
      <w:r w:rsidRPr="000773B7">
        <w:t xml:space="preserve">raně středověké mocenské útvary </w:t>
      </w:r>
      <w:r w:rsidR="00274B5B" w:rsidRPr="000773B7">
        <w:t>„</w:t>
      </w:r>
      <w:r w:rsidRPr="000773B7">
        <w:t>státem</w:t>
      </w:r>
      <w:r w:rsidRPr="000773B7">
        <w:rPr>
          <w:vertAlign w:val="superscript"/>
        </w:rPr>
        <w:t>44</w:t>
      </w:r>
      <w:r w:rsidRPr="000773B7">
        <w:t>. Jednak proto, že užívaný slovník bude vždy záležitostí konvence, jednak (a hlavně) proto,</w:t>
      </w:r>
      <w:r w:rsidR="00274B5B" w:rsidRPr="000773B7">
        <w:t xml:space="preserve"> </w:t>
      </w:r>
      <w:r w:rsidRPr="000773B7">
        <w:t>že zásadní otázky zní jinak, totiž jak se Moravané stali politickým</w:t>
      </w:r>
      <w:r w:rsidR="00274B5B" w:rsidRPr="000773B7">
        <w:t xml:space="preserve"> </w:t>
      </w:r>
      <w:r w:rsidRPr="000773B7">
        <w:t xml:space="preserve">společenstvím a nakolik moravská knížata kontrolovala veřejný prostor. Zde bohužel platí, že toho víme o vnitřním životě Staré </w:t>
      </w:r>
      <w:r w:rsidRPr="000773B7">
        <w:lastRenderedPageBreak/>
        <w:t>Moravy</w:t>
      </w:r>
      <w:r w:rsidR="00274B5B" w:rsidRPr="000773B7">
        <w:t xml:space="preserve"> </w:t>
      </w:r>
      <w:r w:rsidRPr="000773B7">
        <w:t>povážlivě málo.</w:t>
      </w:r>
      <w:r w:rsidRPr="000773B7">
        <w:rPr>
          <w:vertAlign w:val="superscript"/>
        </w:rPr>
        <w:t>18</w:t>
      </w:r>
      <w:r w:rsidRPr="000773B7">
        <w:t>*</w:t>
      </w:r>
    </w:p>
    <w:p w:rsidR="00274B5B" w:rsidRPr="000773B7" w:rsidRDefault="00274B5B" w:rsidP="000773B7">
      <w:pPr>
        <w:ind w:firstLine="340"/>
      </w:pPr>
      <w:r w:rsidRPr="000773B7">
        <w:t>„</w:t>
      </w:r>
      <w:r w:rsidR="000773B7" w:rsidRPr="000773B7">
        <w:t>Stát středoevropského typu</w:t>
      </w:r>
      <w:r w:rsidR="000773B7" w:rsidRPr="000773B7">
        <w:rPr>
          <w:vertAlign w:val="superscript"/>
        </w:rPr>
        <w:t>44</w:t>
      </w:r>
      <w:r w:rsidR="000773B7" w:rsidRPr="000773B7">
        <w:t xml:space="preserve"> se stal místem, které je hájeno doslova všemi prostředky a sotva se pak lze ubránit pochybnostem, zda</w:t>
      </w:r>
      <w:r w:rsidRPr="000773B7">
        <w:t xml:space="preserve"> </w:t>
      </w:r>
      <w:r w:rsidR="000773B7" w:rsidRPr="000773B7">
        <w:t>druhdy ceněný koncept nepřekáží v přirozeném dialogu se vzdálenou minulostí i s novými teoretickými koncepty.</w:t>
      </w:r>
      <w:r w:rsidR="000773B7" w:rsidRPr="000773B7">
        <w:rPr>
          <w:vertAlign w:val="superscript"/>
        </w:rPr>
        <w:t>18</w:t>
      </w:r>
      <w:r w:rsidRPr="000773B7">
        <w:t>’</w:t>
      </w:r>
      <w:r w:rsidR="000773B7" w:rsidRPr="000773B7">
        <w:t xml:space="preserve"> Mezi ně můžeme</w:t>
      </w:r>
      <w:r w:rsidRPr="000773B7">
        <w:t xml:space="preserve"> </w:t>
      </w:r>
      <w:r w:rsidR="000773B7" w:rsidRPr="000773B7">
        <w:t>počítat raně středověkou státnost v pojetí Herwiga Wolframa nebo</w:t>
      </w:r>
      <w:r w:rsidRPr="000773B7">
        <w:t xml:space="preserve"> </w:t>
      </w:r>
      <w:r w:rsidR="000773B7" w:rsidRPr="000773B7">
        <w:t>Waltera Pohla (</w:t>
      </w:r>
      <w:r w:rsidRPr="000773B7">
        <w:t>„</w:t>
      </w:r>
      <w:r w:rsidR="000773B7" w:rsidRPr="000773B7">
        <w:t>vídeňské školy</w:t>
      </w:r>
      <w:r w:rsidR="000773B7" w:rsidRPr="000773B7">
        <w:rPr>
          <w:vertAlign w:val="superscript"/>
        </w:rPr>
        <w:t>44</w:t>
      </w:r>
      <w:r w:rsidR="000773B7" w:rsidRPr="000773B7">
        <w:t>), v krajním případě třeha i myšlenky Richarda llodgese, pod jejichž vlivem stylizoval své nové studie</w:t>
      </w:r>
      <w:r w:rsidRPr="000773B7">
        <w:t xml:space="preserve"> </w:t>
      </w:r>
      <w:r w:rsidR="000773B7" w:rsidRPr="000773B7">
        <w:t>Jiří Macháček, když Starou Moravu prohlásil za vhodný příklad</w:t>
      </w:r>
      <w:r w:rsidRPr="000773B7">
        <w:t xml:space="preserve"> </w:t>
      </w:r>
      <w:r w:rsidR="000773B7" w:rsidRPr="000773B7">
        <w:t>cyklického náčelnietví. To sc mělo vyznačovat dědičným a sakralizovaným postavením knížecího rodu, zdaleka však ještě neovládalo</w:t>
      </w:r>
      <w:r w:rsidRPr="000773B7">
        <w:t xml:space="preserve"> </w:t>
      </w:r>
      <w:r w:rsidR="000773B7" w:rsidRPr="000773B7">
        <w:t>všechny společenské struktury.</w:t>
      </w:r>
      <w:r w:rsidR="000773B7" w:rsidRPr="000773B7">
        <w:rPr>
          <w:vertAlign w:val="superscript"/>
        </w:rPr>
        <w:t>18</w:t>
      </w:r>
      <w:r w:rsidR="000773B7" w:rsidRPr="000773B7">
        <w:t>*</w:t>
      </w:r>
      <w:r w:rsidRPr="000773B7">
        <w:t>’</w:t>
      </w:r>
    </w:p>
    <w:p w:rsidR="00274B5B" w:rsidRPr="000773B7" w:rsidRDefault="000773B7" w:rsidP="000773B7">
      <w:pPr>
        <w:ind w:firstLine="340"/>
      </w:pPr>
      <w:r w:rsidRPr="000773B7">
        <w:t>Mnohé dnes naznačuje, že Stará Morava nebyla přísně uspořádaným, centralizovaným mocenským útvarem, jenž by se mohl stát</w:t>
      </w:r>
      <w:r w:rsidR="00274B5B" w:rsidRPr="000773B7">
        <w:t xml:space="preserve"> </w:t>
      </w:r>
      <w:r w:rsidRPr="000773B7">
        <w:t xml:space="preserve">vzorem a předlohou </w:t>
      </w:r>
      <w:r w:rsidR="00274B5B" w:rsidRPr="000773B7">
        <w:t>„</w:t>
      </w:r>
      <w:r w:rsidRPr="000773B7">
        <w:t>státu středoevropského typu</w:t>
      </w:r>
      <w:r w:rsidRPr="000773B7">
        <w:rPr>
          <w:vertAlign w:val="superscript"/>
        </w:rPr>
        <w:t>44</w:t>
      </w:r>
      <w:r w:rsidRPr="000773B7">
        <w:t xml:space="preserve">, což ale neznamená, že by právě </w:t>
      </w:r>
      <w:r w:rsidR="00274B5B" w:rsidRPr="000773B7">
        <w:t>„</w:t>
      </w:r>
      <w:r w:rsidRPr="000773B7">
        <w:t>cyklické náčelnietví</w:t>
      </w:r>
      <w:r w:rsidRPr="000773B7">
        <w:rPr>
          <w:vertAlign w:val="superscript"/>
        </w:rPr>
        <w:t>44</w:t>
      </w:r>
      <w:r w:rsidRPr="000773B7">
        <w:t xml:space="preserve"> </w:t>
      </w:r>
      <w:r w:rsidRPr="000773B7">
        <w:rPr>
          <w:i/>
        </w:rPr>
        <w:t>(cyclical chiefdoms)</w:t>
      </w:r>
      <w:r w:rsidRPr="000773B7">
        <w:t xml:space="preserve"> vyléčilo</w:t>
      </w:r>
      <w:r w:rsidR="00274B5B" w:rsidRPr="000773B7">
        <w:t xml:space="preserve"> </w:t>
      </w:r>
      <w:r w:rsidRPr="000773B7">
        <w:t>všechny neduhy přemyslovské medievistiky. Ostatně středovýchodní</w:t>
      </w:r>
    </w:p>
    <w:p w:rsidR="00274B5B" w:rsidRPr="000773B7" w:rsidRDefault="000773B7" w:rsidP="000773B7">
      <w:r w:rsidRPr="000773B7">
        <w:t>Evropu poznamenala docela jiná zkušenost a pokud se v Čechách,</w:t>
      </w:r>
      <w:r w:rsidR="00274B5B" w:rsidRPr="000773B7">
        <w:t xml:space="preserve"> </w:t>
      </w:r>
      <w:r w:rsidRPr="000773B7">
        <w:t>Polsku nebo Uhrách vraceli k dědictví Staré Moravy, pak to bylo</w:t>
      </w:r>
      <w:r w:rsidR="00274B5B" w:rsidRPr="000773B7">
        <w:t xml:space="preserve"> </w:t>
      </w:r>
      <w:r w:rsidRPr="000773B7">
        <w:t>pro ochranu svátého Petra a státotvornou nebo spíše zemětvornou</w:t>
      </w:r>
      <w:r w:rsidR="00274B5B" w:rsidRPr="000773B7">
        <w:t xml:space="preserve"> </w:t>
      </w:r>
      <w:r w:rsidRPr="000773B7">
        <w:t>roli církve.</w:t>
      </w:r>
      <w:r w:rsidRPr="000773B7">
        <w:rPr>
          <w:vertAlign w:val="superscript"/>
        </w:rPr>
        <w:t>187</w:t>
      </w:r>
      <w:r w:rsidRPr="000773B7">
        <w:t xml:space="preserve"> Nejspíš právě o ni šlo prvním Boleslavům i pražskému</w:t>
      </w:r>
      <w:r w:rsidR="00274B5B" w:rsidRPr="000773B7">
        <w:t xml:space="preserve"> </w:t>
      </w:r>
      <w:r w:rsidRPr="000773B7">
        <w:t>biskupu Vojtěchovi, který se podrobil volbě na Levém Hradci, neboť</w:t>
      </w:r>
      <w:r w:rsidR="00274B5B" w:rsidRPr="000773B7">
        <w:t xml:space="preserve"> </w:t>
      </w:r>
      <w:r w:rsidRPr="000773B7">
        <w:t>právě tam, na moravských základech, bylo poěato české křesťanství.</w:t>
      </w:r>
      <w:r w:rsidRPr="000773B7">
        <w:rPr>
          <w:vertAlign w:val="superscript"/>
        </w:rPr>
        <w:t>188</w:t>
      </w:r>
      <w:r w:rsidRPr="000773B7">
        <w:t xml:space="preserve"> Nikoliv tedy Svatoplukův </w:t>
      </w:r>
      <w:r w:rsidR="00274B5B" w:rsidRPr="000773B7">
        <w:t>„</w:t>
      </w:r>
      <w:r w:rsidRPr="000773B7">
        <w:t>stáť\ nýbrž patrimonium svátého</w:t>
      </w:r>
      <w:r w:rsidR="00274B5B" w:rsidRPr="000773B7">
        <w:t xml:space="preserve"> </w:t>
      </w:r>
      <w:r w:rsidRPr="000773B7">
        <w:t>Petra a církevní organizace. Jimi a výluěně jimi se mojmírovská říše</w:t>
      </w:r>
      <w:r w:rsidR="00274B5B" w:rsidRPr="000773B7">
        <w:t xml:space="preserve"> </w:t>
      </w:r>
      <w:r w:rsidRPr="000773B7">
        <w:t>zapsala do osudu středovýchodní Evropy</w:t>
      </w:r>
      <w:r w:rsidR="00274B5B" w:rsidRPr="000773B7">
        <w:t>.</w:t>
      </w:r>
    </w:p>
    <w:p w:rsidR="00274B5B" w:rsidRPr="000773B7" w:rsidRDefault="00274B5B" w:rsidP="000773B7">
      <w:r w:rsidRPr="000773B7">
        <w:t>M</w:t>
      </w:r>
      <w:r w:rsidR="000773B7" w:rsidRPr="000773B7">
        <w:t>EZI NADĚJEMI</w:t>
      </w:r>
      <w:r w:rsidRPr="000773B7">
        <w:t xml:space="preserve"> </w:t>
      </w:r>
      <w:r w:rsidR="000773B7" w:rsidRPr="000773B7">
        <w:t>A ZKLAMÁNÍM</w:t>
      </w:r>
    </w:p>
    <w:p w:rsidR="00274B5B" w:rsidRPr="000773B7" w:rsidRDefault="00274B5B" w:rsidP="000773B7">
      <w:pPr>
        <w:ind w:firstLine="340"/>
      </w:pPr>
    </w:p>
    <w:p w:rsidR="00274B5B" w:rsidRPr="000773B7" w:rsidRDefault="00274B5B" w:rsidP="000773B7">
      <w:r w:rsidRPr="000773B7">
        <w:t>S</w:t>
      </w:r>
      <w:r w:rsidR="000773B7" w:rsidRPr="000773B7">
        <w:t>VATOVÍTSKÝ DĚKAN KOSMAS věnoval chrudimskému hradu</w:t>
      </w:r>
      <w:r w:rsidRPr="000773B7">
        <w:t xml:space="preserve"> </w:t>
      </w:r>
      <w:r w:rsidR="000773B7" w:rsidRPr="000773B7">
        <w:t>jen několik řádků, a přece do nich vložil jeden ze silných příběhů</w:t>
      </w:r>
      <w:r w:rsidRPr="000773B7">
        <w:t xml:space="preserve"> </w:t>
      </w:r>
      <w:r w:rsidR="000773B7" w:rsidRPr="000773B7">
        <w:t>knížecích Cech. Pokud se držel spolehlivé tradice, pak se v Chrudimi těžce rozstonal kníže Břetislav I. a v předtuše neodvratného</w:t>
      </w:r>
      <w:r w:rsidRPr="000773B7">
        <w:t xml:space="preserve"> </w:t>
      </w:r>
      <w:r w:rsidR="000773B7" w:rsidRPr="000773B7">
        <w:t xml:space="preserve">konce k sobě povolal zemské předáky </w:t>
      </w:r>
      <w:r w:rsidR="000773B7" w:rsidRPr="000773B7">
        <w:rPr>
          <w:i/>
        </w:rPr>
        <w:t>(terre primates).</w:t>
      </w:r>
      <w:r w:rsidR="000773B7" w:rsidRPr="000773B7">
        <w:t xml:space="preserve"> Na smrtelném</w:t>
      </w:r>
      <w:r w:rsidRPr="000773B7">
        <w:t xml:space="preserve"> </w:t>
      </w:r>
      <w:r w:rsidR="000773B7" w:rsidRPr="000773B7">
        <w:t>loži varoval před nesvorností a vyjádřil přání, aby mezi jeho syny</w:t>
      </w:r>
      <w:r w:rsidRPr="000773B7">
        <w:t xml:space="preserve"> </w:t>
      </w:r>
      <w:r w:rsidR="000773B7" w:rsidRPr="000773B7">
        <w:t xml:space="preserve">a vnuky držel nejvyšší moc a stolec </w:t>
      </w:r>
      <w:r w:rsidR="000773B7" w:rsidRPr="000773B7">
        <w:rPr>
          <w:i/>
        </w:rPr>
        <w:t xml:space="preserve">(summum ius et </w:t>
      </w:r>
      <w:r w:rsidR="000773B7" w:rsidRPr="000773B7">
        <w:rPr>
          <w:i/>
        </w:rPr>
        <w:lastRenderedPageBreak/>
        <w:t>solium)</w:t>
      </w:r>
      <w:r w:rsidR="000773B7" w:rsidRPr="000773B7">
        <w:t xml:space="preserve"> vždy</w:t>
      </w:r>
      <w:r w:rsidRPr="000773B7">
        <w:t xml:space="preserve"> </w:t>
      </w:r>
      <w:r w:rsidR="000773B7" w:rsidRPr="000773B7">
        <w:t>nejstarší a aby mu byli podřízení všichni z knížecího rodu a krve.</w:t>
      </w:r>
      <w:r w:rsidRPr="000773B7">
        <w:t xml:space="preserve"> </w:t>
      </w:r>
      <w:r w:rsidR="000773B7" w:rsidRPr="000773B7">
        <w:t>Vážnost chvíle dále podtrhla přísaha, již Břetislavova smrt 10. ledna</w:t>
      </w:r>
      <w:r w:rsidRPr="000773B7">
        <w:t xml:space="preserve"> </w:t>
      </w:r>
      <w:r w:rsidR="000773B7" w:rsidRPr="000773B7">
        <w:t>1055 uěinila posvátnou a hlavně nezrušitelnou.</w:t>
      </w:r>
      <w:r w:rsidR="000773B7" w:rsidRPr="000773B7">
        <w:rPr>
          <w:vertAlign w:val="superscript"/>
        </w:rPr>
        <w:t>1</w:t>
      </w:r>
    </w:p>
    <w:p w:rsidR="00274B5B" w:rsidRPr="000773B7" w:rsidRDefault="000773B7" w:rsidP="000773B7">
      <w:pPr>
        <w:ind w:firstLine="340"/>
      </w:pPr>
      <w:r w:rsidRPr="000773B7">
        <w:t>Kosmu a jeho příběhy ovšem není nutno přejímat doslovně. Svatovítský děkan si často upravoval viděné, slyšené i přečtené a v zájmu</w:t>
      </w:r>
      <w:r w:rsidR="00274B5B" w:rsidRPr="000773B7">
        <w:t xml:space="preserve"> </w:t>
      </w:r>
      <w:r w:rsidRPr="000773B7">
        <w:t>své pravdy nezřídka vylepšoval historii Cechů. A přestože zvláštní</w:t>
      </w:r>
      <w:r w:rsidR="00274B5B" w:rsidRPr="000773B7">
        <w:t xml:space="preserve"> </w:t>
      </w:r>
      <w:r w:rsidRPr="000773B7">
        <w:t xml:space="preserve">pasáže vyhradil vládnoucím knížatům, nevšímal si ani tak Břetislavovy závěti jako spíše </w:t>
      </w:r>
      <w:r w:rsidR="00274B5B" w:rsidRPr="000773B7">
        <w:t>„</w:t>
      </w:r>
      <w:r w:rsidRPr="000773B7">
        <w:t>charismatické</w:t>
      </w:r>
      <w:r w:rsidRPr="000773B7">
        <w:rPr>
          <w:vertAlign w:val="superscript"/>
        </w:rPr>
        <w:t>64</w:t>
      </w:r>
      <w:r w:rsidRPr="000773B7">
        <w:t xml:space="preserve"> smlouvy. Tu na legendárním</w:t>
      </w:r>
      <w:r w:rsidR="00274B5B" w:rsidRPr="000773B7">
        <w:t xml:space="preserve"> </w:t>
      </w:r>
      <w:r w:rsidRPr="000773B7">
        <w:t>počátku národních dějin uzavřeli svobodní Cechové s Přemyslem</w:t>
      </w:r>
      <w:r w:rsidR="00274B5B" w:rsidRPr="000773B7">
        <w:t xml:space="preserve"> </w:t>
      </w:r>
      <w:r w:rsidRPr="000773B7">
        <w:t>Oráčem, přičemž sama smlouva musela být obnovena volbou nového knížete a následným intronizacním rituálem.</w:t>
      </w:r>
      <w:r w:rsidRPr="000773B7">
        <w:rPr>
          <w:vertAlign w:val="superscript"/>
        </w:rPr>
        <w:t>2</w:t>
      </w:r>
    </w:p>
    <w:p w:rsidR="00274B5B" w:rsidRPr="000773B7" w:rsidRDefault="000773B7" w:rsidP="000773B7">
      <w:pPr>
        <w:ind w:firstLine="340"/>
      </w:pPr>
      <w:r w:rsidRPr="000773B7">
        <w:t>Obratnost, s níž Kosmas převyprávěl počátky české státnosti, budí</w:t>
      </w:r>
      <w:r w:rsidR="00274B5B" w:rsidRPr="000773B7">
        <w:t xml:space="preserve"> </w:t>
      </w:r>
      <w:r w:rsidRPr="000773B7">
        <w:t>zasloužený respekt. Přesto lze pochybovat, že by kronikářova výmluvnost zaujala někoho jiného než sevřený kruh intelektuálů, kdyby ona</w:t>
      </w:r>
      <w:r w:rsidR="00274B5B" w:rsidRPr="000773B7">
        <w:t xml:space="preserve"> </w:t>
      </w:r>
      <w:r w:rsidRPr="000773B7">
        <w:t>prvotní dohoda nezajišťovala významný podíl urozených na veřejném dění. A nešlo jen o rituální volbu nového knížete. Shromáždění</w:t>
      </w:r>
      <w:r w:rsidR="00274B5B" w:rsidRPr="000773B7">
        <w:t xml:space="preserve"> </w:t>
      </w:r>
      <w:r w:rsidRPr="000773B7">
        <w:t>velmožů si uchovalo značnou autoritu a po boku knížete pravidelně</w:t>
      </w:r>
      <w:r w:rsidR="00274B5B" w:rsidRPr="000773B7">
        <w:t xml:space="preserve"> </w:t>
      </w:r>
      <w:r w:rsidRPr="000773B7">
        <w:t>(spolu</w:t>
      </w:r>
      <w:r w:rsidR="00274B5B" w:rsidRPr="000773B7">
        <w:t>) r</w:t>
      </w:r>
      <w:r w:rsidRPr="000773B7">
        <w:t>ozhodovalo o záležitostech státoprávní povahy.</w:t>
      </w:r>
      <w:r w:rsidRPr="000773B7">
        <w:rPr>
          <w:vertAlign w:val="superscript"/>
        </w:rPr>
        <w:t>2</w:t>
      </w:r>
      <w:r w:rsidRPr="000773B7">
        <w:t xml:space="preserve"> Břetislavův</w:t>
      </w:r>
      <w:r w:rsidR="00274B5B" w:rsidRPr="000773B7">
        <w:t xml:space="preserve"> </w:t>
      </w:r>
      <w:r w:rsidRPr="000773B7">
        <w:t xml:space="preserve">odkaz (alespoň v Kosmově podání) však tato </w:t>
      </w:r>
      <w:r w:rsidR="00274B5B" w:rsidRPr="000773B7">
        <w:t>„</w:t>
      </w:r>
      <w:r w:rsidRPr="000773B7">
        <w:t>starobylá</w:t>
      </w:r>
      <w:r w:rsidRPr="000773B7">
        <w:rPr>
          <w:vertAlign w:val="superscript"/>
        </w:rPr>
        <w:t>66</w:t>
      </w:r>
      <w:r w:rsidRPr="000773B7">
        <w:t xml:space="preserve"> práva omezoval, neboť starším země předem ukládal, jak mají hlasovat.</w:t>
      </w:r>
    </w:p>
    <w:p w:rsidR="00274B5B" w:rsidRPr="000773B7" w:rsidRDefault="000773B7" w:rsidP="000773B7">
      <w:r w:rsidRPr="000773B7">
        <w:t>Kosmas rozjímal nad písařským pultíkem v době, kdy se mocenský systém knížecích Cech otřásal v základech. Právě proto se snažil</w:t>
      </w:r>
      <w:r w:rsidR="00274B5B" w:rsidRPr="000773B7">
        <w:t xml:space="preserve"> </w:t>
      </w:r>
      <w:r w:rsidRPr="000773B7">
        <w:t>představit posloupnost na knížecím stolci jako výsledek charismatické</w:t>
      </w:r>
      <w:r w:rsidR="00274B5B" w:rsidRPr="000773B7">
        <w:t xml:space="preserve"> </w:t>
      </w:r>
      <w:r w:rsidRPr="000773B7">
        <w:t>dohody mezi rodem Přemysla Oráče a svobodnými Cechy, k níž svým</w:t>
      </w:r>
      <w:r w:rsidR="00274B5B" w:rsidRPr="000773B7">
        <w:t xml:space="preserve"> </w:t>
      </w:r>
      <w:r w:rsidRPr="000773B7">
        <w:t>seniorátem, čili nástupnictvím podle věku přičinil nezrušitelný dovětek Břetislav I. Tolik tedy Kosmas, jenž patrně zaznamenal a možn</w:t>
      </w:r>
      <w:r w:rsidR="00274B5B" w:rsidRPr="000773B7">
        <w:t>á i</w:t>
      </w:r>
      <w:r w:rsidRPr="000773B7">
        <w:t xml:space="preserve"> lehce upravil v Čechách známou historii. To druhé platí o Chrudimi,</w:t>
      </w:r>
      <w:r w:rsidR="00274B5B" w:rsidRPr="000773B7">
        <w:t xml:space="preserve"> </w:t>
      </w:r>
      <w:r w:rsidRPr="000773B7">
        <w:t>neboť za nesporný mohl být prohlášen jen slib umírajícímu. Ostatně</w:t>
      </w:r>
      <w:r w:rsidR="00274B5B" w:rsidRPr="000773B7">
        <w:t xml:space="preserve"> </w:t>
      </w:r>
      <w:r w:rsidRPr="000773B7">
        <w:t>kronika naznačuje, že nástupnický řád začal platit před rokem 1055,</w:t>
      </w:r>
      <w:r w:rsidR="00274B5B" w:rsidRPr="000773B7">
        <w:t xml:space="preserve"> </w:t>
      </w:r>
      <w:r w:rsidRPr="000773B7">
        <w:t>neboť druhorozený Vratislav II., prostřední Konrád i nejmladší Ota</w:t>
      </w:r>
      <w:r w:rsidR="00274B5B" w:rsidRPr="000773B7">
        <w:t xml:space="preserve"> </w:t>
      </w:r>
      <w:r w:rsidRPr="000773B7">
        <w:t>převzali vybrané provincie (údajně) již za otcova života/</w:t>
      </w:r>
    </w:p>
    <w:p w:rsidR="00274B5B" w:rsidRPr="000773B7" w:rsidRDefault="000773B7" w:rsidP="000773B7">
      <w:pPr>
        <w:ind w:firstLine="340"/>
      </w:pPr>
      <w:r w:rsidRPr="000773B7">
        <w:t>Přidělené majetky ležely na Moravě, kterou Břetislav I. rozdělil</w:t>
      </w:r>
      <w:r w:rsidR="00274B5B" w:rsidRPr="000773B7">
        <w:t xml:space="preserve"> </w:t>
      </w:r>
      <w:r w:rsidRPr="000773B7">
        <w:t>na dvě části. Zde měli jeho potomci čekat, dokud jim vlastní šediny</w:t>
      </w:r>
      <w:r w:rsidR="00274B5B" w:rsidRPr="000773B7">
        <w:t xml:space="preserve"> </w:t>
      </w:r>
      <w:r w:rsidRPr="000773B7">
        <w:t>a smrt příbuzných neproklestí cestu k pražskému stolci. Nikdo sice</w:t>
      </w:r>
      <w:r w:rsidR="00274B5B" w:rsidRPr="000773B7">
        <w:t xml:space="preserve"> </w:t>
      </w:r>
      <w:r w:rsidRPr="000773B7">
        <w:lastRenderedPageBreak/>
        <w:t>nebyl vyloučen z nástupnictví, nicméně přímá závislost na pražském</w:t>
      </w:r>
      <w:r w:rsidR="00274B5B" w:rsidRPr="000773B7">
        <w:t xml:space="preserve"> </w:t>
      </w:r>
      <w:r w:rsidRPr="000773B7">
        <w:t>knížeti vydávala čekatele napospas rozmarům vládnoucího seniora.</w:t>
      </w:r>
      <w:r w:rsidR="00274B5B" w:rsidRPr="000773B7">
        <w:t xml:space="preserve"> </w:t>
      </w:r>
      <w:r w:rsidRPr="000773B7">
        <w:t xml:space="preserve">Život v </w:t>
      </w:r>
      <w:r w:rsidR="00274B5B" w:rsidRPr="000773B7">
        <w:t>„</w:t>
      </w:r>
      <w:r w:rsidRPr="000773B7">
        <w:t>naději</w:t>
      </w:r>
      <w:r w:rsidRPr="000773B7">
        <w:rPr>
          <w:vertAlign w:val="superscript"/>
        </w:rPr>
        <w:t>64</w:t>
      </w:r>
      <w:r w:rsidRPr="000773B7">
        <w:t xml:space="preserve"> proto zahrnoval téměř vše od úplné nicoty, přes nepřehledné hry na politické scéně, až po vcelku samostatnou správu</w:t>
      </w:r>
      <w:r w:rsidR="00274B5B" w:rsidRPr="000773B7">
        <w:t xml:space="preserve"> </w:t>
      </w:r>
      <w:r w:rsidRPr="000773B7">
        <w:t>moravských dílů. Jednu krajní polohu docela dobře vystihuje smírčí</w:t>
      </w:r>
      <w:r w:rsidR="00274B5B" w:rsidRPr="000773B7">
        <w:t xml:space="preserve"> </w:t>
      </w:r>
      <w:r w:rsidRPr="000773B7">
        <w:t>scéna před Brnem z léta 1091, kdy Kosmas vložil do úst brněnské</w:t>
      </w:r>
      <w:r w:rsidR="00274B5B" w:rsidRPr="000773B7">
        <w:t xml:space="preserve"> </w:t>
      </w:r>
      <w:r w:rsidRPr="000773B7">
        <w:t>kněžny Wirpirk otázku, zda snad všichni a vše nepatří českému knížeti.</w:t>
      </w:r>
      <w:r w:rsidRPr="000773B7">
        <w:rPr>
          <w:vertAlign w:val="superscript"/>
        </w:rPr>
        <w:t>5</w:t>
      </w:r>
      <w:r w:rsidRPr="000773B7">
        <w:t xml:space="preserve"> Docela jinak zní příběh Klášterního Hradiska, jež roku 1078</w:t>
      </w:r>
      <w:r w:rsidR="00274B5B" w:rsidRPr="000773B7">
        <w:t xml:space="preserve"> </w:t>
      </w:r>
      <w:r w:rsidRPr="000773B7">
        <w:t>založil a štědře obdaroval olomoucký kníže Ota I.</w:t>
      </w:r>
    </w:p>
    <w:p w:rsidR="00274B5B" w:rsidRPr="000773B7" w:rsidRDefault="000773B7" w:rsidP="000773B7">
      <w:pPr>
        <w:ind w:firstLine="340"/>
      </w:pPr>
      <w:r w:rsidRPr="000773B7">
        <w:t>Právě úvodní řádky donačního privilegia pro Klášterní Hradisko</w:t>
      </w:r>
      <w:r w:rsidR="00274B5B" w:rsidRPr="000773B7">
        <w:t xml:space="preserve"> </w:t>
      </w:r>
      <w:r w:rsidRPr="000773B7">
        <w:t>naznačují, že veřejný status mladších Přemyslovců představoval pro</w:t>
      </w:r>
      <w:r w:rsidR="00274B5B" w:rsidRPr="000773B7">
        <w:t xml:space="preserve"> </w:t>
      </w:r>
      <w:r w:rsidRPr="000773B7">
        <w:t xml:space="preserve">česká skriptoria nepříjemný hlavolam. Knížecí notář neobdařil zakladatele tehdy obvyklým a zavedeným titulem kníže </w:t>
      </w:r>
      <w:r w:rsidRPr="000773B7">
        <w:rPr>
          <w:i/>
        </w:rPr>
        <w:t>(dux),</w:t>
      </w:r>
      <w:r w:rsidRPr="000773B7">
        <w:t xml:space="preserve"> nýbrž</w:t>
      </w:r>
      <w:r w:rsidR="00274B5B" w:rsidRPr="000773B7">
        <w:t xml:space="preserve"> </w:t>
      </w:r>
      <w:r w:rsidRPr="000773B7">
        <w:t>poněkud záhadně nazval Otu I. tím, který je z boží milosti to, co</w:t>
      </w:r>
      <w:r w:rsidR="00274B5B" w:rsidRPr="000773B7">
        <w:t xml:space="preserve"> </w:t>
      </w:r>
      <w:r w:rsidRPr="000773B7">
        <w:t xml:space="preserve">je </w:t>
      </w:r>
      <w:r w:rsidRPr="000773B7">
        <w:rPr>
          <w:i/>
        </w:rPr>
        <w:t>(dei gracia id quod est).</w:t>
      </w:r>
      <w:r w:rsidRPr="000773B7">
        <w:rPr>
          <w:i/>
          <w:vertAlign w:val="superscript"/>
        </w:rPr>
        <w:t>u</w:t>
      </w:r>
      <w:r w:rsidRPr="000773B7">
        <w:t xml:space="preserve"> Tak tomu bylo 3. února 1078 a snad bychom se měli ptát, kde se stala chyba, že příjmy, které kníže Břetislav</w:t>
      </w:r>
      <w:r w:rsidR="00274B5B" w:rsidRPr="000773B7">
        <w:t xml:space="preserve"> </w:t>
      </w:r>
      <w:r w:rsidRPr="000773B7">
        <w:t>rozdělil mezi své mladší syny, rychle ztratily dočasnou povahu a ještě před koncem 11. století se začaly překrývat s dědičnou výbavou</w:t>
      </w:r>
      <w:r w:rsidR="00274B5B" w:rsidRPr="000773B7">
        <w:t xml:space="preserve"> </w:t>
      </w:r>
      <w:r w:rsidRPr="000773B7">
        <w:t>moravských knížecích rodů. Vystavil snad Břetislav knížecí Moravě</w:t>
      </w:r>
      <w:r w:rsidR="00274B5B" w:rsidRPr="000773B7">
        <w:t xml:space="preserve"> </w:t>
      </w:r>
      <w:r w:rsidRPr="000773B7">
        <w:t xml:space="preserve">jakýsi pomyslný </w:t>
      </w:r>
      <w:r w:rsidR="00274B5B" w:rsidRPr="000773B7">
        <w:t>„</w:t>
      </w:r>
      <w:r w:rsidRPr="000773B7">
        <w:t>rodný list</w:t>
      </w:r>
      <w:r w:rsidRPr="000773B7">
        <w:rPr>
          <w:vertAlign w:val="superscript"/>
        </w:rPr>
        <w:t>667</w:t>
      </w:r>
      <w:r w:rsidRPr="000773B7">
        <w:t xml:space="preserve"> nebo se dobovým zvyklostem přiblížil</w:t>
      </w:r>
      <w:r w:rsidR="00274B5B" w:rsidRPr="000773B7">
        <w:t xml:space="preserve"> </w:t>
      </w:r>
      <w:r w:rsidRPr="000773B7">
        <w:t>Johann Loserth, když v testamentu rozpoznal toliko nepodstatný zásah do přirozeného vývoje dědičných přemyslovských držav?</w:t>
      </w:r>
      <w:r w:rsidR="00274B5B" w:rsidRPr="000773B7">
        <w:t>“</w:t>
      </w:r>
    </w:p>
    <w:p w:rsidR="00274B5B" w:rsidRPr="000773B7" w:rsidRDefault="000773B7" w:rsidP="000773B7">
      <w:r w:rsidRPr="000773B7">
        <w:t>HRUTOVSKA POLE</w:t>
      </w:r>
    </w:p>
    <w:p w:rsidR="00274B5B" w:rsidRPr="000773B7" w:rsidRDefault="000773B7" w:rsidP="000773B7">
      <w:r w:rsidRPr="000773B7">
        <w:t>Příhodným místem k zamyšlení nad povahou odkazu knížete Břetislava je pasáž, v níž Kosmas popsal výjezd knížete Spytihněva 11.</w:t>
      </w:r>
      <w:r w:rsidR="00274B5B" w:rsidRPr="000773B7">
        <w:t xml:space="preserve"> </w:t>
      </w:r>
      <w:r w:rsidRPr="000773B7">
        <w:t xml:space="preserve">na Moravu. Podle svatovítského děkana se kníže rozhodl, že moravské poměry vyžadují jeho zásah, a proto (snad) na jaře 1055 jmenovitě </w:t>
      </w:r>
      <w:r w:rsidRPr="000773B7">
        <w:rPr>
          <w:i/>
        </w:rPr>
        <w:t>(nominatim)</w:t>
      </w:r>
      <w:r w:rsidRPr="000773B7">
        <w:t xml:space="preserve"> uvědomil zemské předáky </w:t>
      </w:r>
      <w:r w:rsidRPr="000773B7">
        <w:rPr>
          <w:i/>
        </w:rPr>
        <w:t>(primates illius terre</w:t>
      </w:r>
      <w:r w:rsidRPr="000773B7">
        <w:t>),</w:t>
      </w:r>
      <w:r w:rsidR="00274B5B" w:rsidRPr="000773B7">
        <w:t xml:space="preserve"> </w:t>
      </w:r>
      <w:r w:rsidRPr="000773B7">
        <w:t xml:space="preserve">aby mu pod ztrátou hrdla vyjeli vstříc do Chrudimi. Tři stovky nejurozenějších ale vyčkávaly za strážní branou </w:t>
      </w:r>
      <w:r w:rsidRPr="000773B7">
        <w:rPr>
          <w:i/>
        </w:rPr>
        <w:t>(ultra portám custodie)</w:t>
      </w:r>
    </w:p>
    <w:p w:rsidR="00274B5B" w:rsidRPr="000773B7" w:rsidRDefault="000773B7" w:rsidP="000773B7">
      <w:r w:rsidRPr="000773B7">
        <w:t>na polích u Hrutova, kde byly zajaty a jejich koně a zbroj český</w:t>
      </w:r>
      <w:r w:rsidR="00274B5B" w:rsidRPr="000773B7">
        <w:t xml:space="preserve"> </w:t>
      </w:r>
      <w:r w:rsidRPr="000773B7">
        <w:t xml:space="preserve">kníže rozdělil mezi své věrné. Teprve pak nově uspořádal moravské poměry </w:t>
      </w:r>
      <w:r w:rsidRPr="000773B7">
        <w:rPr>
          <w:i/>
        </w:rPr>
        <w:t>(novum disponere Moravic regnum</w:t>
      </w:r>
      <w:r w:rsidRPr="000773B7">
        <w:t>), což znamenalo, že</w:t>
      </w:r>
      <w:r w:rsidR="00274B5B" w:rsidRPr="000773B7">
        <w:t xml:space="preserve"> </w:t>
      </w:r>
      <w:r w:rsidRPr="000773B7">
        <w:t>Vratislav II. ve zmatku utekl z Olomouce do Uher, zatímco Konrád</w:t>
      </w:r>
      <w:r w:rsidR="00274B5B" w:rsidRPr="000773B7">
        <w:t xml:space="preserve"> </w:t>
      </w:r>
      <w:r w:rsidRPr="000773B7">
        <w:t xml:space="preserve">s </w:t>
      </w:r>
      <w:r w:rsidRPr="000773B7">
        <w:lastRenderedPageBreak/>
        <w:t>Otou zamířili na pražský dvůr. Zde stanul Konrád v cele lovců</w:t>
      </w:r>
      <w:r w:rsidR="00274B5B" w:rsidRPr="000773B7">
        <w:t xml:space="preserve"> </w:t>
      </w:r>
      <w:r w:rsidRPr="000773B7">
        <w:t>a Ota dohlížel na pekaře a kuchaře.</w:t>
      </w:r>
      <w:r w:rsidRPr="000773B7">
        <w:rPr>
          <w:vertAlign w:val="superscript"/>
        </w:rPr>
        <w:t>9</w:t>
      </w:r>
    </w:p>
    <w:p w:rsidR="00274B5B" w:rsidRPr="000773B7" w:rsidRDefault="000773B7" w:rsidP="000773B7">
      <w:pPr>
        <w:ind w:firstLine="340"/>
      </w:pPr>
      <w:r w:rsidRPr="000773B7">
        <w:t>Ilrutovským polím bývá v české historické literatuře přikládán</w:t>
      </w:r>
      <w:r w:rsidR="00274B5B" w:rsidRPr="000773B7">
        <w:t xml:space="preserve"> </w:t>
      </w:r>
      <w:r w:rsidRPr="000773B7">
        <w:t>mimořádný státoprávní význam. Právě tady měla být zničena starobylá zemská šlechta a Morava se v přemyslovském područí změnila</w:t>
      </w:r>
      <w:r w:rsidR="00274B5B" w:rsidRPr="000773B7">
        <w:t xml:space="preserve"> </w:t>
      </w:r>
      <w:r w:rsidRPr="000773B7">
        <w:t>v českou pohraniční marku.</w:t>
      </w:r>
      <w:r w:rsidRPr="000773B7">
        <w:rPr>
          <w:vertAlign w:val="superscript"/>
        </w:rPr>
        <w:t>10</w:t>
      </w:r>
      <w:r w:rsidRPr="000773B7">
        <w:t xml:space="preserve"> Do stejného půdorysu (jen z opačné</w:t>
      </w:r>
      <w:r w:rsidR="00274B5B" w:rsidRPr="000773B7">
        <w:t xml:space="preserve"> </w:t>
      </w:r>
      <w:r w:rsidRPr="000773B7">
        <w:t>strany) lze vsadit rozmanité úvahy o mocensk</w:t>
      </w:r>
      <w:r w:rsidR="00274B5B" w:rsidRPr="000773B7">
        <w:t>o-p</w:t>
      </w:r>
      <w:r w:rsidRPr="000773B7">
        <w:t>olitické jednotě</w:t>
      </w:r>
      <w:r w:rsidR="00274B5B" w:rsidRPr="000773B7">
        <w:t xml:space="preserve"> </w:t>
      </w:r>
      <w:r w:rsidRPr="000773B7">
        <w:t>Cech a Moravy, kterou ohrožovalo více než sebevědomé vladaření</w:t>
      </w:r>
      <w:r w:rsidR="00274B5B" w:rsidRPr="000773B7">
        <w:t xml:space="preserve"> </w:t>
      </w:r>
      <w:r w:rsidRPr="000773B7">
        <w:t>mladších knížat na Moravě, takže Spytihněv konal v duchu otcovy</w:t>
      </w:r>
      <w:r w:rsidR="00274B5B" w:rsidRPr="000773B7">
        <w:t xml:space="preserve"> </w:t>
      </w:r>
      <w:r w:rsidRPr="000773B7">
        <w:t>závěti a nedlouho po nástupu obnovil svazek obou zemí.</w:t>
      </w:r>
      <w:r w:rsidR="00274B5B" w:rsidRPr="000773B7">
        <w:t>“</w:t>
      </w:r>
      <w:r w:rsidRPr="000773B7">
        <w:t xml:space="preserve"> Nechyběly</w:t>
      </w:r>
      <w:r w:rsidR="00274B5B" w:rsidRPr="000773B7">
        <w:t xml:space="preserve"> </w:t>
      </w:r>
      <w:r w:rsidRPr="000773B7">
        <w:t>ani hlasy, jež pokládaly Ilrutov za důkaz, že kníže toužil po nikým</w:t>
      </w:r>
      <w:r w:rsidR="00274B5B" w:rsidRPr="000773B7">
        <w:t xml:space="preserve"> </w:t>
      </w:r>
      <w:r w:rsidRPr="000773B7">
        <w:t>a ničím neomezené samovládě a dokonalé kontrole veřejného prostoru,</w:t>
      </w:r>
      <w:r w:rsidRPr="000773B7">
        <w:rPr>
          <w:vertAlign w:val="superscript"/>
        </w:rPr>
        <w:t>12</w:t>
      </w:r>
      <w:r w:rsidRPr="000773B7">
        <w:t xml:space="preserve"> ovšem jen málokdy zaznělo, že Kosmova relace (již pro svou</w:t>
      </w:r>
      <w:r w:rsidR="00274B5B" w:rsidRPr="000773B7">
        <w:t xml:space="preserve"> </w:t>
      </w:r>
      <w:r w:rsidRPr="000773B7">
        <w:t>výlučnost) připouští různý výklad.</w:t>
      </w:r>
      <w:r w:rsidRPr="000773B7">
        <w:rPr>
          <w:vertAlign w:val="superscript"/>
        </w:rPr>
        <w:t>12</w:t>
      </w:r>
    </w:p>
    <w:p w:rsidR="00274B5B" w:rsidRPr="000773B7" w:rsidRDefault="000773B7" w:rsidP="000773B7">
      <w:pPr>
        <w:ind w:firstLine="340"/>
      </w:pPr>
      <w:r w:rsidRPr="000773B7">
        <w:t>Nejprve je nutno připomenout, že svatovítský děkan vyprávěl</w:t>
      </w:r>
      <w:r w:rsidR="00274B5B" w:rsidRPr="000773B7">
        <w:t xml:space="preserve"> </w:t>
      </w:r>
      <w:r w:rsidRPr="000773B7">
        <w:t>příběh, který patrně znal z doslechu. Dějové těžiště však umístil</w:t>
      </w:r>
      <w:r w:rsidR="00274B5B" w:rsidRPr="000773B7">
        <w:t xml:space="preserve"> </w:t>
      </w:r>
      <w:r w:rsidRPr="000773B7">
        <w:t>do uvěřitelných kulis, neboť zemská brána na polích u Hrutova</w:t>
      </w:r>
      <w:r w:rsidR="00274B5B" w:rsidRPr="000773B7">
        <w:t xml:space="preserve"> </w:t>
      </w:r>
      <w:r w:rsidRPr="000773B7">
        <w:rPr>
          <w:i/>
        </w:rPr>
        <w:t>(porta custodie in agris Grulou)</w:t>
      </w:r>
      <w:r w:rsidRPr="000773B7">
        <w:t xml:space="preserve"> vskutku odpovídá lehkému opevnění</w:t>
      </w:r>
      <w:r w:rsidR="00274B5B" w:rsidRPr="000773B7">
        <w:t xml:space="preserve"> </w:t>
      </w:r>
      <w:r w:rsidRPr="000773B7">
        <w:t>na české straně pomezního hvozdu, přesněji válem obehnané svažité</w:t>
      </w:r>
      <w:r w:rsidR="00274B5B" w:rsidRPr="000773B7">
        <w:t xml:space="preserve"> </w:t>
      </w:r>
      <w:r w:rsidRPr="000773B7">
        <w:t>terase nad řekou Poučnou v Benátkách u Litomyšle.</w:t>
      </w:r>
      <w:r w:rsidRPr="000773B7">
        <w:rPr>
          <w:vertAlign w:val="superscript"/>
        </w:rPr>
        <w:t>14</w:t>
      </w:r>
      <w:r w:rsidRPr="000773B7">
        <w:t xml:space="preserve"> Naopak krajně nepravděpodobnou se jeví jiná Kosmova poznámka, že Spytihněv</w:t>
      </w:r>
      <w:r w:rsidR="00274B5B" w:rsidRPr="000773B7">
        <w:t xml:space="preserve"> </w:t>
      </w:r>
      <w:r w:rsidRPr="000773B7">
        <w:t>(jmenovitě) obeslal urozence z Moravy zvláštním listem a zdá se, že</w:t>
      </w:r>
      <w:r w:rsidR="00274B5B" w:rsidRPr="000773B7">
        <w:t xml:space="preserve"> </w:t>
      </w:r>
      <w:r w:rsidRPr="000773B7">
        <w:t>valnou hodnotu nemá ani jejich počet. V minulosti marně hledané</w:t>
      </w:r>
      <w:r w:rsidR="00274B5B" w:rsidRPr="000773B7">
        <w:t xml:space="preserve"> </w:t>
      </w:r>
      <w:r w:rsidRPr="000773B7">
        <w:t>tři stovky urozenců nemají podle všeho jiný než ryze symbolický význam, jímž chtěl Kosmas vyjádřit, že český kníže svolal do Chrudimi</w:t>
      </w:r>
      <w:r w:rsidR="00274B5B" w:rsidRPr="000773B7">
        <w:t xml:space="preserve"> </w:t>
      </w:r>
      <w:r w:rsidRPr="000773B7">
        <w:t>naprosto všechny.</w:t>
      </w:r>
      <w:r w:rsidRPr="000773B7">
        <w:rPr>
          <w:vertAlign w:val="superscript"/>
        </w:rPr>
        <w:t>12</w:t>
      </w:r>
    </w:p>
    <w:p w:rsidR="00274B5B" w:rsidRPr="000773B7" w:rsidRDefault="000773B7" w:rsidP="000773B7">
      <w:pPr>
        <w:ind w:firstLine="340"/>
      </w:pPr>
      <w:r w:rsidRPr="000773B7">
        <w:t>Kdo však u Hrutova ztratil koně, zbroj i společenské postavení?</w:t>
      </w:r>
      <w:r w:rsidR="00274B5B" w:rsidRPr="000773B7">
        <w:t xml:space="preserve"> </w:t>
      </w:r>
      <w:r w:rsidRPr="000773B7">
        <w:t xml:space="preserve">Kosmas vysvětluje, že si Spytihněv II. dopisoval s moravskými předáky </w:t>
      </w:r>
      <w:r w:rsidRPr="000773B7">
        <w:rPr>
          <w:i/>
        </w:rPr>
        <w:t>(primates Mim terre)</w:t>
      </w:r>
      <w:r w:rsidRPr="000773B7">
        <w:t xml:space="preserve"> a obratem upřesnil, že je pražský dvůr pokládal za nejlepší a nejvznešenější </w:t>
      </w:r>
      <w:r w:rsidRPr="000773B7">
        <w:rPr>
          <w:i/>
        </w:rPr>
        <w:t>(meliores et nobiliores).</w:t>
      </w:r>
      <w:r w:rsidRPr="000773B7">
        <w:t xml:space="preserve"> Tento slovník</w:t>
      </w:r>
      <w:r w:rsidR="00274B5B" w:rsidRPr="000773B7">
        <w:t xml:space="preserve"> </w:t>
      </w:r>
      <w:r w:rsidRPr="000773B7">
        <w:t xml:space="preserve">si svatovítský děkan vyhradil pro </w:t>
      </w:r>
      <w:r w:rsidR="00274B5B" w:rsidRPr="000773B7">
        <w:t>„</w:t>
      </w:r>
      <w:r w:rsidRPr="000773B7">
        <w:t>staré</w:t>
      </w:r>
      <w:r w:rsidRPr="000773B7">
        <w:rPr>
          <w:vertAlign w:val="superscript"/>
        </w:rPr>
        <w:t>4</w:t>
      </w:r>
      <w:r w:rsidR="00274B5B" w:rsidRPr="000773B7">
        <w:t>“</w:t>
      </w:r>
      <w:r w:rsidRPr="000773B7">
        <w:t xml:space="preserve"> rody, nicméně z výkladu</w:t>
      </w:r>
      <w:r w:rsidR="00274B5B" w:rsidRPr="000773B7">
        <w:t xml:space="preserve"> </w:t>
      </w:r>
      <w:r w:rsidRPr="000773B7">
        <w:t>není patrné, zda měl na mysli původem moravské velmože nebo Cechy, kteří se usadili na Moravě. Ale nejen to. Pokud byli zbaveni</w:t>
      </w:r>
      <w:r w:rsidR="00274B5B" w:rsidRPr="000773B7">
        <w:t xml:space="preserve"> </w:t>
      </w:r>
      <w:r w:rsidRPr="000773B7">
        <w:t>osobního majetku a výsad, nemohli dost dobře náležet k vybrané</w:t>
      </w:r>
      <w:r w:rsidR="00274B5B" w:rsidRPr="000773B7">
        <w:t xml:space="preserve"> </w:t>
      </w:r>
      <w:r w:rsidRPr="000773B7">
        <w:t xml:space="preserve">společnosti </w:t>
      </w:r>
      <w:r w:rsidR="00274B5B" w:rsidRPr="000773B7">
        <w:t>„</w:t>
      </w:r>
      <w:r w:rsidRPr="000773B7">
        <w:t>starších země</w:t>
      </w:r>
      <w:r w:rsidRPr="000773B7">
        <w:rPr>
          <w:vertAlign w:val="superscript"/>
        </w:rPr>
        <w:t>44</w:t>
      </w:r>
      <w:r w:rsidRPr="000773B7">
        <w:t>. Něco takového si kníže mohl dovolit</w:t>
      </w:r>
      <w:r w:rsidR="00274B5B" w:rsidRPr="000773B7">
        <w:t xml:space="preserve"> </w:t>
      </w:r>
      <w:r w:rsidRPr="000773B7">
        <w:t xml:space="preserve">k službou vázaným družiníkům (a povýšencům), nikdy </w:t>
      </w:r>
      <w:r w:rsidRPr="000773B7">
        <w:lastRenderedPageBreak/>
        <w:t>ovšem k urozencům s dědičným právem volby.</w:t>
      </w:r>
      <w:r w:rsidRPr="000773B7">
        <w:rPr>
          <w:vertAlign w:val="superscript"/>
        </w:rPr>
        <w:t>16</w:t>
      </w:r>
    </w:p>
    <w:p w:rsidR="00274B5B" w:rsidRPr="000773B7" w:rsidRDefault="000773B7" w:rsidP="000773B7">
      <w:pPr>
        <w:ind w:firstLine="340"/>
      </w:pPr>
      <w:r w:rsidRPr="000773B7">
        <w:t>Koho tedy Spytihněv oslovil? Velmože s původem nebo jedince</w:t>
      </w:r>
      <w:r w:rsidR="00274B5B" w:rsidRPr="000773B7">
        <w:t xml:space="preserve"> </w:t>
      </w:r>
      <w:r w:rsidRPr="000773B7">
        <w:t>ve službách mladších sourozenců? Přísně vzato, nevíme a sotva se</w:t>
      </w:r>
      <w:r w:rsidR="00274B5B" w:rsidRPr="000773B7">
        <w:t xml:space="preserve"> </w:t>
      </w:r>
      <w:r w:rsidRPr="000773B7">
        <w:t>kdy dobereme jasné odpovědi, byť další události napovídají, že se zájem knížete od počátku upínal k bratrům, jejichž podíl na veřejném</w:t>
      </w:r>
      <w:r w:rsidR="00274B5B" w:rsidRPr="000773B7">
        <w:t xml:space="preserve"> </w:t>
      </w:r>
      <w:r w:rsidRPr="000773B7">
        <w:t>životě pokládal za neúměrný. Moravský výpad proto nebyl (nemusel</w:t>
      </w:r>
      <w:r w:rsidR="00274B5B" w:rsidRPr="000773B7">
        <w:t xml:space="preserve"> </w:t>
      </w:r>
      <w:r w:rsidRPr="000773B7">
        <w:t>být) hanebným úkladem, nýbrž jen předcházel možnému zneužití</w:t>
      </w:r>
      <w:r w:rsidR="00274B5B" w:rsidRPr="000773B7">
        <w:t xml:space="preserve"> </w:t>
      </w:r>
      <w:r w:rsidRPr="000773B7">
        <w:t>Břetislavovy politické závěti. Proto Spytihněv II. rozprášil moravské družiny (?) a po zajetí manželky uprchlého Vratislava snadno</w:t>
      </w:r>
      <w:r w:rsidR="00274B5B" w:rsidRPr="000773B7">
        <w:t xml:space="preserve"> „</w:t>
      </w:r>
      <w:r w:rsidRPr="000773B7">
        <w:t>přesvědčil</w:t>
      </w:r>
      <w:r w:rsidRPr="000773B7">
        <w:rPr>
          <w:vertAlign w:val="superscript"/>
        </w:rPr>
        <w:t>44</w:t>
      </w:r>
      <w:r w:rsidRPr="000773B7">
        <w:t xml:space="preserve"> Konráda a Otu, aby vyměnili přidělená sídla za pobyt</w:t>
      </w:r>
      <w:r w:rsidR="00274B5B" w:rsidRPr="000773B7">
        <w:t xml:space="preserve"> </w:t>
      </w:r>
      <w:r w:rsidRPr="000773B7">
        <w:t>na pražském dvoře.</w:t>
      </w:r>
      <w:r w:rsidRPr="000773B7">
        <w:rPr>
          <w:vertAlign w:val="superscript"/>
        </w:rPr>
        <w:t>17</w:t>
      </w:r>
    </w:p>
    <w:p w:rsidR="00274B5B" w:rsidRPr="000773B7" w:rsidRDefault="000773B7" w:rsidP="000773B7">
      <w:pPr>
        <w:ind w:firstLine="340"/>
      </w:pPr>
      <w:r w:rsidRPr="000773B7">
        <w:t>Mohli se však mezi tušenými družiníky skrývat představitelé urozených rodů? Snad, či spíše něco takového dnes není možno spolehlivě vyloučit ani prokázat. Kromě dohadů ovšem zbývají dekády, jež</w:t>
      </w:r>
      <w:r w:rsidR="00274B5B" w:rsidRPr="000773B7">
        <w:t xml:space="preserve"> </w:t>
      </w:r>
      <w:r w:rsidRPr="000773B7">
        <w:t xml:space="preserve">Hrutovu předcházely, neboť právě s moravskými léty knížete Břetislava I. je obvykle spojována </w:t>
      </w:r>
      <w:r w:rsidR="00274B5B" w:rsidRPr="000773B7">
        <w:t>„</w:t>
      </w:r>
      <w:r w:rsidRPr="000773B7">
        <w:t>velká změna</w:t>
      </w:r>
      <w:r w:rsidRPr="000773B7">
        <w:rPr>
          <w:vertAlign w:val="superscript"/>
        </w:rPr>
        <w:t>44</w:t>
      </w:r>
      <w:r w:rsidRPr="000773B7">
        <w:t>. A dodejme ještě, že</w:t>
      </w:r>
      <w:r w:rsidR="00274B5B" w:rsidRPr="000773B7">
        <w:t xml:space="preserve"> </w:t>
      </w:r>
      <w:r w:rsidRPr="000773B7">
        <w:t>podle Barbary Krzemieňské známe výsledek, k čemuž doplnila, že</w:t>
      </w:r>
      <w:r w:rsidR="00274B5B" w:rsidRPr="000773B7">
        <w:t xml:space="preserve"> </w:t>
      </w:r>
      <w:r w:rsidRPr="000773B7">
        <w:t>se všeobecně soudí, že Břetislav vybudoval síť nových hradů a sama</w:t>
      </w:r>
      <w:r w:rsidR="00274B5B" w:rsidRPr="000773B7">
        <w:t xml:space="preserve"> </w:t>
      </w:r>
      <w:r w:rsidRPr="000773B7">
        <w:t xml:space="preserve">knížeti připsala </w:t>
      </w:r>
      <w:r w:rsidR="00274B5B" w:rsidRPr="000773B7">
        <w:t>„</w:t>
      </w:r>
      <w:r w:rsidRPr="000773B7">
        <w:t>založení či obnovení</w:t>
      </w:r>
      <w:r w:rsidRPr="000773B7">
        <w:rPr>
          <w:vertAlign w:val="superscript"/>
        </w:rPr>
        <w:t>44</w:t>
      </w:r>
      <w:r w:rsidRPr="000773B7">
        <w:t xml:space="preserve"> Olomouce, Brna a Znojma.</w:t>
      </w:r>
      <w:r w:rsidRPr="000773B7">
        <w:rPr>
          <w:vertAlign w:val="superscript"/>
        </w:rPr>
        <w:t>18</w:t>
      </w:r>
    </w:p>
    <w:p w:rsidR="00274B5B" w:rsidRPr="000773B7" w:rsidRDefault="000773B7" w:rsidP="000773B7">
      <w:pPr>
        <w:ind w:firstLine="340"/>
      </w:pPr>
      <w:r w:rsidRPr="000773B7">
        <w:t>Pouhý předpoklad, že zakladatelské a renovační dílo knížete</w:t>
      </w:r>
      <w:r w:rsidR="00274B5B" w:rsidRPr="000773B7">
        <w:t xml:space="preserve"> </w:t>
      </w:r>
      <w:r w:rsidRPr="000773B7">
        <w:t>Břetislava I. zanechalo na Moravě výrazný otisk, nelze přijmout</w:t>
      </w:r>
      <w:r w:rsidR="00274B5B" w:rsidRPr="000773B7">
        <w:t xml:space="preserve"> </w:t>
      </w:r>
      <w:r w:rsidRPr="000773B7">
        <w:t>za spolehlivý návod k výkladu zemských poměrů před rokem 1055.</w:t>
      </w:r>
      <w:r w:rsidR="00274B5B" w:rsidRPr="000773B7">
        <w:t xml:space="preserve"> </w:t>
      </w:r>
      <w:r w:rsidRPr="000773B7">
        <w:t>Trvalým opakováním však nabyl povahy téměř nezvratné jistoty,</w:t>
      </w:r>
    </w:p>
    <w:p w:rsidR="00274B5B" w:rsidRPr="000773B7" w:rsidRDefault="00274B5B" w:rsidP="000773B7">
      <w:r w:rsidRPr="000773B7">
        <w:t xml:space="preserve">0 </w:t>
      </w:r>
      <w:r w:rsidR="000773B7" w:rsidRPr="000773B7">
        <w:t>níž se nesluší ani pochybovat. Snad také proto se v historickém</w:t>
      </w:r>
      <w:r w:rsidRPr="000773B7">
        <w:t xml:space="preserve"> </w:t>
      </w:r>
      <w:r w:rsidR="000773B7" w:rsidRPr="000773B7">
        <w:t>povědomí pevně usadila myšlenka, že kníže položil základy zemské</w:t>
      </w:r>
      <w:r w:rsidRPr="000773B7">
        <w:t xml:space="preserve"> </w:t>
      </w:r>
      <w:r w:rsidR="000773B7" w:rsidRPr="000773B7">
        <w:t>správy, když do poloviny 11. století pokryl Moravu dobře propojenou</w:t>
      </w:r>
      <w:r w:rsidRPr="000773B7">
        <w:t xml:space="preserve"> </w:t>
      </w:r>
      <w:r w:rsidR="000773B7" w:rsidRPr="000773B7">
        <w:t>soustavou deseti, možná až 15 hradů, k nimž se vázaly platy, dávky</w:t>
      </w:r>
    </w:p>
    <w:p w:rsidR="00274B5B" w:rsidRPr="000773B7" w:rsidRDefault="00274B5B" w:rsidP="000773B7">
      <w:r w:rsidRPr="000773B7">
        <w:t xml:space="preserve">1 </w:t>
      </w:r>
      <w:r w:rsidR="000773B7" w:rsidRPr="000773B7">
        <w:t>břemena hradského lidu,</w:t>
      </w:r>
      <w:r w:rsidR="000773B7" w:rsidRPr="000773B7">
        <w:rPr>
          <w:vertAlign w:val="superscript"/>
        </w:rPr>
        <w:t>19</w:t>
      </w:r>
      <w:r w:rsidR="000773B7" w:rsidRPr="000773B7">
        <w:t xml:space="preserve"> přestože zjevné stopy byly rozpoznány</w:t>
      </w:r>
      <w:r w:rsidRPr="000773B7">
        <w:t xml:space="preserve"> </w:t>
      </w:r>
      <w:r w:rsidR="000773B7" w:rsidRPr="000773B7">
        <w:t>toliko v dolním Pomoraví, kde výstavba nových pevností v Břeclavi</w:t>
      </w:r>
      <w:r w:rsidR="000773B7" w:rsidRPr="000773B7">
        <w:rPr>
          <w:vertAlign w:val="superscript"/>
        </w:rPr>
        <w:t>20</w:t>
      </w:r>
      <w:r w:rsidRPr="000773B7">
        <w:rPr>
          <w:vertAlign w:val="superscript"/>
        </w:rPr>
        <w:t xml:space="preserve"> </w:t>
      </w:r>
      <w:r w:rsidR="000773B7" w:rsidRPr="000773B7">
        <w:t>a Spytihněvi</w:t>
      </w:r>
      <w:r w:rsidR="000773B7" w:rsidRPr="000773B7">
        <w:rPr>
          <w:vertAlign w:val="superscript"/>
        </w:rPr>
        <w:t>21</w:t>
      </w:r>
      <w:r w:rsidR="000773B7" w:rsidRPr="000773B7">
        <w:t xml:space="preserve"> zatarasila obnaženou hranici proti Uhrům.</w:t>
      </w:r>
      <w:r w:rsidR="000773B7" w:rsidRPr="000773B7">
        <w:rPr>
          <w:vertAlign w:val="superscript"/>
        </w:rPr>
        <w:t>22</w:t>
      </w:r>
    </w:p>
    <w:p w:rsidR="00274B5B" w:rsidRPr="000773B7" w:rsidRDefault="000773B7" w:rsidP="000773B7">
      <w:pPr>
        <w:ind w:firstLine="340"/>
      </w:pPr>
      <w:r w:rsidRPr="000773B7">
        <w:t>A dále. Zdánlivě lukrativní, ovšem věcně již překonané kořistění</w:t>
      </w:r>
      <w:r w:rsidR="00274B5B" w:rsidRPr="000773B7">
        <w:t xml:space="preserve"> </w:t>
      </w:r>
      <w:r w:rsidRPr="000773B7">
        <w:t>státního aparátu mělo za Břetislava ustoupit náročnějším úkolům.</w:t>
      </w:r>
      <w:r w:rsidR="00274B5B" w:rsidRPr="000773B7">
        <w:t xml:space="preserve"> </w:t>
      </w:r>
      <w:r w:rsidRPr="000773B7">
        <w:t xml:space="preserve">Kníže údajně dbal na posílení hradské správy, jež zajistila utahování </w:t>
      </w:r>
      <w:r w:rsidRPr="000773B7">
        <w:lastRenderedPageBreak/>
        <w:t>daňového šroubu, a Morava jako dobytá země doslova vybízela</w:t>
      </w:r>
      <w:r w:rsidR="00274B5B" w:rsidRPr="000773B7">
        <w:t xml:space="preserve"> </w:t>
      </w:r>
      <w:r w:rsidRPr="000773B7">
        <w:t>k ukládání plošných břemen. Zdejší vývoj tak v mnohém předcházel</w:t>
      </w:r>
      <w:r w:rsidR="00274B5B" w:rsidRPr="000773B7">
        <w:t xml:space="preserve"> </w:t>
      </w:r>
      <w:r w:rsidRPr="000773B7">
        <w:t xml:space="preserve">českým poměrům, kde </w:t>
      </w:r>
      <w:r w:rsidR="00274B5B" w:rsidRPr="000773B7">
        <w:t>„</w:t>
      </w:r>
      <w:r w:rsidRPr="000773B7">
        <w:t>státní</w:t>
      </w:r>
      <w:r w:rsidRPr="000773B7">
        <w:rPr>
          <w:vertAlign w:val="superscript"/>
        </w:rPr>
        <w:t>44</w:t>
      </w:r>
      <w:r w:rsidRPr="000773B7">
        <w:t xml:space="preserve"> moc musela vyvinout větší úsilí, než</w:t>
      </w:r>
      <w:r w:rsidR="00274B5B" w:rsidRPr="000773B7">
        <w:t xml:space="preserve"> </w:t>
      </w:r>
      <w:r w:rsidRPr="000773B7">
        <w:t>dosáhla úplné kontroly nad zemí a lidem. V konečném součtu však</w:t>
      </w:r>
      <w:r w:rsidR="00274B5B" w:rsidRPr="000773B7">
        <w:t xml:space="preserve"> </w:t>
      </w:r>
      <w:r w:rsidRPr="000773B7">
        <w:t>Břetislavovi dědicové mohli (údajně) vysávat moravské provincie</w:t>
      </w:r>
      <w:r w:rsidR="00274B5B" w:rsidRPr="000773B7">
        <w:t xml:space="preserve"> </w:t>
      </w:r>
      <w:r w:rsidRPr="000773B7">
        <w:t>snadněji a důkladněji než české jádro.</w:t>
      </w:r>
      <w:r w:rsidRPr="000773B7">
        <w:rPr>
          <w:vertAlign w:val="superscript"/>
        </w:rPr>
        <w:t>2</w:t>
      </w:r>
      <w:r w:rsidRPr="000773B7">
        <w:t>*</w:t>
      </w:r>
    </w:p>
    <w:p w:rsidR="00274B5B" w:rsidRPr="000773B7" w:rsidRDefault="000773B7" w:rsidP="000773B7">
      <w:r w:rsidRPr="000773B7">
        <w:t>Naznačené souvislosti rozhodně nepostrádají rétorickou přesvědčivost, nicméně jistým pochybnostem se ubránit nelze. Odkud vlastně víme, že na Moravě mohla knížecí vláda snáze prosadit tlak sv</w:t>
      </w:r>
      <w:r w:rsidR="00274B5B" w:rsidRPr="000773B7">
        <w:t>é a</w:t>
      </w:r>
      <w:r w:rsidRPr="000773B7">
        <w:t>dministrativy,</w:t>
      </w:r>
      <w:r w:rsidRPr="000773B7">
        <w:rPr>
          <w:vertAlign w:val="superscript"/>
        </w:rPr>
        <w:t>21</w:t>
      </w:r>
      <w:r w:rsidRPr="000773B7">
        <w:t xml:space="preserve"> když mezi historiky nepanuje shoda ani v základní otázce, kdy byla Morava včleněna do soustavy přemyslovských</w:t>
      </w:r>
      <w:r w:rsidR="00274B5B" w:rsidRPr="000773B7">
        <w:t xml:space="preserve"> </w:t>
      </w:r>
      <w:r w:rsidRPr="000773B7">
        <w:t>držav? V české literatuře zdomácnělo mínění Barbary Krzemieňské,</w:t>
      </w:r>
      <w:r w:rsidR="00274B5B" w:rsidRPr="000773B7">
        <w:t xml:space="preserve"> </w:t>
      </w:r>
      <w:r w:rsidRPr="000773B7">
        <w:t>že mír, který v Budyšíne 30. ledna 1018 odpřísáhli císař Jindřich II.</w:t>
      </w:r>
      <w:r w:rsidR="00274B5B" w:rsidRPr="000773B7">
        <w:t xml:space="preserve"> </w:t>
      </w:r>
      <w:r w:rsidRPr="000773B7">
        <w:t>a Boleslav Chrabrý, zpochybnil taktický význam Moravy v obranné</w:t>
      </w:r>
      <w:r w:rsidR="00274B5B" w:rsidRPr="000773B7">
        <w:t xml:space="preserve"> </w:t>
      </w:r>
      <w:r w:rsidRPr="000773B7">
        <w:t>soustavě piastovských zemí, což nepoměrně slabšímu knížeti Oldřichovi dovolilo, aby záhy, snad v létě 1019, zabral moravské hrady.</w:t>
      </w:r>
      <w:r w:rsidRPr="000773B7">
        <w:rPr>
          <w:vertAlign w:val="superscript"/>
        </w:rPr>
        <w:t>2</w:t>
      </w:r>
      <w:r w:rsidR="00274B5B" w:rsidRPr="000773B7">
        <w:t>“</w:t>
      </w:r>
      <w:r w:rsidRPr="000773B7">
        <w:rPr>
          <w:vertAlign w:val="superscript"/>
        </w:rPr>
        <w:t>1</w:t>
      </w:r>
      <w:r w:rsidR="00274B5B" w:rsidRPr="000773B7">
        <w:rPr>
          <w:vertAlign w:val="superscript"/>
        </w:rPr>
        <w:t xml:space="preserve"> </w:t>
      </w:r>
      <w:r w:rsidRPr="000773B7">
        <w:t>Druhý názorový proud spojuje dobytí Moravy s rokem 1029, kdy</w:t>
      </w:r>
      <w:r w:rsidR="00274B5B" w:rsidRPr="000773B7">
        <w:t xml:space="preserve"> </w:t>
      </w:r>
      <w:r w:rsidRPr="000773B7">
        <w:t>Měšek II. bojoval v Lužici s římským králem Konrádem II.</w:t>
      </w:r>
      <w:r w:rsidRPr="000773B7">
        <w:rPr>
          <w:vertAlign w:val="superscript"/>
        </w:rPr>
        <w:t>20</w:t>
      </w:r>
      <w:r w:rsidRPr="000773B7">
        <w:t xml:space="preserve"> a zbytek</w:t>
      </w:r>
      <w:r w:rsidR="00274B5B" w:rsidRPr="000773B7">
        <w:t xml:space="preserve"> </w:t>
      </w:r>
      <w:r w:rsidRPr="000773B7">
        <w:t>sil musel vyslat na Červeň, kterou napadla kyjevská knížata Jaroslav</w:t>
      </w:r>
      <w:r w:rsidR="00274B5B" w:rsidRPr="000773B7">
        <w:t xml:space="preserve"> </w:t>
      </w:r>
      <w:r w:rsidRPr="000773B7">
        <w:t>a Mstislav.</w:t>
      </w:r>
      <w:r w:rsidRPr="000773B7">
        <w:rPr>
          <w:vertAlign w:val="superscript"/>
        </w:rPr>
        <w:t>27</w:t>
      </w:r>
    </w:p>
    <w:p w:rsidR="00274B5B" w:rsidRPr="000773B7" w:rsidRDefault="000773B7" w:rsidP="000773B7">
      <w:pPr>
        <w:ind w:firstLine="340"/>
      </w:pPr>
      <w:r w:rsidRPr="000773B7">
        <w:t>Nutno si přiznat, že ani jedné úvaze nechybí důvtip a obě také</w:t>
      </w:r>
      <w:r w:rsidR="00274B5B" w:rsidRPr="000773B7">
        <w:t xml:space="preserve"> </w:t>
      </w:r>
      <w:r w:rsidRPr="000773B7">
        <w:t>(beze zbytku) odpovídají mocenské situaci. Časnou dataci nadto</w:t>
      </w:r>
      <w:r w:rsidR="00274B5B" w:rsidRPr="000773B7">
        <w:t xml:space="preserve"> </w:t>
      </w:r>
      <w:r w:rsidRPr="000773B7">
        <w:t>podporuje řada nepřímých dokladů, na něž upozornili již Jaroslav</w:t>
      </w:r>
      <w:r w:rsidR="00274B5B" w:rsidRPr="000773B7">
        <w:t xml:space="preserve"> </w:t>
      </w:r>
      <w:r w:rsidRPr="000773B7">
        <w:t>Dřímal</w:t>
      </w:r>
      <w:r w:rsidRPr="000773B7">
        <w:rPr>
          <w:vertAlign w:val="superscript"/>
        </w:rPr>
        <w:t>28</w:t>
      </w:r>
      <w:r w:rsidRPr="000773B7">
        <w:t xml:space="preserve"> nebo Václav Chaloupecký.</w:t>
      </w:r>
      <w:r w:rsidRPr="000773B7">
        <w:rPr>
          <w:vertAlign w:val="superscript"/>
        </w:rPr>
        <w:t>20</w:t>
      </w:r>
      <w:r w:rsidRPr="000773B7">
        <w:t xml:space="preserve"> Odtud také zajímavý postřeh,</w:t>
      </w:r>
      <w:r w:rsidR="00274B5B" w:rsidRPr="000773B7">
        <w:t xml:space="preserve"> </w:t>
      </w:r>
      <w:r w:rsidRPr="000773B7">
        <w:t>že se Kosmas často pletl v letopočtech, ovšem dílčí příběhy převyprávěl ve správném pořadí, a pakliže únos kněžny Jitky, po němž se</w:t>
      </w:r>
      <w:r w:rsidR="00274B5B" w:rsidRPr="000773B7">
        <w:t xml:space="preserve"> </w:t>
      </w:r>
      <w:r w:rsidRPr="000773B7">
        <w:t>novomanželé odebrali na Moravu,</w:t>
      </w:r>
      <w:r w:rsidRPr="000773B7">
        <w:rPr>
          <w:vertAlign w:val="superscript"/>
        </w:rPr>
        <w:t>80</w:t>
      </w:r>
      <w:r w:rsidRPr="000773B7">
        <w:t xml:space="preserve"> zasadil mezi investituru (1018)</w:t>
      </w:r>
      <w:r w:rsidR="00274B5B" w:rsidRPr="000773B7">
        <w:t xml:space="preserve"> </w:t>
      </w:r>
      <w:r w:rsidRPr="000773B7">
        <w:t>a smrt (1023) pražského biskupa EkJkeharda, muselo dojít k dobytí</w:t>
      </w:r>
      <w:r w:rsidR="00274B5B" w:rsidRPr="000773B7">
        <w:t xml:space="preserve"> </w:t>
      </w:r>
      <w:r w:rsidRPr="000773B7">
        <w:t>země nedlouho po roce 1018.</w:t>
      </w:r>
      <w:r w:rsidRPr="000773B7">
        <w:rPr>
          <w:vertAlign w:val="superscript"/>
        </w:rPr>
        <w:t>81</w:t>
      </w:r>
    </w:p>
    <w:p w:rsidR="00274B5B" w:rsidRPr="000773B7" w:rsidRDefault="000773B7" w:rsidP="000773B7">
      <w:pPr>
        <w:ind w:firstLine="340"/>
      </w:pPr>
      <w:r w:rsidRPr="000773B7">
        <w:t>Můžeme tedy přijmout konec druhé dekády jako mocenský předěl</w:t>
      </w:r>
      <w:r w:rsidR="00274B5B" w:rsidRPr="000773B7">
        <w:t xml:space="preserve"> </w:t>
      </w:r>
      <w:r w:rsidRPr="000773B7">
        <w:t>v dějinách Moravy? Snad, ale ještě dříve by mělo zaznít, že ani umně</w:t>
      </w:r>
      <w:r w:rsidR="00274B5B" w:rsidRPr="000773B7">
        <w:t xml:space="preserve"> </w:t>
      </w:r>
      <w:r w:rsidRPr="000773B7">
        <w:t>hájené domněnky nesmí odporovat výpovědi pramenů. Pominem</w:t>
      </w:r>
      <w:r w:rsidR="00274B5B" w:rsidRPr="000773B7">
        <w:t>e-l</w:t>
      </w:r>
      <w:r w:rsidRPr="000773B7">
        <w:t>i</w:t>
      </w:r>
      <w:r w:rsidR="00274B5B" w:rsidRPr="000773B7">
        <w:t xml:space="preserve"> </w:t>
      </w:r>
      <w:r w:rsidRPr="000773B7">
        <w:t>však mladší (odvozené) kompilace, potom jejich výčet zahrnuje pouhé dva spisy, Kosmovu kroniku a svod vzniklý na Klášterním Hradisku, přičemž obě dílny přešly prvních deset let Břetislavovy vlády</w:t>
      </w:r>
      <w:r w:rsidR="00274B5B" w:rsidRPr="000773B7">
        <w:t xml:space="preserve"> </w:t>
      </w:r>
      <w:r w:rsidRPr="000773B7">
        <w:t xml:space="preserve">mlčením. Svatovítský děkan si vystačil s drobnou </w:t>
      </w:r>
      <w:r w:rsidRPr="000773B7">
        <w:lastRenderedPageBreak/>
        <w:t>glosou, že mladý</w:t>
      </w:r>
      <w:r w:rsidR="00274B5B" w:rsidRPr="000773B7">
        <w:t xml:space="preserve"> </w:t>
      </w:r>
      <w:r w:rsidRPr="000773B7">
        <w:t>kníže převzal Moravu z rukou svého otce,</w:t>
      </w:r>
      <w:r w:rsidRPr="000773B7">
        <w:rPr>
          <w:vertAlign w:val="superscript"/>
        </w:rPr>
        <w:t>82</w:t>
      </w:r>
      <w:r w:rsidRPr="000773B7">
        <w:t xml:space="preserve"> aby v jiné souvislosti poznamenal, že to byl právě Břetislav I., kdo onu zemi opanoval jako</w:t>
      </w:r>
      <w:r w:rsidR="00274B5B" w:rsidRPr="000773B7">
        <w:t xml:space="preserve"> </w:t>
      </w:r>
      <w:r w:rsidRPr="000773B7">
        <w:t xml:space="preserve">první </w:t>
      </w:r>
      <w:r w:rsidRPr="000773B7">
        <w:rPr>
          <w:i/>
        </w:rPr>
        <w:t>(prímus dominio suo subiugavit</w:t>
      </w:r>
      <w:r w:rsidRPr="000773B7">
        <w:t>).</w:t>
      </w:r>
      <w:r w:rsidRPr="000773B7">
        <w:rPr>
          <w:vertAlign w:val="superscript"/>
        </w:rPr>
        <w:t>88</w:t>
      </w:r>
      <w:r w:rsidRPr="000773B7">
        <w:t xml:space="preserve"> Zjevný protimluv se pokusila vysvětlit Barbara Krzemieňska, když odkázala na Břetislavovo</w:t>
      </w:r>
      <w:r w:rsidR="00274B5B" w:rsidRPr="000773B7">
        <w:t xml:space="preserve"> </w:t>
      </w:r>
      <w:r w:rsidRPr="000773B7">
        <w:t>zakladatelské dílo, které mělo vytěsnit zásluhy knížete Oldřicha.</w:t>
      </w:r>
      <w:r w:rsidRPr="000773B7">
        <w:rPr>
          <w:vertAlign w:val="superscript"/>
        </w:rPr>
        <w:t>84</w:t>
      </w:r>
      <w:r w:rsidR="00274B5B" w:rsidRPr="000773B7">
        <w:rPr>
          <w:vertAlign w:val="superscript"/>
        </w:rPr>
        <w:t xml:space="preserve"> </w:t>
      </w:r>
      <w:r w:rsidRPr="000773B7">
        <w:t>Budiž, ovšem proč Kosmas neztratil jediné slovo o jeho údajně velkolepých reformách, vlastně proč z Břetislavova života zmizelo vše</w:t>
      </w:r>
      <w:r w:rsidR="00274B5B" w:rsidRPr="000773B7">
        <w:t xml:space="preserve"> </w:t>
      </w:r>
      <w:r w:rsidRPr="000773B7">
        <w:t>moravské? Ze se zde narodil Břetislavův syn Spytihněv a že v roce</w:t>
      </w:r>
      <w:r w:rsidR="00274B5B" w:rsidRPr="000773B7">
        <w:t xml:space="preserve"> </w:t>
      </w:r>
      <w:r w:rsidRPr="000773B7">
        <w:t>1029 (správně 1030) pronikl z Moravy až k Ostřihomi, zaznamenali</w:t>
      </w:r>
      <w:r w:rsidR="00274B5B" w:rsidRPr="000773B7">
        <w:t xml:space="preserve"> </w:t>
      </w:r>
      <w:r w:rsidRPr="000773B7">
        <w:t>pouze na Hradisku u Olomouce.</w:t>
      </w:r>
      <w:r w:rsidRPr="000773B7">
        <w:rPr>
          <w:vertAlign w:val="superscript"/>
        </w:rPr>
        <w:t>88</w:t>
      </w:r>
    </w:p>
    <w:p w:rsidR="00274B5B" w:rsidRPr="000773B7" w:rsidRDefault="000773B7" w:rsidP="000773B7">
      <w:r w:rsidRPr="000773B7">
        <w:t>Soubor dílčích relací doplňuje zpráva, že moravská hotovost hájila za války roku 1040 severozápadní přístupy do Cech</w:t>
      </w:r>
      <w:r w:rsidRPr="000773B7">
        <w:rPr>
          <w:vertAlign w:val="superscript"/>
        </w:rPr>
        <w:t>80</w:t>
      </w:r>
      <w:r w:rsidRPr="000773B7">
        <w:t xml:space="preserve"> a náš výčet</w:t>
      </w:r>
      <w:r w:rsidR="00274B5B" w:rsidRPr="000773B7">
        <w:t xml:space="preserve"> </w:t>
      </w:r>
      <w:r w:rsidRPr="000773B7">
        <w:t>uzavírá poznámka, že Břetislav rozdělil Moravu na dva díly mezi</w:t>
      </w:r>
      <w:r w:rsidR="00274B5B" w:rsidRPr="000773B7">
        <w:t xml:space="preserve"> </w:t>
      </w:r>
      <w:r w:rsidRPr="000773B7">
        <w:t>Vratislava, Konráda a Otu.</w:t>
      </w:r>
      <w:r w:rsidRPr="000773B7">
        <w:rPr>
          <w:vertAlign w:val="superscript"/>
        </w:rPr>
        <w:t>87</w:t>
      </w:r>
      <w:r w:rsidRPr="000773B7">
        <w:t xml:space="preserve"> Chatrná bilance tak sice vylučuje sebe</w:t>
      </w:r>
      <w:r w:rsidR="00274B5B" w:rsidRPr="000773B7">
        <w:t>v</w:t>
      </w:r>
      <w:r w:rsidRPr="000773B7">
        <w:t>ědomé soudy, ale přesto by nemělo zapadnout, že se všechny dnes</w:t>
      </w:r>
      <w:r w:rsidR="00274B5B" w:rsidRPr="000773B7">
        <w:t xml:space="preserve"> </w:t>
      </w:r>
      <w:r w:rsidRPr="000773B7">
        <w:t>známé příběhy staly po roce 1029. Dokonce i Spytihněv, jehož Kosmas oznaěil za prvorozeného (</w:t>
      </w:r>
      <w:r w:rsidRPr="000773B7">
        <w:rPr>
          <w:i/>
        </w:rPr>
        <w:t>primogenilus</w:t>
      </w:r>
      <w:r w:rsidRPr="000773B7">
        <w:t>),™ se měl narodit roku</w:t>
      </w:r>
      <w:r w:rsidR="00274B5B" w:rsidRPr="000773B7">
        <w:t xml:space="preserve"> </w:t>
      </w:r>
      <w:r w:rsidRPr="000773B7">
        <w:t>1031,^ zhruba deset let po údajném sňatku. Bylo snad manželství</w:t>
      </w:r>
      <w:r w:rsidR="00274B5B" w:rsidRPr="000773B7">
        <w:t xml:space="preserve"> </w:t>
      </w:r>
      <w:r w:rsidRPr="000773B7">
        <w:t>dlouho bezdětné nebo první děti zemřely v útlém věku? Měl snad</w:t>
      </w:r>
      <w:r w:rsidR="00274B5B" w:rsidRPr="000773B7">
        <w:t xml:space="preserve"> </w:t>
      </w:r>
      <w:r w:rsidRPr="000773B7">
        <w:t>Břetislav dcery (o nichž nevíme zhola nic), než se doěkal prvního</w:t>
      </w:r>
      <w:r w:rsidR="00274B5B" w:rsidRPr="000773B7">
        <w:t xml:space="preserve"> </w:t>
      </w:r>
      <w:r w:rsidRPr="000773B7">
        <w:t>mužského potomka a vzápětí čtyř dalších synů?</w:t>
      </w:r>
    </w:p>
    <w:p w:rsidR="00274B5B" w:rsidRPr="000773B7" w:rsidRDefault="000773B7" w:rsidP="000773B7">
      <w:pPr>
        <w:ind w:firstLine="340"/>
      </w:pPr>
      <w:r w:rsidRPr="000773B7">
        <w:t>Snad by ale stačilo připustit, že Morava padla do rukou knížete</w:t>
      </w:r>
      <w:r w:rsidR="00274B5B" w:rsidRPr="000773B7">
        <w:t xml:space="preserve"> </w:t>
      </w:r>
      <w:r w:rsidRPr="000773B7">
        <w:t>Oldřicha někdy kolem roku 1029 a do stejné doby posunout manželství knížete Břetislava I.</w:t>
      </w:r>
      <w:r w:rsidRPr="000773B7">
        <w:rPr>
          <w:vertAlign w:val="superscript"/>
        </w:rPr>
        <w:t>40</w:t>
      </w:r>
      <w:r w:rsidRPr="000773B7">
        <w:t xml:space="preserve"> Obratem by zmizely veškeré, prameny</w:t>
      </w:r>
      <w:r w:rsidR="00274B5B" w:rsidRPr="000773B7">
        <w:t xml:space="preserve"> </w:t>
      </w:r>
      <w:r w:rsidRPr="000773B7">
        <w:t>neprokazatelné i namnoze přemrštěné dohady o reformách, jejichž</w:t>
      </w:r>
      <w:r w:rsidR="00274B5B" w:rsidRPr="000773B7">
        <w:t xml:space="preserve"> </w:t>
      </w:r>
      <w:r w:rsidRPr="000773B7">
        <w:t>zásluhou (prý) byla země připoutána k soustavě dědičných přemyslovských držav. Přesto se Morava změnila, byť v jiném smyslu. Zdá</w:t>
      </w:r>
      <w:r w:rsidR="00274B5B" w:rsidRPr="000773B7">
        <w:t xml:space="preserve"> </w:t>
      </w:r>
      <w:r w:rsidRPr="000773B7">
        <w:t>se, že právě za Břetislava I. konečně získala prostorovou stabilitu.</w:t>
      </w:r>
    </w:p>
    <w:p w:rsidR="00274B5B" w:rsidRPr="000773B7" w:rsidRDefault="000773B7" w:rsidP="000773B7">
      <w:pPr>
        <w:ind w:firstLine="340"/>
      </w:pPr>
      <w:r w:rsidRPr="000773B7">
        <w:t>Dlouhou cestu k nové (vrcholně středověké) Moravě však vroubily</w:t>
      </w:r>
      <w:r w:rsidR="00274B5B" w:rsidRPr="000773B7">
        <w:t xml:space="preserve"> </w:t>
      </w:r>
      <w:r w:rsidRPr="000773B7">
        <w:t>porážky a nezdary. Zatímco ještě za Boleslava Chrabrého se zemská</w:t>
      </w:r>
      <w:r w:rsidR="00274B5B" w:rsidRPr="000773B7">
        <w:t xml:space="preserve"> </w:t>
      </w:r>
      <w:r w:rsidRPr="000773B7">
        <w:t>hranice (volně) přimykala k Dunaji</w:t>
      </w:r>
      <w:r w:rsidRPr="000773B7">
        <w:rPr>
          <w:vertAlign w:val="superscript"/>
        </w:rPr>
        <w:t>41</w:t>
      </w:r>
      <w:r w:rsidRPr="000773B7">
        <w:t xml:space="preserve"> a kníže Břetislav dokázal obsadit jakousi pevnost rakouského markraběte Adalberta, za války roku</w:t>
      </w:r>
      <w:r w:rsidR="00274B5B" w:rsidRPr="000773B7">
        <w:t xml:space="preserve"> </w:t>
      </w:r>
      <w:r w:rsidRPr="000773B7">
        <w:t>1041 bavorský sbor pod vedením Adalbertova syna Liutpolda dobyl</w:t>
      </w:r>
      <w:r w:rsidR="00274B5B" w:rsidRPr="000773B7">
        <w:t xml:space="preserve"> </w:t>
      </w:r>
      <w:r w:rsidRPr="000773B7">
        <w:t>ono sídlo (</w:t>
      </w:r>
      <w:r w:rsidRPr="000773B7">
        <w:rPr>
          <w:i/>
        </w:rPr>
        <w:t>urbs)</w:t>
      </w:r>
      <w:r w:rsidRPr="000773B7">
        <w:t xml:space="preserve"> zpět a nadto se zmocnil bohaté kořisti na lidech</w:t>
      </w:r>
      <w:r w:rsidR="00274B5B" w:rsidRPr="000773B7">
        <w:t xml:space="preserve"> </w:t>
      </w:r>
      <w:r w:rsidRPr="000773B7">
        <w:t xml:space="preserve">a dobytku. Do zajetí padl rovněž syn hradského </w:t>
      </w:r>
      <w:r w:rsidRPr="000773B7">
        <w:lastRenderedPageBreak/>
        <w:t>správce a poté, co</w:t>
      </w:r>
      <w:r w:rsidR="00274B5B" w:rsidRPr="000773B7">
        <w:t xml:space="preserve"> </w:t>
      </w:r>
      <w:r w:rsidRPr="000773B7">
        <w:t>byl hrad srovnán se zemí, Liutpoldův doprovod vydrancoval okolní</w:t>
      </w:r>
      <w:r w:rsidR="00274B5B" w:rsidRPr="000773B7">
        <w:t xml:space="preserve"> </w:t>
      </w:r>
      <w:r w:rsidRPr="000773B7">
        <w:t>statky.</w:t>
      </w:r>
      <w:r w:rsidRPr="000773B7">
        <w:rPr>
          <w:vertAlign w:val="superscript"/>
        </w:rPr>
        <w:t>42</w:t>
      </w:r>
      <w:r w:rsidRPr="000773B7">
        <w:t xml:space="preserve"> Náš jediný pramen, altašský letopisec, si bohužel vystačil</w:t>
      </w:r>
      <w:r w:rsidR="00274B5B" w:rsidRPr="000773B7">
        <w:t xml:space="preserve"> </w:t>
      </w:r>
      <w:r w:rsidRPr="000773B7">
        <w:t>s obecným postřehem, že se bojovalo na hranici české a bavorské</w:t>
      </w:r>
      <w:r w:rsidR="00274B5B" w:rsidRPr="000773B7">
        <w:t xml:space="preserve"> </w:t>
      </w:r>
      <w:r w:rsidRPr="000773B7">
        <w:t xml:space="preserve">marky </w:t>
      </w:r>
      <w:r w:rsidRPr="000773B7">
        <w:rPr>
          <w:i/>
        </w:rPr>
        <w:t>(in terminis marcharum Boiemiae ac Boiariae).</w:t>
      </w:r>
      <w:r w:rsidRPr="000773B7">
        <w:t xml:space="preserve"> Taktický plán</w:t>
      </w:r>
      <w:r w:rsidR="00274B5B" w:rsidRPr="000773B7">
        <w:t xml:space="preserve"> </w:t>
      </w:r>
      <w:r w:rsidRPr="000773B7">
        <w:t>římského krále Jindřicha III. však naznačuje, že Liutpold zaútočil</w:t>
      </w:r>
      <w:r w:rsidR="00274B5B" w:rsidRPr="000773B7">
        <w:t xml:space="preserve"> </w:t>
      </w:r>
      <w:r w:rsidRPr="000773B7">
        <w:t>na jižní hranu Břetislavovy domény, možná přímo na Moravu, a zřejmě ovládl (celý) severní břeh Dunaje až po Dyji. Nejspíš právě tehdy</w:t>
      </w:r>
      <w:r w:rsidR="00274B5B" w:rsidRPr="000773B7">
        <w:t xml:space="preserve"> </w:t>
      </w:r>
      <w:r w:rsidRPr="000773B7">
        <w:t>začal platit Kosmou popsaný stav, že Moravu a Rakousy nerozlučuje</w:t>
      </w:r>
      <w:r w:rsidR="00274B5B" w:rsidRPr="000773B7">
        <w:t xml:space="preserve"> </w:t>
      </w:r>
      <w:r w:rsidRPr="000773B7">
        <w:t>hvozd anebo hory, nýbrž rovinou tekoucí říčka Dyje,</w:t>
      </w:r>
      <w:r w:rsidRPr="000773B7">
        <w:rPr>
          <w:vertAlign w:val="superscript"/>
        </w:rPr>
        <w:t>14</w:t>
      </w:r>
      <w:r w:rsidRPr="000773B7">
        <w:t xml:space="preserve"> k čemuž dodejme, že Liutpoldův zábor převzal do přímé správy královský dvůr,</w:t>
      </w:r>
      <w:r w:rsidR="00274B5B" w:rsidRPr="000773B7">
        <w:t xml:space="preserve"> </w:t>
      </w:r>
      <w:r w:rsidRPr="000773B7">
        <w:t>jenž zde zřídil novou marku a nejpozději od roku 1045 podporoval</w:t>
      </w:r>
      <w:r w:rsidR="00274B5B" w:rsidRPr="000773B7">
        <w:t xml:space="preserve"> </w:t>
      </w:r>
      <w:r w:rsidRPr="000773B7">
        <w:t>osazování tohoto koutu velkorysými donacemi.</w:t>
      </w:r>
      <w:r w:rsidRPr="000773B7">
        <w:rPr>
          <w:vertAlign w:val="superscript"/>
        </w:rPr>
        <w:t>44</w:t>
      </w:r>
    </w:p>
    <w:p w:rsidR="00274B5B" w:rsidRPr="000773B7" w:rsidRDefault="000773B7" w:rsidP="000773B7">
      <w:r w:rsidRPr="000773B7">
        <w:t>Shodným způsobem se Kosmas mohl vypořádat s poměry na východě, neboť ani tady řeka nerozlučovala, nýbrž hlavně spojovala.</w:t>
      </w:r>
      <w:r w:rsidR="00274B5B" w:rsidRPr="000773B7">
        <w:t xml:space="preserve"> </w:t>
      </w:r>
      <w:r w:rsidRPr="000773B7">
        <w:t>Ze něco málo tušil, dokazuje krátká vysvětlující poznámka k roku</w:t>
      </w:r>
      <w:r w:rsidR="00274B5B" w:rsidRPr="000773B7">
        <w:t xml:space="preserve"> </w:t>
      </w:r>
      <w:r w:rsidRPr="000773B7">
        <w:t>1055, že Břetislav I. zemřel uprostřed příprav k tažení do Uher a že</w:t>
      </w:r>
      <w:r w:rsidR="00274B5B" w:rsidRPr="000773B7">
        <w:t xml:space="preserve"> </w:t>
      </w:r>
      <w:r w:rsidRPr="000773B7">
        <w:t>výpravě předcházela dvě vítězství.</w:t>
      </w:r>
      <w:r w:rsidRPr="000773B7">
        <w:rPr>
          <w:vertAlign w:val="superscript"/>
        </w:rPr>
        <w:t>4r&gt;</w:t>
      </w:r>
      <w:r w:rsidRPr="000773B7">
        <w:t xml:space="preserve"> Vzdálené počátky východní politiky pražského dvora však sahaly hlouběji, do Břetislavových vladařských počátků, přičemž osobní vztah knížete k arpádovské doméně</w:t>
      </w:r>
      <w:r w:rsidR="00274B5B" w:rsidRPr="000773B7">
        <w:t xml:space="preserve"> </w:t>
      </w:r>
      <w:r w:rsidRPr="000773B7">
        <w:t>přesahoval prostý obzor válečných operací. Vynikající úspěch Břeti</w:t>
      </w:r>
      <w:r w:rsidR="00274B5B" w:rsidRPr="000773B7">
        <w:t>s</w:t>
      </w:r>
      <w:r w:rsidRPr="000773B7">
        <w:t>lav zaznamenal roku 1030, kdy z Moravy napadl a zpustošil rozsáhlé území po Ostřihom</w:t>
      </w:r>
      <w:r w:rsidRPr="000773B7">
        <w:rPr>
          <w:vertAlign w:val="superscript"/>
        </w:rPr>
        <w:t>16</w:t>
      </w:r>
      <w:r w:rsidRPr="000773B7">
        <w:t xml:space="preserve"> a jen nezdar říšské expedice pod vedením</w:t>
      </w:r>
      <w:r w:rsidR="00274B5B" w:rsidRPr="000773B7">
        <w:t xml:space="preserve"> </w:t>
      </w:r>
      <w:r w:rsidRPr="000773B7">
        <w:t>krále Konráda 11. přinutil české (nebo moravské?) oddíly k ústupu.</w:t>
      </w:r>
      <w:r w:rsidRPr="000773B7">
        <w:rPr>
          <w:vertAlign w:val="superscript"/>
        </w:rPr>
        <w:t>17</w:t>
      </w:r>
      <w:r w:rsidR="00274B5B" w:rsidRPr="000773B7">
        <w:rPr>
          <w:vertAlign w:val="superscript"/>
        </w:rPr>
        <w:t xml:space="preserve"> </w:t>
      </w:r>
      <w:r w:rsidRPr="000773B7">
        <w:t>O čtyři léta později bylo vše jinak a mladý kněžic si pro vážné neshody s vlastním otcem zvolil dráhu vyhnance.</w:t>
      </w:r>
      <w:r w:rsidRPr="000773B7">
        <w:rPr>
          <w:vertAlign w:val="superscript"/>
        </w:rPr>
        <w:t>48</w:t>
      </w:r>
      <w:r w:rsidRPr="000773B7">
        <w:t xml:space="preserve"> Zdá se, že ochranu našel právě v Uhrách, kde se mohl spřátelit s nástupcem krále Štěpána</w:t>
      </w:r>
      <w:r w:rsidR="00274B5B" w:rsidRPr="000773B7">
        <w:t xml:space="preserve"> </w:t>
      </w:r>
      <w:r w:rsidRPr="000773B7">
        <w:t>Petrem, a bezděky tak položil základy neobvyklého spojenectví, jež</w:t>
      </w:r>
      <w:r w:rsidR="00274B5B" w:rsidRPr="000773B7">
        <w:t xml:space="preserve"> </w:t>
      </w:r>
      <w:r w:rsidRPr="000773B7">
        <w:t>se osvědčilo za česk</w:t>
      </w:r>
      <w:r w:rsidR="00274B5B" w:rsidRPr="000773B7">
        <w:t>o-ř</w:t>
      </w:r>
      <w:r w:rsidRPr="000773B7">
        <w:t>íšských válek v letech 1039 a 1040.</w:t>
      </w:r>
      <w:r w:rsidRPr="000773B7">
        <w:rPr>
          <w:vertAlign w:val="superscript"/>
        </w:rPr>
        <w:t>49</w:t>
      </w:r>
    </w:p>
    <w:p w:rsidR="00274B5B" w:rsidRPr="000773B7" w:rsidRDefault="000773B7" w:rsidP="000773B7">
      <w:pPr>
        <w:ind w:firstLine="340"/>
      </w:pPr>
      <w:r w:rsidRPr="000773B7">
        <w:t>Barbara Krzemieňska usoudila, že uherský král Petr podporoval Břetislava z titulu své závislosti, které si měl všimnout letopisec</w:t>
      </w:r>
      <w:r w:rsidR="00274B5B" w:rsidRPr="000773B7">
        <w:t xml:space="preserve"> </w:t>
      </w:r>
      <w:r w:rsidRPr="000773B7">
        <w:t>v bavorském Altaichu.</w:t>
      </w:r>
      <w:r w:rsidRPr="000773B7">
        <w:rPr>
          <w:vertAlign w:val="superscript"/>
        </w:rPr>
        <w:t>0</w:t>
      </w:r>
      <w:r w:rsidRPr="000773B7">
        <w:t xml:space="preserve"> Příslušná pasáž zní ovšem jinak. Petr měl</w:t>
      </w:r>
      <w:r w:rsidR="00274B5B" w:rsidRPr="000773B7">
        <w:t xml:space="preserve"> </w:t>
      </w:r>
      <w:r w:rsidRPr="000773B7">
        <w:t xml:space="preserve">utiskovat vše dobré, naslouchal radám bezbožných a pomáhal českému knížeti, jenž se vzbouřil proti svému pánu </w:t>
      </w:r>
      <w:r w:rsidRPr="000773B7">
        <w:rPr>
          <w:i/>
        </w:rPr>
        <w:t>(suo senioři</w:t>
      </w:r>
      <w:r w:rsidRPr="000773B7">
        <w:t>), který je</w:t>
      </w:r>
      <w:r w:rsidR="00274B5B" w:rsidRPr="000773B7">
        <w:t xml:space="preserve"> „</w:t>
      </w:r>
      <w:r w:rsidRPr="000773B7">
        <w:t>naším králem</w:t>
      </w:r>
      <w:r w:rsidRPr="000773B7">
        <w:rPr>
          <w:vertAlign w:val="superscript"/>
        </w:rPr>
        <w:t>44</w:t>
      </w:r>
      <w:r w:rsidRPr="000773B7">
        <w:t xml:space="preserve"> </w:t>
      </w:r>
      <w:r w:rsidRPr="000773B7">
        <w:rPr>
          <w:i/>
        </w:rPr>
        <w:t>(id est nostro regi).</w:t>
      </w:r>
      <w:r w:rsidRPr="000773B7">
        <w:rPr>
          <w:vertAlign w:val="superscript"/>
        </w:rPr>
        <w:t>:&gt;l</w:t>
      </w:r>
      <w:r w:rsidRPr="000773B7">
        <w:t xml:space="preserve"> Neměl tedy na mysli </w:t>
      </w:r>
      <w:r w:rsidRPr="000773B7">
        <w:lastRenderedPageBreak/>
        <w:t>Břetislava</w:t>
      </w:r>
      <w:r w:rsidR="00274B5B" w:rsidRPr="000773B7">
        <w:t xml:space="preserve"> </w:t>
      </w:r>
      <w:r w:rsidRPr="000773B7">
        <w:t>jako seniora krále Petra, nýbrž leníka krále Jindřicha, což také odpovídalo právní vazbě českého knížete na říšský dvůr. Přítomnost</w:t>
      </w:r>
      <w:r w:rsidR="00274B5B" w:rsidRPr="000773B7">
        <w:t xml:space="preserve"> </w:t>
      </w:r>
      <w:r w:rsidRPr="000773B7">
        <w:t>uherských posil na bojišti proto nesouvisela s vazalitou, ale s dobově</w:t>
      </w:r>
      <w:r w:rsidR="00274B5B" w:rsidRPr="000773B7">
        <w:t xml:space="preserve"> </w:t>
      </w:r>
      <w:r w:rsidRPr="000773B7">
        <w:t>podmíněnými zájmy, které zmizely s pádem krále Petra v roce 1041,</w:t>
      </w:r>
      <w:r w:rsidR="00274B5B" w:rsidRPr="000773B7">
        <w:t xml:space="preserve"> </w:t>
      </w:r>
      <w:r w:rsidRPr="000773B7">
        <w:t>jehož na trůnu vystřídal Samuel Aba.</w:t>
      </w:r>
      <w:r w:rsidR="00274B5B" w:rsidRPr="000773B7">
        <w:t>‘</w:t>
      </w:r>
      <w:r w:rsidRPr="000773B7">
        <w:rPr>
          <w:vertAlign w:val="superscript"/>
        </w:rPr>
        <w:t>2</w:t>
      </w:r>
    </w:p>
    <w:p w:rsidR="00274B5B" w:rsidRPr="000773B7" w:rsidRDefault="000773B7" w:rsidP="000773B7">
      <w:pPr>
        <w:ind w:firstLine="340"/>
      </w:pPr>
      <w:r w:rsidRPr="000773B7">
        <w:t>Jen o něco později kapituloval i kníže Břetislav. Před Pražským</w:t>
      </w:r>
      <w:r w:rsidR="00274B5B" w:rsidRPr="000773B7">
        <w:t xml:space="preserve"> </w:t>
      </w:r>
      <w:r w:rsidRPr="000773B7">
        <w:t>hradem se zavázal, že králi Jindřichovi vyplatí 8000 marek královského poctu, nahradí škody, propustí zajatce a odstraní záseky,</w:t>
      </w:r>
      <w:r w:rsidR="00274B5B" w:rsidRPr="000773B7">
        <w:t xml:space="preserve"> </w:t>
      </w:r>
      <w:r w:rsidRPr="000773B7">
        <w:t>aby se říšská hotovost mohla vrátit domů, a na důkaz dobré vůle</w:t>
      </w:r>
      <w:r w:rsidR="00274B5B" w:rsidRPr="000773B7">
        <w:t xml:space="preserve"> </w:t>
      </w:r>
      <w:r w:rsidRPr="000773B7">
        <w:t>odevzdal do rukojemství svého syna a čtyři mladé urozence. Ještě</w:t>
      </w:r>
      <w:r w:rsidR="00274B5B" w:rsidRPr="000773B7">
        <w:t xml:space="preserve"> </w:t>
      </w:r>
      <w:r w:rsidRPr="000773B7">
        <w:t>před koncem října se skutečně ohlásil na dvorském sjezdu v Řezně, a přestože hledal spojence i přímluvce mezi knížaty, musel stanout bos před Jindřichem lil. a nejspíš v kajícnickém rouše prosit</w:t>
      </w:r>
      <w:r w:rsidR="00274B5B" w:rsidRPr="000773B7">
        <w:t xml:space="preserve"> </w:t>
      </w:r>
      <w:r w:rsidRPr="000773B7">
        <w:t>o rozhřešení a odpuštění. Větší altašský svod nám prozrazuje, že</w:t>
      </w:r>
      <w:r w:rsidR="00274B5B" w:rsidRPr="000773B7">
        <w:t xml:space="preserve"> </w:t>
      </w:r>
      <w:r w:rsidRPr="000773B7">
        <w:t>po radě údajně pohnutých knížat byl Břetislav vzat na milost a že</w:t>
      </w:r>
      <w:r w:rsidR="00274B5B" w:rsidRPr="000773B7">
        <w:t xml:space="preserve"> </w:t>
      </w:r>
      <w:r w:rsidRPr="000773B7">
        <w:t>mu Jindřich III. vrátil moc a vládu v Cechách. Pak došlo na přísahu věrnosti, v níž český kníže (</w:t>
      </w:r>
      <w:r w:rsidRPr="000773B7">
        <w:rPr>
          <w:i/>
        </w:rPr>
        <w:t>quam miles senioři esse deberet)</w:t>
      </w:r>
      <w:r w:rsidR="00274B5B" w:rsidRPr="000773B7">
        <w:rPr>
          <w:i/>
        </w:rPr>
        <w:t xml:space="preserve"> </w:t>
      </w:r>
      <w:r w:rsidRPr="000773B7">
        <w:t>veřejně slíbil, že hude přítelem Jindřichových přátel a nepřítelem</w:t>
      </w:r>
      <w:r w:rsidR="00274B5B" w:rsidRPr="000773B7">
        <w:t xml:space="preserve"> </w:t>
      </w:r>
      <w:r w:rsidRPr="000773B7">
        <w:t xml:space="preserve">jeho nepřátel. </w:t>
      </w:r>
      <w:r w:rsidRPr="000773B7">
        <w:rPr>
          <w:vertAlign w:val="superscript"/>
        </w:rPr>
        <w:t>4</w:t>
      </w:r>
    </w:p>
    <w:p w:rsidR="00274B5B" w:rsidRPr="000773B7" w:rsidRDefault="000773B7" w:rsidP="000773B7">
      <w:r w:rsidRPr="000773B7">
        <w:t>Břetislav uznal svou lenní podřízenost a v duchu přísahy vyslyšel</w:t>
      </w:r>
      <w:r w:rsidR="00274B5B" w:rsidRPr="000773B7">
        <w:t xml:space="preserve"> </w:t>
      </w:r>
      <w:r w:rsidRPr="000773B7">
        <w:t>Jindřichovu výzvu a již následujícího roku přivedl do Uher vojsko</w:t>
      </w:r>
      <w:r w:rsidR="00274B5B" w:rsidRPr="000773B7">
        <w:t xml:space="preserve"> </w:t>
      </w:r>
      <w:r w:rsidRPr="000773B7">
        <w:t xml:space="preserve">hodné krále </w:t>
      </w:r>
      <w:r w:rsidRPr="000773B7">
        <w:rPr>
          <w:i/>
        </w:rPr>
        <w:t>(copia, quae regem decuerat).</w:t>
      </w:r>
      <w:r w:rsidRPr="000773B7">
        <w:t xml:space="preserve"> Snad právě rada českého knížete ovlivnila směr tažení, neboť říšsk</w:t>
      </w:r>
      <w:r w:rsidR="00274B5B" w:rsidRPr="000773B7">
        <w:t>o-č</w:t>
      </w:r>
      <w:r w:rsidRPr="000773B7">
        <w:t>eské oddíly sledovaly</w:t>
      </w:r>
      <w:r w:rsidR="00274B5B" w:rsidRPr="000773B7">
        <w:t xml:space="preserve"> </w:t>
      </w:r>
      <w:r w:rsidRPr="000773B7">
        <w:t>severní břeh Dunaje (</w:t>
      </w:r>
      <w:r w:rsidRPr="000773B7">
        <w:rPr>
          <w:i/>
        </w:rPr>
        <w:t>ex aquionali parte Danubii)</w:t>
      </w:r>
      <w:r w:rsidRPr="000773B7">
        <w:t xml:space="preserve"> a navzdory překážkám se zmocnily natolik velkého území, možná dokonce celého</w:t>
      </w:r>
      <w:r w:rsidR="00274B5B" w:rsidRPr="000773B7">
        <w:t xml:space="preserve"> </w:t>
      </w:r>
      <w:r w:rsidRPr="000773B7">
        <w:t>Nitranská, že Jindřich III. začal uvažovat o návratu krále Petra. Říšskému chráněnci však chyběla veřejná podpora, a proto dal Jindřic</w:t>
      </w:r>
      <w:r w:rsidR="00274B5B" w:rsidRPr="000773B7">
        <w:t>h p</w:t>
      </w:r>
      <w:r w:rsidRPr="000773B7">
        <w:t>řednost synovci krále Štěpána, jehož mu (opět) doporučil český</w:t>
      </w:r>
      <w:r w:rsidR="00274B5B" w:rsidRPr="000773B7">
        <w:t xml:space="preserve"> </w:t>
      </w:r>
      <w:r w:rsidRPr="000773B7">
        <w:t>kníže.</w:t>
      </w:r>
      <w:r w:rsidR="00274B5B" w:rsidRPr="000773B7">
        <w:t>‘</w:t>
      </w:r>
      <w:r w:rsidRPr="000773B7">
        <w:rPr>
          <w:vertAlign w:val="superscript"/>
        </w:rPr>
        <w:t>4</w:t>
      </w:r>
    </w:p>
    <w:p w:rsidR="00274B5B" w:rsidRPr="000773B7" w:rsidRDefault="000773B7" w:rsidP="000773B7">
      <w:pPr>
        <w:ind w:firstLine="340"/>
      </w:pPr>
      <w:r w:rsidRPr="000773B7">
        <w:t>Dosazený správce prožil několik let v Cechách, takže na Nitransku</w:t>
      </w:r>
      <w:r w:rsidR="00274B5B" w:rsidRPr="000773B7">
        <w:t xml:space="preserve"> </w:t>
      </w:r>
      <w:r w:rsidRPr="000773B7">
        <w:t>vznikl jakýsi spřátelený protektorát. Ne nadlouho. Snad ještě na konci léta přešel Samuel Aba do protiútoku a vytlačil nepřátelské posádky za hranice. Uherské záležitosti se tak posunuly do bodu, v němž</w:t>
      </w:r>
      <w:r w:rsidR="00274B5B" w:rsidRPr="000773B7">
        <w:t xml:space="preserve"> </w:t>
      </w:r>
      <w:r w:rsidRPr="000773B7">
        <w:t>započalo tažení roku 1042, a ke zvratu došlo až 5. července 1044</w:t>
      </w:r>
      <w:r w:rsidR="00274B5B" w:rsidRPr="000773B7">
        <w:t xml:space="preserve"> </w:t>
      </w:r>
      <w:r w:rsidRPr="000773B7">
        <w:t>v krvavé bitvě u Menfo. Do kampaně se nějak zapojil i Břetislav I.,</w:t>
      </w:r>
      <w:r w:rsidR="00274B5B" w:rsidRPr="000773B7">
        <w:t xml:space="preserve"> </w:t>
      </w:r>
      <w:r w:rsidRPr="000773B7">
        <w:t>ovšem dále již není jasné, zda Češi bojovali přímo se Samuelem Abou</w:t>
      </w:r>
      <w:r w:rsidR="00274B5B" w:rsidRPr="000773B7">
        <w:t xml:space="preserve"> </w:t>
      </w:r>
      <w:r w:rsidRPr="000773B7">
        <w:t xml:space="preserve">nebo (jako obvykle) plenili severní Podunají. </w:t>
      </w:r>
      <w:r w:rsidR="00274B5B" w:rsidRPr="000773B7">
        <w:t>‚‚</w:t>
      </w:r>
      <w:r w:rsidRPr="000773B7">
        <w:t xml:space="preserve"> </w:t>
      </w:r>
      <w:r w:rsidRPr="000773B7">
        <w:lastRenderedPageBreak/>
        <w:t>Český kníže překročil</w:t>
      </w:r>
      <w:r w:rsidR="00274B5B" w:rsidRPr="000773B7">
        <w:t xml:space="preserve"> </w:t>
      </w:r>
      <w:r w:rsidRPr="000773B7">
        <w:t>řeku Moravu ještě jednou, a to roku 1051, kdy samostatným výpadem</w:t>
      </w:r>
      <w:r w:rsidR="00274B5B" w:rsidRPr="000773B7">
        <w:t xml:space="preserve"> </w:t>
      </w:r>
      <w:r w:rsidRPr="000773B7">
        <w:t>na Nitransko podpořil hlavní říšské síly na jižním hřehu Dunaje,</w:t>
      </w:r>
      <w:r w:rsidRPr="000773B7">
        <w:rPr>
          <w:vertAlign w:val="superscript"/>
        </w:rPr>
        <w:t>6</w:t>
      </w:r>
      <w:r w:rsidR="00274B5B" w:rsidRPr="000773B7">
        <w:rPr>
          <w:vertAlign w:val="superscript"/>
        </w:rPr>
        <w:t xml:space="preserve"> </w:t>
      </w:r>
      <w:r w:rsidRPr="000773B7">
        <w:t>a do Uher se chystal rovněž v prvních týdnech roku 1055.</w:t>
      </w:r>
      <w:r w:rsidRPr="000773B7">
        <w:rPr>
          <w:vertAlign w:val="superscript"/>
        </w:rPr>
        <w:t>7</w:t>
      </w:r>
    </w:p>
    <w:p w:rsidR="00274B5B" w:rsidRPr="000773B7" w:rsidRDefault="000773B7" w:rsidP="000773B7">
      <w:pPr>
        <w:ind w:firstLine="340"/>
      </w:pPr>
      <w:r w:rsidRPr="000773B7">
        <w:t>Čtyřnásobné vítězství nad arpádovskými sousedy sice zvýšilo věhlas českého knížete, nicméně naše otázka zní jinak, a sice, proč se</w:t>
      </w:r>
      <w:r w:rsidR="00274B5B" w:rsidRPr="000773B7">
        <w:t xml:space="preserve"> </w:t>
      </w:r>
      <w:r w:rsidRPr="000773B7">
        <w:t>Břetislav opakovaně vracel právě na Nitransko? Miroslav Lysý dospěl</w:t>
      </w:r>
      <w:r w:rsidR="00274B5B" w:rsidRPr="000773B7">
        <w:t xml:space="preserve"> </w:t>
      </w:r>
      <w:r w:rsidRPr="000773B7">
        <w:t>k závěru, že byl jen prodlouženou rukou a nástrojem německého</w:t>
      </w:r>
      <w:r w:rsidR="00274B5B" w:rsidRPr="000773B7">
        <w:t xml:space="preserve"> </w:t>
      </w:r>
      <w:r w:rsidRPr="000773B7">
        <w:t>dvora, v jehož službách se snažil oslabit moc i vliv arpádovských králů. Rozhodně však odmítl, že by český zájem souvisel se vzpomínkou</w:t>
      </w:r>
      <w:r w:rsidR="00274B5B" w:rsidRPr="000773B7">
        <w:t xml:space="preserve"> </w:t>
      </w:r>
      <w:r w:rsidRPr="000773B7">
        <w:t>na říši prvních Boleslavů.</w:t>
      </w:r>
      <w:r w:rsidR="00274B5B" w:rsidRPr="000773B7">
        <w:t>‘</w:t>
      </w:r>
      <w:r w:rsidRPr="000773B7">
        <w:rPr>
          <w:vertAlign w:val="superscript"/>
        </w:rPr>
        <w:t>8</w:t>
      </w:r>
      <w:r w:rsidRPr="000773B7">
        <w:t xml:space="preserve"> Možná, ale právě tak nelze vyloučit, že se</w:t>
      </w:r>
      <w:r w:rsidR="00274B5B" w:rsidRPr="000773B7">
        <w:t xml:space="preserve"> </w:t>
      </w:r>
      <w:r w:rsidRPr="000773B7">
        <w:t>pokoušel o něco jiného. Ze se doslechl o Staré Moravě, která sahala</w:t>
      </w:r>
      <w:r w:rsidR="00274B5B" w:rsidRPr="000773B7">
        <w:t xml:space="preserve"> </w:t>
      </w:r>
      <w:r w:rsidRPr="000773B7">
        <w:t>až k Váhu, a v imperiálních plánech viděl příležitost jak ji obnovit.</w:t>
      </w:r>
      <w:r w:rsidR="00274B5B" w:rsidRPr="000773B7">
        <w:t xml:space="preserve"> </w:t>
      </w:r>
      <w:r w:rsidRPr="000773B7">
        <w:t xml:space="preserve">Neuspěl, ěi spíše dosáhl nechtěného, neboť za řekou Moravou vznikla jakási země nikoho, pro niž se ujal název </w:t>
      </w:r>
      <w:r w:rsidR="00274B5B" w:rsidRPr="000773B7">
        <w:t>„</w:t>
      </w:r>
      <w:r w:rsidRPr="000773B7">
        <w:t>Lucké pole</w:t>
      </w:r>
      <w:r w:rsidR="00274B5B" w:rsidRPr="000773B7">
        <w:t>“</w:t>
      </w:r>
      <w:r w:rsidRPr="000773B7">
        <w:t>.</w:t>
      </w:r>
      <w:r w:rsidRPr="000773B7">
        <w:rPr>
          <w:vertAlign w:val="superscript"/>
        </w:rPr>
        <w:t>&gt;0</w:t>
      </w:r>
    </w:p>
    <w:p w:rsidR="00274B5B" w:rsidRPr="000773B7" w:rsidRDefault="000773B7" w:rsidP="000773B7">
      <w:pPr>
        <w:ind w:firstLine="340"/>
      </w:pPr>
      <w:r w:rsidRPr="000773B7">
        <w:t>Jen zanedbatelnou pozornost Břetislav věnoval severní straně moravských držav, které dostatečně chránila nesnadno prostupná a řídce</w:t>
      </w:r>
      <w:r w:rsidR="00274B5B" w:rsidRPr="000773B7">
        <w:t xml:space="preserve"> </w:t>
      </w:r>
      <w:r w:rsidRPr="000773B7">
        <w:t>osídlená horská krajina s bažinatým předpolím Moravské brány. Přesto se i tady zapletl do vleklého sporu, když během výpravy do Hnězdna roku 1039 zabral a v Režně o dvě léta později obhájil zisk dvou</w:t>
      </w:r>
      <w:r w:rsidR="00274B5B" w:rsidRPr="000773B7">
        <w:t xml:space="preserve"> </w:t>
      </w:r>
      <w:r w:rsidRPr="000773B7">
        <w:t>dříve piastovských regionů/</w:t>
      </w:r>
      <w:r w:rsidR="00274B5B" w:rsidRPr="000773B7">
        <w:t>’</w:t>
      </w:r>
      <w:r w:rsidRPr="000773B7">
        <w:rPr>
          <w:vertAlign w:val="superscript"/>
        </w:rPr>
        <w:t>0</w:t>
      </w:r>
      <w:r w:rsidRPr="000773B7">
        <w:t xml:space="preserve"> Ovládl tak vzdálené přístupy na Moravu</w:t>
      </w:r>
      <w:r w:rsidR="00274B5B" w:rsidRPr="000773B7">
        <w:t xml:space="preserve"> </w:t>
      </w:r>
      <w:r w:rsidRPr="000773B7">
        <w:t>(a do Cech), a třebaže altašský letopisec neupřesnil, kde by se ony dvě</w:t>
      </w:r>
      <w:r w:rsidR="00274B5B" w:rsidRPr="000773B7">
        <w:t xml:space="preserve"> </w:t>
      </w:r>
      <w:r w:rsidRPr="000773B7">
        <w:t xml:space="preserve">provincie </w:t>
      </w:r>
      <w:r w:rsidRPr="000773B7">
        <w:rPr>
          <w:i/>
        </w:rPr>
        <w:t>(duas regiones)</w:t>
      </w:r>
      <w:r w:rsidRPr="000773B7">
        <w:t xml:space="preserve"> měly hledat, z dalšího běhu událostí je zřejmé, že Břetislav obsadil pevnosti v Poodří.</w:t>
      </w:r>
      <w:r w:rsidRPr="000773B7">
        <w:rPr>
          <w:vertAlign w:val="superscript"/>
        </w:rPr>
        <w:t>01</w:t>
      </w:r>
      <w:r w:rsidRPr="000773B7">
        <w:t xml:space="preserve"> Daný stav platil asi deset</w:t>
      </w:r>
      <w:r w:rsidR="00274B5B" w:rsidRPr="000773B7">
        <w:t xml:space="preserve"> </w:t>
      </w:r>
      <w:r w:rsidRPr="000773B7">
        <w:t>let, než kníže Kazimír přiměl české síly k ústupu. Ne bez podmínek.</w:t>
      </w:r>
      <w:r w:rsidR="00274B5B" w:rsidRPr="000773B7">
        <w:t xml:space="preserve"> </w:t>
      </w:r>
      <w:r w:rsidRPr="000773B7">
        <w:t>V květnu 1054 se na quedlinburském sjezdu zavázal, že bude Praze</w:t>
      </w:r>
      <w:r w:rsidR="00274B5B" w:rsidRPr="000773B7">
        <w:t xml:space="preserve"> </w:t>
      </w:r>
      <w:r w:rsidRPr="000773B7">
        <w:t>odvádět roční tribut v hodnotě 500 marek stříbra a 30 marek zlata</w:t>
      </w:r>
      <w:r w:rsidRPr="000773B7">
        <w:rPr>
          <w:vertAlign w:val="superscript"/>
        </w:rPr>
        <w:t>02</w:t>
      </w:r>
      <w:r w:rsidR="00274B5B" w:rsidRPr="000773B7">
        <w:rPr>
          <w:vertAlign w:val="superscript"/>
        </w:rPr>
        <w:t xml:space="preserve"> </w:t>
      </w:r>
      <w:r w:rsidRPr="000773B7">
        <w:t>a v českých rukou zůstal také do slezské nížiny vysunutý Hradec.</w:t>
      </w:r>
      <w:r w:rsidRPr="000773B7">
        <w:rPr>
          <w:vertAlign w:val="superscript"/>
        </w:rPr>
        <w:t>02</w:t>
      </w:r>
    </w:p>
    <w:p w:rsidR="00274B5B" w:rsidRPr="000773B7" w:rsidRDefault="000773B7" w:rsidP="000773B7">
      <w:pPr>
        <w:ind w:firstLine="340"/>
      </w:pPr>
      <w:r w:rsidRPr="000773B7">
        <w:t>Pokusme se nyní obrátit náš krasohled směrem k Moravě, jíž měl</w:t>
      </w:r>
      <w:r w:rsidR="00274B5B" w:rsidRPr="000773B7">
        <w:t xml:space="preserve"> </w:t>
      </w:r>
      <w:r w:rsidRPr="000773B7">
        <w:t>Břetislav I. vtisknout natolik svébytné rysy, že z paměti téměř vymizel Oldřich jako pravý dobyvatel.</w:t>
      </w:r>
      <w:r w:rsidRPr="000773B7">
        <w:rPr>
          <w:vertAlign w:val="superscript"/>
        </w:rPr>
        <w:t>04</w:t>
      </w:r>
      <w:r w:rsidRPr="000773B7">
        <w:t xml:space="preserve"> Jak vypadala ona </w:t>
      </w:r>
      <w:r w:rsidR="00274B5B" w:rsidRPr="000773B7">
        <w:t>„</w:t>
      </w:r>
      <w:r w:rsidRPr="000773B7">
        <w:t>velká změna</w:t>
      </w:r>
      <w:r w:rsidR="00274B5B" w:rsidRPr="000773B7">
        <w:t>“</w:t>
      </w:r>
      <w:r w:rsidRPr="000773B7">
        <w:t>,</w:t>
      </w:r>
      <w:r w:rsidR="00274B5B" w:rsidRPr="000773B7">
        <w:t xml:space="preserve"> </w:t>
      </w:r>
      <w:r w:rsidRPr="000773B7">
        <w:t>k níž Barbara Krzemienska uvedla, že dobře známe její výsledek?</w:t>
      </w:r>
    </w:p>
    <w:p w:rsidR="00274B5B" w:rsidRPr="000773B7" w:rsidRDefault="000773B7" w:rsidP="000773B7">
      <w:r w:rsidRPr="000773B7">
        <w:lastRenderedPageBreak/>
        <w:fldChar w:fldCharType="begin"/>
      </w:r>
      <w:r w:rsidRPr="000773B7">
        <w:instrText xml:space="preserve"> INCLUDEPICTURE  "C:\\Users\\robo\\Downloads\\media\\image28.jpeg" \* MERGEFORMATINET </w:instrText>
      </w:r>
      <w:r w:rsidRPr="000773B7">
        <w:fldChar w:fldCharType="separate"/>
      </w:r>
      <w:r w:rsidR="009437B1">
        <w:fldChar w:fldCharType="begin"/>
      </w:r>
      <w:r w:rsidR="009437B1">
        <w:instrText xml:space="preserve"> </w:instrText>
      </w:r>
      <w:r w:rsidR="009437B1">
        <w:instrText>INCLUDEPICTURE  "C:\\Users\\robo\\Downloads\\media\\image28.jpeg" \* MERGEFORMATINET</w:instrText>
      </w:r>
      <w:r w:rsidR="009437B1">
        <w:instrText xml:space="preserve"> </w:instrText>
      </w:r>
      <w:r w:rsidR="009437B1">
        <w:fldChar w:fldCharType="separate"/>
      </w:r>
      <w:r w:rsidR="00380BA8">
        <w:pict>
          <v:shape id="_x0000_i1052" type="#_x0000_t75" style="width:329.4pt;height:259.2pt">
            <v:imagedata r:id="rId61" r:href="rId62"/>
          </v:shape>
        </w:pict>
      </w:r>
      <w:r w:rsidR="009437B1">
        <w:fldChar w:fldCharType="end"/>
      </w:r>
      <w:r w:rsidRPr="000773B7">
        <w:fldChar w:fldCharType="end"/>
      </w:r>
    </w:p>
    <w:p w:rsidR="00274B5B" w:rsidRPr="000773B7" w:rsidRDefault="000773B7" w:rsidP="000773B7">
      <w:r w:rsidRPr="000773B7">
        <w:rPr>
          <w:b/>
          <w:i/>
        </w:rPr>
        <w:t>Morava kolem roku 1055. A</w:t>
      </w:r>
      <w:r w:rsidRPr="000773B7">
        <w:rPr>
          <w:b/>
        </w:rPr>
        <w:t xml:space="preserve"> </w:t>
      </w:r>
      <w:r w:rsidR="00274B5B" w:rsidRPr="000773B7">
        <w:rPr>
          <w:b/>
        </w:rPr>
        <w:t>–</w:t>
      </w:r>
      <w:r w:rsidRPr="000773B7">
        <w:rPr>
          <w:b/>
        </w:rPr>
        <w:t xml:space="preserve"> </w:t>
      </w:r>
      <w:r w:rsidRPr="000773B7">
        <w:rPr>
          <w:b/>
          <w:i/>
        </w:rPr>
        <w:t xml:space="preserve">přemyslovská sídla (1 </w:t>
      </w:r>
      <w:r w:rsidR="00274B5B" w:rsidRPr="000773B7">
        <w:rPr>
          <w:b/>
          <w:i/>
        </w:rPr>
        <w:t>–</w:t>
      </w:r>
      <w:r w:rsidRPr="000773B7">
        <w:rPr>
          <w:b/>
          <w:i/>
        </w:rPr>
        <w:t xml:space="preserve"> Olomouc,</w:t>
      </w:r>
    </w:p>
    <w:p w:rsidR="00274B5B" w:rsidRPr="000773B7" w:rsidRDefault="000773B7" w:rsidP="000773B7">
      <w:r w:rsidRPr="000773B7">
        <w:rPr>
          <w:b/>
          <w:i/>
        </w:rPr>
        <w:t xml:space="preserve">2 </w:t>
      </w:r>
      <w:r w:rsidR="00274B5B" w:rsidRPr="000773B7">
        <w:rPr>
          <w:b/>
          <w:i/>
        </w:rPr>
        <w:t>–</w:t>
      </w:r>
      <w:r w:rsidRPr="000773B7">
        <w:rPr>
          <w:b/>
          <w:i/>
        </w:rPr>
        <w:t xml:space="preserve"> Brno), B </w:t>
      </w:r>
      <w:r w:rsidR="00274B5B" w:rsidRPr="000773B7">
        <w:rPr>
          <w:b/>
          <w:i/>
        </w:rPr>
        <w:t>–</w:t>
      </w:r>
      <w:r w:rsidRPr="000773B7">
        <w:rPr>
          <w:b/>
          <w:i/>
        </w:rPr>
        <w:t xml:space="preserve"> stará nebo obnovená hradská centra (3</w:t>
      </w:r>
      <w:r w:rsidRPr="000773B7">
        <w:rPr>
          <w:b/>
        </w:rPr>
        <w:t xml:space="preserve"> </w:t>
      </w:r>
      <w:r w:rsidR="00274B5B" w:rsidRPr="000773B7">
        <w:rPr>
          <w:b/>
        </w:rPr>
        <w:t>–</w:t>
      </w:r>
      <w:r w:rsidRPr="000773B7">
        <w:rPr>
          <w:b/>
        </w:rPr>
        <w:t xml:space="preserve"> </w:t>
      </w:r>
      <w:r w:rsidRPr="000773B7">
        <w:rPr>
          <w:b/>
          <w:i/>
        </w:rPr>
        <w:t>Znojmo/Hradiště</w:t>
      </w:r>
      <w:r w:rsidR="00274B5B" w:rsidRPr="000773B7">
        <w:rPr>
          <w:b/>
          <w:i/>
        </w:rPr>
        <w:t xml:space="preserve"> </w:t>
      </w:r>
      <w:r w:rsidRPr="000773B7">
        <w:rPr>
          <w:b/>
          <w:i/>
        </w:rPr>
        <w:t>svátého Hypolita, 4</w:t>
      </w:r>
      <w:r w:rsidRPr="000773B7">
        <w:rPr>
          <w:b/>
        </w:rPr>
        <w:t xml:space="preserve"> </w:t>
      </w:r>
      <w:r w:rsidR="00274B5B" w:rsidRPr="000773B7">
        <w:rPr>
          <w:b/>
        </w:rPr>
        <w:t>–</w:t>
      </w:r>
      <w:r w:rsidRPr="000773B7">
        <w:rPr>
          <w:b/>
        </w:rPr>
        <w:t xml:space="preserve"> </w:t>
      </w:r>
      <w:r w:rsidRPr="000773B7">
        <w:rPr>
          <w:b/>
          <w:i/>
        </w:rPr>
        <w:t>Ivan (?), 5</w:t>
      </w:r>
      <w:r w:rsidRPr="000773B7">
        <w:rPr>
          <w:b/>
        </w:rPr>
        <w:t xml:space="preserve"> </w:t>
      </w:r>
      <w:r w:rsidR="00274B5B" w:rsidRPr="000773B7">
        <w:rPr>
          <w:b/>
        </w:rPr>
        <w:t>–</w:t>
      </w:r>
      <w:r w:rsidRPr="000773B7">
        <w:rPr>
          <w:b/>
        </w:rPr>
        <w:t xml:space="preserve"> </w:t>
      </w:r>
      <w:r w:rsidRPr="000773B7">
        <w:rPr>
          <w:b/>
          <w:i/>
        </w:rPr>
        <w:t>Přerov, 6</w:t>
      </w:r>
      <w:r w:rsidRPr="000773B7">
        <w:rPr>
          <w:b/>
        </w:rPr>
        <w:t xml:space="preserve"> </w:t>
      </w:r>
      <w:r w:rsidR="00274B5B" w:rsidRPr="000773B7">
        <w:rPr>
          <w:b/>
        </w:rPr>
        <w:t>–</w:t>
      </w:r>
      <w:r w:rsidRPr="000773B7">
        <w:rPr>
          <w:b/>
        </w:rPr>
        <w:t xml:space="preserve"> </w:t>
      </w:r>
      <w:r w:rsidRPr="000773B7">
        <w:rPr>
          <w:b/>
          <w:i/>
        </w:rPr>
        <w:t>Pustiměř,</w:t>
      </w:r>
      <w:r w:rsidRPr="000773B7">
        <w:rPr>
          <w:b/>
        </w:rPr>
        <w:t xml:space="preserve"> 7 </w:t>
      </w:r>
      <w:r w:rsidR="00274B5B" w:rsidRPr="000773B7">
        <w:rPr>
          <w:b/>
        </w:rPr>
        <w:t>–</w:t>
      </w:r>
      <w:r w:rsidRPr="000773B7">
        <w:rPr>
          <w:b/>
        </w:rPr>
        <w:t xml:space="preserve"> </w:t>
      </w:r>
      <w:r w:rsidRPr="000773B7">
        <w:rPr>
          <w:b/>
          <w:i/>
        </w:rPr>
        <w:t>Hradec),</w:t>
      </w:r>
    </w:p>
    <w:p w:rsidR="00274B5B" w:rsidRPr="000773B7" w:rsidRDefault="000773B7" w:rsidP="000773B7">
      <w:r w:rsidRPr="000773B7">
        <w:rPr>
          <w:b/>
          <w:i/>
        </w:rPr>
        <w:t>C</w:t>
      </w:r>
      <w:r w:rsidRPr="000773B7">
        <w:rPr>
          <w:b/>
        </w:rPr>
        <w:t xml:space="preserve"> </w:t>
      </w:r>
      <w:r w:rsidR="00274B5B" w:rsidRPr="000773B7">
        <w:rPr>
          <w:b/>
        </w:rPr>
        <w:t>–</w:t>
      </w:r>
      <w:r w:rsidRPr="000773B7">
        <w:rPr>
          <w:b/>
        </w:rPr>
        <w:t xml:space="preserve"> </w:t>
      </w:r>
      <w:r w:rsidRPr="000773B7">
        <w:rPr>
          <w:b/>
          <w:i/>
        </w:rPr>
        <w:t>Podivín, D</w:t>
      </w:r>
      <w:r w:rsidRPr="000773B7">
        <w:rPr>
          <w:b/>
        </w:rPr>
        <w:t xml:space="preserve"> </w:t>
      </w:r>
      <w:r w:rsidR="00274B5B" w:rsidRPr="000773B7">
        <w:rPr>
          <w:b/>
        </w:rPr>
        <w:t>–</w:t>
      </w:r>
      <w:r w:rsidRPr="000773B7">
        <w:rPr>
          <w:b/>
        </w:rPr>
        <w:t xml:space="preserve"> </w:t>
      </w:r>
      <w:r w:rsidRPr="000773B7">
        <w:rPr>
          <w:b/>
          <w:i/>
        </w:rPr>
        <w:t xml:space="preserve">Břetislavem zbudované pevnosti (8 </w:t>
      </w:r>
      <w:r w:rsidR="00274B5B" w:rsidRPr="000773B7">
        <w:rPr>
          <w:b/>
          <w:i/>
        </w:rPr>
        <w:t>–</w:t>
      </w:r>
      <w:r w:rsidRPr="000773B7">
        <w:rPr>
          <w:b/>
          <w:i/>
        </w:rPr>
        <w:t xml:space="preserve"> Spytihnév,</w:t>
      </w:r>
    </w:p>
    <w:p w:rsidR="00274B5B" w:rsidRPr="000773B7" w:rsidRDefault="000773B7" w:rsidP="000773B7">
      <w:r w:rsidRPr="000773B7">
        <w:rPr>
          <w:b/>
          <w:i/>
        </w:rPr>
        <w:t>9</w:t>
      </w:r>
      <w:r w:rsidRPr="000773B7">
        <w:rPr>
          <w:b/>
        </w:rPr>
        <w:t xml:space="preserve"> </w:t>
      </w:r>
      <w:r w:rsidR="00274B5B" w:rsidRPr="000773B7">
        <w:rPr>
          <w:b/>
        </w:rPr>
        <w:t>–</w:t>
      </w:r>
      <w:r w:rsidRPr="000773B7">
        <w:rPr>
          <w:b/>
        </w:rPr>
        <w:t xml:space="preserve"> </w:t>
      </w:r>
      <w:r w:rsidRPr="000773B7">
        <w:rPr>
          <w:b/>
          <w:i/>
        </w:rPr>
        <w:t>Hodonín (?), 10</w:t>
      </w:r>
      <w:r w:rsidRPr="000773B7">
        <w:rPr>
          <w:b/>
        </w:rPr>
        <w:t xml:space="preserve"> </w:t>
      </w:r>
      <w:r w:rsidR="00274B5B" w:rsidRPr="000773B7">
        <w:rPr>
          <w:b/>
        </w:rPr>
        <w:t>–</w:t>
      </w:r>
      <w:r w:rsidRPr="000773B7">
        <w:rPr>
          <w:b/>
        </w:rPr>
        <w:t xml:space="preserve"> </w:t>
      </w:r>
      <w:r w:rsidRPr="000773B7">
        <w:rPr>
          <w:b/>
          <w:i/>
        </w:rPr>
        <w:t>Břeclav, 11</w:t>
      </w:r>
      <w:r w:rsidR="00274B5B" w:rsidRPr="000773B7">
        <w:rPr>
          <w:b/>
          <w:i/>
        </w:rPr>
        <w:t>–</w:t>
      </w:r>
      <w:r w:rsidRPr="000773B7">
        <w:rPr>
          <w:b/>
          <w:i/>
        </w:rPr>
        <w:t xml:space="preserve"> Strachotín, 12 </w:t>
      </w:r>
      <w:r w:rsidR="00274B5B" w:rsidRPr="000773B7">
        <w:rPr>
          <w:b/>
          <w:i/>
        </w:rPr>
        <w:t>–</w:t>
      </w:r>
      <w:r w:rsidRPr="000773B7">
        <w:rPr>
          <w:b/>
          <w:i/>
        </w:rPr>
        <w:t xml:space="preserve"> Vranov, 13</w:t>
      </w:r>
      <w:r w:rsidRPr="000773B7">
        <w:rPr>
          <w:b/>
        </w:rPr>
        <w:t xml:space="preserve"> </w:t>
      </w:r>
      <w:r w:rsidR="00274B5B" w:rsidRPr="000773B7">
        <w:rPr>
          <w:b/>
        </w:rPr>
        <w:t>–</w:t>
      </w:r>
      <w:r w:rsidRPr="000773B7">
        <w:rPr>
          <w:b/>
        </w:rPr>
        <w:t xml:space="preserve"> </w:t>
      </w:r>
      <w:r w:rsidRPr="000773B7">
        <w:rPr>
          <w:b/>
          <w:i/>
        </w:rPr>
        <w:t>Bítov),</w:t>
      </w:r>
      <w:r w:rsidR="00274B5B" w:rsidRPr="000773B7">
        <w:rPr>
          <w:b/>
          <w:i/>
        </w:rPr>
        <w:t xml:space="preserve"> </w:t>
      </w:r>
      <w:r w:rsidRPr="000773B7">
        <w:rPr>
          <w:b/>
          <w:i/>
        </w:rPr>
        <w:t>E</w:t>
      </w:r>
      <w:r w:rsidRPr="000773B7">
        <w:rPr>
          <w:b/>
        </w:rPr>
        <w:t xml:space="preserve"> </w:t>
      </w:r>
      <w:r w:rsidR="00274B5B" w:rsidRPr="000773B7">
        <w:rPr>
          <w:b/>
        </w:rPr>
        <w:t>–</w:t>
      </w:r>
      <w:r w:rsidRPr="000773B7">
        <w:rPr>
          <w:b/>
        </w:rPr>
        <w:t xml:space="preserve"> </w:t>
      </w:r>
      <w:r w:rsidRPr="000773B7">
        <w:rPr>
          <w:b/>
          <w:i/>
        </w:rPr>
        <w:t xml:space="preserve">hradská centra s možným vztahem k Břetislavovi (14 </w:t>
      </w:r>
      <w:r w:rsidR="00274B5B" w:rsidRPr="000773B7">
        <w:rPr>
          <w:b/>
          <w:i/>
        </w:rPr>
        <w:t>–</w:t>
      </w:r>
      <w:r w:rsidRPr="000773B7">
        <w:rPr>
          <w:b/>
          <w:i/>
        </w:rPr>
        <w:t xml:space="preserve"> Rokytná,</w:t>
      </w:r>
    </w:p>
    <w:p w:rsidR="00274B5B" w:rsidRPr="000773B7" w:rsidRDefault="000773B7" w:rsidP="000773B7">
      <w:r w:rsidRPr="000773B7">
        <w:rPr>
          <w:b/>
          <w:i/>
        </w:rPr>
        <w:t>15</w:t>
      </w:r>
      <w:r w:rsidRPr="000773B7">
        <w:rPr>
          <w:b/>
        </w:rPr>
        <w:t xml:space="preserve"> </w:t>
      </w:r>
      <w:r w:rsidR="00274B5B" w:rsidRPr="000773B7">
        <w:rPr>
          <w:b/>
        </w:rPr>
        <w:t>–</w:t>
      </w:r>
      <w:r w:rsidRPr="000773B7">
        <w:rPr>
          <w:b/>
        </w:rPr>
        <w:t xml:space="preserve"> </w:t>
      </w:r>
      <w:r w:rsidRPr="000773B7">
        <w:rPr>
          <w:b/>
          <w:i/>
        </w:rPr>
        <w:t>Kramolín, 16</w:t>
      </w:r>
      <w:r w:rsidRPr="000773B7">
        <w:rPr>
          <w:b/>
        </w:rPr>
        <w:t xml:space="preserve"> </w:t>
      </w:r>
      <w:r w:rsidR="00274B5B" w:rsidRPr="000773B7">
        <w:rPr>
          <w:b/>
        </w:rPr>
        <w:t>–</w:t>
      </w:r>
      <w:r w:rsidRPr="000773B7">
        <w:rPr>
          <w:b/>
        </w:rPr>
        <w:t xml:space="preserve"> </w:t>
      </w:r>
      <w:r w:rsidRPr="000773B7">
        <w:rPr>
          <w:b/>
          <w:i/>
        </w:rPr>
        <w:t xml:space="preserve">Usobrno), F </w:t>
      </w:r>
      <w:r w:rsidR="00274B5B" w:rsidRPr="000773B7">
        <w:rPr>
          <w:b/>
          <w:i/>
        </w:rPr>
        <w:t>–</w:t>
      </w:r>
      <w:r w:rsidRPr="000773B7">
        <w:rPr>
          <w:b/>
          <w:i/>
        </w:rPr>
        <w:t xml:space="preserve"> kolegiátní kapitula v Rajhradě</w:t>
      </w:r>
    </w:p>
    <w:p w:rsidR="00274B5B" w:rsidRPr="000773B7" w:rsidRDefault="000773B7" w:rsidP="000773B7">
      <w:pPr>
        <w:ind w:firstLine="340"/>
      </w:pPr>
      <w:r w:rsidRPr="000773B7">
        <w:t>M</w:t>
      </w:r>
      <w:r w:rsidR="00274B5B" w:rsidRPr="000773B7">
        <w:t>á-l</w:t>
      </w:r>
      <w:r w:rsidRPr="000773B7">
        <w:t>i být tímto výsledkem představa, že kníže pokryl Moravu soustavou nových hradů a že měl Břetislav I. osobní podíl na založení</w:t>
      </w:r>
      <w:r w:rsidR="00274B5B" w:rsidRPr="000773B7">
        <w:t xml:space="preserve"> </w:t>
      </w:r>
      <w:r w:rsidRPr="000773B7">
        <w:t>ci obnovení tří hlavních moravských sídel Brna, Znojma a Olomouce, potom si musíme přiznat, že se takto nastíněný obraz překrývá</w:t>
      </w:r>
      <w:r w:rsidR="00274B5B" w:rsidRPr="000773B7">
        <w:t xml:space="preserve"> </w:t>
      </w:r>
      <w:r w:rsidRPr="000773B7">
        <w:t xml:space="preserve">s důkazy jen přibližně. Obdobně se nepodařilo prokázat, že přemyslovská knížata nemusela brát ohled na místní zvyklosti, a </w:t>
      </w:r>
      <w:r w:rsidRPr="000773B7">
        <w:lastRenderedPageBreak/>
        <w:t>proto zde</w:t>
      </w:r>
      <w:r w:rsidR="00274B5B" w:rsidRPr="000773B7">
        <w:t xml:space="preserve"> </w:t>
      </w:r>
      <w:r w:rsidRPr="000773B7">
        <w:t>(údajně) mohla jednat rozhodněji než v Cechách. Beze zbytku se tak</w:t>
      </w:r>
      <w:r w:rsidR="00274B5B" w:rsidRPr="000773B7">
        <w:t xml:space="preserve"> </w:t>
      </w:r>
      <w:r w:rsidRPr="000773B7">
        <w:t>potvrdilo jediné. Ze skutečný rozsah Břetislavových reforem i jejich</w:t>
      </w:r>
      <w:r w:rsidR="00274B5B" w:rsidRPr="000773B7">
        <w:t xml:space="preserve"> </w:t>
      </w:r>
      <w:r w:rsidRPr="000773B7">
        <w:t>vliv na život země zůstává skryt za propastí ěasu/</w:t>
      </w:r>
      <w:r w:rsidRPr="000773B7">
        <w:rPr>
          <w:vertAlign w:val="superscript"/>
        </w:rPr>
        <w:t>&gt;r&gt;</w:t>
      </w:r>
    </w:p>
    <w:p w:rsidR="00274B5B" w:rsidRPr="000773B7" w:rsidRDefault="000773B7" w:rsidP="000773B7">
      <w:r w:rsidRPr="000773B7">
        <w:t>Těžko se však divit. Před rok 1055 se hlásí hrstka listin, jejichž</w:t>
      </w:r>
      <w:r w:rsidR="00274B5B" w:rsidRPr="000773B7">
        <w:t xml:space="preserve"> </w:t>
      </w:r>
      <w:r w:rsidRPr="000773B7">
        <w:t>dikci nelze přeceňovat již proto, že původní smysl propůjčených vý</w:t>
      </w:r>
      <w:r w:rsidR="00274B5B" w:rsidRPr="000773B7">
        <w:t>s</w:t>
      </w:r>
      <w:r w:rsidRPr="000773B7">
        <w:t>ad převrstvily mladší zásahy. Vcelku spolehlivé stopy vedou na Rajhrad, kde kníže Břetislav I., snad v místě se starší církevní tradicí (?), založil kolegiátní kapitulu v cele s proboštem/</w:t>
      </w:r>
      <w:r w:rsidR="00274B5B" w:rsidRPr="000773B7">
        <w:t>’</w:t>
      </w:r>
      <w:r w:rsidRPr="000773B7">
        <w:rPr>
          <w:vertAlign w:val="superscript"/>
        </w:rPr>
        <w:t>0</w:t>
      </w:r>
      <w:r w:rsidRPr="000773B7">
        <w:t xml:space="preserve"> Novy (nebo</w:t>
      </w:r>
      <w:r w:rsidR="00274B5B" w:rsidRPr="000773B7">
        <w:t xml:space="preserve"> </w:t>
      </w:r>
      <w:r w:rsidRPr="000773B7">
        <w:t>obnovený?) ústav vybavil majetky, mezi nimiž byla jakási cela svátého Petra a Pavla na zpustlém hradisku Rajhrad s trhem v nejbližší</w:t>
      </w:r>
      <w:r w:rsidR="00274B5B" w:rsidRPr="000773B7">
        <w:t xml:space="preserve"> </w:t>
      </w:r>
      <w:r w:rsidRPr="000773B7">
        <w:t>osadě a mýtným na mostě tamtěž, s okolními vesnicemi, lesy, loukami a vodami/</w:t>
      </w:r>
      <w:r w:rsidRPr="000773B7">
        <w:rPr>
          <w:vertAlign w:val="superscript"/>
        </w:rPr>
        <w:t>7</w:t>
      </w:r>
      <w:r w:rsidRPr="000773B7">
        <w:t xml:space="preserve"> Jen o něco málo později měl kníže upřesnit, že kostel</w:t>
      </w:r>
      <w:r w:rsidR="00274B5B" w:rsidRPr="000773B7">
        <w:t xml:space="preserve"> </w:t>
      </w:r>
      <w:r w:rsidRPr="000773B7">
        <w:t>na hradě rajhradském zbudoval pro spásu duše své a svých rodičů</w:t>
      </w:r>
      <w:r w:rsidR="00274B5B" w:rsidRPr="000773B7">
        <w:t xml:space="preserve"> </w:t>
      </w:r>
      <w:r w:rsidRPr="000773B7">
        <w:t>a vzápětí pečlivě vypočítal všechny rajhradské příjmy a državy s dovětkem, že fundace bude podléhat břevnovskému opatství/</w:t>
      </w:r>
      <w:r w:rsidR="00274B5B" w:rsidRPr="000773B7">
        <w:t>’“</w:t>
      </w:r>
    </w:p>
    <w:p w:rsidR="00274B5B" w:rsidRPr="000773B7" w:rsidRDefault="000773B7" w:rsidP="000773B7">
      <w:pPr>
        <w:ind w:firstLine="340"/>
      </w:pPr>
      <w:r w:rsidRPr="000773B7">
        <w:t>Obě privilegia vznikla v břevnovském skriptoriu, a přestože (nutně) zachytila původní výbavu, která skutečně mohla pocházet z dob</w:t>
      </w:r>
      <w:r w:rsidR="00274B5B" w:rsidRPr="000773B7">
        <w:t xml:space="preserve"> </w:t>
      </w:r>
      <w:r w:rsidRPr="000773B7">
        <w:t>knížete Břetislava 1., Václav Hrubý si uvědomil, že padělkům nepředcházela žádná listina, což v kontextu jejich pozdního vzniku (podle</w:t>
      </w:r>
      <w:r w:rsidR="00274B5B" w:rsidRPr="000773B7">
        <w:t xml:space="preserve"> </w:t>
      </w:r>
      <w:r w:rsidRPr="000773B7">
        <w:t>všeho respektují poměry z konce 13. století</w:t>
      </w:r>
      <w:r w:rsidR="00274B5B" w:rsidRPr="000773B7">
        <w:t xml:space="preserve">) </w:t>
      </w:r>
      <w:r w:rsidR="00274B5B" w:rsidRPr="000773B7">
        <w:rPr>
          <w:vertAlign w:val="superscript"/>
        </w:rPr>
        <w:t>0</w:t>
      </w:r>
      <w:r w:rsidRPr="000773B7">
        <w:rPr>
          <w:vertAlign w:val="superscript"/>
        </w:rPr>
        <w:t>0</w:t>
      </w:r>
      <w:r w:rsidRPr="000773B7">
        <w:t xml:space="preserve"> znamená, že dnes již</w:t>
      </w:r>
      <w:r w:rsidR="00274B5B" w:rsidRPr="000773B7">
        <w:t xml:space="preserve"> </w:t>
      </w:r>
      <w:r w:rsidRPr="000773B7">
        <w:t>prostě nelze rozpoznat strukturu základního věna.</w:t>
      </w:r>
      <w:r w:rsidRPr="000773B7">
        <w:rPr>
          <w:vertAlign w:val="superscript"/>
        </w:rPr>
        <w:t>70</w:t>
      </w:r>
      <w:r w:rsidRPr="000773B7">
        <w:t xml:space="preserve"> Uživatelsky vlídnější a především dobově bližší souřadnice nabízí hmotná výbava staroboleslavské kapituly, která se opět zaklíná knížetem Břetislavem 1.,</w:t>
      </w:r>
      <w:r w:rsidR="00274B5B" w:rsidRPr="000773B7">
        <w:t xml:space="preserve"> </w:t>
      </w:r>
      <w:r w:rsidRPr="000773B7">
        <w:t>jehož okázalá zbožnost dala římské kurii zapomenout na strašlivé</w:t>
      </w:r>
      <w:r w:rsidR="00274B5B" w:rsidRPr="000773B7">
        <w:t xml:space="preserve"> </w:t>
      </w:r>
      <w:r w:rsidRPr="000773B7">
        <w:t>vydrancování hnězdenských kostelů.</w:t>
      </w:r>
      <w:r w:rsidRPr="000773B7">
        <w:rPr>
          <w:vertAlign w:val="superscript"/>
        </w:rPr>
        <w:t>71</w:t>
      </w:r>
      <w:r w:rsidRPr="000773B7">
        <w:t xml:space="preserve"> Na Moravě kníže kanovníkům</w:t>
      </w:r>
      <w:r w:rsidR="00274B5B" w:rsidRPr="000773B7">
        <w:t xml:space="preserve"> </w:t>
      </w:r>
      <w:r w:rsidRPr="000773B7">
        <w:t xml:space="preserve">daroval celý </w:t>
      </w:r>
      <w:r w:rsidR="00274B5B" w:rsidRPr="000773B7">
        <w:t>„</w:t>
      </w:r>
      <w:r w:rsidRPr="000773B7">
        <w:t>šestidenárový</w:t>
      </w:r>
      <w:r w:rsidR="00274B5B" w:rsidRPr="000773B7">
        <w:t>“</w:t>
      </w:r>
      <w:r w:rsidRPr="000773B7">
        <w:t xml:space="preserve"> desátek plynoucí z Rokytné, Znojma</w:t>
      </w:r>
      <w:r w:rsidR="00274B5B" w:rsidRPr="000773B7">
        <w:t xml:space="preserve"> </w:t>
      </w:r>
      <w:r w:rsidRPr="000773B7">
        <w:t xml:space="preserve">a Bítova </w:t>
      </w:r>
      <w:r w:rsidRPr="000773B7">
        <w:rPr>
          <w:i/>
        </w:rPr>
        <w:t>(de urbibus Rokiten</w:t>
      </w:r>
      <w:r w:rsidRPr="000773B7">
        <w:t xml:space="preserve">, </w:t>
      </w:r>
      <w:r w:rsidRPr="000773B7">
        <w:rPr>
          <w:i/>
        </w:rPr>
        <w:t>Znoiern, Bethow decimaíionem</w:t>
      </w:r>
      <w:r w:rsidRPr="000773B7">
        <w:t xml:space="preserve">, </w:t>
      </w:r>
      <w:r w:rsidRPr="000773B7">
        <w:rPr>
          <w:i/>
        </w:rPr>
        <w:t>que sex</w:t>
      </w:r>
      <w:r w:rsidR="00274B5B" w:rsidRPr="000773B7">
        <w:rPr>
          <w:i/>
        </w:rPr>
        <w:t xml:space="preserve"> </w:t>
      </w:r>
      <w:r w:rsidRPr="000773B7">
        <w:rPr>
          <w:i/>
        </w:rPr>
        <w:t>denariis ab ano quoque solviíur</w:t>
      </w:r>
      <w:r w:rsidRPr="000773B7">
        <w:t xml:space="preserve">), dále desátek z prodeje osob </w:t>
      </w:r>
      <w:r w:rsidRPr="000773B7">
        <w:rPr>
          <w:i/>
        </w:rPr>
        <w:t>(de venditione hominum)</w:t>
      </w:r>
      <w:r w:rsidRPr="000773B7">
        <w:t xml:space="preserve"> a ze všech trhů příslušných ke zmíněným hradům.</w:t>
      </w:r>
      <w:r w:rsidR="00274B5B" w:rsidRPr="000773B7">
        <w:t xml:space="preserve"> </w:t>
      </w:r>
      <w:r w:rsidRPr="000773B7">
        <w:t>Významnou položku kapitulních příjmů tvořil desátek z mostného</w:t>
      </w:r>
      <w:r w:rsidR="00274B5B" w:rsidRPr="000773B7">
        <w:t xml:space="preserve"> </w:t>
      </w:r>
      <w:r w:rsidRPr="000773B7">
        <w:t>na řece Dyji. Příjem staroboleslavské kapituly doplnil ještě zvláštní</w:t>
      </w:r>
      <w:r w:rsidR="00274B5B" w:rsidRPr="000773B7">
        <w:t xml:space="preserve"> </w:t>
      </w:r>
      <w:r w:rsidRPr="000773B7">
        <w:t xml:space="preserve">plat k obnově kapitulních popluží </w:t>
      </w:r>
      <w:r w:rsidRPr="000773B7">
        <w:rPr>
          <w:i/>
        </w:rPr>
        <w:t>(ad restaurandam aratra)</w:t>
      </w:r>
      <w:r w:rsidRPr="000773B7">
        <w:t xml:space="preserve"> a zakoupení kanovnických hábitů </w:t>
      </w:r>
      <w:r w:rsidRPr="000773B7">
        <w:rPr>
          <w:i/>
        </w:rPr>
        <w:t>(ad emenda canonicorum</w:t>
      </w:r>
      <w:r w:rsidRPr="000773B7">
        <w:t>), který byl</w:t>
      </w:r>
      <w:r w:rsidR="00274B5B" w:rsidRPr="000773B7">
        <w:t xml:space="preserve"> </w:t>
      </w:r>
      <w:r w:rsidRPr="000773B7">
        <w:t>vybírán v Olomouci, Přerově, Brně, Rokytné, Znojmu a Pustiměři</w:t>
      </w:r>
      <w:r w:rsidR="00274B5B" w:rsidRPr="000773B7">
        <w:t xml:space="preserve"> </w:t>
      </w:r>
      <w:r w:rsidRPr="000773B7">
        <w:t xml:space="preserve">vždy po </w:t>
      </w:r>
      <w:r w:rsidRPr="000773B7">
        <w:lastRenderedPageBreak/>
        <w:t>jedné marce a dvou volech a polovinu téhož odváděly hrady</w:t>
      </w:r>
      <w:r w:rsidR="00274B5B" w:rsidRPr="000773B7">
        <w:t xml:space="preserve"> </w:t>
      </w:r>
      <w:r w:rsidRPr="000773B7">
        <w:t>Spytihněv, Hodonín, Břeclav a Strachotín.</w:t>
      </w:r>
      <w:r w:rsidR="00274B5B" w:rsidRPr="000773B7">
        <w:rPr>
          <w:vertAlign w:val="superscript"/>
        </w:rPr>
        <w:t>7 –</w:t>
      </w:r>
    </w:p>
    <w:p w:rsidR="00274B5B" w:rsidRPr="000773B7" w:rsidRDefault="000773B7" w:rsidP="000773B7">
      <w:r w:rsidRPr="000773B7">
        <w:t>Staroboleslavská kapitula získala na Moravě rovněž bezmála dvě</w:t>
      </w:r>
      <w:r w:rsidR="00274B5B" w:rsidRPr="000773B7">
        <w:t xml:space="preserve"> </w:t>
      </w:r>
      <w:r w:rsidRPr="000773B7">
        <w:t>desítky osad a jakési jezero s hájkem, ovšem jejich prostý soupis nedává jasnou představu, jak a koho vlastně svíral daňový šroub. Dílčí</w:t>
      </w:r>
      <w:r w:rsidR="00274B5B" w:rsidRPr="000773B7">
        <w:t xml:space="preserve"> </w:t>
      </w:r>
      <w:r w:rsidRPr="000773B7">
        <w:t>výseky však naznačují, že hradská správa účinně dohlížela na místní</w:t>
      </w:r>
      <w:r w:rsidR="00274B5B" w:rsidRPr="000773B7">
        <w:t xml:space="preserve"> </w:t>
      </w:r>
      <w:r w:rsidRPr="000773B7">
        <w:t>trhy, mosty a celnice, jejichž výnos náležel k stabilní výbavě knížecích příjmů. Místem k zamyšlení by tak mohl být pouze záhadný šestidenárový, snad biskupský plat</w:t>
      </w:r>
      <w:r w:rsidRPr="000773B7">
        <w:rPr>
          <w:vertAlign w:val="superscript"/>
        </w:rPr>
        <w:t>7&lt;</w:t>
      </w:r>
      <w:r w:rsidRPr="000773B7">
        <w:t xml:space="preserve"> a hlavně příjem z prodeje lidí (asi</w:t>
      </w:r>
      <w:r w:rsidR="00274B5B" w:rsidRPr="000773B7">
        <w:t xml:space="preserve"> </w:t>
      </w:r>
      <w:r w:rsidRPr="000773B7">
        <w:t>zajatců). Zdůrazněme však podmíněnost našich postřehů, neboť dochovaná písemnost pochází z poloviny 12. věku, a přestože falzátor</w:t>
      </w:r>
      <w:r w:rsidR="00274B5B" w:rsidRPr="000773B7">
        <w:t xml:space="preserve"> </w:t>
      </w:r>
      <w:r w:rsidRPr="000773B7">
        <w:t>pracoval se starými zápisy a (patrně?) jakousi listinou knížete Vráti</w:t>
      </w:r>
      <w:r w:rsidR="00274B5B" w:rsidRPr="000773B7">
        <w:t>s</w:t>
      </w:r>
      <w:r w:rsidRPr="000773B7">
        <w:t>lava,</w:t>
      </w:r>
      <w:r w:rsidRPr="000773B7">
        <w:rPr>
          <w:vertAlign w:val="superscript"/>
        </w:rPr>
        <w:t>71</w:t>
      </w:r>
      <w:r w:rsidRPr="000773B7">
        <w:t xml:space="preserve"> není možno oddělit původní donaci od mladších darů. Znovu</w:t>
      </w:r>
      <w:r w:rsidR="00274B5B" w:rsidRPr="000773B7">
        <w:t xml:space="preserve"> </w:t>
      </w:r>
      <w:r w:rsidRPr="000773B7">
        <w:t>se tak opakuje stav důvěrně známý z Rajhradu, ale připusťme, že</w:t>
      </w:r>
      <w:r w:rsidR="00274B5B" w:rsidRPr="000773B7">
        <w:t xml:space="preserve"> </w:t>
      </w:r>
      <w:r w:rsidRPr="000773B7">
        <w:t>ani tragický nedostatek zpráv nemusí popírat, že kníže Břetislav I.</w:t>
      </w:r>
      <w:r w:rsidR="00274B5B" w:rsidRPr="000773B7">
        <w:t xml:space="preserve"> </w:t>
      </w:r>
      <w:r w:rsidRPr="000773B7">
        <w:t>sevřel moravský venkov nelítostnými břemeny a že právě o nich by</w:t>
      </w:r>
      <w:r w:rsidR="00274B5B" w:rsidRPr="000773B7">
        <w:t xml:space="preserve"> </w:t>
      </w:r>
      <w:r w:rsidRPr="000773B7">
        <w:t>mohlo vypovídat vladaření jeho synů.</w:t>
      </w:r>
    </w:p>
    <w:p w:rsidR="00274B5B" w:rsidRPr="000773B7" w:rsidRDefault="000773B7" w:rsidP="000773B7">
      <w:pPr>
        <w:ind w:firstLine="340"/>
      </w:pPr>
      <w:r w:rsidRPr="000773B7">
        <w:t>Pominem</w:t>
      </w:r>
      <w:r w:rsidR="00274B5B" w:rsidRPr="000773B7">
        <w:t>e-l</w:t>
      </w:r>
      <w:r w:rsidRPr="000773B7">
        <w:t>i staroboleslavskou listinu, pak moravské platy putovaly ještě do Opatovic nad Labem, a protože jejich výběr nebyl zřejmě snadný, údajně kníže Vratislav II. benediktinům přenechal dvě</w:t>
      </w:r>
      <w:r w:rsidR="00274B5B" w:rsidRPr="000773B7">
        <w:t xml:space="preserve"> </w:t>
      </w:r>
      <w:r w:rsidRPr="000773B7">
        <w:t xml:space="preserve">vesnice v brněnské provincii, kde se cestou mohli občerstvit </w:t>
      </w:r>
      <w:r w:rsidRPr="000773B7">
        <w:rPr>
          <w:i/>
        </w:rPr>
        <w:t>(ad refocilationem fratrum</w:t>
      </w:r>
      <w:r w:rsidRPr="000773B7">
        <w:t xml:space="preserve">, </w:t>
      </w:r>
      <w:r w:rsidRPr="000773B7">
        <w:rPr>
          <w:i/>
        </w:rPr>
        <w:t>qui mittuntur ad colligenda fóra),</w:t>
      </w:r>
      <w:r w:rsidRPr="000773B7">
        <w:t xml:space="preserve"> aniž zbyteěně</w:t>
      </w:r>
      <w:r w:rsidR="00274B5B" w:rsidRPr="000773B7">
        <w:t xml:space="preserve"> </w:t>
      </w:r>
      <w:r w:rsidRPr="000773B7">
        <w:t>zatěžovali klášterní věno. Moravské dávky totiž neplynuly z majetku</w:t>
      </w:r>
      <w:r w:rsidR="00274B5B" w:rsidRPr="000773B7">
        <w:t xml:space="preserve"> </w:t>
      </w:r>
      <w:r w:rsidRPr="000773B7">
        <w:t>nemovité povahy, nýbrž z různých příjmů (</w:t>
      </w:r>
      <w:r w:rsidRPr="000773B7">
        <w:rPr>
          <w:i/>
        </w:rPr>
        <w:t>beneficia</w:t>
      </w:r>
      <w:r w:rsidRPr="000773B7">
        <w:t xml:space="preserve">), které se skládaly z devátého dílu tržních poplatků z moravských hradů a z výnosu všech ostatních dávek každého devátého týdne </w:t>
      </w:r>
      <w:r w:rsidRPr="000773B7">
        <w:rPr>
          <w:i/>
        </w:rPr>
        <w:t>(nona sepíimana</w:t>
      </w:r>
      <w:r w:rsidR="00274B5B" w:rsidRPr="000773B7">
        <w:rPr>
          <w:i/>
        </w:rPr>
        <w:t xml:space="preserve"> </w:t>
      </w:r>
      <w:r w:rsidRPr="000773B7">
        <w:rPr>
          <w:i/>
        </w:rPr>
        <w:t>ad celera collecta sivé colligenda)</w:t>
      </w:r>
      <w:r w:rsidRPr="000773B7">
        <w:t xml:space="preserve"> z Přerova, Olomouce, Brna, Přerova, Ivaně, Břeclavi a Strachotína. V Pravlově bratři získali mostné,</w:t>
      </w:r>
      <w:r w:rsidR="00274B5B" w:rsidRPr="000773B7">
        <w:t xml:space="preserve"> </w:t>
      </w:r>
      <w:r w:rsidRPr="000773B7">
        <w:t>ne však trh, ve Znojmě, podobně jako na Hrádku, se mohli ucházet</w:t>
      </w:r>
      <w:r w:rsidR="00274B5B" w:rsidRPr="000773B7">
        <w:t xml:space="preserve"> </w:t>
      </w:r>
      <w:r w:rsidRPr="000773B7">
        <w:t>o devátý díl tržného a mostné z devátého týdne, v Rokytné drželi</w:t>
      </w:r>
      <w:r w:rsidR="00274B5B" w:rsidRPr="000773B7">
        <w:t xml:space="preserve"> </w:t>
      </w:r>
      <w:r w:rsidRPr="000773B7">
        <w:t>trh, dále vlastnili mýto ve Strachoticích a z olšavské celnice vybírali</w:t>
      </w:r>
      <w:r w:rsidR="00274B5B" w:rsidRPr="000773B7">
        <w:t xml:space="preserve"> </w:t>
      </w:r>
      <w:r w:rsidRPr="000773B7">
        <w:t>poplatky z jedenáctého týdne.</w:t>
      </w:r>
      <w:r w:rsidRPr="000773B7">
        <w:rPr>
          <w:vertAlign w:val="superscript"/>
        </w:rPr>
        <w:t>77</w:t>
      </w:r>
    </w:p>
    <w:p w:rsidR="00274B5B" w:rsidRPr="000773B7" w:rsidRDefault="000773B7" w:rsidP="000773B7">
      <w:pPr>
        <w:ind w:firstLine="340"/>
      </w:pPr>
      <w:r w:rsidRPr="000773B7">
        <w:t>Václav Hrubý prohlásil úvodní řádky privilegia za mladší vsuvku,</w:t>
      </w:r>
      <w:r w:rsidR="00274B5B" w:rsidRPr="000773B7">
        <w:t xml:space="preserve"> </w:t>
      </w:r>
      <w:r w:rsidRPr="000773B7">
        <w:t>neboť výběrcí měli odpočívat v osadě s příznačným názvem Opatovice a již sama tato výsada zachycuje klášterní správu v plném rozkvětu,</w:t>
      </w:r>
      <w:r w:rsidRPr="000773B7">
        <w:rPr>
          <w:vertAlign w:val="superscript"/>
        </w:rPr>
        <w:t>76</w:t>
      </w:r>
      <w:r w:rsidRPr="000773B7">
        <w:t xml:space="preserve"> což nás vzdaluje poměrům za vlády knížete Břetislava. </w:t>
      </w:r>
      <w:r w:rsidRPr="000773B7">
        <w:lastRenderedPageBreak/>
        <w:t>Vraťme</w:t>
      </w:r>
      <w:r w:rsidR="00274B5B" w:rsidRPr="000773B7">
        <w:t xml:space="preserve"> </w:t>
      </w:r>
      <w:r w:rsidRPr="000773B7">
        <w:t>se proto k hradské soustavě a připomeňme si, že složitou genezi</w:t>
      </w:r>
      <w:r w:rsidR="00274B5B" w:rsidRPr="000773B7">
        <w:t xml:space="preserve"> </w:t>
      </w:r>
      <w:r w:rsidRPr="000773B7">
        <w:t>moravských hradišť nedokázala dosud přesně rozpoznat ani archeologie.</w:t>
      </w:r>
      <w:r w:rsidRPr="000773B7">
        <w:rPr>
          <w:vertAlign w:val="superscript"/>
        </w:rPr>
        <w:t>77</w:t>
      </w:r>
      <w:r w:rsidRPr="000773B7">
        <w:t xml:space="preserve"> Zdá se však, že nelehký počátek 11. století přečkala bez větší</w:t>
      </w:r>
      <w:r w:rsidR="00274B5B" w:rsidRPr="000773B7">
        <w:t xml:space="preserve"> </w:t>
      </w:r>
      <w:r w:rsidRPr="000773B7">
        <w:t>újmy Olomouc, kde se zřejmě usadil mladý Břetislav a kde vznikla</w:t>
      </w:r>
      <w:r w:rsidR="00274B5B" w:rsidRPr="000773B7">
        <w:t xml:space="preserve"> </w:t>
      </w:r>
      <w:r w:rsidRPr="000773B7">
        <w:t>první moravská mincovna.</w:t>
      </w:r>
      <w:r w:rsidRPr="000773B7">
        <w:rPr>
          <w:vertAlign w:val="superscript"/>
        </w:rPr>
        <w:t>7</w:t>
      </w:r>
      <w:r w:rsidR="00274B5B" w:rsidRPr="000773B7">
        <w:t>“</w:t>
      </w:r>
      <w:r w:rsidRPr="000773B7">
        <w:t xml:space="preserve"> Břetislavův sídelní hrad doplňoval Přerov,</w:t>
      </w:r>
      <w:r w:rsidRPr="000773B7">
        <w:rPr>
          <w:vertAlign w:val="superscript"/>
        </w:rPr>
        <w:t>79</w:t>
      </w:r>
      <w:r w:rsidRPr="000773B7">
        <w:t xml:space="preserve"> provinění význam si udržela Zelená Hora (Pustiměř</w:t>
      </w:r>
      <w:r w:rsidR="00274B5B" w:rsidRPr="000773B7">
        <w:t xml:space="preserve">) </w:t>
      </w:r>
      <w:r w:rsidR="00274B5B" w:rsidRPr="000773B7">
        <w:rPr>
          <w:vertAlign w:val="superscript"/>
        </w:rPr>
        <w:t>8</w:t>
      </w:r>
      <w:r w:rsidRPr="000773B7">
        <w:rPr>
          <w:vertAlign w:val="superscript"/>
        </w:rPr>
        <w:t>0</w:t>
      </w:r>
      <w:r w:rsidRPr="000773B7">
        <w:t xml:space="preserve"> a Hradec na Holasicku.</w:t>
      </w:r>
      <w:r w:rsidRPr="000773B7">
        <w:rPr>
          <w:vertAlign w:val="superscript"/>
        </w:rPr>
        <w:t>81</w:t>
      </w:r>
      <w:r w:rsidRPr="000773B7">
        <w:t xml:space="preserve"> Poněkud odlišným vývojem prošel jih a zejména</w:t>
      </w:r>
      <w:r w:rsidR="00274B5B" w:rsidRPr="000773B7">
        <w:t xml:space="preserve"> </w:t>
      </w:r>
      <w:r w:rsidRPr="000773B7">
        <w:t>jihovýchod země. Většina zdejších pevností byla v průběhu 10. století zničena nebo (výrazně) poškozena, byť nové poznatky z Kramolína</w:t>
      </w:r>
      <w:r w:rsidR="00274B5B" w:rsidRPr="000773B7">
        <w:t xml:space="preserve"> </w:t>
      </w:r>
      <w:r w:rsidRPr="000773B7">
        <w:t>a znojemského Hradiště přímo nevylučují sídelně správní kontinuitu.</w:t>
      </w:r>
      <w:r w:rsidRPr="000773B7">
        <w:rPr>
          <w:vertAlign w:val="superscript"/>
        </w:rPr>
        <w:t>82</w:t>
      </w:r>
      <w:r w:rsidRPr="000773B7">
        <w:t xml:space="preserve"> S prvními dekádami 11. věku (ne však nutně s Břetislavem) tak</w:t>
      </w:r>
      <w:r w:rsidR="00274B5B" w:rsidRPr="000773B7">
        <w:t xml:space="preserve"> </w:t>
      </w:r>
      <w:r w:rsidRPr="000773B7">
        <w:t>můžeme opatrně spojit počátky Rokytné</w:t>
      </w:r>
      <w:r w:rsidRPr="000773B7">
        <w:rPr>
          <w:vertAlign w:val="superscript"/>
        </w:rPr>
        <w:t>88</w:t>
      </w:r>
      <w:r w:rsidRPr="000773B7">
        <w:t xml:space="preserve"> a hlavně Brna, blatného</w:t>
      </w:r>
      <w:r w:rsidR="00274B5B" w:rsidRPr="000773B7">
        <w:t xml:space="preserve"> </w:t>
      </w:r>
      <w:r w:rsidRPr="000773B7">
        <w:t>hradiska mezi rameny řeky Svratky, které nahradilo (?) zpustošené</w:t>
      </w:r>
      <w:r w:rsidR="00274B5B" w:rsidRPr="000773B7">
        <w:t xml:space="preserve"> </w:t>
      </w:r>
      <w:r w:rsidRPr="000773B7">
        <w:t>a chřadnoucí Staré Zámky u Líšně.</w:t>
      </w:r>
      <w:r w:rsidRPr="000773B7">
        <w:rPr>
          <w:vertAlign w:val="superscript"/>
        </w:rPr>
        <w:t>84</w:t>
      </w:r>
    </w:p>
    <w:p w:rsidR="00274B5B" w:rsidRPr="000773B7" w:rsidRDefault="000773B7" w:rsidP="000773B7">
      <w:r w:rsidRPr="000773B7">
        <w:t>Odvážný výpad bavorských oddílů za války roku 1041 a posun</w:t>
      </w:r>
      <w:r w:rsidR="00274B5B" w:rsidRPr="000773B7">
        <w:t xml:space="preserve"> </w:t>
      </w:r>
      <w:r w:rsidRPr="000773B7">
        <w:t>zemské hranice k řece Dyji přiměly Břetislava I. k výstavbě nebo</w:t>
      </w:r>
      <w:r w:rsidR="00274B5B" w:rsidRPr="000773B7">
        <w:t xml:space="preserve"> </w:t>
      </w:r>
      <w:r w:rsidRPr="000773B7">
        <w:t>renovaci opěrných bodů. Postupně nechal obsadit Bítov, Vrano</w:t>
      </w:r>
      <w:r w:rsidR="00274B5B" w:rsidRPr="000773B7">
        <w:t>v a</w:t>
      </w:r>
      <w:r w:rsidRPr="000773B7">
        <w:t xml:space="preserve"> Strachotín,</w:t>
      </w:r>
      <w:r w:rsidRPr="000773B7">
        <w:rPr>
          <w:vertAlign w:val="superscript"/>
        </w:rPr>
        <w:t>82</w:t>
      </w:r>
      <w:r w:rsidRPr="000773B7">
        <w:t xml:space="preserve"> k nimž přibyly Břeclav,</w:t>
      </w:r>
      <w:r w:rsidRPr="000773B7">
        <w:rPr>
          <w:vertAlign w:val="superscript"/>
        </w:rPr>
        <w:t>8Í)</w:t>
      </w:r>
      <w:r w:rsidRPr="000773B7">
        <w:t xml:space="preserve"> Spytihněv</w:t>
      </w:r>
      <w:r w:rsidRPr="000773B7">
        <w:rPr>
          <w:vertAlign w:val="superscript"/>
        </w:rPr>
        <w:t>87</w:t>
      </w:r>
      <w:r w:rsidRPr="000773B7">
        <w:t xml:space="preserve"> a (snad) Hodonín s řadou menších sídel, jejichž role zjevně nepřesahovala lokální</w:t>
      </w:r>
      <w:r w:rsidR="00274B5B" w:rsidRPr="000773B7">
        <w:t xml:space="preserve"> </w:t>
      </w:r>
      <w:r w:rsidRPr="000773B7">
        <w:t>souřadnice.</w:t>
      </w:r>
      <w:r w:rsidRPr="000773B7">
        <w:rPr>
          <w:vertAlign w:val="superscript"/>
        </w:rPr>
        <w:t>88</w:t>
      </w:r>
      <w:r w:rsidRPr="000773B7">
        <w:t xml:space="preserve"> Ani pak ale není možno přehlédnout přímou vazbu</w:t>
      </w:r>
      <w:r w:rsidR="00274B5B" w:rsidRPr="000773B7">
        <w:t xml:space="preserve"> </w:t>
      </w:r>
      <w:r w:rsidRPr="000773B7">
        <w:t>Břetislavova díla na zkušenost roku 1041 a boje v Uhrách. Nikoliv</w:t>
      </w:r>
      <w:r w:rsidR="00274B5B" w:rsidRPr="000773B7">
        <w:t xml:space="preserve"> </w:t>
      </w:r>
      <w:r w:rsidRPr="000773B7">
        <w:t xml:space="preserve">tedy hradská soustava plošně ovládající celou zemi, nýbrž </w:t>
      </w:r>
      <w:r w:rsidR="00274B5B" w:rsidRPr="000773B7">
        <w:t>„</w:t>
      </w:r>
      <w:r w:rsidRPr="000773B7">
        <w:t>pouhé</w:t>
      </w:r>
      <w:r w:rsidRPr="000773B7">
        <w:rPr>
          <w:vertAlign w:val="superscript"/>
        </w:rPr>
        <w:t>44</w:t>
      </w:r>
      <w:r w:rsidR="00274B5B" w:rsidRPr="000773B7">
        <w:rPr>
          <w:vertAlign w:val="superscript"/>
        </w:rPr>
        <w:t xml:space="preserve"> </w:t>
      </w:r>
      <w:r w:rsidRPr="000773B7">
        <w:t>dotváření starší sítě.</w:t>
      </w:r>
      <w:r w:rsidRPr="000773B7">
        <w:rPr>
          <w:vertAlign w:val="superscript"/>
        </w:rPr>
        <w:t>8</w:t>
      </w:r>
      <w:r w:rsidR="00274B5B" w:rsidRPr="000773B7">
        <w:t>“</w:t>
      </w:r>
    </w:p>
    <w:p w:rsidR="00274B5B" w:rsidRPr="000773B7" w:rsidRDefault="000773B7" w:rsidP="000773B7">
      <w:pPr>
        <w:ind w:firstLine="340"/>
      </w:pPr>
      <w:r w:rsidRPr="000773B7">
        <w:t xml:space="preserve">Můžeme tedy Moravu přirovnat k </w:t>
      </w:r>
      <w:r w:rsidR="00274B5B" w:rsidRPr="000773B7">
        <w:t>„</w:t>
      </w:r>
      <w:r w:rsidRPr="000773B7">
        <w:t>jediné velké knížecí vesnici</w:t>
      </w:r>
      <w:r w:rsidRPr="000773B7">
        <w:rPr>
          <w:vertAlign w:val="superscript"/>
        </w:rPr>
        <w:t>44</w:t>
      </w:r>
      <w:r w:rsidR="00274B5B" w:rsidRPr="000773B7">
        <w:rPr>
          <w:vertAlign w:val="superscript"/>
        </w:rPr>
        <w:t xml:space="preserve"> </w:t>
      </w:r>
      <w:r w:rsidRPr="000773B7">
        <w:t>tak, jak to svého času učinil Dušan Třeštík,</w:t>
      </w:r>
      <w:r w:rsidR="00274B5B" w:rsidRPr="000773B7">
        <w:t>‘</w:t>
      </w:r>
      <w:r w:rsidRPr="000773B7">
        <w:rPr>
          <w:vertAlign w:val="superscript"/>
        </w:rPr>
        <w:t>0</w:t>
      </w:r>
      <w:r w:rsidRPr="000773B7">
        <w:t xml:space="preserve"> a můžeme Moravu</w:t>
      </w:r>
      <w:r w:rsidR="00274B5B" w:rsidRPr="000773B7">
        <w:t xml:space="preserve"> </w:t>
      </w:r>
      <w:r w:rsidRPr="000773B7">
        <w:t>pokládat za prostor, který mohl Břetislav (a všichni jeho dědicové)</w:t>
      </w:r>
      <w:r w:rsidR="00274B5B" w:rsidRPr="000773B7">
        <w:t xml:space="preserve"> </w:t>
      </w:r>
      <w:r w:rsidRPr="000773B7">
        <w:t xml:space="preserve">vysávat snadněji a důkladněji než vlastní české jádro? </w:t>
      </w:r>
      <w:r w:rsidR="00274B5B" w:rsidRPr="000773B7">
        <w:t>’</w:t>
      </w:r>
      <w:r w:rsidRPr="000773B7">
        <w:rPr>
          <w:vertAlign w:val="superscript"/>
        </w:rPr>
        <w:t>1</w:t>
      </w:r>
      <w:r w:rsidRPr="000773B7">
        <w:t xml:space="preserve"> Sotva, neboť</w:t>
      </w:r>
      <w:r w:rsidR="00274B5B" w:rsidRPr="000773B7">
        <w:t xml:space="preserve"> </w:t>
      </w:r>
      <w:r w:rsidRPr="000773B7">
        <w:t>výpověď pramenů prozrazuje, že se hradská správa potýkala s výsadami církevních institucí a složitou majetkoprávní strukturou,</w:t>
      </w:r>
      <w:r w:rsidR="00274B5B" w:rsidRPr="000773B7">
        <w:t xml:space="preserve"> </w:t>
      </w:r>
      <w:r w:rsidRPr="000773B7">
        <w:t>která již kolem roku 1055 zahrnovala vše od knížecí domény, přes</w:t>
      </w:r>
      <w:r w:rsidR="00274B5B" w:rsidRPr="000773B7">
        <w:t xml:space="preserve"> </w:t>
      </w:r>
      <w:r w:rsidRPr="000773B7">
        <w:t>výbavu mladších Přemyslovců, příjmy biskupství, klášterů a kapitul, až po roztroušené statky urozených a polnosti sedláků.</w:t>
      </w:r>
      <w:r w:rsidR="00274B5B" w:rsidRPr="000773B7">
        <w:t>‘</w:t>
      </w:r>
      <w:r w:rsidRPr="000773B7">
        <w:rPr>
          <w:vertAlign w:val="superscript"/>
        </w:rPr>
        <w:t>2</w:t>
      </w:r>
      <w:r w:rsidRPr="000773B7">
        <w:t xml:space="preserve"> Pestré</w:t>
      </w:r>
      <w:r w:rsidR="00274B5B" w:rsidRPr="000773B7">
        <w:t xml:space="preserve"> </w:t>
      </w:r>
      <w:r w:rsidRPr="000773B7">
        <w:t>souvrství vlastnických vztahů vylučovalo dokonalou kontrolu půdy</w:t>
      </w:r>
      <w:r w:rsidR="00274B5B" w:rsidRPr="000773B7">
        <w:t xml:space="preserve"> </w:t>
      </w:r>
      <w:r w:rsidRPr="000773B7">
        <w:t>a lidí a proviněním správcům v podstatě nezbývalo nic jiného než se</w:t>
      </w:r>
      <w:r w:rsidR="00274B5B" w:rsidRPr="000773B7">
        <w:t xml:space="preserve"> </w:t>
      </w:r>
      <w:r w:rsidRPr="000773B7">
        <w:t xml:space="preserve">soustředit na strategické body, jakými byly trhy, mosty, brody a celnice, a zde vymáhat přímé poplatky. Pak si ale nelze </w:t>
      </w:r>
      <w:r w:rsidRPr="000773B7">
        <w:lastRenderedPageBreak/>
        <w:t>nevzpomenout</w:t>
      </w:r>
      <w:r w:rsidR="00274B5B" w:rsidRPr="000773B7">
        <w:t xml:space="preserve"> </w:t>
      </w:r>
      <w:r w:rsidRPr="000773B7">
        <w:t>na postřeh Stanislawa Russockého, že politické útvary časného středověku ještě nedospěly k plošné kontrole země a lidí, a proto se</w:t>
      </w:r>
      <w:r w:rsidR="00274B5B" w:rsidRPr="000773B7">
        <w:t xml:space="preserve"> </w:t>
      </w:r>
      <w:r w:rsidRPr="000773B7">
        <w:t xml:space="preserve">jejich vládcové spokojili s podílem z výnosu. </w:t>
      </w:r>
      <w:r w:rsidR="00274B5B" w:rsidRPr="000773B7">
        <w:t>’</w:t>
      </w:r>
      <w:r w:rsidRPr="000773B7">
        <w:rPr>
          <w:vertAlign w:val="superscript"/>
        </w:rPr>
        <w:t>2</w:t>
      </w:r>
    </w:p>
    <w:p w:rsidR="00274B5B" w:rsidRPr="000773B7" w:rsidRDefault="000773B7" w:rsidP="000773B7">
      <w:pPr>
        <w:ind w:firstLine="340"/>
      </w:pPr>
      <w:r w:rsidRPr="000773B7">
        <w:t>Naopak zcela nesporné příjmy knížeti plynuly z ražby mince a jak</w:t>
      </w:r>
      <w:r w:rsidR="00274B5B" w:rsidRPr="000773B7">
        <w:t xml:space="preserve"> </w:t>
      </w:r>
      <w:r w:rsidRPr="000773B7">
        <w:t>se zdá, byl to právě Břetislav, kdo na Moravě (nejspíš v Olomouci)</w:t>
      </w:r>
      <w:r w:rsidR="00274B5B" w:rsidRPr="000773B7">
        <w:t xml:space="preserve"> </w:t>
      </w:r>
      <w:r w:rsidRPr="000773B7">
        <w:t>zřídil první mincovnu. Z dosud rozpoznaných typů se proslavil denár s motivem svatoklimentské kotvy (kříže), nad níž rytec umístil</w:t>
      </w:r>
      <w:r w:rsidR="00274B5B" w:rsidRPr="000773B7">
        <w:t xml:space="preserve"> </w:t>
      </w:r>
      <w:r w:rsidRPr="000773B7">
        <w:t xml:space="preserve">zvláštní obrazec jakési paprskovité čelenky, v níž byla objevena </w:t>
      </w:r>
      <w:r w:rsidR="00274B5B" w:rsidRPr="000773B7">
        <w:t>„</w:t>
      </w:r>
      <w:r w:rsidRPr="000773B7">
        <w:t>péřová koruna</w:t>
      </w:r>
      <w:r w:rsidRPr="000773B7">
        <w:rPr>
          <w:vertAlign w:val="superscript"/>
        </w:rPr>
        <w:t>44</w:t>
      </w:r>
      <w:r w:rsidRPr="000773B7">
        <w:t xml:space="preserve"> moravských králů. </w:t>
      </w:r>
      <w:r w:rsidR="00274B5B" w:rsidRPr="000773B7">
        <w:t>’</w:t>
      </w:r>
      <w:r w:rsidRPr="000773B7">
        <w:rPr>
          <w:vertAlign w:val="superscript"/>
        </w:rPr>
        <w:t>1</w:t>
      </w:r>
      <w:r w:rsidRPr="000773B7">
        <w:t xml:space="preserve"> Více než smělý názor byl po zásluze odmítnut,</w:t>
      </w:r>
      <w:r w:rsidR="00274B5B" w:rsidRPr="000773B7">
        <w:t>‘</w:t>
      </w:r>
      <w:r w:rsidRPr="000773B7">
        <w:rPr>
          <w:vertAlign w:val="superscript"/>
        </w:rPr>
        <w:t>2</w:t>
      </w:r>
      <w:r w:rsidRPr="000773B7">
        <w:t xml:space="preserve"> nicméně sama křížová kotva volně odkazuje na kult</w:t>
      </w:r>
      <w:r w:rsidR="00274B5B" w:rsidRPr="000773B7">
        <w:t xml:space="preserve"> </w:t>
      </w:r>
      <w:r w:rsidRPr="000773B7">
        <w:t>svátého Klimenta, což by zase mohlo naznaěovat, že se Břetislav I.</w:t>
      </w:r>
      <w:r w:rsidR="00274B5B" w:rsidRPr="000773B7">
        <w:t xml:space="preserve"> </w:t>
      </w:r>
      <w:r w:rsidRPr="000773B7">
        <w:t>nezříkal odkazu Staré Moravy. Do souboru moravských ražeb náleží</w:t>
      </w:r>
      <w:r w:rsidR="00274B5B" w:rsidRPr="000773B7">
        <w:t xml:space="preserve"> </w:t>
      </w:r>
      <w:r w:rsidRPr="000773B7">
        <w:t xml:space="preserve">rovněž typ nesoucí jméno </w:t>
      </w:r>
      <w:r w:rsidRPr="000773B7">
        <w:rPr>
          <w:i/>
        </w:rPr>
        <w:t>VSEBOR</w:t>
      </w:r>
      <w:r w:rsidRPr="000773B7">
        <w:t>, za nímž by se mohl skrývat Kosmou zmiňovaný otec velmože Kojaty z rodu Hrabišiců, který po n</w:t>
      </w:r>
      <w:r w:rsidR="00274B5B" w:rsidRPr="000773B7">
        <w:t>á –</w:t>
      </w:r>
    </w:p>
    <w:p w:rsidR="00274B5B" w:rsidRPr="000773B7" w:rsidRDefault="000773B7" w:rsidP="000773B7">
      <w:r w:rsidRPr="000773B7">
        <w:fldChar w:fldCharType="begin"/>
      </w:r>
      <w:r w:rsidRPr="000773B7">
        <w:instrText xml:space="preserve"> INCLUDEPICTURE  "C:\\Users\\robo\\Downloads\\media\\image29.png" \* MERGEFORMATINET </w:instrText>
      </w:r>
      <w:r w:rsidRPr="000773B7">
        <w:fldChar w:fldCharType="separate"/>
      </w:r>
      <w:r w:rsidR="009437B1">
        <w:fldChar w:fldCharType="begin"/>
      </w:r>
      <w:r w:rsidR="009437B1">
        <w:instrText xml:space="preserve"> </w:instrText>
      </w:r>
      <w:r w:rsidR="009437B1">
        <w:instrText>INCLUDEPICTURE  "C:\\Users\\robo\\Downloads\\media\\image29.png" \* MERGEFORMATINET</w:instrText>
      </w:r>
      <w:r w:rsidR="009437B1">
        <w:instrText xml:space="preserve"> </w:instrText>
      </w:r>
      <w:r w:rsidR="009437B1">
        <w:fldChar w:fldCharType="separate"/>
      </w:r>
      <w:r w:rsidR="00380BA8">
        <w:pict>
          <v:shape id="_x0000_i1053" type="#_x0000_t75" style="width:67.8pt;height:69pt">
            <v:imagedata r:id="rId63" r:href="rId64"/>
          </v:shape>
        </w:pict>
      </w:r>
      <w:r w:rsidR="009437B1">
        <w:fldChar w:fldCharType="end"/>
      </w:r>
      <w:r w:rsidRPr="000773B7">
        <w:fldChar w:fldCharType="end"/>
      </w:r>
    </w:p>
    <w:p w:rsidR="00274B5B" w:rsidRPr="000773B7" w:rsidRDefault="000773B7" w:rsidP="000773B7">
      <w:r w:rsidRPr="000773B7">
        <w:fldChar w:fldCharType="begin"/>
      </w:r>
      <w:r w:rsidRPr="000773B7">
        <w:instrText xml:space="preserve"> INCLUDEPICTURE  "C:\\Users\\robo\\Downloads\\media\\image30.png" \* MERGEFORMATINET </w:instrText>
      </w:r>
      <w:r w:rsidRPr="000773B7">
        <w:fldChar w:fldCharType="separate"/>
      </w:r>
      <w:r w:rsidR="009437B1">
        <w:fldChar w:fldCharType="begin"/>
      </w:r>
      <w:r w:rsidR="009437B1">
        <w:instrText xml:space="preserve"> </w:instrText>
      </w:r>
      <w:r w:rsidR="009437B1">
        <w:instrText>INCLUDEPICTURE  "C:\\Users\\robo\\Downloads\\media\\image30.png" \* MERGEFORMATINET</w:instrText>
      </w:r>
      <w:r w:rsidR="009437B1">
        <w:instrText xml:space="preserve"> </w:instrText>
      </w:r>
      <w:r w:rsidR="009437B1">
        <w:fldChar w:fldCharType="separate"/>
      </w:r>
      <w:r w:rsidR="00380BA8">
        <w:pict>
          <v:shape id="_x0000_i1054" type="#_x0000_t75" style="width:70.2pt;height:69pt">
            <v:imagedata r:id="rId65" r:href="rId66"/>
          </v:shape>
        </w:pict>
      </w:r>
      <w:r w:rsidR="009437B1">
        <w:fldChar w:fldCharType="end"/>
      </w:r>
      <w:r w:rsidRPr="000773B7">
        <w:fldChar w:fldCharType="end"/>
      </w:r>
    </w:p>
    <w:p w:rsidR="00274B5B" w:rsidRPr="000773B7" w:rsidRDefault="000773B7" w:rsidP="000773B7">
      <w:r w:rsidRPr="000773B7">
        <w:rPr>
          <w:b/>
          <w:i/>
        </w:rPr>
        <w:t>Paprskovitá čelenka i motiv</w:t>
      </w:r>
      <w:r w:rsidR="00274B5B" w:rsidRPr="000773B7">
        <w:rPr>
          <w:b/>
          <w:i/>
        </w:rPr>
        <w:t xml:space="preserve"> </w:t>
      </w:r>
      <w:r w:rsidRPr="000773B7">
        <w:rPr>
          <w:b/>
          <w:i/>
        </w:rPr>
        <w:t>křížové kotvy,, které se objevily</w:t>
      </w:r>
      <w:r w:rsidR="00274B5B" w:rsidRPr="000773B7">
        <w:rPr>
          <w:b/>
          <w:i/>
        </w:rPr>
        <w:t xml:space="preserve"> </w:t>
      </w:r>
      <w:r w:rsidRPr="000773B7">
        <w:rPr>
          <w:b/>
          <w:i/>
        </w:rPr>
        <w:t>na ražbách Břetislava I.</w:t>
      </w:r>
    </w:p>
    <w:p w:rsidR="00274B5B" w:rsidRPr="000773B7" w:rsidRDefault="000773B7" w:rsidP="000773B7">
      <w:r w:rsidRPr="000773B7">
        <w:t>(1029</w:t>
      </w:r>
      <w:r w:rsidR="00274B5B" w:rsidRPr="000773B7">
        <w:t>?-1</w:t>
      </w:r>
      <w:r w:rsidRPr="000773B7">
        <w:t>055), lze přijmout</w:t>
      </w:r>
      <w:r w:rsidR="00274B5B" w:rsidRPr="000773B7">
        <w:t xml:space="preserve"> </w:t>
      </w:r>
      <w:r w:rsidRPr="000773B7">
        <w:t>jako námět k úvahám nad</w:t>
      </w:r>
      <w:r w:rsidR="00274B5B" w:rsidRPr="000773B7">
        <w:t xml:space="preserve"> </w:t>
      </w:r>
      <w:r w:rsidRPr="000773B7">
        <w:t>vztahem knížete k dědictví</w:t>
      </w:r>
      <w:r w:rsidR="00274B5B" w:rsidRPr="000773B7">
        <w:t xml:space="preserve"> </w:t>
      </w:r>
      <w:r w:rsidRPr="000773B7">
        <w:t>Staré Morav</w:t>
      </w:r>
      <w:r w:rsidR="00274B5B" w:rsidRPr="000773B7">
        <w:t>y s</w:t>
      </w:r>
      <w:r w:rsidRPr="000773B7">
        <w:t>tupu knížete Vratislava IÍ. v roce 1061 převzal do správy bílinskou</w:t>
      </w:r>
      <w:r w:rsidR="00274B5B" w:rsidRPr="000773B7">
        <w:t xml:space="preserve"> </w:t>
      </w:r>
      <w:r w:rsidRPr="000773B7">
        <w:t>provinci i.</w:t>
      </w:r>
      <w:r w:rsidRPr="000773B7">
        <w:rPr>
          <w:vertAlign w:val="superscript"/>
        </w:rPr>
        <w:t>%</w:t>
      </w:r>
    </w:p>
    <w:p w:rsidR="00274B5B" w:rsidRPr="000773B7" w:rsidRDefault="000773B7" w:rsidP="000773B7">
      <w:pPr>
        <w:ind w:firstLine="340"/>
      </w:pPr>
      <w:r w:rsidRPr="000773B7">
        <w:t>Není jasné, zda Všebor skutečně náležel k předkům Hrabišiců</w:t>
      </w:r>
      <w:r w:rsidR="00274B5B" w:rsidRPr="000773B7">
        <w:t xml:space="preserve"> </w:t>
      </w:r>
      <w:r w:rsidRPr="000773B7">
        <w:t>a není také známo, proč se objevil na moravských denárech. Rozpaky ale ke světu knížete Břetislava patří. Oddělím</w:t>
      </w:r>
      <w:r w:rsidR="00274B5B" w:rsidRPr="000773B7">
        <w:t>e-l</w:t>
      </w:r>
      <w:r w:rsidRPr="000773B7">
        <w:t>i totiž poznané</w:t>
      </w:r>
      <w:r w:rsidR="00274B5B" w:rsidRPr="000773B7">
        <w:t xml:space="preserve"> </w:t>
      </w:r>
      <w:r w:rsidRPr="000773B7">
        <w:t>od možného, zůstanou na pomyslné misce jistot denáry, rajhradská</w:t>
      </w:r>
      <w:r w:rsidR="00274B5B" w:rsidRPr="000773B7">
        <w:t xml:space="preserve"> </w:t>
      </w:r>
      <w:r w:rsidRPr="000773B7">
        <w:t>kolegiátní kapitula a soustava nových a dílem obnovených pevností</w:t>
      </w:r>
      <w:r w:rsidR="00274B5B" w:rsidRPr="000773B7">
        <w:t xml:space="preserve"> </w:t>
      </w:r>
      <w:r w:rsidRPr="000773B7">
        <w:t xml:space="preserve">podél Dyje a Moravy. Zbytek našich představ vzešel z pouhých </w:t>
      </w:r>
      <w:r w:rsidRPr="000773B7">
        <w:lastRenderedPageBreak/>
        <w:t>dohadů. Celoplošná hradská správa, plná kontrola nad zemí i lidem</w:t>
      </w:r>
      <w:r w:rsidR="00274B5B" w:rsidRPr="000773B7">
        <w:t xml:space="preserve"> </w:t>
      </w:r>
      <w:r w:rsidRPr="000773B7">
        <w:t>a utahování daňového šroubu postrádají oporu v pramenech, a právě tak můžeme pochybovat, zda Moravu dobyl Oldřich již kolem</w:t>
      </w:r>
      <w:r w:rsidR="00274B5B" w:rsidRPr="000773B7">
        <w:t xml:space="preserve"> </w:t>
      </w:r>
      <w:r w:rsidRPr="000773B7">
        <w:t>roku 1019.</w:t>
      </w:r>
    </w:p>
    <w:p w:rsidR="00274B5B" w:rsidRPr="000773B7" w:rsidRDefault="000773B7" w:rsidP="000773B7">
      <w:pPr>
        <w:ind w:firstLine="340"/>
      </w:pPr>
      <w:r w:rsidRPr="000773B7">
        <w:t>Prostý výčet zjevných i skrytých slabin dnes přejímaných úvah</w:t>
      </w:r>
      <w:r w:rsidR="00274B5B" w:rsidRPr="000773B7">
        <w:t xml:space="preserve"> </w:t>
      </w:r>
      <w:r w:rsidRPr="000773B7">
        <w:t>vybízí k zamyšlení nad povahou Břetislavovy moravské vlády. Mohl</w:t>
      </w:r>
      <w:r w:rsidR="00274B5B" w:rsidRPr="000773B7">
        <w:t xml:space="preserve"> </w:t>
      </w:r>
      <w:r w:rsidRPr="000773B7">
        <w:t xml:space="preserve">kníže přehlížet staré zemské tradice a vybudovat na </w:t>
      </w:r>
      <w:r w:rsidR="00274B5B" w:rsidRPr="000773B7">
        <w:t>„</w:t>
      </w:r>
      <w:r w:rsidRPr="000773B7">
        <w:t>zelené louce</w:t>
      </w:r>
      <w:r w:rsidR="00274B5B" w:rsidRPr="000773B7">
        <w:t>‘</w:t>
      </w:r>
      <w:r w:rsidRPr="000773B7">
        <w:rPr>
          <w:vertAlign w:val="superscript"/>
        </w:rPr>
        <w:t>6</w:t>
      </w:r>
      <w:r w:rsidR="00274B5B" w:rsidRPr="000773B7">
        <w:rPr>
          <w:vertAlign w:val="superscript"/>
        </w:rPr>
        <w:t xml:space="preserve"> </w:t>
      </w:r>
      <w:r w:rsidRPr="000773B7">
        <w:t>nový správní systém? A pokud tomu tak bylo, proč na ražby vložil</w:t>
      </w:r>
      <w:r w:rsidR="00274B5B" w:rsidRPr="000773B7">
        <w:t xml:space="preserve"> </w:t>
      </w:r>
      <w:r w:rsidRPr="000773B7">
        <w:t xml:space="preserve">znamení křížové kotvy? Mohlo se </w:t>
      </w:r>
      <w:r w:rsidR="00274B5B" w:rsidRPr="000773B7">
        <w:t>„</w:t>
      </w:r>
      <w:r w:rsidRPr="000773B7">
        <w:t>nové</w:t>
      </w:r>
      <w:r w:rsidRPr="000773B7">
        <w:rPr>
          <w:vertAlign w:val="superscript"/>
        </w:rPr>
        <w:t>66</w:t>
      </w:r>
      <w:r w:rsidRPr="000773B7">
        <w:t xml:space="preserve"> prolínat se starou zkušeností, což zemi propůjčilo svébytnou, českým poměrům blízkou,</w:t>
      </w:r>
      <w:r w:rsidR="00274B5B" w:rsidRPr="000773B7">
        <w:t xml:space="preserve"> </w:t>
      </w:r>
      <w:r w:rsidRPr="000773B7">
        <w:t>a přece zvláštní podobu? Snad a netřeba pochybovat, že se Morava</w:t>
      </w:r>
      <w:r w:rsidR="00274B5B" w:rsidRPr="000773B7">
        <w:t xml:space="preserve"> </w:t>
      </w:r>
      <w:r w:rsidRPr="000773B7">
        <w:t>za Břetislavovy vlády změnila. Stala se přirozenou součástí českého</w:t>
      </w:r>
      <w:r w:rsidR="00274B5B" w:rsidRPr="000773B7">
        <w:t xml:space="preserve"> </w:t>
      </w:r>
      <w:r w:rsidRPr="000773B7">
        <w:t>prostoru, aniž by přestala být Moravou, totiž Olomouckém, kde přetrvaly staré společenské vztahy, a jihem, který se jen zvolna vzdaloval dědictví nešťastných let.</w:t>
      </w:r>
      <w:r w:rsidR="00274B5B" w:rsidRPr="000773B7">
        <w:t>‘</w:t>
      </w:r>
      <w:r w:rsidRPr="000773B7">
        <w:rPr>
          <w:vertAlign w:val="superscript"/>
        </w:rPr>
        <w:t>,T</w:t>
      </w:r>
    </w:p>
    <w:p w:rsidR="00274B5B" w:rsidRPr="000773B7" w:rsidRDefault="000773B7" w:rsidP="000773B7">
      <w:pPr>
        <w:ind w:firstLine="340"/>
      </w:pPr>
      <w:r w:rsidRPr="000773B7">
        <w:t>Koho tedy Spytihněv II. povolal do Chrudimi? Staré moravské</w:t>
      </w:r>
      <w:r w:rsidR="00274B5B" w:rsidRPr="000773B7">
        <w:t xml:space="preserve"> </w:t>
      </w:r>
      <w:r w:rsidRPr="000773B7">
        <w:t>rody, české, na Moravě usazené velmože, druž i niky a služebné svých</w:t>
      </w:r>
      <w:r w:rsidR="00274B5B" w:rsidRPr="000773B7">
        <w:t xml:space="preserve"> </w:t>
      </w:r>
      <w:r w:rsidRPr="000773B7">
        <w:t>mladších bratrů nebo snad všechny dohromady? Poctivá odpověď</w:t>
      </w:r>
      <w:r w:rsidR="00274B5B" w:rsidRPr="000773B7">
        <w:t xml:space="preserve"> </w:t>
      </w:r>
      <w:r w:rsidRPr="000773B7">
        <w:t>zní, nevíme,</w:t>
      </w:r>
      <w:r w:rsidR="00274B5B" w:rsidRPr="000773B7">
        <w:t>‘“</w:t>
      </w:r>
      <w:r w:rsidRPr="000773B7">
        <w:rPr>
          <w:vertAlign w:val="superscript"/>
        </w:rPr>
        <w:t>1</w:t>
      </w:r>
      <w:r w:rsidRPr="000773B7">
        <w:t xml:space="preserve"> byť další osudy sourozeneckého trojlístku alespoň naznačují, že český kníže naplnil pravidla seniorátu, když všechny příbuzné podřídil své moci. Pak by se u Hrutova shromáždili družiníci,</w:t>
      </w:r>
      <w:r w:rsidR="00274B5B" w:rsidRPr="000773B7">
        <w:t xml:space="preserve"> </w:t>
      </w:r>
      <w:r w:rsidRPr="000773B7">
        <w:t>ale naše domněnky přerůstají v čitelný příběh až po návratu knížete</w:t>
      </w:r>
      <w:r w:rsidR="00274B5B" w:rsidRPr="000773B7">
        <w:t xml:space="preserve"> </w:t>
      </w:r>
      <w:r w:rsidRPr="000773B7">
        <w:t>Vratislava II. z uherského vyhnanství, což se stalo (snad) před koncem roku 1058, kdy se opět ujal (otcem přidělených) moravských</w:t>
      </w:r>
      <w:r w:rsidR="00274B5B" w:rsidRPr="000773B7">
        <w:t xml:space="preserve"> </w:t>
      </w:r>
      <w:r w:rsidRPr="000773B7">
        <w:t>hradů.</w:t>
      </w:r>
      <w:r w:rsidR="00274B5B" w:rsidRPr="000773B7">
        <w:t>‘“</w:t>
      </w:r>
    </w:p>
    <w:p w:rsidR="00274B5B" w:rsidRPr="000773B7" w:rsidRDefault="000773B7" w:rsidP="000773B7">
      <w:r w:rsidRPr="000773B7">
        <w:t>OBNOVENÍ MORAVSKÉHO BISKUPSTVÍ</w:t>
      </w:r>
    </w:p>
    <w:p w:rsidR="00274B5B" w:rsidRPr="000773B7" w:rsidRDefault="000773B7" w:rsidP="000773B7">
      <w:r w:rsidRPr="000773B7">
        <w:t>Kosmas se rozepsal o událostech roku 1055 tónem, jenž prozrazuje, že zákrok knížete Spytihněva pokládal za naprosto přirozenou</w:t>
      </w:r>
      <w:r w:rsidR="00274B5B" w:rsidRPr="000773B7">
        <w:t xml:space="preserve"> </w:t>
      </w:r>
      <w:r w:rsidRPr="000773B7">
        <w:t>součást výkonu zeměpanských práv, jež mu byla svěřena z obecné</w:t>
      </w:r>
      <w:r w:rsidR="00274B5B" w:rsidRPr="000773B7">
        <w:t xml:space="preserve"> </w:t>
      </w:r>
      <w:r w:rsidRPr="000773B7">
        <w:t xml:space="preserve">vůle </w:t>
      </w:r>
      <w:r w:rsidRPr="000773B7">
        <w:rPr>
          <w:i/>
        </w:rPr>
        <w:t>(communi consilio</w:t>
      </w:r>
      <w:r w:rsidRPr="000773B7">
        <w:t>), hlasem větších i menších z celého českéh</w:t>
      </w:r>
      <w:r w:rsidR="00274B5B" w:rsidRPr="000773B7">
        <w:t>o n</w:t>
      </w:r>
      <w:r w:rsidRPr="000773B7">
        <w:t xml:space="preserve">ároda </w:t>
      </w:r>
      <w:r w:rsidRPr="000773B7">
        <w:rPr>
          <w:i/>
        </w:rPr>
        <w:t>(omneš Boemice gentis, magni et parvi).</w:t>
      </w:r>
      <w:r w:rsidRPr="000773B7">
        <w:rPr>
          <w:i/>
          <w:vertAlign w:val="superscript"/>
        </w:rPr>
        <w:t>m</w:t>
      </w:r>
      <w:r w:rsidRPr="000773B7">
        <w:t xml:space="preserve"> Obdobně zachytil</w:t>
      </w:r>
      <w:r w:rsidR="00274B5B" w:rsidRPr="000773B7">
        <w:t xml:space="preserve"> </w:t>
      </w:r>
      <w:r w:rsidRPr="000773B7">
        <w:t xml:space="preserve">nástup knížete Vratislava, který usedl na knížecí stolec po (nečekané) bratrově smrti 28. ledna 1061 rovněž volbou všech Cechů </w:t>
      </w:r>
      <w:r w:rsidRPr="000773B7">
        <w:rPr>
          <w:i/>
        </w:rPr>
        <w:t>(omnibus Boemiis faventibus),</w:t>
      </w:r>
      <w:r w:rsidRPr="000773B7">
        <w:rPr>
          <w:i/>
          <w:vertAlign w:val="superscript"/>
        </w:rPr>
        <w:t>m</w:t>
      </w:r>
      <w:r w:rsidRPr="000773B7">
        <w:t xml:space="preserve"> aby vzápětí, a opět z titulu zeměpána,</w:t>
      </w:r>
      <w:r w:rsidR="00274B5B" w:rsidRPr="000773B7">
        <w:t xml:space="preserve"> </w:t>
      </w:r>
      <w:r w:rsidRPr="000773B7">
        <w:t>rozhodl opačně a svěřil Moravu do rukou svých bratrů, když zemi</w:t>
      </w:r>
      <w:r w:rsidR="00274B5B" w:rsidRPr="000773B7">
        <w:t xml:space="preserve"> </w:t>
      </w:r>
      <w:r w:rsidRPr="000773B7">
        <w:rPr>
          <w:i/>
        </w:rPr>
        <w:t>(Moravie regnum)</w:t>
      </w:r>
      <w:r w:rsidRPr="000773B7">
        <w:t xml:space="preserve"> rozdělil na díly, přičemž východní část </w:t>
      </w:r>
      <w:r w:rsidRPr="000773B7">
        <w:lastRenderedPageBreak/>
        <w:t>přenechal</w:t>
      </w:r>
      <w:r w:rsidR="00274B5B" w:rsidRPr="000773B7">
        <w:t xml:space="preserve"> </w:t>
      </w:r>
      <w:r w:rsidRPr="000773B7">
        <w:t>nejmladšímu Otovi a zbytek připadl Konrádovi.</w:t>
      </w:r>
      <w:r w:rsidRPr="000773B7">
        <w:rPr>
          <w:vertAlign w:val="superscript"/>
        </w:rPr>
        <w:t>102</w:t>
      </w:r>
    </w:p>
    <w:p w:rsidR="00274B5B" w:rsidRPr="000773B7" w:rsidRDefault="000773B7" w:rsidP="000773B7">
      <w:pPr>
        <w:ind w:firstLine="340"/>
      </w:pPr>
      <w:r w:rsidRPr="000773B7">
        <w:t>Obnovení moravských pořádků se neslo v poněkud zvláštním duchu. Přestože kronika zdůrazňuje, že se východní krajina, již sám</w:t>
      </w:r>
      <w:r w:rsidR="00274B5B" w:rsidRPr="000773B7">
        <w:t xml:space="preserve"> </w:t>
      </w:r>
      <w:r w:rsidRPr="000773B7">
        <w:t>dříve spravoval Vratislav, více hodila k myslivosti nebo rybaření a že</w:t>
      </w:r>
      <w:r w:rsidR="00274B5B" w:rsidRPr="000773B7">
        <w:t xml:space="preserve"> </w:t>
      </w:r>
      <w:r w:rsidRPr="000773B7">
        <w:t>rovinatější, na obilí úrodnější západ země sousedil s Němci, a proto</w:t>
      </w:r>
      <w:r w:rsidR="00274B5B" w:rsidRPr="000773B7">
        <w:t xml:space="preserve"> </w:t>
      </w:r>
      <w:r w:rsidRPr="000773B7">
        <w:t>se zde usadil jazyka znalý Konrád, nelze přehlédnout, že benjamínek držel Olomouc a že na staršího čekatele zbyly jen nevýznamné</w:t>
      </w:r>
      <w:r w:rsidR="00274B5B" w:rsidRPr="000773B7">
        <w:t xml:space="preserve"> </w:t>
      </w:r>
      <w:r w:rsidRPr="000773B7">
        <w:t>provincie. Možná, že se chtěl Konrád do Brna vrátit, ale právě tak</w:t>
      </w:r>
      <w:r w:rsidR="00274B5B" w:rsidRPr="000773B7">
        <w:t xml:space="preserve"> </w:t>
      </w:r>
      <w:r w:rsidRPr="000773B7">
        <w:t xml:space="preserve">mohl rozhodnout los </w:t>
      </w:r>
      <w:r w:rsidRPr="000773B7">
        <w:rPr>
          <w:i/>
        </w:rPr>
        <w:t>(que sibi sortě ac funiculo hereditatis),</w:t>
      </w:r>
      <w:r w:rsidRPr="000773B7">
        <w:t xml:space="preserve"> o němž</w:t>
      </w:r>
      <w:r w:rsidR="00274B5B" w:rsidRPr="000773B7">
        <w:t xml:space="preserve"> </w:t>
      </w:r>
      <w:r w:rsidRPr="000773B7">
        <w:t>se Kosmas mimoděk zmínil na okraji rodinných neshod v roce</w:t>
      </w:r>
      <w:r w:rsidR="00274B5B" w:rsidRPr="000773B7">
        <w:t xml:space="preserve"> </w:t>
      </w:r>
      <w:r w:rsidRPr="000773B7">
        <w:rPr>
          <w:i/>
        </w:rPr>
        <w:t>l09V</w:t>
      </w:r>
      <w:r w:rsidRPr="000773B7">
        <w:rPr>
          <w:i/>
          <w:vertAlign w:val="superscript"/>
        </w:rPr>
        <w:t>m</w:t>
      </w:r>
      <w:r w:rsidRPr="000773B7">
        <w:t xml:space="preserve"> Nadto se o dědictví přihlásil (církevní dráze zasvěcený) bratr</w:t>
      </w:r>
      <w:r w:rsidR="00274B5B" w:rsidRPr="000773B7">
        <w:t xml:space="preserve"> </w:t>
      </w:r>
      <w:r w:rsidRPr="000773B7">
        <w:t>Jaromír.</w:t>
      </w:r>
      <w:r w:rsidRPr="000773B7">
        <w:rPr>
          <w:vertAlign w:val="superscript"/>
        </w:rPr>
        <w:t>104</w:t>
      </w:r>
    </w:p>
    <w:p w:rsidR="00274B5B" w:rsidRPr="000773B7" w:rsidRDefault="000773B7" w:rsidP="000773B7">
      <w:pPr>
        <w:ind w:firstLine="340"/>
      </w:pPr>
      <w:r w:rsidRPr="000773B7">
        <w:t>Ať tak, ci onak, (nejspíš) ještě v zimě 1061 se moravské poměry</w:t>
      </w:r>
      <w:r w:rsidR="00274B5B" w:rsidRPr="000773B7">
        <w:t xml:space="preserve"> </w:t>
      </w:r>
      <w:r w:rsidRPr="000773B7">
        <w:t>vrátily před rok 1055, ovšem záhy se ukázalo, že Vratislava II. zaměstnávaly ještě jiné, důležitější vzpomínky. Snad za svých olomouckých let poznal hodnoty, které se vázaly k moravskému biskupství,</w:t>
      </w:r>
      <w:r w:rsidR="00274B5B" w:rsidRPr="000773B7">
        <w:t xml:space="preserve"> </w:t>
      </w:r>
      <w:r w:rsidRPr="000773B7">
        <w:t>a pokud Kosmas citoval věrohodné pamětníky, český kníže přesvědčil pražského biskupa Sebíře, jenž tehdy spravoval Cechy a Moravu</w:t>
      </w:r>
      <w:r w:rsidR="00274B5B" w:rsidRPr="000773B7">
        <w:t xml:space="preserve"> </w:t>
      </w:r>
      <w:r w:rsidRPr="000773B7">
        <w:t>jako jediné a nerozdílné biskupství, aby nebránil investituře nového</w:t>
      </w:r>
      <w:r w:rsidR="00274B5B" w:rsidRPr="000773B7">
        <w:t xml:space="preserve"> </w:t>
      </w:r>
      <w:r w:rsidRPr="000773B7">
        <w:t>moravského biskupa Jana.</w:t>
      </w:r>
      <w:r w:rsidRPr="000773B7">
        <w:rPr>
          <w:vertAlign w:val="superscript"/>
        </w:rPr>
        <w:t>lor&gt;</w:t>
      </w:r>
      <w:r w:rsidRPr="000773B7">
        <w:t xml:space="preserve"> Další souřadnice zvěčnila olomoucká</w:t>
      </w:r>
      <w:r w:rsidR="00274B5B" w:rsidRPr="000773B7">
        <w:t xml:space="preserve"> </w:t>
      </w:r>
      <w:r w:rsidRPr="000773B7">
        <w:t>tradice, podle níž byl Jan třetím v pořadí a k jeho uvedení do Olomouce mělo dojít v roce 1063.</w:t>
      </w:r>
      <w:r w:rsidRPr="000773B7">
        <w:rPr>
          <w:vertAlign w:val="superscript"/>
        </w:rPr>
        <w:t>100</w:t>
      </w:r>
    </w:p>
    <w:p w:rsidR="00274B5B" w:rsidRPr="000773B7" w:rsidRDefault="000773B7" w:rsidP="000773B7">
      <w:pPr>
        <w:ind w:firstLine="340"/>
      </w:pPr>
      <w:r w:rsidRPr="000773B7">
        <w:t>Václav Novotný prohlásil Janovu investituru za zrod nového olomouckého biskupství a netajil se proto údivem, že do procesu vůbec nezasáhla papežská kurie.</w:t>
      </w:r>
      <w:r w:rsidRPr="000773B7">
        <w:rPr>
          <w:vertAlign w:val="superscript"/>
        </w:rPr>
        <w:t>107</w:t>
      </w:r>
      <w:r w:rsidRPr="000773B7">
        <w:t xml:space="preserve"> Všechny prameny však důsledně</w:t>
      </w:r>
      <w:r w:rsidR="00274B5B" w:rsidRPr="000773B7">
        <w:t xml:space="preserve"> </w:t>
      </w:r>
      <w:r w:rsidRPr="000773B7">
        <w:t>upozorňují na souhlas pražského biskupa, což napovídá, že v roce</w:t>
      </w:r>
      <w:r w:rsidR="00274B5B" w:rsidRPr="000773B7">
        <w:t xml:space="preserve"> </w:t>
      </w:r>
      <w:r w:rsidRPr="000773B7">
        <w:t>1063 nešlo o vznik nové církevní provincie, nýbrž o volný biskupský</w:t>
      </w:r>
      <w:r w:rsidR="00274B5B" w:rsidRPr="000773B7">
        <w:t xml:space="preserve"> </w:t>
      </w:r>
      <w:r w:rsidRPr="000773B7">
        <w:t>stolec.</w:t>
      </w:r>
      <w:r w:rsidRPr="000773B7">
        <w:rPr>
          <w:vertAlign w:val="superscript"/>
        </w:rPr>
        <w:t>108</w:t>
      </w:r>
      <w:r w:rsidRPr="000773B7">
        <w:t xml:space="preserve"> A nejinak vypovídá lokální paměť, která se ještě v 16. století</w:t>
      </w:r>
      <w:r w:rsidR="00274B5B" w:rsidRPr="000773B7">
        <w:t xml:space="preserve"> </w:t>
      </w:r>
      <w:r w:rsidRPr="000773B7">
        <w:t>dovolávala jakýchsi listin knížete Vratislava II.</w:t>
      </w:r>
      <w:r w:rsidRPr="000773B7">
        <w:rPr>
          <w:vertAlign w:val="superscript"/>
        </w:rPr>
        <w:t>100</w:t>
      </w:r>
    </w:p>
    <w:p w:rsidR="00274B5B" w:rsidRPr="000773B7" w:rsidRDefault="000773B7" w:rsidP="000773B7">
      <w:pPr>
        <w:ind w:firstLine="340"/>
      </w:pPr>
      <w:r w:rsidRPr="000773B7">
        <w:t>Můžeme tedy uzavřít, že naléhavé prosby knížete přiměly biskupa</w:t>
      </w:r>
      <w:r w:rsidR="00274B5B" w:rsidRPr="000773B7">
        <w:t xml:space="preserve"> </w:t>
      </w:r>
      <w:r w:rsidRPr="000773B7">
        <w:t>Sebíře, aby se roku 1063 vzdal výsostného dohledu nad moravskou</w:t>
      </w:r>
      <w:r w:rsidR="00274B5B" w:rsidRPr="000773B7">
        <w:t xml:space="preserve"> </w:t>
      </w:r>
      <w:r w:rsidRPr="000773B7">
        <w:t>diecézí a souhlasil s povýšením břevnovského mnicha Jana na biskupa.</w:t>
      </w:r>
      <w:r w:rsidRPr="000773B7">
        <w:rPr>
          <w:vertAlign w:val="superscript"/>
        </w:rPr>
        <w:t>110</w:t>
      </w:r>
      <w:r w:rsidRPr="000773B7">
        <w:t xml:space="preserve"> Potud Kosmas a tradice, ovšem nezdá se, že by investitura třetího</w:t>
      </w:r>
      <w:r w:rsidR="00274B5B" w:rsidRPr="000773B7">
        <w:t xml:space="preserve"> </w:t>
      </w:r>
      <w:r w:rsidRPr="000773B7">
        <w:t>moravského biskupa uspokojovala představy českého knížete. Renovace církevní správy byla zřejmě jen součástí jiného, mnohem slož</w:t>
      </w:r>
      <w:r w:rsidR="00274B5B" w:rsidRPr="000773B7">
        <w:t>i –</w:t>
      </w:r>
    </w:p>
    <w:p w:rsidR="00274B5B" w:rsidRPr="000773B7" w:rsidRDefault="000773B7" w:rsidP="000773B7">
      <w:r w:rsidRPr="000773B7">
        <w:lastRenderedPageBreak/>
        <w:fldChar w:fldCharType="begin"/>
      </w:r>
      <w:r w:rsidRPr="000773B7">
        <w:instrText xml:space="preserve"> INCLUDEPICTURE  "C:\\Users\\robo\\Downloads\\media\\image31.png" \* MERGEFORMATINET </w:instrText>
      </w:r>
      <w:r w:rsidRPr="000773B7">
        <w:fldChar w:fldCharType="separate"/>
      </w:r>
      <w:r w:rsidR="009437B1">
        <w:fldChar w:fldCharType="begin"/>
      </w:r>
      <w:r w:rsidR="009437B1">
        <w:instrText xml:space="preserve"> </w:instrText>
      </w:r>
      <w:r w:rsidR="009437B1">
        <w:instrText>INCLUDEPICTURE  "C:\\Users\\robo\\Downloads\\media\\image31.png" \* MERGEFORMATINET</w:instrText>
      </w:r>
      <w:r w:rsidR="009437B1">
        <w:instrText xml:space="preserve"> </w:instrText>
      </w:r>
      <w:r w:rsidR="009437B1">
        <w:fldChar w:fldCharType="separate"/>
      </w:r>
      <w:r w:rsidR="00380BA8">
        <w:pict>
          <v:shape id="_x0000_i1055" type="#_x0000_t75" style="width:289.2pt;height:313.2pt">
            <v:imagedata r:id="rId67" r:href="rId68"/>
          </v:shape>
        </w:pict>
      </w:r>
      <w:r w:rsidR="009437B1">
        <w:fldChar w:fldCharType="end"/>
      </w:r>
      <w:r w:rsidRPr="000773B7">
        <w:fldChar w:fldCharType="end"/>
      </w:r>
    </w:p>
    <w:p w:rsidR="00274B5B" w:rsidRPr="000773B7" w:rsidRDefault="000773B7" w:rsidP="000773B7">
      <w:r w:rsidRPr="000773B7">
        <w:rPr>
          <w:b/>
          <w:i/>
        </w:rPr>
        <w:t>Zdaleka nejvýznamnčjším moravským sídlem knížecího věku byla Olomouc,</w:t>
      </w:r>
      <w:r w:rsidR="00274B5B" w:rsidRPr="000773B7">
        <w:rPr>
          <w:b/>
          <w:i/>
        </w:rPr>
        <w:t xml:space="preserve"> </w:t>
      </w:r>
      <w:r w:rsidRPr="000773B7">
        <w:rPr>
          <w:b/>
          <w:i/>
        </w:rPr>
        <w:t>která bez větších ztrát přečkala zánik mojmírovskě říše. Pod ochranou</w:t>
      </w:r>
      <w:r w:rsidR="00274B5B" w:rsidRPr="000773B7">
        <w:rPr>
          <w:b/>
          <w:i/>
        </w:rPr>
        <w:t xml:space="preserve"> </w:t>
      </w:r>
      <w:r w:rsidRPr="000773B7">
        <w:rPr>
          <w:b/>
          <w:i/>
        </w:rPr>
        <w:t>knížecího hradu (3) a na dohled biskupského kostela svátého Petra (2)</w:t>
      </w:r>
      <w:r w:rsidR="00274B5B" w:rsidRPr="000773B7">
        <w:rPr>
          <w:b/>
          <w:i/>
        </w:rPr>
        <w:t xml:space="preserve"> </w:t>
      </w:r>
      <w:r w:rsidRPr="000773B7">
        <w:rPr>
          <w:b/>
          <w:i/>
        </w:rPr>
        <w:t>vznikla na křižovatce dálkových cest osada kupců a řemeslníků s trhem,</w:t>
      </w:r>
      <w:r w:rsidR="00274B5B" w:rsidRPr="000773B7">
        <w:rPr>
          <w:b/>
          <w:i/>
        </w:rPr>
        <w:t xml:space="preserve"> </w:t>
      </w:r>
      <w:r w:rsidRPr="000773B7">
        <w:rPr>
          <w:b/>
          <w:i/>
        </w:rPr>
        <w:t>jejíž polohu určily ztrátové mince</w:t>
      </w:r>
    </w:p>
    <w:p w:rsidR="00274B5B" w:rsidRPr="000773B7" w:rsidRDefault="000773B7" w:rsidP="000773B7">
      <w:r w:rsidRPr="000773B7">
        <w:t>tějšího příběhu, jehož vzdálené počátky mohl knížeti vyložit právě</w:t>
      </w:r>
      <w:r w:rsidR="00274B5B" w:rsidRPr="000773B7">
        <w:t xml:space="preserve"> </w:t>
      </w:r>
      <w:r w:rsidRPr="000773B7">
        <w:t>Sebíř. Vhodným námětem mohla být proslulá výprava do Hnězdna</w:t>
      </w:r>
      <w:r w:rsidR="00274B5B" w:rsidRPr="000773B7">
        <w:t xml:space="preserve"> </w:t>
      </w:r>
      <w:r w:rsidRPr="000773B7">
        <w:t xml:space="preserve">z roku 1039, po níž se do Prahy na ramenou </w:t>
      </w:r>
      <w:r w:rsidR="00274B5B" w:rsidRPr="000773B7">
        <w:t>„</w:t>
      </w:r>
      <w:r w:rsidRPr="000773B7">
        <w:t>polepšených</w:t>
      </w:r>
      <w:r w:rsidRPr="000773B7">
        <w:rPr>
          <w:vertAlign w:val="superscript"/>
        </w:rPr>
        <w:t>44</w:t>
      </w:r>
      <w:r w:rsidRPr="000773B7">
        <w:t xml:space="preserve"> Cechů</w:t>
      </w:r>
      <w:r w:rsidR="00274B5B" w:rsidRPr="000773B7">
        <w:t xml:space="preserve"> </w:t>
      </w:r>
      <w:r w:rsidRPr="000773B7">
        <w:t>vrátily ostatky svátého Vojtěcha. O něco později Kosmas vynaložil</w:t>
      </w:r>
      <w:r w:rsidR="00274B5B" w:rsidRPr="000773B7">
        <w:t xml:space="preserve"> </w:t>
      </w:r>
      <w:r w:rsidRPr="000773B7">
        <w:t>nemalé lišili, aby dokázal, že se tak stalo se světcovým souhlasem.</w:t>
      </w:r>
      <w:r w:rsidR="00274B5B" w:rsidRPr="000773B7">
        <w:t xml:space="preserve"> </w:t>
      </w:r>
      <w:r w:rsidRPr="000773B7">
        <w:t>Proto se rozepsal o smlouvě, kterou nad hrobem odpřísáhli všichni</w:t>
      </w:r>
      <w:r w:rsidR="00274B5B" w:rsidRPr="000773B7">
        <w:t xml:space="preserve"> </w:t>
      </w:r>
      <w:r w:rsidRPr="000773B7">
        <w:t>Cechové v čele s knížetem Břetislavem a biskupem Sebířem. Teprve</w:t>
      </w:r>
      <w:r w:rsidR="00274B5B" w:rsidRPr="000773B7">
        <w:t xml:space="preserve"> </w:t>
      </w:r>
      <w:r w:rsidRPr="000773B7">
        <w:t xml:space="preserve">pak mohly být vyzdviženy ostatky, jež v </w:t>
      </w:r>
      <w:r w:rsidRPr="000773B7">
        <w:lastRenderedPageBreak/>
        <w:t>roce 1000 přinesly prospěch</w:t>
      </w:r>
      <w:r w:rsidR="00274B5B" w:rsidRPr="000773B7">
        <w:t xml:space="preserve"> </w:t>
      </w:r>
      <w:r w:rsidRPr="000773B7">
        <w:t>Polsku a nyní měly zajistit rozkvět přemyslovských držav.</w:t>
      </w:r>
      <w:r w:rsidRPr="000773B7">
        <w:rPr>
          <w:vertAlign w:val="superscript"/>
        </w:rPr>
        <w:t>111</w:t>
      </w:r>
    </w:p>
    <w:p w:rsidR="00274B5B" w:rsidRPr="000773B7" w:rsidRDefault="000773B7" w:rsidP="000773B7">
      <w:pPr>
        <w:ind w:firstLine="340"/>
      </w:pPr>
      <w:r w:rsidRPr="000773B7">
        <w:t>Pod dojmem úžasného vítězství se snadno mohlo stát, že jásající</w:t>
      </w:r>
      <w:r w:rsidR="00274B5B" w:rsidRPr="000773B7">
        <w:t xml:space="preserve"> </w:t>
      </w:r>
      <w:r w:rsidRPr="000773B7">
        <w:t>davy neslavily návrat světce, nýbrž rovnou translaci arcibiskupského</w:t>
      </w:r>
      <w:r w:rsidR="00274B5B" w:rsidRPr="000773B7">
        <w:t xml:space="preserve"> </w:t>
      </w:r>
      <w:r w:rsidRPr="000773B7">
        <w:t>stolce. Ten byl přece přislíben Cechům, takže pro veřejné mínění byl</w:t>
      </w:r>
      <w:r w:rsidR="00274B5B" w:rsidRPr="000773B7">
        <w:t xml:space="preserve"> </w:t>
      </w:r>
      <w:r w:rsidRPr="000773B7">
        <w:t>Břetislav hrdinou, který si vzal pouze to, co mu náleželo již odedávna. Shodně by se dala vysvětlit translace ostatků prvního hnězdenského metropolity Radima (Gaudentia),</w:t>
      </w:r>
      <w:r w:rsidRPr="000773B7">
        <w:rPr>
          <w:vertAlign w:val="superscript"/>
        </w:rPr>
        <w:t>112</w:t>
      </w:r>
      <w:r w:rsidRPr="000773B7">
        <w:t xml:space="preserve"> jenž podle Cechů usedl</w:t>
      </w:r>
      <w:r w:rsidR="00274B5B" w:rsidRPr="000773B7">
        <w:t xml:space="preserve"> </w:t>
      </w:r>
      <w:r w:rsidRPr="000773B7">
        <w:t>na nepravém stolci, neboť vyvoleným místem byla vždy Praha a tam</w:t>
      </w:r>
      <w:r w:rsidR="00274B5B" w:rsidRPr="000773B7">
        <w:t xml:space="preserve"> </w:t>
      </w:r>
      <w:r w:rsidRPr="000773B7">
        <w:t>se také roku 1039 vrátil. O sebevědomí hlavních aktérů vypovídá</w:t>
      </w:r>
      <w:r w:rsidR="00274B5B" w:rsidRPr="000773B7">
        <w:t xml:space="preserve"> </w:t>
      </w:r>
      <w:r w:rsidRPr="000773B7">
        <w:t>rovněž pobyt českých poslů v Římě, kde se domáhali souhlasu papeže Benedikta IX.</w:t>
      </w:r>
      <w:r w:rsidRPr="000773B7">
        <w:rPr>
          <w:vertAlign w:val="superscript"/>
        </w:rPr>
        <w:t>m</w:t>
      </w:r>
      <w:r w:rsidRPr="000773B7">
        <w:t xml:space="preserve"> Předběhla je však stížnost jakéhosi </w:t>
      </w:r>
      <w:r w:rsidR="00274B5B" w:rsidRPr="000773B7">
        <w:t>„</w:t>
      </w:r>
      <w:r w:rsidRPr="000773B7">
        <w:t>nešlechetného udavače</w:t>
      </w:r>
      <w:r w:rsidRPr="000773B7">
        <w:rPr>
          <w:vertAlign w:val="superscript"/>
        </w:rPr>
        <w:t>6</w:t>
      </w:r>
      <w:r w:rsidR="00274B5B" w:rsidRPr="000773B7">
        <w:t>’</w:t>
      </w:r>
      <w:r w:rsidRPr="000773B7">
        <w:t>,</w:t>
      </w:r>
      <w:r w:rsidRPr="000773B7">
        <w:rPr>
          <w:vertAlign w:val="superscript"/>
        </w:rPr>
        <w:t>114</w:t>
      </w:r>
      <w:r w:rsidRPr="000773B7">
        <w:t xml:space="preserve"> za níž se asi skrýval mohučský arcibiskup Bardo,</w:t>
      </w:r>
      <w:r w:rsidR="00274B5B" w:rsidRPr="000773B7">
        <w:t>“</w:t>
      </w:r>
      <w:r w:rsidRPr="000773B7">
        <w:rPr>
          <w:vertAlign w:val="superscript"/>
        </w:rPr>
        <w:t>8</w:t>
      </w:r>
      <w:r w:rsidR="00274B5B" w:rsidRPr="000773B7">
        <w:rPr>
          <w:vertAlign w:val="superscript"/>
        </w:rPr>
        <w:t xml:space="preserve"> </w:t>
      </w:r>
      <w:r w:rsidRPr="000773B7">
        <w:t>který obvinil knížete i biskupa z prodeje zajatců, drancování kostelů</w:t>
      </w:r>
      <w:r w:rsidR="00274B5B" w:rsidRPr="000773B7">
        <w:t xml:space="preserve"> </w:t>
      </w:r>
      <w:r w:rsidRPr="000773B7">
        <w:t>a že bez svolení kurie přenesli ostatky svátých.</w:t>
      </w:r>
      <w:r w:rsidRPr="000773B7">
        <w:rPr>
          <w:vertAlign w:val="superscript"/>
        </w:rPr>
        <w:t>110</w:t>
      </w:r>
    </w:p>
    <w:p w:rsidR="00274B5B" w:rsidRPr="000773B7" w:rsidRDefault="000773B7" w:rsidP="000773B7">
      <w:pPr>
        <w:ind w:firstLine="340"/>
      </w:pPr>
      <w:r w:rsidRPr="000773B7">
        <w:t>Svatovítský děkan zapracoval do své kroniky vše podstatné, nicméně z jiného pramene vyplývá, že mohučský metropolita napadl</w:t>
      </w:r>
      <w:r w:rsidR="00274B5B" w:rsidRPr="000773B7">
        <w:t xml:space="preserve"> </w:t>
      </w:r>
      <w:r w:rsidRPr="000773B7">
        <w:t>Sebíře nejen pro translaci ostatků svátého Vojtěcha nebo za zničení polských kostelů, ale především za to, že u papeže proti právu</w:t>
      </w:r>
      <w:r w:rsidR="00274B5B" w:rsidRPr="000773B7">
        <w:t xml:space="preserve"> </w:t>
      </w:r>
      <w:r w:rsidRPr="000773B7">
        <w:t xml:space="preserve">a spravedlnosti žádal pallium </w:t>
      </w:r>
      <w:r w:rsidRPr="000773B7">
        <w:rPr>
          <w:i/>
        </w:rPr>
        <w:t>(pallium autem aput apostolicum (oním ius et fas sibi usurpare velet)</w:t>
      </w:r>
      <w:r w:rsidR="00274B5B" w:rsidRPr="000773B7">
        <w:rPr>
          <w:i/>
        </w:rPr>
        <w:t>“</w:t>
      </w:r>
      <w:r w:rsidRPr="000773B7">
        <w:rPr>
          <w:i/>
          <w:vertAlign w:val="superscript"/>
        </w:rPr>
        <w:t>7</w:t>
      </w:r>
      <w:r w:rsidRPr="000773B7">
        <w:t xml:space="preserve"> což si musel vyložit jako přímý</w:t>
      </w:r>
      <w:r w:rsidR="00274B5B" w:rsidRPr="000773B7">
        <w:t xml:space="preserve"> </w:t>
      </w:r>
      <w:r w:rsidRPr="000773B7">
        <w:t>pokus o uzurpaci arcibiskupské jurisdikce.</w:t>
      </w:r>
      <w:r w:rsidR="00274B5B" w:rsidRPr="000773B7">
        <w:t>“</w:t>
      </w:r>
      <w:r w:rsidRPr="000773B7">
        <w:rPr>
          <w:vertAlign w:val="superscript"/>
        </w:rPr>
        <w:t>8</w:t>
      </w:r>
      <w:r w:rsidRPr="000773B7">
        <w:t xml:space="preserve"> Poslední slovo ovšem</w:t>
      </w:r>
      <w:r w:rsidR="00274B5B" w:rsidRPr="000773B7">
        <w:t xml:space="preserve"> </w:t>
      </w:r>
      <w:r w:rsidRPr="000773B7">
        <w:t>padlo před papežským stolcem, a přestože čeští vyslanci vyslechli</w:t>
      </w:r>
      <w:r w:rsidR="00274B5B" w:rsidRPr="000773B7">
        <w:t xml:space="preserve"> </w:t>
      </w:r>
      <w:r w:rsidRPr="000773B7">
        <w:t>snad až nečekaně příznivý rozsudek,</w:t>
      </w:r>
      <w:r w:rsidRPr="000773B7">
        <w:rPr>
          <w:vertAlign w:val="superscript"/>
        </w:rPr>
        <w:t>1</w:t>
      </w:r>
      <w:r w:rsidRPr="000773B7">
        <w:t xml:space="preserve"> Břetislav se již k povýšení</w:t>
      </w:r>
      <w:r w:rsidR="00274B5B" w:rsidRPr="000773B7">
        <w:t xml:space="preserve"> </w:t>
      </w:r>
      <w:r w:rsidRPr="000773B7">
        <w:t>Prahy na metropoli nevrátil a také Vojtěchovy ostatky zůstaly uloženy na nedůstojném místě: v malé přístavbě u svatovítské rotundy.</w:t>
      </w:r>
      <w:r w:rsidRPr="000773B7">
        <w:rPr>
          <w:vertAlign w:val="superscript"/>
        </w:rPr>
        <w:t>12</w:t>
      </w:r>
      <w:r w:rsidR="00274B5B" w:rsidRPr="000773B7">
        <w:t>“</w:t>
      </w:r>
    </w:p>
    <w:p w:rsidR="00274B5B" w:rsidRPr="000773B7" w:rsidRDefault="000773B7" w:rsidP="000773B7">
      <w:pPr>
        <w:ind w:firstLine="340"/>
      </w:pPr>
      <w:r w:rsidRPr="000773B7">
        <w:t>Těžko rozhodnout proč. Kosmas se odmlčel, snad proto, že nechtěl živit vzpomínky na trpkou porážku obdivovaného vladaře.</w:t>
      </w:r>
      <w:r w:rsidR="00274B5B" w:rsidRPr="000773B7">
        <w:t xml:space="preserve"> </w:t>
      </w:r>
      <w:r w:rsidRPr="000773B7">
        <w:t>Možná, že se kníže pokoušel sblížit s Mohučí, ačkoliv právě tak mohl</w:t>
      </w:r>
      <w:r w:rsidR="00274B5B" w:rsidRPr="000773B7">
        <w:t xml:space="preserve"> </w:t>
      </w:r>
      <w:r w:rsidRPr="000773B7">
        <w:t>být roztrpčen Sebířovým selháním za války v roce 1041, kdy biskup</w:t>
      </w:r>
      <w:r w:rsidR="00274B5B" w:rsidRPr="000773B7">
        <w:t xml:space="preserve"> </w:t>
      </w:r>
      <w:r w:rsidRPr="000773B7">
        <w:t>(údajně?) v obavě z budoucnosti, zradil a přešel ke králi Jindřichovi III.</w:t>
      </w:r>
      <w:r w:rsidRPr="000773B7">
        <w:rPr>
          <w:vertAlign w:val="superscript"/>
        </w:rPr>
        <w:t>121</w:t>
      </w:r>
      <w:r w:rsidRPr="000773B7">
        <w:t xml:space="preserve"> Světcova památka ale nebyla zapomenuta. Roku 1049 Sebíř</w:t>
      </w:r>
      <w:r w:rsidR="00274B5B" w:rsidRPr="000773B7">
        <w:t xml:space="preserve"> </w:t>
      </w:r>
      <w:r w:rsidRPr="000773B7">
        <w:t xml:space="preserve">navštívil mohučskou synodu jako správce pražského biskupství svátého Vojtěcha </w:t>
      </w:r>
      <w:r w:rsidRPr="000773B7">
        <w:rPr>
          <w:i/>
        </w:rPr>
        <w:t>(Albertus Spragensis episcopus).</w:t>
      </w:r>
      <w:r w:rsidR="00274B5B" w:rsidRPr="000773B7">
        <w:rPr>
          <w:i/>
        </w:rPr>
        <w:t>‘</w:t>
      </w:r>
      <w:r w:rsidRPr="000773B7">
        <w:rPr>
          <w:i/>
          <w:vertAlign w:val="superscript"/>
        </w:rPr>
        <w:t>22</w:t>
      </w:r>
      <w:r w:rsidRPr="000773B7">
        <w:t xml:space="preserve"> Přesto: učinil tak</w:t>
      </w:r>
      <w:r w:rsidR="00274B5B" w:rsidRPr="000773B7">
        <w:t xml:space="preserve"> </w:t>
      </w:r>
      <w:r w:rsidRPr="000773B7">
        <w:t xml:space="preserve">snad ze vzdoru nebo se držel nějakého plánu, k </w:t>
      </w:r>
      <w:r w:rsidRPr="000773B7">
        <w:lastRenderedPageBreak/>
        <w:t>němuž se Kosmas</w:t>
      </w:r>
      <w:r w:rsidR="00274B5B" w:rsidRPr="000773B7">
        <w:t xml:space="preserve"> </w:t>
      </w:r>
      <w:r w:rsidRPr="000773B7">
        <w:t>nemínil (nebo nemohl?) vyjádřit?</w:t>
      </w:r>
    </w:p>
    <w:p w:rsidR="00274B5B" w:rsidRPr="000773B7" w:rsidRDefault="000773B7" w:rsidP="000773B7">
      <w:r w:rsidRPr="000773B7">
        <w:t>Svatovítské skriptorium, jehož zákoutí Kosmas důvěrně znal, ještě na prahu 12. století opatrovalo Vojtěchovu pozůstalost.</w:t>
      </w:r>
      <w:r w:rsidRPr="000773B7">
        <w:rPr>
          <w:vertAlign w:val="superscript"/>
        </w:rPr>
        <w:t>128</w:t>
      </w:r>
      <w:r w:rsidRPr="000773B7">
        <w:t xml:space="preserve"> Snad</w:t>
      </w:r>
      <w:r w:rsidR="00274B5B" w:rsidRPr="000773B7">
        <w:t xml:space="preserve"> </w:t>
      </w:r>
      <w:r w:rsidRPr="000773B7">
        <w:t>právě zde byly uloženy písemnosti, které Kosmas poněkud neurčitě</w:t>
      </w:r>
      <w:r w:rsidR="00274B5B" w:rsidRPr="000773B7">
        <w:t xml:space="preserve"> </w:t>
      </w:r>
      <w:r w:rsidRPr="000773B7">
        <w:t>nazýval privilegiem moravské církve, případně epilogem téže země</w:t>
      </w:r>
      <w:r w:rsidR="00274B5B" w:rsidRPr="000773B7">
        <w:t xml:space="preserve"> </w:t>
      </w:r>
      <w:r w:rsidRPr="000773B7">
        <w:t xml:space="preserve">a Cech </w:t>
      </w:r>
      <w:r w:rsidRPr="000773B7">
        <w:rPr>
          <w:i/>
        </w:rPr>
        <w:t>(in privilegio Moraviensis ecclesie, quedam in epilogo eiusdem terre atque Boemie),</w:t>
      </w:r>
      <w:r w:rsidRPr="000773B7">
        <w:rPr>
          <w:i/>
          <w:vertAlign w:val="superscript"/>
        </w:rPr>
        <w:t>m</w:t>
      </w:r>
      <w:r w:rsidRPr="000773B7">
        <w:t xml:space="preserve"> možná i opisy papežských listů Svatoplukovi s vazbou k moravskému arcibiskupství. Náš zpravodaj ovše</w:t>
      </w:r>
      <w:r w:rsidR="00274B5B" w:rsidRPr="000773B7">
        <w:t>m v</w:t>
      </w:r>
      <w:r w:rsidRPr="000773B7">
        <w:t xml:space="preserve">ýslovně konstatuje, že soubor obsahoval jistou listinu </w:t>
      </w:r>
      <w:r w:rsidR="00274B5B" w:rsidRPr="000773B7">
        <w:t>„</w:t>
      </w:r>
      <w:r w:rsidRPr="000773B7">
        <w:t>od svátého</w:t>
      </w:r>
      <w:r w:rsidR="00274B5B" w:rsidRPr="000773B7">
        <w:t xml:space="preserve"> </w:t>
      </w:r>
      <w:r w:rsidRPr="000773B7">
        <w:t>Vojtěcha biskupa</w:t>
      </w:r>
      <w:r w:rsidRPr="000773B7">
        <w:rPr>
          <w:vertAlign w:val="superscript"/>
        </w:rPr>
        <w:t>46</w:t>
      </w:r>
      <w:r w:rsidRPr="000773B7">
        <w:t>, s níž pražský biskup Jaromír obhajoval hranice</w:t>
      </w:r>
      <w:r w:rsidR="00274B5B" w:rsidRPr="000773B7">
        <w:t xml:space="preserve"> </w:t>
      </w:r>
      <w:r w:rsidRPr="000773B7">
        <w:t>sjednocené pražsk</w:t>
      </w:r>
      <w:r w:rsidR="00274B5B" w:rsidRPr="000773B7">
        <w:t>o-m</w:t>
      </w:r>
      <w:r w:rsidRPr="000773B7">
        <w:t>oravské diecéze.</w:t>
      </w:r>
      <w:r w:rsidRPr="000773B7">
        <w:rPr>
          <w:vertAlign w:val="superscript"/>
        </w:rPr>
        <w:t>12</w:t>
      </w:r>
      <w:r w:rsidR="00274B5B" w:rsidRPr="000773B7">
        <w:t>’</w:t>
      </w:r>
    </w:p>
    <w:p w:rsidR="00274B5B" w:rsidRPr="000773B7" w:rsidRDefault="000773B7" w:rsidP="000773B7">
      <w:pPr>
        <w:ind w:firstLine="340"/>
      </w:pPr>
      <w:r w:rsidRPr="000773B7">
        <w:t>Kosmas prohlašuje, že na mohucském (ve skutečnosti řezenském)</w:t>
      </w:r>
      <w:r w:rsidR="00274B5B" w:rsidRPr="000773B7">
        <w:t xml:space="preserve"> </w:t>
      </w:r>
      <w:r w:rsidRPr="000773B7">
        <w:t>sjezdu v roce 1086 Jaromír rozvinul Vojtěchovo privilegium a že</w:t>
      </w:r>
      <w:r w:rsidR="00274B5B" w:rsidRPr="000773B7">
        <w:t xml:space="preserve"> </w:t>
      </w:r>
      <w:r w:rsidRPr="000773B7">
        <w:t>s podporou bratra Vratislava II. požádal císaře Jindřicha IV. o jeho</w:t>
      </w:r>
      <w:r w:rsidR="00274B5B" w:rsidRPr="000773B7">
        <w:t xml:space="preserve"> </w:t>
      </w:r>
      <w:r w:rsidRPr="000773B7">
        <w:t>konfirmaci.</w:t>
      </w:r>
      <w:r w:rsidRPr="000773B7">
        <w:rPr>
          <w:vertAlign w:val="superscript"/>
        </w:rPr>
        <w:t>120</w:t>
      </w:r>
      <w:r w:rsidRPr="000773B7">
        <w:t xml:space="preserve"> Přímluva vládce, jenž právě dosáhl královského pomazání, lehce překvapuje, neboť v minulých letech Vratislav něco</w:t>
      </w:r>
      <w:r w:rsidR="00274B5B" w:rsidRPr="000773B7">
        <w:t xml:space="preserve"> </w:t>
      </w:r>
      <w:r w:rsidRPr="000773B7">
        <w:t>takového tvrdě odmítal. Sám přece přemlouval biskupa Sebíře, aby</w:t>
      </w:r>
      <w:r w:rsidR="00274B5B" w:rsidRPr="000773B7">
        <w:t xml:space="preserve"> </w:t>
      </w:r>
      <w:r w:rsidRPr="000773B7">
        <w:t>souhlasil s obnovením moravského biskupství.</w:t>
      </w:r>
      <w:r w:rsidRPr="000773B7">
        <w:rPr>
          <w:vertAlign w:val="superscript"/>
        </w:rPr>
        <w:t>127</w:t>
      </w:r>
      <w:r w:rsidRPr="000773B7">
        <w:t xml:space="preserve"> Otázka tedy zní,</w:t>
      </w:r>
      <w:r w:rsidR="00274B5B" w:rsidRPr="000773B7">
        <w:t xml:space="preserve"> </w:t>
      </w:r>
      <w:r w:rsidRPr="000773B7">
        <w:t>proč Vratislav změnil názor, či spíše změnil jej vůbec?</w:t>
      </w:r>
    </w:p>
    <w:p w:rsidR="00274B5B" w:rsidRPr="000773B7" w:rsidRDefault="000773B7" w:rsidP="000773B7">
      <w:pPr>
        <w:ind w:firstLine="340"/>
      </w:pPr>
      <w:r w:rsidRPr="000773B7">
        <w:t>Zdá se, že Vratislavem chráněné moravské biskupství souviselo</w:t>
      </w:r>
      <w:r w:rsidR="00274B5B" w:rsidRPr="000773B7">
        <w:t xml:space="preserve"> </w:t>
      </w:r>
      <w:r w:rsidRPr="000773B7">
        <w:t xml:space="preserve">se snahou o napravení strašného </w:t>
      </w:r>
      <w:r w:rsidR="00274B5B" w:rsidRPr="000773B7">
        <w:t>„</w:t>
      </w:r>
      <w:r w:rsidRPr="000773B7">
        <w:t>omylu</w:t>
      </w:r>
      <w:r w:rsidRPr="000773B7">
        <w:rPr>
          <w:vertAlign w:val="superscript"/>
        </w:rPr>
        <w:t>44</w:t>
      </w:r>
      <w:r w:rsidRPr="000773B7">
        <w:t>,</w:t>
      </w:r>
      <w:r w:rsidRPr="000773B7">
        <w:rPr>
          <w:vertAlign w:val="superscript"/>
        </w:rPr>
        <w:t>128</w:t>
      </w:r>
      <w:r w:rsidRPr="000773B7">
        <w:t xml:space="preserve"> k němuž došlo roku</w:t>
      </w:r>
      <w:r w:rsidR="00274B5B" w:rsidRPr="000773B7">
        <w:t xml:space="preserve"> </w:t>
      </w:r>
      <w:r w:rsidRPr="000773B7">
        <w:t>1000, kdy se církevní metropolí slovanského světa nestala Praha,</w:t>
      </w:r>
      <w:r w:rsidR="00274B5B" w:rsidRPr="000773B7">
        <w:t xml:space="preserve"> </w:t>
      </w:r>
      <w:r w:rsidRPr="000773B7">
        <w:t xml:space="preserve">nýbrž </w:t>
      </w:r>
      <w:r w:rsidR="00274B5B" w:rsidRPr="000773B7">
        <w:t>„</w:t>
      </w:r>
      <w:r w:rsidRPr="000773B7">
        <w:t>jakési</w:t>
      </w:r>
      <w:r w:rsidRPr="000773B7">
        <w:rPr>
          <w:vertAlign w:val="superscript"/>
        </w:rPr>
        <w:t>44</w:t>
      </w:r>
      <w:r w:rsidRPr="000773B7">
        <w:t xml:space="preserve"> Hnězdno.</w:t>
      </w:r>
      <w:r w:rsidRPr="000773B7">
        <w:rPr>
          <w:vertAlign w:val="superscript"/>
        </w:rPr>
        <w:t>120</w:t>
      </w:r>
      <w:r w:rsidRPr="000773B7">
        <w:t xml:space="preserve"> Dodatečná ironie možná není na místě,</w:t>
      </w:r>
      <w:r w:rsidR="00274B5B" w:rsidRPr="000773B7">
        <w:t xml:space="preserve"> </w:t>
      </w:r>
      <w:r w:rsidRPr="000773B7">
        <w:t>ovšem těžko se ubránit podezření, že se česká diplomacie snažila</w:t>
      </w:r>
      <w:r w:rsidR="00274B5B" w:rsidRPr="000773B7">
        <w:t xml:space="preserve"> </w:t>
      </w:r>
      <w:r w:rsidRPr="000773B7">
        <w:t>zahladit tragické následky roku 1000.</w:t>
      </w:r>
      <w:r w:rsidR="00274B5B" w:rsidRPr="000773B7">
        <w:t>‘</w:t>
      </w:r>
      <w:r w:rsidR="00274B5B" w:rsidRPr="000773B7">
        <w:rPr>
          <w:vertAlign w:val="superscript"/>
        </w:rPr>
        <w:t>1 (</w:t>
      </w:r>
      <w:r w:rsidRPr="000773B7">
        <w:rPr>
          <w:vertAlign w:val="superscript"/>
        </w:rPr>
        <w:t>1</w:t>
      </w:r>
      <w:r w:rsidRPr="000773B7">
        <w:t xml:space="preserve"> Rozklad knížecí moci tehdy způsobil, že arcibiskupství, s nímž se zásluhou biskupa Vojtěcha</w:t>
      </w:r>
      <w:r w:rsidR="00274B5B" w:rsidRPr="000773B7">
        <w:t xml:space="preserve"> </w:t>
      </w:r>
      <w:r w:rsidRPr="000773B7">
        <w:t>počítalo pro Prahu, získala dravě expandující piastovská knížata. To</w:t>
      </w:r>
      <w:r w:rsidR="00274B5B" w:rsidRPr="000773B7">
        <w:t xml:space="preserve"> </w:t>
      </w:r>
      <w:r w:rsidRPr="000773B7">
        <w:t>nemohlo být zapomenuto a Kosmův výklad k roku 1086 naznačuje,</w:t>
      </w:r>
      <w:r w:rsidR="00274B5B" w:rsidRPr="000773B7">
        <w:t xml:space="preserve"> </w:t>
      </w:r>
      <w:r w:rsidRPr="000773B7">
        <w:t>že někdejší Vojtěchův koncept byl chován v paměti knížecích Cech</w:t>
      </w:r>
      <w:r w:rsidR="00274B5B" w:rsidRPr="000773B7">
        <w:t xml:space="preserve"> </w:t>
      </w:r>
      <w:r w:rsidRPr="000773B7">
        <w:t>s pietní úctou. V tomto kontextu by těsný svazek pražské a moravské</w:t>
      </w:r>
      <w:r w:rsidR="00274B5B" w:rsidRPr="000773B7">
        <w:t xml:space="preserve"> </w:t>
      </w:r>
      <w:r w:rsidRPr="000773B7">
        <w:t>diecéze otevíral cestu dalšímu jednání o církevní metropoli.</w:t>
      </w:r>
      <w:r w:rsidRPr="000773B7">
        <w:rPr>
          <w:vertAlign w:val="superscript"/>
        </w:rPr>
        <w:t>111</w:t>
      </w:r>
    </w:p>
    <w:p w:rsidR="00274B5B" w:rsidRPr="000773B7" w:rsidRDefault="000773B7" w:rsidP="000773B7">
      <w:pPr>
        <w:ind w:firstLine="340"/>
      </w:pPr>
      <w:r w:rsidRPr="000773B7">
        <w:t>Jaromírova intervence však nebyla prvním krokem k zemské</w:t>
      </w:r>
      <w:r w:rsidR="00274B5B" w:rsidRPr="000773B7">
        <w:t xml:space="preserve"> </w:t>
      </w:r>
      <w:r w:rsidRPr="000773B7">
        <w:t>církvi. Pomyslný primát zřejmě náleží knížeti Oldřichovi. Alespoň</w:t>
      </w:r>
      <w:r w:rsidR="00274B5B" w:rsidRPr="000773B7">
        <w:t xml:space="preserve"> </w:t>
      </w:r>
      <w:r w:rsidRPr="000773B7">
        <w:t>takto zní sázavská tradice, podle níž kníže podpořil zbožný úmysl</w:t>
      </w:r>
      <w:r w:rsidR="00274B5B" w:rsidRPr="000773B7">
        <w:t xml:space="preserve"> </w:t>
      </w:r>
      <w:r w:rsidRPr="000773B7">
        <w:t xml:space="preserve">poustevníka Prokopa, jenž </w:t>
      </w:r>
      <w:r w:rsidR="00274B5B" w:rsidRPr="000773B7">
        <w:t>„</w:t>
      </w:r>
      <w:r w:rsidRPr="000773B7">
        <w:t>ovládal</w:t>
      </w:r>
      <w:r w:rsidRPr="000773B7">
        <w:rPr>
          <w:vertAlign w:val="superscript"/>
        </w:rPr>
        <w:t>44</w:t>
      </w:r>
      <w:r w:rsidRPr="000773B7">
        <w:t xml:space="preserve"> slovanské písmo, které kdysi</w:t>
      </w:r>
      <w:r w:rsidR="00274B5B" w:rsidRPr="000773B7">
        <w:t xml:space="preserve"> „</w:t>
      </w:r>
      <w:r w:rsidRPr="000773B7">
        <w:t>vynalezl</w:t>
      </w:r>
      <w:r w:rsidRPr="000773B7">
        <w:rPr>
          <w:vertAlign w:val="superscript"/>
        </w:rPr>
        <w:t>44</w:t>
      </w:r>
      <w:r w:rsidRPr="000773B7">
        <w:t xml:space="preserve"> a kanonicky zavedl biskup Cyril, a schválil vznik </w:t>
      </w:r>
      <w:r w:rsidRPr="000773B7">
        <w:lastRenderedPageBreak/>
        <w:t>klášterní komunity na Sázavě.</w:t>
      </w:r>
      <w:r w:rsidRPr="000773B7">
        <w:rPr>
          <w:vertAlign w:val="superscript"/>
        </w:rPr>
        <w:t>112</w:t>
      </w:r>
      <w:r w:rsidRPr="000773B7">
        <w:t xml:space="preserve"> Výjimečnost nového opatství spočívala</w:t>
      </w:r>
      <w:r w:rsidR="00274B5B" w:rsidRPr="000773B7">
        <w:t xml:space="preserve"> </w:t>
      </w:r>
      <w:r w:rsidRPr="000773B7">
        <w:t>v užívání staroslověnštiny jako liturgického jazyka, čímž se zdejší</w:t>
      </w:r>
      <w:r w:rsidR="00274B5B" w:rsidRPr="000773B7">
        <w:t xml:space="preserve"> </w:t>
      </w:r>
      <w:r w:rsidRPr="000773B7">
        <w:t>benediktini vymkli z tradiční latinské orientace zvolna se formující</w:t>
      </w:r>
      <w:r w:rsidR="00274B5B" w:rsidRPr="000773B7">
        <w:t xml:space="preserve"> </w:t>
      </w:r>
      <w:r w:rsidRPr="000773B7">
        <w:t>sítě českých klášterů.</w:t>
      </w:r>
      <w:r w:rsidRPr="000773B7">
        <w:rPr>
          <w:vertAlign w:val="superscript"/>
        </w:rPr>
        <w:t>111</w:t>
      </w:r>
    </w:p>
    <w:p w:rsidR="00274B5B" w:rsidRPr="000773B7" w:rsidRDefault="000773B7" w:rsidP="000773B7">
      <w:r w:rsidRPr="000773B7">
        <w:t>Státnický rozměr Oldřichova souhlasu lze plně docenit snad jen</w:t>
      </w:r>
      <w:r w:rsidR="00274B5B" w:rsidRPr="000773B7">
        <w:t xml:space="preserve"> </w:t>
      </w:r>
      <w:r w:rsidRPr="000773B7">
        <w:t>ve světle jednání roku 968, kdy se u římské kurie objevila prosba</w:t>
      </w:r>
      <w:r w:rsidR="00274B5B" w:rsidRPr="000773B7">
        <w:t xml:space="preserve"> </w:t>
      </w:r>
      <w:r w:rsidRPr="000773B7">
        <w:t>knížete Boleslava 1. Ten žádal pro Cechy biskupa, což papež vyslyšel</w:t>
      </w:r>
      <w:r w:rsidR="00274B5B" w:rsidRPr="000773B7">
        <w:t xml:space="preserve"> </w:t>
      </w:r>
      <w:r w:rsidRPr="000773B7">
        <w:t>pod podmínkou, že to nebude stolec slovanského jazyka nebo podle</w:t>
      </w:r>
      <w:r w:rsidR="00274B5B" w:rsidRPr="000773B7">
        <w:t xml:space="preserve"> </w:t>
      </w:r>
      <w:r w:rsidRPr="000773B7">
        <w:t>sekty bulharského či ruského národa.</w:t>
      </w:r>
      <w:r w:rsidRPr="000773B7">
        <w:rPr>
          <w:vertAlign w:val="superscript"/>
        </w:rPr>
        <w:t>114</w:t>
      </w:r>
      <w:r w:rsidRPr="000773B7">
        <w:t xml:space="preserve"> Kníže ovšem vůbec netoužil po slovanských bohoslužbách, nýbrž po zemské církevní správě,</w:t>
      </w:r>
      <w:r w:rsidR="00274B5B" w:rsidRPr="000773B7">
        <w:t xml:space="preserve"> </w:t>
      </w:r>
      <w:r w:rsidRPr="000773B7">
        <w:t>a protože jediný dosažitelný stolec byl moravský, museli se Přemyslovci zaklínat moravským arcibiskupstvím.</w:t>
      </w:r>
      <w:r w:rsidRPr="000773B7">
        <w:rPr>
          <w:vertAlign w:val="superscript"/>
        </w:rPr>
        <w:t>11</w:t>
      </w:r>
      <w:r w:rsidR="00274B5B" w:rsidRPr="000773B7">
        <w:t>’</w:t>
      </w:r>
      <w:r w:rsidRPr="000773B7">
        <w:t xml:space="preserve"> Bezděky do jednání</w:t>
      </w:r>
      <w:r w:rsidR="00274B5B" w:rsidRPr="000773B7">
        <w:t xml:space="preserve"> </w:t>
      </w:r>
      <w:r w:rsidRPr="000773B7">
        <w:t>vnesli staré, dávno již vyčpělé spory, které se kouzlem nechtěnéh</w:t>
      </w:r>
      <w:r w:rsidR="00274B5B" w:rsidRPr="000773B7">
        <w:t>o p</w:t>
      </w:r>
      <w:r w:rsidRPr="000773B7">
        <w:t>roměnily ve srozumitelné synonymum všech českých plánů na obnovu metropole. Tato ve své podstatě scestná symbolika dokonale</w:t>
      </w:r>
      <w:r w:rsidR="00274B5B" w:rsidRPr="000773B7">
        <w:t xml:space="preserve"> </w:t>
      </w:r>
      <w:r w:rsidRPr="000773B7">
        <w:t>ovládla úvahy mocných, neboť za časů knížete Oldřicha byla slovanská liturgie spojována s vysněnou zemskou církví. A že se Praha pokládala za přímého dědice Metodějova díla, prozrazuje právě vznik</w:t>
      </w:r>
      <w:r w:rsidR="00274B5B" w:rsidRPr="000773B7">
        <w:t xml:space="preserve"> </w:t>
      </w:r>
      <w:r w:rsidRPr="000773B7">
        <w:t>sázavského kláštera někdy v posledních letech Oldřichovy vlády.</w:t>
      </w:r>
      <w:r w:rsidRPr="000773B7">
        <w:rPr>
          <w:vertAlign w:val="superscript"/>
        </w:rPr>
        <w:t>1</w:t>
      </w:r>
      <w:r w:rsidRPr="000773B7">
        <w:t>*</w:t>
      </w:r>
      <w:r w:rsidRPr="000773B7">
        <w:rPr>
          <w:vertAlign w:val="superscript"/>
        </w:rPr>
        <w:t>6</w:t>
      </w:r>
    </w:p>
    <w:p w:rsidR="00274B5B" w:rsidRPr="000773B7" w:rsidRDefault="000773B7" w:rsidP="000773B7">
      <w:pPr>
        <w:ind w:firstLine="340"/>
      </w:pPr>
      <w:r w:rsidRPr="000773B7">
        <w:t>Na sázavské benediktiny pamatoval také Oldřichův syn Břetislav I.,</w:t>
      </w:r>
      <w:r w:rsidR="00274B5B" w:rsidRPr="000773B7">
        <w:t xml:space="preserve"> </w:t>
      </w:r>
      <w:r w:rsidRPr="000773B7">
        <w:t>jenž se knížecího žezla chopil někdy na počátku roku 1035. O čtyři</w:t>
      </w:r>
      <w:r w:rsidR="00274B5B" w:rsidRPr="000773B7">
        <w:t xml:space="preserve"> </w:t>
      </w:r>
      <w:r w:rsidRPr="000773B7">
        <w:t>léta později, nejspíš krátce po triumfálním návratu z Hnězdna, věnoval klášteru uloupené ostatky pěti bratří,</w:t>
      </w:r>
      <w:r w:rsidRPr="000773B7">
        <w:rPr>
          <w:vertAlign w:val="superscript"/>
        </w:rPr>
        <w:t>117</w:t>
      </w:r>
      <w:r w:rsidRPr="000773B7">
        <w:t xml:space="preserve"> a přestože po převozu těla</w:t>
      </w:r>
      <w:r w:rsidR="00274B5B" w:rsidRPr="000773B7">
        <w:t xml:space="preserve"> </w:t>
      </w:r>
      <w:r w:rsidRPr="000773B7">
        <w:t>svátého Vojtěcha do Prahy význam zdejšího ústavu poněkud poklesl,</w:t>
      </w:r>
      <w:r w:rsidR="00274B5B" w:rsidRPr="000773B7">
        <w:t xml:space="preserve"> </w:t>
      </w:r>
      <w:r w:rsidRPr="000773B7">
        <w:t>Břetislav si uvědomoval symbolický význam místa i respekt, jemuž se</w:t>
      </w:r>
      <w:r w:rsidR="00274B5B" w:rsidRPr="000773B7">
        <w:t xml:space="preserve"> </w:t>
      </w:r>
      <w:r w:rsidRPr="000773B7">
        <w:t>těšil Prokop. Aniž by se ohlížel na jeho (údajné) přání, uvedl někdejšího poustevníka do opatského úřadu a s vědomím syna Vratislava</w:t>
      </w:r>
      <w:r w:rsidR="00274B5B" w:rsidRPr="000773B7">
        <w:t xml:space="preserve"> </w:t>
      </w:r>
      <w:r w:rsidRPr="000773B7">
        <w:t>klášter stabilizoval po právní a hospodářské stránce.</w:t>
      </w:r>
      <w:r w:rsidRPr="000773B7">
        <w:rPr>
          <w:vertAlign w:val="superscript"/>
        </w:rPr>
        <w:t>1</w:t>
      </w:r>
      <w:r w:rsidRPr="000773B7">
        <w:t>*</w:t>
      </w:r>
      <w:r w:rsidRPr="000773B7">
        <w:rPr>
          <w:vertAlign w:val="superscript"/>
        </w:rPr>
        <w:t>8</w:t>
      </w:r>
      <w:r w:rsidRPr="000773B7">
        <w:t xml:space="preserve"> S vlídným porozuměním se k Sázavě stavěl také biskup Sebíř, což demonstroval</w:t>
      </w:r>
      <w:r w:rsidR="00274B5B" w:rsidRPr="000773B7">
        <w:t xml:space="preserve"> </w:t>
      </w:r>
      <w:r w:rsidRPr="000773B7">
        <w:t>osobní účastí na Prokopově pohřbu 25. března 1053.</w:t>
      </w:r>
    </w:p>
    <w:p w:rsidR="00274B5B" w:rsidRPr="000773B7" w:rsidRDefault="000773B7" w:rsidP="000773B7">
      <w:pPr>
        <w:ind w:firstLine="340"/>
      </w:pPr>
      <w:r w:rsidRPr="000773B7">
        <w:t>Šťastná léta skončila s nástupem Spytihněva 11. roku 1055. Rozhodnutím knížete se do kláštera nastěhovali benediktini latinského ritu,</w:t>
      </w:r>
    </w:p>
    <w:p w:rsidR="00274B5B" w:rsidRPr="000773B7" w:rsidRDefault="000773B7" w:rsidP="000773B7">
      <w:r w:rsidRPr="000773B7">
        <w:lastRenderedPageBreak/>
        <w:fldChar w:fldCharType="begin"/>
      </w:r>
      <w:r w:rsidRPr="000773B7">
        <w:instrText xml:space="preserve"> INCLUDEPICTURE  "C:\\Users\\robo\\Downloads\\media\\image32.jpeg" \* MERGEFORMATINET </w:instrText>
      </w:r>
      <w:r w:rsidRPr="000773B7">
        <w:fldChar w:fldCharType="separate"/>
      </w:r>
      <w:r w:rsidR="009437B1">
        <w:fldChar w:fldCharType="begin"/>
      </w:r>
      <w:r w:rsidR="009437B1">
        <w:instrText xml:space="preserve"> </w:instrText>
      </w:r>
      <w:r w:rsidR="009437B1">
        <w:instrText>INCLUDEPICTURE  "C:\\Users\\robo\\Downloads\\media\\image32.jpeg" \* MERGEFORMATINET</w:instrText>
      </w:r>
      <w:r w:rsidR="009437B1">
        <w:instrText xml:space="preserve"> </w:instrText>
      </w:r>
      <w:r w:rsidR="009437B1">
        <w:fldChar w:fldCharType="separate"/>
      </w:r>
      <w:r w:rsidR="00380BA8">
        <w:pict>
          <v:shape id="_x0000_i1056" type="#_x0000_t75" style="width:4in;height:195pt">
            <v:imagedata r:id="rId69" r:href="rId70"/>
          </v:shape>
        </w:pict>
      </w:r>
      <w:r w:rsidR="009437B1">
        <w:fldChar w:fldCharType="end"/>
      </w:r>
      <w:r w:rsidRPr="000773B7">
        <w:fldChar w:fldCharType="end"/>
      </w:r>
    </w:p>
    <w:p w:rsidR="00274B5B" w:rsidRPr="000773B7" w:rsidRDefault="000773B7" w:rsidP="000773B7">
      <w:r w:rsidRPr="000773B7">
        <w:t>Vlivnou položkou v přemyslovském zápase o arcibiskupství byla slovanská</w:t>
      </w:r>
      <w:r w:rsidR="00274B5B" w:rsidRPr="000773B7">
        <w:t xml:space="preserve"> </w:t>
      </w:r>
      <w:r w:rsidRPr="000773B7">
        <w:t>liturgie</w:t>
      </w:r>
      <w:r w:rsidRPr="000773B7">
        <w:rPr>
          <w:b/>
        </w:rPr>
        <w:t xml:space="preserve">, </w:t>
      </w:r>
      <w:r w:rsidRPr="000773B7">
        <w:t>kterou česká strana prohlašovala za důkaz</w:t>
      </w:r>
      <w:r w:rsidRPr="000773B7">
        <w:rPr>
          <w:b/>
        </w:rPr>
        <w:t xml:space="preserve">, </w:t>
      </w:r>
      <w:r w:rsidRPr="000773B7">
        <w:t>že má</w:t>
      </w:r>
      <w:r w:rsidRPr="000773B7">
        <w:rPr>
          <w:b/>
        </w:rPr>
        <w:t xml:space="preserve"> </w:t>
      </w:r>
      <w:r w:rsidR="00274B5B" w:rsidRPr="000773B7">
        <w:rPr>
          <w:b/>
        </w:rPr>
        <w:t>„</w:t>
      </w:r>
      <w:r w:rsidRPr="000773B7">
        <w:rPr>
          <w:b/>
        </w:rPr>
        <w:t xml:space="preserve"> </w:t>
      </w:r>
      <w:r w:rsidRPr="000773B7">
        <w:t>nejlepšV</w:t>
      </w:r>
      <w:r w:rsidR="00274B5B" w:rsidRPr="000773B7">
        <w:t xml:space="preserve"> </w:t>
      </w:r>
      <w:r w:rsidRPr="000773B7">
        <w:t>právo na někdejší Metodějův stolec. Nejspíš i proto česká knížata Oldřich</w:t>
      </w:r>
      <w:r w:rsidRPr="000773B7">
        <w:rPr>
          <w:b/>
        </w:rPr>
        <w:t>,</w:t>
      </w:r>
      <w:r w:rsidR="00274B5B" w:rsidRPr="000773B7">
        <w:rPr>
          <w:b/>
        </w:rPr>
        <w:t xml:space="preserve"> </w:t>
      </w:r>
      <w:r w:rsidRPr="000773B7">
        <w:t>Břetislav I. a Vratislav II. podporovala slovanské benediktiny na Sázav</w:t>
      </w:r>
      <w:r w:rsidR="00274B5B" w:rsidRPr="000773B7">
        <w:t>ě z</w:t>
      </w:r>
      <w:r w:rsidRPr="000773B7">
        <w:t>atímco původní komunita se musela uchýlil do Uher. Náhlý obrat</w:t>
      </w:r>
      <w:r w:rsidR="00274B5B" w:rsidRPr="000773B7">
        <w:t xml:space="preserve"> </w:t>
      </w:r>
      <w:r w:rsidRPr="000773B7">
        <w:t>měl patrně několik příčin. Na Sázavě si jej později vysvětlovali tak, že</w:t>
      </w:r>
      <w:r w:rsidR="00274B5B" w:rsidRPr="000773B7">
        <w:t xml:space="preserve"> </w:t>
      </w:r>
      <w:r w:rsidRPr="000773B7">
        <w:t>Spytihněv dal za pravdu jedovatým pomluvám a nehorázným lžím,</w:t>
      </w:r>
      <w:r w:rsidR="00274B5B" w:rsidRPr="000773B7">
        <w:t xml:space="preserve"> </w:t>
      </w:r>
      <w:r w:rsidRPr="000773B7">
        <w:t xml:space="preserve">podle nichž se benediktini měli zaplést se slovanskou liturgií do kacířství a pokrytectví </w:t>
      </w:r>
      <w:r w:rsidRPr="000773B7">
        <w:rPr>
          <w:i/>
        </w:rPr>
        <w:t>(j&gt;er Sclavonicas litteras heresis secta ypochrisisque</w:t>
      </w:r>
      <w:r w:rsidR="00274B5B" w:rsidRPr="000773B7">
        <w:rPr>
          <w:i/>
        </w:rPr>
        <w:t xml:space="preserve"> </w:t>
      </w:r>
      <w:r w:rsidRPr="000773B7">
        <w:rPr>
          <w:i/>
        </w:rPr>
        <w:t>esse aperte irretitos ac omnino perversos</w:t>
      </w:r>
      <w:r w:rsidR="00274B5B" w:rsidRPr="000773B7">
        <w:rPr>
          <w:i/>
        </w:rPr>
        <w:t>) }</w:t>
      </w:r>
      <w:r w:rsidRPr="000773B7">
        <w:rPr>
          <w:i/>
        </w:rPr>
        <w:t xml:space="preserve"> </w:t>
      </w:r>
      <w:r w:rsidRPr="000773B7">
        <w:rPr>
          <w:i/>
          <w:vertAlign w:val="superscript"/>
        </w:rPr>
        <w:t>w</w:t>
      </w:r>
      <w:r w:rsidRPr="000773B7">
        <w:t xml:space="preserve"> Možná tomu tak opravdu</w:t>
      </w:r>
      <w:r w:rsidR="00274B5B" w:rsidRPr="000773B7">
        <w:t xml:space="preserve"> </w:t>
      </w:r>
      <w:r w:rsidRPr="000773B7">
        <w:t>bylo. Spytihněv se ujal moci rok po osudovém rozkolu mezi východní</w:t>
      </w:r>
      <w:r w:rsidR="00274B5B" w:rsidRPr="000773B7">
        <w:t xml:space="preserve"> </w:t>
      </w:r>
      <w:r w:rsidRPr="000773B7">
        <w:t>a západní církví a není vylouěeno, že v první chvíli chápal slovanskou</w:t>
      </w:r>
      <w:r w:rsidR="00274B5B" w:rsidRPr="000773B7">
        <w:t xml:space="preserve"> </w:t>
      </w:r>
      <w:r w:rsidRPr="000773B7">
        <w:t>liturgii jako politicky škodlivou. Zároveň však mohl jednat pod tlakem</w:t>
      </w:r>
      <w:r w:rsidR="00274B5B" w:rsidRPr="000773B7">
        <w:t xml:space="preserve"> </w:t>
      </w:r>
      <w:r w:rsidRPr="000773B7">
        <w:t>kurie, po níž přece nežádal nic menšího nežli stolec arcibiskupa.</w:t>
      </w:r>
      <w:r w:rsidRPr="000773B7">
        <w:rPr>
          <w:vertAlign w:val="superscript"/>
        </w:rPr>
        <w:t>141</w:t>
      </w:r>
    </w:p>
    <w:p w:rsidR="00274B5B" w:rsidRPr="000773B7" w:rsidRDefault="000773B7" w:rsidP="000773B7">
      <w:pPr>
        <w:ind w:firstLine="340"/>
      </w:pPr>
      <w:r w:rsidRPr="000773B7">
        <w:t>Pokud Spytihněv očekával, že jeho vstřícnost dojde uznání, musel</w:t>
      </w:r>
      <w:r w:rsidR="00274B5B" w:rsidRPr="000773B7">
        <w:t xml:space="preserve"> </w:t>
      </w:r>
      <w:r w:rsidRPr="000773B7">
        <w:t>být zklamán, neboť papež Mikuláš II. knížete vyznamenal právem</w:t>
      </w:r>
      <w:r w:rsidR="00274B5B" w:rsidRPr="000773B7">
        <w:t xml:space="preserve"> </w:t>
      </w:r>
      <w:r w:rsidRPr="000773B7">
        <w:t>používat mitru, nicméně i za to musel odvádět roční plat ve výši 100</w:t>
      </w:r>
      <w:r w:rsidR="00274B5B" w:rsidRPr="000773B7">
        <w:t xml:space="preserve"> </w:t>
      </w:r>
      <w:r w:rsidRPr="000773B7">
        <w:t>marek stříbra.</w:t>
      </w:r>
      <w:r w:rsidRPr="000773B7">
        <w:rPr>
          <w:vertAlign w:val="superscript"/>
        </w:rPr>
        <w:t>112</w:t>
      </w:r>
      <w:r w:rsidRPr="000773B7">
        <w:t xml:space="preserve"> Není tedy divu, že Vratislav II. rychle dospěl k závěru, že by bylo pošetilé, zbavovat se důkazu, že Praha má starobylé,</w:t>
      </w:r>
      <w:r w:rsidR="00274B5B" w:rsidRPr="000773B7">
        <w:t xml:space="preserve"> </w:t>
      </w:r>
      <w:r w:rsidRPr="000773B7">
        <w:t xml:space="preserve">rozumějme nesporné právo na vlastního arcibiskupa. Proto nedlouho po své intronizaci roku 1061 povolal z exilu Prokopovy </w:t>
      </w:r>
      <w:r w:rsidRPr="000773B7">
        <w:lastRenderedPageBreak/>
        <w:t>dědice</w:t>
      </w:r>
      <w:r w:rsidRPr="000773B7">
        <w:rPr>
          <w:vertAlign w:val="superscript"/>
        </w:rPr>
        <w:t>141</w:t>
      </w:r>
      <w:r w:rsidR="00274B5B" w:rsidRPr="000773B7">
        <w:rPr>
          <w:vertAlign w:val="superscript"/>
        </w:rPr>
        <w:t xml:space="preserve"> </w:t>
      </w:r>
      <w:r w:rsidRPr="000773B7">
        <w:t>a po deseti letech přesvědčil bratra Jaromíra, aby z titulu pražského</w:t>
      </w:r>
      <w:r w:rsidR="00274B5B" w:rsidRPr="000773B7">
        <w:t xml:space="preserve"> </w:t>
      </w:r>
      <w:r w:rsidRPr="000773B7">
        <w:t>biskupa vysvětil klášterní kostel.</w:t>
      </w:r>
      <w:r w:rsidRPr="000773B7">
        <w:rPr>
          <w:vertAlign w:val="superscript"/>
        </w:rPr>
        <w:t>144</w:t>
      </w:r>
      <w:r w:rsidRPr="000773B7">
        <w:t xml:space="preserve"> Okázalou přízní vyznamenával</w:t>
      </w:r>
      <w:r w:rsidR="00274B5B" w:rsidRPr="000773B7">
        <w:t xml:space="preserve"> </w:t>
      </w:r>
      <w:r w:rsidRPr="000773B7">
        <w:t>čtvrtého sázavského opata Božetěcha, až se prý zdálo, jako by sázavský klášter vynikal nad jiná opatství. Jistému pocitu výlučnosti</w:t>
      </w:r>
      <w:r w:rsidR="00274B5B" w:rsidRPr="000773B7">
        <w:t xml:space="preserve"> </w:t>
      </w:r>
      <w:r w:rsidRPr="000773B7">
        <w:t>časem podlehl i Božetěch, jenž veřejně zostudil pražského biskupa,</w:t>
      </w:r>
      <w:r w:rsidR="00274B5B" w:rsidRPr="000773B7">
        <w:t xml:space="preserve"> </w:t>
      </w:r>
      <w:r w:rsidRPr="000773B7">
        <w:t>když při bohoslužbách korunoval českého krále Vratislava.</w:t>
      </w:r>
      <w:r w:rsidRPr="000773B7">
        <w:rPr>
          <w:vertAlign w:val="superscript"/>
        </w:rPr>
        <w:t>14</w:t>
      </w:r>
      <w:r w:rsidR="00274B5B" w:rsidRPr="000773B7">
        <w:t>’</w:t>
      </w:r>
    </w:p>
    <w:p w:rsidR="00274B5B" w:rsidRPr="000773B7" w:rsidRDefault="000773B7" w:rsidP="000773B7">
      <w:pPr>
        <w:ind w:firstLine="340"/>
      </w:pPr>
      <w:r w:rsidRPr="000773B7">
        <w:t>Nešťastný případ vypovídá především o sebevědomí sázavského</w:t>
      </w:r>
      <w:r w:rsidR="00274B5B" w:rsidRPr="000773B7">
        <w:t xml:space="preserve"> </w:t>
      </w:r>
      <w:r w:rsidRPr="000773B7">
        <w:t>opata, ale kromě toho prozrazuje také něco podstatného. Božetěch</w:t>
      </w:r>
      <w:r w:rsidR="00274B5B" w:rsidRPr="000773B7">
        <w:t xml:space="preserve"> </w:t>
      </w:r>
      <w:r w:rsidRPr="000773B7">
        <w:t>se zdržoval v (těsné) králově blízkosti a možná se počítal k jeho důvěrníkům. Pak ovšem mohl, ěi spíše musel vědět o symbolickém</w:t>
      </w:r>
      <w:r w:rsidR="00274B5B" w:rsidRPr="000773B7">
        <w:t xml:space="preserve"> </w:t>
      </w:r>
      <w:r w:rsidRPr="000773B7">
        <w:t>vztahu mezi slovanskou liturgií a arcibiskupstvím. Jako představený</w:t>
      </w:r>
      <w:r w:rsidR="00274B5B" w:rsidRPr="000773B7">
        <w:t xml:space="preserve"> </w:t>
      </w:r>
      <w:r w:rsidRPr="000773B7">
        <w:t>jediného církevně slovanského ústavu v českých zemích si tak mohl</w:t>
      </w:r>
      <w:r w:rsidR="00274B5B" w:rsidRPr="000773B7">
        <w:t xml:space="preserve"> </w:t>
      </w:r>
      <w:r w:rsidRPr="000773B7">
        <w:t>nárokovat post koronátora a není vyloučeno, že Vratislav tento způsob výkladu alespoň dočasně přijal. Konečně ve shodném duchu si</w:t>
      </w:r>
      <w:r w:rsidR="00274B5B" w:rsidRPr="000773B7">
        <w:t xml:space="preserve"> </w:t>
      </w:r>
      <w:r w:rsidRPr="000773B7">
        <w:t>dopisoval s papežem a někdy před 2. lednem 1080 požádal o souhlas</w:t>
      </w:r>
      <w:r w:rsidR="00274B5B" w:rsidRPr="000773B7">
        <w:t xml:space="preserve"> </w:t>
      </w:r>
      <w:r w:rsidRPr="000773B7">
        <w:t>se slovanskými bohoslužbami. Následoval ostrý protest, přičemž Řehoř Vil. Vratislava ujistil o nerozumnosti samotné prosby a vyzval</w:t>
      </w:r>
      <w:r w:rsidR="00274B5B" w:rsidRPr="000773B7">
        <w:t xml:space="preserve"> </w:t>
      </w:r>
      <w:r w:rsidRPr="000773B7">
        <w:t>jej, aby se postavil na odpor všem mužům a jejich ješitné opovážlivosti.</w:t>
      </w:r>
      <w:r w:rsidRPr="000773B7">
        <w:rPr>
          <w:vertAlign w:val="superscript"/>
        </w:rPr>
        <w:t>I4&lt;</w:t>
      </w:r>
      <w:r w:rsidR="00274B5B" w:rsidRPr="000773B7">
        <w:t>‚</w:t>
      </w:r>
      <w:r w:rsidRPr="000773B7">
        <w:t xml:space="preserve"> Měl (snad?) na mysli opata Božetěcha?</w:t>
      </w:r>
    </w:p>
    <w:p w:rsidR="00274B5B" w:rsidRPr="000773B7" w:rsidRDefault="000773B7" w:rsidP="000773B7">
      <w:pPr>
        <w:ind w:firstLine="340"/>
      </w:pPr>
      <w:r w:rsidRPr="000773B7">
        <w:t>Soustavné úsilí pražského dvora vrcholilo na konci let sedmdesátých, ovšem jediným výsledkem vleklého jednání byla vyčerpaná</w:t>
      </w:r>
      <w:r w:rsidR="00274B5B" w:rsidRPr="000773B7">
        <w:t xml:space="preserve"> </w:t>
      </w:r>
      <w:r w:rsidRPr="000773B7">
        <w:t>pokladnice, a když Vratislav II. v zimě roku 1080 vyslechl další vyhýbavou odpověď, rychle se sblížil s exkomunikovaným králem Jindřichem IV. Již v roce 1086 si ve spolupráci s bratrem Jaromíre</w:t>
      </w:r>
      <w:r w:rsidR="00274B5B" w:rsidRPr="000773B7">
        <w:t>m p</w:t>
      </w:r>
      <w:r w:rsidRPr="000773B7">
        <w:t>řipsal první úspěch. Na říšském sjezdu v Režně obdržel listinu,</w:t>
      </w:r>
      <w:r w:rsidR="00274B5B" w:rsidRPr="000773B7">
        <w:t xml:space="preserve"> </w:t>
      </w:r>
      <w:r w:rsidRPr="000773B7">
        <w:t xml:space="preserve">kterou Jindřich IV. uznal hranice </w:t>
      </w:r>
      <w:r w:rsidR="00274B5B" w:rsidRPr="000773B7">
        <w:t>„</w:t>
      </w:r>
      <w:r w:rsidRPr="000773B7">
        <w:t>Vojtěchovy (arcidiecéze</w:t>
      </w:r>
      <w:r w:rsidRPr="000773B7">
        <w:rPr>
          <w:vertAlign w:val="superscript"/>
        </w:rPr>
        <w:t>44</w:t>
      </w:r>
      <w:r w:rsidRPr="000773B7">
        <w:t>.</w:t>
      </w:r>
      <w:r w:rsidRPr="000773B7">
        <w:rPr>
          <w:vertAlign w:val="superscript"/>
        </w:rPr>
        <w:t>147</w:t>
      </w:r>
    </w:p>
    <w:p w:rsidR="00274B5B" w:rsidRPr="000773B7" w:rsidRDefault="000773B7" w:rsidP="000773B7">
      <w:pPr>
        <w:ind w:firstLine="340"/>
      </w:pPr>
      <w:r w:rsidRPr="000773B7">
        <w:t>Spletité poměry v Říši a zákulisní diplomacie římské kurie prakticky vylučovaly, že by se pražský dvůr spoléhal (toliko) na diplomatický šarm vyslanců nebo náhodu. Mnohé naopak potvrzuje, že</w:t>
      </w:r>
      <w:r w:rsidR="00274B5B" w:rsidRPr="000773B7">
        <w:t xml:space="preserve"> </w:t>
      </w:r>
      <w:r w:rsidRPr="000773B7">
        <w:t>vládnoucí dynastie stavěla na dobře zpraveném okruhu zkušených</w:t>
      </w:r>
      <w:r w:rsidR="00274B5B" w:rsidRPr="000773B7">
        <w:t xml:space="preserve"> </w:t>
      </w:r>
      <w:r w:rsidRPr="000773B7">
        <w:t>rádců. Jejich hlavou byl asi pražský biskup Sebíř, který nad hrobem</w:t>
      </w:r>
      <w:r w:rsidR="00274B5B" w:rsidRPr="000773B7">
        <w:t xml:space="preserve"> </w:t>
      </w:r>
      <w:r w:rsidRPr="000773B7">
        <w:t>svátého Vojtěcha dokázal, že nevyniká jen v umění kuchařském.</w:t>
      </w:r>
      <w:r w:rsidRPr="000773B7">
        <w:rPr>
          <w:vertAlign w:val="superscript"/>
        </w:rPr>
        <w:t>14</w:t>
      </w:r>
      <w:r w:rsidR="00274B5B" w:rsidRPr="000773B7">
        <w:t xml:space="preserve">“ </w:t>
      </w:r>
      <w:r w:rsidRPr="000773B7">
        <w:t>K hrstce zasvěcených dozajista náleželi Sebířův nástupce Jaromír</w:t>
      </w:r>
      <w:r w:rsidR="00274B5B" w:rsidRPr="000773B7">
        <w:t xml:space="preserve"> </w:t>
      </w:r>
      <w:r w:rsidRPr="000773B7">
        <w:t>a jeho současníci svatojiřský probošt Petr a zřejmě knížecí kaplan</w:t>
      </w:r>
      <w:r w:rsidR="00274B5B" w:rsidRPr="000773B7">
        <w:t xml:space="preserve"> </w:t>
      </w:r>
      <w:r w:rsidRPr="000773B7">
        <w:t xml:space="preserve">a </w:t>
      </w:r>
      <w:r w:rsidRPr="000773B7">
        <w:lastRenderedPageBreak/>
        <w:t>litoměřický probošt Lanc. Jestliže Lanc se proslavil pouze jako Vratislavem protěžovaný a nakonec neúspěšný kandidát na stolec pražského biskupa,</w:t>
      </w:r>
      <w:r w:rsidRPr="000773B7">
        <w:rPr>
          <w:vertAlign w:val="superscript"/>
        </w:rPr>
        <w:t>149</w:t>
      </w:r>
      <w:r w:rsidRPr="000773B7">
        <w:t xml:space="preserve"> Petr přesvědčil papeže Alexandra II., aby v roce</w:t>
      </w:r>
      <w:r w:rsidR="00274B5B" w:rsidRPr="000773B7">
        <w:t xml:space="preserve"> </w:t>
      </w:r>
      <w:r w:rsidRPr="000773B7">
        <w:t>1070 schválil zvláštní status vyšehradského kostela svátého Petra</w:t>
      </w:r>
      <w:r w:rsidR="00274B5B" w:rsidRPr="000773B7">
        <w:t xml:space="preserve"> </w:t>
      </w:r>
      <w:r w:rsidRPr="000773B7">
        <w:t>a roku 1073 jménem knížete Vratislava II. přednesl v Římě žalobu</w:t>
      </w:r>
      <w:r w:rsidR="00274B5B" w:rsidRPr="000773B7">
        <w:t xml:space="preserve"> </w:t>
      </w:r>
      <w:r w:rsidRPr="000773B7">
        <w:t>na biskupa Jaromíra.</w:t>
      </w:r>
      <w:r w:rsidRPr="000773B7">
        <w:rPr>
          <w:vertAlign w:val="superscript"/>
        </w:rPr>
        <w:t xml:space="preserve">1 </w:t>
      </w:r>
      <w:r w:rsidR="00274B5B" w:rsidRPr="000773B7">
        <w:rPr>
          <w:vertAlign w:val="superscript"/>
        </w:rPr>
        <w:t>, (</w:t>
      </w:r>
      <w:r w:rsidRPr="000773B7">
        <w:rPr>
          <w:vertAlign w:val="superscript"/>
        </w:rPr>
        <w:t>l</w:t>
      </w:r>
    </w:p>
    <w:p w:rsidR="00274B5B" w:rsidRPr="000773B7" w:rsidRDefault="000773B7" w:rsidP="000773B7">
      <w:pPr>
        <w:ind w:firstLine="340"/>
      </w:pPr>
      <w:r w:rsidRPr="000773B7">
        <w:t>Úzká, přesto však neobyčejně vlivná skupina vzdělanců, která se</w:t>
      </w:r>
      <w:r w:rsidR="00274B5B" w:rsidRPr="000773B7">
        <w:t xml:space="preserve"> </w:t>
      </w:r>
      <w:r w:rsidRPr="000773B7">
        <w:t>snažila odčinit trpkou prohru v roce 1000, popírá, že by se Kosmas</w:t>
      </w:r>
      <w:r w:rsidR="00274B5B" w:rsidRPr="000773B7">
        <w:t xml:space="preserve"> </w:t>
      </w:r>
      <w:r w:rsidRPr="000773B7">
        <w:t>nedoslechl o sázavském klášteře, že by nevěděl o Sebířově palliu, že</w:t>
      </w:r>
      <w:r w:rsidR="00274B5B" w:rsidRPr="000773B7">
        <w:t xml:space="preserve"> </w:t>
      </w:r>
      <w:r w:rsidRPr="000773B7">
        <w:t>by přehlédl mitru knížete Spytihněva II. nebo že by si nedokázal</w:t>
      </w:r>
      <w:r w:rsidR="00274B5B" w:rsidRPr="000773B7">
        <w:t xml:space="preserve"> </w:t>
      </w:r>
      <w:r w:rsidRPr="000773B7">
        <w:t>opatřit všechny potřebné údaje k obnovení moravského biskupství.</w:t>
      </w:r>
      <w:r w:rsidR="00274B5B" w:rsidRPr="000773B7">
        <w:t xml:space="preserve"> </w:t>
      </w:r>
      <w:r w:rsidRPr="000773B7">
        <w:t>Trpký tón a výčitky prozrazují jen to, že svatovítský děkan s obnovou</w:t>
      </w:r>
      <w:r w:rsidR="00274B5B" w:rsidRPr="000773B7">
        <w:t xml:space="preserve"> </w:t>
      </w:r>
      <w:r w:rsidRPr="000773B7">
        <w:t>moravské diecéze bytostně nesouhlasil a nejspíš také proto zamlčel</w:t>
      </w:r>
      <w:r w:rsidR="00274B5B" w:rsidRPr="000773B7">
        <w:t xml:space="preserve"> </w:t>
      </w:r>
      <w:r w:rsidRPr="000773B7">
        <w:t>vše důležité s výjimkou štědrého odškodnění pražského biskupství.</w:t>
      </w:r>
      <w:r w:rsidR="00274B5B" w:rsidRPr="000773B7">
        <w:t xml:space="preserve"> </w:t>
      </w:r>
      <w:r w:rsidRPr="000773B7">
        <w:t>Jistě, ne vše bylo tehdy citelné, ledasco mohlo být a bylo zapomenuto, nicméně lze takto omluvit Kosmův (snad až bezohledný) poměr</w:t>
      </w:r>
      <w:r w:rsidR="00274B5B" w:rsidRPr="000773B7">
        <w:t xml:space="preserve"> </w:t>
      </w:r>
      <w:r w:rsidRPr="000773B7">
        <w:t>k velkému traumatu české společnosti 11. věku?</w:t>
      </w:r>
    </w:p>
    <w:p w:rsidR="00274B5B" w:rsidRPr="000773B7" w:rsidRDefault="000773B7" w:rsidP="000773B7">
      <w:pPr>
        <w:ind w:firstLine="340"/>
      </w:pPr>
      <w:r w:rsidRPr="000773B7">
        <w:t>Náš zpravodaj se důsledně vyhýbal jakékoliv zmínce o možném</w:t>
      </w:r>
      <w:r w:rsidR="00274B5B" w:rsidRPr="000773B7">
        <w:t xml:space="preserve"> </w:t>
      </w:r>
      <w:r w:rsidRPr="000773B7">
        <w:t>povýšení pražského biskupství, ovšem zároveň se nezdá, že by odmítal arcibiskupství jako takové. Pragmaticky založenému Kosmovi</w:t>
      </w:r>
      <w:r w:rsidR="00274B5B" w:rsidRPr="000773B7">
        <w:t xml:space="preserve"> </w:t>
      </w:r>
      <w:r w:rsidRPr="000773B7">
        <w:t>proto muselo vadit něco jiného, snad to, že Vratislav II. ve svých plánech nepočítal se zájmy svatovítské kapituly. Sídlem budoucího metropolity sice mohl být (podle uherského nebo polského vzoru) velkoryse přestavovaný kostel svátého Víta, nicméně v jisté chvíli (snad</w:t>
      </w:r>
      <w:r w:rsidR="00274B5B" w:rsidRPr="000773B7">
        <w:t xml:space="preserve"> </w:t>
      </w:r>
      <w:r w:rsidRPr="000773B7">
        <w:t>za sporu s biskupem Jaromírem?) se Vratislav mohl rozhodnout pro</w:t>
      </w:r>
      <w:r w:rsidR="00274B5B" w:rsidRPr="000773B7">
        <w:t xml:space="preserve"> </w:t>
      </w:r>
      <w:r w:rsidRPr="000773B7">
        <w:t>svátého Petra na blízkém Vyšehradě.</w:t>
      </w:r>
      <w:r w:rsidRPr="000773B7">
        <w:rPr>
          <w:vertAlign w:val="superscript"/>
        </w:rPr>
        <w:t>1</w:t>
      </w:r>
      <w:r w:rsidR="00274B5B" w:rsidRPr="000773B7">
        <w:t>’</w:t>
      </w:r>
      <w:r w:rsidRPr="000773B7">
        <w:rPr>
          <w:vertAlign w:val="superscript"/>
        </w:rPr>
        <w:t>1</w:t>
      </w:r>
      <w:r w:rsidRPr="000773B7">
        <w:t xml:space="preserve"> Exkluzivní status nového</w:t>
      </w:r>
      <w:r w:rsidR="00274B5B" w:rsidRPr="000773B7">
        <w:t xml:space="preserve"> </w:t>
      </w:r>
      <w:r w:rsidRPr="000773B7">
        <w:t xml:space="preserve">chrámu zdůraznil i samotný kníže, když </w:t>
      </w:r>
      <w:r w:rsidR="00274B5B" w:rsidRPr="000773B7">
        <w:t>„</w:t>
      </w:r>
      <w:r w:rsidRPr="000773B7">
        <w:t>přinesl na vlastních ramenou 12 plných nůší kamene ke cti svátého Spasitele tak, jako císař</w:t>
      </w:r>
      <w:r w:rsidR="00274B5B" w:rsidRPr="000773B7">
        <w:t xml:space="preserve"> </w:t>
      </w:r>
      <w:r w:rsidRPr="000773B7">
        <w:t>Konstantin založil kostel římský</w:t>
      </w:r>
      <w:r w:rsidRPr="000773B7">
        <w:rPr>
          <w:vertAlign w:val="superscript"/>
        </w:rPr>
        <w:t>44</w:t>
      </w:r>
      <w:r w:rsidRPr="000773B7">
        <w:t xml:space="preserve"> (</w:t>
      </w:r>
      <w:r w:rsidRPr="000773B7">
        <w:rPr>
          <w:i/>
        </w:rPr>
        <w:t>quod táli modo fundavit, portám</w:t>
      </w:r>
      <w:r w:rsidR="00274B5B" w:rsidRPr="000773B7">
        <w:rPr>
          <w:i/>
        </w:rPr>
        <w:t xml:space="preserve"> </w:t>
      </w:r>
      <w:r w:rsidRPr="000773B7">
        <w:rPr>
          <w:i/>
        </w:rPr>
        <w:t>propriis humeris XII cophinos plenos lapidibus in honoře salvatoris,</w:t>
      </w:r>
      <w:r w:rsidR="00274B5B" w:rsidRPr="000773B7">
        <w:rPr>
          <w:i/>
        </w:rPr>
        <w:t xml:space="preserve"> </w:t>
      </w:r>
      <w:r w:rsidRPr="000773B7">
        <w:rPr>
          <w:i/>
        </w:rPr>
        <w:t>ut Constantinus imperator fundavit Romanam ecclesiam).</w:t>
      </w:r>
      <w:r w:rsidR="00274B5B" w:rsidRPr="000773B7">
        <w:rPr>
          <w:i/>
        </w:rPr>
        <w:t>‘</w:t>
      </w:r>
      <w:r w:rsidRPr="000773B7">
        <w:rPr>
          <w:i/>
        </w:rPr>
        <w:t xml:space="preserve"> </w:t>
      </w:r>
      <w:r w:rsidR="00274B5B" w:rsidRPr="000773B7">
        <w:rPr>
          <w:i/>
        </w:rPr>
        <w:t>’</w:t>
      </w:r>
      <w:r w:rsidR="00274B5B" w:rsidRPr="000773B7">
        <w:rPr>
          <w:i/>
          <w:vertAlign w:val="superscript"/>
        </w:rPr>
        <w:t>2</w:t>
      </w:r>
    </w:p>
    <w:p w:rsidR="00274B5B" w:rsidRPr="000773B7" w:rsidRDefault="00274B5B" w:rsidP="000773B7">
      <w:pPr>
        <w:jc w:val="right"/>
      </w:pPr>
      <w:r w:rsidRPr="000773B7">
        <w:rPr>
          <w:b/>
          <w:i/>
        </w:rPr>
        <w:t>P</w:t>
      </w:r>
      <w:r w:rsidR="000773B7" w:rsidRPr="000773B7">
        <w:rPr>
          <w:b/>
          <w:i/>
        </w:rPr>
        <w:t>ouze rotunda</w:t>
      </w:r>
      <w:r w:rsidRPr="000773B7">
        <w:rPr>
          <w:b/>
          <w:i/>
        </w:rPr>
        <w:t xml:space="preserve"> </w:t>
      </w:r>
      <w:r w:rsidR="000773B7" w:rsidRPr="000773B7">
        <w:rPr>
          <w:b/>
          <w:i/>
        </w:rPr>
        <w:t>svátého Martina</w:t>
      </w:r>
      <w:r w:rsidRPr="000773B7">
        <w:rPr>
          <w:b/>
          <w:i/>
        </w:rPr>
        <w:t xml:space="preserve"> </w:t>
      </w:r>
      <w:r w:rsidR="000773B7" w:rsidRPr="000773B7">
        <w:rPr>
          <w:b/>
          <w:i/>
        </w:rPr>
        <w:t>dnes napovídá</w:t>
      </w:r>
      <w:r w:rsidR="000773B7" w:rsidRPr="000773B7">
        <w:rPr>
          <w:b/>
        </w:rPr>
        <w:t>,</w:t>
      </w:r>
      <w:r w:rsidRPr="000773B7">
        <w:rPr>
          <w:b/>
        </w:rPr>
        <w:t xml:space="preserve"> </w:t>
      </w:r>
      <w:r w:rsidR="000773B7" w:rsidRPr="000773B7">
        <w:rPr>
          <w:b/>
          <w:i/>
        </w:rPr>
        <w:t>s jakou velkorysostí</w:t>
      </w:r>
      <w:r w:rsidRPr="000773B7">
        <w:rPr>
          <w:b/>
          <w:i/>
        </w:rPr>
        <w:t xml:space="preserve"> </w:t>
      </w:r>
      <w:r w:rsidR="000773B7" w:rsidRPr="000773B7">
        <w:rPr>
          <w:b/>
          <w:i/>
        </w:rPr>
        <w:t>Vratislav II. pojal</w:t>
      </w:r>
      <w:r w:rsidRPr="000773B7">
        <w:rPr>
          <w:b/>
          <w:i/>
        </w:rPr>
        <w:t xml:space="preserve"> </w:t>
      </w:r>
      <w:r w:rsidR="000773B7" w:rsidRPr="000773B7">
        <w:rPr>
          <w:b/>
          <w:i/>
        </w:rPr>
        <w:t>přestavbu Vyšehradu</w:t>
      </w:r>
      <w:r w:rsidR="000773B7" w:rsidRPr="000773B7">
        <w:rPr>
          <w:b/>
        </w:rPr>
        <w:t>,</w:t>
      </w:r>
      <w:r w:rsidRPr="000773B7">
        <w:rPr>
          <w:b/>
        </w:rPr>
        <w:t xml:space="preserve"> </w:t>
      </w:r>
      <w:r w:rsidR="000773B7" w:rsidRPr="000773B7">
        <w:rPr>
          <w:b/>
          <w:i/>
        </w:rPr>
        <w:t>který se mel</w:t>
      </w:r>
      <w:r w:rsidRPr="000773B7">
        <w:rPr>
          <w:b/>
          <w:i/>
        </w:rPr>
        <w:t xml:space="preserve"> </w:t>
      </w:r>
      <w:r w:rsidR="000773B7" w:rsidRPr="000773B7">
        <w:rPr>
          <w:b/>
          <w:i/>
        </w:rPr>
        <w:t>stát sídlem českých</w:t>
      </w:r>
      <w:r w:rsidRPr="000773B7">
        <w:rPr>
          <w:b/>
          <w:i/>
        </w:rPr>
        <w:t xml:space="preserve"> </w:t>
      </w:r>
      <w:r w:rsidR="000773B7" w:rsidRPr="000773B7">
        <w:rPr>
          <w:b/>
          <w:i/>
        </w:rPr>
        <w:t>králů</w:t>
      </w:r>
    </w:p>
    <w:p w:rsidR="00274B5B" w:rsidRPr="000773B7" w:rsidRDefault="000773B7" w:rsidP="000773B7">
      <w:r w:rsidRPr="000773B7">
        <w:lastRenderedPageBreak/>
        <w:fldChar w:fldCharType="begin"/>
      </w:r>
      <w:r w:rsidRPr="000773B7">
        <w:instrText xml:space="preserve"> INCLUDEPICTURE  "C:\\Users\\robo\\Downloads\\media\\image33.jpeg" \* MERGEFORMATINET </w:instrText>
      </w:r>
      <w:r w:rsidRPr="000773B7">
        <w:fldChar w:fldCharType="separate"/>
      </w:r>
      <w:r w:rsidR="009437B1">
        <w:fldChar w:fldCharType="begin"/>
      </w:r>
      <w:r w:rsidR="009437B1">
        <w:instrText xml:space="preserve"> </w:instrText>
      </w:r>
      <w:r w:rsidR="009437B1">
        <w:instrText>INCLUDEPICTURE  "C:\\Users\\robo\\Downloads\\media\\image33.jpeg" \* MERGEFORMATINET</w:instrText>
      </w:r>
      <w:r w:rsidR="009437B1">
        <w:instrText xml:space="preserve"> </w:instrText>
      </w:r>
      <w:r w:rsidR="009437B1">
        <w:fldChar w:fldCharType="separate"/>
      </w:r>
      <w:r w:rsidR="00380BA8">
        <w:pict>
          <v:shape id="_x0000_i1057" type="#_x0000_t75" style="width:199.2pt;height:279pt">
            <v:imagedata r:id="rId71" r:href="rId72"/>
          </v:shape>
        </w:pict>
      </w:r>
      <w:r w:rsidR="009437B1">
        <w:fldChar w:fldCharType="end"/>
      </w:r>
      <w:r w:rsidRPr="000773B7">
        <w:fldChar w:fldCharType="end"/>
      </w:r>
    </w:p>
    <w:p w:rsidR="00274B5B" w:rsidRPr="000773B7" w:rsidRDefault="000773B7" w:rsidP="000773B7">
      <w:pPr>
        <w:ind w:firstLine="340"/>
      </w:pPr>
      <w:r w:rsidRPr="000773B7">
        <w:t>Příslušným způsobem byla zpravena římská kurie, takže papež</w:t>
      </w:r>
      <w:r w:rsidR="00274B5B" w:rsidRPr="000773B7">
        <w:t xml:space="preserve"> </w:t>
      </w:r>
      <w:r w:rsidRPr="000773B7">
        <w:t>Alexandr někdy kolem roku 1070 rozhodl, aby byl tento svatosvatý</w:t>
      </w:r>
      <w:r w:rsidR="00274B5B" w:rsidRPr="000773B7">
        <w:t xml:space="preserve"> </w:t>
      </w:r>
      <w:r w:rsidRPr="000773B7">
        <w:t xml:space="preserve">kostel </w:t>
      </w:r>
      <w:r w:rsidRPr="000773B7">
        <w:rPr>
          <w:i/>
        </w:rPr>
        <w:t>(sacrosancta ecclesia)</w:t>
      </w:r>
      <w:r w:rsidRPr="000773B7">
        <w:t xml:space="preserve"> považován za hlavu celé země </w:t>
      </w:r>
      <w:r w:rsidRPr="000773B7">
        <w:rPr>
          <w:i/>
        </w:rPr>
        <w:t>(totius provincie caput</w:t>
      </w:r>
      <w:r w:rsidRPr="000773B7">
        <w:t>).</w:t>
      </w:r>
      <w:r w:rsidRPr="000773B7">
        <w:rPr>
          <w:vertAlign w:val="superscript"/>
        </w:rPr>
        <w:t>ir&gt;1</w:t>
      </w:r>
      <w:r w:rsidRPr="000773B7">
        <w:t xml:space="preserve"> Vzápětí vyslal do Cech kuriálního legáta Jana, jenž</w:t>
      </w:r>
      <w:r w:rsidR="00274B5B" w:rsidRPr="000773B7">
        <w:t xml:space="preserve"> </w:t>
      </w:r>
      <w:r w:rsidRPr="000773B7">
        <w:t>pak zpečetil smlouvu o vynětí chrámu z jurisdikce pražského biskupa. Zároveň byli probošt kněz, jáhen a podjáhen kostela obdařeni</w:t>
      </w:r>
      <w:r w:rsidR="00274B5B" w:rsidRPr="000773B7">
        <w:t xml:space="preserve"> </w:t>
      </w:r>
      <w:r w:rsidRPr="000773B7">
        <w:t>právem užívat mitru a sandály jako sedm kardinálů u oltáře svátého</w:t>
      </w:r>
      <w:r w:rsidR="00274B5B" w:rsidRPr="000773B7">
        <w:t xml:space="preserve"> </w:t>
      </w:r>
      <w:r w:rsidRPr="000773B7">
        <w:t>Petra v Římě.</w:t>
      </w:r>
      <w:r w:rsidRPr="000773B7">
        <w:rPr>
          <w:vertAlign w:val="superscript"/>
        </w:rPr>
        <w:t>I&gt;4</w:t>
      </w:r>
      <w:r w:rsidRPr="000773B7">
        <w:t xml:space="preserve"> O čtyři léta později Řehoř VII. knížete ujistil, že</w:t>
      </w:r>
      <w:r w:rsidR="00274B5B" w:rsidRPr="000773B7">
        <w:t xml:space="preserve"> </w:t>
      </w:r>
      <w:r w:rsidRPr="000773B7">
        <w:t>kostel vybaví žádanými ostatky svátých a svobodami.</w:t>
      </w:r>
      <w:r w:rsidRPr="000773B7">
        <w:rPr>
          <w:vertAlign w:val="superscript"/>
        </w:rPr>
        <w:t>1</w:t>
      </w:r>
      <w:r w:rsidR="00274B5B" w:rsidRPr="000773B7">
        <w:t>’</w:t>
      </w:r>
      <w:r w:rsidRPr="000773B7">
        <w:t>* Obdiv a závist</w:t>
      </w:r>
      <w:r w:rsidR="00274B5B" w:rsidRPr="000773B7">
        <w:t xml:space="preserve"> </w:t>
      </w:r>
      <w:r w:rsidRPr="000773B7">
        <w:t>vzbuzoval darovaný majetek, který se nacházel v Cechách i na Moravě.</w:t>
      </w:r>
      <w:r w:rsidRPr="000773B7">
        <w:rPr>
          <w:vertAlign w:val="superscript"/>
        </w:rPr>
        <w:t>1</w:t>
      </w:r>
      <w:r w:rsidR="00274B5B" w:rsidRPr="000773B7">
        <w:t>’</w:t>
      </w:r>
      <w:r w:rsidRPr="000773B7">
        <w:rPr>
          <w:vertAlign w:val="superscript"/>
        </w:rPr>
        <w:t>6</w:t>
      </w:r>
      <w:r w:rsidRPr="000773B7">
        <w:t xml:space="preserve"> Nadto Vratislav II. k nelibosti domácího duchovenstva donutil</w:t>
      </w:r>
      <w:r w:rsidR="00274B5B" w:rsidRPr="000773B7">
        <w:t xml:space="preserve"> </w:t>
      </w:r>
      <w:r w:rsidRPr="000773B7">
        <w:t>oba biskupy, aby se vzdali části svých příjmů.</w:t>
      </w:r>
      <w:r w:rsidRPr="000773B7">
        <w:rPr>
          <w:vertAlign w:val="superscript"/>
        </w:rPr>
        <w:t>1</w:t>
      </w:r>
      <w:r w:rsidR="00274B5B" w:rsidRPr="000773B7">
        <w:t>’</w:t>
      </w:r>
      <w:r w:rsidRPr="000773B7">
        <w:rPr>
          <w:vertAlign w:val="superscript"/>
        </w:rPr>
        <w:t>7</w:t>
      </w:r>
    </w:p>
    <w:p w:rsidR="00274B5B" w:rsidRPr="000773B7" w:rsidRDefault="000773B7" w:rsidP="000773B7">
      <w:pPr>
        <w:ind w:firstLine="340"/>
      </w:pPr>
      <w:r w:rsidRPr="000773B7">
        <w:t xml:space="preserve">Svatopetrský chrám nezůstal osamocen. V sousedství začala vyrůstat bazilika svátého Vavřince a před koncem 11. století byla dokončena rotunda svátého Martina. Církevní okrsek záhy doplnila </w:t>
      </w:r>
      <w:r w:rsidRPr="000773B7">
        <w:lastRenderedPageBreak/>
        <w:t>novostavba panovnického dvora s palácem, kde se měli v budoucnu usadit</w:t>
      </w:r>
      <w:r w:rsidR="00274B5B" w:rsidRPr="000773B7">
        <w:t xml:space="preserve"> </w:t>
      </w:r>
      <w:r w:rsidRPr="000773B7">
        <w:t>čeští králové. Nikoliv tedy malicherné osobní spory knížete a biskupa</w:t>
      </w:r>
      <w:r w:rsidR="00274B5B" w:rsidRPr="000773B7">
        <w:t>, n</w:t>
      </w:r>
      <w:r w:rsidRPr="000773B7">
        <w:t>ýbrž rozchod s minulostí! To byl skutečný program Vratislava II. a že</w:t>
      </w:r>
      <w:r w:rsidR="00274B5B" w:rsidRPr="000773B7">
        <w:t xml:space="preserve"> </w:t>
      </w:r>
      <w:r w:rsidRPr="000773B7">
        <w:t>knížecí dvůr tehdy dospěl až na hranice možného, postačí odkázat</w:t>
      </w:r>
      <w:r w:rsidR="00274B5B" w:rsidRPr="000773B7">
        <w:t xml:space="preserve"> </w:t>
      </w:r>
      <w:r w:rsidRPr="000773B7">
        <w:t>na symbolický význam kamenného stolce českých knížat uprostřed</w:t>
      </w:r>
      <w:r w:rsidR="00274B5B" w:rsidRPr="000773B7">
        <w:t xml:space="preserve"> </w:t>
      </w:r>
      <w:r w:rsidRPr="000773B7">
        <w:t>Pražského hradu, kolem něhož se zformovala obec Cechů.</w:t>
      </w:r>
    </w:p>
    <w:p w:rsidR="00274B5B" w:rsidRPr="000773B7" w:rsidRDefault="000773B7" w:rsidP="000773B7">
      <w:pPr>
        <w:ind w:firstLine="340"/>
      </w:pPr>
      <w:r w:rsidRPr="000773B7">
        <w:t>Vratislavovo království nepostrádalo ani mocenský rozměr. Zdá</w:t>
      </w:r>
      <w:r w:rsidR="00274B5B" w:rsidRPr="000773B7">
        <w:t xml:space="preserve"> </w:t>
      </w:r>
      <w:r w:rsidRPr="000773B7">
        <w:t>se, že po určitou dobu sledovalo polskou (a uherskou) cestu a pokoušelo se dosáhnout papežské protekce. Bylo by to přirozené. Smrt</w:t>
      </w:r>
      <w:r w:rsidR="00274B5B" w:rsidRPr="000773B7">
        <w:t xml:space="preserve"> </w:t>
      </w:r>
      <w:r w:rsidRPr="000773B7">
        <w:t>císaře Jindřicha III. v roce 1056 oslabila autoritu světské moci, takže českému knížeti nezbylo než se obrátit k papeži. Proto se Spytihněv II. zbavil slovanských mnichů na Sázavě, štědře obdaroval</w:t>
      </w:r>
      <w:r w:rsidR="00274B5B" w:rsidRPr="000773B7">
        <w:t xml:space="preserve"> </w:t>
      </w:r>
      <w:r w:rsidRPr="000773B7">
        <w:t>litoměřickou kapitulu</w:t>
      </w:r>
      <w:r w:rsidRPr="000773B7">
        <w:rPr>
          <w:vertAlign w:val="superscript"/>
        </w:rPr>
        <w:t>l,r&gt;8</w:t>
      </w:r>
      <w:r w:rsidRPr="000773B7">
        <w:t xml:space="preserve"> a zahájil skvělou přestavbu kostela svátého</w:t>
      </w:r>
      <w:r w:rsidR="00274B5B" w:rsidRPr="000773B7">
        <w:t xml:space="preserve"> </w:t>
      </w:r>
      <w:r w:rsidRPr="000773B7">
        <w:t>Víta na Pražském hradě.</w:t>
      </w:r>
      <w:r w:rsidRPr="000773B7">
        <w:rPr>
          <w:vertAlign w:val="superscript"/>
        </w:rPr>
        <w:t>1</w:t>
      </w:r>
      <w:r w:rsidRPr="000773B7">
        <w:t>™ Do shodných souřadnic lze také vsadit</w:t>
      </w:r>
      <w:r w:rsidR="00274B5B" w:rsidRPr="000773B7">
        <w:t xml:space="preserve"> </w:t>
      </w:r>
      <w:r w:rsidRPr="000773B7">
        <w:t>100 stříbrných marek, jímž si kníže koupil právo nosit mitru.</w:t>
      </w:r>
      <w:r w:rsidRPr="000773B7">
        <w:rPr>
          <w:vertAlign w:val="superscript"/>
        </w:rPr>
        <w:t>1</w:t>
      </w:r>
      <w:r w:rsidRPr="000773B7">
        <w:t>™ Napohled nevýhodná transakce mohla plnit poněkud jiný účel. Mohla</w:t>
      </w:r>
      <w:r w:rsidR="00274B5B" w:rsidRPr="000773B7">
        <w:t xml:space="preserve"> </w:t>
      </w:r>
      <w:r w:rsidRPr="000773B7">
        <w:t xml:space="preserve">být </w:t>
      </w:r>
      <w:r w:rsidR="00274B5B" w:rsidRPr="000773B7">
        <w:t>„</w:t>
      </w:r>
      <w:r w:rsidRPr="000773B7">
        <w:t>denárem svátého Petra</w:t>
      </w:r>
      <w:r w:rsidRPr="000773B7">
        <w:rPr>
          <w:vertAlign w:val="superscript"/>
        </w:rPr>
        <w:t>44</w:t>
      </w:r>
      <w:r w:rsidRPr="000773B7">
        <w:t>, tedy církevním desátkem, který zajišťoval ochranu římské kurie.</w:t>
      </w:r>
      <w:r w:rsidRPr="000773B7">
        <w:rPr>
          <w:vertAlign w:val="superscript"/>
        </w:rPr>
        <w:t>IM</w:t>
      </w:r>
    </w:p>
    <w:p w:rsidR="00274B5B" w:rsidRPr="000773B7" w:rsidRDefault="000773B7" w:rsidP="000773B7">
      <w:pPr>
        <w:ind w:firstLine="340"/>
      </w:pPr>
      <w:r w:rsidRPr="000773B7">
        <w:t>Bratrův program převzal i kníže Vratislav II. Nejen že ctil uzavřené</w:t>
      </w:r>
      <w:r w:rsidR="00274B5B" w:rsidRPr="000773B7">
        <w:t xml:space="preserve"> </w:t>
      </w:r>
      <w:r w:rsidRPr="000773B7">
        <w:t>dohody,</w:t>
      </w:r>
      <w:r w:rsidRPr="000773B7">
        <w:rPr>
          <w:vertAlign w:val="superscript"/>
        </w:rPr>
        <w:t>102</w:t>
      </w:r>
      <w:r w:rsidRPr="000773B7">
        <w:t xml:space="preserve"> ale jak prozrazuje list Řehoře VII. z 22. září 1074,</w:t>
      </w:r>
      <w:r w:rsidR="00274B5B" w:rsidRPr="000773B7">
        <w:t>‘</w:t>
      </w:r>
      <w:r w:rsidRPr="000773B7">
        <w:t>°* řadu</w:t>
      </w:r>
      <w:r w:rsidR="00274B5B" w:rsidRPr="000773B7">
        <w:t xml:space="preserve"> </w:t>
      </w:r>
      <w:r w:rsidRPr="000773B7">
        <w:t xml:space="preserve">let (bez námitek) odváděl sjednaný obnos. Zároveň oživoval plány biskupa Vojtěcha ve snaze prokázat, že nejlepší právo na </w:t>
      </w:r>
      <w:r w:rsidR="00274B5B" w:rsidRPr="000773B7">
        <w:t>„</w:t>
      </w:r>
      <w:r w:rsidRPr="000773B7">
        <w:t>Metodějův stolec</w:t>
      </w:r>
      <w:r w:rsidRPr="000773B7">
        <w:rPr>
          <w:vertAlign w:val="superscript"/>
        </w:rPr>
        <w:t>44</w:t>
      </w:r>
      <w:r w:rsidRPr="000773B7">
        <w:t xml:space="preserve"> tak jako vždy v minulosti náleží Praze. V rychlém sledu obnovil</w:t>
      </w:r>
      <w:r w:rsidR="00274B5B" w:rsidRPr="000773B7">
        <w:t xml:space="preserve"> </w:t>
      </w:r>
      <w:r w:rsidRPr="000773B7">
        <w:t>slovanské bohoslužby na Sázavě a do Olomouce uvedl biskupa Jana.</w:t>
      </w:r>
      <w:r w:rsidR="00274B5B" w:rsidRPr="000773B7">
        <w:t xml:space="preserve"> </w:t>
      </w:r>
      <w:r w:rsidRPr="000773B7">
        <w:t>A protože nový biskup byl pokládán za třetího, nemohl již nikdo pochybovat o vztahu přemyslovských knížat k dědictví Staré Moravy.</w:t>
      </w:r>
    </w:p>
    <w:p w:rsidR="00274B5B" w:rsidRPr="000773B7" w:rsidRDefault="000773B7" w:rsidP="000773B7">
      <w:pPr>
        <w:ind w:firstLine="340"/>
      </w:pPr>
      <w:r w:rsidRPr="000773B7">
        <w:t>Návrat moravských biskupů do Olomouce však nebyl jednoduchý,</w:t>
      </w:r>
      <w:r w:rsidR="00274B5B" w:rsidRPr="000773B7">
        <w:t xml:space="preserve"> </w:t>
      </w:r>
      <w:r w:rsidRPr="000773B7">
        <w:t>přestože si biskup Sebíř (alespoň dle Kosmy) mohl vybrat 12 nejlepších vesnic v Cechách a vyvzdoroval si rovněž 100 marek stříbra</w:t>
      </w:r>
      <w:r w:rsidR="00274B5B" w:rsidRPr="000773B7">
        <w:t xml:space="preserve"> </w:t>
      </w:r>
      <w:r w:rsidRPr="000773B7">
        <w:t xml:space="preserve">ročního příjmu z knížecí komory </w:t>
      </w:r>
      <w:r w:rsidRPr="000773B7">
        <w:rPr>
          <w:i/>
        </w:rPr>
        <w:t>(centům mnrcas argenti annuatim</w:t>
      </w:r>
      <w:r w:rsidR="00274B5B" w:rsidRPr="000773B7">
        <w:rPr>
          <w:i/>
        </w:rPr>
        <w:t xml:space="preserve"> </w:t>
      </w:r>
      <w:r w:rsidRPr="000773B7">
        <w:rPr>
          <w:i/>
        </w:rPr>
        <w:t>de camera ducis),</w:t>
      </w:r>
      <w:r w:rsidRPr="000773B7">
        <w:t xml:space="preserve"> na Moravě dvůr u Sekyř Kostela s příslušenstvím</w:t>
      </w:r>
      <w:r w:rsidR="00274B5B" w:rsidRPr="000773B7">
        <w:t xml:space="preserve"> </w:t>
      </w:r>
      <w:r w:rsidRPr="000773B7">
        <w:rPr>
          <w:i/>
        </w:rPr>
        <w:t>(curtem autem</w:t>
      </w:r>
      <w:r w:rsidRPr="000773B7">
        <w:t xml:space="preserve">, </w:t>
      </w:r>
      <w:r w:rsidRPr="000773B7">
        <w:rPr>
          <w:i/>
        </w:rPr>
        <w:t>que est in Moravia ad Sekircostel</w:t>
      </w:r>
      <w:r w:rsidRPr="000773B7">
        <w:t xml:space="preserve">), ves Slivnici s trhem </w:t>
      </w:r>
      <w:r w:rsidRPr="000773B7">
        <w:rPr>
          <w:i/>
        </w:rPr>
        <w:t>(villam Sliunicam cum faro)</w:t>
      </w:r>
      <w:r w:rsidRPr="000773B7">
        <w:t xml:space="preserve"> a pevnost uprostřed řeky Svratky</w:t>
      </w:r>
      <w:r w:rsidR="00274B5B" w:rsidRPr="000773B7">
        <w:t xml:space="preserve"> </w:t>
      </w:r>
      <w:r w:rsidRPr="000773B7">
        <w:rPr>
          <w:i/>
        </w:rPr>
        <w:t>(castrum ibidem situm in media aqua Zuartka).</w:t>
      </w:r>
      <w:r w:rsidRPr="000773B7">
        <w:t xml:space="preserve"> Ta </w:t>
      </w:r>
      <w:r w:rsidRPr="000773B7">
        <w:lastRenderedPageBreak/>
        <w:t xml:space="preserve">nesla jméno zakladatele Žida Podivy, který se později dal pokřtít </w:t>
      </w:r>
      <w:r w:rsidRPr="000773B7">
        <w:rPr>
          <w:i/>
        </w:rPr>
        <w:t>(Podiuin dictum</w:t>
      </w:r>
      <w:r w:rsidR="00274B5B" w:rsidRPr="000773B7">
        <w:rPr>
          <w:i/>
        </w:rPr>
        <w:t xml:space="preserve"> </w:t>
      </w:r>
      <w:r w:rsidRPr="000773B7">
        <w:rPr>
          <w:i/>
        </w:rPr>
        <w:t>a conditore suo Podiua, ludeo sed postea catholico).</w:t>
      </w:r>
      <w:r w:rsidRPr="000773B7">
        <w:rPr>
          <w:i/>
          <w:vertAlign w:val="superscript"/>
        </w:rPr>
        <w:t>m</w:t>
      </w:r>
      <w:r w:rsidRPr="000773B7">
        <w:t xml:space="preserve"> Poněkud jinou představu nabízí moravská tradice, v níž se uchovaly vzpomínky na třetího biskupa Jana, jenž </w:t>
      </w:r>
      <w:r w:rsidR="00274B5B" w:rsidRPr="000773B7">
        <w:t>„</w:t>
      </w:r>
      <w:r w:rsidRPr="000773B7">
        <w:t>mužně</w:t>
      </w:r>
      <w:r w:rsidRPr="000773B7">
        <w:rPr>
          <w:vertAlign w:val="superscript"/>
        </w:rPr>
        <w:t>44</w:t>
      </w:r>
      <w:r w:rsidRPr="000773B7">
        <w:t xml:space="preserve"> vystoupil v zájmu práv</w:t>
      </w:r>
      <w:r w:rsidR="00274B5B" w:rsidRPr="000773B7">
        <w:t xml:space="preserve"> </w:t>
      </w:r>
      <w:r w:rsidRPr="000773B7">
        <w:t xml:space="preserve">a statků svého kostela Podivína </w:t>
      </w:r>
      <w:r w:rsidRPr="000773B7">
        <w:rPr>
          <w:i/>
        </w:rPr>
        <w:t>(pro iuribus et bonis Podywyn ecclesie</w:t>
      </w:r>
      <w:r w:rsidR="00274B5B" w:rsidRPr="000773B7">
        <w:rPr>
          <w:i/>
        </w:rPr>
        <w:t xml:space="preserve"> </w:t>
      </w:r>
      <w:r w:rsidRPr="000773B7">
        <w:rPr>
          <w:i/>
        </w:rPr>
        <w:t>sue)</w:t>
      </w:r>
      <w:r w:rsidRPr="000773B7">
        <w:t xml:space="preserve"> proti biskupu Jaromírovi, který tytéž državy méně spravedlivě</w:t>
      </w:r>
      <w:r w:rsidR="00274B5B" w:rsidRPr="000773B7">
        <w:t xml:space="preserve"> </w:t>
      </w:r>
      <w:r w:rsidRPr="000773B7">
        <w:t>obsadil v druhém roce po svém vysvěcení.</w:t>
      </w:r>
      <w:r w:rsidRPr="000773B7">
        <w:rPr>
          <w:vertAlign w:val="superscript"/>
        </w:rPr>
        <w:t>10</w:t>
      </w:r>
      <w:r w:rsidR="00274B5B" w:rsidRPr="000773B7">
        <w:t>’</w:t>
      </w:r>
      <w:r w:rsidRPr="000773B7">
        <w:t xml:space="preserve"> Oč tu tedy šlo?</w:t>
      </w:r>
    </w:p>
    <w:p w:rsidR="00274B5B" w:rsidRPr="000773B7" w:rsidRDefault="000773B7" w:rsidP="000773B7">
      <w:pPr>
        <w:ind w:firstLine="340"/>
      </w:pPr>
      <w:r w:rsidRPr="000773B7">
        <w:t>Formálně vzato o majetky, jež si na knížeti vymohl pražský biskup Sebíř jako náhradu za příjmy, o něž byl krácen po obnoven</w:t>
      </w:r>
      <w:r w:rsidR="00274B5B" w:rsidRPr="000773B7">
        <w:t>í m</w:t>
      </w:r>
      <w:r w:rsidRPr="000773B7">
        <w:t>oravské diecéze v roce 1063.</w:t>
      </w:r>
      <w:r w:rsidRPr="000773B7">
        <w:rPr>
          <w:vertAlign w:val="superscript"/>
        </w:rPr>
        <w:t>IWl</w:t>
      </w:r>
      <w:r w:rsidRPr="000773B7">
        <w:t xml:space="preserve"> Ve shodě vypovídá Kosmův záznam</w:t>
      </w:r>
      <w:r w:rsidR="00274B5B" w:rsidRPr="000773B7">
        <w:t xml:space="preserve"> </w:t>
      </w:r>
      <w:r w:rsidRPr="000773B7">
        <w:t>k roku 1099, kdy na Moravu zavítal kníže Břetislav II. Podivín tehdy</w:t>
      </w:r>
      <w:r w:rsidR="00274B5B" w:rsidRPr="000773B7">
        <w:t xml:space="preserve"> </w:t>
      </w:r>
      <w:r w:rsidRPr="000773B7">
        <w:t>náležel k državám moravského biskupství, nicméně z knížecí vůle</w:t>
      </w:r>
      <w:r w:rsidR="00274B5B" w:rsidRPr="000773B7">
        <w:t xml:space="preserve"> </w:t>
      </w:r>
      <w:r w:rsidRPr="000773B7">
        <w:t xml:space="preserve">byl hrad přestavěn a poté s okolím, jak bývalo dříve </w:t>
      </w:r>
      <w:r w:rsidRPr="000773B7">
        <w:rPr>
          <w:i/>
        </w:rPr>
        <w:t>(skut anteafue</w:t>
      </w:r>
      <w:r w:rsidRPr="000773B7">
        <w:t>raí), vrácen pražskému kostelu/</w:t>
      </w:r>
      <w:r w:rsidRPr="000773B7">
        <w:rPr>
          <w:vertAlign w:val="superscript"/>
        </w:rPr>
        <w:t>7</w:t>
      </w:r>
      <w:r w:rsidRPr="000773B7">
        <w:t xml:space="preserve"> který jej bez nesnází udržel po čtyři následující dekády, neboť v roce 1134 tady (přesněji v Sekyři) zemřel pražský biskup Menhart.</w:t>
      </w:r>
      <w:r w:rsidRPr="000773B7">
        <w:rPr>
          <w:vertAlign w:val="superscript"/>
        </w:rPr>
        <w:t>lí,u</w:t>
      </w:r>
      <w:r w:rsidRPr="000773B7">
        <w:t xml:space="preserve"> Ani tato dlouhá a vcelku pokojná</w:t>
      </w:r>
      <w:r w:rsidR="00274B5B" w:rsidRPr="000773B7">
        <w:t xml:space="preserve"> </w:t>
      </w:r>
      <w:r w:rsidRPr="000773B7">
        <w:t>držba však neotupila ostří letitého sporu.</w:t>
      </w:r>
    </w:p>
    <w:p w:rsidR="00274B5B" w:rsidRPr="000773B7" w:rsidRDefault="000773B7" w:rsidP="000773B7">
      <w:pPr>
        <w:ind w:firstLine="340"/>
      </w:pPr>
      <w:r w:rsidRPr="000773B7">
        <w:t>K zásadnímu obratu došlo v roce 1144. Moravský biskup Jindřich Zdík si z dubnového sjezdu v Bamberku přivezl listinu, v níž</w:t>
      </w:r>
      <w:r w:rsidR="00274B5B" w:rsidRPr="000773B7">
        <w:t xml:space="preserve"> </w:t>
      </w:r>
      <w:r w:rsidRPr="000773B7">
        <w:t>římský král Konrád III. vyňal poddané olomouckého kostela ze</w:t>
      </w:r>
      <w:r w:rsidR="00274B5B" w:rsidRPr="000773B7">
        <w:t xml:space="preserve"> </w:t>
      </w:r>
      <w:r w:rsidRPr="000773B7">
        <w:t>správní a soudní pravomoci moravských knížat a zároveň Zdíkovi</w:t>
      </w:r>
      <w:r w:rsidR="00274B5B" w:rsidRPr="000773B7">
        <w:t xml:space="preserve"> </w:t>
      </w:r>
      <w:r w:rsidRPr="000773B7">
        <w:t>potvrdil vrácení hradu Podivína s výslovným upozorněním, že hrad</w:t>
      </w:r>
      <w:r w:rsidR="00274B5B" w:rsidRPr="000773B7">
        <w:t xml:space="preserve"> </w:t>
      </w:r>
      <w:r w:rsidRPr="000773B7">
        <w:t>Podivín, majetek a věci k němu patřící ve starých dobách (</w:t>
      </w:r>
      <w:r w:rsidRPr="000773B7">
        <w:rPr>
          <w:i/>
        </w:rPr>
        <w:t>antiquo</w:t>
      </w:r>
      <w:r w:rsidR="00274B5B" w:rsidRPr="000773B7">
        <w:rPr>
          <w:i/>
        </w:rPr>
        <w:t xml:space="preserve"> </w:t>
      </w:r>
      <w:r w:rsidRPr="000773B7">
        <w:rPr>
          <w:i/>
        </w:rPr>
        <w:t>tempore)</w:t>
      </w:r>
      <w:r w:rsidRPr="000773B7">
        <w:t xml:space="preserve"> vlastnil moravský biskup. Když ale nastalo zmatení času</w:t>
      </w:r>
      <w:r w:rsidR="00274B5B" w:rsidRPr="000773B7">
        <w:t xml:space="preserve"> </w:t>
      </w:r>
      <w:r w:rsidRPr="000773B7">
        <w:t xml:space="preserve">a věcí </w:t>
      </w:r>
      <w:r w:rsidRPr="000773B7">
        <w:rPr>
          <w:i/>
        </w:rPr>
        <w:t>(temporum ar rerum perturbacione oborta</w:t>
      </w:r>
      <w:r w:rsidRPr="000773B7">
        <w:t>), zabral jmenovaný</w:t>
      </w:r>
      <w:r w:rsidR="00274B5B" w:rsidRPr="000773B7">
        <w:t xml:space="preserve"> </w:t>
      </w:r>
      <w:r w:rsidRPr="000773B7">
        <w:t xml:space="preserve">hrad </w:t>
      </w:r>
      <w:r w:rsidRPr="000773B7">
        <w:rPr>
          <w:i/>
        </w:rPr>
        <w:t>(predictum castellum occupavit)</w:t>
      </w:r>
      <w:r w:rsidRPr="000773B7">
        <w:t xml:space="preserve"> pražský biskup a držel ho až</w:t>
      </w:r>
      <w:r w:rsidR="00274B5B" w:rsidRPr="000773B7">
        <w:t xml:space="preserve"> </w:t>
      </w:r>
      <w:r w:rsidRPr="000773B7">
        <w:t>do nynějších časů.</w:t>
      </w:r>
      <w:r w:rsidRPr="000773B7">
        <w:rPr>
          <w:vertAlign w:val="superscript"/>
        </w:rPr>
        <w:t>100</w:t>
      </w:r>
      <w:r w:rsidRPr="000773B7">
        <w:t xml:space="preserve"> Příznivý ortel, jehož výslednou podobu stanovil</w:t>
      </w:r>
      <w:r w:rsidR="00274B5B" w:rsidRPr="000773B7">
        <w:t xml:space="preserve"> </w:t>
      </w:r>
      <w:r w:rsidRPr="000773B7">
        <w:t>možná samotný Zdík, popřel stávající vrchnostenská práva, což se</w:t>
      </w:r>
      <w:r w:rsidR="00274B5B" w:rsidRPr="000773B7">
        <w:t xml:space="preserve"> </w:t>
      </w:r>
      <w:r w:rsidRPr="000773B7">
        <w:t>neobešlo bez hlasitých protestů druhě strany. Biskup proto uznal</w:t>
      </w:r>
      <w:r w:rsidR="00274B5B" w:rsidRPr="000773B7">
        <w:t xml:space="preserve"> </w:t>
      </w:r>
      <w:r w:rsidRPr="000773B7">
        <w:t>pražské nároky a zároveň přesvědčil krále Konráda III., aby vyzval</w:t>
      </w:r>
      <w:r w:rsidR="00274B5B" w:rsidRPr="000773B7">
        <w:t xml:space="preserve"> </w:t>
      </w:r>
      <w:r w:rsidRPr="000773B7">
        <w:t>českého knížete Vladislava II. k odškodnění pražského biskupa Oty.</w:t>
      </w:r>
      <w:r w:rsidR="00274B5B" w:rsidRPr="000773B7">
        <w:t xml:space="preserve"> </w:t>
      </w:r>
      <w:r w:rsidRPr="000773B7">
        <w:t>A Vladislav II., který Zdíkovi i Konrádovi III. vděčil za knížecí trůn,</w:t>
      </w:r>
      <w:r w:rsidR="00274B5B" w:rsidRPr="000773B7">
        <w:t xml:space="preserve"> </w:t>
      </w:r>
      <w:r w:rsidRPr="000773B7">
        <w:t>prosbě vyhověl a daroval biskupství želivský újezd.</w:t>
      </w:r>
      <w:r w:rsidRPr="000773B7">
        <w:rPr>
          <w:vertAlign w:val="superscript"/>
        </w:rPr>
        <w:t>170</w:t>
      </w:r>
    </w:p>
    <w:p w:rsidR="00274B5B" w:rsidRPr="000773B7" w:rsidRDefault="000773B7" w:rsidP="000773B7">
      <w:pPr>
        <w:ind w:firstLine="340"/>
      </w:pPr>
      <w:r w:rsidRPr="000773B7">
        <w:t>Jindřich Zdík s konečnou platností a poměrně spravedlivě uzavřel vleklý spor, jenž po více než sedm dekád zatěžoval vztahy obou</w:t>
      </w:r>
      <w:r w:rsidR="00274B5B" w:rsidRPr="000773B7">
        <w:t xml:space="preserve"> </w:t>
      </w:r>
      <w:r w:rsidRPr="000773B7">
        <w:lastRenderedPageBreak/>
        <w:t>biskupství. Prozíravá transakce zároveň vytvořila dostatečné zázemí</w:t>
      </w:r>
      <w:r w:rsidR="00274B5B" w:rsidRPr="000773B7">
        <w:t xml:space="preserve"> </w:t>
      </w:r>
      <w:r w:rsidRPr="000773B7">
        <w:t>pro věcnou spolupráci, z níž vybočily snad jen renovační snahy svatovítské kapituly na počátku 13. století. Krátce před rokem 1201 totiž pražský kanovník Arnold vinil biskupa Daniela II., že neprávem</w:t>
      </w:r>
      <w:r w:rsidR="00274B5B" w:rsidRPr="000773B7">
        <w:t xml:space="preserve"> </w:t>
      </w:r>
      <w:r w:rsidRPr="000773B7">
        <w:t>zastavil některé církevní statky, mezi nimiž byl zmíněn také Podivín.</w:t>
      </w:r>
      <w:r w:rsidR="00274B5B" w:rsidRPr="000773B7">
        <w:t xml:space="preserve"> </w:t>
      </w:r>
      <w:r w:rsidRPr="000773B7">
        <w:t>Zjevná pomluva ovšem nevzbudila širší ohlas a byla zamítnuta i papežem.</w:t>
      </w:r>
      <w:r w:rsidRPr="000773B7">
        <w:rPr>
          <w:vertAlign w:val="superscript"/>
        </w:rPr>
        <w:t>171</w:t>
      </w:r>
      <w:r w:rsidRPr="000773B7">
        <w:t xml:space="preserve"> Většího úspěchu dosáhl až Danielův nástupce Ondřej, jenž</w:t>
      </w:r>
      <w:r w:rsidR="00274B5B" w:rsidRPr="000773B7">
        <w:t xml:space="preserve"> </w:t>
      </w:r>
      <w:r w:rsidRPr="000773B7">
        <w:t>v červenci 1221 získal příslib českého krále Přemysla Otakara I.,</w:t>
      </w:r>
      <w:r w:rsidR="00274B5B" w:rsidRPr="000773B7">
        <w:t xml:space="preserve"> </w:t>
      </w:r>
      <w:r w:rsidRPr="000773B7">
        <w:t>že Podivín bude vrácen pražskému biskupství.</w:t>
      </w:r>
      <w:r w:rsidRPr="000773B7">
        <w:rPr>
          <w:vertAlign w:val="superscript"/>
        </w:rPr>
        <w:t>172</w:t>
      </w:r>
      <w:r w:rsidRPr="000773B7">
        <w:t xml:space="preserve"> Ani tento závazek</w:t>
      </w:r>
      <w:r w:rsidR="00274B5B" w:rsidRPr="000773B7">
        <w:t xml:space="preserve"> </w:t>
      </w:r>
      <w:r w:rsidRPr="000773B7">
        <w:t>nepřesáhl rovinu pouhé formální proklamace, protože o rok později olomoucký biskup Robert volně disponoval patronátním právem</w:t>
      </w:r>
      <w:r w:rsidR="00274B5B" w:rsidRPr="000773B7">
        <w:t xml:space="preserve"> </w:t>
      </w:r>
      <w:r w:rsidRPr="000773B7">
        <w:t>farního kostela v Podivíně.</w:t>
      </w:r>
      <w:r w:rsidRPr="000773B7">
        <w:rPr>
          <w:vertAlign w:val="superscript"/>
        </w:rPr>
        <w:t>17</w:t>
      </w:r>
      <w:r w:rsidRPr="000773B7">
        <w:t>*</w:t>
      </w:r>
    </w:p>
    <w:p w:rsidR="00274B5B" w:rsidRPr="000773B7" w:rsidRDefault="000773B7" w:rsidP="000773B7">
      <w:pPr>
        <w:ind w:firstLine="340"/>
      </w:pPr>
      <w:r w:rsidRPr="000773B7">
        <w:t>Arnoldův protest nás opět přivádí k otázce, v cem vlastně spočíval význam jedné malé moravské domény, nad níž se v zarputilém</w:t>
      </w:r>
      <w:r w:rsidR="00274B5B" w:rsidRPr="000773B7">
        <w:t xml:space="preserve"> </w:t>
      </w:r>
      <w:r w:rsidRPr="000773B7">
        <w:t>souboji střetla dvě biskupství za účasti duchovní a světské elity křes</w:t>
      </w:r>
      <w:r w:rsidR="00274B5B" w:rsidRPr="000773B7">
        <w:t>ť</w:t>
      </w:r>
      <w:r w:rsidRPr="000773B7">
        <w:t>anského světa? Zcela jistě nešlo o kus půdy. Ten by se přece dal</w:t>
      </w:r>
      <w:r w:rsidR="00274B5B" w:rsidRPr="000773B7">
        <w:t xml:space="preserve"> </w:t>
      </w:r>
      <w:r w:rsidRPr="000773B7">
        <w:t>ocenit, což znamená, že v Podivíně rozhodovaly jiné než kupecké</w:t>
      </w:r>
      <w:r w:rsidR="00274B5B" w:rsidRPr="000773B7">
        <w:t xml:space="preserve"> </w:t>
      </w:r>
      <w:r w:rsidRPr="000773B7">
        <w:t>počty. Sporný statek měl (asi?) nějakou vyšší, symbolickou hodnotu,</w:t>
      </w:r>
      <w:r w:rsidR="00274B5B" w:rsidRPr="000773B7">
        <w:t xml:space="preserve"> </w:t>
      </w:r>
      <w:r w:rsidRPr="000773B7">
        <w:t>přičemž samotným aktérům nemuselo být jasné, o jakou tradici tu</w:t>
      </w:r>
      <w:r w:rsidR="00274B5B" w:rsidRPr="000773B7">
        <w:t xml:space="preserve"> </w:t>
      </w:r>
      <w:r w:rsidRPr="000773B7">
        <w:t>vlastně běží. Možná tušili, možná předpokládali, že Podivín souvisel</w:t>
      </w:r>
      <w:r w:rsidR="00274B5B" w:rsidRPr="000773B7">
        <w:t xml:space="preserve"> </w:t>
      </w:r>
      <w:r w:rsidRPr="000773B7">
        <w:t>s církevními poměry v 10. století, neboť právě tam lze bez nesnází datovat Kosmovu kuriózní historku o pokřtěném Židu Podivovi</w:t>
      </w:r>
      <w:r w:rsidR="00274B5B" w:rsidRPr="000773B7">
        <w:t xml:space="preserve"> </w:t>
      </w:r>
      <w:r w:rsidRPr="000773B7">
        <w:t>i mlhavé narážky na jakási starobylá práva včetně ražby mince.</w:t>
      </w:r>
      <w:r w:rsidRPr="000773B7">
        <w:rPr>
          <w:vertAlign w:val="superscript"/>
        </w:rPr>
        <w:t>174</w:t>
      </w:r>
    </w:p>
    <w:p w:rsidR="00274B5B" w:rsidRPr="000773B7" w:rsidRDefault="000773B7" w:rsidP="000773B7">
      <w:pPr>
        <w:ind w:firstLine="340"/>
      </w:pPr>
      <w:r w:rsidRPr="000773B7">
        <w:t>Není dnes sice zcela jasné, proč pražskému biskupovi záleželo</w:t>
      </w:r>
      <w:r w:rsidR="00274B5B" w:rsidRPr="000773B7">
        <w:t xml:space="preserve"> </w:t>
      </w:r>
      <w:r w:rsidRPr="000773B7">
        <w:t>na vybraných državách, nicméně složitý vývoj přemyslovských zemí</w:t>
      </w:r>
      <w:r w:rsidR="00274B5B" w:rsidRPr="000773B7">
        <w:t xml:space="preserve"> </w:t>
      </w:r>
      <w:r w:rsidRPr="000773B7">
        <w:t>skutečně nevylučuje, že Podivín mohl být zřízen jako zvláštní, pražskému biskupovi podřízené a výjimečnými právy obdařené místo</w:t>
      </w:r>
      <w:r w:rsidR="00274B5B" w:rsidRPr="000773B7">
        <w:t xml:space="preserve"> </w:t>
      </w:r>
      <w:r w:rsidRPr="000773B7">
        <w:t>v dobách, kdy moravská diecéze postrádala biskupa. Pak by se hrad</w:t>
      </w:r>
      <w:r w:rsidR="00274B5B" w:rsidRPr="000773B7">
        <w:t xml:space="preserve"> </w:t>
      </w:r>
      <w:r w:rsidRPr="000773B7">
        <w:t>Podivín s osadami Slivnicí a Sekyří skutečně vymykaly moravské</w:t>
      </w:r>
      <w:r w:rsidR="00274B5B" w:rsidRPr="000773B7">
        <w:t xml:space="preserve"> </w:t>
      </w:r>
      <w:r w:rsidRPr="000773B7">
        <w:t xml:space="preserve">církevní správě a pak by se také dala pochopit hořkost, s níž v Praze přijímali ztrátu svého </w:t>
      </w:r>
      <w:r w:rsidR="00274B5B" w:rsidRPr="000773B7">
        <w:t>„</w:t>
      </w:r>
      <w:r w:rsidRPr="000773B7">
        <w:t>odvěkého</w:t>
      </w:r>
      <w:r w:rsidRPr="000773B7">
        <w:rPr>
          <w:vertAlign w:val="superscript"/>
        </w:rPr>
        <w:t>44</w:t>
      </w:r>
      <w:r w:rsidRPr="000773B7">
        <w:t xml:space="preserve"> majetku. Z příkrých námitek</w:t>
      </w:r>
      <w:r w:rsidR="00274B5B" w:rsidRPr="000773B7">
        <w:t xml:space="preserve"> </w:t>
      </w:r>
      <w:r w:rsidRPr="000773B7">
        <w:t>a obstrukcí biskupa Jaromíra se zrodily neshody, v jejichž víru se téměř rozplynul původní odkaz moravského stolce. Nejen že se z prudkých názorových střetů vytratil plán povýšit Prahu na metropoli, ale</w:t>
      </w:r>
      <w:r w:rsidR="00274B5B" w:rsidRPr="000773B7">
        <w:t xml:space="preserve"> </w:t>
      </w:r>
      <w:r w:rsidRPr="000773B7">
        <w:t xml:space="preserve">první správce obnovené diecéze a třetí moravský biskup Jan byl </w:t>
      </w:r>
      <w:r w:rsidRPr="000773B7">
        <w:lastRenderedPageBreak/>
        <w:t>pro</w:t>
      </w:r>
      <w:r w:rsidR="00274B5B" w:rsidRPr="000773B7">
        <w:t xml:space="preserve"> </w:t>
      </w:r>
      <w:r w:rsidRPr="000773B7">
        <w:t>knížete Vratislava II. spíše přítěží než oporou. Velké naděje tak vystřídalo zklamání. Přesto se znovuvzkříšené biskupství udrželo a ze</w:t>
      </w:r>
      <w:r w:rsidR="00274B5B" w:rsidRPr="000773B7">
        <w:t xml:space="preserve"> </w:t>
      </w:r>
      <w:r w:rsidRPr="000773B7">
        <w:t>skromných počátků se postupně stalo jednou z vlivných (a dílem</w:t>
      </w:r>
      <w:r w:rsidR="00274B5B" w:rsidRPr="000773B7">
        <w:t xml:space="preserve"> </w:t>
      </w:r>
      <w:r w:rsidRPr="000773B7">
        <w:t>i rozhodujících) institucí knížecí Moravy.</w:t>
      </w:r>
    </w:p>
    <w:p w:rsidR="00274B5B" w:rsidRPr="000773B7" w:rsidRDefault="000773B7" w:rsidP="000773B7">
      <w:r w:rsidRPr="000773B7">
        <w:t>BRNĚNSKÉ PŘÍSAHY</w:t>
      </w:r>
    </w:p>
    <w:p w:rsidR="00274B5B" w:rsidRPr="000773B7" w:rsidRDefault="000773B7" w:rsidP="000773B7">
      <w:r w:rsidRPr="000773B7">
        <w:t>Kosmou vyprávěný příběh Cechů zahrnuje nejen slavné činy přemyslovských vládců, nýbrž také skutky, jež jsou zvěčněny spíše</w:t>
      </w:r>
      <w:r w:rsidR="00274B5B" w:rsidRPr="000773B7">
        <w:t xml:space="preserve"> </w:t>
      </w:r>
      <w:r w:rsidRPr="000773B7">
        <w:t>zlomyslným, dílem přímo jízlivým perem. Nemalé výhrady mířily</w:t>
      </w:r>
      <w:r w:rsidR="00274B5B" w:rsidRPr="000773B7">
        <w:t xml:space="preserve"> </w:t>
      </w:r>
      <w:r w:rsidRPr="000773B7">
        <w:t>ke knížeti a prvnímu českému králi Vratislavovi II., z něhož svatovítský děkan učinil rovnou nedůstojného dědice pražského stolce.</w:t>
      </w:r>
      <w:r w:rsidR="00274B5B" w:rsidRPr="000773B7">
        <w:t xml:space="preserve"> </w:t>
      </w:r>
      <w:r w:rsidRPr="000773B7">
        <w:t>Svou nechuť vyjádřil již ve chvíli, kdy se rozepsal o smrti knížete</w:t>
      </w:r>
      <w:r w:rsidR="00274B5B" w:rsidRPr="000773B7">
        <w:t xml:space="preserve"> </w:t>
      </w:r>
      <w:r w:rsidRPr="000773B7">
        <w:t>Spytihněva. Tehdy si povzdechl, že z tajného úradku božího zůstávají na světě zlí, zatímco dobří bývají vzati.</w:t>
      </w:r>
      <w:r w:rsidRPr="000773B7">
        <w:rPr>
          <w:vertAlign w:val="superscript"/>
        </w:rPr>
        <w:t>17</w:t>
      </w:r>
      <w:r w:rsidR="00274B5B" w:rsidRPr="000773B7">
        <w:t>’</w:t>
      </w:r>
      <w:r w:rsidRPr="000773B7">
        <w:t xml:space="preserve"> Drsnými slovy počastoval</w:t>
      </w:r>
      <w:r w:rsidR="00274B5B" w:rsidRPr="000773B7">
        <w:t xml:space="preserve"> </w:t>
      </w:r>
      <w:r w:rsidRPr="000773B7">
        <w:t>knížete i prostřednictvím Všeborova syna Kojaty, jemuž vložil do úst</w:t>
      </w:r>
      <w:r w:rsidR="00274B5B" w:rsidRPr="000773B7">
        <w:t xml:space="preserve"> </w:t>
      </w:r>
      <w:r w:rsidRPr="000773B7">
        <w:t>rozhořčenou žalobu za porušení přísahy a vzápětí nechal promluvit</w:t>
      </w:r>
      <w:r w:rsidR="00274B5B" w:rsidRPr="000773B7">
        <w:t xml:space="preserve"> </w:t>
      </w:r>
      <w:r w:rsidRPr="000773B7">
        <w:t>žateckého správce Smila, který Vratislava vinil z lstivosti a neupřímnosti.</w:t>
      </w:r>
      <w:r w:rsidRPr="000773B7">
        <w:rPr>
          <w:vertAlign w:val="superscript"/>
        </w:rPr>
        <w:t>176</w:t>
      </w:r>
      <w:r w:rsidRPr="000773B7">
        <w:t xml:space="preserve"> A jako by to nestačilo, sám pisatel čtenáře poučil, že kníže</w:t>
      </w:r>
      <w:r w:rsidR="00274B5B" w:rsidRPr="000773B7">
        <w:t xml:space="preserve"> </w:t>
      </w:r>
      <w:r w:rsidRPr="000773B7">
        <w:t>uměl důmyslně předstírat i zastírat a jako liška neutíká tam, ka</w:t>
      </w:r>
      <w:r w:rsidR="00274B5B" w:rsidRPr="000773B7">
        <w:t>m m</w:t>
      </w:r>
      <w:r w:rsidRPr="000773B7">
        <w:t>rští ocasem, tak měl kníže něco jiného na srdci a něco jiného sděloval svým blízkým.</w:t>
      </w:r>
      <w:r w:rsidRPr="000773B7">
        <w:rPr>
          <w:vertAlign w:val="superscript"/>
        </w:rPr>
        <w:t>177</w:t>
      </w:r>
    </w:p>
    <w:p w:rsidR="00274B5B" w:rsidRPr="000773B7" w:rsidRDefault="000773B7" w:rsidP="000773B7">
      <w:pPr>
        <w:ind w:firstLine="340"/>
      </w:pPr>
      <w:r w:rsidRPr="000773B7">
        <w:t>Vyhrocený Kosmů v poměr k Vratislavovi</w:t>
      </w:r>
      <w:r w:rsidRPr="000773B7">
        <w:rPr>
          <w:vertAlign w:val="superscript"/>
        </w:rPr>
        <w:t>178</w:t>
      </w:r>
      <w:r w:rsidRPr="000773B7">
        <w:t xml:space="preserve"> byl a je zpravidla vysvětlován stranictvím našeho zpravodaje, ci spíše jeho slabostí pro</w:t>
      </w:r>
      <w:r w:rsidR="00274B5B" w:rsidRPr="000773B7">
        <w:t xml:space="preserve"> </w:t>
      </w:r>
      <w:r w:rsidRPr="000773B7">
        <w:t>biskupa Jaromíra. Tak celou věc pojednal Václav Novotný, jenž se</w:t>
      </w:r>
      <w:r w:rsidR="00274B5B" w:rsidRPr="000773B7">
        <w:t xml:space="preserve"> </w:t>
      </w:r>
      <w:r w:rsidRPr="000773B7">
        <w:t>těšil pověsti pedantského a na slovo vzatého znalce.</w:t>
      </w:r>
      <w:r w:rsidRPr="000773B7">
        <w:rPr>
          <w:vertAlign w:val="superscript"/>
        </w:rPr>
        <w:t>1</w:t>
      </w:r>
      <w:r w:rsidRPr="000773B7">
        <w:t>™ Svým způsobem měl pravdu. Nestal se snad Jaromír biskupem proti bratrově</w:t>
      </w:r>
      <w:r w:rsidR="00274B5B" w:rsidRPr="000773B7">
        <w:t xml:space="preserve"> </w:t>
      </w:r>
      <w:r w:rsidRPr="000773B7">
        <w:t>vůli? A nezemřel na útěku do Říma, kde si chtěl stěžovat na svévoli</w:t>
      </w:r>
      <w:r w:rsidR="00274B5B" w:rsidRPr="000773B7">
        <w:t xml:space="preserve"> </w:t>
      </w:r>
      <w:r w:rsidRPr="000773B7">
        <w:t>staršího bratra? Podobných nebo blízkých příkladů by se našlo víc,</w:t>
      </w:r>
      <w:r w:rsidR="00274B5B" w:rsidRPr="000773B7">
        <w:t xml:space="preserve"> </w:t>
      </w:r>
      <w:r w:rsidRPr="000773B7">
        <w:t>nicméně připomeňme si raději, kterak Jaromír zběhl ze studia. Tehdy si od Kosmy (svého údajného ctitele) vysloužil nálepku starého</w:t>
      </w:r>
      <w:r w:rsidR="00274B5B" w:rsidRPr="000773B7">
        <w:t xml:space="preserve"> </w:t>
      </w:r>
      <w:r w:rsidRPr="000773B7">
        <w:t>odpadlíka Juliána,</w:t>
      </w:r>
      <w:r w:rsidRPr="000773B7">
        <w:rPr>
          <w:vertAlign w:val="superscript"/>
        </w:rPr>
        <w:t>180</w:t>
      </w:r>
      <w:r w:rsidRPr="000773B7">
        <w:t xml:space="preserve"> k níž se v dalších kapitolách přidala nadutost,</w:t>
      </w:r>
      <w:r w:rsidRPr="000773B7">
        <w:rPr>
          <w:vertAlign w:val="superscript"/>
        </w:rPr>
        <w:t>181</w:t>
      </w:r>
      <w:r w:rsidR="00274B5B" w:rsidRPr="000773B7">
        <w:rPr>
          <w:vertAlign w:val="superscript"/>
        </w:rPr>
        <w:t xml:space="preserve"> </w:t>
      </w:r>
      <w:r w:rsidRPr="000773B7">
        <w:t>lehkovážnost,</w:t>
      </w:r>
      <w:r w:rsidRPr="000773B7">
        <w:rPr>
          <w:vertAlign w:val="superscript"/>
        </w:rPr>
        <w:t>182</w:t>
      </w:r>
      <w:r w:rsidRPr="000773B7">
        <w:t xml:space="preserve"> prchlivost</w:t>
      </w:r>
      <w:r w:rsidRPr="000773B7">
        <w:rPr>
          <w:vertAlign w:val="superscript"/>
        </w:rPr>
        <w:t>188</w:t>
      </w:r>
      <w:r w:rsidRPr="000773B7">
        <w:t xml:space="preserve"> a marnivost, již Jaromírovi vyčítali i důvěrní přátelé.</w:t>
      </w:r>
      <w:r w:rsidRPr="000773B7">
        <w:rPr>
          <w:vertAlign w:val="superscript"/>
        </w:rPr>
        <w:t>184</w:t>
      </w:r>
      <w:r w:rsidRPr="000773B7">
        <w:t xml:space="preserve"> Shrnuto a podtrženo: neuctivé, někdy až zlomyslné</w:t>
      </w:r>
      <w:r w:rsidR="00274B5B" w:rsidRPr="000773B7">
        <w:t xml:space="preserve"> </w:t>
      </w:r>
      <w:r w:rsidRPr="000773B7">
        <w:t>glosy prozrazují, že ani Jaromír nepatřil ke Kosmovým oblíbencům.</w:t>
      </w:r>
    </w:p>
    <w:p w:rsidR="00274B5B" w:rsidRPr="000773B7" w:rsidRDefault="000773B7" w:rsidP="000773B7">
      <w:pPr>
        <w:ind w:firstLine="340"/>
      </w:pPr>
      <w:r w:rsidRPr="000773B7">
        <w:t>Zdá se, že čtenářsky vděčné zápletky, jejichž smysl byl nalézán</w:t>
      </w:r>
      <w:r w:rsidR="00274B5B" w:rsidRPr="000773B7">
        <w:t xml:space="preserve"> </w:t>
      </w:r>
      <w:r w:rsidRPr="000773B7">
        <w:t xml:space="preserve">v souboji </w:t>
      </w:r>
      <w:r w:rsidR="00274B5B" w:rsidRPr="000773B7">
        <w:t>„</w:t>
      </w:r>
      <w:r w:rsidRPr="000773B7">
        <w:t>ctnostného</w:t>
      </w:r>
      <w:r w:rsidRPr="000773B7">
        <w:rPr>
          <w:vertAlign w:val="superscript"/>
        </w:rPr>
        <w:t>44</w:t>
      </w:r>
      <w:r w:rsidRPr="000773B7">
        <w:t xml:space="preserve"> biskupa Jaromíra s </w:t>
      </w:r>
      <w:r w:rsidR="00274B5B" w:rsidRPr="000773B7">
        <w:t>„</w:t>
      </w:r>
      <w:r w:rsidRPr="000773B7">
        <w:t>despotickým</w:t>
      </w:r>
      <w:r w:rsidRPr="000773B7">
        <w:rPr>
          <w:vertAlign w:val="superscript"/>
        </w:rPr>
        <w:t>44</w:t>
      </w:r>
      <w:r w:rsidRPr="000773B7">
        <w:t xml:space="preserve"> knížetem</w:t>
      </w:r>
      <w:r w:rsidR="00274B5B" w:rsidRPr="000773B7">
        <w:t xml:space="preserve"> </w:t>
      </w:r>
      <w:r w:rsidRPr="000773B7">
        <w:lastRenderedPageBreak/>
        <w:t>Vratislavem, nemají se záměry našeho vypravěče mnoho společného. Pak ale není jasné, jak vlastně vnímal jejich vztah, ačkoliv malá</w:t>
      </w:r>
      <w:r w:rsidR="00274B5B" w:rsidRPr="000773B7">
        <w:t xml:space="preserve"> </w:t>
      </w:r>
      <w:r w:rsidRPr="000773B7">
        <w:t>nápověda by se mohla skrývat v nenápadném komentáři k roku</w:t>
      </w:r>
      <w:r w:rsidR="00274B5B" w:rsidRPr="000773B7">
        <w:t xml:space="preserve"> </w:t>
      </w:r>
      <w:r w:rsidRPr="000773B7">
        <w:t>1090. Tehdy totiž měla propuknout další z bratrských různic, což</w:t>
      </w:r>
      <w:r w:rsidR="00274B5B" w:rsidRPr="000773B7">
        <w:t xml:space="preserve"> </w:t>
      </w:r>
      <w:r w:rsidRPr="000773B7">
        <w:t>Kosmu přimělo k hlubšímu zamyšlení nad rozdílnou, ve skutečnosti</w:t>
      </w:r>
      <w:r w:rsidR="00274B5B" w:rsidRPr="000773B7">
        <w:t xml:space="preserve"> </w:t>
      </w:r>
      <w:r w:rsidRPr="000773B7">
        <w:t>však tragicky stejnou povahou obou bratrů. Jednoho měla pokoušet</w:t>
      </w:r>
      <w:r w:rsidR="00274B5B" w:rsidRPr="000773B7">
        <w:t xml:space="preserve"> </w:t>
      </w:r>
      <w:r w:rsidRPr="000773B7">
        <w:t>touha po slávě, druhý zase podléhal domýšlivosti a pyšné nadutostí.</w:t>
      </w:r>
      <w:r w:rsidR="00274B5B" w:rsidRPr="000773B7">
        <w:t xml:space="preserve"> </w:t>
      </w:r>
      <w:r w:rsidRPr="000773B7">
        <w:t>První nechtěl pokládat bratra za sobě rovného, druhý nechtěl být</w:t>
      </w:r>
      <w:r w:rsidR="00274B5B" w:rsidRPr="000773B7">
        <w:t xml:space="preserve"> </w:t>
      </w:r>
      <w:r w:rsidRPr="000773B7">
        <w:t>krácen ve svých právech. Jeden chtěl být nadřízený, druhý se nechtěl</w:t>
      </w:r>
      <w:r w:rsidR="00274B5B" w:rsidRPr="000773B7">
        <w:t xml:space="preserve"> </w:t>
      </w:r>
      <w:r w:rsidRPr="000773B7">
        <w:t>podřizovat. Jeden chtěl vládnout jako král, druhý zase neposlouchal</w:t>
      </w:r>
      <w:r w:rsidR="00274B5B" w:rsidRPr="000773B7">
        <w:t xml:space="preserve"> </w:t>
      </w:r>
      <w:r w:rsidRPr="000773B7">
        <w:t>jeho rozkazy a uznával jen císaře, od něhož přijal biskupství, takže král často neměl biskupa, který by mu o svátcích vsadil korunu</w:t>
      </w:r>
      <w:r w:rsidR="00274B5B" w:rsidRPr="000773B7">
        <w:t xml:space="preserve"> </w:t>
      </w:r>
      <w:r w:rsidRPr="000773B7">
        <w:t>na hlavu.</w:t>
      </w:r>
      <w:r w:rsidRPr="000773B7">
        <w:rPr>
          <w:vertAlign w:val="superscript"/>
        </w:rPr>
        <w:t>18</w:t>
      </w:r>
      <w:r w:rsidR="00274B5B" w:rsidRPr="000773B7">
        <w:t>’</w:t>
      </w:r>
    </w:p>
    <w:p w:rsidR="00274B5B" w:rsidRPr="000773B7" w:rsidRDefault="000773B7" w:rsidP="000773B7">
      <w:pPr>
        <w:ind w:firstLine="340"/>
      </w:pPr>
      <w:r w:rsidRPr="000773B7">
        <w:t>Odmyslím</w:t>
      </w:r>
      <w:r w:rsidR="00274B5B" w:rsidRPr="000773B7">
        <w:t>e-l</w:t>
      </w:r>
      <w:r w:rsidRPr="000773B7">
        <w:t>i si efektní rétorické obraty, zanechal nám Kosmas</w:t>
      </w:r>
      <w:r w:rsidR="00274B5B" w:rsidRPr="000773B7">
        <w:t xml:space="preserve"> </w:t>
      </w:r>
      <w:r w:rsidRPr="000773B7">
        <w:t>výmluvné svědectví o lidsky složitém vztahu dvou výrazných osobností, které spojoval i rozděloval politický odkaz knížete Břetislava I.</w:t>
      </w:r>
      <w:r w:rsidR="00274B5B" w:rsidRPr="000773B7">
        <w:t xml:space="preserve"> </w:t>
      </w:r>
      <w:r w:rsidRPr="000773B7">
        <w:t>Nešlo zde ani tak o přidělené role, tedy o to, zda se Jaromír stal</w:t>
      </w:r>
      <w:r w:rsidR="00274B5B" w:rsidRPr="000773B7">
        <w:t xml:space="preserve"> </w:t>
      </w:r>
      <w:r w:rsidRPr="000773B7">
        <w:t>biskupem a Vratislav 11. knížetem, jako spíše o jejich výklad, neboť</w:t>
      </w:r>
      <w:r w:rsidR="00274B5B" w:rsidRPr="000773B7">
        <w:t xml:space="preserve"> </w:t>
      </w:r>
      <w:r w:rsidRPr="000773B7">
        <w:t>jeden i druhý se pokládali za dědice výlučné. Pak ovšem stačilo jen</w:t>
      </w:r>
      <w:r w:rsidR="00274B5B" w:rsidRPr="000773B7">
        <w:t xml:space="preserve"> </w:t>
      </w:r>
      <w:r w:rsidRPr="000773B7">
        <w:t>málo, aby se o slovo přihlásily přepjaté emoce, z nichž rychle vzklíčila semínka oboustranné nedůvěry.</w:t>
      </w:r>
    </w:p>
    <w:p w:rsidR="00274B5B" w:rsidRPr="000773B7" w:rsidRDefault="000773B7" w:rsidP="000773B7">
      <w:pPr>
        <w:ind w:firstLine="340"/>
      </w:pPr>
      <w:r w:rsidRPr="000773B7">
        <w:t>Necekané obstrukce provázely již biskupskou volbu, neboť Vratislav II. porušil otcovu závěť, když dal přednost kaplanu Lancovi,</w:t>
      </w:r>
      <w:r w:rsidR="00274B5B" w:rsidRPr="000773B7">
        <w:t xml:space="preserve"> </w:t>
      </w:r>
      <w:r w:rsidRPr="000773B7">
        <w:t>přestože Sebířovým nástupcem měl být Jaromír.</w:t>
      </w:r>
      <w:r w:rsidRPr="000773B7">
        <w:rPr>
          <w:vertAlign w:val="superscript"/>
        </w:rPr>
        <w:t>186</w:t>
      </w:r>
      <w:r w:rsidRPr="000773B7">
        <w:t xml:space="preserve"> Ten se nakonec</w:t>
      </w:r>
    </w:p>
    <w:p w:rsidR="00274B5B" w:rsidRPr="000773B7" w:rsidRDefault="000773B7" w:rsidP="000773B7">
      <w:r w:rsidRPr="000773B7">
        <w:lastRenderedPageBreak/>
        <w:fldChar w:fldCharType="begin"/>
      </w:r>
      <w:r w:rsidRPr="000773B7">
        <w:instrText xml:space="preserve"> INCLUDEPICTURE  "C:\\Users\\robo\\Downloads\\media\\image34.jpeg" \* MERGEFORMATINET </w:instrText>
      </w:r>
      <w:r w:rsidRPr="000773B7">
        <w:fldChar w:fldCharType="separate"/>
      </w:r>
      <w:r w:rsidR="009437B1">
        <w:fldChar w:fldCharType="begin"/>
      </w:r>
      <w:r w:rsidR="009437B1">
        <w:instrText xml:space="preserve"> </w:instrText>
      </w:r>
      <w:r w:rsidR="009437B1">
        <w:instrText>INCLUDEPICTURE  "C:\\Users\\robo\\Downloads\\media\\image34.jpeg" \* MERGEFORMATIN</w:instrText>
      </w:r>
      <w:r w:rsidR="009437B1">
        <w:instrText>ET</w:instrText>
      </w:r>
      <w:r w:rsidR="009437B1">
        <w:instrText xml:space="preserve"> </w:instrText>
      </w:r>
      <w:r w:rsidR="009437B1">
        <w:fldChar w:fldCharType="separate"/>
      </w:r>
      <w:r w:rsidR="00380BA8">
        <w:pict>
          <v:shape id="_x0000_i1058" type="#_x0000_t75" style="width:286.8pt;height:219pt">
            <v:imagedata r:id="rId73" r:href="rId74"/>
          </v:shape>
        </w:pict>
      </w:r>
      <w:r w:rsidR="009437B1">
        <w:fldChar w:fldCharType="end"/>
      </w:r>
      <w:r w:rsidRPr="000773B7">
        <w:fldChar w:fldCharType="end"/>
      </w:r>
    </w:p>
    <w:p w:rsidR="00274B5B" w:rsidRPr="000773B7" w:rsidRDefault="000773B7" w:rsidP="000773B7">
      <w:r w:rsidRPr="000773B7">
        <w:rPr>
          <w:b/>
          <w:i/>
        </w:rPr>
        <w:t>Nejspíš právě tady</w:t>
      </w:r>
      <w:r w:rsidRPr="000773B7">
        <w:rPr>
          <w:b/>
        </w:rPr>
        <w:t xml:space="preserve">, </w:t>
      </w:r>
      <w:r w:rsidRPr="000773B7">
        <w:rPr>
          <w:b/>
          <w:i/>
        </w:rPr>
        <w:t>v zemské bráně a místě zvaném</w:t>
      </w:r>
      <w:r w:rsidRPr="000773B7">
        <w:rPr>
          <w:b/>
        </w:rPr>
        <w:t xml:space="preserve"> </w:t>
      </w:r>
      <w:r w:rsidR="00274B5B" w:rsidRPr="000773B7">
        <w:rPr>
          <w:b/>
        </w:rPr>
        <w:t>„</w:t>
      </w:r>
      <w:r w:rsidRPr="000773B7">
        <w:rPr>
          <w:b/>
          <w:i/>
        </w:rPr>
        <w:t>Dobenina</w:t>
      </w:r>
      <w:r w:rsidR="00274B5B" w:rsidRPr="000773B7">
        <w:rPr>
          <w:b/>
          <w:i/>
        </w:rPr>
        <w:t>“</w:t>
      </w:r>
      <w:r w:rsidRPr="000773B7">
        <w:rPr>
          <w:b/>
          <w:i/>
        </w:rPr>
        <w:t>, na mírně</w:t>
      </w:r>
      <w:r w:rsidR="00274B5B" w:rsidRPr="000773B7">
        <w:rPr>
          <w:b/>
          <w:i/>
        </w:rPr>
        <w:t xml:space="preserve"> </w:t>
      </w:r>
      <w:r w:rsidRPr="000773B7">
        <w:rPr>
          <w:b/>
          <w:i/>
        </w:rPr>
        <w:t>se svažující terase nad labskou nížinou</w:t>
      </w:r>
      <w:r w:rsidRPr="000773B7">
        <w:rPr>
          <w:b/>
        </w:rPr>
        <w:t xml:space="preserve">, </w:t>
      </w:r>
      <w:r w:rsidRPr="000773B7">
        <w:rPr>
          <w:b/>
          <w:i/>
        </w:rPr>
        <w:t>moravská knížata Konrád a Ota</w:t>
      </w:r>
      <w:r w:rsidR="00274B5B" w:rsidRPr="000773B7">
        <w:rPr>
          <w:b/>
          <w:i/>
        </w:rPr>
        <w:t xml:space="preserve"> </w:t>
      </w:r>
      <w:r w:rsidRPr="000773B7">
        <w:rPr>
          <w:b/>
          <w:i/>
        </w:rPr>
        <w:t>zabránila volbě Vratislavova kaplana Laňce novým pražským biskupem.</w:t>
      </w:r>
      <w:r w:rsidR="00274B5B" w:rsidRPr="000773B7">
        <w:rPr>
          <w:b/>
          <w:i/>
        </w:rPr>
        <w:t xml:space="preserve"> </w:t>
      </w:r>
      <w:r w:rsidRPr="000773B7">
        <w:rPr>
          <w:b/>
          <w:i/>
        </w:rPr>
        <w:t>Možná</w:t>
      </w:r>
      <w:r w:rsidRPr="000773B7">
        <w:rPr>
          <w:b/>
        </w:rPr>
        <w:t xml:space="preserve">, </w:t>
      </w:r>
      <w:r w:rsidRPr="000773B7">
        <w:rPr>
          <w:b/>
          <w:i/>
        </w:rPr>
        <w:t>že již tehdy (1068) zde stál kostelík svátého Václava</w:t>
      </w:r>
      <w:r w:rsidRPr="000773B7">
        <w:rPr>
          <w:b/>
        </w:rPr>
        <w:t xml:space="preserve">, </w:t>
      </w:r>
      <w:r w:rsidRPr="000773B7">
        <w:rPr>
          <w:b/>
          <w:i/>
        </w:rPr>
        <w:t>který byl</w:t>
      </w:r>
      <w:r w:rsidR="00274B5B" w:rsidRPr="000773B7">
        <w:rPr>
          <w:b/>
          <w:i/>
        </w:rPr>
        <w:t xml:space="preserve"> </w:t>
      </w:r>
      <w:r w:rsidRPr="000773B7">
        <w:rPr>
          <w:b/>
          <w:i/>
        </w:rPr>
        <w:t>přestavěn na konci 13. století. Gotickou svatyni pak v baroku doplnila</w:t>
      </w:r>
      <w:r w:rsidR="00274B5B" w:rsidRPr="000773B7">
        <w:rPr>
          <w:b/>
          <w:i/>
        </w:rPr>
        <w:t xml:space="preserve"> </w:t>
      </w:r>
      <w:r w:rsidRPr="000773B7">
        <w:rPr>
          <w:b/>
          <w:i/>
        </w:rPr>
        <w:t>volně stojící zvonice</w:t>
      </w:r>
    </w:p>
    <w:p w:rsidR="00274B5B" w:rsidRPr="000773B7" w:rsidRDefault="000773B7" w:rsidP="000773B7">
      <w:r w:rsidRPr="000773B7">
        <w:t>chopil úřadu, nicméně úspěšné elekci 15. července 1068 předcházela přímluva moravských knížat Konráda a Oty, po níž Vratislav II.</w:t>
      </w:r>
      <w:r w:rsidR="00274B5B" w:rsidRPr="000773B7">
        <w:t xml:space="preserve"> </w:t>
      </w:r>
      <w:r w:rsidRPr="000773B7">
        <w:t>přeložil hlasování do zemské brány u Dobenína. Zde, obklopen vojskem, hradskými správci i duchovními, s bratry po jedné a druhé</w:t>
      </w:r>
      <w:r w:rsidR="00274B5B" w:rsidRPr="000773B7">
        <w:t xml:space="preserve"> </w:t>
      </w:r>
      <w:r w:rsidRPr="000773B7">
        <w:t>ruce, opět doporučil svého kaplana, ale namísto očekávané podpory</w:t>
      </w:r>
      <w:r w:rsidR="00274B5B" w:rsidRPr="000773B7">
        <w:t xml:space="preserve"> </w:t>
      </w:r>
      <w:r w:rsidRPr="000773B7">
        <w:t>si údajně vyslechl tvrdou řec vlivného správce knížecího dvora Kojaty a neméně mocného Smila, který se staral o Zatec. Zaskočený kníže, jehož opustila i větší část přítomných, ustoupil v panice do Prahy</w:t>
      </w:r>
      <w:r w:rsidR="00274B5B" w:rsidRPr="000773B7">
        <w:t xml:space="preserve"> </w:t>
      </w:r>
      <w:r w:rsidRPr="000773B7">
        <w:t>a teprve tváří v tvář otevřené rebelii souhlasil s Jaromírovou kandidaturou.</w:t>
      </w:r>
      <w:r w:rsidRPr="000773B7">
        <w:rPr>
          <w:vertAlign w:val="superscript"/>
        </w:rPr>
        <w:t>187</w:t>
      </w:r>
    </w:p>
    <w:p w:rsidR="00274B5B" w:rsidRPr="000773B7" w:rsidRDefault="000773B7" w:rsidP="000773B7">
      <w:pPr>
        <w:ind w:firstLine="340"/>
      </w:pPr>
      <w:r w:rsidRPr="000773B7">
        <w:t>Kaplan Lanc měl, alespoň podle Kosmy, vynikat věrností, naopak</w:t>
      </w:r>
      <w:r w:rsidR="00274B5B" w:rsidRPr="000773B7">
        <w:t xml:space="preserve"> </w:t>
      </w:r>
      <w:r w:rsidRPr="000773B7">
        <w:t>Jaromír přehnanými ohledy rozhodně netrpěl. Snad již od počátku</w:t>
      </w:r>
      <w:r w:rsidR="00274B5B" w:rsidRPr="000773B7">
        <w:t xml:space="preserve"> </w:t>
      </w:r>
      <w:r w:rsidRPr="000773B7">
        <w:t>bratra žádal, prosil a snad i uplácel, aby se vzdal moravského biskup</w:t>
      </w:r>
      <w:r w:rsidR="00274B5B" w:rsidRPr="000773B7">
        <w:t xml:space="preserve"> </w:t>
      </w:r>
      <w:r w:rsidRPr="000773B7">
        <w:t>ství. S nelibostí však musel přijmout zřízení vyšehradské kapituly,</w:t>
      </w:r>
      <w:r w:rsidR="00274B5B" w:rsidRPr="000773B7">
        <w:t xml:space="preserve"> </w:t>
      </w:r>
      <w:r w:rsidRPr="000773B7">
        <w:lastRenderedPageBreak/>
        <w:t>která se těšila přízni papeže Alexandra II. a přímé kuriální ochraně,</w:t>
      </w:r>
      <w:r w:rsidR="00274B5B" w:rsidRPr="000773B7">
        <w:t xml:space="preserve"> </w:t>
      </w:r>
      <w:r w:rsidRPr="000773B7">
        <w:t>a když se (nejspíš kolem poloviny roku 1072) doslechl, že stolec sva</w:t>
      </w:r>
      <w:r w:rsidR="00274B5B" w:rsidRPr="000773B7">
        <w:t>t</w:t>
      </w:r>
      <w:r w:rsidRPr="000773B7">
        <w:t>ého Petra obdržel českou žádost o vyslání legátů, kteří měli rozhodnout, kdo je původcem nekonečných svárů,</w:t>
      </w:r>
      <w:r w:rsidRPr="000773B7">
        <w:rPr>
          <w:vertAlign w:val="superscript"/>
        </w:rPr>
        <w:t>188</w:t>
      </w:r>
      <w:r w:rsidRPr="000773B7">
        <w:t xml:space="preserve"> vzal </w:t>
      </w:r>
      <w:r w:rsidR="00274B5B" w:rsidRPr="000773B7">
        <w:t>„</w:t>
      </w:r>
      <w:r w:rsidRPr="000773B7">
        <w:t>spravedlnost</w:t>
      </w:r>
      <w:r w:rsidRPr="000773B7">
        <w:rPr>
          <w:vertAlign w:val="superscript"/>
        </w:rPr>
        <w:t>44</w:t>
      </w:r>
      <w:r w:rsidR="00274B5B" w:rsidRPr="000773B7">
        <w:rPr>
          <w:vertAlign w:val="superscript"/>
        </w:rPr>
        <w:t xml:space="preserve"> </w:t>
      </w:r>
      <w:r w:rsidRPr="000773B7">
        <w:t>do vlastních rukou a snad v létě (?) 1072 se odebral na Moravu.</w:t>
      </w:r>
      <w:r w:rsidRPr="000773B7">
        <w:rPr>
          <w:vertAlign w:val="superscript"/>
        </w:rPr>
        <w:t>189</w:t>
      </w:r>
    </w:p>
    <w:p w:rsidR="00274B5B" w:rsidRPr="000773B7" w:rsidRDefault="000773B7" w:rsidP="000773B7">
      <w:pPr>
        <w:ind w:firstLine="340"/>
      </w:pPr>
      <w:r w:rsidRPr="000773B7">
        <w:t>Zachova</w:t>
      </w:r>
      <w:r w:rsidR="00274B5B" w:rsidRPr="000773B7">
        <w:t>l-l</w:t>
      </w:r>
      <w:r w:rsidRPr="000773B7">
        <w:t>i nám Kosmas věrný obraz někdejších událostí, potom</w:t>
      </w:r>
      <w:r w:rsidR="00274B5B" w:rsidRPr="000773B7">
        <w:t xml:space="preserve"> </w:t>
      </w:r>
      <w:r w:rsidRPr="000773B7">
        <w:t>měl biskup v úmyslu navštívit dvorec u Sekyr Kostela, ale cestou se</w:t>
      </w:r>
      <w:r w:rsidR="00274B5B" w:rsidRPr="000773B7">
        <w:t xml:space="preserve"> </w:t>
      </w:r>
      <w:r w:rsidRPr="000773B7">
        <w:t>zastavil v Olomouci, jako by si chtěl promluvit s bratrem Otou. Překvapil však biskupa Jana a pod malichernou záminkou jej ponížil</w:t>
      </w:r>
      <w:r w:rsidR="00274B5B" w:rsidRPr="000773B7">
        <w:t xml:space="preserve"> </w:t>
      </w:r>
      <w:r w:rsidRPr="000773B7">
        <w:t>nejprve slovy a potě hrubým násilím.</w:t>
      </w:r>
      <w:r w:rsidRPr="000773B7">
        <w:rPr>
          <w:vertAlign w:val="superscript"/>
        </w:rPr>
        <w:t>190</w:t>
      </w:r>
      <w:r w:rsidRPr="000773B7">
        <w:t xml:space="preserve"> V moravských poměrech dosud nevídaný skandál přiměl Jana k úvahám, zda by se neměl vrátit do kláštera. Vratislav měl ovšem jiné plány. Nejprve přivedl Jana</w:t>
      </w:r>
      <w:r w:rsidR="00274B5B" w:rsidRPr="000773B7">
        <w:t xml:space="preserve"> </w:t>
      </w:r>
      <w:r w:rsidRPr="000773B7">
        <w:t>do Prahy a po osobní rozmluvě postoupil celou věc kurii.</w:t>
      </w:r>
      <w:r w:rsidRPr="000773B7">
        <w:rPr>
          <w:vertAlign w:val="superscript"/>
        </w:rPr>
        <w:t>191</w:t>
      </w:r>
      <w:r w:rsidRPr="000773B7">
        <w:t xml:space="preserve"> První posel, biskupův kaplan llagen, krůtě doplatil na svou neopatrnost, takže knížecí suplika dorazila k římským branám až zkraje roku 1073.</w:t>
      </w:r>
      <w:r w:rsidR="00274B5B" w:rsidRPr="000773B7">
        <w:t xml:space="preserve"> </w:t>
      </w:r>
      <w:r w:rsidRPr="000773B7">
        <w:t>Následovalo veřejné slyšení, které ovládl proslov svatojiřského probošta Petra, přičemž pozornost přítomných vyztužilo 200 stříbrných</w:t>
      </w:r>
      <w:r w:rsidR="00274B5B" w:rsidRPr="000773B7">
        <w:t xml:space="preserve"> </w:t>
      </w:r>
      <w:r w:rsidRPr="000773B7">
        <w:t>marek.</w:t>
      </w:r>
      <w:r w:rsidRPr="000773B7">
        <w:rPr>
          <w:vertAlign w:val="superscript"/>
        </w:rPr>
        <w:t>192</w:t>
      </w:r>
      <w:r w:rsidRPr="000773B7">
        <w:t xml:space="preserve"> Vratislavova žaloba byla dále probírána na postní synodě,</w:t>
      </w:r>
      <w:r w:rsidR="00274B5B" w:rsidRPr="000773B7">
        <w:t xml:space="preserve"> </w:t>
      </w:r>
      <w:r w:rsidRPr="000773B7">
        <w:t>kde se arcijáhen Hildebrand (a zanedlouho papež Řehoř VII.) zasadil</w:t>
      </w:r>
      <w:r w:rsidR="00274B5B" w:rsidRPr="000773B7">
        <w:t xml:space="preserve"> </w:t>
      </w:r>
      <w:r w:rsidRPr="000773B7">
        <w:t>o vyslání zvláštních a plnomocných legátů Bernarda a Řehoře.</w:t>
      </w:r>
      <w:r w:rsidRPr="000773B7">
        <w:rPr>
          <w:vertAlign w:val="superscript"/>
        </w:rPr>
        <w:t>193</w:t>
      </w:r>
    </w:p>
    <w:p w:rsidR="00274B5B" w:rsidRPr="000773B7" w:rsidRDefault="000773B7" w:rsidP="000773B7">
      <w:pPr>
        <w:ind w:firstLine="340"/>
      </w:pPr>
      <w:r w:rsidRPr="000773B7">
        <w:t>Česká žádost obešla mohučského metropolitu, a proto Jaromír</w:t>
      </w:r>
      <w:r w:rsidR="00274B5B" w:rsidRPr="000773B7">
        <w:t xml:space="preserve"> </w:t>
      </w:r>
      <w:r w:rsidRPr="000773B7">
        <w:t>odepřel poslušnost jak kuriálním vyslancům, tak jimi svolanému</w:t>
      </w:r>
      <w:r w:rsidR="00274B5B" w:rsidRPr="000773B7">
        <w:t xml:space="preserve"> </w:t>
      </w:r>
      <w:r w:rsidRPr="000773B7">
        <w:t>sněmu. Obratem byl zbaven úřadu, tedy i důchodů, nicméně mezi</w:t>
      </w:r>
      <w:r w:rsidR="00274B5B" w:rsidRPr="000773B7">
        <w:t xml:space="preserve"> </w:t>
      </w:r>
      <w:r w:rsidRPr="000773B7">
        <w:t>duchovenstvem se začala šířit nespokojenost, ozvaly se i první protesty a podle Kosmy byly dokonce přerušeny bohoslužby.</w:t>
      </w:r>
      <w:r w:rsidRPr="000773B7">
        <w:rPr>
          <w:vertAlign w:val="superscript"/>
        </w:rPr>
        <w:t>194</w:t>
      </w:r>
      <w:r w:rsidRPr="000773B7">
        <w:t xml:space="preserve"> Ve snaze</w:t>
      </w:r>
      <w:r w:rsidR="00274B5B" w:rsidRPr="000773B7">
        <w:t xml:space="preserve"> </w:t>
      </w:r>
      <w:r w:rsidRPr="000773B7">
        <w:t>uklidnit zjitřené nálady legáti slíbili alespoň novou generální synodu, byť Jaromír zůstal (i nadále) mimo službu a osiřelou diecézi</w:t>
      </w:r>
      <w:r w:rsidR="00274B5B" w:rsidRPr="000773B7">
        <w:t xml:space="preserve"> </w:t>
      </w:r>
      <w:r w:rsidRPr="000773B7">
        <w:t>převzal do správy moravský biskup Jan.</w:t>
      </w:r>
      <w:r w:rsidRPr="000773B7">
        <w:rPr>
          <w:vertAlign w:val="superscript"/>
        </w:rPr>
        <w:t>19</w:t>
      </w:r>
      <w:r w:rsidR="00274B5B" w:rsidRPr="000773B7">
        <w:t>’</w:t>
      </w:r>
    </w:p>
    <w:p w:rsidR="00274B5B" w:rsidRPr="000773B7" w:rsidRDefault="000773B7" w:rsidP="000773B7">
      <w:pPr>
        <w:ind w:firstLine="340"/>
      </w:pPr>
      <w:r w:rsidRPr="000773B7">
        <w:t>Svatopetrský stolec se k českým záležitostem vyslovil až 8. července 1073. Nový papež (a nebyl jím nikdo jiný než dobře zpravený</w:t>
      </w:r>
      <w:r w:rsidR="00274B5B" w:rsidRPr="000773B7">
        <w:t xml:space="preserve"> </w:t>
      </w:r>
      <w:r w:rsidRPr="000773B7">
        <w:t>Řehoř Vil.) pochválil Vratislava za vlídné přijetí svých kardinálů, vyjádřil údiv nad Jaromírovou zatvrzelostí a pohrozil, že bez náležité</w:t>
      </w:r>
      <w:r w:rsidR="00274B5B" w:rsidRPr="000773B7">
        <w:t xml:space="preserve"> </w:t>
      </w:r>
      <w:r w:rsidRPr="000773B7">
        <w:t>poslušnosti může ohlášené tresty ještě zpřísnit.</w:t>
      </w:r>
      <w:r w:rsidRPr="000773B7">
        <w:rPr>
          <w:vertAlign w:val="superscript"/>
        </w:rPr>
        <w:t>196</w:t>
      </w:r>
      <w:r w:rsidRPr="000773B7">
        <w:t xml:space="preserve"> Nepřímá odpověď</w:t>
      </w:r>
      <w:r w:rsidR="00274B5B" w:rsidRPr="000773B7">
        <w:t xml:space="preserve"> </w:t>
      </w:r>
      <w:r w:rsidRPr="000773B7">
        <w:t xml:space="preserve">přišla z Mohuče, kde se o něco později (snad v </w:t>
      </w:r>
      <w:r w:rsidRPr="000773B7">
        <w:lastRenderedPageBreak/>
        <w:t>září?) postavili za Jaromíra. Zdejší metropolita Řehoře VII. upozornil, že byla narušena jeho výsostná práva a že neomalený postup kuriálních vyslanců</w:t>
      </w:r>
      <w:r w:rsidR="00274B5B" w:rsidRPr="000773B7">
        <w:t xml:space="preserve"> </w:t>
      </w:r>
      <w:r w:rsidRPr="000773B7">
        <w:t>ohrozil samo české křesťanství.</w:t>
      </w:r>
      <w:r w:rsidRPr="000773B7">
        <w:rPr>
          <w:vertAlign w:val="superscript"/>
        </w:rPr>
        <w:t>197</w:t>
      </w:r>
    </w:p>
    <w:p w:rsidR="00274B5B" w:rsidRPr="000773B7" w:rsidRDefault="000773B7" w:rsidP="000773B7">
      <w:pPr>
        <w:ind w:firstLine="340"/>
      </w:pPr>
      <w:r w:rsidRPr="000773B7">
        <w:t>Papež se ovšem nenechal zviklat a trval na posledním slovu, což</w:t>
      </w:r>
      <w:r w:rsidR="00274B5B" w:rsidRPr="000773B7">
        <w:t xml:space="preserve"> </w:t>
      </w:r>
      <w:r w:rsidRPr="000773B7">
        <w:t>patřičně zdůraznil 17. prosince, kdy českému knížeti ponechal možnost užívat mitru a zopakoval, že veškeré výroky jeho vyslanců zůstávají v platnosti.</w:t>
      </w:r>
      <w:r w:rsidRPr="000773B7">
        <w:rPr>
          <w:vertAlign w:val="superscript"/>
        </w:rPr>
        <w:t>198</w:t>
      </w:r>
      <w:r w:rsidRPr="000773B7">
        <w:t xml:space="preserve"> Vážnost situace patrně uznal i Jaromír, jenž naznačil, že je ochoten podrobit se smírčímu řízení před svatopetrským</w:t>
      </w:r>
      <w:r w:rsidR="00274B5B" w:rsidRPr="000773B7">
        <w:t xml:space="preserve"> </w:t>
      </w:r>
      <w:r w:rsidRPr="000773B7">
        <w:t>stolcem, takže na konci ledna 1074 mohl papež obeslat rozvaděn</w:t>
      </w:r>
      <w:r w:rsidR="00274B5B" w:rsidRPr="000773B7">
        <w:t>é s</w:t>
      </w:r>
      <w:r w:rsidRPr="000773B7">
        <w:t>trany. Česká otázka se měla probírat na Květnou neděli (13. dubna)</w:t>
      </w:r>
      <w:r w:rsidR="00274B5B" w:rsidRPr="000773B7">
        <w:t xml:space="preserve"> </w:t>
      </w:r>
      <w:r w:rsidRPr="000773B7">
        <w:t>a aby se mohli dostavit všichni hlavní aktéři, Řehoř VII. Jaromírovi</w:t>
      </w:r>
      <w:r w:rsidR="00274B5B" w:rsidRPr="000773B7">
        <w:t xml:space="preserve"> </w:t>
      </w:r>
      <w:r w:rsidRPr="000773B7">
        <w:t>vrátil desátky s výjimkou sporného majetku.</w:t>
      </w:r>
      <w:r w:rsidRPr="000773B7">
        <w:rPr>
          <w:vertAlign w:val="superscript"/>
        </w:rPr>
        <w:t>100</w:t>
      </w:r>
      <w:r w:rsidRPr="000773B7">
        <w:t xml:space="preserve"> Zdá se však, že ten</w:t>
      </w:r>
      <w:r w:rsidR="00274B5B" w:rsidRPr="000773B7">
        <w:t xml:space="preserve"> </w:t>
      </w:r>
      <w:r w:rsidRPr="000773B7">
        <w:t>neovládal ani moravský biskup, protože o něco později (18. března)</w:t>
      </w:r>
      <w:r w:rsidR="00274B5B" w:rsidRPr="000773B7">
        <w:t xml:space="preserve"> </w:t>
      </w:r>
      <w:r w:rsidRPr="000773B7">
        <w:t>papež varoval moravská knížata Otu a Konráda před nepatřičným</w:t>
      </w:r>
      <w:r w:rsidR="00274B5B" w:rsidRPr="000773B7">
        <w:t xml:space="preserve"> </w:t>
      </w:r>
      <w:r w:rsidRPr="000773B7">
        <w:t xml:space="preserve">zájmem o olomoucký kostel </w:t>
      </w:r>
      <w:r w:rsidRPr="000773B7">
        <w:rPr>
          <w:i/>
        </w:rPr>
        <w:t>(de causa Olomucemis ecclesie</w:t>
      </w:r>
      <w:r w:rsidRPr="000773B7">
        <w:t>), který se</w:t>
      </w:r>
      <w:r w:rsidR="00274B5B" w:rsidRPr="000773B7">
        <w:t xml:space="preserve"> </w:t>
      </w:r>
      <w:r w:rsidRPr="000773B7">
        <w:t>měl z dřívějška (</w:t>
      </w:r>
      <w:r w:rsidRPr="000773B7">
        <w:rPr>
          <w:i/>
        </w:rPr>
        <w:t>ante</w:t>
      </w:r>
      <w:r w:rsidRPr="000773B7">
        <w:t xml:space="preserve">) těšit apoštolské ochraně </w:t>
      </w:r>
      <w:r w:rsidRPr="000773B7">
        <w:rPr>
          <w:i/>
        </w:rPr>
        <w:t>(apostolicis privilegii</w:t>
      </w:r>
      <w:r w:rsidR="00274B5B" w:rsidRPr="000773B7">
        <w:rPr>
          <w:i/>
        </w:rPr>
        <w:t xml:space="preserve"> </w:t>
      </w:r>
      <w:r w:rsidRPr="000773B7">
        <w:rPr>
          <w:i/>
        </w:rPr>
        <w:t>munita est).</w:t>
      </w:r>
      <w:r w:rsidRPr="000773B7">
        <w:rPr>
          <w:i/>
          <w:vertAlign w:val="superscript"/>
        </w:rPr>
        <w:t>m)</w:t>
      </w:r>
    </w:p>
    <w:p w:rsidR="00274B5B" w:rsidRPr="000773B7" w:rsidRDefault="000773B7" w:rsidP="000773B7">
      <w:pPr>
        <w:ind w:firstLine="340"/>
      </w:pPr>
      <w:r w:rsidRPr="000773B7">
        <w:t>Stejného dne, čili 18. března, papežská kancelář oslovila také mohučského metropolitu Sigfrida a českého knížete Vratislava 11. Zatímco druhého Řehoř VII. ujistil o své trvalé přízni a že vyšehradský</w:t>
      </w:r>
      <w:r w:rsidR="00274B5B" w:rsidRPr="000773B7">
        <w:t xml:space="preserve"> </w:t>
      </w:r>
      <w:r w:rsidRPr="000773B7">
        <w:t>kostel ihned po dokončení vybaví ostatky a svobodami,</w:t>
      </w:r>
      <w:r w:rsidRPr="000773B7">
        <w:rPr>
          <w:vertAlign w:val="superscript"/>
        </w:rPr>
        <w:t>201</w:t>
      </w:r>
      <w:r w:rsidRPr="000773B7">
        <w:t xml:space="preserve"> pro arcibiskupa si schoval ironický dotaz, kde byla jeho horlivost, když Jaromír</w:t>
      </w:r>
      <w:r w:rsidR="00274B5B" w:rsidRPr="000773B7">
        <w:t xml:space="preserve"> </w:t>
      </w:r>
      <w:r w:rsidRPr="000773B7">
        <w:t>řádil na Moravě.</w:t>
      </w:r>
      <w:r w:rsidRPr="000773B7">
        <w:rPr>
          <w:vertAlign w:val="superscript"/>
        </w:rPr>
        <w:t>202</w:t>
      </w:r>
      <w:r w:rsidRPr="000773B7">
        <w:t xml:space="preserve"> V předvečer hlavního jednání tak bezděky otupil</w:t>
      </w:r>
      <w:r w:rsidR="00274B5B" w:rsidRPr="000773B7">
        <w:t xml:space="preserve"> </w:t>
      </w:r>
      <w:r w:rsidRPr="000773B7">
        <w:t>zájem pražského dvora, protože ten dospěl k závěru, že se na synodě</w:t>
      </w:r>
      <w:r w:rsidR="00274B5B" w:rsidRPr="000773B7">
        <w:t xml:space="preserve"> </w:t>
      </w:r>
      <w:r w:rsidRPr="000773B7">
        <w:t>bude jednat nejvýše o povaze trestu a že účast knížecích přímluvců</w:t>
      </w:r>
      <w:r w:rsidR="00274B5B" w:rsidRPr="000773B7">
        <w:t xml:space="preserve"> </w:t>
      </w:r>
      <w:r w:rsidRPr="000773B7">
        <w:t>není nezbytná. V Římě se proto objevil pouze Jaromír, který doslova</w:t>
      </w:r>
      <w:r w:rsidR="00274B5B" w:rsidRPr="000773B7">
        <w:t xml:space="preserve"> </w:t>
      </w:r>
      <w:r w:rsidRPr="000773B7">
        <w:t>zneužil příležitosti a jednoduše popřel, že by tělesně týral biskupa</w:t>
      </w:r>
      <w:r w:rsidR="00274B5B" w:rsidRPr="000773B7">
        <w:t xml:space="preserve"> </w:t>
      </w:r>
      <w:r w:rsidRPr="000773B7">
        <w:t>Jana nebo že by nechal oholit a ostříhat jeho služebníky. Sám si</w:t>
      </w:r>
      <w:r w:rsidR="00274B5B" w:rsidRPr="000773B7">
        <w:t xml:space="preserve"> </w:t>
      </w:r>
      <w:r w:rsidRPr="000773B7">
        <w:t>ale naříkal, jaké křivdy se mu dějí při správě hradu svátého Václava (Pražského hradu?) a zdejší prepositury a dokázal shromážděné</w:t>
      </w:r>
      <w:r w:rsidR="00274B5B" w:rsidRPr="000773B7">
        <w:t xml:space="preserve"> </w:t>
      </w:r>
      <w:r w:rsidRPr="000773B7">
        <w:t>preláty i papeže přesvědčit, aby knížete Vratislava vyzvali k obecné</w:t>
      </w:r>
      <w:r w:rsidR="00274B5B" w:rsidRPr="000773B7">
        <w:t xml:space="preserve"> </w:t>
      </w:r>
      <w:r w:rsidRPr="000773B7">
        <w:t>nápravě.</w:t>
      </w:r>
      <w:r w:rsidRPr="000773B7">
        <w:rPr>
          <w:vertAlign w:val="superscript"/>
        </w:rPr>
        <w:t>20</w:t>
      </w:r>
      <w:r w:rsidRPr="000773B7">
        <w:t>*</w:t>
      </w:r>
    </w:p>
    <w:p w:rsidR="00274B5B" w:rsidRPr="000773B7" w:rsidRDefault="000773B7" w:rsidP="000773B7">
      <w:pPr>
        <w:ind w:firstLine="340"/>
      </w:pPr>
      <w:r w:rsidRPr="000773B7">
        <w:t>Jaromír, jemuž prý hodně pomohla vévodkyně Matylda Toskánská,</w:t>
      </w:r>
      <w:r w:rsidRPr="000773B7">
        <w:rPr>
          <w:vertAlign w:val="superscript"/>
        </w:rPr>
        <w:t>201</w:t>
      </w:r>
      <w:r w:rsidRPr="000773B7">
        <w:t xml:space="preserve"> dosáhl naprosté satisfakce a vracel se do Čech s požehnáním</w:t>
      </w:r>
      <w:r w:rsidR="00274B5B" w:rsidRPr="000773B7">
        <w:t xml:space="preserve"> </w:t>
      </w:r>
      <w:r w:rsidRPr="000773B7">
        <w:t>kurie jako právoplatný biskup a správce pražské diecéze. Neuspěl</w:t>
      </w:r>
      <w:r w:rsidR="00274B5B" w:rsidRPr="000773B7">
        <w:t xml:space="preserve"> </w:t>
      </w:r>
      <w:r w:rsidRPr="000773B7">
        <w:t xml:space="preserve">vlastně v jediném bodě, neboť prvotní příčina jeho </w:t>
      </w:r>
      <w:r w:rsidRPr="000773B7">
        <w:lastRenderedPageBreak/>
        <w:t>trampot, sporné důchody, měly až do příští synody zůstat v rukou moravského</w:t>
      </w:r>
      <w:r w:rsidR="00274B5B" w:rsidRPr="000773B7">
        <w:t xml:space="preserve"> </w:t>
      </w:r>
      <w:r w:rsidRPr="000773B7">
        <w:t>biskupa. Takto zněl papežův připiš ze 16. dubna 1074, ovšem Jaromír se nechal slyšet, že Řehoř VII. bezvýhradně rozhodl v jeho</w:t>
      </w:r>
      <w:r w:rsidR="00274B5B" w:rsidRPr="000773B7">
        <w:t xml:space="preserve"> </w:t>
      </w:r>
      <w:r w:rsidRPr="000773B7">
        <w:t>prospěch. Obratem také zabral jakýsi majetek a ztrestal klatbou</w:t>
      </w:r>
      <w:r w:rsidR="00274B5B" w:rsidRPr="000773B7">
        <w:t xml:space="preserve"> </w:t>
      </w:r>
      <w:r w:rsidRPr="000773B7">
        <w:t>knížecí úředníky, kteří se mu stavěli na odpor. Svévolný výklad</w:t>
      </w:r>
      <w:r w:rsidR="00274B5B" w:rsidRPr="000773B7">
        <w:t xml:space="preserve"> </w:t>
      </w:r>
      <w:r w:rsidRPr="000773B7">
        <w:t>dubnového jednání uvedl na pravou míru teprve soubor tří listů</w:t>
      </w:r>
      <w:r w:rsidR="00274B5B" w:rsidRPr="000773B7">
        <w:t xml:space="preserve"> </w:t>
      </w:r>
      <w:r w:rsidRPr="000773B7">
        <w:t>z 22. září. Dva z nich papež stylizoval v přátelském duchu a jejich</w:t>
      </w:r>
      <w:r w:rsidR="00274B5B" w:rsidRPr="000773B7">
        <w:t xml:space="preserve"> </w:t>
      </w:r>
      <w:r w:rsidRPr="000773B7">
        <w:t>příjemcům, knížeti a moravskému biskupovi zdůraznil, že kurie</w:t>
      </w:r>
      <w:r w:rsidR="00274B5B" w:rsidRPr="000773B7">
        <w:t xml:space="preserve"> </w:t>
      </w:r>
      <w:r w:rsidRPr="000773B7">
        <w:t>nedospěla k jednoznačnému stanovisku a že spor bude předmětem</w:t>
      </w:r>
      <w:r w:rsidR="00274B5B" w:rsidRPr="000773B7">
        <w:t xml:space="preserve"> </w:t>
      </w:r>
      <w:r w:rsidRPr="000773B7">
        <w:t>další rozpravy. Biskup Jan nadto obdržel vřelou pozvánku a kníže</w:t>
      </w:r>
      <w:r w:rsidR="00274B5B" w:rsidRPr="000773B7">
        <w:t xml:space="preserve"> </w:t>
      </w:r>
      <w:r w:rsidRPr="000773B7">
        <w:t>Vratislav, kterému Řehoř Vil. poděkoval za 100 stříbrných marek</w:t>
      </w:r>
      <w:r w:rsidR="00274B5B" w:rsidRPr="000773B7">
        <w:t xml:space="preserve"> </w:t>
      </w:r>
      <w:r w:rsidRPr="000773B7">
        <w:t>ročního platu, získal úplnou volnost k (třeba i násilné) intervenci</w:t>
      </w:r>
      <w:r w:rsidR="00274B5B" w:rsidRPr="000773B7">
        <w:t xml:space="preserve"> </w:t>
      </w:r>
      <w:r w:rsidRPr="000773B7">
        <w:t>proti škůdcům.</w:t>
      </w:r>
      <w:r w:rsidRPr="000773B7">
        <w:rPr>
          <w:vertAlign w:val="superscript"/>
        </w:rPr>
        <w:t>20</w:t>
      </w:r>
      <w:r w:rsidR="00274B5B" w:rsidRPr="000773B7">
        <w:t>“</w:t>
      </w:r>
      <w:r w:rsidRPr="000773B7">
        <w:t xml:space="preserve"> Zcela jinak zní třetí list, v němž papež nešetřil tvrdými odsudky a rozhořčeně Jaromíra obvinil z ošemetnýc</w:t>
      </w:r>
      <w:r w:rsidR="00274B5B" w:rsidRPr="000773B7">
        <w:t>h l</w:t>
      </w:r>
      <w:r w:rsidRPr="000773B7">
        <w:t>ží a podvodů. Jedním dechem biskupa varoval před zneužíváním</w:t>
      </w:r>
      <w:r w:rsidR="00274B5B" w:rsidRPr="000773B7">
        <w:t xml:space="preserve"> </w:t>
      </w:r>
      <w:r w:rsidRPr="000773B7">
        <w:t>moci, rozkázal, aby se okamžitě vzdal neprávem získaných statků</w:t>
      </w:r>
      <w:r w:rsidR="00274B5B" w:rsidRPr="000773B7">
        <w:t xml:space="preserve"> </w:t>
      </w:r>
      <w:r w:rsidRPr="000773B7">
        <w:t>a vymínil si Jaromírovu osobní účast (nebo jeho zástupců) na další</w:t>
      </w:r>
      <w:r w:rsidR="00274B5B" w:rsidRPr="000773B7">
        <w:t xml:space="preserve"> </w:t>
      </w:r>
      <w:r w:rsidRPr="000773B7">
        <w:t>synodě.</w:t>
      </w:r>
      <w:r w:rsidRPr="000773B7">
        <w:rPr>
          <w:vertAlign w:val="superscript"/>
        </w:rPr>
        <w:t>206</w:t>
      </w:r>
    </w:p>
    <w:p w:rsidR="00274B5B" w:rsidRPr="000773B7" w:rsidRDefault="000773B7" w:rsidP="000773B7">
      <w:pPr>
        <w:ind w:firstLine="340"/>
      </w:pPr>
      <w:r w:rsidRPr="000773B7">
        <w:t>Výhružně netrpělivý tón papežské kanceláře zanechal v Praze</w:t>
      </w:r>
      <w:r w:rsidR="00274B5B" w:rsidRPr="000773B7">
        <w:t xml:space="preserve"> </w:t>
      </w:r>
      <w:r w:rsidRPr="000773B7">
        <w:t>silný dojem, protože se na postní synodě, čili koncem února 1075,</w:t>
      </w:r>
      <w:r w:rsidR="00274B5B" w:rsidRPr="000773B7">
        <w:t xml:space="preserve"> </w:t>
      </w:r>
      <w:r w:rsidRPr="000773B7">
        <w:t>ohlásil jak moravský biskup Jan, tak Jaromír. Tomu (údajně opět)</w:t>
      </w:r>
      <w:r w:rsidR="00274B5B" w:rsidRPr="000773B7">
        <w:t xml:space="preserve"> </w:t>
      </w:r>
      <w:r w:rsidRPr="000773B7">
        <w:t>prospěla Matylda Toskánská a podle listu z 2. března si vyslechl nadmíru příznivý verdikt. Kromě biskupského stolce si uchoval naději,</w:t>
      </w:r>
      <w:r w:rsidR="00274B5B" w:rsidRPr="000773B7">
        <w:t xml:space="preserve"> </w:t>
      </w:r>
      <w:r w:rsidRPr="000773B7">
        <w:t xml:space="preserve">že sporné statky </w:t>
      </w:r>
      <w:r w:rsidRPr="000773B7">
        <w:rPr>
          <w:i/>
        </w:rPr>
        <w:t>(de quibusdam decimis et curtibus)</w:t>
      </w:r>
      <w:r w:rsidRPr="000773B7">
        <w:t xml:space="preserve"> přece jen připadnou pražské diecézi. Zatím měly být rozděleny dohodou na poloviny, ovšem pro </w:t>
      </w:r>
      <w:r w:rsidR="00274B5B" w:rsidRPr="000773B7">
        <w:t>„</w:t>
      </w:r>
      <w:r w:rsidRPr="000773B7">
        <w:t>dvojsmyslnost a spletenost věcí</w:t>
      </w:r>
      <w:r w:rsidR="00274B5B" w:rsidRPr="000773B7">
        <w:t>“</w:t>
      </w:r>
      <w:r w:rsidRPr="000773B7">
        <w:t xml:space="preserve"> byla určena lhůta</w:t>
      </w:r>
      <w:r w:rsidR="00274B5B" w:rsidRPr="000773B7">
        <w:t xml:space="preserve"> </w:t>
      </w:r>
      <w:r w:rsidRPr="000773B7">
        <w:t>deseti let, během nichž měla jedna nebo druhá strana přinést lepší</w:t>
      </w:r>
      <w:r w:rsidR="00274B5B" w:rsidRPr="000773B7">
        <w:t xml:space="preserve"> </w:t>
      </w:r>
      <w:r w:rsidRPr="000773B7">
        <w:t>a přesnější důkazy.</w:t>
      </w:r>
      <w:r w:rsidRPr="000773B7">
        <w:rPr>
          <w:vertAlign w:val="superscript"/>
        </w:rPr>
        <w:t>207</w:t>
      </w:r>
    </w:p>
    <w:p w:rsidR="00274B5B" w:rsidRPr="000773B7" w:rsidRDefault="000773B7" w:rsidP="000773B7">
      <w:pPr>
        <w:ind w:firstLine="340"/>
      </w:pPr>
      <w:r w:rsidRPr="000773B7">
        <w:t>Asi nikdo nečekal, že rok 1075 vnese do bratrských nelásek špetku rozvahy, ale podle všeho se tak skutečně stalo. Přinejmenším</w:t>
      </w:r>
      <w:r w:rsidR="00274B5B" w:rsidRPr="000773B7">
        <w:t xml:space="preserve"> </w:t>
      </w:r>
      <w:r w:rsidRPr="000773B7">
        <w:t>Kosmas opustil vleklé rodinné půtky a odmlčela se rovněž římská</w:t>
      </w:r>
      <w:r w:rsidR="00274B5B" w:rsidRPr="000773B7">
        <w:t xml:space="preserve"> </w:t>
      </w:r>
      <w:r w:rsidRPr="000773B7">
        <w:t>kurie. Ostatně samotný běh událostí naznačuje, že mezi Přemyslovci (opravdu) zavládla alespoň přechodná shoda a že se rozhádaní</w:t>
      </w:r>
      <w:r w:rsidR="00274B5B" w:rsidRPr="000773B7">
        <w:t xml:space="preserve"> </w:t>
      </w:r>
      <w:r w:rsidRPr="000773B7">
        <w:t>potomci knížete Břetislava 1. sjednotili na programu, který respektoval Jaromírovy představy. Ten zase uznal, byť podmíněně, moravské</w:t>
      </w:r>
      <w:r w:rsidR="00274B5B" w:rsidRPr="000773B7">
        <w:t xml:space="preserve"> </w:t>
      </w:r>
      <w:r w:rsidRPr="000773B7">
        <w:t>biskupství a roku 1077 po Vratislavově boku navštívil dvorský sjezd</w:t>
      </w:r>
      <w:r w:rsidR="00274B5B" w:rsidRPr="000773B7">
        <w:t xml:space="preserve"> </w:t>
      </w:r>
      <w:r w:rsidRPr="000773B7">
        <w:t>v Norimberku.</w:t>
      </w:r>
      <w:r w:rsidRPr="000773B7">
        <w:rPr>
          <w:vertAlign w:val="superscript"/>
        </w:rPr>
        <w:t>208</w:t>
      </w:r>
      <w:r w:rsidRPr="000773B7">
        <w:t xml:space="preserve"> Možná právě tenkrát byl jmenován </w:t>
      </w:r>
      <w:r w:rsidRPr="000773B7">
        <w:lastRenderedPageBreak/>
        <w:t>říšským kancléřem pro území severně od Alp, a jak přesvědčivě doložil David Kalhous, přestože se jednalo o ryze formální funkci, která nevyžadovala</w:t>
      </w:r>
      <w:r w:rsidR="00274B5B" w:rsidRPr="000773B7">
        <w:t xml:space="preserve"> </w:t>
      </w:r>
      <w:r w:rsidRPr="000773B7">
        <w:t>trvalou přítomnost u říšského dvora, Jaromír po nějaký čas náležel</w:t>
      </w:r>
      <w:r w:rsidR="00274B5B" w:rsidRPr="000773B7">
        <w:t xml:space="preserve"> </w:t>
      </w:r>
      <w:r w:rsidRPr="000773B7">
        <w:t>k okruhu blízkých rádců Jindřicha IV. a do jisté míry mohl obhajovat přemyslovské pozice.</w:t>
      </w:r>
      <w:r w:rsidRPr="000773B7">
        <w:rPr>
          <w:vertAlign w:val="superscript"/>
        </w:rPr>
        <w:t>2</w:t>
      </w:r>
      <w:r w:rsidR="00274B5B" w:rsidRPr="000773B7">
        <w:t>’</w:t>
      </w:r>
      <w:r w:rsidRPr="000773B7">
        <w:t>*</w:t>
      </w:r>
      <w:r w:rsidRPr="000773B7">
        <w:rPr>
          <w:vertAlign w:val="superscript"/>
        </w:rPr>
        <w:t>0</w:t>
      </w:r>
    </w:p>
    <w:p w:rsidR="00274B5B" w:rsidRPr="000773B7" w:rsidRDefault="000773B7" w:rsidP="000773B7">
      <w:pPr>
        <w:ind w:firstLine="340"/>
      </w:pPr>
      <w:r w:rsidRPr="000773B7">
        <w:t>Domácí poměry nepřetěžovala jen nedůvěra mezi Vratislavem</w:t>
      </w:r>
      <w:r w:rsidR="00274B5B" w:rsidRPr="000773B7">
        <w:t xml:space="preserve"> </w:t>
      </w:r>
      <w:r w:rsidRPr="000773B7">
        <w:t>a Jaromírem. Skutečné i domnělé křivdy vládly rovněž vnitřnímu</w:t>
      </w:r>
      <w:r w:rsidR="00274B5B" w:rsidRPr="000773B7">
        <w:t xml:space="preserve"> </w:t>
      </w:r>
      <w:r w:rsidRPr="000773B7">
        <w:t>světu moravských knížat, jejichž vztah k seniorovi dospěl k otevřené</w:t>
      </w:r>
      <w:r w:rsidR="00274B5B" w:rsidRPr="000773B7">
        <w:t xml:space="preserve"> </w:t>
      </w:r>
      <w:r w:rsidRPr="000773B7">
        <w:t>roztržce v roce 1068, kdy se Konrád s Otou zásadně postavili za Jaromíra a jeho práva na pražský biskupský stolec, a vstřícný postoj se</w:t>
      </w:r>
      <w:r w:rsidR="00274B5B" w:rsidRPr="000773B7">
        <w:t xml:space="preserve"> </w:t>
      </w:r>
      <w:r w:rsidRPr="000773B7">
        <w:t>nijak nezměnil ani po Jaromírově hanebném výstupu v Olomouci.</w:t>
      </w:r>
      <w:r w:rsidRPr="000773B7">
        <w:rPr>
          <w:vertAlign w:val="superscript"/>
        </w:rPr>
        <w:t>210</w:t>
      </w:r>
      <w:r w:rsidR="00274B5B" w:rsidRPr="000773B7">
        <w:rPr>
          <w:vertAlign w:val="superscript"/>
        </w:rPr>
        <w:t xml:space="preserve"> </w:t>
      </w:r>
      <w:r w:rsidRPr="000773B7">
        <w:t>Ze ani Vratislav nebyl bez viny, prozrazuje list ze 17. dubna 1075,</w:t>
      </w:r>
      <w:r w:rsidR="00274B5B" w:rsidRPr="000773B7">
        <w:t xml:space="preserve"> </w:t>
      </w:r>
      <w:r w:rsidRPr="000773B7">
        <w:t>kdy papež knížete požádal, aby synovci Fridrichovi vrátil jakési důchody (</w:t>
      </w:r>
      <w:r w:rsidRPr="000773B7">
        <w:rPr>
          <w:i/>
        </w:rPr>
        <w:t>benejicium</w:t>
      </w:r>
      <w:r w:rsidRPr="000773B7">
        <w:t>), které mu odkázal jeho otec (Spytihněv), nebo</w:t>
      </w:r>
      <w:r w:rsidR="00274B5B" w:rsidRPr="000773B7">
        <w:t xml:space="preserve"> </w:t>
      </w:r>
      <w:r w:rsidRPr="000773B7">
        <w:t>mu vyplatil přiměřenou náhradu. Současně Vratislava II. vyzval, aby</w:t>
      </w:r>
      <w:r w:rsidR="00274B5B" w:rsidRPr="000773B7">
        <w:t xml:space="preserve"> </w:t>
      </w:r>
      <w:r w:rsidRPr="000773B7">
        <w:t>zachovával mír s oběma biskupy i se svými bratry,</w:t>
      </w:r>
      <w:r w:rsidRPr="000773B7">
        <w:rPr>
          <w:vertAlign w:val="superscript"/>
        </w:rPr>
        <w:t>2</w:t>
      </w:r>
      <w:r w:rsidR="00274B5B" w:rsidRPr="000773B7">
        <w:t>“</w:t>
      </w:r>
      <w:r w:rsidRPr="000773B7">
        <w:t xml:space="preserve"> a po dalších</w:t>
      </w:r>
      <w:r w:rsidR="00274B5B" w:rsidRPr="000773B7">
        <w:t xml:space="preserve"> </w:t>
      </w:r>
      <w:r w:rsidRPr="000773B7">
        <w:t>pěti letech jej pokáral, že staví vlastní vznešenost před Boží vůli a že</w:t>
      </w:r>
      <w:r w:rsidR="00274B5B" w:rsidRPr="000773B7">
        <w:t xml:space="preserve"> </w:t>
      </w:r>
      <w:r w:rsidRPr="000773B7">
        <w:t>bohatství klade nad spravedlnost.</w:t>
      </w:r>
      <w:r w:rsidRPr="000773B7">
        <w:rPr>
          <w:vertAlign w:val="superscript"/>
        </w:rPr>
        <w:t>212</w:t>
      </w:r>
    </w:p>
    <w:p w:rsidR="00274B5B" w:rsidRPr="000773B7" w:rsidRDefault="000773B7" w:rsidP="000773B7">
      <w:pPr>
        <w:ind w:firstLine="340"/>
      </w:pPr>
      <w:r w:rsidRPr="000773B7">
        <w:t>Vratislav se s bratry smířil, ale těžko dnes rozhodnout, zda se držel</w:t>
      </w:r>
      <w:r w:rsidR="00274B5B" w:rsidRPr="000773B7">
        <w:t xml:space="preserve"> </w:t>
      </w:r>
      <w:r w:rsidRPr="000773B7">
        <w:t>papežova příkazu nebo snad převážilo vědomí společného. S jistotou</w:t>
      </w:r>
      <w:r w:rsidR="00274B5B" w:rsidRPr="000773B7">
        <w:t xml:space="preserve"> </w:t>
      </w:r>
      <w:r w:rsidRPr="000773B7">
        <w:t>víme pouze to, že Češi a Moravané stanuli v jediném šiku u Mailberku, kde 12. května 1082 rozprášili rakouskou hotovost.</w:t>
      </w:r>
      <w:r w:rsidRPr="000773B7">
        <w:rPr>
          <w:vertAlign w:val="superscript"/>
        </w:rPr>
        <w:t>211</w:t>
      </w:r>
      <w:r w:rsidRPr="000773B7">
        <w:t xml:space="preserve"> Krvavému</w:t>
      </w:r>
      <w:r w:rsidR="00274B5B" w:rsidRPr="000773B7">
        <w:t xml:space="preserve"> </w:t>
      </w:r>
      <w:r w:rsidRPr="000773B7">
        <w:t>střetnutí měly podle Kosmy předcházet drobné loupeže na obou</w:t>
      </w:r>
      <w:r w:rsidR="00274B5B" w:rsidRPr="000773B7">
        <w:t xml:space="preserve"> </w:t>
      </w:r>
      <w:r w:rsidRPr="000773B7">
        <w:t>stranách moravsk</w:t>
      </w:r>
      <w:r w:rsidR="00274B5B" w:rsidRPr="000773B7">
        <w:t>o-r</w:t>
      </w:r>
      <w:r w:rsidRPr="000773B7">
        <w:t>akouské hranice, přičemž lokální půtky měly</w:t>
      </w:r>
      <w:r w:rsidR="00274B5B" w:rsidRPr="000773B7">
        <w:t xml:space="preserve"> </w:t>
      </w:r>
      <w:r w:rsidRPr="000773B7">
        <w:t>po čase přerůst v osobní nepřátelství brněnského knížete Konráda</w:t>
      </w:r>
      <w:r w:rsidR="00274B5B" w:rsidRPr="000773B7">
        <w:t xml:space="preserve"> </w:t>
      </w:r>
      <w:r w:rsidRPr="000773B7">
        <w:t>k Leopoldovi II. A protože babenberský dvůr odmrštil vstřícné návrhy moravské strany, obrátil se ponížený Konrád na bratra Vratislava II., který si v Režně najal oddíl zkušených válečníků a napadl</w:t>
      </w:r>
      <w:r w:rsidR="00274B5B" w:rsidRPr="000773B7">
        <w:t xml:space="preserve"> </w:t>
      </w:r>
      <w:r w:rsidRPr="000773B7">
        <w:t>Podunají. U Mailberku se pak utkal s Leopoldem a jeho chatrně</w:t>
      </w:r>
      <w:r w:rsidR="00274B5B" w:rsidRPr="000773B7">
        <w:t xml:space="preserve"> </w:t>
      </w:r>
      <w:r w:rsidRPr="000773B7">
        <w:t>vystrojenými silami, k nimž Kosmas se nezastíraným opovržením</w:t>
      </w:r>
      <w:r w:rsidR="00274B5B" w:rsidRPr="000773B7">
        <w:t xml:space="preserve"> </w:t>
      </w:r>
      <w:r w:rsidRPr="000773B7">
        <w:t>poznamenal, že tam byli všichni od pasáka sviní do pasáka volů.</w:t>
      </w:r>
      <w:r w:rsidRPr="000773B7">
        <w:rPr>
          <w:vertAlign w:val="superscript"/>
        </w:rPr>
        <w:t>214</w:t>
      </w:r>
    </w:p>
    <w:p w:rsidR="00274B5B" w:rsidRPr="000773B7" w:rsidRDefault="000773B7" w:rsidP="000773B7">
      <w:pPr>
        <w:ind w:firstLine="340"/>
      </w:pPr>
      <w:r w:rsidRPr="000773B7">
        <w:t>Pokud by Kosmův výklad platil opravdu beze zbytku, znamenalo</w:t>
      </w:r>
      <w:r w:rsidR="00274B5B" w:rsidRPr="000773B7">
        <w:t xml:space="preserve"> </w:t>
      </w:r>
      <w:r w:rsidRPr="000773B7">
        <w:t>by to, že znesvářené strany přivedly k Mailberku malicherné příčiny,</w:t>
      </w:r>
      <w:r w:rsidR="00274B5B" w:rsidRPr="000773B7">
        <w:t xml:space="preserve"> </w:t>
      </w:r>
      <w:r w:rsidRPr="000773B7">
        <w:t>možná uražená ješitnost moravského knížete. Právě to se ale kronikář snažil namluvit čtenářům, když v úvodních řádcích příslušné</w:t>
      </w:r>
      <w:r w:rsidR="00274B5B" w:rsidRPr="000773B7">
        <w:t xml:space="preserve"> </w:t>
      </w:r>
      <w:r w:rsidRPr="000773B7">
        <w:t xml:space="preserve">kapitoly </w:t>
      </w:r>
      <w:r w:rsidRPr="000773B7">
        <w:lastRenderedPageBreak/>
        <w:t>podotkl, že malá jiskřička může vznítit velký oheň a z maličkostí mohou vzejít těžké škody.</w:t>
      </w:r>
      <w:r w:rsidRPr="000773B7">
        <w:rPr>
          <w:vertAlign w:val="superscript"/>
        </w:rPr>
        <w:t>2ir&gt;</w:t>
      </w:r>
      <w:r w:rsidRPr="000773B7">
        <w:t xml:space="preserve"> Budiž, ovšem navzdory Kosmově obratnosti a přesvědčivosti se nelze ubránit pochybnostem, proč</w:t>
      </w:r>
      <w:r w:rsidR="00274B5B" w:rsidRPr="000773B7">
        <w:t xml:space="preserve"> </w:t>
      </w:r>
      <w:r w:rsidRPr="000773B7">
        <w:t>se do lokálních rozmíšek nechal vtáhnout řezenský biskup a jak je</w:t>
      </w:r>
      <w:r w:rsidR="00274B5B" w:rsidRPr="000773B7">
        <w:t xml:space="preserve"> </w:t>
      </w:r>
      <w:r w:rsidRPr="000773B7">
        <w:t xml:space="preserve">možné, že v nerovném zápase </w:t>
      </w:r>
      <w:r w:rsidR="00274B5B" w:rsidRPr="000773B7">
        <w:t>„</w:t>
      </w:r>
      <w:r w:rsidRPr="000773B7">
        <w:t>pasáěků</w:t>
      </w:r>
      <w:r w:rsidR="00274B5B" w:rsidRPr="000773B7">
        <w:t>“</w:t>
      </w:r>
      <w:r w:rsidRPr="000773B7">
        <w:t xml:space="preserve"> a obrněné jízdy padli hned</w:t>
      </w:r>
      <w:r w:rsidR="00274B5B" w:rsidRPr="000773B7">
        <w:t xml:space="preserve"> </w:t>
      </w:r>
      <w:r w:rsidRPr="000773B7">
        <w:t>čtyři významní čeští urozenci?</w:t>
      </w:r>
    </w:p>
    <w:p w:rsidR="00274B5B" w:rsidRPr="000773B7" w:rsidRDefault="000773B7" w:rsidP="000773B7">
      <w:pPr>
        <w:ind w:firstLine="340"/>
      </w:pPr>
      <w:r w:rsidRPr="000773B7">
        <w:t>Ze se mailberská historie ubírala poněkud jinými stezkami, dokazuje život pasovského biskupa Altmana. Krátký spisek sice vznikl</w:t>
      </w:r>
      <w:r w:rsidR="00274B5B" w:rsidRPr="000773B7">
        <w:t xml:space="preserve"> </w:t>
      </w:r>
      <w:r w:rsidRPr="000773B7">
        <w:t>teprve mezi léty 1132 a 1135 v gottweigském skriptoriu, nicméně jeho</w:t>
      </w:r>
      <w:r w:rsidR="00274B5B" w:rsidRPr="000773B7">
        <w:t xml:space="preserve"> </w:t>
      </w:r>
      <w:r w:rsidRPr="000773B7">
        <w:t>předlohou byly jakési starší záznamy.</w:t>
      </w:r>
      <w:r w:rsidRPr="000773B7">
        <w:rPr>
          <w:vertAlign w:val="superscript"/>
        </w:rPr>
        <w:t>216</w:t>
      </w:r>
      <w:r w:rsidRPr="000773B7">
        <w:t xml:space="preserve"> Podle nich měl Leopold II.</w:t>
      </w:r>
      <w:r w:rsidR="00274B5B" w:rsidRPr="000773B7">
        <w:t xml:space="preserve"> </w:t>
      </w:r>
      <w:r w:rsidRPr="000773B7">
        <w:t>podlehnout výřečnosti biskupa Altmana a svolat do Tullnu shromáždění, jemuž v červenci 1081 předložil k úvaze, zda má zachovat</w:t>
      </w:r>
      <w:r w:rsidR="00274B5B" w:rsidRPr="000773B7">
        <w:t xml:space="preserve"> </w:t>
      </w:r>
      <w:r w:rsidRPr="000773B7">
        <w:t>lenní věrnost králi Jindřichovi IV. Většina se vyslovila pro papežem</w:t>
      </w:r>
      <w:r w:rsidR="00274B5B" w:rsidRPr="000773B7">
        <w:t xml:space="preserve"> </w:t>
      </w:r>
      <w:r w:rsidRPr="000773B7">
        <w:t>doporučovaného kandidáta, což královský dvůr odsoudil jako zradu.</w:t>
      </w:r>
      <w:r w:rsidR="00274B5B" w:rsidRPr="000773B7">
        <w:t xml:space="preserve"> </w:t>
      </w:r>
      <w:r w:rsidRPr="000773B7">
        <w:t>Markrabě byl prohlášen za psance a jeho državy připadly českému</w:t>
      </w:r>
      <w:r w:rsidR="00274B5B" w:rsidRPr="000773B7">
        <w:t xml:space="preserve"> </w:t>
      </w:r>
      <w:r w:rsidRPr="000773B7">
        <w:t>knížeti, který povolal Slovany a Bavory, překročil zemské hranice, až</w:t>
      </w:r>
      <w:r w:rsidR="00274B5B" w:rsidRPr="000773B7">
        <w:t xml:space="preserve"> </w:t>
      </w:r>
      <w:r w:rsidRPr="000773B7">
        <w:t>se mu v místě zvaném Mouriberch postavil Leopold se svými lidmi.</w:t>
      </w:r>
      <w:r w:rsidRPr="000773B7">
        <w:rPr>
          <w:vertAlign w:val="superscript"/>
        </w:rPr>
        <w:t>217</w:t>
      </w:r>
    </w:p>
    <w:p w:rsidR="00274B5B" w:rsidRPr="000773B7" w:rsidRDefault="000773B7" w:rsidP="000773B7">
      <w:pPr>
        <w:ind w:firstLine="340"/>
      </w:pPr>
      <w:r w:rsidRPr="000773B7">
        <w:t>Góttweigská relace sice postrádá patetické proslovy budoucích</w:t>
      </w:r>
      <w:r w:rsidR="00274B5B" w:rsidRPr="000773B7">
        <w:t xml:space="preserve"> </w:t>
      </w:r>
      <w:r w:rsidRPr="000773B7">
        <w:t>hrdinů a chybí jí také Kosmovy barvité a dramatické detaily. Přesto</w:t>
      </w:r>
      <w:r w:rsidR="00274B5B" w:rsidRPr="000773B7">
        <w:t xml:space="preserve"> </w:t>
      </w:r>
      <w:r w:rsidRPr="000773B7">
        <w:t>vysvětluje vše podstatné, a činí tak přirozeným a hlavně uvěřitelným způsobem. Markrabě Leopold zkrátka doplatil na neobratný</w:t>
      </w:r>
      <w:r w:rsidR="00274B5B" w:rsidRPr="000773B7">
        <w:t xml:space="preserve"> </w:t>
      </w:r>
      <w:r w:rsidRPr="000773B7">
        <w:t>vstup do boje o investituru a byl ztrestán v bitvě u Mailberku, kde se</w:t>
      </w:r>
      <w:r w:rsidR="00274B5B" w:rsidRPr="000773B7">
        <w:t xml:space="preserve"> </w:t>
      </w:r>
      <w:r w:rsidRPr="000773B7">
        <w:t>utkala dvě rovnocenná vojska, z nichž to šťastnější si vybojovalo vítězství.</w:t>
      </w:r>
      <w:r w:rsidRPr="000773B7">
        <w:rPr>
          <w:vertAlign w:val="superscript"/>
        </w:rPr>
        <w:t>218</w:t>
      </w:r>
      <w:r w:rsidRPr="000773B7">
        <w:t xml:space="preserve"> Z prostého srovnání tak plyne, že se Kosmův komentář p</w:t>
      </w:r>
      <w:r w:rsidR="00274B5B" w:rsidRPr="000773B7">
        <w:t>o –</w:t>
      </w:r>
    </w:p>
    <w:p w:rsidR="00274B5B" w:rsidRPr="000773B7" w:rsidRDefault="000773B7" w:rsidP="000773B7">
      <w:r w:rsidRPr="000773B7">
        <w:rPr>
          <w:b/>
          <w:i/>
        </w:rPr>
        <w:t>Takto si Vratislava II.</w:t>
      </w:r>
      <w:r w:rsidR="00274B5B" w:rsidRPr="000773B7">
        <w:rPr>
          <w:b/>
          <w:i/>
        </w:rPr>
        <w:t xml:space="preserve"> </w:t>
      </w:r>
      <w:r w:rsidRPr="000773B7">
        <w:rPr>
          <w:b/>
          <w:i/>
        </w:rPr>
        <w:t>představoval autor</w:t>
      </w:r>
      <w:r w:rsidR="00274B5B" w:rsidRPr="000773B7">
        <w:rPr>
          <w:b/>
          <w:i/>
        </w:rPr>
        <w:t xml:space="preserve"> </w:t>
      </w:r>
      <w:r w:rsidRPr="000773B7">
        <w:rPr>
          <w:b/>
          <w:i/>
        </w:rPr>
        <w:t>výmalby znojemské</w:t>
      </w:r>
      <w:r w:rsidR="00274B5B" w:rsidRPr="000773B7">
        <w:rPr>
          <w:b/>
          <w:i/>
        </w:rPr>
        <w:t xml:space="preserve"> </w:t>
      </w:r>
      <w:r w:rsidRPr="000773B7">
        <w:rPr>
          <w:b/>
          <w:i/>
        </w:rPr>
        <w:t>rotundy</w:t>
      </w:r>
      <w:r w:rsidRPr="000773B7">
        <w:rPr>
          <w:b/>
        </w:rPr>
        <w:t xml:space="preserve">, </w:t>
      </w:r>
      <w:r w:rsidRPr="000773B7">
        <w:rPr>
          <w:b/>
          <w:i/>
        </w:rPr>
        <w:t>který se</w:t>
      </w:r>
      <w:r w:rsidR="00274B5B" w:rsidRPr="000773B7">
        <w:rPr>
          <w:b/>
          <w:i/>
        </w:rPr>
        <w:t xml:space="preserve"> </w:t>
      </w:r>
      <w:r w:rsidRPr="000773B7">
        <w:rPr>
          <w:b/>
          <w:i/>
        </w:rPr>
        <w:t>však chopil štětců až</w:t>
      </w:r>
      <w:r w:rsidR="00274B5B" w:rsidRPr="000773B7">
        <w:rPr>
          <w:b/>
          <w:i/>
        </w:rPr>
        <w:t xml:space="preserve"> </w:t>
      </w:r>
      <w:r w:rsidRPr="000773B7">
        <w:rPr>
          <w:b/>
          <w:i/>
        </w:rPr>
        <w:t>nedlouho před rokem</w:t>
      </w:r>
      <w:r w:rsidR="00274B5B" w:rsidRPr="000773B7">
        <w:rPr>
          <w:b/>
          <w:i/>
        </w:rPr>
        <w:t xml:space="preserve"> </w:t>
      </w:r>
      <w:r w:rsidRPr="000773B7">
        <w:rPr>
          <w:b/>
          <w:i/>
        </w:rPr>
        <w:t>1142 (?) a můžeme se</w:t>
      </w:r>
      <w:r w:rsidR="00274B5B" w:rsidRPr="000773B7">
        <w:rPr>
          <w:b/>
          <w:i/>
        </w:rPr>
        <w:t xml:space="preserve"> </w:t>
      </w:r>
      <w:r w:rsidRPr="000773B7">
        <w:rPr>
          <w:b/>
          <w:i/>
        </w:rPr>
        <w:t>proto jen dohadovat</w:t>
      </w:r>
      <w:r w:rsidRPr="000773B7">
        <w:rPr>
          <w:b/>
        </w:rPr>
        <w:t>,</w:t>
      </w:r>
      <w:r w:rsidR="00274B5B" w:rsidRPr="000773B7">
        <w:rPr>
          <w:b/>
        </w:rPr>
        <w:t xml:space="preserve"> </w:t>
      </w:r>
      <w:r w:rsidRPr="000773B7">
        <w:rPr>
          <w:b/>
          <w:i/>
        </w:rPr>
        <w:t>nakolik vedla jeho</w:t>
      </w:r>
      <w:r w:rsidR="00274B5B" w:rsidRPr="000773B7">
        <w:rPr>
          <w:b/>
          <w:i/>
        </w:rPr>
        <w:t xml:space="preserve"> </w:t>
      </w:r>
      <w:r w:rsidRPr="000773B7">
        <w:rPr>
          <w:b/>
          <w:i/>
        </w:rPr>
        <w:t>ruku fantazie nebo</w:t>
      </w:r>
      <w:r w:rsidR="00274B5B" w:rsidRPr="000773B7">
        <w:rPr>
          <w:b/>
          <w:i/>
        </w:rPr>
        <w:t xml:space="preserve"> </w:t>
      </w:r>
      <w:r w:rsidRPr="000773B7">
        <w:rPr>
          <w:b/>
          <w:i/>
        </w:rPr>
        <w:t>dobový vkus</w:t>
      </w:r>
    </w:p>
    <w:p w:rsidR="00274B5B" w:rsidRPr="000773B7" w:rsidRDefault="000773B7" w:rsidP="000773B7">
      <w:r w:rsidRPr="000773B7">
        <w:lastRenderedPageBreak/>
        <w:fldChar w:fldCharType="begin"/>
      </w:r>
      <w:r w:rsidRPr="000773B7">
        <w:instrText xml:space="preserve"> INCLUDEPICTURE  "C:\\Users\\robo\\Downloads\\media\\image35.jpeg" \* MERGEFORMATINET </w:instrText>
      </w:r>
      <w:r w:rsidRPr="000773B7">
        <w:fldChar w:fldCharType="separate"/>
      </w:r>
      <w:r w:rsidR="009437B1">
        <w:fldChar w:fldCharType="begin"/>
      </w:r>
      <w:r w:rsidR="009437B1">
        <w:instrText xml:space="preserve"> </w:instrText>
      </w:r>
      <w:r w:rsidR="009437B1">
        <w:instrText>INCLUDEPICTURE  "C:\\Users\\robo\\Downloads\\media\\image35.jpeg" \* MERGEFORMATINET</w:instrText>
      </w:r>
      <w:r w:rsidR="009437B1">
        <w:instrText xml:space="preserve"> </w:instrText>
      </w:r>
      <w:r w:rsidR="009437B1">
        <w:fldChar w:fldCharType="separate"/>
      </w:r>
      <w:r w:rsidR="00380BA8">
        <w:pict>
          <v:shape id="_x0000_i1059" type="#_x0000_t75" style="width:193.2pt;height:381pt">
            <v:imagedata r:id="rId75" r:href="rId76"/>
          </v:shape>
        </w:pict>
      </w:r>
      <w:r w:rsidR="009437B1">
        <w:fldChar w:fldCharType="end"/>
      </w:r>
      <w:r w:rsidRPr="000773B7">
        <w:fldChar w:fldCharType="end"/>
      </w:r>
    </w:p>
    <w:p w:rsidR="00274B5B" w:rsidRPr="000773B7" w:rsidRDefault="000773B7" w:rsidP="000773B7">
      <w:r w:rsidRPr="000773B7">
        <w:t>dobá nejvíce krásné literatuře. Zachycuje však alespoň přítomnost</w:t>
      </w:r>
      <w:r w:rsidR="00274B5B" w:rsidRPr="000773B7">
        <w:t xml:space="preserve"> </w:t>
      </w:r>
      <w:r w:rsidRPr="000773B7">
        <w:t>moravských knížat, která dle všeho dokázala zapomenout na své</w:t>
      </w:r>
      <w:r w:rsidR="00274B5B" w:rsidRPr="000773B7">
        <w:t xml:space="preserve"> </w:t>
      </w:r>
      <w:r w:rsidRPr="000773B7">
        <w:t>výhrady a po jistou dobu (snad mezi léty 1075 a 1086) podporovala</w:t>
      </w:r>
      <w:r w:rsidR="00274B5B" w:rsidRPr="000773B7">
        <w:t xml:space="preserve"> </w:t>
      </w:r>
      <w:r w:rsidRPr="000773B7">
        <w:t>záměry pražského dvora.</w:t>
      </w:r>
    </w:p>
    <w:p w:rsidR="00274B5B" w:rsidRPr="000773B7" w:rsidRDefault="000773B7" w:rsidP="000773B7">
      <w:pPr>
        <w:ind w:firstLine="340"/>
      </w:pPr>
      <w:r w:rsidRPr="000773B7">
        <w:t xml:space="preserve">Poslední stopy </w:t>
      </w:r>
      <w:r w:rsidR="00274B5B" w:rsidRPr="000773B7">
        <w:t>„</w:t>
      </w:r>
      <w:r w:rsidRPr="000773B7">
        <w:t>pragmatického</w:t>
      </w:r>
      <w:r w:rsidRPr="000773B7">
        <w:rPr>
          <w:vertAlign w:val="superscript"/>
        </w:rPr>
        <w:t>44</w:t>
      </w:r>
      <w:r w:rsidRPr="000773B7">
        <w:t xml:space="preserve"> spojenectví se objevují v proslulé sjednocovací listině z 24. dubna 1086, kterou si Jaromír vyžádal</w:t>
      </w:r>
      <w:r w:rsidR="00274B5B" w:rsidRPr="000773B7">
        <w:t xml:space="preserve"> </w:t>
      </w:r>
      <w:r w:rsidRPr="000773B7">
        <w:t>s Vratislavovým vědomím a souhlasem.</w:t>
      </w:r>
      <w:r w:rsidRPr="000773B7">
        <w:rPr>
          <w:vertAlign w:val="superscript"/>
        </w:rPr>
        <w:t>21</w:t>
      </w:r>
      <w:r w:rsidRPr="000773B7">
        <w:t>*</w:t>
      </w:r>
      <w:r w:rsidR="00274B5B" w:rsidRPr="000773B7">
        <w:t>’</w:t>
      </w:r>
      <w:r w:rsidRPr="000773B7">
        <w:t xml:space="preserve"> Tehdy se Přemyslovci natolik sblížili s Jindřichem IV., že se trevírský metropolita Egilber</w:t>
      </w:r>
      <w:r w:rsidR="00274B5B" w:rsidRPr="000773B7">
        <w:t>t z</w:t>
      </w:r>
      <w:r w:rsidRPr="000773B7">
        <w:t xml:space="preserve"> královy vůle vydal do Prahy, kde 15. června </w:t>
      </w:r>
      <w:r w:rsidRPr="000773B7">
        <w:lastRenderedPageBreak/>
        <w:t>během slavné mše</w:t>
      </w:r>
      <w:r w:rsidR="00274B5B" w:rsidRPr="000773B7">
        <w:t xml:space="preserve"> </w:t>
      </w:r>
      <w:r w:rsidRPr="000773B7">
        <w:t>pomazal a korunoval Vratislava i jeho ženu Svatavu. Přítomné duchovenstvo, urozenci a dvořané pak provolali slávu králi českému</w:t>
      </w:r>
      <w:r w:rsidR="00274B5B" w:rsidRPr="000773B7">
        <w:t xml:space="preserve"> </w:t>
      </w:r>
      <w:r w:rsidRPr="000773B7">
        <w:t xml:space="preserve">i polskému </w:t>
      </w:r>
      <w:r w:rsidRPr="000773B7">
        <w:rPr>
          <w:i/>
        </w:rPr>
        <w:t>(regi quam Boemico tam Polanko).</w:t>
      </w:r>
      <w:r w:rsidRPr="000773B7">
        <w:rPr>
          <w:i/>
          <w:vertAlign w:val="superscript"/>
        </w:rPr>
        <w:t>22</w:t>
      </w:r>
      <w:r w:rsidR="00274B5B" w:rsidRPr="000773B7">
        <w:rPr>
          <w:i/>
        </w:rPr>
        <w:t>“</w:t>
      </w:r>
    </w:p>
    <w:p w:rsidR="00274B5B" w:rsidRPr="000773B7" w:rsidRDefault="000773B7" w:rsidP="000773B7">
      <w:pPr>
        <w:ind w:firstLine="340"/>
      </w:pPr>
      <w:r w:rsidRPr="000773B7">
        <w:t>Na pražské korunovaci asi nejvíce překvapuje propojení českého</w:t>
      </w:r>
      <w:r w:rsidR="00274B5B" w:rsidRPr="000773B7">
        <w:t xml:space="preserve"> </w:t>
      </w:r>
      <w:r w:rsidRPr="000773B7">
        <w:t>a polského titulu, což Kosmas na jiném místč vysvětlil jako vládu</w:t>
      </w:r>
      <w:r w:rsidR="00274B5B" w:rsidRPr="000773B7">
        <w:t xml:space="preserve"> </w:t>
      </w:r>
      <w:r w:rsidRPr="000773B7">
        <w:t>českého knížete nad Polskem.</w:t>
      </w:r>
      <w:r w:rsidRPr="000773B7">
        <w:rPr>
          <w:vertAlign w:val="superscript"/>
        </w:rPr>
        <w:t>221</w:t>
      </w:r>
      <w:r w:rsidRPr="000773B7">
        <w:t xml:space="preserve"> Něco takového jisté mohlo lahodit</w:t>
      </w:r>
      <w:r w:rsidR="00274B5B" w:rsidRPr="000773B7">
        <w:t xml:space="preserve"> </w:t>
      </w:r>
      <w:r w:rsidRPr="000773B7">
        <w:t>smýšlení českých čtenářů, nicméně ani tady se nelze ubránit podezření, že svatovítský děkan celou věc zamlžil a že polský titul nejspíš</w:t>
      </w:r>
      <w:r w:rsidR="00274B5B" w:rsidRPr="000773B7">
        <w:t xml:space="preserve"> </w:t>
      </w:r>
      <w:r w:rsidRPr="000773B7">
        <w:t>nikdy neměl státoprávní obsah. Není proto vyloučeno, že odrážel původ koruny, čili že Vratislav II. byl korunován někdejším diadémem</w:t>
      </w:r>
      <w:r w:rsidR="00274B5B" w:rsidRPr="000773B7">
        <w:t xml:space="preserve"> </w:t>
      </w:r>
      <w:r w:rsidRPr="000773B7">
        <w:t>prvních polských králů.</w:t>
      </w:r>
      <w:r w:rsidRPr="000773B7">
        <w:rPr>
          <w:vertAlign w:val="superscript"/>
        </w:rPr>
        <w:t>222</w:t>
      </w:r>
      <w:r w:rsidRPr="000773B7">
        <w:t xml:space="preserve"> Naší pozornosti by však neměla uniknout</w:t>
      </w:r>
      <w:r w:rsidR="00274B5B" w:rsidRPr="000773B7">
        <w:t xml:space="preserve"> </w:t>
      </w:r>
      <w:r w:rsidRPr="000773B7">
        <w:t>jiná Kosmova poznámka, že knížete vlastnoručně korunoval také</w:t>
      </w:r>
      <w:r w:rsidR="00274B5B" w:rsidRPr="000773B7">
        <w:t xml:space="preserve"> </w:t>
      </w:r>
      <w:r w:rsidRPr="000773B7">
        <w:t>samotný Jindřich IV.</w:t>
      </w:r>
      <w:r w:rsidRPr="000773B7">
        <w:rPr>
          <w:vertAlign w:val="superscript"/>
        </w:rPr>
        <w:t>22:{</w:t>
      </w:r>
      <w:r w:rsidRPr="000773B7">
        <w:t xml:space="preserve"> Přihlédnem</w:t>
      </w:r>
      <w:r w:rsidR="00274B5B" w:rsidRPr="000773B7">
        <w:t>e-l</w:t>
      </w:r>
      <w:r w:rsidRPr="000773B7">
        <w:t>i dále ke zkomolené relaci</w:t>
      </w:r>
      <w:r w:rsidR="00274B5B" w:rsidRPr="000773B7">
        <w:t xml:space="preserve"> </w:t>
      </w:r>
      <w:r w:rsidRPr="000773B7">
        <w:t>pegavských letopisů,</w:t>
      </w:r>
      <w:r w:rsidRPr="000773B7">
        <w:rPr>
          <w:vertAlign w:val="superscript"/>
        </w:rPr>
        <w:t>224</w:t>
      </w:r>
      <w:r w:rsidRPr="000773B7">
        <w:t xml:space="preserve"> z níž je patrné, že v Říši kolovala legenda</w:t>
      </w:r>
      <w:r w:rsidR="00274B5B" w:rsidRPr="000773B7">
        <w:t xml:space="preserve"> </w:t>
      </w:r>
      <w:r w:rsidRPr="000773B7">
        <w:t>o jakémsi Vratislavově předchůdci, mocném králi Bougovi, pak by</w:t>
      </w:r>
      <w:r w:rsidR="00274B5B" w:rsidRPr="000773B7">
        <w:t xml:space="preserve"> </w:t>
      </w:r>
      <w:r w:rsidRPr="000773B7">
        <w:t>to mohlo naznačovat, že se Jindřich vracel ke hnězdenskému aktu</w:t>
      </w:r>
      <w:r w:rsidR="00274B5B" w:rsidRPr="000773B7">
        <w:t xml:space="preserve"> </w:t>
      </w:r>
      <w:r w:rsidRPr="000773B7">
        <w:t>a k vyznamenání Boleslava Chrabrého císařem Otou lil.</w:t>
      </w:r>
      <w:r w:rsidRPr="000773B7">
        <w:rPr>
          <w:vertAlign w:val="superscript"/>
        </w:rPr>
        <w:t>22.</w:t>
      </w:r>
    </w:p>
    <w:p w:rsidR="00274B5B" w:rsidRPr="000773B7" w:rsidRDefault="000773B7" w:rsidP="000773B7">
      <w:pPr>
        <w:ind w:firstLine="340"/>
      </w:pPr>
      <w:r w:rsidRPr="000773B7">
        <w:t>Mohl ale Kosmas něco takového vědět nebo tušit? Snad ano. Veřejné mínění si čestný (?) titul polského krále spojovalo s nápravou</w:t>
      </w:r>
      <w:r w:rsidR="00274B5B" w:rsidRPr="000773B7">
        <w:t xml:space="preserve"> </w:t>
      </w:r>
      <w:r w:rsidRPr="000773B7">
        <w:t>křivd, jež se Cechům staly v roce I000.</w:t>
      </w:r>
      <w:r w:rsidRPr="000773B7">
        <w:rPr>
          <w:vertAlign w:val="superscript"/>
        </w:rPr>
        <w:t>22í</w:t>
      </w:r>
      <w:r w:rsidR="00274B5B" w:rsidRPr="000773B7">
        <w:t>‘</w:t>
      </w:r>
      <w:r w:rsidRPr="000773B7">
        <w:t xml:space="preserve"> První část pomyslného</w:t>
      </w:r>
      <w:r w:rsidR="00274B5B" w:rsidRPr="000773B7">
        <w:t xml:space="preserve"> </w:t>
      </w:r>
      <w:r w:rsidRPr="000773B7">
        <w:t>dluhu splatil již kníže Břetislav, když do Prahy přenesl ostatky svátého Vojtěcha a pouze nešťastný souběh událostí zapříčinil, že biskup</w:t>
      </w:r>
      <w:r w:rsidR="00274B5B" w:rsidRPr="000773B7">
        <w:t xml:space="preserve"> </w:t>
      </w:r>
      <w:r w:rsidRPr="000773B7">
        <w:t>Sebíř nezískal palbum.</w:t>
      </w:r>
      <w:r w:rsidRPr="000773B7">
        <w:rPr>
          <w:vertAlign w:val="superscript"/>
        </w:rPr>
        <w:t>227</w:t>
      </w:r>
      <w:r w:rsidRPr="000773B7">
        <w:t xml:space="preserve"> Druhý krok učinil Vratislav II., přičemž</w:t>
      </w:r>
      <w:r w:rsidR="00274B5B" w:rsidRPr="000773B7">
        <w:t xml:space="preserve"> </w:t>
      </w:r>
      <w:r w:rsidRPr="000773B7">
        <w:t>korunovační rituál a polská koruna mohly symbolizovat translaci</w:t>
      </w:r>
      <w:r w:rsidR="00274B5B" w:rsidRPr="000773B7">
        <w:t xml:space="preserve"> </w:t>
      </w:r>
      <w:r w:rsidRPr="000773B7">
        <w:t>koruny z Polska do Cech. Právě tento kontext ovšem Kosmas přešel</w:t>
      </w:r>
      <w:r w:rsidR="00274B5B" w:rsidRPr="000773B7">
        <w:t xml:space="preserve"> </w:t>
      </w:r>
      <w:r w:rsidRPr="000773B7">
        <w:t>mlčením. Byla to náhoda nebo záměr?</w:t>
      </w:r>
    </w:p>
    <w:p w:rsidR="00274B5B" w:rsidRPr="000773B7" w:rsidRDefault="000773B7" w:rsidP="000773B7">
      <w:pPr>
        <w:ind w:firstLine="340"/>
      </w:pPr>
      <w:r w:rsidRPr="000773B7">
        <w:t>Cenný pohled do kronikářovy názorové dílny nabízejí pasáže,</w:t>
      </w:r>
      <w:r w:rsidR="00274B5B" w:rsidRPr="000773B7">
        <w:t xml:space="preserve"> </w:t>
      </w:r>
      <w:r w:rsidRPr="000773B7">
        <w:t>v nichž Kosmas probral Vratislavovo tažení na Moravu a obléhání</w:t>
      </w:r>
      <w:r w:rsidR="00274B5B" w:rsidRPr="000773B7">
        <w:t xml:space="preserve"> </w:t>
      </w:r>
      <w:r w:rsidRPr="000773B7">
        <w:t>Brna v létě 1091. Před brněnské palisády krále údajně přivedly dosti</w:t>
      </w:r>
      <w:r w:rsidR="00274B5B" w:rsidRPr="000773B7">
        <w:t xml:space="preserve"> </w:t>
      </w:r>
      <w:r w:rsidRPr="000773B7">
        <w:t>nízké pohnutky. Podle Kosmy se nechal unést hněvem výlučně proto, že se Konrád ujal osiřelých, z Olomouce vyhnaných potomků bratra Oty a aby nikdo nezůstal na pochybách, jak se tenkrát věci seběhly, připomenul čtenáři, že Jaromír, Ota a Konrád, pokud byli živi,</w:t>
      </w:r>
      <w:r w:rsidR="00274B5B" w:rsidRPr="000773B7">
        <w:t xml:space="preserve"> </w:t>
      </w:r>
      <w:r w:rsidRPr="000773B7">
        <w:t xml:space="preserve">měli jednu mysl, takže je Vratislav nemohl rozdělit žádnými úskoky a </w:t>
      </w:r>
      <w:r w:rsidRPr="000773B7">
        <w:lastRenderedPageBreak/>
        <w:t>teprve když si uvědomil, že Konrád zůstal osamocen, napadl</w:t>
      </w:r>
      <w:r w:rsidR="00274B5B" w:rsidRPr="000773B7">
        <w:t xml:space="preserve"> </w:t>
      </w:r>
      <w:r w:rsidRPr="000773B7">
        <w:t>Moravu, aby ho také zbavil dědictví.</w:t>
      </w:r>
      <w:r w:rsidRPr="000773B7">
        <w:rPr>
          <w:vertAlign w:val="superscript"/>
        </w:rPr>
        <w:t>228</w:t>
      </w:r>
    </w:p>
    <w:p w:rsidR="00274B5B" w:rsidRPr="000773B7" w:rsidRDefault="000773B7" w:rsidP="000773B7">
      <w:pPr>
        <w:ind w:firstLine="340"/>
      </w:pPr>
      <w:r w:rsidRPr="000773B7">
        <w:t>Sevřený příběh, jímž Kosmas zaplnil celých šest kapitol druhé knihy, ovládá několik dramatických vrcholů. Nejprve zemřel králův první</w:t>
      </w:r>
      <w:r w:rsidR="00274B5B" w:rsidRPr="000773B7">
        <w:t xml:space="preserve"> </w:t>
      </w:r>
      <w:r w:rsidRPr="000773B7">
        <w:t>rádce Zderad, jehož nechal zabít kralevic Břetislav II.</w:t>
      </w:r>
      <w:r w:rsidRPr="000773B7">
        <w:rPr>
          <w:vertAlign w:val="superscript"/>
        </w:rPr>
        <w:t>220</w:t>
      </w:r>
      <w:r w:rsidRPr="000773B7">
        <w:t xml:space="preserve"> Poté Vratislav II. přijal Konrádovu manželku Wirpirk, a protože se prý obával</w:t>
      </w:r>
      <w:r w:rsidR="00274B5B" w:rsidRPr="000773B7">
        <w:t>, a</w:t>
      </w:r>
      <w:r w:rsidRPr="000773B7">
        <w:t>by se nespojil Břetislav s Konrádem, rychle uzavřel příměří a veřejně</w:t>
      </w:r>
      <w:r w:rsidR="00274B5B" w:rsidRPr="000773B7">
        <w:t xml:space="preserve"> </w:t>
      </w:r>
      <w:r w:rsidRPr="000773B7">
        <w:t>potvrdil bratrova práva na knížecí stolec.</w:t>
      </w:r>
      <w:r w:rsidRPr="000773B7">
        <w:rPr>
          <w:vertAlign w:val="superscript"/>
        </w:rPr>
        <w:t>250</w:t>
      </w:r>
      <w:r w:rsidRPr="000773B7">
        <w:t xml:space="preserve"> Roztrpčený kralevic vyvolal ve vojsku vzpouru, ovšem pak se raději stáhl do východních Cech</w:t>
      </w:r>
      <w:r w:rsidR="00274B5B" w:rsidRPr="000773B7">
        <w:t xml:space="preserve"> </w:t>
      </w:r>
      <w:r w:rsidRPr="000773B7">
        <w:t>a po krátkém váhání se uchýlil pod ochranu uherského krále.</w:t>
      </w:r>
      <w:r w:rsidRPr="000773B7">
        <w:rPr>
          <w:vertAlign w:val="superscript"/>
        </w:rPr>
        <w:t>251</w:t>
      </w:r>
    </w:p>
    <w:p w:rsidR="00274B5B" w:rsidRPr="000773B7" w:rsidRDefault="000773B7" w:rsidP="000773B7">
      <w:pPr>
        <w:ind w:firstLine="340"/>
      </w:pPr>
      <w:r w:rsidRPr="000773B7">
        <w:t>Základní děj Kosmas vyšperkoval způsobem, jenž brněnskou historii posunul směrem k vysoké literatuře. Jedna (spíše nenápadná)</w:t>
      </w:r>
      <w:r w:rsidR="00274B5B" w:rsidRPr="000773B7">
        <w:t xml:space="preserve"> </w:t>
      </w:r>
      <w:r w:rsidRPr="000773B7">
        <w:t>glosa si přece jen zaslouží pozornost. Svatovítský děkan na okraji</w:t>
      </w:r>
      <w:r w:rsidR="00274B5B" w:rsidRPr="000773B7">
        <w:t xml:space="preserve"> </w:t>
      </w:r>
      <w:r w:rsidRPr="000773B7">
        <w:t>Břetislavovy revolty jakoby mimochodem poznamenal, že stárnoucí</w:t>
      </w:r>
      <w:r w:rsidR="00274B5B" w:rsidRPr="000773B7">
        <w:t xml:space="preserve"> </w:t>
      </w:r>
      <w:r w:rsidRPr="000773B7">
        <w:t>Vratislav neuzavřel mír od srdce, nýbrž z nezbytí.</w:t>
      </w:r>
      <w:r w:rsidRPr="000773B7">
        <w:rPr>
          <w:vertAlign w:val="superscript"/>
        </w:rPr>
        <w:t>252</w:t>
      </w:r>
      <w:r w:rsidRPr="000773B7">
        <w:t xml:space="preserve"> Zdánlivě nicotná</w:t>
      </w:r>
      <w:r w:rsidR="00274B5B" w:rsidRPr="000773B7">
        <w:t xml:space="preserve"> </w:t>
      </w:r>
      <w:r w:rsidRPr="000773B7">
        <w:t>poznámka nabývá na významu teprve s dovětkem, že král k sobě</w:t>
      </w:r>
      <w:r w:rsidR="00274B5B" w:rsidRPr="000773B7">
        <w:t xml:space="preserve"> </w:t>
      </w:r>
      <w:r w:rsidRPr="000773B7">
        <w:t xml:space="preserve">povolal bratra Konráda a starší země </w:t>
      </w:r>
      <w:r w:rsidRPr="000773B7">
        <w:rPr>
          <w:i/>
        </w:rPr>
        <w:t>(terre maiores</w:t>
      </w:r>
      <w:r w:rsidRPr="000773B7">
        <w:t>), které na místě</w:t>
      </w:r>
      <w:r w:rsidR="00274B5B" w:rsidRPr="000773B7">
        <w:t xml:space="preserve"> </w:t>
      </w:r>
      <w:r w:rsidRPr="000773B7">
        <w:t>vyzval k přísaze, že Konráda přijmou za svého pána a knížete. 0 království a koruně nepadlo jediné slovo. Naznačil nám snad Kosmas, že</w:t>
      </w:r>
      <w:r w:rsidR="00274B5B" w:rsidRPr="000773B7">
        <w:t xml:space="preserve"> </w:t>
      </w:r>
      <w:r w:rsidRPr="000773B7">
        <w:t>Vratislav ustoupil předákům a vzdal se dědičného království? Byl</w:t>
      </w:r>
      <w:r w:rsidR="00274B5B" w:rsidRPr="000773B7">
        <w:t>o-l</w:t>
      </w:r>
      <w:r w:rsidRPr="000773B7">
        <w:t>i</w:t>
      </w:r>
      <w:r w:rsidR="00274B5B" w:rsidRPr="000773B7">
        <w:t xml:space="preserve"> </w:t>
      </w:r>
      <w:r w:rsidRPr="000773B7">
        <w:t>tomu tak, potom u Brna nešlo o jakési malicherné osobní spory, ale</w:t>
      </w:r>
      <w:r w:rsidR="00274B5B" w:rsidRPr="000773B7">
        <w:t xml:space="preserve"> </w:t>
      </w:r>
      <w:r w:rsidRPr="000773B7">
        <w:t>o korunu, s níž čeští urozenci, Konrád a podle všeho ani kralevic</w:t>
      </w:r>
      <w:r w:rsidR="00274B5B" w:rsidRPr="000773B7">
        <w:t xml:space="preserve"> </w:t>
      </w:r>
      <w:r w:rsidRPr="000773B7">
        <w:t>Břetislav II. nechtěli mít nic společného.</w:t>
      </w:r>
      <w:r w:rsidRPr="000773B7">
        <w:rPr>
          <w:vertAlign w:val="superscript"/>
        </w:rPr>
        <w:t>255</w:t>
      </w:r>
    </w:p>
    <w:p w:rsidR="00274B5B" w:rsidRPr="000773B7" w:rsidRDefault="000773B7" w:rsidP="000773B7">
      <w:pPr>
        <w:ind w:firstLine="340"/>
      </w:pPr>
      <w:r w:rsidRPr="000773B7">
        <w:t>Povaha brněnského míru vybízí k dalším úvahám již proto, že</w:t>
      </w:r>
      <w:r w:rsidR="00274B5B" w:rsidRPr="000773B7">
        <w:t xml:space="preserve"> </w:t>
      </w:r>
      <w:r w:rsidRPr="000773B7">
        <w:t>léto 1091 (alespoň v rozměru Kosmova díla) poodhalilo dosud jen tušené souvislosti. Vratislavův složitý poměr k mladším sourozencům</w:t>
      </w:r>
      <w:r w:rsidR="00274B5B" w:rsidRPr="000773B7">
        <w:t xml:space="preserve"> </w:t>
      </w:r>
      <w:r w:rsidRPr="000773B7">
        <w:t>a synovci Fridrichovi neurčovala pouze osobní zkušenost, byť právě</w:t>
      </w:r>
      <w:r w:rsidR="00274B5B" w:rsidRPr="000773B7">
        <w:t xml:space="preserve"> </w:t>
      </w:r>
      <w:r w:rsidRPr="000773B7">
        <w:t xml:space="preserve">ona dala vzniknout </w:t>
      </w:r>
      <w:r w:rsidR="00274B5B" w:rsidRPr="000773B7">
        <w:t>„</w:t>
      </w:r>
      <w:r w:rsidRPr="000773B7">
        <w:t>obtížnému</w:t>
      </w:r>
      <w:r w:rsidRPr="000773B7">
        <w:rPr>
          <w:vertAlign w:val="superscript"/>
        </w:rPr>
        <w:t>44</w:t>
      </w:r>
      <w:r w:rsidRPr="000773B7">
        <w:t xml:space="preserve"> příbuzenství, nýbrž také politický</w:t>
      </w:r>
      <w:r w:rsidR="00274B5B" w:rsidRPr="000773B7">
        <w:t xml:space="preserve"> </w:t>
      </w:r>
      <w:r w:rsidRPr="000773B7">
        <w:t>program, který měl knížecí Cechy změnit v Cechy královské. Právě</w:t>
      </w:r>
      <w:r w:rsidR="00274B5B" w:rsidRPr="000773B7">
        <w:t xml:space="preserve"> </w:t>
      </w:r>
      <w:r w:rsidRPr="000773B7">
        <w:t>jim měly být obětovány tradice knížecího věku včetně nástupnických zvyklostí.</w:t>
      </w:r>
      <w:r w:rsidRPr="000773B7">
        <w:rPr>
          <w:vertAlign w:val="superscript"/>
        </w:rPr>
        <w:t>251</w:t>
      </w:r>
    </w:p>
    <w:p w:rsidR="00274B5B" w:rsidRPr="000773B7" w:rsidRDefault="000773B7" w:rsidP="000773B7">
      <w:pPr>
        <w:ind w:firstLine="340"/>
      </w:pPr>
      <w:r w:rsidRPr="000773B7">
        <w:t>Svatovítský děkan kladl značný důraz na legitimitu přemyslovské</w:t>
      </w:r>
      <w:r w:rsidR="00274B5B" w:rsidRPr="000773B7">
        <w:t xml:space="preserve"> </w:t>
      </w:r>
      <w:r w:rsidRPr="000773B7">
        <w:t>dynastie, jejíž práva určila smlouva, kterou na mýtickém počátku</w:t>
      </w:r>
      <w:r w:rsidR="00274B5B" w:rsidRPr="000773B7">
        <w:t xml:space="preserve"> </w:t>
      </w:r>
      <w:r w:rsidRPr="000773B7">
        <w:t xml:space="preserve">českých dějin uzavřel kmen svobodných Cechů s Přemyslem Oráčem. Tato </w:t>
      </w:r>
      <w:r w:rsidR="00274B5B" w:rsidRPr="000773B7">
        <w:t>„</w:t>
      </w:r>
      <w:r w:rsidRPr="000773B7">
        <w:t>charismatická</w:t>
      </w:r>
      <w:r w:rsidRPr="000773B7">
        <w:rPr>
          <w:vertAlign w:val="superscript"/>
        </w:rPr>
        <w:t>46</w:t>
      </w:r>
      <w:r w:rsidRPr="000773B7">
        <w:t xml:space="preserve"> smlouva byla obnovována volbou, </w:t>
      </w:r>
      <w:r w:rsidRPr="000773B7">
        <w:lastRenderedPageBreak/>
        <w:t>které</w:t>
      </w:r>
      <w:r w:rsidR="00274B5B" w:rsidRPr="000773B7">
        <w:t xml:space="preserve"> </w:t>
      </w:r>
      <w:r w:rsidRPr="000773B7">
        <w:t>se musel podrobit každý kníže. Vratislavovo království však s volbou</w:t>
      </w:r>
      <w:r w:rsidR="00274B5B" w:rsidRPr="000773B7">
        <w:t xml:space="preserve"> </w:t>
      </w:r>
      <w:r w:rsidRPr="000773B7">
        <w:t>očividně nepočítalo, což Kosmas musel vnímat jako ohrožení samotných základů české státnosti. Proto Vratislava vylíčil jako zákeřného</w:t>
      </w:r>
      <w:r w:rsidR="00274B5B" w:rsidRPr="000773B7">
        <w:t xml:space="preserve"> </w:t>
      </w:r>
      <w:r w:rsidRPr="000773B7">
        <w:t>vládce, jenž se krůtě mstil oponentům a bál se vlastního syna Břetislava.</w:t>
      </w:r>
      <w:r w:rsidRPr="000773B7">
        <w:rPr>
          <w:vertAlign w:val="superscript"/>
        </w:rPr>
        <w:t>25</w:t>
      </w:r>
      <w:r w:rsidR="00274B5B" w:rsidRPr="000773B7">
        <w:t>’</w:t>
      </w:r>
      <w:r w:rsidRPr="000773B7">
        <w:t xml:space="preserve"> Nikoliv tedy pouze (nebo rovnou výlučně) jakési osobní křivdy, nýbrž porušení společenské smlouvy, v čemž si Kosmas skvěle</w:t>
      </w:r>
      <w:r w:rsidR="00274B5B" w:rsidRPr="000773B7">
        <w:t xml:space="preserve"> </w:t>
      </w:r>
      <w:r w:rsidRPr="000773B7">
        <w:t>rozuměl s velmoži, neboť ti ztratili volební hlas a spolu s ním přímý</w:t>
      </w:r>
      <w:r w:rsidR="00274B5B" w:rsidRPr="000773B7">
        <w:t xml:space="preserve"> </w:t>
      </w:r>
      <w:r w:rsidRPr="000773B7">
        <w:t>vliv na obsazování pražského stolce.</w:t>
      </w:r>
      <w:r w:rsidRPr="000773B7">
        <w:rPr>
          <w:vertAlign w:val="superscript"/>
        </w:rPr>
        <w:t>256</w:t>
      </w:r>
      <w:r w:rsidRPr="000773B7">
        <w:t xml:space="preserve"> Odtud také různé obstrukce</w:t>
      </w:r>
      <w:r w:rsidR="00274B5B" w:rsidRPr="000773B7">
        <w:t xml:space="preserve"> </w:t>
      </w:r>
      <w:r w:rsidRPr="000773B7">
        <w:t xml:space="preserve">mladších knížat Konráda a Oty. Vždyť království zpochybnilo Břetislavův testament a všechny hodnoty, jimiž se mohli zaklínat přemyslovští </w:t>
      </w:r>
      <w:r w:rsidR="00274B5B" w:rsidRPr="000773B7">
        <w:t>„</w:t>
      </w:r>
      <w:r w:rsidRPr="000773B7">
        <w:t>čekatelé</w:t>
      </w:r>
      <w:r w:rsidRPr="000773B7">
        <w:rPr>
          <w:vertAlign w:val="superscript"/>
        </w:rPr>
        <w:t>44</w:t>
      </w:r>
      <w:r w:rsidRPr="000773B7">
        <w:t xml:space="preserve"> na vládu v Cechách. Výpad na Moravu a následné</w:t>
      </w:r>
      <w:r w:rsidR="00274B5B" w:rsidRPr="000773B7">
        <w:t xml:space="preserve"> </w:t>
      </w:r>
      <w:r w:rsidRPr="000773B7">
        <w:t>přísahy se proto nemusely vázat k osobním svárům. Docela dobř</w:t>
      </w:r>
      <w:r w:rsidR="00274B5B" w:rsidRPr="000773B7">
        <w:t>e s</w:t>
      </w:r>
      <w:r w:rsidRPr="000773B7">
        <w:t>e mohly odehrávat v prostoru daném nástupnickým řádem, který</w:t>
      </w:r>
      <w:r w:rsidR="00274B5B" w:rsidRPr="000773B7">
        <w:t xml:space="preserve"> </w:t>
      </w:r>
      <w:r w:rsidRPr="000773B7">
        <w:t>byl rozvrácen nebo přinejmenším zpochybněn korunovací knížete</w:t>
      </w:r>
      <w:r w:rsidR="00274B5B" w:rsidRPr="000773B7">
        <w:t xml:space="preserve"> </w:t>
      </w:r>
      <w:r w:rsidRPr="000773B7">
        <w:t>Vratislava. Brněnské přísahy lze tedy přijmout jako vědomý návrat</w:t>
      </w:r>
      <w:r w:rsidR="00274B5B" w:rsidRPr="000773B7">
        <w:t xml:space="preserve"> </w:t>
      </w:r>
      <w:r w:rsidRPr="000773B7">
        <w:t>k tradicím a seniorátu, čili k přirozenému řádu věcí veřejných. Jako</w:t>
      </w:r>
      <w:r w:rsidR="00274B5B" w:rsidRPr="000773B7">
        <w:t xml:space="preserve"> </w:t>
      </w:r>
      <w:r w:rsidRPr="000773B7">
        <w:t>okamžik, kdy se rozhodovalo o budoucnosti knížecí Moravy.</w:t>
      </w:r>
    </w:p>
    <w:p w:rsidR="00274B5B" w:rsidRPr="000773B7" w:rsidRDefault="000773B7" w:rsidP="000773B7">
      <w:r w:rsidRPr="000773B7">
        <w:t>KŘEHKÉ JISTOTY SENIORÁTU</w:t>
      </w:r>
    </w:p>
    <w:p w:rsidR="00274B5B" w:rsidRPr="000773B7" w:rsidRDefault="00274B5B" w:rsidP="000773B7">
      <w:r w:rsidRPr="000773B7">
        <w:t>„</w:t>
      </w:r>
      <w:r w:rsidR="000773B7" w:rsidRPr="000773B7">
        <w:t>Dejte mému synáěkovi loveckou trubku a kopí!</w:t>
      </w:r>
      <w:r w:rsidRPr="000773B7">
        <w:t>“</w:t>
      </w:r>
      <w:r w:rsidR="000773B7" w:rsidRPr="000773B7">
        <w:rPr>
          <w:vertAlign w:val="superscript"/>
        </w:rPr>
        <w:t>2</w:t>
      </w:r>
      <w:r w:rsidR="000773B7" w:rsidRPr="000773B7">
        <w:t>*</w:t>
      </w:r>
      <w:r w:rsidR="000773B7" w:rsidRPr="000773B7">
        <w:rPr>
          <w:vertAlign w:val="superscript"/>
        </w:rPr>
        <w:t>7</w:t>
      </w:r>
      <w:r w:rsidR="000773B7" w:rsidRPr="000773B7">
        <w:t xml:space="preserve"> Právě takto</w:t>
      </w:r>
      <w:r w:rsidRPr="000773B7">
        <w:t xml:space="preserve"> </w:t>
      </w:r>
      <w:r w:rsidR="000773B7" w:rsidRPr="000773B7">
        <w:t>měla znít poslední slova knížete Břetislava II., který na smrtelném</w:t>
      </w:r>
      <w:r w:rsidRPr="000773B7">
        <w:t xml:space="preserve"> </w:t>
      </w:r>
      <w:r w:rsidR="000773B7" w:rsidRPr="000773B7">
        <w:t>loži nemyslel na světskou slávu, nýbrž na maliěkého, sotva pětiletého potomka, jemuž v předveěer vánočních svátků roku 1100 nemohl odkázat nic víc než staré rodinné památky. A protože Kosmou</w:t>
      </w:r>
      <w:r w:rsidRPr="000773B7">
        <w:t xml:space="preserve"> </w:t>
      </w:r>
      <w:r w:rsidR="000773B7" w:rsidRPr="000773B7">
        <w:t>zvěčněná chvíle dojímá svou neokázalostí, byla zasazena do příběhu</w:t>
      </w:r>
      <w:r w:rsidRPr="000773B7">
        <w:t xml:space="preserve"> </w:t>
      </w:r>
      <w:r w:rsidR="000773B7" w:rsidRPr="000773B7">
        <w:t>knížecích Cech, kde otevřela pocity nešetřící rozpravu nad povahou</w:t>
      </w:r>
      <w:r w:rsidRPr="000773B7">
        <w:t xml:space="preserve"> </w:t>
      </w:r>
      <w:r w:rsidR="000773B7" w:rsidRPr="000773B7">
        <w:t>vládce, jenž si u císaře Jindřicha IV. vyžádal praporec pro bratra</w:t>
      </w:r>
      <w:r w:rsidRPr="000773B7">
        <w:t xml:space="preserve"> </w:t>
      </w:r>
      <w:r w:rsidR="000773B7" w:rsidRPr="000773B7">
        <w:t>Bořivoje, a naznačil tak všem přítomným Cechům, koho pokládá</w:t>
      </w:r>
      <w:r w:rsidRPr="000773B7">
        <w:t xml:space="preserve"> </w:t>
      </w:r>
      <w:r w:rsidR="000773B7" w:rsidRPr="000773B7">
        <w:t>za přímého nástupce.</w:t>
      </w:r>
      <w:r w:rsidR="000773B7" w:rsidRPr="000773B7">
        <w:rPr>
          <w:vertAlign w:val="superscript"/>
        </w:rPr>
        <w:t>2</w:t>
      </w:r>
      <w:r w:rsidR="000773B7" w:rsidRPr="000773B7">
        <w:t>*</w:t>
      </w:r>
      <w:r w:rsidR="000773B7" w:rsidRPr="000773B7">
        <w:rPr>
          <w:vertAlign w:val="superscript"/>
        </w:rPr>
        <w:t>8</w:t>
      </w:r>
    </w:p>
    <w:p w:rsidR="00274B5B" w:rsidRPr="000773B7" w:rsidRDefault="000773B7" w:rsidP="000773B7">
      <w:r w:rsidRPr="000773B7">
        <w:t>Jak si ale uvědomil Petr Charvát, smutkem prostoupené řádky</w:t>
      </w:r>
      <w:r w:rsidR="00274B5B" w:rsidRPr="000773B7">
        <w:t xml:space="preserve"> </w:t>
      </w:r>
      <w:r w:rsidRPr="000773B7">
        <w:t>mohly mít poněkud jiný smysl. Kopí již tradičně symbolizovalo vl</w:t>
      </w:r>
      <w:r w:rsidR="00274B5B" w:rsidRPr="000773B7">
        <w:t>á –</w:t>
      </w:r>
    </w:p>
    <w:p w:rsidR="00274B5B" w:rsidRPr="000773B7" w:rsidRDefault="000773B7" w:rsidP="000773B7">
      <w:r w:rsidRPr="000773B7">
        <w:lastRenderedPageBreak/>
        <w:fldChar w:fldCharType="begin"/>
      </w:r>
      <w:r w:rsidRPr="000773B7">
        <w:instrText xml:space="preserve"> INCLUDEPICTURE  "C:\\Users\\robo\\Downloads\\media\\image36.jpeg" \* MERGEFORMATINET </w:instrText>
      </w:r>
      <w:r w:rsidRPr="000773B7">
        <w:fldChar w:fldCharType="separate"/>
      </w:r>
      <w:r w:rsidR="009437B1">
        <w:fldChar w:fldCharType="begin"/>
      </w:r>
      <w:r w:rsidR="009437B1">
        <w:instrText xml:space="preserve"> </w:instrText>
      </w:r>
      <w:r w:rsidR="009437B1">
        <w:instrText>INCLUDEPICTURE  "C:\\Users\\robo\\Downloads\\media\\image36.jpeg"</w:instrText>
      </w:r>
      <w:r w:rsidR="009437B1">
        <w:instrText xml:space="preserve"> \* MERGEFORMATINET</w:instrText>
      </w:r>
      <w:r w:rsidR="009437B1">
        <w:instrText xml:space="preserve"> </w:instrText>
      </w:r>
      <w:r w:rsidR="009437B1">
        <w:fldChar w:fldCharType="separate"/>
      </w:r>
      <w:r w:rsidR="00380BA8">
        <w:pict>
          <v:shape id="_x0000_i1060" type="#_x0000_t75" style="width:169.8pt;height:223.2pt">
            <v:imagedata r:id="rId77" r:href="rId78"/>
          </v:shape>
        </w:pict>
      </w:r>
      <w:r w:rsidR="009437B1">
        <w:fldChar w:fldCharType="end"/>
      </w:r>
      <w:r w:rsidRPr="000773B7">
        <w:fldChar w:fldCharType="end"/>
      </w:r>
    </w:p>
    <w:p w:rsidR="00274B5B" w:rsidRPr="000773B7" w:rsidRDefault="000773B7" w:rsidP="000773B7">
      <w:r w:rsidRPr="000773B7">
        <w:rPr>
          <w:b/>
          <w:i/>
        </w:rPr>
        <w:t>Poklad chrámu svátého</w:t>
      </w:r>
      <w:r w:rsidR="00274B5B" w:rsidRPr="000773B7">
        <w:rPr>
          <w:b/>
          <w:i/>
        </w:rPr>
        <w:t xml:space="preserve"> </w:t>
      </w:r>
      <w:r w:rsidRPr="000773B7">
        <w:rPr>
          <w:b/>
          <w:i/>
        </w:rPr>
        <w:t>Víta zahrnuje i</w:t>
      </w:r>
      <w:r w:rsidRPr="000773B7">
        <w:rPr>
          <w:b/>
        </w:rPr>
        <w:t xml:space="preserve"> </w:t>
      </w:r>
      <w:r w:rsidR="00274B5B" w:rsidRPr="000773B7">
        <w:rPr>
          <w:b/>
          <w:i/>
        </w:rPr>
        <w:t>„</w:t>
      </w:r>
      <w:r w:rsidRPr="000773B7">
        <w:rPr>
          <w:b/>
          <w:i/>
        </w:rPr>
        <w:t>Rollandův</w:t>
      </w:r>
      <w:r w:rsidR="00274B5B" w:rsidRPr="000773B7">
        <w:rPr>
          <w:b/>
          <w:i/>
        </w:rPr>
        <w:t xml:space="preserve"> </w:t>
      </w:r>
      <w:r w:rsidRPr="000773B7">
        <w:rPr>
          <w:b/>
          <w:i/>
        </w:rPr>
        <w:t>roh který je však sicilskou</w:t>
      </w:r>
      <w:r w:rsidR="00274B5B" w:rsidRPr="000773B7">
        <w:rPr>
          <w:b/>
          <w:i/>
        </w:rPr>
        <w:t xml:space="preserve"> </w:t>
      </w:r>
      <w:r w:rsidRPr="000773B7">
        <w:rPr>
          <w:b/>
          <w:i/>
        </w:rPr>
        <w:t>prací (snad?) zlí. století</w:t>
      </w:r>
      <w:r w:rsidR="00274B5B" w:rsidRPr="000773B7">
        <w:rPr>
          <w:b/>
          <w:i/>
        </w:rPr>
        <w:t xml:space="preserve"> </w:t>
      </w:r>
      <w:r w:rsidRPr="000773B7">
        <w:rPr>
          <w:b/>
          <w:i/>
        </w:rPr>
        <w:t>a do Cech se mohl</w:t>
      </w:r>
      <w:r w:rsidR="00274B5B" w:rsidRPr="000773B7">
        <w:rPr>
          <w:b/>
          <w:i/>
        </w:rPr>
        <w:t xml:space="preserve"> </w:t>
      </w:r>
      <w:r w:rsidRPr="000773B7">
        <w:rPr>
          <w:b/>
          <w:i/>
        </w:rPr>
        <w:t>dostat za vlády knížete</w:t>
      </w:r>
      <w:r w:rsidR="00274B5B" w:rsidRPr="000773B7">
        <w:rPr>
          <w:b/>
          <w:i/>
        </w:rPr>
        <w:t xml:space="preserve"> </w:t>
      </w:r>
      <w:r w:rsidRPr="000773B7">
        <w:rPr>
          <w:b/>
          <w:i/>
        </w:rPr>
        <w:t>Vratislava II. Byl</w:t>
      </w:r>
      <w:r w:rsidR="00274B5B" w:rsidRPr="000773B7">
        <w:rPr>
          <w:b/>
          <w:i/>
        </w:rPr>
        <w:t>o-l</w:t>
      </w:r>
      <w:r w:rsidRPr="000773B7">
        <w:rPr>
          <w:b/>
          <w:i/>
        </w:rPr>
        <w:t>i tomu</w:t>
      </w:r>
      <w:r w:rsidR="00274B5B" w:rsidRPr="000773B7">
        <w:rPr>
          <w:b/>
          <w:i/>
        </w:rPr>
        <w:t xml:space="preserve"> </w:t>
      </w:r>
      <w:r w:rsidRPr="000773B7">
        <w:rPr>
          <w:b/>
          <w:i/>
        </w:rPr>
        <w:t>tak</w:t>
      </w:r>
      <w:r w:rsidRPr="000773B7">
        <w:rPr>
          <w:b/>
        </w:rPr>
        <w:t xml:space="preserve">, </w:t>
      </w:r>
      <w:r w:rsidRPr="000773B7">
        <w:rPr>
          <w:b/>
          <w:i/>
        </w:rPr>
        <w:t>mohl jej znát i kn íže</w:t>
      </w:r>
      <w:r w:rsidR="00274B5B" w:rsidRPr="000773B7">
        <w:rPr>
          <w:b/>
          <w:i/>
        </w:rPr>
        <w:t xml:space="preserve"> </w:t>
      </w:r>
      <w:r w:rsidRPr="000773B7">
        <w:rPr>
          <w:b/>
          <w:i/>
        </w:rPr>
        <w:t>Břetislav II.</w:t>
      </w:r>
    </w:p>
    <w:p w:rsidR="00274B5B" w:rsidRPr="000773B7" w:rsidRDefault="000773B7" w:rsidP="000773B7">
      <w:r w:rsidRPr="000773B7">
        <w:t>du nad zemí a nejinak tomu bylo na jaře 1099, kdy se Břetislav II.</w:t>
      </w:r>
      <w:r w:rsidR="00274B5B" w:rsidRPr="000773B7">
        <w:t xml:space="preserve"> </w:t>
      </w:r>
      <w:r w:rsidRPr="000773B7">
        <w:t>ucházel o praporec pro mladšího bratra. Lovecký roh měl zase vyjadřovat vztah k soukromému majetku, a že tato, domácím zpravodajům jinak neznámá zvyklost přece jen náležela k veřejnému životu</w:t>
      </w:r>
      <w:r w:rsidR="00274B5B" w:rsidRPr="000773B7">
        <w:t xml:space="preserve"> </w:t>
      </w:r>
      <w:r w:rsidRPr="000773B7">
        <w:t>knížecích Cech, dokládají (alespoň podle Petra Charváta) dva skvostné olifanty v pokladnici svatovítské katedrály. Byl</w:t>
      </w:r>
      <w:r w:rsidR="00274B5B" w:rsidRPr="000773B7">
        <w:t>o-l</w:t>
      </w:r>
      <w:r w:rsidRPr="000773B7">
        <w:t>i tomu skutečně</w:t>
      </w:r>
      <w:r w:rsidR="00274B5B" w:rsidRPr="000773B7">
        <w:t xml:space="preserve"> </w:t>
      </w:r>
      <w:r w:rsidRPr="000773B7">
        <w:t>tak, potom kníže prohlásil svého nedospělého syna za budoucího</w:t>
      </w:r>
      <w:r w:rsidR="00274B5B" w:rsidRPr="000773B7">
        <w:t xml:space="preserve"> </w:t>
      </w:r>
      <w:r w:rsidRPr="000773B7">
        <w:t>vládce přemyslovských držav.</w:t>
      </w:r>
      <w:r w:rsidRPr="000773B7">
        <w:rPr>
          <w:vertAlign w:val="superscript"/>
        </w:rPr>
        <w:t>240</w:t>
      </w:r>
    </w:p>
    <w:p w:rsidR="00274B5B" w:rsidRPr="000773B7" w:rsidRDefault="000773B7" w:rsidP="000773B7">
      <w:pPr>
        <w:ind w:firstLine="340"/>
      </w:pPr>
      <w:r w:rsidRPr="000773B7">
        <w:t>Takto sklenutý výklad je nutno přijmout se vší vážností, a to</w:t>
      </w:r>
      <w:r w:rsidR="00274B5B" w:rsidRPr="000773B7">
        <w:t xml:space="preserve"> </w:t>
      </w:r>
      <w:r w:rsidRPr="000773B7">
        <w:t>proto, že nabízí přijatelné odpovědi hned na několik otázek. Především vysvětluje podivnou velikonoční jízdu do Řezná, k níž Břetislava II. vyzval císařský dvůr. Kníže měl přivést nově zvoleného</w:t>
      </w:r>
      <w:r w:rsidR="00274B5B" w:rsidRPr="000773B7">
        <w:t xml:space="preserve"> </w:t>
      </w:r>
      <w:r w:rsidRPr="000773B7">
        <w:t xml:space="preserve">pražského biskupa Heřmana, nicméně Kosmovou zásluhou se dozvídáme, že Jindřich IV. a jeho dvořané obdrželi laskavé dary, takže české družině vyšli v ústrety téměř na tři míle a s poctami ji provázeli do města. Na místě pak kníže přednesl dvě </w:t>
      </w:r>
      <w:r w:rsidRPr="000773B7">
        <w:lastRenderedPageBreak/>
        <w:t>prosby. Nejprve</w:t>
      </w:r>
      <w:r w:rsidR="00274B5B" w:rsidRPr="000773B7">
        <w:t xml:space="preserve"> </w:t>
      </w:r>
      <w:r w:rsidRPr="000773B7">
        <w:t>požádal o prsten a berlu pro biskupa a císař vyhověl svému hostu</w:t>
      </w:r>
      <w:r w:rsidR="00274B5B" w:rsidRPr="000773B7">
        <w:t xml:space="preserve"> </w:t>
      </w:r>
      <w:r w:rsidRPr="000773B7">
        <w:t>i v druhé věci, když předal Bořivojovi praporec (</w:t>
      </w:r>
      <w:r w:rsidRPr="000773B7">
        <w:rPr>
          <w:i/>
        </w:rPr>
        <w:t>vexillum</w:t>
      </w:r>
      <w:r w:rsidRPr="000773B7">
        <w:t>), čímž</w:t>
      </w:r>
      <w:r w:rsidR="00274B5B" w:rsidRPr="000773B7">
        <w:t xml:space="preserve"> </w:t>
      </w:r>
      <w:r w:rsidRPr="000773B7">
        <w:t>přihlížejícím Cechům oznámil, kdo bude po Břetislavově smrti pozdvižen na knížecí stolec.</w:t>
      </w:r>
      <w:r w:rsidRPr="000773B7">
        <w:rPr>
          <w:vertAlign w:val="superscript"/>
        </w:rPr>
        <w:t>210</w:t>
      </w:r>
    </w:p>
    <w:p w:rsidR="00274B5B" w:rsidRPr="000773B7" w:rsidRDefault="000773B7" w:rsidP="000773B7">
      <w:pPr>
        <w:ind w:firstLine="340"/>
      </w:pPr>
      <w:r w:rsidRPr="000773B7">
        <w:t>Kosmova relace nepřipouští pochyby. Ony laskavé dary zjevně</w:t>
      </w:r>
      <w:r w:rsidR="00274B5B" w:rsidRPr="000773B7">
        <w:t xml:space="preserve"> </w:t>
      </w:r>
      <w:r w:rsidRPr="000773B7">
        <w:t>přesahovaly dvorským rituálem předepsaný rámec a v podstatě nebyly ničím jiným než úplatkem, jímž si Břetislav 11. naklonil císaře</w:t>
      </w:r>
      <w:r w:rsidR="00274B5B" w:rsidRPr="000773B7">
        <w:t xml:space="preserve"> </w:t>
      </w:r>
      <w:r w:rsidRPr="000773B7">
        <w:t>ve snaze zajistit nástupnictví mladšímu bratrovi. Od počátku však</w:t>
      </w:r>
      <w:r w:rsidR="00274B5B" w:rsidRPr="000773B7">
        <w:t xml:space="preserve"> </w:t>
      </w:r>
      <w:r w:rsidRPr="000773B7">
        <w:t>musel vědět, že obešel české předáky i jejich volební hlas, a také mu</w:t>
      </w:r>
      <w:r w:rsidR="00274B5B" w:rsidRPr="000773B7">
        <w:t xml:space="preserve"> </w:t>
      </w:r>
      <w:r w:rsidRPr="000773B7">
        <w:t>nemohlo uniknout, že Bořivoj postrádá nezbytný věk a vladařské</w:t>
      </w:r>
      <w:r w:rsidR="00274B5B" w:rsidRPr="000773B7">
        <w:t xml:space="preserve"> </w:t>
      </w:r>
      <w:r w:rsidRPr="000773B7">
        <w:t>předpoklady. Ačkoliv, proč by nemohl platit přímý opak a proč by</w:t>
      </w:r>
      <w:r w:rsidR="00274B5B" w:rsidRPr="000773B7">
        <w:t xml:space="preserve"> </w:t>
      </w:r>
      <w:r w:rsidRPr="000773B7">
        <w:t xml:space="preserve">Bořivoj nemohl získat praporec pro svou </w:t>
      </w:r>
      <w:r w:rsidR="00274B5B" w:rsidRPr="000773B7">
        <w:t>„</w:t>
      </w:r>
      <w:r w:rsidRPr="000773B7">
        <w:t>dobrotu a prostoduchost</w:t>
      </w:r>
      <w:r w:rsidRPr="000773B7">
        <w:rPr>
          <w:vertAlign w:val="superscript"/>
        </w:rPr>
        <w:t>44</w:t>
      </w:r>
      <w:r w:rsidR="00274B5B" w:rsidRPr="000773B7">
        <w:rPr>
          <w:vertAlign w:val="superscript"/>
        </w:rPr>
        <w:t xml:space="preserve"> </w:t>
      </w:r>
      <w:r w:rsidRPr="000773B7">
        <w:rPr>
          <w:i/>
        </w:rPr>
        <w:t>(vir bonus eí simplex</w:t>
      </w:r>
      <w:r w:rsidRPr="000773B7">
        <w:t>)?</w:t>
      </w:r>
      <w:r w:rsidRPr="000773B7">
        <w:rPr>
          <w:vertAlign w:val="superscript"/>
        </w:rPr>
        <w:t>2</w:t>
      </w:r>
      <w:r w:rsidR="00274B5B" w:rsidRPr="000773B7">
        <w:t>“</w:t>
      </w:r>
      <w:r w:rsidRPr="000773B7">
        <w:t xml:space="preserve"> Jen tak se mohl zhostit nevděčné role poručníka, zatímco Břetislav mohl jednat v naději, že svěřený stolec</w:t>
      </w:r>
      <w:r w:rsidR="00274B5B" w:rsidRPr="000773B7">
        <w:t xml:space="preserve"> </w:t>
      </w:r>
      <w:r w:rsidRPr="000773B7">
        <w:t>jednou dobrovolně přenechá jeho synovi.</w:t>
      </w:r>
      <w:r w:rsidRPr="000773B7">
        <w:rPr>
          <w:vertAlign w:val="superscript"/>
        </w:rPr>
        <w:t>242</w:t>
      </w:r>
    </w:p>
    <w:p w:rsidR="00274B5B" w:rsidRPr="000773B7" w:rsidRDefault="000773B7" w:rsidP="000773B7">
      <w:pPr>
        <w:ind w:firstLine="340"/>
      </w:pPr>
      <w:r w:rsidRPr="000773B7">
        <w:t>Přiznejme si však, že nevíme, zda se Břetislav dohodl s Bořivojem</w:t>
      </w:r>
      <w:r w:rsidR="00274B5B" w:rsidRPr="000773B7">
        <w:t xml:space="preserve"> </w:t>
      </w:r>
      <w:r w:rsidRPr="000773B7">
        <w:t>a zda uvažoval jak zachovat knížecí stolec pro (dětské košilce) ledva</w:t>
      </w:r>
      <w:r w:rsidR="00274B5B" w:rsidRPr="000773B7">
        <w:t xml:space="preserve"> </w:t>
      </w:r>
      <w:r w:rsidRPr="000773B7">
        <w:t>odrostlého hošíka. Velikonoční sjezd ovšem nebyl jediným a zdaleka ne prvním krokem v nástupnických hrátkách. Vzdálené, byť nepřímé počátky našeho příběhu totiž sahají do první poloviny roku</w:t>
      </w:r>
      <w:r w:rsidR="00274B5B" w:rsidRPr="000773B7">
        <w:t xml:space="preserve"> </w:t>
      </w:r>
      <w:r w:rsidRPr="000773B7">
        <w:t>1092. Dne 14. ledna zemřel král Vratislav a vládu v Praze, ve smyslu</w:t>
      </w:r>
      <w:r w:rsidR="00274B5B" w:rsidRPr="000773B7">
        <w:t xml:space="preserve"> </w:t>
      </w:r>
      <w:r w:rsidRPr="000773B7">
        <w:t>brněnských přísah, převzal kníže Konrád.</w:t>
      </w:r>
      <w:r w:rsidRPr="000773B7">
        <w:rPr>
          <w:vertAlign w:val="superscript"/>
        </w:rPr>
        <w:t>214</w:t>
      </w:r>
      <w:r w:rsidRPr="000773B7">
        <w:t xml:space="preserve"> Zbývalo mu jen o něco</w:t>
      </w:r>
      <w:r w:rsidR="00274B5B" w:rsidRPr="000773B7">
        <w:t xml:space="preserve"> </w:t>
      </w:r>
      <w:r w:rsidRPr="000773B7">
        <w:t>málo více než sedm měsíců života, které svatovítský děkan odbyl několika řádky, v nichž popsal marnou snahu pražského dvora uplatit</w:t>
      </w:r>
      <w:r w:rsidR="00274B5B" w:rsidRPr="000773B7">
        <w:t xml:space="preserve"> </w:t>
      </w:r>
      <w:r w:rsidRPr="000773B7">
        <w:t>císaře, aby odvolal investituru moravského biskupa Ondřeje.</w:t>
      </w:r>
      <w:r w:rsidRPr="000773B7">
        <w:rPr>
          <w:vertAlign w:val="superscript"/>
        </w:rPr>
        <w:t>244</w:t>
      </w:r>
    </w:p>
    <w:p w:rsidR="00274B5B" w:rsidRPr="000773B7" w:rsidRDefault="000773B7" w:rsidP="000773B7">
      <w:pPr>
        <w:ind w:firstLine="340"/>
      </w:pPr>
      <w:r w:rsidRPr="000773B7">
        <w:t>Nezdá se ale, že by Konrád trpně čekal na smrt nebo v obavách</w:t>
      </w:r>
      <w:r w:rsidR="00274B5B" w:rsidRPr="000773B7">
        <w:t xml:space="preserve"> </w:t>
      </w:r>
      <w:r w:rsidRPr="000773B7">
        <w:t>vyhlížel návrat (všeho schopného) synovce Břetislava. Sám měl přece dva dospělé dědice, Oldřicha a Litolda, jejichž osud nemohl svěřit náhodě jednoduše proto, že se Oldřich věkem blížil Břetislavovi</w:t>
      </w:r>
      <w:r w:rsidR="00274B5B" w:rsidRPr="000773B7">
        <w:t xml:space="preserve"> </w:t>
      </w:r>
      <w:r w:rsidRPr="000773B7">
        <w:t>a v tomto smyslu mu byl rovnocenným soupeřem. Přehlížet nemohl</w:t>
      </w:r>
      <w:r w:rsidR="00274B5B" w:rsidRPr="000773B7">
        <w:t xml:space="preserve"> </w:t>
      </w:r>
      <w:r w:rsidRPr="000773B7">
        <w:t>ani olomoucké synovce, které hostil pod svou střechou již od roku</w:t>
      </w:r>
      <w:r w:rsidR="00274B5B" w:rsidRPr="000773B7">
        <w:t xml:space="preserve"> </w:t>
      </w:r>
      <w:r w:rsidRPr="000773B7">
        <w:t>1087. O pět let později měl potřebnou moc, aby z titulu českého knížete vyčlenil zvláštní důchody na Moravě, jež pak obratem přikázal</w:t>
      </w:r>
      <w:r w:rsidR="00274B5B" w:rsidRPr="000773B7">
        <w:t xml:space="preserve"> </w:t>
      </w:r>
      <w:r w:rsidRPr="000773B7">
        <w:t>svým synům a rodině Oty 1. Olomouckého.</w:t>
      </w:r>
      <w:r w:rsidRPr="000773B7">
        <w:rPr>
          <w:vertAlign w:val="superscript"/>
        </w:rPr>
        <w:t>21</w:t>
      </w:r>
      <w:r w:rsidRPr="000773B7">
        <w:t xml:space="preserve"> </w:t>
      </w:r>
      <w:r w:rsidR="00274B5B" w:rsidRPr="000773B7">
        <w:t>‚</w:t>
      </w:r>
    </w:p>
    <w:p w:rsidR="00274B5B" w:rsidRPr="000773B7" w:rsidRDefault="000773B7" w:rsidP="000773B7">
      <w:pPr>
        <w:ind w:firstLine="340"/>
      </w:pPr>
      <w:r w:rsidRPr="000773B7">
        <w:t>Ani tentokrát jsme bohužel neopustili zrádný prostor domněnek</w:t>
      </w:r>
      <w:r w:rsidR="00274B5B" w:rsidRPr="000773B7">
        <w:t xml:space="preserve"> </w:t>
      </w:r>
      <w:r w:rsidRPr="000773B7">
        <w:t xml:space="preserve">i </w:t>
      </w:r>
      <w:r w:rsidRPr="000773B7">
        <w:lastRenderedPageBreak/>
        <w:t>spekulací. A jakkoliv nic neodporuje předloženým souvislostem,</w:t>
      </w:r>
      <w:r w:rsidR="00274B5B" w:rsidRPr="000773B7">
        <w:t xml:space="preserve"> </w:t>
      </w:r>
      <w:r w:rsidRPr="000773B7">
        <w:t>veškeré naše dohady končí 6. září 1092, kdy skonal kníže Konrád.</w:t>
      </w:r>
      <w:r w:rsidR="00274B5B" w:rsidRPr="000773B7">
        <w:t xml:space="preserve"> </w:t>
      </w:r>
      <w:r w:rsidRPr="000773B7">
        <w:t>Kosmas okamžitě a bez zjevných rozpaků navázal radostným vítáním druhého z Břetislavů, jehož příjezd 14. září oslavovaly veselé</w:t>
      </w:r>
      <w:r w:rsidR="00274B5B" w:rsidRPr="000773B7">
        <w:t xml:space="preserve"> </w:t>
      </w:r>
      <w:r w:rsidRPr="000773B7">
        <w:t>reje, kostelní vyzvánění a v hradní bráně u kostela Panny Marie čekalo na knížete slavnostní procesí v cele s biskupem Kosmou. Odtud</w:t>
      </w:r>
      <w:r w:rsidR="00274B5B" w:rsidRPr="000773B7">
        <w:t xml:space="preserve"> </w:t>
      </w:r>
      <w:r w:rsidRPr="000773B7">
        <w:t xml:space="preserve">byl přiveden ke kamennému stolci a nastolen podle řádu země hlasem všech předáků a dvořanů </w:t>
      </w:r>
      <w:r w:rsidRPr="000773B7">
        <w:rPr>
          <w:i/>
        </w:rPr>
        <w:t>(ab universis comitibus et satrapis).</w:t>
      </w:r>
      <w:r w:rsidRPr="000773B7">
        <w:rPr>
          <w:i/>
          <w:vertAlign w:val="superscript"/>
        </w:rPr>
        <w:t>2U</w:t>
      </w:r>
      <w:r w:rsidR="00274B5B" w:rsidRPr="000773B7">
        <w:rPr>
          <w:i/>
        </w:rPr>
        <w:t>‘</w:t>
      </w:r>
    </w:p>
    <w:p w:rsidR="00274B5B" w:rsidRPr="000773B7" w:rsidRDefault="000773B7" w:rsidP="000773B7">
      <w:pPr>
        <w:ind w:firstLine="340"/>
      </w:pPr>
      <w:r w:rsidRPr="000773B7">
        <w:t xml:space="preserve">Svatovítský děkan měl pro </w:t>
      </w:r>
      <w:r w:rsidR="00274B5B" w:rsidRPr="000773B7">
        <w:t>„</w:t>
      </w:r>
      <w:r w:rsidRPr="000773B7">
        <w:t>mladšího</w:t>
      </w:r>
      <w:r w:rsidRPr="000773B7">
        <w:rPr>
          <w:vertAlign w:val="superscript"/>
        </w:rPr>
        <w:t>4</w:t>
      </w:r>
      <w:r w:rsidR="00274B5B" w:rsidRPr="000773B7">
        <w:t>“</w:t>
      </w:r>
      <w:r w:rsidRPr="000773B7">
        <w:t xml:space="preserve"> (druhého) Břetislava zjevnou slabost.</w:t>
      </w:r>
      <w:r w:rsidRPr="000773B7">
        <w:rPr>
          <w:vertAlign w:val="superscript"/>
        </w:rPr>
        <w:t>217</w:t>
      </w:r>
      <w:r w:rsidRPr="000773B7">
        <w:t xml:space="preserve"> Možná proto, že byl mezi knížaty nejstarší a že tak</w:t>
      </w:r>
      <w:r w:rsidR="00274B5B" w:rsidRPr="000773B7">
        <w:t xml:space="preserve"> </w:t>
      </w:r>
      <w:r w:rsidRPr="000773B7">
        <w:t>naplnil literu závěti svého slavného jmenovec. Ale možná, že si Břetislava II. považoval za jeho úspěchy na válečném poli a že polského</w:t>
      </w:r>
      <w:r w:rsidR="00274B5B" w:rsidRPr="000773B7">
        <w:t xml:space="preserve"> </w:t>
      </w:r>
      <w:r w:rsidRPr="000773B7">
        <w:t>knížete Vladislava Heřmana přinutil k vyplacení dlužného tributu</w:t>
      </w:r>
      <w:r w:rsidR="00274B5B" w:rsidRPr="000773B7">
        <w:t xml:space="preserve"> </w:t>
      </w:r>
      <w:r w:rsidRPr="000773B7">
        <w:t>za dvě léta. Osobně jej prohlásil za rozumného a vlídným perem</w:t>
      </w:r>
      <w:r w:rsidR="00274B5B" w:rsidRPr="000773B7">
        <w:t xml:space="preserve"> </w:t>
      </w:r>
      <w:r w:rsidRPr="000773B7">
        <w:t xml:space="preserve">ocenil rozhodnost, s níž se vypořádal s </w:t>
      </w:r>
      <w:r w:rsidR="00274B5B" w:rsidRPr="000773B7">
        <w:t>„</w:t>
      </w:r>
      <w:r w:rsidRPr="000773B7">
        <w:t>pohanskými ohavnostmi</w:t>
      </w:r>
      <w:r w:rsidR="00274B5B" w:rsidRPr="000773B7">
        <w:t xml:space="preserve"> </w:t>
      </w:r>
      <w:r w:rsidRPr="000773B7">
        <w:t>a bezbožnými výmysly</w:t>
      </w:r>
      <w:r w:rsidRPr="000773B7">
        <w:rPr>
          <w:vertAlign w:val="superscript"/>
        </w:rPr>
        <w:t>44</w:t>
      </w:r>
      <w:r w:rsidRPr="000773B7">
        <w:t>.</w:t>
      </w:r>
      <w:r w:rsidRPr="000773B7">
        <w:rPr>
          <w:vertAlign w:val="superscript"/>
        </w:rPr>
        <w:t>2</w:t>
      </w:r>
      <w:r w:rsidRPr="000773B7">
        <w:t>™ Naopak jen povrchně, bez zájmu a možná</w:t>
      </w:r>
      <w:r w:rsidR="00274B5B" w:rsidRPr="000773B7">
        <w:t xml:space="preserve"> </w:t>
      </w:r>
      <w:r w:rsidRPr="000773B7">
        <w:t>i s nechutí se rozepsal o moravských poměrech.</w:t>
      </w:r>
    </w:p>
    <w:p w:rsidR="00274B5B" w:rsidRPr="000773B7" w:rsidRDefault="000773B7" w:rsidP="000773B7">
      <w:pPr>
        <w:ind w:firstLine="340"/>
      </w:pPr>
      <w:r w:rsidRPr="000773B7">
        <w:t>Neznámo proč minul válku v roce 1093 (?), kdy severní Moravu</w:t>
      </w:r>
      <w:r w:rsidR="00274B5B" w:rsidRPr="000773B7">
        <w:t xml:space="preserve"> </w:t>
      </w:r>
      <w:r w:rsidRPr="000773B7">
        <w:t>vydrancovaly polské oddíly pod vedením palatina Setěcha a mladého knížete Boleslava III.</w:t>
      </w:r>
      <w:r w:rsidRPr="000773B7">
        <w:rPr>
          <w:vertAlign w:val="superscript"/>
        </w:rPr>
        <w:t>2</w:t>
      </w:r>
      <w:r w:rsidRPr="000773B7">
        <w:t>™ Zamlčel však i to, že zpustošení Olomoucká předcházela těsná ěesk</w:t>
      </w:r>
      <w:r w:rsidR="00274B5B" w:rsidRPr="000773B7">
        <w:t>o-p</w:t>
      </w:r>
      <w:r w:rsidRPr="000773B7">
        <w:t>olská spolupráce,</w:t>
      </w:r>
      <w:r w:rsidRPr="000773B7">
        <w:rPr>
          <w:vertAlign w:val="superscript"/>
        </w:rPr>
        <w:t>2</w:t>
      </w:r>
      <w:r w:rsidR="00274B5B" w:rsidRPr="000773B7">
        <w:t>’</w:t>
      </w:r>
      <w:r w:rsidRPr="000773B7">
        <w:rPr>
          <w:vertAlign w:val="superscript"/>
        </w:rPr>
        <w:t>0</w:t>
      </w:r>
      <w:r w:rsidRPr="000773B7">
        <w:t xml:space="preserve"> že veskrze slušné</w:t>
      </w:r>
      <w:r w:rsidR="00274B5B" w:rsidRPr="000773B7">
        <w:t xml:space="preserve"> </w:t>
      </w:r>
      <w:r w:rsidRPr="000773B7">
        <w:t>sousedství rozvrátil úplatek, jímž Břetislav II. vyprostil z jakéhosi</w:t>
      </w:r>
      <w:r w:rsidR="00274B5B" w:rsidRPr="000773B7">
        <w:t xml:space="preserve"> </w:t>
      </w:r>
      <w:r w:rsidRPr="000773B7">
        <w:t>saského kláštera Vladislavova (nemanželského) syna Zbyhněva a že</w:t>
      </w:r>
      <w:r w:rsidR="00274B5B" w:rsidRPr="000773B7">
        <w:t xml:space="preserve"> </w:t>
      </w:r>
      <w:r w:rsidRPr="000773B7">
        <w:t>nabídl útočiště polským nespokojencům.</w:t>
      </w:r>
      <w:r w:rsidRPr="000773B7">
        <w:rPr>
          <w:vertAlign w:val="superscript"/>
        </w:rPr>
        <w:t>21</w:t>
      </w:r>
      <w:r w:rsidRPr="000773B7">
        <w:t xml:space="preserve"> Zajímavou, byť letmou</w:t>
      </w:r>
      <w:r w:rsidR="00274B5B" w:rsidRPr="000773B7">
        <w:t xml:space="preserve"> </w:t>
      </w:r>
      <w:r w:rsidRPr="000773B7">
        <w:t>glosu Kosmas zanechal teprve u roku 1097, kdy kníže Břetislav nechal zajmout a v Kladsku uvěznit Konrádova syna Oldřicha, ačkoliv</w:t>
      </w:r>
      <w:r w:rsidR="00274B5B" w:rsidRPr="000773B7">
        <w:t xml:space="preserve"> </w:t>
      </w:r>
      <w:r w:rsidRPr="000773B7">
        <w:t>ten poslechl výzvu a dostavil se ke slyšení.</w:t>
      </w:r>
      <w:r w:rsidRPr="000773B7">
        <w:rPr>
          <w:vertAlign w:val="superscript"/>
        </w:rPr>
        <w:t>2</w:t>
      </w:r>
      <w:r w:rsidR="00274B5B" w:rsidRPr="000773B7">
        <w:t>’</w:t>
      </w:r>
      <w:r w:rsidRPr="000773B7">
        <w:rPr>
          <w:vertAlign w:val="superscript"/>
        </w:rPr>
        <w:t>2</w:t>
      </w:r>
    </w:p>
    <w:p w:rsidR="00274B5B" w:rsidRPr="000773B7" w:rsidRDefault="000773B7" w:rsidP="000773B7">
      <w:pPr>
        <w:ind w:firstLine="340"/>
      </w:pPr>
      <w:r w:rsidRPr="000773B7">
        <w:t>Strohá relace připouští různý výklad, přičemž Barbara Krzemieňska dospěla k závěru, že Břetislavovi vadilo údajné Oldřichovo poručnictví a dohled nad syny Oty Olomouckého.</w:t>
      </w:r>
      <w:r w:rsidRPr="000773B7">
        <w:rPr>
          <w:vertAlign w:val="superscript"/>
        </w:rPr>
        <w:t>21</w:t>
      </w:r>
      <w:r w:rsidRPr="000773B7">
        <w:t xml:space="preserve"> Nic proti, ale zachova</w:t>
      </w:r>
      <w:r w:rsidR="00274B5B" w:rsidRPr="000773B7">
        <w:t>l-l</w:t>
      </w:r>
      <w:r w:rsidRPr="000773B7">
        <w:t>i Kosmas správný sled událostí, potom internace</w:t>
      </w:r>
    </w:p>
    <w:p w:rsidR="00274B5B" w:rsidRPr="000773B7" w:rsidRDefault="000773B7" w:rsidP="000773B7">
      <w:r w:rsidRPr="000773B7">
        <w:lastRenderedPageBreak/>
        <w:fldChar w:fldCharType="begin"/>
      </w:r>
      <w:r w:rsidRPr="000773B7">
        <w:instrText xml:space="preserve"> INCLUDEPICTURE  "C:\\Users\\robo\\Downloads\\media\\image37.png" \* MERGEFORMATINET </w:instrText>
      </w:r>
      <w:r w:rsidRPr="000773B7">
        <w:fldChar w:fldCharType="separate"/>
      </w:r>
      <w:r w:rsidR="009437B1">
        <w:fldChar w:fldCharType="begin"/>
      </w:r>
      <w:r w:rsidR="009437B1">
        <w:instrText xml:space="preserve"> </w:instrText>
      </w:r>
      <w:r w:rsidR="009437B1">
        <w:instrText>INCLUDEPICTURE  "C:\\Users\\robo\\Downloads\\media\\image37.png" \* MERGEFOR</w:instrText>
      </w:r>
      <w:r w:rsidR="009437B1">
        <w:instrText>MATINET</w:instrText>
      </w:r>
      <w:r w:rsidR="009437B1">
        <w:instrText xml:space="preserve"> </w:instrText>
      </w:r>
      <w:r w:rsidR="009437B1">
        <w:fldChar w:fldCharType="separate"/>
      </w:r>
      <w:r w:rsidR="00380BA8">
        <w:pict>
          <v:shape id="_x0000_i1061" type="#_x0000_t75" style="width:235.2pt;height:106.2pt">
            <v:imagedata r:id="rId79" r:href="rId80"/>
          </v:shape>
        </w:pict>
      </w:r>
      <w:r w:rsidR="009437B1">
        <w:fldChar w:fldCharType="end"/>
      </w:r>
      <w:r w:rsidRPr="000773B7">
        <w:fldChar w:fldCharType="end"/>
      </w:r>
    </w:p>
    <w:p w:rsidR="00274B5B" w:rsidRPr="000773B7" w:rsidRDefault="000773B7" w:rsidP="000773B7">
      <w:r w:rsidRPr="000773B7">
        <w:rPr>
          <w:b/>
          <w:i/>
        </w:rPr>
        <w:t>Že veřejný vliv olomouckého kn ížete Svatopluka pronikavě vzrostl již</w:t>
      </w:r>
      <w:r w:rsidR="00274B5B" w:rsidRPr="000773B7">
        <w:rPr>
          <w:b/>
          <w:i/>
        </w:rPr>
        <w:t xml:space="preserve"> </w:t>
      </w:r>
      <w:r w:rsidRPr="000773B7">
        <w:rPr>
          <w:b/>
          <w:i/>
        </w:rPr>
        <w:t>kolem roku 1095</w:t>
      </w:r>
      <w:r w:rsidRPr="000773B7">
        <w:rPr>
          <w:b/>
        </w:rPr>
        <w:t xml:space="preserve">, </w:t>
      </w:r>
      <w:r w:rsidRPr="000773B7">
        <w:rPr>
          <w:b/>
          <w:i/>
        </w:rPr>
        <w:t>dokládají denárové ražby. Zatímco Svatoplukovi</w:t>
      </w:r>
      <w:r w:rsidR="00274B5B" w:rsidRPr="000773B7">
        <w:rPr>
          <w:b/>
          <w:i/>
        </w:rPr>
        <w:t xml:space="preserve"> </w:t>
      </w:r>
      <w:r w:rsidRPr="000773B7">
        <w:rPr>
          <w:b/>
          <w:i/>
        </w:rPr>
        <w:t>rytec vyhradil a verš denáru a obrazové pole zaplnil postavou trůnícího</w:t>
      </w:r>
      <w:r w:rsidR="00274B5B" w:rsidRPr="000773B7">
        <w:rPr>
          <w:b/>
          <w:i/>
        </w:rPr>
        <w:t xml:space="preserve"> </w:t>
      </w:r>
      <w:r w:rsidRPr="000773B7">
        <w:rPr>
          <w:b/>
          <w:i/>
        </w:rPr>
        <w:t>vladaře v majestátu</w:t>
      </w:r>
      <w:r w:rsidRPr="000773B7">
        <w:rPr>
          <w:b/>
        </w:rPr>
        <w:t xml:space="preserve">, </w:t>
      </w:r>
      <w:r w:rsidRPr="000773B7">
        <w:rPr>
          <w:b/>
          <w:i/>
        </w:rPr>
        <w:t>matka Eufemie a druhorozený Ota se museli spokojit</w:t>
      </w:r>
      <w:r w:rsidR="00274B5B" w:rsidRPr="000773B7">
        <w:rPr>
          <w:b/>
          <w:i/>
        </w:rPr>
        <w:t xml:space="preserve"> </w:t>
      </w:r>
      <w:r w:rsidRPr="000773B7">
        <w:rPr>
          <w:b/>
          <w:i/>
        </w:rPr>
        <w:t>s reversem.</w:t>
      </w:r>
    </w:p>
    <w:p w:rsidR="00274B5B" w:rsidRPr="000773B7" w:rsidRDefault="000773B7" w:rsidP="000773B7">
      <w:r w:rsidRPr="000773B7">
        <w:t>brněnského knížete bezprostředné předcházela sjezdu v Řezně,</w:t>
      </w:r>
      <w:r w:rsidR="00274B5B" w:rsidRPr="000773B7">
        <w:t xml:space="preserve"> </w:t>
      </w:r>
      <w:r w:rsidRPr="000773B7">
        <w:t>kde Břetislav žádal korouhev pro mladšího, věkem nevhodného</w:t>
      </w:r>
      <w:r w:rsidR="00274B5B" w:rsidRPr="000773B7">
        <w:t xml:space="preserve"> </w:t>
      </w:r>
      <w:r w:rsidRPr="000773B7">
        <w:t>bratra Bořivoje. A protože dosáhl svého, mohl Oldřicha propustit.</w:t>
      </w:r>
      <w:r w:rsidR="00274B5B" w:rsidRPr="000773B7">
        <w:t xml:space="preserve"> </w:t>
      </w:r>
      <w:r w:rsidRPr="000773B7">
        <w:t>Vzápětí, podle Kosmy již na počátku června 1099, ovšem soustředil své věrné na Moravě nejprve proto, aby přestavěl hrad Podivín</w:t>
      </w:r>
      <w:r w:rsidR="00274B5B" w:rsidRPr="000773B7">
        <w:t xml:space="preserve"> </w:t>
      </w:r>
      <w:r w:rsidRPr="000773B7">
        <w:t>a vrátil jej do rukou pražského biskupa, odtud pak zamířil na Lucké pole, kde jednal s uherským králem Kolomanem, a posléze vytáhl k Brnu, neboť byl (údajně) rozhněván na bratrance Oldřicha</w:t>
      </w:r>
      <w:r w:rsidR="00274B5B" w:rsidRPr="000773B7">
        <w:t xml:space="preserve"> </w:t>
      </w:r>
      <w:r w:rsidRPr="000773B7">
        <w:t>a Litolda.</w:t>
      </w:r>
      <w:r w:rsidRPr="000773B7">
        <w:rPr>
          <w:vertAlign w:val="superscript"/>
        </w:rPr>
        <w:t>2</w:t>
      </w:r>
      <w:r w:rsidR="00274B5B" w:rsidRPr="000773B7">
        <w:t>’</w:t>
      </w:r>
      <w:r w:rsidRPr="000773B7">
        <w:rPr>
          <w:vertAlign w:val="superscript"/>
        </w:rPr>
        <w:t>1</w:t>
      </w:r>
    </w:p>
    <w:p w:rsidR="00274B5B" w:rsidRPr="000773B7" w:rsidRDefault="000773B7" w:rsidP="000773B7">
      <w:pPr>
        <w:ind w:firstLine="340"/>
      </w:pPr>
      <w:r w:rsidRPr="000773B7">
        <w:t>Pohříchu opět zde chybí jakýkoliv vysvětlující dovětek. Kosmovi</w:t>
      </w:r>
      <w:r w:rsidR="00274B5B" w:rsidRPr="000773B7">
        <w:t xml:space="preserve"> </w:t>
      </w:r>
      <w:r w:rsidRPr="000773B7">
        <w:t xml:space="preserve">stačilo, že oba bratři ustoupili na pevná místa </w:t>
      </w:r>
      <w:r w:rsidRPr="000773B7">
        <w:rPr>
          <w:i/>
        </w:rPr>
        <w:t>(in munitis oppidis)</w:t>
      </w:r>
      <w:r w:rsidR="00274B5B" w:rsidRPr="000773B7">
        <w:rPr>
          <w:i/>
        </w:rPr>
        <w:t xml:space="preserve"> </w:t>
      </w:r>
      <w:r w:rsidRPr="000773B7">
        <w:t>a že vše ostatní vydali Břetislavovi II. v obavách, aby netrpěl zbytek</w:t>
      </w:r>
      <w:r w:rsidR="00274B5B" w:rsidRPr="000773B7">
        <w:t xml:space="preserve"> </w:t>
      </w:r>
      <w:r w:rsidRPr="000773B7">
        <w:t>země. Nic víc. Pochvalně se ale zmínil o rodině olomouckého knížete Oty, neboť Svatopluk, Otík i jejich matka Eufemie měli zachovat</w:t>
      </w:r>
      <w:r w:rsidR="00274B5B" w:rsidRPr="000773B7">
        <w:t xml:space="preserve"> </w:t>
      </w:r>
      <w:r w:rsidRPr="000773B7">
        <w:t xml:space="preserve">úplnou věrnost </w:t>
      </w:r>
      <w:r w:rsidRPr="000773B7">
        <w:rPr>
          <w:i/>
        </w:rPr>
        <w:t>(fidelitas)</w:t>
      </w:r>
      <w:r w:rsidRPr="000773B7">
        <w:t xml:space="preserve"> knížeti, zatímco volný díl Moravy převzal</w:t>
      </w:r>
      <w:r w:rsidR="00274B5B" w:rsidRPr="000773B7">
        <w:t xml:space="preserve"> </w:t>
      </w:r>
      <w:r w:rsidRPr="000773B7">
        <w:t>Bořivoj.</w:t>
      </w:r>
      <w:r w:rsidRPr="000773B7">
        <w:rPr>
          <w:vertAlign w:val="superscript"/>
        </w:rPr>
        <w:t>1</w:t>
      </w:r>
      <w:r w:rsidR="00274B5B" w:rsidRPr="000773B7">
        <w:t>’„</w:t>
      </w:r>
    </w:p>
    <w:p w:rsidR="00274B5B" w:rsidRPr="000773B7" w:rsidRDefault="000773B7" w:rsidP="000773B7">
      <w:pPr>
        <w:ind w:firstLine="340"/>
      </w:pPr>
      <w:r w:rsidRPr="000773B7">
        <w:t>Vyhnaný Litold (kupodivu Oldřich se z Kosmova díla dočasně</w:t>
      </w:r>
      <w:r w:rsidR="00274B5B" w:rsidRPr="000773B7">
        <w:t xml:space="preserve"> </w:t>
      </w:r>
      <w:r w:rsidRPr="000773B7">
        <w:t>vytratil) našel spojence na hradě Rakousy a s pomocí hraběte Gottfrieda přepadal vesnice na moravské straně. Nočním útokům nezabránil ani Bořivoj, který se pokusil sblížit s babenberským dvorem,</w:t>
      </w:r>
      <w:r w:rsidR="00274B5B" w:rsidRPr="000773B7">
        <w:t xml:space="preserve"> </w:t>
      </w:r>
      <w:r w:rsidRPr="000773B7">
        <w:t>a (snad) právě proto uzavřel sňatek s Helbirkou, sestrou rakouského</w:t>
      </w:r>
      <w:r w:rsidR="00274B5B" w:rsidRPr="000773B7">
        <w:t xml:space="preserve"> </w:t>
      </w:r>
      <w:r w:rsidRPr="000773B7">
        <w:t xml:space="preserve">markraběte. Podle </w:t>
      </w:r>
      <w:r w:rsidRPr="000773B7">
        <w:rPr>
          <w:i/>
        </w:rPr>
        <w:t>Kroniky Cechů</w:t>
      </w:r>
      <w:r w:rsidRPr="000773B7">
        <w:t xml:space="preserve"> se tak stalo ve Znojmě </w:t>
      </w:r>
      <w:r w:rsidRPr="000773B7">
        <w:rPr>
          <w:i/>
        </w:rPr>
        <w:t>(in urbe</w:t>
      </w:r>
      <w:r w:rsidR="00274B5B" w:rsidRPr="000773B7">
        <w:rPr>
          <w:i/>
        </w:rPr>
        <w:t xml:space="preserve"> </w:t>
      </w:r>
      <w:r w:rsidRPr="000773B7">
        <w:rPr>
          <w:i/>
        </w:rPr>
        <w:t>Znogem)</w:t>
      </w:r>
      <w:r w:rsidRPr="000773B7">
        <w:t xml:space="preserve"> 18. října 1100, nicméně přeshranicní půtky si nakonec vyžádaly přímý zásah knížete Břetislava. Po rychlém </w:t>
      </w:r>
      <w:r w:rsidRPr="000773B7">
        <w:lastRenderedPageBreak/>
        <w:t>přesunu pronikl</w:t>
      </w:r>
      <w:r w:rsidR="00274B5B" w:rsidRPr="000773B7">
        <w:t xml:space="preserve"> </w:t>
      </w:r>
      <w:r w:rsidRPr="000773B7">
        <w:t xml:space="preserve">až k Vranovu </w:t>
      </w:r>
      <w:r w:rsidRPr="000773B7">
        <w:rPr>
          <w:i/>
        </w:rPr>
        <w:t>(iuxta oppidum Wranou</w:t>
      </w:r>
      <w:r w:rsidRPr="000773B7">
        <w:t>), kde se setkal s Gottfriedem</w:t>
      </w:r>
      <w:r w:rsidR="00274B5B" w:rsidRPr="000773B7">
        <w:t>, j</w:t>
      </w:r>
      <w:r w:rsidRPr="000773B7">
        <w:t>enž Litolda prohlásil za zemského nepřítele a po šesti týdnech se</w:t>
      </w:r>
      <w:r w:rsidR="00274B5B" w:rsidRPr="000773B7">
        <w:t xml:space="preserve"> </w:t>
      </w:r>
      <w:r w:rsidRPr="000773B7">
        <w:t>podařilo dobýt i Rakousy. Litold však i s několika věrnými unikl.</w:t>
      </w:r>
      <w:r w:rsidRPr="000773B7">
        <w:rPr>
          <w:vertAlign w:val="superscript"/>
        </w:rPr>
        <w:t>2 6</w:t>
      </w:r>
    </w:p>
    <w:p w:rsidR="00274B5B" w:rsidRPr="000773B7" w:rsidRDefault="000773B7" w:rsidP="000773B7">
      <w:pPr>
        <w:ind w:firstLine="340"/>
      </w:pPr>
      <w:r w:rsidRPr="000773B7">
        <w:t>Konec roku Břetislav 11. strávil na loveckém dvorci ve Zbeěně</w:t>
      </w:r>
      <w:r w:rsidR="00274B5B" w:rsidRPr="000773B7">
        <w:t xml:space="preserve"> </w:t>
      </w:r>
      <w:r w:rsidRPr="000773B7">
        <w:t>a zde také na úsvitu 22. prosince podlehl ráně tesákem, kterou mu</w:t>
      </w:r>
      <w:r w:rsidR="00274B5B" w:rsidRPr="000773B7">
        <w:t xml:space="preserve"> </w:t>
      </w:r>
      <w:r w:rsidRPr="000773B7">
        <w:t>uštědřil jakýsi Lork. Staěil však obdarovat kláštery (a jak známo)</w:t>
      </w:r>
      <w:r w:rsidR="00274B5B" w:rsidRPr="000773B7">
        <w:t xml:space="preserve"> </w:t>
      </w:r>
      <w:r w:rsidRPr="000773B7">
        <w:t>i svého synáěka. Jen o tři dny později, na Boží hod vánoční, byl</w:t>
      </w:r>
      <w:r w:rsidR="00274B5B" w:rsidRPr="000773B7">
        <w:t xml:space="preserve"> </w:t>
      </w:r>
      <w:r w:rsidRPr="000773B7">
        <w:t xml:space="preserve">se všeobecným souhlasem </w:t>
      </w:r>
      <w:r w:rsidRPr="000773B7">
        <w:rPr>
          <w:i/>
        </w:rPr>
        <w:t>(omnibus simul faventíbus)</w:t>
      </w:r>
      <w:r w:rsidRPr="000773B7">
        <w:t xml:space="preserve"> nastolen nový</w:t>
      </w:r>
      <w:r w:rsidR="00274B5B" w:rsidRPr="000773B7">
        <w:t xml:space="preserve"> </w:t>
      </w:r>
      <w:r w:rsidRPr="000773B7">
        <w:t>kníže Bořivoj.</w:t>
      </w:r>
      <w:r w:rsidRPr="000773B7">
        <w:rPr>
          <w:vertAlign w:val="superscript"/>
        </w:rPr>
        <w:t>2</w:t>
      </w:r>
      <w:r w:rsidR="00274B5B" w:rsidRPr="000773B7">
        <w:t>’</w:t>
      </w:r>
      <w:r w:rsidRPr="000773B7">
        <w:rPr>
          <w:vertAlign w:val="superscript"/>
        </w:rPr>
        <w:t>7</w:t>
      </w:r>
      <w:r w:rsidRPr="000773B7">
        <w:t xml:space="preserve"> Vůbec poslední řádky Břetislavova příběhu zaplnil</w:t>
      </w:r>
      <w:r w:rsidR="00274B5B" w:rsidRPr="000773B7">
        <w:t xml:space="preserve"> </w:t>
      </w:r>
      <w:r w:rsidRPr="000773B7">
        <w:t>Kosmas smutným povzdechem, že tehdy Cillenia nadobro zničila</w:t>
      </w:r>
      <w:r w:rsidR="00274B5B" w:rsidRPr="000773B7">
        <w:t xml:space="preserve"> </w:t>
      </w:r>
      <w:r w:rsidRPr="000773B7">
        <w:t xml:space="preserve">své stopy, neboť bylo právem u Cechů, aby nejstarší z knížat </w:t>
      </w:r>
      <w:r w:rsidRPr="000773B7">
        <w:rPr>
          <w:i/>
        </w:rPr>
        <w:t>(rnaior</w:t>
      </w:r>
      <w:r w:rsidR="00274B5B" w:rsidRPr="000773B7">
        <w:rPr>
          <w:i/>
        </w:rPr>
        <w:t xml:space="preserve"> </w:t>
      </w:r>
      <w:r w:rsidRPr="000773B7">
        <w:rPr>
          <w:i/>
        </w:rPr>
        <w:t>natu)</w:t>
      </w:r>
      <w:r w:rsidRPr="000773B7">
        <w:t xml:space="preserve"> usedl na pražský stolec.</w:t>
      </w:r>
      <w:r w:rsidRPr="000773B7">
        <w:rPr>
          <w:vertAlign w:val="superscript"/>
        </w:rPr>
        <w:t>2</w:t>
      </w:r>
      <w:r w:rsidR="00274B5B" w:rsidRPr="000773B7">
        <w:t>’</w:t>
      </w:r>
      <w:r w:rsidRPr="000773B7">
        <w:rPr>
          <w:vertAlign w:val="superscript"/>
        </w:rPr>
        <w:t>8</w:t>
      </w:r>
    </w:p>
    <w:p w:rsidR="00274B5B" w:rsidRPr="000773B7" w:rsidRDefault="000773B7" w:rsidP="000773B7">
      <w:pPr>
        <w:ind w:firstLine="340"/>
      </w:pPr>
      <w:r w:rsidRPr="000773B7">
        <w:t>Bořivoj (II.) skuteěně převzal moc v rozporu s dikcí testamentu</w:t>
      </w:r>
      <w:r w:rsidR="00274B5B" w:rsidRPr="000773B7">
        <w:t xml:space="preserve"> </w:t>
      </w:r>
      <w:r w:rsidRPr="000773B7">
        <w:t>knížete Břetislava, ale Kosmas pominul jednu podstatnou maličkost.</w:t>
      </w:r>
      <w:r w:rsidR="00274B5B" w:rsidRPr="000773B7">
        <w:t xml:space="preserve"> </w:t>
      </w:r>
      <w:r w:rsidRPr="000773B7">
        <w:t>Bořivoje přece Cechům nevnutil nikdy jiný než Břetislav II., jenž</w:t>
      </w:r>
      <w:r w:rsidR="00274B5B" w:rsidRPr="000773B7">
        <w:t xml:space="preserve"> </w:t>
      </w:r>
      <w:r w:rsidRPr="000773B7">
        <w:t>přitom neváhal porušit nástupnické tradice i pravidla seniorátu.</w:t>
      </w:r>
      <w:r w:rsidR="00274B5B" w:rsidRPr="000773B7">
        <w:t xml:space="preserve"> </w:t>
      </w:r>
      <w:r w:rsidRPr="000773B7">
        <w:t>Zpětně tak potvrdil, že obavy jeho předchůdce nebyly docela plané.</w:t>
      </w:r>
      <w:r w:rsidR="00274B5B" w:rsidRPr="000773B7">
        <w:t xml:space="preserve"> </w:t>
      </w:r>
      <w:r w:rsidRPr="000773B7">
        <w:t>Znamená to však, že Konrád předal svým potomkům i synovcům</w:t>
      </w:r>
      <w:r w:rsidR="00274B5B" w:rsidRPr="000773B7">
        <w:t xml:space="preserve"> </w:t>
      </w:r>
      <w:r w:rsidRPr="000773B7">
        <w:t>moravské statky?</w:t>
      </w:r>
    </w:p>
    <w:p w:rsidR="00274B5B" w:rsidRPr="000773B7" w:rsidRDefault="000773B7" w:rsidP="000773B7">
      <w:pPr>
        <w:ind w:firstLine="340"/>
      </w:pPr>
      <w:r w:rsidRPr="000773B7">
        <w:t>Přímé důkazy sice (jako obvykle) chybějí, nicméně prostý běh</w:t>
      </w:r>
      <w:r w:rsidR="00274B5B" w:rsidRPr="000773B7">
        <w:t xml:space="preserve"> </w:t>
      </w:r>
      <w:r w:rsidRPr="000773B7">
        <w:t>událostí mezi léty 1092 a 1100 naznaěuje, že Konrád přiznal svým</w:t>
      </w:r>
      <w:r w:rsidR="00274B5B" w:rsidRPr="000773B7">
        <w:t xml:space="preserve"> </w:t>
      </w:r>
      <w:r w:rsidRPr="000773B7">
        <w:t>synům (a nejspíš i olomouckým synovcům) důchody a další práva</w:t>
      </w:r>
      <w:r w:rsidR="00274B5B" w:rsidRPr="000773B7">
        <w:t xml:space="preserve"> </w:t>
      </w:r>
      <w:r w:rsidRPr="000773B7">
        <w:t>na Moravě, a to v rozsahu stanoveném již kolem poloviny 11. století,</w:t>
      </w:r>
      <w:r w:rsidR="00274B5B" w:rsidRPr="000773B7">
        <w:t xml:space="preserve"> </w:t>
      </w:r>
      <w:r w:rsidRPr="000773B7">
        <w:t>čili v době, kdy kníže Břetislav I. řešil nástupnickou otázku. A protože Konrádovi synové zůstali v Brně a Otova rodina se vrátila do Olomouce, byl roku 1092 zpeěetěn zvláštní, v jistém smyslu osobní (seniorátem ale nezamýšlený) poměr dvou knížecích linií k Moravě. Pro ty</w:t>
      </w:r>
      <w:r w:rsidR="00274B5B" w:rsidRPr="000773B7">
        <w:t xml:space="preserve"> </w:t>
      </w:r>
      <w:r w:rsidRPr="000773B7">
        <w:t xml:space="preserve">se staly Brno nebo Olomouc novým </w:t>
      </w:r>
      <w:r w:rsidR="00274B5B" w:rsidRPr="000773B7">
        <w:t>„</w:t>
      </w:r>
      <w:r w:rsidRPr="000773B7">
        <w:t>domovem</w:t>
      </w:r>
      <w:r w:rsidRPr="000773B7">
        <w:rPr>
          <w:vertAlign w:val="superscript"/>
        </w:rPr>
        <w:t>44</w:t>
      </w:r>
      <w:r w:rsidRPr="000773B7">
        <w:t>.</w:t>
      </w:r>
    </w:p>
    <w:p w:rsidR="00274B5B" w:rsidRPr="000773B7" w:rsidRDefault="000773B7" w:rsidP="000773B7">
      <w:pPr>
        <w:ind w:firstLine="340"/>
      </w:pPr>
      <w:r w:rsidRPr="000773B7">
        <w:t>Břetislav II. patrně daný stav věcí neodmítal. Měl přece vlastní</w:t>
      </w:r>
      <w:r w:rsidR="00274B5B" w:rsidRPr="000773B7">
        <w:t xml:space="preserve"> </w:t>
      </w:r>
      <w:r w:rsidRPr="000773B7">
        <w:t>plány, k nimž Kosmas přiěinil tesklivou glosu, že po spravedlnosti</w:t>
      </w:r>
      <w:r w:rsidR="00274B5B" w:rsidRPr="000773B7">
        <w:t xml:space="preserve"> </w:t>
      </w:r>
      <w:r w:rsidRPr="000773B7">
        <w:t>(Cillenii) zůstaly v Cechách sotva znatelné otisky. A tak se také, kouzlem nechtěného a vlastně z nouze, zrodil svět moravských knížat.</w:t>
      </w:r>
    </w:p>
    <w:p w:rsidR="00274B5B" w:rsidRPr="000773B7" w:rsidRDefault="000773B7" w:rsidP="000773B7">
      <w:r w:rsidRPr="000773B7">
        <w:t>TŘETÍ KNÍŽE</w:t>
      </w:r>
    </w:p>
    <w:p w:rsidR="00274B5B" w:rsidRPr="000773B7" w:rsidRDefault="000773B7" w:rsidP="000773B7">
      <w:r w:rsidRPr="000773B7">
        <w:t xml:space="preserve">Obecný souhlas, jenž uvolnil cestu ke stolci věkem </w:t>
      </w:r>
      <w:r w:rsidRPr="000773B7">
        <w:lastRenderedPageBreak/>
        <w:t>nepovolanému</w:t>
      </w:r>
      <w:r w:rsidR="00274B5B" w:rsidRPr="000773B7">
        <w:t xml:space="preserve"> </w:t>
      </w:r>
      <w:r w:rsidRPr="000773B7">
        <w:t>Bořivojovi, zklidnil poměry v Cechách, ovšem poněkud jiné nálady ovládly Moravu, zejména pak její jihozápadní provincie. Zde se</w:t>
      </w:r>
      <w:r w:rsidR="00274B5B" w:rsidRPr="000773B7">
        <w:t xml:space="preserve"> </w:t>
      </w:r>
      <w:r w:rsidRPr="000773B7">
        <w:t xml:space="preserve">usadili Konrádovi dědicové Oldřich a Litold, k ěemuž Kosmas poznamenal, že se opět zmocnili svých sídel </w:t>
      </w:r>
      <w:r w:rsidRPr="000773B7">
        <w:rPr>
          <w:i/>
        </w:rPr>
        <w:t>(civitates suas),</w:t>
      </w:r>
      <w:r w:rsidRPr="000773B7">
        <w:t xml:space="preserve"> když dříve</w:t>
      </w:r>
      <w:r w:rsidR="00274B5B" w:rsidRPr="000773B7">
        <w:t xml:space="preserve"> </w:t>
      </w:r>
      <w:r w:rsidRPr="000773B7">
        <w:t>vyhnali všechny české posádky.</w:t>
      </w:r>
      <w:r w:rsidRPr="000773B7">
        <w:rPr>
          <w:vertAlign w:val="superscript"/>
        </w:rPr>
        <w:t>2</w:t>
      </w:r>
      <w:r w:rsidR="00274B5B" w:rsidRPr="000773B7">
        <w:t>’</w:t>
      </w:r>
      <w:r w:rsidRPr="000773B7">
        <w:rPr>
          <w:vertAlign w:val="superscript"/>
        </w:rPr>
        <w:t>0</w:t>
      </w:r>
      <w:r w:rsidRPr="000773B7">
        <w:t xml:space="preserve"> Bořivoj II. však na odvetu nepo</w:t>
      </w:r>
      <w:r w:rsidR="00274B5B" w:rsidRPr="000773B7">
        <w:t>m</w:t>
      </w:r>
      <w:r w:rsidRPr="000773B7">
        <w:t>yslel a omilostnil dokonce Vršovce Božeje a Mutinu, na které padlo</w:t>
      </w:r>
      <w:r w:rsidR="00274B5B" w:rsidRPr="000773B7">
        <w:t xml:space="preserve"> </w:t>
      </w:r>
      <w:r w:rsidRPr="000773B7">
        <w:t>podezření, že byli zapleteni do vraždy knížete Břetislava II.</w:t>
      </w:r>
      <w:r w:rsidRPr="000773B7">
        <w:rPr>
          <w:vertAlign w:val="superscript"/>
        </w:rPr>
        <w:t>260</w:t>
      </w:r>
      <w:r w:rsidRPr="000773B7">
        <w:t xml:space="preserve"> Zádně</w:t>
      </w:r>
      <w:r w:rsidR="00274B5B" w:rsidRPr="000773B7">
        <w:t xml:space="preserve"> </w:t>
      </w:r>
      <w:r w:rsidRPr="000773B7">
        <w:t>okázalé smíření se ale nekonalo.</w:t>
      </w:r>
    </w:p>
    <w:p w:rsidR="00274B5B" w:rsidRPr="000773B7" w:rsidRDefault="000773B7" w:rsidP="000773B7">
      <w:pPr>
        <w:ind w:firstLine="340"/>
      </w:pPr>
      <w:r w:rsidRPr="000773B7">
        <w:t>Návrat do Brna Oldřich zjevné pokládal za první krok k nápravě</w:t>
      </w:r>
      <w:r w:rsidR="00274B5B" w:rsidRPr="000773B7">
        <w:t xml:space="preserve"> </w:t>
      </w:r>
      <w:r w:rsidRPr="000773B7">
        <w:t>křivd, jež se mu staly na konci Břetislavovy vlády. Snad ještě v lednu,</w:t>
      </w:r>
      <w:r w:rsidR="00274B5B" w:rsidRPr="000773B7">
        <w:t xml:space="preserve"> </w:t>
      </w:r>
      <w:r w:rsidRPr="000773B7">
        <w:t>možná během února 1101</w:t>
      </w:r>
      <w:r w:rsidRPr="000773B7">
        <w:rPr>
          <w:vertAlign w:val="superscript"/>
        </w:rPr>
        <w:t>261</w:t>
      </w:r>
      <w:r w:rsidRPr="000773B7">
        <w:t xml:space="preserve"> se v Režně setkal s císařem a po přímluvě přátel, množstvím slibů a také penězi Jindřicha IV. přesvědčil, že</w:t>
      </w:r>
      <w:r w:rsidR="00274B5B" w:rsidRPr="000773B7">
        <w:t xml:space="preserve"> </w:t>
      </w:r>
      <w:r w:rsidRPr="000773B7">
        <w:t>Bořivoj převzal moc v rozporu se starým tradicemi. Na místě pak</w:t>
      </w:r>
      <w:r w:rsidR="00274B5B" w:rsidRPr="000773B7">
        <w:t xml:space="preserve"> </w:t>
      </w:r>
      <w:r w:rsidRPr="000773B7">
        <w:t xml:space="preserve">získal odznaky knížectví </w:t>
      </w:r>
      <w:r w:rsidRPr="000773B7">
        <w:rPr>
          <w:i/>
        </w:rPr>
        <w:t>(ducatua insignia)</w:t>
      </w:r>
      <w:r w:rsidRPr="000773B7">
        <w:t xml:space="preserve"> a praporec (</w:t>
      </w:r>
      <w:r w:rsidRPr="000773B7">
        <w:rPr>
          <w:i/>
        </w:rPr>
        <w:t>vexillum</w:t>
      </w:r>
      <w:r w:rsidRPr="000773B7">
        <w:t>),</w:t>
      </w:r>
      <w:r w:rsidR="00274B5B" w:rsidRPr="000773B7">
        <w:t xml:space="preserve"> </w:t>
      </w:r>
      <w:r w:rsidRPr="000773B7">
        <w:t>byť právo volby a tedy poslední slovo císař ponechal v rukou Cechů.</w:t>
      </w:r>
      <w:r w:rsidR="00274B5B" w:rsidRPr="000773B7">
        <w:t xml:space="preserve"> </w:t>
      </w:r>
      <w:r w:rsidRPr="000773B7">
        <w:t>Na ty se Oldřich obrátil prostřednictvím Dobromilova syna Neuši,</w:t>
      </w:r>
      <w:r w:rsidR="00274B5B" w:rsidRPr="000773B7">
        <w:t xml:space="preserve"> </w:t>
      </w:r>
      <w:r w:rsidRPr="000773B7">
        <w:t>jenž údajně vynikal obratným jednáním, a nechal předákům vzkázat,</w:t>
      </w:r>
      <w:r w:rsidR="00274B5B" w:rsidRPr="000773B7">
        <w:t xml:space="preserve"> </w:t>
      </w:r>
      <w:r w:rsidRPr="000773B7">
        <w:t>že je nejstarší a v duchu zvyklostí se dožadoval knížecího stolce.</w:t>
      </w:r>
      <w:r w:rsidRPr="000773B7">
        <w:rPr>
          <w:vertAlign w:val="superscript"/>
        </w:rPr>
        <w:t>262</w:t>
      </w:r>
    </w:p>
    <w:p w:rsidR="00274B5B" w:rsidRPr="000773B7" w:rsidRDefault="000773B7" w:rsidP="000773B7">
      <w:pPr>
        <w:ind w:firstLine="340"/>
      </w:pPr>
      <w:r w:rsidRPr="000773B7">
        <w:t>Neušův proslov se sice minul účinkem, nicméně starší země uznali Oldřichovy nároky a litovali, že se o svá nezadatelná práva nepřihlásil dříve, a to proto, že jednou již potvrzeného knížete (údajně)</w:t>
      </w:r>
      <w:r w:rsidR="00274B5B" w:rsidRPr="000773B7">
        <w:t xml:space="preserve"> </w:t>
      </w:r>
      <w:r w:rsidRPr="000773B7">
        <w:t>nebylo možno sesadit. Oldřich tedy hledal podporu v babenberském</w:t>
      </w:r>
      <w:r w:rsidR="00274B5B" w:rsidRPr="000773B7">
        <w:t xml:space="preserve"> </w:t>
      </w:r>
      <w:r w:rsidRPr="000773B7">
        <w:t>Podunají a Bavorsku, kde zdědil jakési statky,</w:t>
      </w:r>
      <w:r w:rsidRPr="000773B7">
        <w:rPr>
          <w:vertAlign w:val="superscript"/>
        </w:rPr>
        <w:t>2W</w:t>
      </w:r>
      <w:r w:rsidRPr="000773B7">
        <w:t xml:space="preserve"> přičemž ochotné</w:t>
      </w:r>
      <w:r w:rsidR="00274B5B" w:rsidRPr="000773B7">
        <w:t xml:space="preserve"> </w:t>
      </w:r>
      <w:r w:rsidRPr="000773B7">
        <w:t>posluchače našel u svých příbuzných hrabat z Aribo. S tažením</w:t>
      </w:r>
      <w:r w:rsidR="00274B5B" w:rsidRPr="000773B7">
        <w:t xml:space="preserve"> </w:t>
      </w:r>
      <w:r w:rsidRPr="000773B7">
        <w:t>do Cech měl souhlasit rovněž císařský dvůr, a tak se pod moravskou</w:t>
      </w:r>
      <w:r w:rsidR="00274B5B" w:rsidRPr="000773B7">
        <w:t xml:space="preserve"> </w:t>
      </w:r>
      <w:r w:rsidRPr="000773B7">
        <w:t>korouhví záhy shromáždil pomocný sbor v čele se zkušenými válečníky hrabětem Sikardem z Schale, freisinským biskupem Oldřichem</w:t>
      </w:r>
      <w:r w:rsidR="00274B5B" w:rsidRPr="000773B7">
        <w:t xml:space="preserve"> </w:t>
      </w:r>
      <w:r w:rsidRPr="000773B7">
        <w:t>a jeho švagrem Fridrichem z Peilsteinu.</w:t>
      </w:r>
      <w:r w:rsidRPr="000773B7">
        <w:rPr>
          <w:vertAlign w:val="superscript"/>
        </w:rPr>
        <w:t>264</w:t>
      </w:r>
    </w:p>
    <w:p w:rsidR="00274B5B" w:rsidRPr="000773B7" w:rsidRDefault="000773B7" w:rsidP="000773B7">
      <w:pPr>
        <w:ind w:firstLine="340"/>
      </w:pPr>
      <w:r w:rsidRPr="000773B7">
        <w:t>Spojené síly Moravanů a Bavorů překročily zemské hranice někdy na počátku srpna a po trstenické stezce postoupily přes Hrutov</w:t>
      </w:r>
      <w:r w:rsidR="00274B5B" w:rsidRPr="000773B7">
        <w:t xml:space="preserve"> </w:t>
      </w:r>
      <w:r w:rsidRPr="000773B7">
        <w:t>k Malinu, kde rozbily ležení na břehu říčky Vrchlice (?). Na opačném břehu se usadila česká hotovost včetně knížete a starších země,</w:t>
      </w:r>
      <w:r w:rsidR="00274B5B" w:rsidRPr="000773B7">
        <w:t xml:space="preserve"> </w:t>
      </w:r>
      <w:r w:rsidRPr="000773B7">
        <w:t>což zaskočilo nejen Oldřicha, nýbrž také (a snad ještě víc) jeho říšské</w:t>
      </w:r>
      <w:r w:rsidR="00274B5B" w:rsidRPr="000773B7">
        <w:t xml:space="preserve"> </w:t>
      </w:r>
      <w:r w:rsidRPr="000773B7">
        <w:t xml:space="preserve">spojence. Rozpaky přerostly v paniku po zprávě, že se z </w:t>
      </w:r>
      <w:r w:rsidRPr="000773B7">
        <w:lastRenderedPageBreak/>
        <w:t>Moravy blíží</w:t>
      </w:r>
      <w:r w:rsidR="00274B5B" w:rsidRPr="000773B7">
        <w:t xml:space="preserve"> </w:t>
      </w:r>
      <w:r w:rsidRPr="000773B7">
        <w:t>olomoucká knížata Svatopluk a Ota a žc jimi vedené zástupy podpoří knížete Bořivoje 11. Zdrcený Oldřich se rozhodl ustoupit přes</w:t>
      </w:r>
      <w:r w:rsidR="00274B5B" w:rsidRPr="000773B7">
        <w:t xml:space="preserve"> </w:t>
      </w:r>
      <w:r w:rsidRPr="000773B7">
        <w:t xml:space="preserve">pomezní hvozd k Habrům </w:t>
      </w:r>
      <w:r w:rsidRPr="000773B7">
        <w:rPr>
          <w:i/>
        </w:rPr>
        <w:t>(trans silvam ad</w:t>
      </w:r>
      <w:r w:rsidRPr="000773B7">
        <w:t xml:space="preserve"> Gafcr), ovšem na úzké</w:t>
      </w:r>
      <w:r w:rsidR="00274B5B" w:rsidRPr="000773B7">
        <w:t xml:space="preserve"> </w:t>
      </w:r>
      <w:r w:rsidRPr="000773B7">
        <w:t>cestě se jeho houfec daly na zmatený útěk, v němž freisinský biskup</w:t>
      </w:r>
      <w:r w:rsidR="00274B5B" w:rsidRPr="000773B7">
        <w:t xml:space="preserve"> </w:t>
      </w:r>
      <w:r w:rsidRPr="000773B7">
        <w:t xml:space="preserve">přišel o bohoslužebnou výbavu </w:t>
      </w:r>
      <w:r w:rsidRPr="000773B7">
        <w:rPr>
          <w:i/>
        </w:rPr>
        <w:t>(capellarn suam</w:t>
      </w:r>
      <w:r w:rsidR="00274B5B" w:rsidRPr="000773B7">
        <w:rPr>
          <w:i/>
        </w:rPr>
        <w:t>) *</w:t>
      </w:r>
      <w:r w:rsidRPr="000773B7">
        <w:rPr>
          <w:i/>
        </w:rPr>
        <w:t>*</w:t>
      </w:r>
    </w:p>
    <w:p w:rsidR="00274B5B" w:rsidRPr="000773B7" w:rsidRDefault="000773B7" w:rsidP="000773B7">
      <w:pPr>
        <w:ind w:firstLine="340"/>
      </w:pPr>
      <w:r w:rsidRPr="000773B7">
        <w:t>Navýsost trapný závěr válečné kampaně znemožnil bratrský dvojlístek na domácí půdě i za hranicemi. Kníže Bořivoj se však spokojil</w:t>
      </w:r>
      <w:r w:rsidR="00274B5B" w:rsidRPr="000773B7">
        <w:t xml:space="preserve"> </w:t>
      </w:r>
      <w:r w:rsidRPr="000773B7">
        <w:t>s vydrancováním opuštěného tábora a ponechal vzbouřené bratrance vlastním starostem. A jak se zdá, nebylo jich právě málo. Připomeňme si, že Oldřich v předvečer tažení do Cech nešetřil sliby a že</w:t>
      </w:r>
      <w:r w:rsidR="00274B5B" w:rsidRPr="000773B7">
        <w:t xml:space="preserve"> </w:t>
      </w:r>
      <w:r w:rsidRPr="000773B7">
        <w:t>uplatil císaře. Přinejmenším omluvu, ale nejspíš zvláštní odškodné</w:t>
      </w:r>
      <w:r w:rsidR="00274B5B" w:rsidRPr="000773B7">
        <w:t xml:space="preserve"> </w:t>
      </w:r>
      <w:r w:rsidRPr="000773B7">
        <w:t>(?) dlužil svým příbuzným a vyrovnat se musel také s Litoldem, jehož</w:t>
      </w:r>
    </w:p>
    <w:p w:rsidR="00274B5B" w:rsidRPr="000773B7" w:rsidRDefault="000773B7" w:rsidP="000773B7">
      <w:r w:rsidRPr="000773B7">
        <w:fldChar w:fldCharType="begin"/>
      </w:r>
      <w:r w:rsidRPr="000773B7">
        <w:instrText xml:space="preserve"> INCLUDEPICTURE  "C:\\Users\\robo\\Downloads\\media\\image38.jpeg" \* MERGEFORMATINET </w:instrText>
      </w:r>
      <w:r w:rsidRPr="000773B7">
        <w:fldChar w:fldCharType="separate"/>
      </w:r>
      <w:r w:rsidR="009437B1">
        <w:fldChar w:fldCharType="begin"/>
      </w:r>
      <w:r w:rsidR="009437B1">
        <w:instrText xml:space="preserve"> </w:instrText>
      </w:r>
      <w:r w:rsidR="009437B1">
        <w:instrText>INCLUDEPICTUR</w:instrText>
      </w:r>
      <w:r w:rsidR="009437B1">
        <w:instrText>E  "C:\\Users\\robo\\Downloads\\media\\image38.jpeg" \* MERGEFORMATINET</w:instrText>
      </w:r>
      <w:r w:rsidR="009437B1">
        <w:instrText xml:space="preserve"> </w:instrText>
      </w:r>
      <w:r w:rsidR="009437B1">
        <w:fldChar w:fldCharType="separate"/>
      </w:r>
      <w:r w:rsidR="00380BA8">
        <w:pict>
          <v:shape id="_x0000_i1062" type="#_x0000_t75" style="width:321pt;height:238.8pt">
            <v:imagedata r:id="rId81" r:href="rId82"/>
          </v:shape>
        </w:pict>
      </w:r>
      <w:r w:rsidR="009437B1">
        <w:fldChar w:fldCharType="end"/>
      </w:r>
      <w:r w:rsidRPr="000773B7">
        <w:fldChar w:fldCharType="end"/>
      </w:r>
    </w:p>
    <w:p w:rsidR="00274B5B" w:rsidRPr="000773B7" w:rsidRDefault="000773B7" w:rsidP="000773B7">
      <w:r w:rsidRPr="000773B7">
        <w:rPr>
          <w:b/>
          <w:i/>
        </w:rPr>
        <w:t>Po neúspěchu u Malina kníže Litold přenechal Hrna staršímu bratru</w:t>
      </w:r>
      <w:r w:rsidR="00274B5B" w:rsidRPr="000773B7">
        <w:rPr>
          <w:b/>
          <w:i/>
        </w:rPr>
        <w:t xml:space="preserve"> </w:t>
      </w:r>
      <w:r w:rsidRPr="000773B7">
        <w:rPr>
          <w:b/>
          <w:i/>
        </w:rPr>
        <w:t>Oldřichovi a sám se usadil ve Znojmě. Dožívající Hradiště svátého llypolita</w:t>
      </w:r>
      <w:r w:rsidR="00274B5B" w:rsidRPr="000773B7">
        <w:rPr>
          <w:b/>
          <w:i/>
        </w:rPr>
        <w:t xml:space="preserve"> </w:t>
      </w:r>
      <w:r w:rsidRPr="000773B7">
        <w:rPr>
          <w:b/>
          <w:i/>
        </w:rPr>
        <w:t>však vyměnil za protilehlou ostrožnu. Z někdejšího hradu znojemských</w:t>
      </w:r>
      <w:r w:rsidR="00274B5B" w:rsidRPr="000773B7">
        <w:rPr>
          <w:b/>
          <w:i/>
        </w:rPr>
        <w:t xml:space="preserve"> </w:t>
      </w:r>
      <w:r w:rsidRPr="000773B7">
        <w:rPr>
          <w:b/>
          <w:i/>
        </w:rPr>
        <w:t>knížat se ovšem dochovala pouze rotunda Panny Marie</w:t>
      </w:r>
    </w:p>
    <w:p w:rsidR="00274B5B" w:rsidRPr="000773B7" w:rsidRDefault="000773B7" w:rsidP="000773B7">
      <w:r w:rsidRPr="000773B7">
        <w:lastRenderedPageBreak/>
        <w:t>bezvýhradná podpora se (patrně) překrývala s dohodou, že po obsazení Prahy převezme uvolněný díl Moravy.</w:t>
      </w:r>
    </w:p>
    <w:p w:rsidR="00274B5B" w:rsidRPr="000773B7" w:rsidRDefault="000773B7" w:rsidP="000773B7">
      <w:pPr>
        <w:ind w:firstLine="340"/>
      </w:pPr>
      <w:r w:rsidRPr="000773B7">
        <w:t>Není dnes známo, zda (případně jak) se Oldřich smířil s bavorskými spojenci, nicméně záhy, snad ještě před koncem nešťastného</w:t>
      </w:r>
      <w:r w:rsidR="00274B5B" w:rsidRPr="000773B7">
        <w:t xml:space="preserve"> </w:t>
      </w:r>
      <w:r w:rsidRPr="000773B7">
        <w:t>roku 1101, Litold opustil Brno a přesunul se na jih. Prvotní věno</w:t>
      </w:r>
      <w:r w:rsidR="00274B5B" w:rsidRPr="000773B7">
        <w:t xml:space="preserve"> </w:t>
      </w:r>
      <w:r w:rsidRPr="000773B7">
        <w:t>třebíěského kláštera dále prozrazuje, že ovládal území za řekou Jihlavou. Třetím knížecím sídlem se však nestala příhodně položená</w:t>
      </w:r>
      <w:r w:rsidR="00274B5B" w:rsidRPr="000773B7">
        <w:t xml:space="preserve"> </w:t>
      </w:r>
      <w:r w:rsidRPr="000773B7">
        <w:t>Rokytná, nýbrž k zemské hranici vysunuté Znojmo, jehož rostoucí význam nepřímo potvrdila již svatba knížete Bořivoje z 18. října</w:t>
      </w:r>
      <w:r w:rsidR="00274B5B" w:rsidRPr="000773B7">
        <w:t xml:space="preserve"> </w:t>
      </w:r>
      <w:r w:rsidRPr="000773B7">
        <w:t>1100.</w:t>
      </w:r>
      <w:r w:rsidRPr="000773B7">
        <w:rPr>
          <w:vertAlign w:val="superscript"/>
        </w:rPr>
        <w:t>266</w:t>
      </w:r>
      <w:r w:rsidRPr="000773B7">
        <w:t xml:space="preserve"> Nejspíš o něco později se zde ženil také Litold,</w:t>
      </w:r>
      <w:r w:rsidRPr="000773B7">
        <w:rPr>
          <w:vertAlign w:val="superscript"/>
        </w:rPr>
        <w:t>267</w:t>
      </w:r>
      <w:r w:rsidRPr="000773B7">
        <w:t xml:space="preserve"> ale není</w:t>
      </w:r>
      <w:r w:rsidR="00274B5B" w:rsidRPr="000773B7">
        <w:t xml:space="preserve"> </w:t>
      </w:r>
      <w:r w:rsidRPr="000773B7">
        <w:t>jasné, zda se zabydlel ještě na dožívajícím Hradišti svátého Hypolita</w:t>
      </w:r>
      <w:r w:rsidR="00274B5B" w:rsidRPr="000773B7">
        <w:t xml:space="preserve"> </w:t>
      </w:r>
      <w:r w:rsidRPr="000773B7">
        <w:t>nebo se usadil na protilehlé, skvěle chráněné a od druhé poloviny</w:t>
      </w:r>
    </w:p>
    <w:p w:rsidR="00274B5B" w:rsidRPr="000773B7" w:rsidRDefault="00274B5B" w:rsidP="000773B7">
      <w:r w:rsidRPr="000773B7">
        <w:t xml:space="preserve">11. </w:t>
      </w:r>
      <w:r w:rsidR="000773B7" w:rsidRPr="000773B7">
        <w:t>století asi již slušně osídlené (?) ostrožně.</w:t>
      </w:r>
      <w:r w:rsidR="000773B7" w:rsidRPr="000773B7">
        <w:rPr>
          <w:vertAlign w:val="superscript"/>
        </w:rPr>
        <w:t>268</w:t>
      </w:r>
    </w:p>
    <w:p w:rsidR="00274B5B" w:rsidRPr="000773B7" w:rsidRDefault="000773B7" w:rsidP="000773B7">
      <w:pPr>
        <w:ind w:firstLine="340"/>
      </w:pPr>
      <w:r w:rsidRPr="000773B7">
        <w:t>Nouzí vynucený vznik třetího knížecího dvora se snad obešel bez přímého Bořivojova souhlasu. Zprvu však Znojemsko nemuselo být chápáno jako zvláštní nebo dokonce svébytný díl Moravy a Litold je mohl při</w:t>
      </w:r>
      <w:r w:rsidR="00274B5B" w:rsidRPr="000773B7">
        <w:t>j</w:t>
      </w:r>
      <w:r w:rsidRPr="000773B7">
        <w:t>mout jako vydělenou apanáž. Konečně s bratrem se nerozešel ve zlém</w:t>
      </w:r>
      <w:r w:rsidR="00274B5B" w:rsidRPr="000773B7">
        <w:t xml:space="preserve"> </w:t>
      </w:r>
      <w:r w:rsidRPr="000773B7">
        <w:t>a roku 1101 v Třebíči společně založili nové benediktinské opatství.</w:t>
      </w:r>
      <w:r w:rsidRPr="000773B7">
        <w:rPr>
          <w:vertAlign w:val="superscript"/>
        </w:rPr>
        <w:t>200</w:t>
      </w:r>
    </w:p>
    <w:p w:rsidR="00274B5B" w:rsidRPr="000773B7" w:rsidRDefault="000773B7" w:rsidP="000773B7">
      <w:pPr>
        <w:ind w:firstLine="340"/>
      </w:pPr>
      <w:r w:rsidRPr="000773B7">
        <w:t xml:space="preserve">Vše podstatné zachycuje tzv. třebíčská </w:t>
      </w:r>
      <w:r w:rsidR="00274B5B" w:rsidRPr="000773B7">
        <w:t>„</w:t>
      </w:r>
      <w:r w:rsidRPr="000773B7">
        <w:t>zakládací listina</w:t>
      </w:r>
      <w:r w:rsidRPr="000773B7">
        <w:rPr>
          <w:vertAlign w:val="superscript"/>
        </w:rPr>
        <w:t>44</w:t>
      </w:r>
      <w:r w:rsidRPr="000773B7">
        <w:t>, která</w:t>
      </w:r>
      <w:r w:rsidR="00274B5B" w:rsidRPr="000773B7">
        <w:t xml:space="preserve"> </w:t>
      </w:r>
      <w:r w:rsidRPr="000773B7">
        <w:t>se dochovala v pozdní redakci Kosmovy kroniky, zřejmě z poloviny</w:t>
      </w:r>
      <w:r w:rsidR="00274B5B" w:rsidRPr="000773B7">
        <w:t xml:space="preserve"> </w:t>
      </w:r>
      <w:r w:rsidRPr="000773B7">
        <w:t>15. století.</w:t>
      </w:r>
      <w:r w:rsidRPr="000773B7">
        <w:rPr>
          <w:vertAlign w:val="superscript"/>
        </w:rPr>
        <w:t>270</w:t>
      </w:r>
      <w:r w:rsidRPr="000773B7">
        <w:t xml:space="preserve"> Neznámý pisatel zasadil její obsah za rok 1115 a strohou vzpomínku na zvěčnělé bratry Oldřicha a Litolda.</w:t>
      </w:r>
      <w:r w:rsidRPr="000773B7">
        <w:rPr>
          <w:vertAlign w:val="superscript"/>
        </w:rPr>
        <w:t>271</w:t>
      </w:r>
      <w:r w:rsidRPr="000773B7">
        <w:t xml:space="preserve"> Po obvyklé</w:t>
      </w:r>
      <w:r w:rsidR="00274B5B" w:rsidRPr="000773B7">
        <w:t xml:space="preserve"> </w:t>
      </w:r>
      <w:r w:rsidRPr="000773B7">
        <w:t>chvále, v níž došlo na štědrost a zásluhy obou knížat, přešel k obsahu</w:t>
      </w:r>
      <w:r w:rsidR="00274B5B" w:rsidRPr="000773B7">
        <w:t xml:space="preserve"> „</w:t>
      </w:r>
      <w:r w:rsidRPr="000773B7">
        <w:t>listiny</w:t>
      </w:r>
      <w:r w:rsidRPr="000773B7">
        <w:rPr>
          <w:vertAlign w:val="superscript"/>
        </w:rPr>
        <w:t>44</w:t>
      </w:r>
      <w:r w:rsidRPr="000773B7">
        <w:t>, jež se sama prohlásila za chirograf. Kromě obvyklé invokace</w:t>
      </w:r>
      <w:r w:rsidR="00274B5B" w:rsidRPr="000773B7">
        <w:t xml:space="preserve"> </w:t>
      </w:r>
      <w:r w:rsidRPr="000773B7">
        <w:t>a intitulace hlásící se k brněnskému knížeti Oldřichovi, jenž měl být</w:t>
      </w:r>
      <w:r w:rsidR="00274B5B" w:rsidRPr="000773B7">
        <w:t xml:space="preserve"> </w:t>
      </w:r>
      <w:r w:rsidRPr="000773B7">
        <w:t xml:space="preserve">z boží milosti to, co je </w:t>
      </w:r>
      <w:r w:rsidRPr="000773B7">
        <w:rPr>
          <w:i/>
        </w:rPr>
        <w:t>(Deigracia id quod est),</w:t>
      </w:r>
      <w:r w:rsidRPr="000773B7">
        <w:t xml:space="preserve"> převzal kronikář arengu</w:t>
      </w:r>
      <w:r w:rsidR="00274B5B" w:rsidRPr="000773B7">
        <w:t xml:space="preserve"> </w:t>
      </w:r>
      <w:r w:rsidRPr="000773B7">
        <w:t>a nechal tak zaznít odkaz na rozvážnost starých mudrců a zvyklost</w:t>
      </w:r>
      <w:r w:rsidR="00274B5B" w:rsidRPr="000773B7">
        <w:t xml:space="preserve"> „</w:t>
      </w:r>
      <w:r w:rsidRPr="000773B7">
        <w:t>odevzdat paměti</w:t>
      </w:r>
      <w:r w:rsidRPr="000773B7">
        <w:rPr>
          <w:vertAlign w:val="superscript"/>
        </w:rPr>
        <w:t>44</w:t>
      </w:r>
      <w:r w:rsidRPr="000773B7">
        <w:t xml:space="preserve"> a za přítomnosti svědků vše, co bylo vykonáno.</w:t>
      </w:r>
      <w:r w:rsidRPr="000773B7">
        <w:rPr>
          <w:vertAlign w:val="superscript"/>
        </w:rPr>
        <w:t>272</w:t>
      </w:r>
    </w:p>
    <w:p w:rsidR="00274B5B" w:rsidRPr="000773B7" w:rsidRDefault="000773B7" w:rsidP="000773B7">
      <w:pPr>
        <w:ind w:firstLine="340"/>
      </w:pPr>
      <w:r w:rsidRPr="000773B7">
        <w:t>A paměť zvěčnila zbožné dílo knížete Oldřicha, který s pomocí</w:t>
      </w:r>
      <w:r w:rsidR="00274B5B" w:rsidRPr="000773B7">
        <w:t xml:space="preserve"> </w:t>
      </w:r>
      <w:r w:rsidRPr="000773B7">
        <w:t>bratra Litolda vystavěl klášter a podle zvyku jej vybavil vším potřebným: poli, pastvinami, loukami, lesy, poplužími, voly, ovcemi, prasaty a dobytkem. Základní věno dále zahrnovalo majetky s vinicemi</w:t>
      </w:r>
      <w:r w:rsidR="00274B5B" w:rsidRPr="000773B7">
        <w:t xml:space="preserve"> </w:t>
      </w:r>
      <w:r w:rsidRPr="000773B7">
        <w:t xml:space="preserve">a vinaři, krčmy, tržiště, rozličná cla a výnos z mince. Soupis </w:t>
      </w:r>
      <w:r w:rsidRPr="000773B7">
        <w:lastRenderedPageBreak/>
        <w:t>Oldřichem darovaných příjmů pak doplnil objektivnč stylizovaný zápis</w:t>
      </w:r>
      <w:r w:rsidR="00274B5B" w:rsidRPr="000773B7">
        <w:t xml:space="preserve"> </w:t>
      </w:r>
      <w:r w:rsidRPr="000773B7">
        <w:t>o výbavě jeho syna Vratislava, následovaly donace znojemských knížat Litolda a jeho nástupce Konráda a seznam uzavírá subjektivně</w:t>
      </w:r>
      <w:r w:rsidR="00274B5B" w:rsidRPr="000773B7">
        <w:t xml:space="preserve"> </w:t>
      </w:r>
      <w:r w:rsidRPr="000773B7">
        <w:t xml:space="preserve">diktovaná proklamace o právoplatnosti a trvalosti fundace s výslovným upozorněním, že nikdo nebude nic vymáhat od rolníků </w:t>
      </w:r>
      <w:r w:rsidRPr="000773B7">
        <w:rPr>
          <w:i/>
        </w:rPr>
        <w:t>(a rusticis)</w:t>
      </w:r>
      <w:r w:rsidRPr="000773B7">
        <w:t xml:space="preserve"> daných kostelu podle zemského práva </w:t>
      </w:r>
      <w:r w:rsidRPr="000773B7">
        <w:rPr>
          <w:i/>
        </w:rPr>
        <w:t>(de iure terre</w:t>
      </w:r>
      <w:r w:rsidRPr="000773B7">
        <w:t>).</w:t>
      </w:r>
      <w:r w:rsidRPr="000773B7">
        <w:rPr>
          <w:vertAlign w:val="superscript"/>
        </w:rPr>
        <w:t>27í</w:t>
      </w:r>
    </w:p>
    <w:p w:rsidR="00274B5B" w:rsidRPr="000773B7" w:rsidRDefault="000773B7" w:rsidP="000773B7">
      <w:pPr>
        <w:ind w:firstLine="340"/>
      </w:pPr>
      <w:r w:rsidRPr="000773B7">
        <w:t>Vůbec poslední řádky třebíčského přípisku zaplnil výčet událostí</w:t>
      </w:r>
      <w:r w:rsidR="00274B5B" w:rsidRPr="000773B7">
        <w:t xml:space="preserve"> </w:t>
      </w:r>
      <w:r w:rsidRPr="000773B7">
        <w:t>obklopujících genezi kláštera. Nejprve bratři zřídili uprostřed lesa</w:t>
      </w:r>
      <w:r w:rsidR="00274B5B" w:rsidRPr="000773B7">
        <w:t xml:space="preserve"> </w:t>
      </w:r>
      <w:r w:rsidRPr="000773B7">
        <w:t>kostelík svátého Benedikta, kam uvedli mnichy z černého řádu,</w:t>
      </w:r>
      <w:r w:rsidR="00274B5B" w:rsidRPr="000773B7">
        <w:t xml:space="preserve"> </w:t>
      </w:r>
      <w:r w:rsidRPr="000773B7">
        <w:t>a po třech letech, 10. července 1104, nechali kostel vysvětit pražským biskupem Heřmanem.</w:t>
      </w:r>
      <w:r w:rsidRPr="000773B7">
        <w:rPr>
          <w:vertAlign w:val="superscript"/>
        </w:rPr>
        <w:t>274</w:t>
      </w:r>
    </w:p>
    <w:p w:rsidR="00274B5B" w:rsidRPr="000773B7" w:rsidRDefault="000773B7" w:rsidP="000773B7">
      <w:pPr>
        <w:ind w:firstLine="340"/>
      </w:pPr>
      <w:r w:rsidRPr="000773B7">
        <w:t>Vnitřně nesourodý text vznikl sloučením různých zápisů, a to</w:t>
      </w:r>
      <w:r w:rsidR="00274B5B" w:rsidRPr="000773B7">
        <w:t xml:space="preserve"> </w:t>
      </w:r>
      <w:r w:rsidRPr="000773B7">
        <w:t>tak, že jeden z místních benediktinů připojil k výčtu základního</w:t>
      </w:r>
      <w:r w:rsidR="00274B5B" w:rsidRPr="000773B7">
        <w:t xml:space="preserve"> </w:t>
      </w:r>
      <w:r w:rsidRPr="000773B7">
        <w:t>věna mladší odkazy Oldřichova nástupce Vratislava a Litoldova syna</w:t>
      </w:r>
      <w:r w:rsidR="00274B5B" w:rsidRPr="000773B7">
        <w:t xml:space="preserve"> </w:t>
      </w:r>
      <w:r w:rsidRPr="000773B7">
        <w:t xml:space="preserve">Konráda s poznámkou, že ves </w:t>
      </w:r>
      <w:r w:rsidRPr="000773B7">
        <w:rPr>
          <w:i/>
        </w:rPr>
        <w:t>Nmecino</w:t>
      </w:r>
      <w:r w:rsidRPr="000773B7">
        <w:t xml:space="preserve"> připadla klášteru po smrti knížete Vratislava. Ten údajně zemřel na konci léta roku 1156,</w:t>
      </w:r>
      <w:r w:rsidR="00274B5B" w:rsidRPr="000773B7">
        <w:t xml:space="preserve"> </w:t>
      </w:r>
      <w:r w:rsidRPr="000773B7">
        <w:t>ovšem literaturou přejímaný letopočet vzešel z dílny Tomáše Pěšiny</w:t>
      </w:r>
      <w:r w:rsidR="00274B5B" w:rsidRPr="000773B7">
        <w:t xml:space="preserve"> </w:t>
      </w:r>
      <w:r w:rsidRPr="000773B7">
        <w:t>z Cechorodu a ten se zase odvolával na jinak neznámé třebíčské letopisy.</w:t>
      </w:r>
      <w:r w:rsidRPr="000773B7">
        <w:rPr>
          <w:vertAlign w:val="superscript"/>
        </w:rPr>
        <w:t>27,</w:t>
      </w:r>
      <w:r w:rsidRPr="000773B7">
        <w:t xml:space="preserve"> Jak ale prokázalo pozornější čtení Pešinových zápisků, šlo</w:t>
      </w:r>
      <w:r w:rsidR="00274B5B" w:rsidRPr="000773B7">
        <w:t xml:space="preserve"> </w:t>
      </w:r>
      <w:r w:rsidRPr="000773B7">
        <w:t>patrně o dosti povrchní, na konci středověku sestavený soubor údajů</w:t>
      </w:r>
      <w:r w:rsidR="00274B5B" w:rsidRPr="000773B7">
        <w:t xml:space="preserve"> </w:t>
      </w:r>
      <w:r w:rsidRPr="000773B7">
        <w:t>nejrůznější, většinou sporné povahy.</w:t>
      </w:r>
      <w:r w:rsidRPr="000773B7">
        <w:rPr>
          <w:vertAlign w:val="superscript"/>
        </w:rPr>
        <w:t>270</w:t>
      </w:r>
    </w:p>
    <w:p w:rsidR="00274B5B" w:rsidRPr="000773B7" w:rsidRDefault="000773B7" w:rsidP="000773B7">
      <w:pPr>
        <w:ind w:firstLine="340"/>
      </w:pPr>
      <w:r w:rsidRPr="000773B7">
        <w:t>Známé položky se tak posouvají o celou jednu dekádu, do poloviny roku 1145, kdy byl Vratislav spolu s jinými exkomunikován</w:t>
      </w:r>
      <w:r w:rsidR="00274B5B" w:rsidRPr="000773B7">
        <w:t xml:space="preserve"> </w:t>
      </w:r>
      <w:r w:rsidRPr="000773B7">
        <w:t>za napadení biskupa Jindřicha Zdíka,</w:t>
      </w:r>
      <w:r w:rsidRPr="000773B7">
        <w:rPr>
          <w:vertAlign w:val="superscript"/>
        </w:rPr>
        <w:t>277</w:t>
      </w:r>
      <w:r w:rsidRPr="000773B7">
        <w:t xml:space="preserve"> nicméně následujícího jara</w:t>
      </w:r>
    </w:p>
    <w:p w:rsidR="00274B5B" w:rsidRPr="000773B7" w:rsidRDefault="000773B7" w:rsidP="000773B7">
      <w:r w:rsidRPr="000773B7">
        <w:lastRenderedPageBreak/>
        <w:fldChar w:fldCharType="begin"/>
      </w:r>
      <w:r w:rsidRPr="000773B7">
        <w:instrText xml:space="preserve"> INCLUDEPICTURE  "C:\\Users\\robo\\Downloads\\media\\image39.jpeg" \* MERGEFORMATINET </w:instrText>
      </w:r>
      <w:r w:rsidRPr="000773B7">
        <w:fldChar w:fldCharType="separate"/>
      </w:r>
      <w:r w:rsidR="009437B1">
        <w:fldChar w:fldCharType="begin"/>
      </w:r>
      <w:r w:rsidR="009437B1">
        <w:instrText xml:space="preserve"> </w:instrText>
      </w:r>
      <w:r w:rsidR="009437B1">
        <w:instrText>INCLUDEPICTURE  "C:\\Users\\robo\\Downloads\\media\\image39.jpeg" \* MERGEFORMATINET</w:instrText>
      </w:r>
      <w:r w:rsidR="009437B1">
        <w:instrText xml:space="preserve"> </w:instrText>
      </w:r>
      <w:r w:rsidR="009437B1">
        <w:fldChar w:fldCharType="separate"/>
      </w:r>
      <w:r w:rsidR="00380BA8">
        <w:pict>
          <v:shape id="_x0000_i1063" type="#_x0000_t75" style="width:4in;height:316.8pt">
            <v:imagedata r:id="rId83" r:href="rId84"/>
          </v:shape>
        </w:pict>
      </w:r>
      <w:r w:rsidR="009437B1">
        <w:fldChar w:fldCharType="end"/>
      </w:r>
      <w:r w:rsidRPr="000773B7">
        <w:fldChar w:fldCharType="end"/>
      </w:r>
    </w:p>
    <w:p w:rsidR="00274B5B" w:rsidRPr="000773B7" w:rsidRDefault="000773B7" w:rsidP="000773B7">
      <w:r w:rsidRPr="000773B7">
        <w:rPr>
          <w:b/>
          <w:i/>
        </w:rPr>
        <w:t>Přestože byl benediktinský klášter v Třebíči vysvěcen v roce 1104</w:t>
      </w:r>
      <w:r w:rsidRPr="000773B7">
        <w:rPr>
          <w:b/>
        </w:rPr>
        <w:t xml:space="preserve">, </w:t>
      </w:r>
      <w:r w:rsidRPr="000773B7">
        <w:rPr>
          <w:b/>
          <w:i/>
        </w:rPr>
        <w:t>dnes</w:t>
      </w:r>
      <w:r w:rsidR="00274B5B" w:rsidRPr="000773B7">
        <w:rPr>
          <w:b/>
          <w:i/>
        </w:rPr>
        <w:t xml:space="preserve"> </w:t>
      </w:r>
      <w:r w:rsidRPr="000773B7">
        <w:rPr>
          <w:b/>
          <w:i/>
        </w:rPr>
        <w:t>obdivovaná stavba pochází teprve z počátku 13, století</w:t>
      </w:r>
    </w:p>
    <w:p w:rsidR="00274B5B" w:rsidRPr="000773B7" w:rsidRDefault="000773B7" w:rsidP="000773B7">
      <w:r w:rsidRPr="000773B7">
        <w:t>(25. května) papež vyslyšel osobní biskupovu přímluvu a trest, s poukazem na vážný zdravotní stav knížete, zrušil.</w:t>
      </w:r>
      <w:r w:rsidRPr="000773B7">
        <w:rPr>
          <w:vertAlign w:val="superscript"/>
        </w:rPr>
        <w:t>278</w:t>
      </w:r>
      <w:r w:rsidRPr="000773B7">
        <w:t xml:space="preserve"> Více toho dochovaná korespondence neříká. Možná jen smířlivý tón odpustkového listu napovídá, že Vratislav mohl zakrátko (ještě v roce 1146?) zemřít,</w:t>
      </w:r>
      <w:r w:rsidR="00274B5B" w:rsidRPr="000773B7">
        <w:t xml:space="preserve"> </w:t>
      </w:r>
      <w:r w:rsidRPr="000773B7">
        <w:t>což posouvá Vratislavův dar před polovinu 12. století. A dodejme</w:t>
      </w:r>
      <w:r w:rsidR="00274B5B" w:rsidRPr="000773B7">
        <w:t xml:space="preserve"> </w:t>
      </w:r>
      <w:r w:rsidRPr="000773B7">
        <w:t>ještě to, že ve stejné době se v klášteře objevila část benediktinů</w:t>
      </w:r>
      <w:r w:rsidR="00274B5B" w:rsidRPr="000773B7">
        <w:t xml:space="preserve"> </w:t>
      </w:r>
      <w:r w:rsidRPr="000773B7">
        <w:t>z Hradiska u Olomouce, kteří mohli přinést opis svého zakládacího</w:t>
      </w:r>
      <w:r w:rsidR="00274B5B" w:rsidRPr="000773B7">
        <w:t xml:space="preserve"> </w:t>
      </w:r>
      <w:r w:rsidRPr="000773B7">
        <w:t>privilegia z roku 1078, z něhož pak byly převzaty úvodní řádky.</w:t>
      </w:r>
      <w:r w:rsidRPr="000773B7">
        <w:rPr>
          <w:vertAlign w:val="superscript"/>
        </w:rPr>
        <w:t>279</w:t>
      </w:r>
    </w:p>
    <w:p w:rsidR="00274B5B" w:rsidRPr="000773B7" w:rsidRDefault="000773B7" w:rsidP="000773B7">
      <w:pPr>
        <w:ind w:firstLine="340"/>
      </w:pPr>
      <w:r w:rsidRPr="000773B7">
        <w:t>Vcelku složitá geneze celého zápisu dokazuje, že třebíčskou vsuvku nelze pokládat za privilegium.</w:t>
      </w:r>
      <w:r w:rsidRPr="000773B7">
        <w:rPr>
          <w:vertAlign w:val="superscript"/>
        </w:rPr>
        <w:t>280</w:t>
      </w:r>
      <w:r w:rsidRPr="000773B7">
        <w:t xml:space="preserve"> Veškeré rozpaky však ustupují před změnou klasifikace z </w:t>
      </w:r>
      <w:r w:rsidR="00274B5B" w:rsidRPr="000773B7">
        <w:t>„</w:t>
      </w:r>
      <w:r w:rsidRPr="000773B7">
        <w:t>listiny</w:t>
      </w:r>
      <w:r w:rsidRPr="000773B7">
        <w:rPr>
          <w:vertAlign w:val="superscript"/>
        </w:rPr>
        <w:t>44</w:t>
      </w:r>
      <w:r w:rsidRPr="000773B7">
        <w:t xml:space="preserve"> na pamětní zápis, který </w:t>
      </w:r>
      <w:r w:rsidRPr="000773B7">
        <w:lastRenderedPageBreak/>
        <w:t>by</w:t>
      </w:r>
      <w:r w:rsidR="00274B5B" w:rsidRPr="000773B7">
        <w:t>l s</w:t>
      </w:r>
      <w:r w:rsidRPr="000773B7">
        <w:t>estaven podle starších poznámek někdy mezi polovinou 12. století</w:t>
      </w:r>
      <w:r w:rsidR="00274B5B" w:rsidRPr="000773B7">
        <w:t xml:space="preserve"> </w:t>
      </w:r>
      <w:r w:rsidRPr="000773B7">
        <w:t>a rokem 1225, kdy třebíčské opatství ztratilo Oldřichem darované</w:t>
      </w:r>
      <w:r w:rsidR="00274B5B" w:rsidRPr="000773B7">
        <w:t xml:space="preserve"> </w:t>
      </w:r>
      <w:r w:rsidRPr="000773B7">
        <w:t>Oslavany.</w:t>
      </w:r>
      <w:r w:rsidRPr="000773B7">
        <w:rPr>
          <w:vertAlign w:val="superscript"/>
        </w:rPr>
        <w:t>281</w:t>
      </w:r>
      <w:r w:rsidRPr="000773B7">
        <w:t xml:space="preserve"> Nikoliv tedy zakládací privilegium, nýbrž </w:t>
      </w:r>
      <w:r w:rsidR="00274B5B" w:rsidRPr="000773B7">
        <w:t>„</w:t>
      </w:r>
      <w:r w:rsidRPr="000773B7">
        <w:t>akt</w:t>
      </w:r>
      <w:r w:rsidRPr="000773B7">
        <w:rPr>
          <w:vertAlign w:val="superscript"/>
        </w:rPr>
        <w:t>44</w:t>
      </w:r>
      <w:r w:rsidRPr="000773B7">
        <w:t>, jenž</w:t>
      </w:r>
      <w:r w:rsidR="00274B5B" w:rsidRPr="000773B7">
        <w:t xml:space="preserve"> </w:t>
      </w:r>
      <w:r w:rsidRPr="000773B7">
        <w:t>měl pietně uchovat jména a zásluhy donátorů.</w:t>
      </w:r>
      <w:r w:rsidRPr="000773B7">
        <w:rPr>
          <w:vertAlign w:val="superscript"/>
        </w:rPr>
        <w:t>282</w:t>
      </w:r>
    </w:p>
    <w:p w:rsidR="00274B5B" w:rsidRPr="000773B7" w:rsidRDefault="000773B7" w:rsidP="000773B7">
      <w:pPr>
        <w:ind w:firstLine="340"/>
      </w:pPr>
      <w:r w:rsidRPr="000773B7">
        <w:t>Ani nesporný důkaz, že třebíěskému opatství chyběla zakládací</w:t>
      </w:r>
      <w:r w:rsidR="00274B5B" w:rsidRPr="000773B7">
        <w:t xml:space="preserve"> </w:t>
      </w:r>
      <w:r w:rsidRPr="000773B7">
        <w:t>listina a že jeho vznik zachycuje pouze příležitostně vedená paměť,</w:t>
      </w:r>
      <w:r w:rsidR="00274B5B" w:rsidRPr="000773B7">
        <w:t xml:space="preserve"> </w:t>
      </w:r>
      <w:r w:rsidRPr="000773B7">
        <w:t>nevyluěuje obecnější úvahy nad smyslem štědře zajištěné fundace.</w:t>
      </w:r>
      <w:r w:rsidR="00274B5B" w:rsidRPr="000773B7">
        <w:t xml:space="preserve"> </w:t>
      </w:r>
      <w:r w:rsidRPr="000773B7">
        <w:t>Vznik kláštera je možno propojit s krutým ústupem od Malina, který</w:t>
      </w:r>
      <w:r w:rsidR="00274B5B" w:rsidRPr="000773B7">
        <w:t xml:space="preserve"> </w:t>
      </w:r>
      <w:r w:rsidRPr="000773B7">
        <w:t>mohli oba donátoři pokládat za malý zázrak. Možná, že pokorně</w:t>
      </w:r>
      <w:r w:rsidR="00274B5B" w:rsidRPr="000773B7">
        <w:t xml:space="preserve"> </w:t>
      </w:r>
      <w:r w:rsidRPr="000773B7">
        <w:t>vzdali dík za svou záchranu, což by vysvětlovalo jak polohu kláštera na haberské stezce, tak jeho nákladnou výbavu. Pošramocené</w:t>
      </w:r>
      <w:r w:rsidR="00274B5B" w:rsidRPr="000773B7">
        <w:t xml:space="preserve"> </w:t>
      </w:r>
      <w:r w:rsidRPr="000773B7">
        <w:t>sebevědomí i pověst brněnských knížat však zůstaly v troskách, byť</w:t>
      </w:r>
      <w:r w:rsidR="00274B5B" w:rsidRPr="000773B7">
        <w:t xml:space="preserve"> </w:t>
      </w:r>
      <w:r w:rsidRPr="000773B7">
        <w:t>svěcení kostela pražským biskupem Heřman alespoň připouští, že se</w:t>
      </w:r>
      <w:r w:rsidR="00274B5B" w:rsidRPr="000773B7">
        <w:t xml:space="preserve"> </w:t>
      </w:r>
      <w:r w:rsidRPr="000773B7">
        <w:t>jim podařilo urovnat vztahy k pražskému dvoru.</w:t>
      </w:r>
      <w:r w:rsidRPr="000773B7">
        <w:rPr>
          <w:vertAlign w:val="superscript"/>
        </w:rPr>
        <w:t>288</w:t>
      </w:r>
    </w:p>
    <w:p w:rsidR="00274B5B" w:rsidRPr="000773B7" w:rsidRDefault="000773B7" w:rsidP="000773B7">
      <w:pPr>
        <w:ind w:firstLine="340"/>
      </w:pPr>
      <w:r w:rsidRPr="000773B7">
        <w:t>Po roce 1101 se obě knížata stáhla do ústraní, přiěemž Kosmas</w:t>
      </w:r>
      <w:r w:rsidR="00274B5B" w:rsidRPr="000773B7">
        <w:t xml:space="preserve"> </w:t>
      </w:r>
      <w:r w:rsidRPr="000773B7">
        <w:t>ne bez rozpaků přiznal, že vůbec netuší, kdy vlastně zemřeli. Proto</w:t>
      </w:r>
      <w:r w:rsidR="00274B5B" w:rsidRPr="000773B7">
        <w:t xml:space="preserve"> </w:t>
      </w:r>
      <w:r w:rsidRPr="000773B7">
        <w:t xml:space="preserve">k roku 1115 připojil stměnou glosu, že </w:t>
      </w:r>
      <w:r w:rsidR="00274B5B" w:rsidRPr="000773B7">
        <w:t>„</w:t>
      </w:r>
      <w:r w:rsidRPr="000773B7">
        <w:t>mezitím</w:t>
      </w:r>
      <w:r w:rsidRPr="000773B7">
        <w:rPr>
          <w:vertAlign w:val="superscript"/>
        </w:rPr>
        <w:t>46</w:t>
      </w:r>
      <w:r w:rsidRPr="000773B7">
        <w:t xml:space="preserve"> (</w:t>
      </w:r>
      <w:r w:rsidRPr="000773B7">
        <w:rPr>
          <w:i/>
        </w:rPr>
        <w:t>interea)</w:t>
      </w:r>
      <w:r w:rsidRPr="000773B7">
        <w:t xml:space="preserve"> podlehl</w:t>
      </w:r>
      <w:r w:rsidR="00274B5B" w:rsidRPr="000773B7">
        <w:t xml:space="preserve"> </w:t>
      </w:r>
      <w:r w:rsidRPr="000773B7">
        <w:t xml:space="preserve">neodvratnému osudu Konrádův syn Oldřich a že ještě </w:t>
      </w:r>
      <w:r w:rsidR="00274B5B" w:rsidRPr="000773B7">
        <w:t>„</w:t>
      </w:r>
      <w:r w:rsidRPr="000773B7">
        <w:t>dříve</w:t>
      </w:r>
      <w:r w:rsidRPr="000773B7">
        <w:rPr>
          <w:vertAlign w:val="superscript"/>
        </w:rPr>
        <w:t>44</w:t>
      </w:r>
      <w:r w:rsidRPr="000773B7">
        <w:t xml:space="preserve"> </w:t>
      </w:r>
      <w:r w:rsidRPr="000773B7">
        <w:rPr>
          <w:i/>
        </w:rPr>
        <w:t>(antea)</w:t>
      </w:r>
      <w:r w:rsidRPr="000773B7">
        <w:t xml:space="preserve"> skonal mladší Litold. Přesnější časové údaje nabízí PešinůvMar.s</w:t>
      </w:r>
      <w:r w:rsidR="00274B5B" w:rsidRPr="000773B7">
        <w:t xml:space="preserve"> </w:t>
      </w:r>
      <w:r w:rsidRPr="000773B7">
        <w:rPr>
          <w:i/>
        </w:rPr>
        <w:t>Moravicus,</w:t>
      </w:r>
      <w:r w:rsidRPr="000773B7">
        <w:t xml:space="preserve"> jenž datoval Litoldovu smrt k 15. březnu 1112,</w:t>
      </w:r>
      <w:r w:rsidRPr="000773B7">
        <w:rPr>
          <w:vertAlign w:val="superscript"/>
        </w:rPr>
        <w:t>281</w:t>
      </w:r>
      <w:r w:rsidRPr="000773B7">
        <w:t xml:space="preserve"> zatímco</w:t>
      </w:r>
      <w:r w:rsidR="00274B5B" w:rsidRPr="000773B7">
        <w:t xml:space="preserve"> </w:t>
      </w:r>
      <w:r w:rsidRPr="000773B7">
        <w:t>Oldřichovo úmrtí posunula (tentokrát dobová) tradice k následujícímu roku.</w:t>
      </w:r>
      <w:r w:rsidRPr="000773B7">
        <w:rPr>
          <w:vertAlign w:val="superscript"/>
        </w:rPr>
        <w:t>28</w:t>
      </w:r>
      <w:r w:rsidR="00274B5B" w:rsidRPr="000773B7">
        <w:t>’</w:t>
      </w:r>
      <w:r w:rsidRPr="000773B7">
        <w:t xml:space="preserve"> Ať tak či onak, Kosmas obratem doplnil, že potomci</w:t>
      </w:r>
      <w:r w:rsidR="00274B5B" w:rsidRPr="000773B7">
        <w:t xml:space="preserve"> </w:t>
      </w:r>
      <w:r w:rsidRPr="000773B7">
        <w:t>obou zesnulých neměli potřebný věk, a proto tehdejší ěeský kníže</w:t>
      </w:r>
      <w:r w:rsidR="00274B5B" w:rsidRPr="000773B7">
        <w:t xml:space="preserve"> </w:t>
      </w:r>
      <w:r w:rsidRPr="000773B7">
        <w:t xml:space="preserve">Vladislav I. předal celou zemi i s jejími hrady </w:t>
      </w:r>
      <w:r w:rsidRPr="000773B7">
        <w:rPr>
          <w:i/>
        </w:rPr>
        <w:t>(totam Ulam cum suis</w:t>
      </w:r>
      <w:r w:rsidR="00274B5B" w:rsidRPr="000773B7">
        <w:rPr>
          <w:i/>
        </w:rPr>
        <w:t xml:space="preserve"> </w:t>
      </w:r>
      <w:r w:rsidRPr="000773B7">
        <w:rPr>
          <w:i/>
        </w:rPr>
        <w:t>civitatibus provinciam)</w:t>
      </w:r>
      <w:r w:rsidRPr="000773B7">
        <w:t xml:space="preserve"> svému bratru Soběslavovi.</w:t>
      </w:r>
      <w:r w:rsidRPr="000773B7">
        <w:rPr>
          <w:vertAlign w:val="superscript"/>
        </w:rPr>
        <w:t>286</w:t>
      </w:r>
    </w:p>
    <w:p w:rsidR="00274B5B" w:rsidRPr="000773B7" w:rsidRDefault="000773B7" w:rsidP="000773B7">
      <w:pPr>
        <w:ind w:firstLine="340"/>
      </w:pPr>
      <w:r w:rsidRPr="000773B7">
        <w:t>Svatovítský děkan dbal na přesnost a pro jistotu uvedl, že nový</w:t>
      </w:r>
      <w:r w:rsidR="00274B5B" w:rsidRPr="000773B7">
        <w:t xml:space="preserve"> </w:t>
      </w:r>
      <w:r w:rsidRPr="000773B7">
        <w:t>vládce převzal bývalou doménu brněnského knížete Konráda, aby</w:t>
      </w:r>
      <w:r w:rsidR="00274B5B" w:rsidRPr="000773B7">
        <w:t xml:space="preserve"> </w:t>
      </w:r>
      <w:r w:rsidRPr="000773B7">
        <w:t>se po ěase vrátil na stejné místo, když k roku 1123 poznamenal, že</w:t>
      </w:r>
      <w:r w:rsidR="00274B5B" w:rsidRPr="000773B7">
        <w:t xml:space="preserve"> </w:t>
      </w:r>
      <w:r w:rsidRPr="000773B7">
        <w:t>se kníže Vladislav rozhněval na Soběslava. V březnu měl svolat hotovost a vytlačit bratra i jeho věrné z Moravy. Pak uvedl Litoldova syna</w:t>
      </w:r>
      <w:r w:rsidR="00274B5B" w:rsidRPr="000773B7">
        <w:t xml:space="preserve"> </w:t>
      </w:r>
      <w:r w:rsidRPr="000773B7">
        <w:t xml:space="preserve">Konráda do jeho dědictví </w:t>
      </w:r>
      <w:r w:rsidRPr="000773B7">
        <w:rPr>
          <w:i/>
        </w:rPr>
        <w:t>(hereditatem suam</w:t>
      </w:r>
      <w:r w:rsidRPr="000773B7">
        <w:t>), ovšem zbytek záboru</w:t>
      </w:r>
      <w:r w:rsidR="00274B5B" w:rsidRPr="000773B7">
        <w:t xml:space="preserve"> </w:t>
      </w:r>
      <w:r w:rsidRPr="000773B7">
        <w:t xml:space="preserve">a čtvrtinu země </w:t>
      </w:r>
      <w:r w:rsidR="00274B5B" w:rsidRPr="000773B7">
        <w:rPr>
          <w:i/>
        </w:rPr>
        <w:t>{ (</w:t>
      </w:r>
      <w:r w:rsidRPr="000773B7">
        <w:rPr>
          <w:i/>
        </w:rPr>
        <w:t>juaríam illlius regni</w:t>
      </w:r>
      <w:r w:rsidRPr="000773B7">
        <w:t>), čili Brněnsko knížete Oldřicha, předal Otovi 11. Olomouckému,</w:t>
      </w:r>
      <w:r w:rsidRPr="000773B7">
        <w:rPr>
          <w:vertAlign w:val="superscript"/>
        </w:rPr>
        <w:t>287</w:t>
      </w:r>
      <w:r w:rsidRPr="000773B7">
        <w:t xml:space="preserve"> přestože je mohl svěřit Oldřichovu nástupci Vratislavovi. Ten, snad pro nevhodný věk, možná</w:t>
      </w:r>
      <w:r w:rsidR="00274B5B" w:rsidRPr="000773B7">
        <w:t xml:space="preserve"> </w:t>
      </w:r>
      <w:r w:rsidRPr="000773B7">
        <w:t xml:space="preserve">pro nepřízeň pražského dvora cekal na svou příležitost do jara </w:t>
      </w:r>
      <w:r w:rsidRPr="000773B7">
        <w:lastRenderedPageBreak/>
        <w:t>roku</w:t>
      </w:r>
      <w:r w:rsidR="00274B5B" w:rsidRPr="000773B7">
        <w:t xml:space="preserve"> </w:t>
      </w:r>
      <w:r w:rsidRPr="000773B7">
        <w:t xml:space="preserve">1125, kdy mu Oldřichovu zemi </w:t>
      </w:r>
      <w:r w:rsidRPr="000773B7">
        <w:rPr>
          <w:i/>
        </w:rPr>
        <w:t>(provincia Dedalrici)</w:t>
      </w:r>
      <w:r w:rsidRPr="000773B7">
        <w:t xml:space="preserve"> a otcovské sídlo</w:t>
      </w:r>
      <w:r w:rsidR="00274B5B" w:rsidRPr="000773B7">
        <w:t xml:space="preserve"> </w:t>
      </w:r>
      <w:r w:rsidRPr="000773B7">
        <w:rPr>
          <w:i/>
        </w:rPr>
        <w:t>(paíernam sedem)</w:t>
      </w:r>
      <w:r w:rsidRPr="000773B7">
        <w:t xml:space="preserve"> postoupil nový český kníže (a roku 1123 vyhnaný</w:t>
      </w:r>
      <w:r w:rsidR="00274B5B" w:rsidRPr="000773B7">
        <w:t xml:space="preserve"> </w:t>
      </w:r>
      <w:r w:rsidRPr="000773B7">
        <w:t>brněnský správce) Soběslav I.</w:t>
      </w:r>
      <w:r w:rsidRPr="000773B7">
        <w:rPr>
          <w:vertAlign w:val="superscript"/>
        </w:rPr>
        <w:t>288</w:t>
      </w:r>
    </w:p>
    <w:p w:rsidR="00274B5B" w:rsidRPr="000773B7" w:rsidRDefault="000773B7" w:rsidP="000773B7">
      <w:pPr>
        <w:ind w:firstLine="340"/>
      </w:pPr>
      <w:r w:rsidRPr="000773B7">
        <w:t xml:space="preserve">Brněnský kníže Oldřich byl Kosmou označen za tetrarchu </w:t>
      </w:r>
      <w:r w:rsidRPr="000773B7">
        <w:rPr>
          <w:i/>
          <w:vertAlign w:val="superscript"/>
        </w:rPr>
        <w:t>2m</w:t>
      </w:r>
      <w:r w:rsidRPr="000773B7">
        <w:t xml:space="preserve"> a zároveň se svatovítský děkan rozepsal o dědickém poměru Litoldova</w:t>
      </w:r>
      <w:r w:rsidR="00274B5B" w:rsidRPr="000773B7">
        <w:t xml:space="preserve"> </w:t>
      </w:r>
      <w:r w:rsidRPr="000773B7">
        <w:t>syna Konráda k jedné čtvrtině Moravy, což nás přivádí k otázce, jak</w:t>
      </w:r>
      <w:r w:rsidR="00274B5B" w:rsidRPr="000773B7">
        <w:t>é b</w:t>
      </w:r>
      <w:r w:rsidRPr="000773B7">
        <w:t>ylo společenské postavení moravských knížat? Neomalený Břetislavův zásah do nástupnického řádu i následná porážka před Malínem</w:t>
      </w:r>
      <w:r w:rsidR="00274B5B" w:rsidRPr="000773B7">
        <w:t xml:space="preserve"> </w:t>
      </w:r>
      <w:r w:rsidRPr="000773B7">
        <w:t>nutně otřásly hodnotami jejich mikrosvěta, a jak se zdá, ještě v průběhu druhé dekády 12. století se změnilo cosi podstatného i mezi</w:t>
      </w:r>
      <w:r w:rsidR="00274B5B" w:rsidRPr="000773B7">
        <w:t xml:space="preserve"> </w:t>
      </w:r>
      <w:r w:rsidRPr="000773B7">
        <w:t xml:space="preserve">samotnými Přemyslovci. O Moravě se začalo uvažovat jako o dědičných </w:t>
      </w:r>
      <w:r w:rsidR="00274B5B" w:rsidRPr="000773B7">
        <w:t>„</w:t>
      </w:r>
      <w:r w:rsidRPr="000773B7">
        <w:t>lénech</w:t>
      </w:r>
      <w:r w:rsidRPr="000773B7">
        <w:rPr>
          <w:vertAlign w:val="superscript"/>
        </w:rPr>
        <w:t>46</w:t>
      </w:r>
      <w:r w:rsidRPr="000773B7">
        <w:t xml:space="preserve"> synů a vnuků Konráda Brněnského a Oty Olomouckého. Naopak potomci krále Vratislava se snažili zůstat v Cechách,</w:t>
      </w:r>
      <w:r w:rsidR="00274B5B" w:rsidRPr="000773B7">
        <w:t xml:space="preserve"> </w:t>
      </w:r>
      <w:r w:rsidRPr="000773B7">
        <w:t>kde se také rozhodovalo o dalším osudu pražského stolce.</w:t>
      </w:r>
    </w:p>
    <w:p w:rsidR="00274B5B" w:rsidRPr="000773B7" w:rsidRDefault="000773B7" w:rsidP="000773B7">
      <w:pPr>
        <w:ind w:firstLine="340"/>
      </w:pPr>
      <w:r w:rsidRPr="000773B7">
        <w:t>Moravští Přemyslovci se sice mohli dovolávat pravidel seniorátu,</w:t>
      </w:r>
      <w:r w:rsidR="00274B5B" w:rsidRPr="000773B7">
        <w:t xml:space="preserve"> </w:t>
      </w:r>
      <w:r w:rsidRPr="000773B7">
        <w:t>ovšem po roce 1101 jim zbývaly namnoze plané naděje a chatrná</w:t>
      </w:r>
      <w:r w:rsidR="00274B5B" w:rsidRPr="000773B7">
        <w:t xml:space="preserve"> </w:t>
      </w:r>
      <w:r w:rsidRPr="000773B7">
        <w:t>útěcha, že se podle práva mohou ucházet o hlasy a přízeň starších</w:t>
      </w:r>
      <w:r w:rsidR="00274B5B" w:rsidRPr="000773B7">
        <w:t xml:space="preserve"> </w:t>
      </w:r>
      <w:r w:rsidRPr="000773B7">
        <w:t>země. Oldřich s Litoldem navíc dožívali s trpkým pocitem, že cesta</w:t>
      </w:r>
      <w:r w:rsidR="00274B5B" w:rsidRPr="000773B7">
        <w:t xml:space="preserve"> </w:t>
      </w:r>
      <w:r w:rsidRPr="000773B7">
        <w:t>z Brna (a po Malinu i ze Znojma) do Prahy je dlouhá, obtížná a především záludná.</w:t>
      </w:r>
    </w:p>
    <w:p w:rsidR="00274B5B" w:rsidRPr="000773B7" w:rsidRDefault="000773B7" w:rsidP="000773B7">
      <w:r w:rsidRPr="000773B7">
        <w:t>OLOMOUCKÁ ZKUŠENOST</w:t>
      </w:r>
    </w:p>
    <w:p w:rsidR="00274B5B" w:rsidRPr="000773B7" w:rsidRDefault="000773B7" w:rsidP="000773B7">
      <w:r w:rsidRPr="000773B7">
        <w:t>Způsob, jímž Svatopluk s Otou zvrátili poměr sil před Malínem, mohl</w:t>
      </w:r>
      <w:r w:rsidR="00274B5B" w:rsidRPr="000773B7">
        <w:t xml:space="preserve"> </w:t>
      </w:r>
      <w:r w:rsidRPr="000773B7">
        <w:t>jejich moravské bratrance bolestně zasáhnout, neboť právě brněnská knížata se opakovaně brala za olomoucké příbuzné, za což také</w:t>
      </w:r>
      <w:r w:rsidR="00274B5B" w:rsidRPr="000773B7">
        <w:t xml:space="preserve"> </w:t>
      </w:r>
      <w:r w:rsidRPr="000773B7">
        <w:t>platila vysokou cenu. Připomeňme si, že uprostřed roku 1091 vytáhl</w:t>
      </w:r>
      <w:r w:rsidR="00274B5B" w:rsidRPr="000773B7">
        <w:t xml:space="preserve"> </w:t>
      </w:r>
      <w:r w:rsidRPr="000773B7">
        <w:t>král Vratislav k Brnu jen proto, že Konrád údajně stranil Svatoplukovi a Otíkovi, potomkům bratra Oty, jež pražský dvůr zbavil dědictví</w:t>
      </w:r>
      <w:r w:rsidR="00274B5B" w:rsidRPr="000773B7">
        <w:t xml:space="preserve"> </w:t>
      </w:r>
      <w:r w:rsidRPr="000773B7">
        <w:rPr>
          <w:i/>
        </w:rPr>
        <w:t>(paíerna hereditate</w:t>
      </w:r>
      <w:r w:rsidRPr="000773B7">
        <w:t>), a že pravidelné obléhání odvrátila vzpoura v českém táboře.</w:t>
      </w:r>
      <w:r w:rsidRPr="000773B7">
        <w:rPr>
          <w:vertAlign w:val="superscript"/>
        </w:rPr>
        <w:t>200</w:t>
      </w:r>
      <w:r w:rsidRPr="000773B7">
        <w:t xml:space="preserve"> A zdá se, že to byl (opět) Konrád, kdo citlivě napravil</w:t>
      </w:r>
      <w:r w:rsidR="00274B5B" w:rsidRPr="000773B7">
        <w:t xml:space="preserve"> </w:t>
      </w:r>
      <w:r w:rsidRPr="000773B7">
        <w:t>spáchanou křivdu a jako senior předal roku 1092 severní část Moravy do rukou pozůstalých. Pochopit by snad se dala i zdrženlivost Olomouckých v roce 1099, kdy sotva dospělý Svatopluk, jeho bratr Otík</w:t>
      </w:r>
      <w:r w:rsidR="00274B5B" w:rsidRPr="000773B7">
        <w:t xml:space="preserve"> </w:t>
      </w:r>
      <w:r w:rsidRPr="000773B7">
        <w:t>a matka Eufemie zachovali naprostou věrnost Břetislavovi, zatímco</w:t>
      </w:r>
      <w:r w:rsidR="00274B5B" w:rsidRPr="000773B7">
        <w:t xml:space="preserve"> </w:t>
      </w:r>
      <w:r w:rsidRPr="000773B7">
        <w:t>Oldřich s Litoldem prchali před hněvem českého knížete do babenberského Podunají.</w:t>
      </w:r>
      <w:r w:rsidRPr="000773B7">
        <w:rPr>
          <w:vertAlign w:val="superscript"/>
        </w:rPr>
        <w:t>201</w:t>
      </w:r>
      <w:r w:rsidRPr="000773B7">
        <w:t xml:space="preserve"> Koncem srpna 1101 však nikdo soudný nemohl</w:t>
      </w:r>
      <w:r w:rsidR="00274B5B" w:rsidRPr="000773B7">
        <w:t xml:space="preserve"> </w:t>
      </w:r>
      <w:r w:rsidRPr="000773B7">
        <w:t xml:space="preserve">pochybovat, že ve </w:t>
      </w:r>
      <w:r w:rsidRPr="000773B7">
        <w:lastRenderedPageBreak/>
        <w:t>druhé generaci olomouckých knížat platí docela</w:t>
      </w:r>
      <w:r w:rsidR="00274B5B" w:rsidRPr="000773B7">
        <w:t xml:space="preserve"> </w:t>
      </w:r>
      <w:r w:rsidRPr="000773B7">
        <w:t>jiné hodnoty než vděk za někdejší velkorysou pomoc a ochranu.</w:t>
      </w:r>
    </w:p>
    <w:p w:rsidR="00274B5B" w:rsidRPr="000773B7" w:rsidRDefault="000773B7" w:rsidP="000773B7">
      <w:r w:rsidRPr="000773B7">
        <w:t>Olomoučtí Přemyslovci se dokázali vzdálit provinční mentalitě</w:t>
      </w:r>
      <w:r w:rsidR="00274B5B" w:rsidRPr="000773B7">
        <w:t xml:space="preserve"> </w:t>
      </w:r>
      <w:r w:rsidRPr="000773B7">
        <w:t>ještě za života knížete Oty 1. Jiné obzory jim otevřela Eufemie, která</w:t>
      </w:r>
      <w:r w:rsidR="00274B5B" w:rsidRPr="000773B7">
        <w:t xml:space="preserve"> </w:t>
      </w:r>
      <w:r w:rsidRPr="000773B7">
        <w:t>vyrůstala na uherském královském dvoře</w:t>
      </w:r>
      <w:r w:rsidRPr="000773B7">
        <w:rPr>
          <w:vertAlign w:val="superscript"/>
        </w:rPr>
        <w:t>202</w:t>
      </w:r>
      <w:r w:rsidRPr="000773B7">
        <w:t xml:space="preserve"> a do Olomouce se přivdala snad kolem roku 1074. Mimořádná, panonským prostředím</w:t>
      </w:r>
      <w:r w:rsidR="00274B5B" w:rsidRPr="000773B7">
        <w:t xml:space="preserve"> </w:t>
      </w:r>
      <w:r w:rsidRPr="000773B7">
        <w:t>odchovaná osobnost se dokázala vyrovnat se ztrátou společenského</w:t>
      </w:r>
      <w:r w:rsidR="00274B5B" w:rsidRPr="000773B7">
        <w:t xml:space="preserve"> </w:t>
      </w:r>
      <w:r w:rsidRPr="000773B7">
        <w:t>postavení po manželově smrti v roce 1087 i starostmi o překotně</w:t>
      </w:r>
      <w:r w:rsidR="00274B5B" w:rsidRPr="000773B7">
        <w:t xml:space="preserve"> </w:t>
      </w:r>
      <w:r w:rsidRPr="000773B7">
        <w:t>dospívající syny. A zdá se, že více než čestnou roli kněžna sehrál</w:t>
      </w:r>
      <w:r w:rsidR="00274B5B" w:rsidRPr="000773B7">
        <w:t>a p</w:t>
      </w:r>
      <w:r w:rsidRPr="000773B7">
        <w:t>isů prozrazuje, že v klášteře si připomínali nejen zbožné dílo Oty I.</w:t>
      </w:r>
      <w:r w:rsidR="00274B5B" w:rsidRPr="000773B7">
        <w:t xml:space="preserve"> </w:t>
      </w:r>
      <w:r w:rsidRPr="000773B7">
        <w:t>a Eufemie,</w:t>
      </w:r>
      <w:r w:rsidRPr="000773B7">
        <w:rPr>
          <w:vertAlign w:val="superscript"/>
        </w:rPr>
        <w:t>300</w:t>
      </w:r>
      <w:r w:rsidRPr="000773B7">
        <w:t xml:space="preserve"> nýbrž i památku uherských králů Gejzy a Ladislava,</w:t>
      </w:r>
      <w:r w:rsidRPr="000773B7">
        <w:rPr>
          <w:vertAlign w:val="superscript"/>
        </w:rPr>
        <w:t>301</w:t>
      </w:r>
      <w:r w:rsidR="00274B5B" w:rsidRPr="000773B7">
        <w:rPr>
          <w:vertAlign w:val="superscript"/>
        </w:rPr>
        <w:t xml:space="preserve"> </w:t>
      </w:r>
      <w:r w:rsidRPr="000773B7">
        <w:t>za jejichž vlády došlo k založení kláštera.</w:t>
      </w:r>
      <w:r w:rsidRPr="000773B7">
        <w:rPr>
          <w:vertAlign w:val="superscript"/>
        </w:rPr>
        <w:t>302</w:t>
      </w:r>
    </w:p>
    <w:p w:rsidR="00274B5B" w:rsidRPr="000773B7" w:rsidRDefault="000773B7" w:rsidP="000773B7">
      <w:pPr>
        <w:ind w:firstLine="340"/>
      </w:pPr>
      <w:r w:rsidRPr="000773B7">
        <w:t>České nekrologium se však mohlo vracet ještě k jiné historii, neboť osudy moravského knížete Oty I. a jeho uherských příbuzných</w:t>
      </w:r>
      <w:r w:rsidR="00274B5B" w:rsidRPr="000773B7">
        <w:t xml:space="preserve"> </w:t>
      </w:r>
      <w:r w:rsidRPr="000773B7">
        <w:t>Gejzy a Ladislava se proťaly (snad?) již v zimě 1074. Prohlašuje to</w:t>
      </w:r>
      <w:r w:rsidR="00274B5B" w:rsidRPr="000773B7">
        <w:t xml:space="preserve"> </w:t>
      </w:r>
      <w:r w:rsidRPr="000773B7">
        <w:t>pozdní, ve druhé polovině 14. století vzniklá uherská kompilace,</w:t>
      </w:r>
      <w:r w:rsidR="00274B5B" w:rsidRPr="000773B7">
        <w:t xml:space="preserve"> </w:t>
      </w:r>
      <w:r w:rsidRPr="000773B7">
        <w:t>podle níž se synové krále Bély Gejza a Ladislav vzbouřili proti svému</w:t>
      </w:r>
      <w:r w:rsidR="00274B5B" w:rsidRPr="000773B7">
        <w:t xml:space="preserve"> </w:t>
      </w:r>
      <w:r w:rsidRPr="000773B7">
        <w:t>bratranci Šalamounovi. Ladislav se měl osobně vypravit do Cech,</w:t>
      </w:r>
      <w:r w:rsidR="00274B5B" w:rsidRPr="000773B7">
        <w:t xml:space="preserve"> </w:t>
      </w:r>
      <w:r w:rsidRPr="000773B7">
        <w:t xml:space="preserve">aby si tu vyžádal pomoc knížete Cechů </w:t>
      </w:r>
      <w:r w:rsidRPr="000773B7">
        <w:rPr>
          <w:i/>
        </w:rPr>
        <w:t>(ducem Bohemorum)</w:t>
      </w:r>
      <w:r w:rsidRPr="000773B7">
        <w:t xml:space="preserve"> Oty.</w:t>
      </w:r>
      <w:r w:rsidRPr="000773B7">
        <w:rPr>
          <w:vertAlign w:val="superscript"/>
        </w:rPr>
        <w:t>303</w:t>
      </w:r>
      <w:r w:rsidR="00274B5B" w:rsidRPr="000773B7">
        <w:rPr>
          <w:vertAlign w:val="superscript"/>
        </w:rPr>
        <w:t xml:space="preserve"> </w:t>
      </w:r>
      <w:r w:rsidRPr="000773B7">
        <w:t>Spojené moravské (nebo snad české) a uherské oddíly pak (14. března?) u Mogyoródu porazily královské vojsko,</w:t>
      </w:r>
      <w:r w:rsidRPr="000773B7">
        <w:rPr>
          <w:vertAlign w:val="superscript"/>
        </w:rPr>
        <w:t>304</w:t>
      </w:r>
      <w:r w:rsidRPr="000773B7">
        <w:t xml:space="preserve"> ale protože Gejza</w:t>
      </w:r>
      <w:r w:rsidR="00274B5B" w:rsidRPr="000773B7">
        <w:t xml:space="preserve"> </w:t>
      </w:r>
      <w:r w:rsidRPr="000773B7">
        <w:t>s Ladislavem porušili příměří, jež mělo platit od 11. listopadu do následujícího jara (24. dubna), a bitvu svedli v postní době, ještě na bojišti se měli zavázat, že své hříchy odčiní zbožnými fundacemi.</w:t>
      </w:r>
      <w:r w:rsidRPr="000773B7">
        <w:rPr>
          <w:vertAlign w:val="superscript"/>
        </w:rPr>
        <w:t>30</w:t>
      </w:r>
      <w:r w:rsidR="00274B5B" w:rsidRPr="000773B7">
        <w:t>“‚</w:t>
      </w:r>
    </w:p>
    <w:p w:rsidR="00274B5B" w:rsidRPr="000773B7" w:rsidRDefault="000773B7" w:rsidP="000773B7">
      <w:pPr>
        <w:ind w:firstLine="340"/>
      </w:pPr>
      <w:r w:rsidRPr="000773B7">
        <w:t>Přijal snad kníže Ota zbožný slib za svůj a nechal u Olomouce vystavět klášter svátého Štěpána? Nevíme a není jasné ani to, nakolik</w:t>
      </w:r>
      <w:r w:rsidR="00274B5B" w:rsidRPr="000773B7">
        <w:t xml:space="preserve"> </w:t>
      </w:r>
      <w:r w:rsidRPr="000773B7">
        <w:t>uherská tradice zachytila skutečný běh událostí a co si při myslely</w:t>
      </w:r>
      <w:r w:rsidR="00274B5B" w:rsidRPr="000773B7">
        <w:t xml:space="preserve"> </w:t>
      </w:r>
      <w:r w:rsidRPr="000773B7">
        <w:t>nebo popletly písařské dílny.</w:t>
      </w:r>
      <w:r w:rsidRPr="000773B7">
        <w:rPr>
          <w:vertAlign w:val="superscript"/>
        </w:rPr>
        <w:t>306</w:t>
      </w:r>
      <w:r w:rsidRPr="000773B7">
        <w:t xml:space="preserve"> Ať již ale vznik Hradiska souvisel</w:t>
      </w:r>
      <w:r w:rsidR="00274B5B" w:rsidRPr="000773B7">
        <w:t xml:space="preserve"> </w:t>
      </w:r>
      <w:r w:rsidRPr="000773B7">
        <w:t>s výpravou knížete Oty I. nebo měl veřejně hlásat ambice olomouckého dvora, benediktinská komunita se mohla chlubit zvláštní,</w:t>
      </w:r>
      <w:r w:rsidR="00274B5B" w:rsidRPr="000773B7">
        <w:t xml:space="preserve"> </w:t>
      </w:r>
      <w:r w:rsidRPr="000773B7">
        <w:t>v českých zemích zcela nevídanou ochranou, a to proto, že zakladatelé (především Eufemie?) pamatovali na písemné záruky ve formě</w:t>
      </w:r>
      <w:r w:rsidR="00274B5B" w:rsidRPr="000773B7">
        <w:t xml:space="preserve"> </w:t>
      </w:r>
      <w:r w:rsidRPr="000773B7">
        <w:t>dvou donačních listin.</w:t>
      </w:r>
      <w:r w:rsidRPr="000773B7">
        <w:rPr>
          <w:vertAlign w:val="superscript"/>
        </w:rPr>
        <w:t>307</w:t>
      </w:r>
      <w:r w:rsidRPr="000773B7">
        <w:t xml:space="preserve"> První nese jméno knížete Oty, jenž 3. února 1078 přenechal klášteru osady Kyselovice, Roštín a Ilejčín, dále</w:t>
      </w:r>
      <w:r w:rsidR="00274B5B" w:rsidRPr="000773B7">
        <w:t xml:space="preserve"> </w:t>
      </w:r>
      <w:r w:rsidRPr="000773B7">
        <w:t xml:space="preserve">lašťanský újezd až po řeku Loděnici, dvorec Usobrno se </w:t>
      </w:r>
      <w:r w:rsidRPr="000773B7">
        <w:lastRenderedPageBreak/>
        <w:t>zázemím,</w:t>
      </w:r>
      <w:r w:rsidR="00274B5B" w:rsidRPr="000773B7">
        <w:t xml:space="preserve"> </w:t>
      </w:r>
      <w:r w:rsidRPr="000773B7">
        <w:t>les Lubušku, šestý díl z mýta na řece Olšavě, v Břeclavi a Hradci,</w:t>
      </w:r>
      <w:r w:rsidR="00274B5B" w:rsidRPr="000773B7">
        <w:t xml:space="preserve"> </w:t>
      </w:r>
      <w:r w:rsidRPr="000773B7">
        <w:t>dvoje rybářské sádky s jinými požitky a řadu řemeslníků i čeledínů</w:t>
      </w:r>
      <w:r w:rsidR="00274B5B" w:rsidRPr="000773B7">
        <w:t xml:space="preserve"> </w:t>
      </w:r>
      <w:r w:rsidRPr="000773B7">
        <w:t>s příslibem, že víc bude rozděleno po smrti kněžny Eufemie.</w:t>
      </w:r>
      <w:r w:rsidRPr="000773B7">
        <w:rPr>
          <w:vertAlign w:val="superscript"/>
        </w:rPr>
        <w:t>300</w:t>
      </w:r>
    </w:p>
    <w:p w:rsidR="00274B5B" w:rsidRPr="000773B7" w:rsidRDefault="000773B7" w:rsidP="000773B7">
      <w:pPr>
        <w:ind w:firstLine="340"/>
      </w:pPr>
      <w:r w:rsidRPr="000773B7">
        <w:t>Klášterní oratoř vysvětil moravský biskup Jan v přítomnosti obou</w:t>
      </w:r>
      <w:r w:rsidR="00274B5B" w:rsidRPr="000773B7">
        <w:t xml:space="preserve"> </w:t>
      </w:r>
      <w:r w:rsidRPr="000773B7">
        <w:t>donátorů. Slavnostní konsekraci přihlíželi rovněž opati z Břevnova</w:t>
      </w:r>
      <w:r w:rsidR="00274B5B" w:rsidRPr="000773B7">
        <w:t xml:space="preserve"> </w:t>
      </w:r>
      <w:r w:rsidRPr="000773B7">
        <w:t>a Sázavy a hlavně kníže Vratislav II., jenž o dva dny později, Čili</w:t>
      </w:r>
      <w:r w:rsidR="00274B5B" w:rsidRPr="000773B7">
        <w:t xml:space="preserve"> </w:t>
      </w:r>
      <w:r w:rsidRPr="000773B7">
        <w:t>5. února, schválil a doplnil propůjčené výsady.</w:t>
      </w:r>
      <w:r w:rsidRPr="000773B7">
        <w:rPr>
          <w:vertAlign w:val="superscript"/>
        </w:rPr>
        <w:t>300</w:t>
      </w:r>
      <w:r w:rsidRPr="000773B7">
        <w:t xml:space="preserve"> Dodatečně, ale vědomě tak zasáhl do bratrova projektu, neboť hlavní slovo náleželo</w:t>
      </w:r>
      <w:r w:rsidR="00274B5B" w:rsidRPr="000773B7">
        <w:t xml:space="preserve"> </w:t>
      </w:r>
      <w:r w:rsidRPr="000773B7">
        <w:t>seniorovi. A nutno přiznat, že Ota L, jehož Kosmas nazval Sličným</w:t>
      </w:r>
      <w:r w:rsidR="00274B5B" w:rsidRPr="000773B7">
        <w:t xml:space="preserve"> </w:t>
      </w:r>
      <w:r w:rsidRPr="000773B7">
        <w:rPr>
          <w:i/>
        </w:rPr>
        <w:t>(pulcherimus)</w:t>
      </w:r>
      <w:r w:rsidR="00274B5B" w:rsidRPr="000773B7">
        <w:rPr>
          <w:i/>
        </w:rPr>
        <w:t xml:space="preserve">; </w:t>
      </w:r>
      <w:r w:rsidR="00274B5B" w:rsidRPr="000773B7">
        <w:rPr>
          <w:i/>
          <w:vertAlign w:val="superscript"/>
        </w:rPr>
        <w:t>m</w:t>
      </w:r>
      <w:r w:rsidRPr="000773B7">
        <w:t xml:space="preserve"> přijímal svou podřízenost bez námitek a snad s výjimkou vzrušených nálad kolem moravského biskupství respektoval vůli pražského dvora. Nemohl tedy chybět u Mailberku, kam</w:t>
      </w:r>
      <w:r w:rsidR="00274B5B" w:rsidRPr="000773B7">
        <w:t xml:space="preserve"> </w:t>
      </w:r>
      <w:r w:rsidRPr="000773B7">
        <w:t>s Konrádem přivedl hotovost z celé Moravy.</w:t>
      </w:r>
      <w:r w:rsidRPr="000773B7">
        <w:rPr>
          <w:vertAlign w:val="superscript"/>
        </w:rPr>
        <w:t>3</w:t>
      </w:r>
      <w:r w:rsidR="00274B5B" w:rsidRPr="000773B7">
        <w:t>“</w:t>
      </w:r>
    </w:p>
    <w:p w:rsidR="00274B5B" w:rsidRPr="000773B7" w:rsidRDefault="000773B7" w:rsidP="000773B7">
      <w:pPr>
        <w:ind w:firstLine="340"/>
      </w:pPr>
      <w:r w:rsidRPr="000773B7">
        <w:t>Vratislav vstoupil do moravských poměrů ještě na konci své vlády,</w:t>
      </w:r>
      <w:r w:rsidR="00274B5B" w:rsidRPr="000773B7">
        <w:t xml:space="preserve"> </w:t>
      </w:r>
      <w:r w:rsidRPr="000773B7">
        <w:t>a to někdy (krátce) po 9. červnu 1087, kdy zemřel kníže Ota. Po</w:t>
      </w:r>
      <w:r w:rsidR="00274B5B" w:rsidRPr="000773B7">
        <w:t>d</w:t>
      </w:r>
      <w:r w:rsidRPr="000773B7">
        <w:t>ařil</w:t>
      </w:r>
      <w:r w:rsidR="00274B5B" w:rsidRPr="000773B7">
        <w:t>o-l</w:t>
      </w:r>
      <w:r w:rsidRPr="000773B7">
        <w:t>i se správné rozpoznat posloupnost moravských denárových</w:t>
      </w:r>
      <w:r w:rsidR="00274B5B" w:rsidRPr="000773B7">
        <w:t xml:space="preserve"> </w:t>
      </w:r>
      <w:r w:rsidRPr="000773B7">
        <w:t>ražeb, pak po smutečních slavnostech, během nichž byly ostatky</w:t>
      </w:r>
      <w:r w:rsidR="00274B5B" w:rsidRPr="000773B7">
        <w:t xml:space="preserve"> </w:t>
      </w:r>
      <w:r w:rsidRPr="000773B7">
        <w:t>knížete uloženy na Klášterním Hradisku,</w:t>
      </w:r>
      <w:r w:rsidRPr="000773B7">
        <w:rPr>
          <w:vertAlign w:val="superscript"/>
        </w:rPr>
        <w:t>312</w:t>
      </w:r>
      <w:r w:rsidRPr="000773B7">
        <w:t xml:space="preserve"> převzala osiřelou část</w:t>
      </w:r>
      <w:r w:rsidR="00274B5B" w:rsidRPr="000773B7">
        <w:t xml:space="preserve"> </w:t>
      </w:r>
      <w:r w:rsidRPr="000773B7">
        <w:t>Moravy kněžna Eufemie.</w:t>
      </w:r>
      <w:r w:rsidRPr="000773B7">
        <w:rPr>
          <w:vertAlign w:val="superscript"/>
        </w:rPr>
        <w:t>3</w:t>
      </w:r>
      <w:r w:rsidR="00274B5B" w:rsidRPr="000773B7">
        <w:t>’</w:t>
      </w:r>
      <w:r w:rsidRPr="000773B7">
        <w:rPr>
          <w:vertAlign w:val="superscript"/>
        </w:rPr>
        <w:t>3</w:t>
      </w:r>
      <w:r w:rsidRPr="000773B7">
        <w:t xml:space="preserve"> Asi ne nadlouho, neboť Vratislav uvedl</w:t>
      </w:r>
      <w:r w:rsidR="00274B5B" w:rsidRPr="000773B7">
        <w:t xml:space="preserve"> </w:t>
      </w:r>
      <w:r w:rsidRPr="000773B7">
        <w:t>do Olomouce syna Boleslava, který se sice mohl těšit z výsad prvorozence, ovšem z třetího sňatku, takže svým povýšením nepoškodil jen</w:t>
      </w:r>
      <w:r w:rsidR="00274B5B" w:rsidRPr="000773B7">
        <w:t xml:space="preserve"> </w:t>
      </w:r>
      <w:r w:rsidRPr="000773B7">
        <w:t>moravské příbuzné, nýbrž i staršího polobratra Břetislava. Vratislav</w:t>
      </w:r>
      <w:r w:rsidR="00274B5B" w:rsidRPr="000773B7">
        <w:t xml:space="preserve"> </w:t>
      </w:r>
      <w:r w:rsidRPr="000773B7">
        <w:t>nadto nechal razit společné denáry, což by mohlo naznačovat, že</w:t>
      </w:r>
      <w:r w:rsidR="00274B5B" w:rsidRPr="000773B7">
        <w:t xml:space="preserve"> </w:t>
      </w:r>
      <w:r w:rsidRPr="000773B7">
        <w:t>budoucnost českého království spojoval právě s Boleslavem.</w:t>
      </w:r>
      <w:r w:rsidRPr="000773B7">
        <w:rPr>
          <w:vertAlign w:val="superscript"/>
        </w:rPr>
        <w:t>314</w:t>
      </w:r>
    </w:p>
    <w:p w:rsidR="00274B5B" w:rsidRPr="000773B7" w:rsidRDefault="000773B7" w:rsidP="000773B7">
      <w:pPr>
        <w:ind w:firstLine="340"/>
      </w:pPr>
      <w:r w:rsidRPr="000773B7">
        <w:t>Přímé důkazy bohužel jako obvykle chybí, nicméně takto sklenutý příběh by asi mohl rozvést a upřesnit poněkud letmý Kosmů v</w:t>
      </w:r>
      <w:r w:rsidR="00274B5B" w:rsidRPr="000773B7">
        <w:t xml:space="preserve"> </w:t>
      </w:r>
      <w:r w:rsidRPr="000773B7">
        <w:t>zápis, že se Vratislav rozhněval na bratra Konráda, který měl stranit</w:t>
      </w:r>
      <w:r w:rsidR="00274B5B" w:rsidRPr="000773B7">
        <w:t xml:space="preserve"> </w:t>
      </w:r>
      <w:r w:rsidRPr="000773B7">
        <w:t>olomouckým synovcům, k čemuž svatovítský děkan suše připojil, že</w:t>
      </w:r>
      <w:r w:rsidR="00274B5B" w:rsidRPr="000773B7">
        <w:t xml:space="preserve"> </w:t>
      </w:r>
      <w:r w:rsidRPr="000773B7">
        <w:t xml:space="preserve">je král nechal vyhnat z otcovského dědictví a že hrad Olomouc </w:t>
      </w:r>
      <w:r w:rsidRPr="000773B7">
        <w:rPr>
          <w:i/>
        </w:rPr>
        <w:t>(urbs</w:t>
      </w:r>
      <w:r w:rsidR="00274B5B" w:rsidRPr="000773B7">
        <w:rPr>
          <w:i/>
        </w:rPr>
        <w:t xml:space="preserve"> </w:t>
      </w:r>
      <w:r w:rsidRPr="000773B7">
        <w:rPr>
          <w:i/>
        </w:rPr>
        <w:t>Olomuc)</w:t>
      </w:r>
      <w:r w:rsidRPr="000773B7">
        <w:t xml:space="preserve"> s jinými sídly </w:t>
      </w:r>
      <w:r w:rsidRPr="000773B7">
        <w:rPr>
          <w:i/>
        </w:rPr>
        <w:t>(eí alias civitates)</w:t>
      </w:r>
      <w:r w:rsidRPr="000773B7">
        <w:t xml:space="preserve"> předal Boleslavovi. Kralevic však za nedlouhý čas onemocněl a v Olomouci 11. srpna (roku</w:t>
      </w:r>
      <w:r w:rsidR="00274B5B" w:rsidRPr="000773B7">
        <w:t xml:space="preserve"> </w:t>
      </w:r>
      <w:r w:rsidRPr="000773B7">
        <w:t>1091?) zemřel.</w:t>
      </w:r>
      <w:r w:rsidRPr="000773B7">
        <w:rPr>
          <w:vertAlign w:val="superscript"/>
        </w:rPr>
        <w:t>31</w:t>
      </w:r>
      <w:r w:rsidR="00274B5B" w:rsidRPr="000773B7">
        <w:t>’</w:t>
      </w:r>
    </w:p>
    <w:p w:rsidR="00274B5B" w:rsidRPr="000773B7" w:rsidRDefault="000773B7" w:rsidP="000773B7">
      <w:pPr>
        <w:ind w:firstLine="340"/>
      </w:pPr>
      <w:r w:rsidRPr="000773B7">
        <w:t xml:space="preserve">Kosmas prohlašuje, že Boleslav skonal krátce po uvedení na Moravu </w:t>
      </w:r>
      <w:r w:rsidRPr="000773B7">
        <w:rPr>
          <w:i/>
        </w:rPr>
        <w:t>(non longo post tempore)</w:t>
      </w:r>
      <w:r w:rsidRPr="000773B7">
        <w:t xml:space="preserve"> a teprve pak se věnoval </w:t>
      </w:r>
      <w:r w:rsidRPr="000773B7">
        <w:lastRenderedPageBreak/>
        <w:t>brněnským</w:t>
      </w:r>
      <w:r w:rsidR="00274B5B" w:rsidRPr="000773B7">
        <w:t xml:space="preserve"> </w:t>
      </w:r>
      <w:r w:rsidRPr="000773B7">
        <w:t>přísahám, jako by smrt králova syna předcházela výpravě proti</w:t>
      </w:r>
      <w:r w:rsidR="00274B5B" w:rsidRPr="000773B7">
        <w:t xml:space="preserve"> </w:t>
      </w:r>
      <w:r w:rsidRPr="000773B7">
        <w:t>Konrádovi. Václav Novotný ale posloupnost těchto příběhů převrátil</w:t>
      </w:r>
      <w:r w:rsidR="00274B5B" w:rsidRPr="000773B7">
        <w:t xml:space="preserve"> </w:t>
      </w:r>
      <w:r w:rsidRPr="000773B7">
        <w:t>a obléhání Brna datoval do července.</w:t>
      </w:r>
      <w:r w:rsidRPr="000773B7">
        <w:rPr>
          <w:vertAlign w:val="superscript"/>
        </w:rPr>
        <w:t>316</w:t>
      </w:r>
      <w:r w:rsidRPr="000773B7">
        <w:t xml:space="preserve"> Pak ovšem není vyloučeno,</w:t>
      </w:r>
      <w:r w:rsidR="00274B5B" w:rsidRPr="000773B7">
        <w:t xml:space="preserve"> </w:t>
      </w:r>
      <w:r w:rsidRPr="000773B7">
        <w:t>že Vratislava II. přiměly k ústupkům myšlenky na umírajícího syna.</w:t>
      </w:r>
      <w:r w:rsidR="00274B5B" w:rsidRPr="000773B7">
        <w:t xml:space="preserve"> </w:t>
      </w:r>
      <w:r w:rsidRPr="000773B7">
        <w:t>A že byl jeho smrtí opravdu zdrcen, prozrazují dva útěšné listy z Pezovy sbírky, které stárnoucímu králi adresovali mniši od svátého Jakuba v Režně a jakýsi (jménem neznámý) benediktin.</w:t>
      </w:r>
      <w:r w:rsidRPr="000773B7">
        <w:rPr>
          <w:vertAlign w:val="superscript"/>
        </w:rPr>
        <w:t>317</w:t>
      </w:r>
    </w:p>
    <w:p w:rsidR="00274B5B" w:rsidRPr="000773B7" w:rsidRDefault="000773B7" w:rsidP="000773B7">
      <w:r w:rsidRPr="000773B7">
        <w:fldChar w:fldCharType="begin"/>
      </w:r>
      <w:r w:rsidRPr="000773B7">
        <w:instrText xml:space="preserve"> INCLUDEPICTURE  "C:\\Users\\robo\\Downloads\\media\\image40.png" \* MERGEFORMATINET </w:instrText>
      </w:r>
      <w:r w:rsidRPr="000773B7">
        <w:fldChar w:fldCharType="separate"/>
      </w:r>
      <w:r w:rsidR="009437B1">
        <w:fldChar w:fldCharType="begin"/>
      </w:r>
      <w:r w:rsidR="009437B1">
        <w:instrText xml:space="preserve"> </w:instrText>
      </w:r>
      <w:r w:rsidR="009437B1">
        <w:instrText>INCLUDEPICTURE  "C:\\Users\\robo\\Downloads\\media\\image40.png" \* MERGEFORMATINET</w:instrText>
      </w:r>
      <w:r w:rsidR="009437B1">
        <w:instrText xml:space="preserve"> </w:instrText>
      </w:r>
      <w:r w:rsidR="009437B1">
        <w:fldChar w:fldCharType="separate"/>
      </w:r>
      <w:r w:rsidR="00380BA8">
        <w:pict>
          <v:shape id="_x0000_i1064" type="#_x0000_t75" style="width:220.8pt;height:102pt">
            <v:imagedata r:id="rId85" r:href="rId86"/>
          </v:shape>
        </w:pict>
      </w:r>
      <w:r w:rsidR="009437B1">
        <w:fldChar w:fldCharType="end"/>
      </w:r>
      <w:r w:rsidRPr="000773B7">
        <w:fldChar w:fldCharType="end"/>
      </w:r>
    </w:p>
    <w:p w:rsidR="00274B5B" w:rsidRPr="000773B7" w:rsidRDefault="000773B7" w:rsidP="000773B7">
      <w:r w:rsidRPr="000773B7">
        <w:rPr>
          <w:b/>
          <w:i/>
        </w:rPr>
        <w:t>Zjevnou Vratislavovu slabost pro mladšího syna a možná i protěžovaného</w:t>
      </w:r>
      <w:r w:rsidR="00274B5B" w:rsidRPr="000773B7">
        <w:rPr>
          <w:b/>
          <w:i/>
        </w:rPr>
        <w:t xml:space="preserve"> </w:t>
      </w:r>
      <w:r w:rsidRPr="000773B7">
        <w:rPr>
          <w:b/>
          <w:i/>
        </w:rPr>
        <w:t>nástupce (?) Boleslava dokládají jejich společné (olomoucké) ražby</w:t>
      </w:r>
      <w:r w:rsidR="00274B5B" w:rsidRPr="000773B7">
        <w:rPr>
          <w:b/>
          <w:i/>
        </w:rPr>
        <w:t xml:space="preserve"> </w:t>
      </w:r>
      <w:r w:rsidRPr="000773B7">
        <w:rPr>
          <w:b/>
          <w:i/>
        </w:rPr>
        <w:t>s dobře srozumitelnou panovnickou symbolikou. Trůnícího korunovaného</w:t>
      </w:r>
      <w:r w:rsidR="00274B5B" w:rsidRPr="000773B7">
        <w:rPr>
          <w:b/>
          <w:i/>
        </w:rPr>
        <w:t xml:space="preserve"> </w:t>
      </w:r>
      <w:r w:rsidRPr="000773B7">
        <w:rPr>
          <w:b/>
          <w:i/>
        </w:rPr>
        <w:t>Vratislava doplnila na reversu stylizovaná polopostava s kopím, jež patrné</w:t>
      </w:r>
      <w:r w:rsidR="00274B5B" w:rsidRPr="000773B7">
        <w:rPr>
          <w:b/>
          <w:i/>
        </w:rPr>
        <w:t xml:space="preserve"> </w:t>
      </w:r>
      <w:r w:rsidRPr="000773B7">
        <w:rPr>
          <w:b/>
          <w:i/>
        </w:rPr>
        <w:t>odkazovala na Boleslavem složenou přísahu věrnosti</w:t>
      </w:r>
    </w:p>
    <w:p w:rsidR="00274B5B" w:rsidRPr="000773B7" w:rsidRDefault="000773B7" w:rsidP="000773B7">
      <w:pPr>
        <w:ind w:firstLine="340"/>
      </w:pPr>
      <w:r w:rsidRPr="000773B7">
        <w:t>Uprostřed léta roku 1091 Vratislav II. ztratil syna a vzdal se i projektu dědičné koruny. Zdá se však, že Otově rodině upřel alespoňprávo na moravské dědictví a že se o nápravu postaral teprve kníže</w:t>
      </w:r>
      <w:r w:rsidR="00274B5B" w:rsidRPr="000773B7">
        <w:t xml:space="preserve"> </w:t>
      </w:r>
      <w:r w:rsidRPr="000773B7">
        <w:t>Konrád. Byl</w:t>
      </w:r>
      <w:r w:rsidR="00274B5B" w:rsidRPr="000773B7">
        <w:t>o-l</w:t>
      </w:r>
      <w:r w:rsidRPr="000773B7">
        <w:t>i tomu tak, vyrůstali Svatopluk s Otou v Olomouci</w:t>
      </w:r>
      <w:r w:rsidR="00274B5B" w:rsidRPr="000773B7">
        <w:t xml:space="preserve"> </w:t>
      </w:r>
      <w:r w:rsidRPr="000773B7">
        <w:t>pod dohledem matky Eufemie a do veřejného prostoru nahlédli až</w:t>
      </w:r>
      <w:r w:rsidR="00274B5B" w:rsidRPr="000773B7">
        <w:t xml:space="preserve"> </w:t>
      </w:r>
      <w:r w:rsidRPr="000773B7">
        <w:t>v roce 1099. Tehdy jen netečně sledovali spor brněnských bratranců</w:t>
      </w:r>
      <w:r w:rsidR="00274B5B" w:rsidRPr="000773B7">
        <w:t xml:space="preserve"> </w:t>
      </w:r>
      <w:r w:rsidRPr="000773B7">
        <w:t>s knížetem Břetislavem II., k čemuž Kosmas pochvalně doplnil, že</w:t>
      </w:r>
      <w:r w:rsidR="00274B5B" w:rsidRPr="000773B7">
        <w:t xml:space="preserve"> </w:t>
      </w:r>
      <w:r w:rsidRPr="000773B7">
        <w:t>věrně stáli po boku seniora.</w:t>
      </w:r>
      <w:r w:rsidRPr="000773B7">
        <w:rPr>
          <w:vertAlign w:val="superscript"/>
        </w:rPr>
        <w:t>318</w:t>
      </w:r>
      <w:r w:rsidRPr="000773B7">
        <w:t xml:space="preserve"> O dva roky později u Malina již Svatopluk jednal sebevědomě jako spojenec pražského dvora a uznaný</w:t>
      </w:r>
      <w:r w:rsidR="00274B5B" w:rsidRPr="000773B7">
        <w:t xml:space="preserve"> </w:t>
      </w:r>
      <w:r w:rsidRPr="000773B7">
        <w:t>správce olomoucké provincie. Možná, že tak naplnil slib věrnosti</w:t>
      </w:r>
      <w:r w:rsidRPr="000773B7">
        <w:rPr>
          <w:vertAlign w:val="superscript"/>
        </w:rPr>
        <w:t>310</w:t>
      </w:r>
      <w:r w:rsidR="00274B5B" w:rsidRPr="000773B7">
        <w:rPr>
          <w:vertAlign w:val="superscript"/>
        </w:rPr>
        <w:t xml:space="preserve"> </w:t>
      </w:r>
      <w:r w:rsidRPr="000773B7">
        <w:t>nebo prostě Bořivoje pokládal za neškodného soupeře. Obecně však</w:t>
      </w:r>
      <w:r w:rsidR="00274B5B" w:rsidRPr="000773B7">
        <w:t xml:space="preserve"> </w:t>
      </w:r>
      <w:r w:rsidRPr="000773B7">
        <w:t>platilo, že v oněch dobách panovala mezi Prahou a Olomouci svornost a jedna vůle.</w:t>
      </w:r>
      <w:r w:rsidRPr="000773B7">
        <w:rPr>
          <w:vertAlign w:val="superscript"/>
        </w:rPr>
        <w:t>320</w:t>
      </w:r>
    </w:p>
    <w:p w:rsidR="00274B5B" w:rsidRPr="000773B7" w:rsidRDefault="000773B7" w:rsidP="000773B7">
      <w:pPr>
        <w:ind w:firstLine="340"/>
      </w:pPr>
      <w:r w:rsidRPr="000773B7">
        <w:t>Vlivné a pro české země zcela zásadní spojenectví se rozpadlo</w:t>
      </w:r>
      <w:r w:rsidR="00274B5B" w:rsidRPr="000773B7">
        <w:t xml:space="preserve"> </w:t>
      </w:r>
      <w:r w:rsidRPr="000773B7">
        <w:t>po dvou letech. Bořivoj se zapletl do nástupnických půtek v Polsku,</w:t>
      </w:r>
      <w:r w:rsidR="00274B5B" w:rsidRPr="000773B7">
        <w:t xml:space="preserve"> </w:t>
      </w:r>
      <w:r w:rsidRPr="000773B7">
        <w:lastRenderedPageBreak/>
        <w:t>když se nechal uplatit knížetem Zbyhněvem, v jehož službách pak se</w:t>
      </w:r>
      <w:r w:rsidR="00274B5B" w:rsidRPr="000773B7">
        <w:t xml:space="preserve"> </w:t>
      </w:r>
      <w:r w:rsidRPr="000773B7">
        <w:t>Svatoplukovou podporou strašlivě zpustošil celý vratislavský kraj.</w:t>
      </w:r>
      <w:r w:rsidRPr="000773B7">
        <w:rPr>
          <w:vertAlign w:val="superscript"/>
        </w:rPr>
        <w:t>321</w:t>
      </w:r>
      <w:r w:rsidR="00274B5B" w:rsidRPr="000773B7">
        <w:rPr>
          <w:vertAlign w:val="superscript"/>
        </w:rPr>
        <w:t xml:space="preserve"> </w:t>
      </w:r>
      <w:r w:rsidRPr="000773B7">
        <w:t>Tísněný Zbyhněvův odpůrce Boleslav lil. Křivoústý hledal cestu</w:t>
      </w:r>
      <w:r w:rsidR="00274B5B" w:rsidRPr="000773B7">
        <w:t xml:space="preserve"> </w:t>
      </w:r>
      <w:r w:rsidRPr="000773B7">
        <w:t>ke smíru a podle Kosmy vyslal do českého tábora palatina Skarbimíra, jenž knížeti nabídl 1000 marek. Po přímluvě svých rádců Hrabiše a Protivena Bořivoj II. skutečně odvolal dané přísahy a stáhl se</w:t>
      </w:r>
      <w:r w:rsidR="00274B5B" w:rsidRPr="000773B7">
        <w:t xml:space="preserve"> </w:t>
      </w:r>
      <w:r w:rsidRPr="000773B7">
        <w:t>do Cech, aniž by ovšem dříve odškodnil (nebo uvědomil) Moravany</w:t>
      </w:r>
      <w:r w:rsidR="00274B5B" w:rsidRPr="000773B7">
        <w:t xml:space="preserve"> </w:t>
      </w:r>
      <w:r w:rsidRPr="000773B7">
        <w:t>v čele s knížetem Svatoplukem.</w:t>
      </w:r>
      <w:r w:rsidRPr="000773B7">
        <w:rPr>
          <w:vertAlign w:val="superscript"/>
        </w:rPr>
        <w:t>322</w:t>
      </w:r>
    </w:p>
    <w:p w:rsidR="00274B5B" w:rsidRPr="000773B7" w:rsidRDefault="000773B7" w:rsidP="000773B7">
      <w:pPr>
        <w:ind w:firstLine="340"/>
      </w:pPr>
      <w:r w:rsidRPr="000773B7">
        <w:t>Rozhořčený Svatopluk držel slovo a zůstal na Zbyhněvově straně. Následovala polská odveta, neboť další boje zasáhly moravský</w:t>
      </w:r>
      <w:r w:rsidR="00274B5B" w:rsidRPr="000773B7">
        <w:t xml:space="preserve"> </w:t>
      </w:r>
      <w:r w:rsidRPr="000773B7">
        <w:t>venkov. S příchodem jara 1104 se zde objevil Boleslavem 111. vedený sbor, a protože se zaskočené posádky nezmohly na větší obranu,</w:t>
      </w:r>
      <w:r w:rsidR="00274B5B" w:rsidRPr="000773B7">
        <w:t xml:space="preserve"> </w:t>
      </w:r>
      <w:r w:rsidRPr="000773B7">
        <w:t>Poláci se zmocnili bohaté kořisti a teprve na stezce v horách (kdesi) u Hradce si museli vybojovat cestu domů.</w:t>
      </w:r>
      <w:r w:rsidRPr="000773B7">
        <w:rPr>
          <w:vertAlign w:val="superscript"/>
        </w:rPr>
        <w:t>323</w:t>
      </w:r>
      <w:r w:rsidRPr="000773B7">
        <w:t xml:space="preserve"> Navzdory ztrátám</w:t>
      </w:r>
      <w:r w:rsidR="00274B5B" w:rsidRPr="000773B7">
        <w:t xml:space="preserve"> </w:t>
      </w:r>
      <w:r w:rsidRPr="000773B7">
        <w:t>se Boleslav III. na Moravu vrátil, ale tentokrát se vesničané ukryli</w:t>
      </w:r>
      <w:r w:rsidR="00274B5B" w:rsidRPr="000773B7">
        <w:t xml:space="preserve"> </w:t>
      </w:r>
      <w:r w:rsidRPr="000773B7">
        <w:t>na opevněných místech a přenechali útočníkům prázdné osady.</w:t>
      </w:r>
      <w:r w:rsidRPr="000773B7">
        <w:rPr>
          <w:vertAlign w:val="superscript"/>
        </w:rPr>
        <w:t>324</w:t>
      </w:r>
    </w:p>
    <w:p w:rsidR="00274B5B" w:rsidRPr="000773B7" w:rsidRDefault="000773B7" w:rsidP="000773B7">
      <w:pPr>
        <w:ind w:firstLine="340"/>
      </w:pPr>
      <w:r w:rsidRPr="000773B7">
        <w:t>Spálená země i prořídlé řady věrných volaly po zdrženlivosti,</w:t>
      </w:r>
      <w:r w:rsidR="00274B5B" w:rsidRPr="000773B7">
        <w:t xml:space="preserve"> </w:t>
      </w:r>
      <w:r w:rsidRPr="000773B7">
        <w:t>ovšem Svatopluk myslel spíše na pomstu. Své trampoty zjevně spojoval s licoměrností pražského dvora, a tak prý ještě před koncem</w:t>
      </w:r>
      <w:r w:rsidR="00274B5B" w:rsidRPr="000773B7">
        <w:t xml:space="preserve"> </w:t>
      </w:r>
      <w:r w:rsidRPr="000773B7">
        <w:t>roku 1104 vyslal do Cech zvláštní posly. Zbytek měly zařídit peníze,</w:t>
      </w:r>
      <w:r w:rsidR="00274B5B" w:rsidRPr="000773B7">
        <w:t xml:space="preserve"> </w:t>
      </w:r>
      <w:r w:rsidRPr="000773B7">
        <w:t>dary, sliby i pouhé pletichy. Záludně vedená kampaň natolik posílila</w:t>
      </w:r>
      <w:r w:rsidR="00274B5B" w:rsidRPr="000773B7">
        <w:t xml:space="preserve"> </w:t>
      </w:r>
      <w:r w:rsidRPr="000773B7">
        <w:t>tábor nespokojenců, že se Svatopluk začal chystat k převzetí stolce. Na podzim 1105 vstoupil do Cech a spěšným pochodem blížil</w:t>
      </w:r>
      <w:r w:rsidR="00274B5B" w:rsidRPr="000773B7">
        <w:t xml:space="preserve"> </w:t>
      </w:r>
      <w:r w:rsidRPr="000773B7">
        <w:t>do středu země. Bořivoj II. se však nenechal zaskočit, vložil silnou</w:t>
      </w:r>
      <w:r w:rsidR="00274B5B" w:rsidRPr="000773B7">
        <w:t xml:space="preserve"> </w:t>
      </w:r>
      <w:r w:rsidRPr="000773B7">
        <w:t>posádku na Pražský hrad a sám zabral protilehlý Vyšehrad. To již</w:t>
      </w:r>
      <w:r w:rsidR="00274B5B" w:rsidRPr="000773B7">
        <w:t xml:space="preserve"> </w:t>
      </w:r>
      <w:r w:rsidRPr="000773B7">
        <w:t>spojené české a moravské síly pronikly k Vltavě a ve vzorném pořád</w:t>
      </w:r>
      <w:r w:rsidR="00274B5B" w:rsidRPr="000773B7">
        <w:t>k</w:t>
      </w:r>
      <w:r w:rsidRPr="000773B7">
        <w:t>u se seřadily mezi oběma pevnostmi. Zde také rozbily ležení v naději, že čeští předáci přenesou své hlasy na moravského knížete.</w:t>
      </w:r>
      <w:r w:rsidRPr="000773B7">
        <w:rPr>
          <w:vertAlign w:val="superscript"/>
        </w:rPr>
        <w:t>22r&gt;</w:t>
      </w:r>
    </w:p>
    <w:p w:rsidR="00274B5B" w:rsidRPr="000773B7" w:rsidRDefault="000773B7" w:rsidP="000773B7">
      <w:pPr>
        <w:ind w:firstLine="340"/>
      </w:pPr>
      <w:r w:rsidRPr="000773B7">
        <w:t xml:space="preserve">Nestalo se ale zhola nic a zklamaný Svatopluk se po krátkém váhání rozhodl pro ústup na Moravu. Až k pomeznímu hvozdu </w:t>
      </w:r>
      <w:r w:rsidRPr="000773B7">
        <w:rPr>
          <w:i/>
        </w:rPr>
        <w:t>(usque</w:t>
      </w:r>
      <w:r w:rsidR="00274B5B" w:rsidRPr="000773B7">
        <w:rPr>
          <w:i/>
        </w:rPr>
        <w:t xml:space="preserve"> </w:t>
      </w:r>
      <w:r w:rsidRPr="000773B7">
        <w:rPr>
          <w:i/>
        </w:rPr>
        <w:t>ad introitum silve)</w:t>
      </w:r>
      <w:r w:rsidRPr="000773B7">
        <w:t xml:space="preserve"> jej provázela česká hotovost, ovšem Bořivoj II.</w:t>
      </w:r>
      <w:r w:rsidR="00274B5B" w:rsidRPr="000773B7">
        <w:t xml:space="preserve"> </w:t>
      </w:r>
      <w:r w:rsidRPr="000773B7">
        <w:t>se ani nepokusil postoupit k Olomouci. Přesto se Svatopluk musel vyrovnat s obtížnými problémy. Náhle zbytnělá družina a příliv</w:t>
      </w:r>
      <w:r w:rsidR="00274B5B" w:rsidRPr="000773B7">
        <w:t xml:space="preserve"> </w:t>
      </w:r>
      <w:r w:rsidRPr="000773B7">
        <w:t xml:space="preserve">uprchlíků neúměrně zatěžovaly knížecí komoru, k </w:t>
      </w:r>
      <w:r w:rsidRPr="000773B7">
        <w:lastRenderedPageBreak/>
        <w:t>čemuž Gallus</w:t>
      </w:r>
      <w:r w:rsidR="00274B5B" w:rsidRPr="000773B7">
        <w:t xml:space="preserve"> </w:t>
      </w:r>
      <w:r w:rsidRPr="000773B7">
        <w:t xml:space="preserve">příhodně poznamenal, že dědičný moravský kníže </w:t>
      </w:r>
      <w:r w:rsidRPr="000773B7">
        <w:rPr>
          <w:i/>
        </w:rPr>
        <w:t>(dux Morauiensis</w:t>
      </w:r>
      <w:r w:rsidR="00274B5B" w:rsidRPr="000773B7">
        <w:rPr>
          <w:i/>
        </w:rPr>
        <w:t xml:space="preserve"> </w:t>
      </w:r>
      <w:r w:rsidRPr="000773B7">
        <w:rPr>
          <w:i/>
        </w:rPr>
        <w:t>hereditarie)</w:t>
      </w:r>
      <w:r w:rsidRPr="000773B7">
        <w:t xml:space="preserve"> měl malou zemi </w:t>
      </w:r>
      <w:r w:rsidRPr="000773B7">
        <w:rPr>
          <w:i/>
        </w:rPr>
        <w:t>(parvum terram)</w:t>
      </w:r>
      <w:r w:rsidRPr="000773B7">
        <w:t xml:space="preserve"> a nepatrné bohatství</w:t>
      </w:r>
      <w:r w:rsidR="00274B5B" w:rsidRPr="000773B7">
        <w:t xml:space="preserve"> </w:t>
      </w:r>
      <w:r w:rsidRPr="000773B7">
        <w:rPr>
          <w:i/>
        </w:rPr>
        <w:t>(paucasque divitias).</w:t>
      </w:r>
      <w:r w:rsidRPr="000773B7">
        <w:t xml:space="preserve"> Proto uzavřel dohodu s Boleslavem III., s nímž</w:t>
      </w:r>
      <w:r w:rsidR="00274B5B" w:rsidRPr="000773B7">
        <w:t xml:space="preserve"> </w:t>
      </w:r>
      <w:r w:rsidRPr="000773B7">
        <w:t>jen o rok dříve bojoval v lesnatých údolích Nízkého Jeseníku, a výměnou za přátelství a vydání pohraničních hradů si odnášel závazný</w:t>
      </w:r>
      <w:r w:rsidR="00274B5B" w:rsidRPr="000773B7">
        <w:t xml:space="preserve"> </w:t>
      </w:r>
      <w:r w:rsidRPr="000773B7">
        <w:t>příslib, že polský kníže podpoří jeho kandidaturu, že přivede uherské posily a že nabídne pohostinství a přístřeší všem jeho českým</w:t>
      </w:r>
      <w:r w:rsidR="00274B5B" w:rsidRPr="000773B7">
        <w:t xml:space="preserve"> </w:t>
      </w:r>
      <w:r w:rsidRPr="000773B7">
        <w:t>straníkům.</w:t>
      </w:r>
      <w:r w:rsidRPr="000773B7">
        <w:rPr>
          <w:vertAlign w:val="superscript"/>
        </w:rPr>
        <w:t>220</w:t>
      </w:r>
    </w:p>
    <w:p w:rsidR="00274B5B" w:rsidRPr="000773B7" w:rsidRDefault="000773B7" w:rsidP="000773B7">
      <w:pPr>
        <w:ind w:firstLine="340"/>
      </w:pPr>
      <w:r w:rsidRPr="000773B7">
        <w:t>Široká koalice zajistila Svatoplukovi bezpečné zázemí a sama</w:t>
      </w:r>
    </w:p>
    <w:p w:rsidR="00274B5B" w:rsidRPr="000773B7" w:rsidRDefault="00274B5B" w:rsidP="000773B7">
      <w:r w:rsidRPr="000773B7">
        <w:t xml:space="preserve">0 </w:t>
      </w:r>
      <w:r w:rsidR="000773B7" w:rsidRPr="000773B7">
        <w:t>sobě by možná stačila k dobytí Cech silou. Nezdarem poučený</w:t>
      </w:r>
      <w:r w:rsidRPr="000773B7">
        <w:t xml:space="preserve"> </w:t>
      </w:r>
      <w:r w:rsidR="000773B7" w:rsidRPr="000773B7">
        <w:t>kníže ale poslechl radu Chřenova syna Budivoje, jenž měl být nad</w:t>
      </w:r>
      <w:r w:rsidRPr="000773B7">
        <w:t xml:space="preserve"> </w:t>
      </w:r>
      <w:r w:rsidR="000773B7" w:rsidRPr="000773B7">
        <w:t>jinými starší věkem, a vstoupil do stejných vod. Opět se v Cechách</w:t>
      </w:r>
      <w:r w:rsidRPr="000773B7">
        <w:t xml:space="preserve"> </w:t>
      </w:r>
      <w:r w:rsidR="000773B7" w:rsidRPr="000773B7">
        <w:t>objevil jakýsi lstivý vyjednavač, a sice Hapatův vnuk, který se vnutil</w:t>
      </w:r>
      <w:r w:rsidRPr="000773B7">
        <w:t xml:space="preserve"> </w:t>
      </w:r>
      <w:r w:rsidR="000773B7" w:rsidRPr="000773B7">
        <w:t>do přízně pražského dvora a obratnými pomluvami přiměl knížete</w:t>
      </w:r>
      <w:r w:rsidRPr="000773B7">
        <w:t xml:space="preserve"> </w:t>
      </w:r>
      <w:r w:rsidR="000773B7" w:rsidRPr="000773B7">
        <w:t>Vladislava, aby staršímu Bořivojovi vypověděl věrnost a bratrskou</w:t>
      </w:r>
      <w:r w:rsidRPr="000773B7">
        <w:t xml:space="preserve"> </w:t>
      </w:r>
      <w:r w:rsidR="000773B7" w:rsidRPr="000773B7">
        <w:t xml:space="preserve">lásku </w:t>
      </w:r>
      <w:r w:rsidR="000773B7" w:rsidRPr="000773B7">
        <w:rPr>
          <w:i/>
        </w:rPr>
        <w:t>(fidelitatem et fraternitám suam).</w:t>
      </w:r>
      <w:r w:rsidR="000773B7" w:rsidRPr="000773B7">
        <w:t xml:space="preserve"> Na Moravu pak zamířil Vilémův bratr Pula a jménem Vladislava i předáků vyzval Svatopluka</w:t>
      </w:r>
      <w:r w:rsidRPr="000773B7">
        <w:t xml:space="preserve"> </w:t>
      </w:r>
      <w:r w:rsidR="000773B7" w:rsidRPr="000773B7">
        <w:t>k druhému tažení do Cech.</w:t>
      </w:r>
      <w:r w:rsidR="000773B7" w:rsidRPr="000773B7">
        <w:rPr>
          <w:vertAlign w:val="superscript"/>
        </w:rPr>
        <w:t>127</w:t>
      </w:r>
    </w:p>
    <w:p w:rsidR="00274B5B" w:rsidRPr="000773B7" w:rsidRDefault="000773B7" w:rsidP="000773B7">
      <w:pPr>
        <w:ind w:firstLine="340"/>
      </w:pPr>
      <w:r w:rsidRPr="000773B7">
        <w:rPr>
          <w:i/>
        </w:rPr>
        <w:t>Kronika Cechů</w:t>
      </w:r>
      <w:r w:rsidRPr="000773B7">
        <w:t xml:space="preserve"> klade Svatoplukův nástup k 14. květnu 1107, ale</w:t>
      </w:r>
      <w:r w:rsidR="00274B5B" w:rsidRPr="000773B7">
        <w:t xml:space="preserve"> </w:t>
      </w:r>
      <w:r w:rsidRPr="000773B7">
        <w:t>náš zpravodaj si tentokrát ušetřil povinný dovětek, že se tak stalo</w:t>
      </w:r>
      <w:r w:rsidR="00274B5B" w:rsidRPr="000773B7">
        <w:t xml:space="preserve"> </w:t>
      </w:r>
      <w:r w:rsidRPr="000773B7">
        <w:t>hlasem Cechů. Jen si povzdechl, že z něčeho takového mohli mít</w:t>
      </w:r>
      <w:r w:rsidR="00274B5B" w:rsidRPr="000773B7">
        <w:t xml:space="preserve"> </w:t>
      </w:r>
      <w:r w:rsidRPr="000773B7">
        <w:t>radost leda uherští sýčkové nebo polští otrapové s neobřezanými</w:t>
      </w:r>
      <w:r w:rsidR="00274B5B" w:rsidRPr="000773B7">
        <w:t xml:space="preserve"> </w:t>
      </w:r>
      <w:r w:rsidRPr="000773B7">
        <w:t>pysky.</w:t>
      </w:r>
      <w:r w:rsidR="00274B5B" w:rsidRPr="000773B7">
        <w:t>‘</w:t>
      </w:r>
      <w:r w:rsidRPr="000773B7">
        <w:rPr>
          <w:vertAlign w:val="superscript"/>
        </w:rPr>
        <w:t>220</w:t>
      </w:r>
      <w:r w:rsidRPr="000773B7">
        <w:t xml:space="preserve"> Jakési přísahy však musely zaznít, neboť o dva roky později Kosmas zdůraznil, že když došlo k Svatoplukově povýšení, složili</w:t>
      </w:r>
      <w:r w:rsidR="00274B5B" w:rsidRPr="000773B7">
        <w:t xml:space="preserve"> </w:t>
      </w:r>
      <w:r w:rsidRPr="000773B7">
        <w:t xml:space="preserve">Cechové slib </w:t>
      </w:r>
      <w:r w:rsidRPr="000773B7">
        <w:rPr>
          <w:i/>
        </w:rPr>
        <w:t>(cuncti Boemi sacramentis confirmaverant</w:t>
      </w:r>
      <w:r w:rsidRPr="000773B7">
        <w:t>), že po jeho</w:t>
      </w:r>
      <w:r w:rsidR="00274B5B" w:rsidRPr="000773B7">
        <w:t xml:space="preserve"> </w:t>
      </w:r>
      <w:r w:rsidRPr="000773B7">
        <w:t>smrti, pokud přežije, bude nastolen Vladislav.</w:t>
      </w:r>
      <w:r w:rsidRPr="000773B7">
        <w:rPr>
          <w:vertAlign w:val="superscript"/>
        </w:rPr>
        <w:t>229</w:t>
      </w:r>
    </w:p>
    <w:p w:rsidR="00274B5B" w:rsidRPr="000773B7" w:rsidRDefault="000773B7" w:rsidP="000773B7">
      <w:pPr>
        <w:ind w:firstLine="340"/>
      </w:pPr>
      <w:r w:rsidRPr="000773B7">
        <w:t>Svatopluk se zmocnil pražského stolce s podporou urozených</w:t>
      </w:r>
    </w:p>
    <w:p w:rsidR="00274B5B" w:rsidRPr="000773B7" w:rsidRDefault="00274B5B" w:rsidP="000773B7">
      <w:r w:rsidRPr="000773B7">
        <w:t xml:space="preserve">1 </w:t>
      </w:r>
      <w:r w:rsidR="000773B7" w:rsidRPr="000773B7">
        <w:t>části svých příbuzných, ale neméně široký byl okruh jeho nepřátel.</w:t>
      </w:r>
      <w:r w:rsidRPr="000773B7">
        <w:t xml:space="preserve"> </w:t>
      </w:r>
      <w:r w:rsidR="000773B7" w:rsidRPr="000773B7">
        <w:t>Zrazený Bořivoj žádal o pomoc krále Jindřicha V. a později se sblížil s polským Boleslavem III., což znamenalo, že nový kníže musel</w:t>
      </w:r>
      <w:r w:rsidRPr="000773B7">
        <w:t xml:space="preserve"> </w:t>
      </w:r>
      <w:r w:rsidR="000773B7" w:rsidRPr="000773B7">
        <w:t>chránit nejen celou severní hranici, nýbrž pro tradičně těsné polsk</w:t>
      </w:r>
      <w:r w:rsidRPr="000773B7">
        <w:t>o-u</w:t>
      </w:r>
      <w:r w:rsidR="000773B7" w:rsidRPr="000773B7">
        <w:t>herské vztahy i východ Moravy.</w:t>
      </w:r>
      <w:r w:rsidR="000773B7" w:rsidRPr="000773B7">
        <w:rPr>
          <w:vertAlign w:val="superscript"/>
        </w:rPr>
        <w:t>220</w:t>
      </w:r>
      <w:r w:rsidR="000773B7" w:rsidRPr="000773B7">
        <w:t xml:space="preserve"> Podařilo se mu však uklidnit královský dvůr, byť obvyklé lenní proceduře předcházela krátk</w:t>
      </w:r>
      <w:r w:rsidRPr="000773B7">
        <w:t>á i</w:t>
      </w:r>
      <w:r w:rsidR="000773B7" w:rsidRPr="000773B7">
        <w:t>nternace v Goslaru (?),</w:t>
      </w:r>
      <w:r w:rsidRPr="000773B7">
        <w:rPr>
          <w:vertAlign w:val="superscript"/>
        </w:rPr>
        <w:t>: l</w:t>
      </w:r>
      <w:r w:rsidR="000773B7" w:rsidRPr="000773B7">
        <w:rPr>
          <w:vertAlign w:val="superscript"/>
        </w:rPr>
        <w:t>11</w:t>
      </w:r>
      <w:r w:rsidR="000773B7" w:rsidRPr="000773B7">
        <w:t xml:space="preserve"> z níž Svatopluka vyprostil slib v hodnotě</w:t>
      </w:r>
      <w:r w:rsidRPr="000773B7">
        <w:t xml:space="preserve"> </w:t>
      </w:r>
      <w:r w:rsidR="000773B7" w:rsidRPr="000773B7">
        <w:t>10 000 stříbrných marek.</w:t>
      </w:r>
      <w:r w:rsidR="000773B7" w:rsidRPr="000773B7">
        <w:rPr>
          <w:vertAlign w:val="superscript"/>
        </w:rPr>
        <w:t>112</w:t>
      </w:r>
    </w:p>
    <w:p w:rsidR="00274B5B" w:rsidRPr="000773B7" w:rsidRDefault="000773B7" w:rsidP="000773B7">
      <w:pPr>
        <w:ind w:firstLine="340"/>
      </w:pPr>
      <w:r w:rsidRPr="000773B7">
        <w:t xml:space="preserve">Svatovítský děkan bědoval, že Svatopluk oloupil všechny </w:t>
      </w:r>
      <w:r w:rsidRPr="000773B7">
        <w:lastRenderedPageBreak/>
        <w:t>kostely,</w:t>
      </w:r>
      <w:r w:rsidR="00274B5B" w:rsidRPr="000773B7">
        <w:t xml:space="preserve"> </w:t>
      </w:r>
      <w:r w:rsidRPr="000773B7">
        <w:t>že sebral vše, co se třpytilo zlatem nebo stříbrem, a že vypomohl</w:t>
      </w:r>
      <w:r w:rsidR="00274B5B" w:rsidRPr="000773B7">
        <w:t xml:space="preserve"> </w:t>
      </w:r>
      <w:r w:rsidRPr="000773B7">
        <w:t>biskup Heřman, jenž knížeti zapůjčil 70 marek ve zlatě, když v Režně u Židů zastavil pět plášťů. Přesto Svatopluk nedokázal shromáždit více než 7000 marek, takže zbytek měl vyvážit bratr Ota coby</w:t>
      </w:r>
      <w:r w:rsidR="00274B5B" w:rsidRPr="000773B7">
        <w:t xml:space="preserve"> </w:t>
      </w:r>
      <w:r w:rsidRPr="000773B7">
        <w:t>rukojmí.</w:t>
      </w:r>
      <w:r w:rsidRPr="000773B7">
        <w:rPr>
          <w:vertAlign w:val="superscript"/>
        </w:rPr>
        <w:t>111</w:t>
      </w:r>
      <w:r w:rsidRPr="000773B7">
        <w:t xml:space="preserve"> Král Jindřich si však natolik cenil prokázaně snahy, že</w:t>
      </w:r>
      <w:r w:rsidR="00274B5B" w:rsidRPr="000773B7">
        <w:t xml:space="preserve"> </w:t>
      </w:r>
      <w:r w:rsidRPr="000773B7">
        <w:t>knížeti odpustil dluh a vyzvedl z křestní vody jeho syna Václava.</w:t>
      </w:r>
      <w:r w:rsidRPr="000773B7">
        <w:rPr>
          <w:vertAlign w:val="superscript"/>
        </w:rPr>
        <w:t>111</w:t>
      </w:r>
      <w:r w:rsidR="00274B5B" w:rsidRPr="000773B7">
        <w:rPr>
          <w:vertAlign w:val="superscript"/>
        </w:rPr>
        <w:t xml:space="preserve"> </w:t>
      </w:r>
      <w:r w:rsidRPr="000773B7">
        <w:t>Naopak Svatopluk podporoval výpad říšského shoru k Bratislavě</w:t>
      </w:r>
      <w:r w:rsidR="00274B5B" w:rsidRPr="000773B7">
        <w:t xml:space="preserve"> </w:t>
      </w:r>
      <w:r w:rsidRPr="000773B7">
        <w:t>a v září 1108 zpustošil pravý břeh Váhu až po Dunaj.</w:t>
      </w:r>
      <w:r w:rsidRPr="000773B7">
        <w:rPr>
          <w:vertAlign w:val="superscript"/>
        </w:rPr>
        <w:t>lir&gt;</w:t>
      </w:r>
      <w:r w:rsidRPr="000773B7">
        <w:t xml:space="preserve"> O půl roku</w:t>
      </w:r>
      <w:r w:rsidR="00274B5B" w:rsidRPr="000773B7">
        <w:t xml:space="preserve"> </w:t>
      </w:r>
      <w:r w:rsidRPr="000773B7">
        <w:t>později sám drancoval na Nitransku,</w:t>
      </w:r>
      <w:r w:rsidRPr="000773B7">
        <w:rPr>
          <w:vertAlign w:val="superscript"/>
        </w:rPr>
        <w:t>110</w:t>
      </w:r>
      <w:r w:rsidRPr="000773B7">
        <w:t xml:space="preserve"> ovšem to se již jeho pozornost</w:t>
      </w:r>
      <w:r w:rsidR="00274B5B" w:rsidRPr="000773B7">
        <w:t xml:space="preserve"> </w:t>
      </w:r>
      <w:r w:rsidRPr="000773B7">
        <w:t>upínala k Polsku. Souběžně s ěeským tažením k Váhu totiž polský</w:t>
      </w:r>
      <w:r w:rsidR="00274B5B" w:rsidRPr="000773B7">
        <w:t xml:space="preserve"> </w:t>
      </w:r>
      <w:r w:rsidRPr="000773B7">
        <w:t>kníže Boleslav III. naplnil spojenecké závazky a vyslal do pohraničí</w:t>
      </w:r>
      <w:r w:rsidR="00274B5B" w:rsidRPr="000773B7">
        <w:t xml:space="preserve"> </w:t>
      </w:r>
      <w:r w:rsidRPr="000773B7">
        <w:t>malý oddíl v cele s vyhnaným Bořivojem. Snad zradou (?) se podařilo</w:t>
      </w:r>
      <w:r w:rsidR="00274B5B" w:rsidRPr="000773B7">
        <w:t xml:space="preserve"> </w:t>
      </w:r>
      <w:r w:rsidRPr="000773B7">
        <w:t>obsadit jakousi českou pevnost</w:t>
      </w:r>
      <w:r w:rsidRPr="000773B7">
        <w:rPr>
          <w:vertAlign w:val="superscript"/>
        </w:rPr>
        <w:t>117</w:t>
      </w:r>
      <w:r w:rsidRPr="000773B7">
        <w:t xml:space="preserve"> a místního vítězství dosáhly rovněž</w:t>
      </w:r>
      <w:r w:rsidR="00274B5B" w:rsidRPr="000773B7">
        <w:t xml:space="preserve"> </w:t>
      </w:r>
      <w:r w:rsidRPr="000773B7">
        <w:t>piastovské síly u Kozlí.</w:t>
      </w:r>
      <w:r w:rsidRPr="000773B7">
        <w:rPr>
          <w:vertAlign w:val="superscript"/>
        </w:rPr>
        <w:t>118</w:t>
      </w:r>
      <w:r w:rsidRPr="000773B7">
        <w:t xml:space="preserve"> Svatopluk odpověděl na sklonku léta roku</w:t>
      </w:r>
      <w:r w:rsidR="00274B5B" w:rsidRPr="000773B7">
        <w:t xml:space="preserve"> </w:t>
      </w:r>
      <w:r w:rsidRPr="000773B7">
        <w:t>1109 a s říšským sborem pronikl až před Hlohov, kde 21. září podlehl</w:t>
      </w:r>
      <w:r w:rsidR="00274B5B" w:rsidRPr="000773B7">
        <w:t xml:space="preserve"> </w:t>
      </w:r>
      <w:r w:rsidRPr="000773B7">
        <w:t>smrtící ráně (Vršovci?) najatého atentátníka.</w:t>
      </w:r>
      <w:r w:rsidRPr="000773B7">
        <w:rPr>
          <w:vertAlign w:val="superscript"/>
        </w:rPr>
        <w:t>119</w:t>
      </w:r>
    </w:p>
    <w:p w:rsidR="00274B5B" w:rsidRPr="000773B7" w:rsidRDefault="000773B7" w:rsidP="000773B7">
      <w:pPr>
        <w:ind w:firstLine="340"/>
      </w:pPr>
      <w:r w:rsidRPr="000773B7">
        <w:t>Náhlá smrt obávaného vládce přiměla Galia Anonyma k zamyšlení nad jeho nelehkou povahou. Sám si na Svatoplukovi vážil statečnosti a neupíral mu ani vysoký původ. Všímal si však také jeho</w:t>
      </w:r>
      <w:r w:rsidR="00274B5B" w:rsidRPr="000773B7">
        <w:t xml:space="preserve"> </w:t>
      </w:r>
      <w:r w:rsidRPr="000773B7">
        <w:t>prudkosti, nespolehlivosti a úskočností. Lstivě se zbavil bratrance</w:t>
      </w:r>
      <w:r w:rsidR="00274B5B" w:rsidRPr="000773B7">
        <w:t xml:space="preserve"> </w:t>
      </w:r>
      <w:r w:rsidRPr="000773B7">
        <w:t>Bořivoje II. a jakmile dosáhl knížecího stolec, měl porušit všechny staré přísahy a nebál se údajně ani Boha, neboť se měl zaplést</w:t>
      </w:r>
      <w:r w:rsidR="00274B5B" w:rsidRPr="000773B7">
        <w:t xml:space="preserve"> </w:t>
      </w:r>
      <w:r w:rsidRPr="000773B7">
        <w:t>do vraždy.</w:t>
      </w:r>
      <w:r w:rsidRPr="000773B7">
        <w:rPr>
          <w:vertAlign w:val="superscript"/>
        </w:rPr>
        <w:t>140</w:t>
      </w:r>
      <w:r w:rsidRPr="000773B7">
        <w:t xml:space="preserve"> Ale rozpačité vzpomínky Svatopluk zanechal i na domácí půdě. V Cechách se pamětníci vraceli k nelítostnému drancování chrámových pokladů a k vršovické katastrofě, na Moravě zase</w:t>
      </w:r>
      <w:r w:rsidR="00274B5B" w:rsidRPr="000773B7">
        <w:t xml:space="preserve"> </w:t>
      </w:r>
      <w:r w:rsidRPr="000773B7">
        <w:t>sčítali škody po uherských nebo polských nájezdech. Zároveň míjeli</w:t>
      </w:r>
      <w:r w:rsidR="00274B5B" w:rsidRPr="000773B7">
        <w:t xml:space="preserve"> </w:t>
      </w:r>
      <w:r w:rsidRPr="000773B7">
        <w:t>rozestavěný kostel svátého Václava na olomouckém hradě,</w:t>
      </w:r>
      <w:r w:rsidRPr="000773B7">
        <w:rPr>
          <w:vertAlign w:val="superscript"/>
        </w:rPr>
        <w:t>141</w:t>
      </w:r>
      <w:r w:rsidRPr="000773B7">
        <w:t xml:space="preserve"> a právě</w:t>
      </w:r>
      <w:r w:rsidR="00274B5B" w:rsidRPr="000773B7">
        <w:t xml:space="preserve"> </w:t>
      </w:r>
      <w:r w:rsidRPr="000773B7">
        <w:t>tak se nedalo přehlédnout, jak rázně narostla moc Svatoplukova bratra, od roku 1107 moravského knížete Oty II. Černého.</w:t>
      </w:r>
      <w:r w:rsidRPr="000773B7">
        <w:rPr>
          <w:vertAlign w:val="superscript"/>
        </w:rPr>
        <w:t>142</w:t>
      </w:r>
    </w:p>
    <w:p w:rsidR="00274B5B" w:rsidRPr="000773B7" w:rsidRDefault="000773B7" w:rsidP="000773B7">
      <w:pPr>
        <w:ind w:firstLine="340"/>
      </w:pPr>
      <w:r w:rsidRPr="000773B7">
        <w:t>Nebyl to nikdy jiný než Ota, komu Svatopluk svěřil českou hotovost v zemské bráně u Chlumce, když po jarním převratu musel</w:t>
      </w:r>
      <w:r w:rsidR="00274B5B" w:rsidRPr="000773B7">
        <w:t xml:space="preserve"> </w:t>
      </w:r>
      <w:r w:rsidRPr="000773B7">
        <w:t>v roce 1107 ke dvoru do Saska, aby se zde ucházel o přízeň krále Jindřicha V. A že bratrovi důvěřoval právem, prokázalo jeho vítězství</w:t>
      </w:r>
      <w:r w:rsidR="00274B5B" w:rsidRPr="000773B7">
        <w:t xml:space="preserve"> </w:t>
      </w:r>
      <w:r w:rsidRPr="000773B7">
        <w:t>u Donína, kde rozprášil Bořivojem zverbovaný sbor dobrovolníků.</w:t>
      </w:r>
      <w:r w:rsidRPr="000773B7">
        <w:rPr>
          <w:vertAlign w:val="superscript"/>
        </w:rPr>
        <w:t>141</w:t>
      </w:r>
      <w:r w:rsidR="00274B5B" w:rsidRPr="000773B7">
        <w:rPr>
          <w:vertAlign w:val="superscript"/>
        </w:rPr>
        <w:t xml:space="preserve"> </w:t>
      </w:r>
      <w:r w:rsidRPr="000773B7">
        <w:t>Vzápětí putoval do Říše Ota, aby osobně ručil za dluh ve výši 3000</w:t>
      </w:r>
      <w:r w:rsidR="00274B5B" w:rsidRPr="000773B7">
        <w:t xml:space="preserve"> </w:t>
      </w:r>
      <w:r w:rsidRPr="000773B7">
        <w:t xml:space="preserve">marek, ovšem Kosmas jedním dechem </w:t>
      </w:r>
      <w:r w:rsidRPr="000773B7">
        <w:lastRenderedPageBreak/>
        <w:t>poznamenal, že po několika</w:t>
      </w:r>
      <w:r w:rsidR="00274B5B" w:rsidRPr="000773B7">
        <w:t xml:space="preserve"> </w:t>
      </w:r>
      <w:r w:rsidRPr="000773B7">
        <w:t>dnech k velké králově nelibosti utekl do Cech.</w:t>
      </w:r>
      <w:r w:rsidRPr="000773B7">
        <w:rPr>
          <w:vertAlign w:val="superscript"/>
        </w:rPr>
        <w:t>141</w:t>
      </w:r>
      <w:r w:rsidRPr="000773B7">
        <w:t xml:space="preserve"> Dalšího roku se</w:t>
      </w:r>
      <w:r w:rsidR="00274B5B" w:rsidRPr="000773B7">
        <w:t xml:space="preserve"> </w:t>
      </w:r>
      <w:r w:rsidRPr="000773B7">
        <w:t>Moravané (</w:t>
      </w:r>
      <w:r w:rsidRPr="000773B7">
        <w:rPr>
          <w:i/>
        </w:rPr>
        <w:t>Morauienses</w:t>
      </w:r>
      <w:r w:rsidRPr="000773B7">
        <w:t>), snad ve snaze podpořit tísněné posádk</w:t>
      </w:r>
      <w:r w:rsidR="00274B5B" w:rsidRPr="000773B7">
        <w:t>y v</w:t>
      </w:r>
      <w:r w:rsidRPr="000773B7">
        <w:t xml:space="preserve"> Kladsku, pokusili dobýt polský hrad Kozlí, ale byli odraženi a sami</w:t>
      </w:r>
      <w:r w:rsidR="00274B5B" w:rsidRPr="000773B7">
        <w:t xml:space="preserve"> </w:t>
      </w:r>
      <w:r w:rsidRPr="000773B7">
        <w:t>ztratili Ratiboř.</w:t>
      </w:r>
      <w:r w:rsidRPr="000773B7">
        <w:rPr>
          <w:vertAlign w:val="superscript"/>
        </w:rPr>
        <w:t>343</w:t>
      </w:r>
    </w:p>
    <w:p w:rsidR="00274B5B" w:rsidRPr="000773B7" w:rsidRDefault="000773B7" w:rsidP="000773B7">
      <w:pPr>
        <w:ind w:firstLine="340"/>
      </w:pPr>
      <w:r w:rsidRPr="000773B7">
        <w:t>Ota II. si dokázal naklonit také české předáky, neboť po Svatoplukově smrti a přímém doporučení krále Jindřicha V. vlivný dvořan Vacek lehce prosadil jeho kandidaturu na knížecí stolec, již pak</w:t>
      </w:r>
      <w:r w:rsidR="00274B5B" w:rsidRPr="000773B7">
        <w:t xml:space="preserve"> </w:t>
      </w:r>
      <w:r w:rsidRPr="000773B7">
        <w:t xml:space="preserve">přítomní bojovníci potvrdili trojnásobným pozdravem </w:t>
      </w:r>
      <w:r w:rsidRPr="000773B7">
        <w:rPr>
          <w:i/>
        </w:rPr>
        <w:t>Kyrieleisoti.</w:t>
      </w:r>
      <w:r w:rsidR="00274B5B" w:rsidRPr="000773B7">
        <w:rPr>
          <w:i/>
        </w:rPr>
        <w:t xml:space="preserve"> </w:t>
      </w:r>
      <w:r w:rsidRPr="000773B7">
        <w:t>Nemalá část obce však váhala a po rychlém přesunu do Prahy se</w:t>
      </w:r>
      <w:r w:rsidR="00274B5B" w:rsidRPr="000773B7">
        <w:t xml:space="preserve"> </w:t>
      </w:r>
      <w:r w:rsidRPr="000773B7">
        <w:t>ukázalo, že Otu II. podporují hlavně ti, kteří byli z Moravy (</w:t>
      </w:r>
      <w:r w:rsidRPr="000773B7">
        <w:rPr>
          <w:i/>
        </w:rPr>
        <w:t>universi,</w:t>
      </w:r>
      <w:r w:rsidR="00274B5B" w:rsidRPr="000773B7">
        <w:rPr>
          <w:i/>
        </w:rPr>
        <w:t xml:space="preserve"> </w:t>
      </w:r>
      <w:r w:rsidRPr="000773B7">
        <w:rPr>
          <w:i/>
        </w:rPr>
        <w:t>qui erant de Moravia).</w:t>
      </w:r>
      <w:r w:rsidRPr="000773B7">
        <w:t xml:space="preserve"> Zbytek se rozpomenul na někdejší přísahu, že</w:t>
      </w:r>
      <w:r w:rsidR="00274B5B" w:rsidRPr="000773B7">
        <w:t xml:space="preserve"> </w:t>
      </w:r>
      <w:r w:rsidRPr="000773B7">
        <w:t>po Svatoplukově smrti má být zvolen jeho bratranec Vladislav.</w:t>
      </w:r>
      <w:r w:rsidRPr="000773B7">
        <w:rPr>
          <w:vertAlign w:val="superscript"/>
        </w:rPr>
        <w:t>346</w:t>
      </w:r>
      <w:r w:rsidRPr="000773B7">
        <w:t xml:space="preserve"> Nástupnických zmatků však zneužil Bořivoj II. a s podporou Wiprechta</w:t>
      </w:r>
      <w:r w:rsidR="00274B5B" w:rsidRPr="000773B7">
        <w:t xml:space="preserve"> </w:t>
      </w:r>
      <w:r w:rsidRPr="000773B7">
        <w:t>z Grojče obsadil na Štědrý den roku 1109 Pražský hrad.</w:t>
      </w:r>
      <w:r w:rsidRPr="000773B7">
        <w:rPr>
          <w:vertAlign w:val="superscript"/>
        </w:rPr>
        <w:t>347</w:t>
      </w:r>
    </w:p>
    <w:p w:rsidR="00274B5B" w:rsidRPr="000773B7" w:rsidRDefault="000773B7" w:rsidP="000773B7">
      <w:pPr>
        <w:ind w:firstLine="340"/>
      </w:pPr>
      <w:r w:rsidRPr="000773B7">
        <w:t>Nečekaný návrat zpola zapomenutého Bořivoje II. přiměl oba</w:t>
      </w:r>
      <w:r w:rsidR="00274B5B" w:rsidRPr="000773B7">
        <w:t xml:space="preserve"> </w:t>
      </w:r>
      <w:r w:rsidRPr="000773B7">
        <w:t>znesvářené Přemyslovce ke spolupráci. Již svolaná vánoční schůzka v Hradci</w:t>
      </w:r>
      <w:r w:rsidRPr="000773B7">
        <w:rPr>
          <w:vertAlign w:val="superscript"/>
        </w:rPr>
        <w:t>348</w:t>
      </w:r>
      <w:r w:rsidRPr="000773B7">
        <w:t xml:space="preserve"> byla přeložena pod hradby Vyšehradu a po krvavých</w:t>
      </w:r>
      <w:r w:rsidR="00274B5B" w:rsidRPr="000773B7">
        <w:t xml:space="preserve"> </w:t>
      </w:r>
      <w:r w:rsidRPr="000773B7">
        <w:t>šarvátkách a osobním zásahu krále Jindřicha V. Vladislav konečně</w:t>
      </w:r>
      <w:r w:rsidR="00274B5B" w:rsidRPr="000773B7">
        <w:t xml:space="preserve"> </w:t>
      </w:r>
      <w:r w:rsidRPr="000773B7">
        <w:t>převzal vládu v Cechách.</w:t>
      </w:r>
      <w:r w:rsidRPr="000773B7">
        <w:rPr>
          <w:vertAlign w:val="superscript"/>
        </w:rPr>
        <w:t>346</w:t>
      </w:r>
      <w:r w:rsidRPr="000773B7">
        <w:t xml:space="preserve"> Jeho protivník (a na konci roku 1109</w:t>
      </w:r>
      <w:r w:rsidR="00274B5B" w:rsidRPr="000773B7">
        <w:t xml:space="preserve"> </w:t>
      </w:r>
      <w:r w:rsidRPr="000773B7">
        <w:t>i nejbližší spojenec) Ota II. se patrně stáhl na Moravu, ovšem svým</w:t>
      </w:r>
      <w:r w:rsidR="00274B5B" w:rsidRPr="000773B7">
        <w:t xml:space="preserve"> </w:t>
      </w:r>
      <w:r w:rsidRPr="000773B7">
        <w:t>vlivem nejspíš přesahoval sevřený obzor olomouckého hradu. Jinak</w:t>
      </w:r>
      <w:r w:rsidR="00274B5B" w:rsidRPr="000773B7">
        <w:t xml:space="preserve"> </w:t>
      </w:r>
      <w:r w:rsidRPr="000773B7">
        <w:t>by asi nemohlo dojít na pomluvy, jež posléze jeden i druhý přijímali</w:t>
      </w:r>
      <w:r w:rsidR="00274B5B" w:rsidRPr="000773B7">
        <w:t xml:space="preserve"> </w:t>
      </w:r>
      <w:r w:rsidRPr="000773B7">
        <w:t>s takovou vážností, že se báli vzájemných úkladů. Ota II. začal odkládat cesty do Cech a uposlechl až třetí výzvu, která jej 1. května</w:t>
      </w:r>
      <w:r w:rsidR="00274B5B" w:rsidRPr="000773B7">
        <w:t xml:space="preserve"> </w:t>
      </w:r>
      <w:r w:rsidRPr="000773B7">
        <w:t>1110 zavedla do Týnce nad Labem. Chráněn družinou přijal i nabídl</w:t>
      </w:r>
      <w:r w:rsidR="00274B5B" w:rsidRPr="000773B7">
        <w:t xml:space="preserve"> </w:t>
      </w:r>
      <w:r w:rsidRPr="000773B7">
        <w:t xml:space="preserve">přísahy </w:t>
      </w:r>
      <w:r w:rsidRPr="000773B7">
        <w:rPr>
          <w:i/>
        </w:rPr>
        <w:t>(datis et acceptis inter se sacrcimentis)</w:t>
      </w:r>
      <w:r w:rsidRPr="000773B7">
        <w:t xml:space="preserve"> a pražské kapitule (ne</w:t>
      </w:r>
      <w:r w:rsidR="00274B5B" w:rsidRPr="000773B7">
        <w:t xml:space="preserve"> </w:t>
      </w:r>
      <w:r w:rsidRPr="000773B7">
        <w:t>však biskupovi) vrátil právo trhu v osadě Sekyřkostel.</w:t>
      </w:r>
      <w:r w:rsidRPr="000773B7">
        <w:rPr>
          <w:vertAlign w:val="superscript"/>
        </w:rPr>
        <w:t>330</w:t>
      </w:r>
    </w:p>
    <w:p w:rsidR="00274B5B" w:rsidRPr="000773B7" w:rsidRDefault="000773B7" w:rsidP="000773B7">
      <w:pPr>
        <w:ind w:firstLine="340"/>
      </w:pPr>
      <w:r w:rsidRPr="000773B7">
        <w:t xml:space="preserve">Přísahami jištěný Ota se důvodně domníval, že týnecká porada napravila pošramocené vztahy, a proto se na sněm </w:t>
      </w:r>
      <w:r w:rsidRPr="000773B7">
        <w:rPr>
          <w:i/>
        </w:rPr>
        <w:t>(generalis synodus)</w:t>
      </w:r>
      <w:r w:rsidR="00274B5B" w:rsidRPr="000773B7">
        <w:rPr>
          <w:i/>
        </w:rPr>
        <w:t xml:space="preserve"> </w:t>
      </w:r>
      <w:r w:rsidRPr="000773B7">
        <w:t>starších země, jenž byl svolán na 13. července do knížecího dvorce</w:t>
      </w:r>
      <w:r w:rsidR="00274B5B" w:rsidRPr="000773B7">
        <w:t xml:space="preserve"> </w:t>
      </w:r>
      <w:r w:rsidRPr="000773B7">
        <w:t>v Sadské, dostavil jen se skromným doprovodem. Po třídenním rokování však byl zajat a právě tehdy nechal Kosmas zaznít legendární Vladislavův proslov, že nechce bratrance oslepit ani pokračovat</w:t>
      </w:r>
      <w:r w:rsidR="00274B5B" w:rsidRPr="000773B7">
        <w:t xml:space="preserve"> </w:t>
      </w:r>
      <w:r w:rsidRPr="000773B7">
        <w:t>ve sporech, nýbrž požaduje trest, aby Ota II. zmoudřel a poznal sám</w:t>
      </w:r>
      <w:r w:rsidR="00274B5B" w:rsidRPr="000773B7">
        <w:t xml:space="preserve"> </w:t>
      </w:r>
      <w:r w:rsidRPr="000773B7">
        <w:t xml:space="preserve">i jeho dědicové, že země moravská </w:t>
      </w:r>
      <w:r w:rsidRPr="000773B7">
        <w:rPr>
          <w:i/>
        </w:rPr>
        <w:t xml:space="preserve">(terra </w:t>
      </w:r>
      <w:r w:rsidRPr="000773B7">
        <w:rPr>
          <w:i/>
        </w:rPr>
        <w:lastRenderedPageBreak/>
        <w:t>Moravia)</w:t>
      </w:r>
      <w:r w:rsidRPr="000773B7">
        <w:t xml:space="preserve"> a její správcové</w:t>
      </w:r>
      <w:r w:rsidR="00274B5B" w:rsidRPr="000773B7">
        <w:t xml:space="preserve"> </w:t>
      </w:r>
      <w:r w:rsidRPr="000773B7">
        <w:rPr>
          <w:i/>
        </w:rPr>
        <w:t>(et eius dominatores)</w:t>
      </w:r>
      <w:r w:rsidRPr="000773B7">
        <w:t xml:space="preserve"> byli, jsou a navždy budou pod mocí českého</w:t>
      </w:r>
      <w:r w:rsidR="00274B5B" w:rsidRPr="000773B7">
        <w:t xml:space="preserve"> </w:t>
      </w:r>
      <w:r w:rsidRPr="000773B7">
        <w:t>knížete, neboť tak tomu chtěl blahé paměti kníže Břetislav I.</w:t>
      </w:r>
      <w:r w:rsidRPr="000773B7">
        <w:rPr>
          <w:vertAlign w:val="superscript"/>
        </w:rPr>
        <w:t>3</w:t>
      </w:r>
      <w:r w:rsidR="00274B5B" w:rsidRPr="000773B7">
        <w:rPr>
          <w:vertAlign w:val="superscript"/>
        </w:rPr>
        <w:t>) l</w:t>
      </w:r>
    </w:p>
    <w:p w:rsidR="00274B5B" w:rsidRPr="000773B7" w:rsidRDefault="000773B7" w:rsidP="000773B7">
      <w:pPr>
        <w:ind w:firstLine="340"/>
      </w:pPr>
      <w:r w:rsidRPr="000773B7">
        <w:t>Po Sadské následoval Vyšehrad, pak byl Ota převezen na Křivoklát, kde strávil celá tři léta. Brány žaláře mu neotevřela ani matčina</w:t>
      </w:r>
      <w:r w:rsidR="00274B5B" w:rsidRPr="000773B7">
        <w:t xml:space="preserve"> </w:t>
      </w:r>
      <w:r w:rsidRPr="000773B7">
        <w:t>smrt 2. dubna 1111, ovšem blízké nebo shodné pocity trápily v Říši</w:t>
      </w:r>
      <w:r w:rsidR="00274B5B" w:rsidRPr="000773B7">
        <w:t xml:space="preserve"> </w:t>
      </w:r>
      <w:r w:rsidRPr="000773B7">
        <w:t>vězněného Bořivoje, zatímco Soběslav, nej mladší z potomků krále</w:t>
      </w:r>
      <w:r w:rsidR="00274B5B" w:rsidRPr="000773B7">
        <w:t xml:space="preserve"> </w:t>
      </w:r>
      <w:r w:rsidRPr="000773B7">
        <w:t>Vratislava, jídal hořký chléb vyhnance na piastovském dvoře a Oldřich s Litoldem nenápadně dožívali v moravském ústraní. Vlastně</w:t>
      </w:r>
    </w:p>
    <w:p w:rsidR="00274B5B" w:rsidRPr="000773B7" w:rsidRDefault="000773B7" w:rsidP="000773B7">
      <w:r w:rsidRPr="000773B7">
        <w:fldChar w:fldCharType="begin"/>
      </w:r>
      <w:r w:rsidRPr="000773B7">
        <w:instrText xml:space="preserve"> INCLUDEPICTURE  "C:\\Users\\robo\\Downloads\\media\\image41.jpeg" \* MERGEFORMATINET </w:instrText>
      </w:r>
      <w:r w:rsidRPr="000773B7">
        <w:fldChar w:fldCharType="separate"/>
      </w:r>
      <w:r w:rsidR="009437B1">
        <w:fldChar w:fldCharType="begin"/>
      </w:r>
      <w:r w:rsidR="009437B1">
        <w:instrText xml:space="preserve"> </w:instrText>
      </w:r>
      <w:r w:rsidR="009437B1">
        <w:instrText>INCLUDEPICTURE  "C:\\Users\\robo\\Downloads\\media\\image41.jpeg" \</w:instrText>
      </w:r>
      <w:r w:rsidR="009437B1">
        <w:instrText>* MERGEFORMATINET</w:instrText>
      </w:r>
      <w:r w:rsidR="009437B1">
        <w:instrText xml:space="preserve"> </w:instrText>
      </w:r>
      <w:r w:rsidR="009437B1">
        <w:fldChar w:fldCharType="separate"/>
      </w:r>
      <w:r w:rsidR="00380BA8">
        <w:pict>
          <v:shape id="_x0000_i1065" type="#_x0000_t75" style="width:286.8pt;height:238.8pt">
            <v:imagedata r:id="rId87" r:href="rId88"/>
          </v:shape>
        </w:pict>
      </w:r>
      <w:r w:rsidR="009437B1">
        <w:fldChar w:fldCharType="end"/>
      </w:r>
      <w:r w:rsidRPr="000773B7">
        <w:fldChar w:fldCharType="end"/>
      </w:r>
    </w:p>
    <w:p w:rsidR="00274B5B" w:rsidRPr="000773B7" w:rsidRDefault="000773B7" w:rsidP="000773B7">
      <w:r w:rsidRPr="000773B7">
        <w:rPr>
          <w:b/>
          <w:i/>
        </w:rPr>
        <w:t>Nenápadný pahorek v Sadské</w:t>
      </w:r>
      <w:r w:rsidRPr="000773B7">
        <w:rPr>
          <w:b/>
        </w:rPr>
        <w:t xml:space="preserve">, </w:t>
      </w:r>
      <w:r w:rsidRPr="000773B7">
        <w:rPr>
          <w:b/>
          <w:i/>
        </w:rPr>
        <w:t>na jehož temeni vyrostl knížecí dvorec</w:t>
      </w:r>
      <w:r w:rsidRPr="000773B7">
        <w:rPr>
          <w:b/>
        </w:rPr>
        <w:t>,</w:t>
      </w:r>
      <w:r w:rsidR="00274B5B" w:rsidRPr="000773B7">
        <w:rPr>
          <w:b/>
        </w:rPr>
        <w:t xml:space="preserve"> </w:t>
      </w:r>
      <w:r w:rsidRPr="000773B7">
        <w:rPr>
          <w:b/>
          <w:i/>
        </w:rPr>
        <w:t>se stal oblíbeným místem tajných i veřejných jednání. Právě tady byl</w:t>
      </w:r>
      <w:r w:rsidR="00274B5B" w:rsidRPr="000773B7">
        <w:rPr>
          <w:b/>
          <w:i/>
        </w:rPr>
        <w:t xml:space="preserve"> </w:t>
      </w:r>
      <w:r w:rsidRPr="000773B7">
        <w:rPr>
          <w:b/>
          <w:i/>
        </w:rPr>
        <w:t>16. července 1110 zajat olomoucký kníže Ota II. Černý</w:t>
      </w:r>
      <w:r w:rsidRPr="000773B7">
        <w:rPr>
          <w:b/>
        </w:rPr>
        <w:t xml:space="preserve">, </w:t>
      </w:r>
      <w:r w:rsidRPr="000773B7">
        <w:rPr>
          <w:b/>
          <w:i/>
        </w:rPr>
        <w:t>v roce 1138 si tady</w:t>
      </w:r>
      <w:r w:rsidR="00274B5B" w:rsidRPr="000773B7">
        <w:rPr>
          <w:b/>
          <w:i/>
        </w:rPr>
        <w:t xml:space="preserve"> </w:t>
      </w:r>
      <w:r w:rsidRPr="000773B7">
        <w:rPr>
          <w:b/>
          <w:i/>
        </w:rPr>
        <w:t>kníže Soběslav I. vynutil přísahu českých velmožů a v roce 1189 zde česká</w:t>
      </w:r>
      <w:r w:rsidR="00274B5B" w:rsidRPr="000773B7">
        <w:rPr>
          <w:b/>
          <w:i/>
        </w:rPr>
        <w:t xml:space="preserve"> </w:t>
      </w:r>
      <w:r w:rsidRPr="000773B7">
        <w:rPr>
          <w:b/>
          <w:i/>
        </w:rPr>
        <w:t>a moravská šlechta vyslechla a přijala</w:t>
      </w:r>
      <w:r w:rsidRPr="000773B7">
        <w:rPr>
          <w:b/>
        </w:rPr>
        <w:t xml:space="preserve"> </w:t>
      </w:r>
      <w:r w:rsidR="00274B5B" w:rsidRPr="000773B7">
        <w:rPr>
          <w:b/>
        </w:rPr>
        <w:t>„</w:t>
      </w:r>
      <w:r w:rsidRPr="000773B7">
        <w:rPr>
          <w:b/>
          <w:i/>
        </w:rPr>
        <w:t>Statuta</w:t>
      </w:r>
      <w:r w:rsidRPr="000773B7">
        <w:rPr>
          <w:b/>
          <w:i/>
          <w:vertAlign w:val="superscript"/>
        </w:rPr>
        <w:t>66</w:t>
      </w:r>
      <w:r w:rsidRPr="000773B7">
        <w:rPr>
          <w:b/>
          <w:i/>
        </w:rPr>
        <w:t xml:space="preserve"> knížete Konráda Oty</w:t>
      </w:r>
    </w:p>
    <w:p w:rsidR="00274B5B" w:rsidRPr="000773B7" w:rsidRDefault="000773B7" w:rsidP="000773B7">
      <w:r w:rsidRPr="000773B7">
        <w:t>nikdy od roku 1055 neměl pražský kníže takovou moc jako Vladislav</w:t>
      </w:r>
      <w:r w:rsidR="00274B5B" w:rsidRPr="000773B7">
        <w:t xml:space="preserve"> </w:t>
      </w:r>
      <w:r w:rsidRPr="000773B7">
        <w:t>mezi léty 1110 a 1113, přesněji do prosince, kdy byl Ota propuštěn</w:t>
      </w:r>
      <w:r w:rsidR="00274B5B" w:rsidRPr="000773B7">
        <w:t xml:space="preserve"> </w:t>
      </w:r>
      <w:r w:rsidRPr="000773B7">
        <w:t xml:space="preserve">a z příkazu knížete se ujal poloviny celé Moravy </w:t>
      </w:r>
      <w:r w:rsidRPr="000773B7">
        <w:rPr>
          <w:i/>
        </w:rPr>
        <w:t>(dimidiam tocius</w:t>
      </w:r>
      <w:r w:rsidR="00274B5B" w:rsidRPr="000773B7">
        <w:rPr>
          <w:i/>
        </w:rPr>
        <w:t xml:space="preserve"> </w:t>
      </w:r>
      <w:r w:rsidRPr="000773B7">
        <w:rPr>
          <w:i/>
        </w:rPr>
        <w:t>Moravié)</w:t>
      </w:r>
      <w:r w:rsidRPr="000773B7">
        <w:t xml:space="preserve"> s hrady </w:t>
      </w:r>
      <w:r w:rsidRPr="000773B7">
        <w:rPr>
          <w:i/>
        </w:rPr>
        <w:t>(cum suis civitatibus provinciam)</w:t>
      </w:r>
      <w:r w:rsidRPr="000773B7">
        <w:t xml:space="preserve"> </w:t>
      </w:r>
      <w:r w:rsidRPr="000773B7">
        <w:lastRenderedPageBreak/>
        <w:t>tak, jak ji kdysi</w:t>
      </w:r>
      <w:r w:rsidR="00274B5B" w:rsidRPr="000773B7">
        <w:t xml:space="preserve"> </w:t>
      </w:r>
      <w:r w:rsidRPr="000773B7">
        <w:t>držel jeho bratr Svatopluk.</w:t>
      </w:r>
      <w:r w:rsidRPr="000773B7">
        <w:rPr>
          <w:vertAlign w:val="superscript"/>
        </w:rPr>
        <w:t>1</w:t>
      </w:r>
      <w:r w:rsidR="00274B5B" w:rsidRPr="000773B7">
        <w:t>“</w:t>
      </w:r>
      <w:r w:rsidRPr="000773B7">
        <w:rPr>
          <w:vertAlign w:val="superscript"/>
        </w:rPr>
        <w:t>2</w:t>
      </w:r>
    </w:p>
    <w:p w:rsidR="00274B5B" w:rsidRPr="000773B7" w:rsidRDefault="000773B7" w:rsidP="000773B7">
      <w:pPr>
        <w:ind w:firstLine="340"/>
      </w:pPr>
      <w:r w:rsidRPr="000773B7">
        <w:t xml:space="preserve">Návrat do Olomouce Ota vnímal jako příležitost k odvetě. V květnu dal oslepit jistého Prostěje a jeho zetě </w:t>
      </w:r>
      <w:r w:rsidR="00274B5B" w:rsidRPr="000773B7">
        <w:t>„</w:t>
      </w:r>
      <w:r w:rsidRPr="000773B7">
        <w:t>tichého</w:t>
      </w:r>
      <w:r w:rsidRPr="000773B7">
        <w:rPr>
          <w:vertAlign w:val="superscript"/>
        </w:rPr>
        <w:t>44</w:t>
      </w:r>
      <w:r w:rsidRPr="000773B7">
        <w:t xml:space="preserve"> Vacka,</w:t>
      </w:r>
      <w:r w:rsidRPr="000773B7">
        <w:rPr>
          <w:vertAlign w:val="superscript"/>
        </w:rPr>
        <w:t>3</w:t>
      </w:r>
      <w:r w:rsidRPr="000773B7">
        <w:t>™ které</w:t>
      </w:r>
      <w:r w:rsidR="00274B5B" w:rsidRPr="000773B7">
        <w:t xml:space="preserve"> </w:t>
      </w:r>
      <w:r w:rsidRPr="000773B7">
        <w:t>od počátku vinil ze svého neštěstí.</w:t>
      </w:r>
      <w:r w:rsidRPr="000773B7">
        <w:rPr>
          <w:vertAlign w:val="superscript"/>
        </w:rPr>
        <w:t>1</w:t>
      </w:r>
      <w:r w:rsidR="00274B5B" w:rsidRPr="000773B7">
        <w:t>’</w:t>
      </w:r>
      <w:r w:rsidRPr="000773B7">
        <w:rPr>
          <w:vertAlign w:val="superscript"/>
        </w:rPr>
        <w:t>4</w:t>
      </w:r>
      <w:r w:rsidRPr="000773B7">
        <w:t xml:space="preserve"> Nově nabyté důvěry pražského</w:t>
      </w:r>
      <w:r w:rsidR="00274B5B" w:rsidRPr="000773B7">
        <w:t xml:space="preserve"> </w:t>
      </w:r>
      <w:r w:rsidRPr="000773B7">
        <w:t>dvora si ale zjevně považoval, neboť na důkaz přátelství nechal razit denáry s motivem tří prutů.</w:t>
      </w:r>
      <w:r w:rsidRPr="000773B7">
        <w:rPr>
          <w:vertAlign w:val="superscript"/>
        </w:rPr>
        <w:t>1</w:t>
      </w:r>
      <w:r w:rsidRPr="000773B7">
        <w:t>™ A ve znamení svornosti se nesla</w:t>
      </w:r>
      <w:r w:rsidR="00274B5B" w:rsidRPr="000773B7">
        <w:t xml:space="preserve"> </w:t>
      </w:r>
      <w:r w:rsidRPr="000773B7">
        <w:t>i slavná schůzka na řece Nise, které se účastnil polský kníže Boleslav</w:t>
      </w:r>
      <w:r w:rsidR="00274B5B" w:rsidRPr="000773B7">
        <w:t xml:space="preserve"> </w:t>
      </w:r>
      <w:r w:rsidRPr="000773B7">
        <w:t>a z druhé strany trojlístek Přemyslovců, totiž Vladislav I., jeho nejmladší bratr Soběslav a Ota Olomoucký. Tak se v červenci roku 1115</w:t>
      </w:r>
      <w:r w:rsidR="00274B5B" w:rsidRPr="000773B7">
        <w:t xml:space="preserve"> </w:t>
      </w:r>
      <w:r w:rsidRPr="000773B7">
        <w:t>podařilo uzavřít mír, jehož trvalost měly zajistit oboustranné přísahy</w:t>
      </w:r>
      <w:r w:rsidR="00274B5B" w:rsidRPr="000773B7">
        <w:t xml:space="preserve"> </w:t>
      </w:r>
      <w:r w:rsidRPr="000773B7">
        <w:t>i nesmírné dary.</w:t>
      </w:r>
      <w:r w:rsidRPr="000773B7">
        <w:rPr>
          <w:vertAlign w:val="superscript"/>
        </w:rPr>
        <w:t>1</w:t>
      </w:r>
      <w:r w:rsidRPr="000773B7">
        <w:t>™</w:t>
      </w:r>
    </w:p>
    <w:p w:rsidR="00274B5B" w:rsidRPr="000773B7" w:rsidRDefault="000773B7" w:rsidP="000773B7">
      <w:pPr>
        <w:ind w:firstLine="340"/>
      </w:pPr>
      <w:r w:rsidRPr="000773B7">
        <w:t xml:space="preserve">Obdobně mělo být zpečetěno </w:t>
      </w:r>
      <w:r w:rsidR="00274B5B" w:rsidRPr="000773B7">
        <w:t>„</w:t>
      </w:r>
      <w:r w:rsidRPr="000773B7">
        <w:t>starobylé*</w:t>
      </w:r>
      <w:r w:rsidRPr="000773B7">
        <w:rPr>
          <w:vertAlign w:val="superscript"/>
        </w:rPr>
        <w:t>4</w:t>
      </w:r>
      <w:r w:rsidRPr="000773B7">
        <w:t xml:space="preserve"> přátelství na východě</w:t>
      </w:r>
      <w:r w:rsidR="00274B5B" w:rsidRPr="000773B7">
        <w:t xml:space="preserve"> </w:t>
      </w:r>
      <w:r w:rsidRPr="000773B7">
        <w:t>přemyslovských držav. Také zde se měla přemyslovská knížata setkat</w:t>
      </w:r>
      <w:r w:rsidR="00274B5B" w:rsidRPr="000773B7">
        <w:t xml:space="preserve"> </w:t>
      </w:r>
      <w:r w:rsidRPr="000773B7">
        <w:t>s uherskými sousedy, jmenovitě novým králem Štěpánem II., ovšem</w:t>
      </w:r>
      <w:r w:rsidR="00274B5B" w:rsidRPr="000773B7">
        <w:t xml:space="preserve"> </w:t>
      </w:r>
      <w:r w:rsidRPr="000773B7">
        <w:t xml:space="preserve">dobrý úmysl se zvrátil v pravý opak. Na ohlášeném místě u řeky 01šavy, na poli Luckem </w:t>
      </w:r>
      <w:r w:rsidRPr="000773B7">
        <w:rPr>
          <w:i/>
        </w:rPr>
        <w:t>(in rampo Luczko</w:t>
      </w:r>
      <w:r w:rsidRPr="000773B7">
        <w:t>), se 13. května 1116 rozložila</w:t>
      </w:r>
      <w:r w:rsidR="00274B5B" w:rsidRPr="000773B7">
        <w:t xml:space="preserve"> </w:t>
      </w:r>
      <w:r w:rsidRPr="000773B7">
        <w:t>hotovost obou zemí, ale ještě dříve, než si vladaři mohli vyměnit</w:t>
      </w:r>
      <w:r w:rsidR="00274B5B" w:rsidRPr="000773B7">
        <w:t xml:space="preserve"> </w:t>
      </w:r>
      <w:r w:rsidRPr="000773B7">
        <w:t>úvodní pozdravy, objevily se před uherským táborem nájemné šiky</w:t>
      </w:r>
      <w:r w:rsidR="00274B5B" w:rsidRPr="000773B7">
        <w:t xml:space="preserve"> </w:t>
      </w:r>
      <w:r w:rsidRPr="000773B7">
        <w:rPr>
          <w:i/>
        </w:rPr>
        <w:t>(hospitum legiones)</w:t>
      </w:r>
      <w:r w:rsidRPr="000773B7">
        <w:t xml:space="preserve"> v bojovém pořádku, což si Vladislav I. vyložil jako</w:t>
      </w:r>
      <w:r w:rsidR="00274B5B" w:rsidRPr="000773B7">
        <w:t xml:space="preserve"> </w:t>
      </w:r>
      <w:r w:rsidRPr="000773B7">
        <w:t>počátek útoku. Následný zmatek přerostl v krvavou řež a překotný</w:t>
      </w:r>
      <w:r w:rsidR="00274B5B" w:rsidRPr="000773B7">
        <w:t xml:space="preserve"> </w:t>
      </w:r>
      <w:r w:rsidRPr="000773B7">
        <w:t>ústup českého knížete. Bitvu však pro Vladislava zachránil druhý</w:t>
      </w:r>
      <w:r w:rsidR="00274B5B" w:rsidRPr="000773B7">
        <w:t xml:space="preserve"> </w:t>
      </w:r>
      <w:r w:rsidRPr="000773B7">
        <w:t>sbor v čele s Otou a Soběslavem, který obešel jakýsi pahorek a prudkým výpadem dobyl uherské ležení.</w:t>
      </w:r>
      <w:r w:rsidRPr="000773B7">
        <w:rPr>
          <w:vertAlign w:val="superscript"/>
        </w:rPr>
        <w:t>1,7</w:t>
      </w:r>
    </w:p>
    <w:p w:rsidR="00274B5B" w:rsidRPr="000773B7" w:rsidRDefault="000773B7" w:rsidP="000773B7">
      <w:pPr>
        <w:ind w:firstLine="340"/>
      </w:pPr>
      <w:r w:rsidRPr="000773B7">
        <w:t>Nepřehlédnutelná přítomnost Moravanů*™ na luckém bojišti dále</w:t>
      </w:r>
      <w:r w:rsidR="00274B5B" w:rsidRPr="000773B7">
        <w:t xml:space="preserve"> </w:t>
      </w:r>
      <w:r w:rsidRPr="000773B7">
        <w:t>upevnila spojenecké vazby mezi Prahou a Olomoucí. Oba knížecí</w:t>
      </w:r>
      <w:r w:rsidR="00274B5B" w:rsidRPr="000773B7">
        <w:t xml:space="preserve"> </w:t>
      </w:r>
      <w:r w:rsidRPr="000773B7">
        <w:t>rody nadto sbližovalo dvojnásobné příbuzenství, neboť Ota II. nebyl</w:t>
      </w:r>
      <w:r w:rsidR="00274B5B" w:rsidRPr="000773B7">
        <w:t xml:space="preserve"> </w:t>
      </w:r>
      <w:r w:rsidRPr="000773B7">
        <w:t>jen bratrancem, nýbrž přes svou manželku Zofii z Bergu i Vladislavovým švagrem.</w:t>
      </w:r>
      <w:r w:rsidRPr="000773B7">
        <w:rPr>
          <w:vertAlign w:val="superscript"/>
        </w:rPr>
        <w:t>1</w:t>
      </w:r>
      <w:r w:rsidRPr="000773B7">
        <w:t>™ Jak se zdá, právě sílící důvěra i obecná vůle dláždily cestu k velkému smíření, jehož součástí byl i nešťastný Bořivoj.</w:t>
      </w:r>
      <w:r w:rsidR="00274B5B" w:rsidRPr="000773B7">
        <w:t xml:space="preserve"> </w:t>
      </w:r>
      <w:r w:rsidRPr="000773B7">
        <w:t>Nejen že se v prosinci 1117 mohl vrátit do Cech, ale Vladislav mu</w:t>
      </w:r>
      <w:r w:rsidR="00274B5B" w:rsidRPr="000773B7">
        <w:t xml:space="preserve"> </w:t>
      </w:r>
      <w:r w:rsidRPr="000773B7">
        <w:t>dokonce, a dle Kosmy dobrovolně, přenechal pražský stolec,</w:t>
      </w:r>
      <w:r w:rsidRPr="000773B7">
        <w:rPr>
          <w:vertAlign w:val="superscript"/>
        </w:rPr>
        <w:t>360</w:t>
      </w:r>
      <w:r w:rsidRPr="000773B7">
        <w:t xml:space="preserve"> čímž</w:t>
      </w:r>
      <w:r w:rsidR="00274B5B" w:rsidRPr="000773B7">
        <w:t xml:space="preserve"> </w:t>
      </w:r>
      <w:r w:rsidRPr="000773B7">
        <w:t>vlastně po dlouhých letech zmaru a bezpráví opět naplnil smysl Břetislavova seniorátu.</w:t>
      </w:r>
    </w:p>
    <w:p w:rsidR="00274B5B" w:rsidRPr="000773B7" w:rsidRDefault="000773B7" w:rsidP="000773B7">
      <w:pPr>
        <w:ind w:firstLine="340"/>
      </w:pPr>
      <w:r w:rsidRPr="000773B7">
        <w:t>Šťastný stav ovšem netrval věčně. Uprostřed srpna 1120 se Vladislav rozhodl, že se Bořivoj II. k vládě nehodí, k čemuž Kosmas</w:t>
      </w:r>
      <w:r w:rsidR="00274B5B" w:rsidRPr="000773B7">
        <w:t xml:space="preserve"> </w:t>
      </w:r>
      <w:r w:rsidRPr="000773B7">
        <w:t>mnohoslibně doplnil, že víc neřekne a že kdo má rozum, nechá si</w:t>
      </w:r>
      <w:r w:rsidR="00274B5B" w:rsidRPr="000773B7">
        <w:t xml:space="preserve"> </w:t>
      </w:r>
      <w:r w:rsidRPr="000773B7">
        <w:lastRenderedPageBreak/>
        <w:t>pravdu pro sebe.</w:t>
      </w:r>
      <w:r w:rsidRPr="000773B7">
        <w:rPr>
          <w:vertAlign w:val="superscript"/>
        </w:rPr>
        <w:t>361</w:t>
      </w:r>
      <w:r w:rsidRPr="000773B7">
        <w:t xml:space="preserve"> 0 rok později Vladislav I. navštívil Moravu, kde</w:t>
      </w:r>
      <w:r w:rsidR="00274B5B" w:rsidRPr="000773B7">
        <w:t xml:space="preserve"> </w:t>
      </w:r>
      <w:r w:rsidRPr="000773B7">
        <w:t>přestavěl hrad Podivín a hlavně připomenul, kdo je hlavou rodu.</w:t>
      </w:r>
      <w:r w:rsidRPr="000773B7">
        <w:rPr>
          <w:vertAlign w:val="superscript"/>
        </w:rPr>
        <w:t>362</w:t>
      </w:r>
      <w:r w:rsidR="00274B5B" w:rsidRPr="000773B7">
        <w:rPr>
          <w:vertAlign w:val="superscript"/>
        </w:rPr>
        <w:t xml:space="preserve"> </w:t>
      </w:r>
      <w:r w:rsidRPr="000773B7">
        <w:t>Svou pravomoc uplatnil také na jaře 1123, kdy se (neznámo proč)</w:t>
      </w:r>
      <w:r w:rsidR="00274B5B" w:rsidRPr="000773B7">
        <w:t xml:space="preserve"> </w:t>
      </w:r>
      <w:r w:rsidRPr="000773B7">
        <w:t>rozhněval na bratra Soběslava, kterého vyhnal z Moravy a uvolněný</w:t>
      </w:r>
      <w:r w:rsidR="00274B5B" w:rsidRPr="000773B7">
        <w:t xml:space="preserve"> </w:t>
      </w:r>
      <w:r w:rsidRPr="000773B7">
        <w:t>díl země obratem rozdělil na poloviny. Jednu postoupil jako dědictví Litoldovu synu Konrádovi, druhou, brněnskou, však přenechal</w:t>
      </w:r>
      <w:r w:rsidR="00274B5B" w:rsidRPr="000773B7">
        <w:t xml:space="preserve"> </w:t>
      </w:r>
      <w:r w:rsidRPr="000773B7">
        <w:t>olomouckému bratranci Otovi,</w:t>
      </w:r>
      <w:r w:rsidRPr="000773B7">
        <w:rPr>
          <w:vertAlign w:val="superscript"/>
        </w:rPr>
        <w:t>363</w:t>
      </w:r>
      <w:r w:rsidRPr="000773B7">
        <w:t xml:space="preserve"> jako by chtěl naznačit, komu by</w:t>
      </w:r>
      <w:r w:rsidR="00274B5B" w:rsidRPr="000773B7">
        <w:t xml:space="preserve"> </w:t>
      </w:r>
      <w:r w:rsidRPr="000773B7">
        <w:t>jednou rád svěřil vládu v Cechách. Ota II. se tak mohl pokládat</w:t>
      </w:r>
      <w:r w:rsidR="00274B5B" w:rsidRPr="000773B7">
        <w:t xml:space="preserve"> </w:t>
      </w:r>
      <w:r w:rsidRPr="000773B7">
        <w:t>za jakéhosi tichého Vladislavova spoluvládce, což nepřímo potvrdil</w:t>
      </w:r>
      <w:r w:rsidR="00274B5B" w:rsidRPr="000773B7">
        <w:t xml:space="preserve"> </w:t>
      </w:r>
      <w:r w:rsidRPr="000773B7">
        <w:t>i Kosmas, když popsal české tažení do Míšně na podzim 1123 jako</w:t>
      </w:r>
      <w:r w:rsidR="00274B5B" w:rsidRPr="000773B7">
        <w:t xml:space="preserve"> </w:t>
      </w:r>
      <w:r w:rsidRPr="000773B7">
        <w:t>společný podnik Vladislava a Oty, Cechů i Moravanů.</w:t>
      </w:r>
      <w:r w:rsidRPr="000773B7">
        <w:rPr>
          <w:vertAlign w:val="superscript"/>
        </w:rPr>
        <w:t>364</w:t>
      </w:r>
    </w:p>
    <w:p w:rsidR="00274B5B" w:rsidRPr="000773B7" w:rsidRDefault="000773B7" w:rsidP="000773B7">
      <w:pPr>
        <w:ind w:firstLine="340"/>
      </w:pPr>
      <w:r w:rsidRPr="000773B7">
        <w:t>Směle rozehraná partie se zamotala v únoru 1125. Umírající Vladislav 1. se uchýlil na Vyšehrad a veřejný prostor nakrátko ovládla</w:t>
      </w:r>
      <w:r w:rsidR="00274B5B" w:rsidRPr="000773B7">
        <w:t xml:space="preserve"> </w:t>
      </w:r>
      <w:r w:rsidRPr="000773B7">
        <w:t>jeho stařičká matka, královna Svatava. Nejprve uvědomila syna Soběslava, že Vladislav těžce onemocněl a že by se měl vrátit do Prahy.</w:t>
      </w:r>
      <w:r w:rsidR="00274B5B" w:rsidRPr="000773B7">
        <w:t xml:space="preserve"> </w:t>
      </w:r>
      <w:r w:rsidRPr="000773B7">
        <w:t xml:space="preserve">Poté si ověřila, že Soběslava podporuje naprostá většina Cechů </w:t>
      </w:r>
      <w:r w:rsidRPr="000773B7">
        <w:rPr>
          <w:i/>
        </w:rPr>
        <w:t>(Boe</w:t>
      </w:r>
      <w:r w:rsidR="00274B5B" w:rsidRPr="000773B7">
        <w:rPr>
          <w:i/>
        </w:rPr>
        <w:t>m</w:t>
      </w:r>
      <w:r w:rsidRPr="000773B7">
        <w:rPr>
          <w:i/>
        </w:rPr>
        <w:t>ii primi et secundi orclinis)</w:t>
      </w:r>
      <w:r w:rsidRPr="000773B7">
        <w:t xml:space="preserve"> a že Otovi straní jen kněžna Richenza</w:t>
      </w:r>
      <w:r w:rsidR="00274B5B" w:rsidRPr="000773B7">
        <w:t xml:space="preserve"> </w:t>
      </w:r>
      <w:r w:rsidRPr="000773B7">
        <w:t>s hrstkou dvořanů. Odtud již vedla přímá cesta k sblížení Vladislava I. se Soběslavem, který tak rázem povýšil na budoucího správce</w:t>
      </w:r>
      <w:r w:rsidR="00274B5B" w:rsidRPr="000773B7">
        <w:t xml:space="preserve"> </w:t>
      </w:r>
      <w:r w:rsidRPr="000773B7">
        <w:t>knížecího stolce.</w:t>
      </w:r>
      <w:r w:rsidRPr="000773B7">
        <w:rPr>
          <w:vertAlign w:val="superscript"/>
        </w:rPr>
        <w:t>30</w:t>
      </w:r>
      <w:r w:rsidR="00274B5B" w:rsidRPr="000773B7">
        <w:t>’</w:t>
      </w:r>
    </w:p>
    <w:p w:rsidR="00274B5B" w:rsidRPr="000773B7" w:rsidRDefault="000773B7" w:rsidP="000773B7">
      <w:pPr>
        <w:ind w:firstLine="340"/>
      </w:pPr>
      <w:r w:rsidRPr="000773B7">
        <w:t>Znepokojený Ota, jenž se dosud pohyboval v blízkosti knížete,</w:t>
      </w:r>
      <w:r w:rsidRPr="000773B7">
        <w:rPr>
          <w:vertAlign w:val="superscript"/>
        </w:rPr>
        <w:t>300</w:t>
      </w:r>
      <w:r w:rsidR="00274B5B" w:rsidRPr="000773B7">
        <w:rPr>
          <w:vertAlign w:val="superscript"/>
        </w:rPr>
        <w:t xml:space="preserve"> </w:t>
      </w:r>
      <w:r w:rsidRPr="000773B7">
        <w:t>vyklidil pole, ovšem jeho věrní nadále ovládali Vyšehrad. A přestože</w:t>
      </w:r>
      <w:r w:rsidR="00274B5B" w:rsidRPr="000773B7">
        <w:t xml:space="preserve"> </w:t>
      </w:r>
      <w:r w:rsidRPr="000773B7">
        <w:t>se Ota nechal slyšet, že se vzdá pevnosti buď jako řádně nastolený</w:t>
      </w:r>
      <w:r w:rsidR="00274B5B" w:rsidRPr="000773B7">
        <w:t xml:space="preserve"> </w:t>
      </w:r>
      <w:r w:rsidRPr="000773B7">
        <w:t>kníže Cechů nebo pod ztrátou hrdla, bezmocně sledoval, jak všeobecný souhlas Cechů (</w:t>
      </w:r>
      <w:r w:rsidRPr="000773B7">
        <w:rPr>
          <w:i/>
        </w:rPr>
        <w:t>omnibus Boetnis insimul faventibus)</w:t>
      </w:r>
      <w:r w:rsidRPr="000773B7">
        <w:t xml:space="preserve"> vynesl</w:t>
      </w:r>
      <w:r w:rsidR="00274B5B" w:rsidRPr="000773B7">
        <w:t xml:space="preserve"> </w:t>
      </w:r>
      <w:r w:rsidRPr="000773B7">
        <w:t>do cela země Soběslava I. Stalo se tak 16. dubna 1125 a Kosmas</w:t>
      </w:r>
      <w:r w:rsidR="00274B5B" w:rsidRPr="000773B7">
        <w:t xml:space="preserve"> </w:t>
      </w:r>
      <w:r w:rsidRPr="000773B7">
        <w:t xml:space="preserve">vyslovil přání, aby se </w:t>
      </w:r>
      <w:r w:rsidR="00274B5B" w:rsidRPr="000773B7">
        <w:t>„</w:t>
      </w:r>
      <w:r w:rsidRPr="000773B7">
        <w:t>dobrý</w:t>
      </w:r>
      <w:r w:rsidRPr="000773B7">
        <w:rPr>
          <w:vertAlign w:val="superscript"/>
        </w:rPr>
        <w:t>46</w:t>
      </w:r>
      <w:r w:rsidRPr="000773B7">
        <w:t xml:space="preserve"> kníže nemrzel na bratrance Otu II.</w:t>
      </w:r>
      <w:r w:rsidR="00274B5B" w:rsidRPr="000773B7">
        <w:t xml:space="preserve"> </w:t>
      </w:r>
      <w:r w:rsidRPr="000773B7">
        <w:t>a ponechal jeho osud v rukou božích.</w:t>
      </w:r>
      <w:r w:rsidRPr="000773B7">
        <w:rPr>
          <w:vertAlign w:val="superscript"/>
        </w:rPr>
        <w:t>307</w:t>
      </w:r>
    </w:p>
    <w:p w:rsidR="00274B5B" w:rsidRPr="000773B7" w:rsidRDefault="000773B7" w:rsidP="000773B7">
      <w:pPr>
        <w:ind w:firstLine="340"/>
      </w:pPr>
      <w:r w:rsidRPr="000773B7">
        <w:t>Dobře míněná rada beznadějně zapadla, neboť Soběslav po čase</w:t>
      </w:r>
      <w:r w:rsidR="00274B5B" w:rsidRPr="000773B7">
        <w:t xml:space="preserve"> </w:t>
      </w:r>
      <w:r w:rsidRPr="000773B7">
        <w:t>(asi ve druhé polovině října</w:t>
      </w:r>
      <w:r w:rsidR="00274B5B" w:rsidRPr="000773B7">
        <w:t xml:space="preserve">) </w:t>
      </w:r>
      <w:r w:rsidR="00274B5B" w:rsidRPr="000773B7">
        <w:rPr>
          <w:vertAlign w:val="superscript"/>
        </w:rPr>
        <w:t>3</w:t>
      </w:r>
      <w:r w:rsidRPr="000773B7">
        <w:rPr>
          <w:vertAlign w:val="superscript"/>
        </w:rPr>
        <w:t>08</w:t>
      </w:r>
      <w:r w:rsidRPr="000773B7">
        <w:t xml:space="preserve"> vyjel na Moravu, kde zabral brněnskou provincii, kterou vrátil jako otcovské dědictví </w:t>
      </w:r>
      <w:r w:rsidRPr="000773B7">
        <w:rPr>
          <w:i/>
        </w:rPr>
        <w:t>(in paternam sedem)</w:t>
      </w:r>
      <w:r w:rsidRPr="000773B7">
        <w:t xml:space="preserve"> Oldřichovu synu Vratislavovi, a ještě před návratem do Cech</w:t>
      </w:r>
      <w:r w:rsidR="00274B5B" w:rsidRPr="000773B7">
        <w:t xml:space="preserve"> </w:t>
      </w:r>
      <w:r w:rsidRPr="000773B7">
        <w:t>drancoval na Otových statcích (</w:t>
      </w:r>
      <w:r w:rsidRPr="000773B7">
        <w:rPr>
          <w:i/>
        </w:rPr>
        <w:t>Moravicím partem Ottonis)</w:t>
      </w:r>
      <w:r w:rsidR="00274B5B" w:rsidRPr="000773B7">
        <w:rPr>
          <w:i/>
        </w:rPr>
        <w:t xml:space="preserve">: </w:t>
      </w:r>
      <w:r w:rsidR="00274B5B" w:rsidRPr="000773B7">
        <w:rPr>
          <w:i/>
          <w:vertAlign w:val="superscript"/>
        </w:rPr>
        <w:t>m</w:t>
      </w:r>
      <w:r w:rsidRPr="000773B7">
        <w:t xml:space="preserve"> Snad si</w:t>
      </w:r>
      <w:r w:rsidR="00274B5B" w:rsidRPr="000773B7">
        <w:t xml:space="preserve"> </w:t>
      </w:r>
      <w:r w:rsidRPr="000773B7">
        <w:t>chtěl vynutit slib poslušnosti, ale možná již mezi oběma knížaty leželo tolik křivd, že nové sbratření nebylo možné a Soběslav I. přenesl</w:t>
      </w:r>
      <w:r w:rsidR="00274B5B" w:rsidRPr="000773B7">
        <w:t xml:space="preserve"> </w:t>
      </w:r>
      <w:r w:rsidRPr="000773B7">
        <w:t xml:space="preserve">osobní spory na válečné pole. Ať tak, či onak, </w:t>
      </w:r>
      <w:r w:rsidRPr="000773B7">
        <w:lastRenderedPageBreak/>
        <w:t>Ota se obrátil na právě</w:t>
      </w:r>
      <w:r w:rsidR="00274B5B" w:rsidRPr="000773B7">
        <w:t xml:space="preserve"> </w:t>
      </w:r>
      <w:r w:rsidRPr="000773B7">
        <w:t>zvoleného krále Lothara II. a na listopadovém sjezdu v Režně se</w:t>
      </w:r>
      <w:r w:rsidR="00274B5B" w:rsidRPr="000773B7">
        <w:t xml:space="preserve"> </w:t>
      </w:r>
      <w:r w:rsidRPr="000773B7">
        <w:t>mu dostalo slyšení. Žádal knížecí stolec, jenž mu náležel dle práva</w:t>
      </w:r>
      <w:r w:rsidR="00274B5B" w:rsidRPr="000773B7">
        <w:t xml:space="preserve"> </w:t>
      </w:r>
      <w:r w:rsidRPr="000773B7">
        <w:t>i věku, a protože měl nabízet velké peníze a bohaté dary,</w:t>
      </w:r>
      <w:r w:rsidRPr="000773B7">
        <w:rPr>
          <w:vertAlign w:val="superscript"/>
        </w:rPr>
        <w:t>370</w:t>
      </w:r>
      <w:r w:rsidRPr="000773B7">
        <w:t xml:space="preserve"> byla jeho</w:t>
      </w:r>
      <w:r w:rsidR="00274B5B" w:rsidRPr="000773B7">
        <w:t xml:space="preserve"> </w:t>
      </w:r>
      <w:r w:rsidRPr="000773B7">
        <w:t>stížnost přijata s vlídným porozuměním.</w:t>
      </w:r>
      <w:r w:rsidRPr="000773B7">
        <w:rPr>
          <w:vertAlign w:val="superscript"/>
        </w:rPr>
        <w:t>371</w:t>
      </w:r>
      <w:r w:rsidRPr="000773B7">
        <w:t xml:space="preserve"> Pro osobní zákrok se rozhodl i Lothar a v polovině února 1126 vstoupily nepočetné, dobře</w:t>
      </w:r>
      <w:r w:rsidR="00274B5B" w:rsidRPr="000773B7">
        <w:t xml:space="preserve"> </w:t>
      </w:r>
      <w:r w:rsidRPr="000773B7">
        <w:t>však vystrojené oddíly do zemské brány. Hlavní sbor ovšem rychle</w:t>
      </w:r>
      <w:r w:rsidR="00274B5B" w:rsidRPr="000773B7">
        <w:t xml:space="preserve"> </w:t>
      </w:r>
      <w:r w:rsidRPr="000773B7">
        <w:t>uvázl ve sněhových závějích a v horských údolích zabloudil i Otou</w:t>
      </w:r>
      <w:r w:rsidR="00274B5B" w:rsidRPr="000773B7">
        <w:t xml:space="preserve"> </w:t>
      </w:r>
      <w:r w:rsidRPr="000773B7">
        <w:t>vedený předvoj. A tak se 18.února střetli vyčerpaní a zmatení Sasové</w:t>
      </w:r>
      <w:r w:rsidR="00274B5B" w:rsidRPr="000773B7">
        <w:t xml:space="preserve"> </w:t>
      </w:r>
      <w:r w:rsidRPr="000773B7">
        <w:t>s českou hotovostí.</w:t>
      </w:r>
      <w:r w:rsidRPr="000773B7">
        <w:rPr>
          <w:vertAlign w:val="superscript"/>
        </w:rPr>
        <w:t>372</w:t>
      </w:r>
    </w:p>
    <w:p w:rsidR="00274B5B" w:rsidRPr="000773B7" w:rsidRDefault="000773B7" w:rsidP="000773B7">
      <w:pPr>
        <w:ind w:firstLine="340"/>
      </w:pPr>
      <w:r w:rsidRPr="000773B7">
        <w:t>Krvavá srážka si vyžádala bolestné ztráty na říšské straně a mezi</w:t>
      </w:r>
      <w:r w:rsidR="00274B5B" w:rsidRPr="000773B7">
        <w:t xml:space="preserve"> </w:t>
      </w:r>
      <w:r w:rsidRPr="000773B7">
        <w:t>padlými byl i strůjce nešťastného podniku kníže Ota II. Trosky saské</w:t>
      </w:r>
      <w:r w:rsidR="00274B5B" w:rsidRPr="000773B7">
        <w:t xml:space="preserve"> </w:t>
      </w:r>
      <w:r w:rsidRPr="000773B7">
        <w:t>výpravy se stáhly na jakýsi pahorek a Lothar, vědom si bezvýchodné</w:t>
      </w:r>
      <w:r w:rsidR="00274B5B" w:rsidRPr="000773B7">
        <w:t xml:space="preserve"> </w:t>
      </w:r>
      <w:r w:rsidRPr="000773B7">
        <w:t>situace, nabídl jednání. Soběslav výzvu přijal. Velkomyslně propustil</w:t>
      </w:r>
      <w:r w:rsidR="00274B5B" w:rsidRPr="000773B7">
        <w:t xml:space="preserve"> </w:t>
      </w:r>
      <w:r w:rsidRPr="000773B7">
        <w:t>všechny zajatce a ještě na bojišti složil lenní přísahu. Pro Otovy blízké však žádné pochopení neměl. Kněžna Žofie se uchýlila do zwiefaltenského kláštera, kde (zakrátko) zemřela,</w:t>
      </w:r>
      <w:r w:rsidRPr="000773B7">
        <w:rPr>
          <w:vertAlign w:val="superscript"/>
        </w:rPr>
        <w:t>373</w:t>
      </w:r>
      <w:r w:rsidRPr="000773B7">
        <w:t xml:space="preserve"> a sotva tříletý synáček</w:t>
      </w:r>
      <w:r w:rsidR="00274B5B" w:rsidRPr="000773B7">
        <w:t xml:space="preserve"> </w:t>
      </w:r>
      <w:r w:rsidRPr="000773B7">
        <w:t>byl odvezen na Rus, odkud se mohl vrátit až po Soběslavově smrti.</w:t>
      </w:r>
      <w:r w:rsidRPr="000773B7">
        <w:rPr>
          <w:vertAlign w:val="superscript"/>
        </w:rPr>
        <w:t>374</w:t>
      </w:r>
    </w:p>
    <w:p w:rsidR="00274B5B" w:rsidRPr="000773B7" w:rsidRDefault="000773B7" w:rsidP="000773B7">
      <w:pPr>
        <w:ind w:firstLine="340"/>
      </w:pPr>
      <w:r w:rsidRPr="000773B7">
        <w:t>Bitva u Chlumce uzavřela příběh druhé generace moravských</w:t>
      </w:r>
      <w:r w:rsidR="00274B5B" w:rsidRPr="000773B7">
        <w:t xml:space="preserve"> </w:t>
      </w:r>
      <w:r w:rsidRPr="000773B7">
        <w:t>Přemyslovců, a přestože olomoucký kníže Václav obdaroval ve jménu strýce Oty Klášterní Hradisko,</w:t>
      </w:r>
      <w:r w:rsidRPr="000773B7">
        <w:rPr>
          <w:vertAlign w:val="superscript"/>
        </w:rPr>
        <w:t>37</w:t>
      </w:r>
      <w:r w:rsidR="00274B5B" w:rsidRPr="000773B7">
        <w:t>’</w:t>
      </w:r>
      <w:r w:rsidRPr="000773B7">
        <w:t>jeho odkaz se s ubíhajícími léty</w:t>
      </w:r>
      <w:r w:rsidR="00274B5B" w:rsidRPr="000773B7">
        <w:t xml:space="preserve"> </w:t>
      </w:r>
      <w:r w:rsidRPr="000773B7">
        <w:t>změnil ve zvolna blednoucí vzpomínku. Přežívalo jen trpké poznání</w:t>
      </w:r>
      <w:r w:rsidR="00274B5B" w:rsidRPr="000773B7">
        <w:t>, ž</w:t>
      </w:r>
      <w:r w:rsidRPr="000773B7">
        <w:t>e se o všem podstatném rozhoduje v Praze a že klíčem k vévodskému stolci není právo, tradice nebo zvyklosti, nýbrž účelové koalice,</w:t>
      </w:r>
      <w:r w:rsidR="00274B5B" w:rsidRPr="000773B7">
        <w:t xml:space="preserve"> </w:t>
      </w:r>
      <w:r w:rsidRPr="000773B7">
        <w:t>rodinné svazky, sliby i úplatky. Snad právě smutná zkušenost z let</w:t>
      </w:r>
      <w:r w:rsidR="00274B5B" w:rsidRPr="000773B7">
        <w:t xml:space="preserve"> </w:t>
      </w:r>
      <w:r w:rsidRPr="000773B7">
        <w:t>108</w:t>
      </w:r>
      <w:r w:rsidR="00274B5B" w:rsidRPr="000773B7">
        <w:t>7-1</w:t>
      </w:r>
      <w:r w:rsidRPr="000773B7">
        <w:t>125 přivedla Otovy nástupce k závěru, že jejich hvězdná hodina minula dřív, než se vůbec mohli ucházet o přízeň a hlasy urozených Cechů</w:t>
      </w:r>
      <w:r w:rsidR="00274B5B" w:rsidRPr="000773B7">
        <w:t>…</w:t>
      </w:r>
    </w:p>
    <w:p w:rsidR="00274B5B" w:rsidRPr="000773B7" w:rsidRDefault="000773B7" w:rsidP="000773B7">
      <w:r w:rsidRPr="000773B7">
        <w:rPr>
          <w:b/>
          <w:i/>
        </w:rPr>
        <w:t>•</w:t>
      </w:r>
      <w:r w:rsidR="00274B5B" w:rsidRPr="000773B7">
        <w:rPr>
          <w:b/>
          <w:i/>
        </w:rPr>
        <w:t>k-k</w:t>
      </w:r>
      <w:r w:rsidRPr="000773B7">
        <w:rPr>
          <w:b/>
          <w:i/>
        </w:rPr>
        <w:t xml:space="preserve"> k</w:t>
      </w:r>
    </w:p>
    <w:p w:rsidR="00274B5B" w:rsidRPr="000773B7" w:rsidRDefault="000773B7" w:rsidP="000773B7">
      <w:r w:rsidRPr="000773B7">
        <w:t>Přemyslovské vladaření s krajními předěly v letech 1029 a 1125 zanechalo na Moravě hluboký otisk. Ale nebylo tomu tak proto, že</w:t>
      </w:r>
      <w:r w:rsidR="00274B5B" w:rsidRPr="000773B7">
        <w:t xml:space="preserve"> </w:t>
      </w:r>
      <w:r w:rsidRPr="000773B7">
        <w:t xml:space="preserve">by kníže Břetislav I. změnil zemi k obrazu svému, když na </w:t>
      </w:r>
      <w:r w:rsidR="00274B5B" w:rsidRPr="000773B7">
        <w:t>„</w:t>
      </w:r>
      <w:r w:rsidRPr="000773B7">
        <w:t>zelené louce</w:t>
      </w:r>
      <w:r w:rsidRPr="000773B7">
        <w:rPr>
          <w:vertAlign w:val="superscript"/>
        </w:rPr>
        <w:t>46</w:t>
      </w:r>
      <w:r w:rsidRPr="000773B7">
        <w:t xml:space="preserve"> nechal zbudovat všeobjímající soustavu deseti, možná 15</w:t>
      </w:r>
      <w:r w:rsidR="00274B5B" w:rsidRPr="000773B7">
        <w:t xml:space="preserve"> </w:t>
      </w:r>
      <w:r w:rsidRPr="000773B7">
        <w:t>hradů, která údajně svázala prostý lid břemeny státních povinností</w:t>
      </w:r>
      <w:r w:rsidR="00274B5B" w:rsidRPr="000773B7">
        <w:t xml:space="preserve"> </w:t>
      </w:r>
      <w:r w:rsidRPr="000773B7">
        <w:t>vymáhaných smečkami hradských úředníků. A právě tak naprosto</w:t>
      </w:r>
      <w:r w:rsidR="00274B5B" w:rsidRPr="000773B7">
        <w:t xml:space="preserve"> </w:t>
      </w:r>
      <w:r w:rsidRPr="000773B7">
        <w:t xml:space="preserve">nic nepotvrzuje, že by moravský vývoj v ledasčem předcházel </w:t>
      </w:r>
      <w:r w:rsidRPr="000773B7">
        <w:lastRenderedPageBreak/>
        <w:t>českým</w:t>
      </w:r>
      <w:r w:rsidR="00274B5B" w:rsidRPr="000773B7">
        <w:t xml:space="preserve"> </w:t>
      </w:r>
      <w:r w:rsidRPr="000773B7">
        <w:t>poměrům, kde panovník prý musel vyvinout větší úsilí, než dosáhl</w:t>
      </w:r>
      <w:r w:rsidR="00274B5B" w:rsidRPr="000773B7">
        <w:t xml:space="preserve"> </w:t>
      </w:r>
      <w:r w:rsidRPr="000773B7">
        <w:t>úplné kontroly nad zemí a lidem. Co se tedy na Moravě dělo?</w:t>
      </w:r>
    </w:p>
    <w:p w:rsidR="00274B5B" w:rsidRPr="000773B7" w:rsidRDefault="000773B7" w:rsidP="000773B7">
      <w:pPr>
        <w:ind w:firstLine="340"/>
      </w:pPr>
      <w:r w:rsidRPr="000773B7">
        <w:t>S nezbytným puncem jemného zjednodušení se Morava ocitla</w:t>
      </w:r>
      <w:r w:rsidR="00274B5B" w:rsidRPr="000773B7">
        <w:t xml:space="preserve"> </w:t>
      </w:r>
      <w:r w:rsidRPr="000773B7">
        <w:t>na jakési křižovatce. Na straně jedné ještě zcela nevystoupila z dlouhého stínu mojmírovského dědictví, ale zároveň se stala domovem</w:t>
      </w:r>
      <w:r w:rsidR="00274B5B" w:rsidRPr="000773B7">
        <w:t xml:space="preserve"> </w:t>
      </w:r>
      <w:r w:rsidRPr="000773B7">
        <w:t>přemyslovských knížat. Nositelem jediného velkého příběhu však</w:t>
      </w:r>
      <w:r w:rsidR="00274B5B" w:rsidRPr="000773B7">
        <w:t xml:space="preserve"> </w:t>
      </w:r>
      <w:r w:rsidRPr="000773B7">
        <w:t>(paradoxně) zůstala tradice, z níž vzešla obnova moravského biskupství roku 1063, kterou Vratislav II. chápal jako vykročení na cestě</w:t>
      </w:r>
      <w:r w:rsidR="00274B5B" w:rsidRPr="000773B7">
        <w:t xml:space="preserve"> </w:t>
      </w:r>
      <w:r w:rsidRPr="000773B7">
        <w:t>k církevní metropoli. Naopak moravské knížecí dvory se velmi rychle smířily s provinčním malosvětem, jehož rytmus (namnoze) určoval smutek z nenaplněného, a přece nikdy nezpochybněného práva</w:t>
      </w:r>
      <w:r w:rsidR="00274B5B" w:rsidRPr="000773B7">
        <w:t xml:space="preserve"> </w:t>
      </w:r>
      <w:r w:rsidRPr="000773B7">
        <w:t>na vládu v Praze.</w:t>
      </w:r>
    </w:p>
    <w:p w:rsidR="00274B5B" w:rsidRPr="000773B7" w:rsidRDefault="000773B7" w:rsidP="000773B7">
      <w:pPr>
        <w:ind w:firstLine="340"/>
      </w:pPr>
      <w:r w:rsidRPr="000773B7">
        <w:t>Světu moravských knížat nenápadně vládly skutečné i domnělé křivdy, osobní nelásky a hlavně nedůvěra. Z marných nadějí</w:t>
      </w:r>
      <w:r w:rsidR="00274B5B" w:rsidRPr="000773B7">
        <w:t xml:space="preserve"> </w:t>
      </w:r>
      <w:r w:rsidRPr="000773B7">
        <w:t>a bolestných zklamání se zrodil dědičný vztah potomků knížete</w:t>
      </w:r>
      <w:r w:rsidR="00274B5B" w:rsidRPr="000773B7">
        <w:t xml:space="preserve"> </w:t>
      </w:r>
      <w:r w:rsidRPr="000773B7">
        <w:t>Konráda k Brnu a Znojmu, zatímco Otovi synové a vnuci se vraceli</w:t>
      </w:r>
      <w:r w:rsidR="00274B5B" w:rsidRPr="000773B7">
        <w:t xml:space="preserve"> </w:t>
      </w:r>
      <w:r w:rsidRPr="000773B7">
        <w:t>do Olomouce. Břetislavův seniorát ovšem s něčím takovým nepočítal, neboť v závazné Kosmově verzi měl umírající kníže přikázat,</w:t>
      </w:r>
      <w:r w:rsidR="00274B5B" w:rsidRPr="000773B7">
        <w:t xml:space="preserve"> </w:t>
      </w:r>
      <w:r w:rsidRPr="000773B7">
        <w:t xml:space="preserve">aby mezi jeho syny držel nejvyšší právo a stolec </w:t>
      </w:r>
      <w:r w:rsidRPr="000773B7">
        <w:rPr>
          <w:i/>
        </w:rPr>
        <w:t>(summum ius et</w:t>
      </w:r>
      <w:r w:rsidR="00274B5B" w:rsidRPr="000773B7">
        <w:rPr>
          <w:i/>
        </w:rPr>
        <w:t xml:space="preserve"> </w:t>
      </w:r>
      <w:r w:rsidRPr="000773B7">
        <w:rPr>
          <w:i/>
        </w:rPr>
        <w:t>solium</w:t>
      </w:r>
      <w:r w:rsidRPr="000773B7">
        <w:t>) vždy nejstarší a aby mu byli podřízeni všichni z knížecího</w:t>
      </w:r>
      <w:r w:rsidR="00274B5B" w:rsidRPr="000773B7">
        <w:t xml:space="preserve"> </w:t>
      </w:r>
      <w:r w:rsidRPr="000773B7">
        <w:t>rodu. O Moravě nebo dědičnosti zdejších statků nepadlo jediné</w:t>
      </w:r>
      <w:r w:rsidR="00274B5B" w:rsidRPr="000773B7">
        <w:t xml:space="preserve"> </w:t>
      </w:r>
      <w:r w:rsidRPr="000773B7">
        <w:t>slovo. Přesto náš zpravodaj vzal moravský vývoj na vědomí, neboť</w:t>
      </w:r>
      <w:r w:rsidR="00274B5B" w:rsidRPr="000773B7">
        <w:t xml:space="preserve"> </w:t>
      </w:r>
      <w:r w:rsidRPr="000773B7">
        <w:t>k roku 1123 uvedl, že kníže Vladislav I. postoupil Litoldovu synu</w:t>
      </w:r>
      <w:r w:rsidR="00274B5B" w:rsidRPr="000773B7">
        <w:t xml:space="preserve"> </w:t>
      </w:r>
      <w:r w:rsidRPr="000773B7">
        <w:t xml:space="preserve">Konrádovi jeho dědictví </w:t>
      </w:r>
      <w:r w:rsidRPr="000773B7">
        <w:rPr>
          <w:i/>
        </w:rPr>
        <w:t>(hereditatem suam</w:t>
      </w:r>
      <w:r w:rsidRPr="000773B7">
        <w:t>), v daném případé znojemskou provincii.</w:t>
      </w:r>
    </w:p>
    <w:p w:rsidR="00274B5B" w:rsidRPr="000773B7" w:rsidRDefault="000773B7" w:rsidP="000773B7">
      <w:pPr>
        <w:ind w:firstLine="340"/>
      </w:pPr>
      <w:r w:rsidRPr="000773B7">
        <w:t xml:space="preserve">Dynastickými rošádami vynucený vznik </w:t>
      </w:r>
      <w:r w:rsidR="00274B5B" w:rsidRPr="000773B7">
        <w:t>„</w:t>
      </w:r>
      <w:r w:rsidRPr="000773B7">
        <w:t>menších</w:t>
      </w:r>
      <w:r w:rsidRPr="000773B7">
        <w:rPr>
          <w:vertAlign w:val="superscript"/>
        </w:rPr>
        <w:t>44</w:t>
      </w:r>
      <w:r w:rsidRPr="000773B7">
        <w:t xml:space="preserve"> (vedlejších)</w:t>
      </w:r>
      <w:r w:rsidR="00274B5B" w:rsidRPr="000773B7">
        <w:t xml:space="preserve"> </w:t>
      </w:r>
      <w:r w:rsidRPr="000773B7">
        <w:t>knížecích dvorů nutně zasáhl do mocenského uspořádání přemyslovských držav. A zde se musíme ptát, jak (pražská) knížata přiměla</w:t>
      </w:r>
      <w:r w:rsidR="00274B5B" w:rsidRPr="000773B7">
        <w:t xml:space="preserve"> </w:t>
      </w:r>
      <w:r w:rsidRPr="000773B7">
        <w:t>moravské příbuzné k poslušnosti? Pominem</w:t>
      </w:r>
      <w:r w:rsidR="00274B5B" w:rsidRPr="000773B7">
        <w:t>e-l</w:t>
      </w:r>
      <w:r w:rsidRPr="000773B7">
        <w:t>i hrubé násilí a výhrůžky, pak Kosmas trpělivě upozorňoval, že právo na knížecí stolec</w:t>
      </w:r>
      <w:r w:rsidR="00274B5B" w:rsidRPr="000773B7">
        <w:t xml:space="preserve"> </w:t>
      </w:r>
      <w:r w:rsidRPr="000773B7">
        <w:t>měl mít nejstarší a že kníže Břetislav I. zavázal české předáky přísahou. Platila snad také pro jeho nevládnoucí potomky? Patrně ano.</w:t>
      </w:r>
      <w:r w:rsidR="00274B5B" w:rsidRPr="000773B7">
        <w:t xml:space="preserve"> </w:t>
      </w:r>
      <w:r w:rsidRPr="000773B7">
        <w:t xml:space="preserve">Roku 1099 zachovali olomoučtí Přemyslovci poslušnost </w:t>
      </w:r>
      <w:r w:rsidRPr="000773B7">
        <w:rPr>
          <w:i/>
        </w:rPr>
        <w:t>(fidelitas)</w:t>
      </w:r>
      <w:r w:rsidR="00274B5B" w:rsidRPr="000773B7">
        <w:rPr>
          <w:i/>
        </w:rPr>
        <w:t xml:space="preserve"> </w:t>
      </w:r>
      <w:r w:rsidRPr="000773B7">
        <w:t>knížeti Břetislavovi II., v roce 1107 vypověděl Vladislav I. věrnost,</w:t>
      </w:r>
      <w:r w:rsidR="00274B5B" w:rsidRPr="000773B7">
        <w:t xml:space="preserve"> </w:t>
      </w:r>
      <w:r w:rsidRPr="000773B7">
        <w:t xml:space="preserve">přátelství a bratrskou lásku </w:t>
      </w:r>
      <w:r w:rsidRPr="000773B7">
        <w:rPr>
          <w:i/>
        </w:rPr>
        <w:t>(fidelitatem etfraternitatem suam et amiciciam)</w:t>
      </w:r>
      <w:r w:rsidRPr="000773B7">
        <w:t xml:space="preserve"> knížeti Bořivojovi II. a na jaře 1110 si týž Vladislav </w:t>
      </w:r>
      <w:r w:rsidRPr="000773B7">
        <w:lastRenderedPageBreak/>
        <w:t>vyměnil</w:t>
      </w:r>
      <w:r w:rsidR="00274B5B" w:rsidRPr="000773B7">
        <w:t xml:space="preserve"> </w:t>
      </w:r>
      <w:r w:rsidRPr="000773B7">
        <w:t>přísahy věrnosti s bratrancem Otou 11.</w:t>
      </w:r>
    </w:p>
    <w:p w:rsidR="00274B5B" w:rsidRPr="000773B7" w:rsidRDefault="000773B7" w:rsidP="000773B7">
      <w:pPr>
        <w:ind w:firstLine="340"/>
      </w:pPr>
      <w:r w:rsidRPr="000773B7">
        <w:t>Rozsahem nepatrný soubor písemných zmínek nelze přeceňovat,</w:t>
      </w:r>
      <w:r w:rsidR="00274B5B" w:rsidRPr="000773B7">
        <w:t xml:space="preserve"> </w:t>
      </w:r>
      <w:r w:rsidRPr="000773B7">
        <w:t>nicméně blízké nebo rovnou shodné zápletky z mladších let naznačují, že přemyslovskou dynastii spojovalo jemné předivo vzájemných</w:t>
      </w:r>
      <w:r w:rsidR="00274B5B" w:rsidRPr="000773B7">
        <w:t xml:space="preserve"> </w:t>
      </w:r>
      <w:r w:rsidRPr="000773B7">
        <w:t xml:space="preserve">přísah. Veřejný prostor ovládaly především sliby věrnosti </w:t>
      </w:r>
      <w:r w:rsidRPr="000773B7">
        <w:rPr>
          <w:i/>
        </w:rPr>
        <w:t>(sacramenta)</w:t>
      </w:r>
      <w:r w:rsidRPr="000773B7">
        <w:t xml:space="preserve"> a zdá se, že právě ony náležely k známým položkám společenského dění již dlouho před rokem 1125. Ani slavnostně vyhlášené a intronizačním rituálem zpečetěné závazky však nenabízely více než</w:t>
      </w:r>
      <w:r w:rsidR="00274B5B" w:rsidRPr="000773B7">
        <w:t xml:space="preserve"> </w:t>
      </w:r>
      <w:r w:rsidRPr="000773B7">
        <w:t>skličující nejistotu, k níž roku 1055 přibyl i Břetislavův seniorát.</w:t>
      </w:r>
      <w:r w:rsidR="00274B5B" w:rsidRPr="000773B7">
        <w:t xml:space="preserve"> </w:t>
      </w:r>
      <w:r w:rsidRPr="000773B7">
        <w:t>A tak na zvetšelém půdoryse zaniklé mojmírovské říše vznikla nová,</w:t>
      </w:r>
      <w:r w:rsidR="00274B5B" w:rsidRPr="000773B7">
        <w:t xml:space="preserve"> </w:t>
      </w:r>
      <w:r w:rsidRPr="000773B7">
        <w:t>českým poměrům blízká a přece svébytná Morava o dvou víceméně</w:t>
      </w:r>
      <w:r w:rsidR="00274B5B" w:rsidRPr="000773B7">
        <w:t xml:space="preserve"> </w:t>
      </w:r>
      <w:r w:rsidRPr="000773B7">
        <w:t>dědičných dílech.</w:t>
      </w:r>
    </w:p>
    <w:p w:rsidR="00274B5B" w:rsidRPr="000773B7" w:rsidRDefault="000773B7" w:rsidP="000773B7">
      <w:r w:rsidRPr="000773B7">
        <w:fldChar w:fldCharType="begin"/>
      </w:r>
      <w:r w:rsidRPr="000773B7">
        <w:instrText xml:space="preserve"> INCLUDEPICTURE  "C:\\Users\\robo\\Downloads\\media\\image42.png" \* MERGEFORMATINET </w:instrText>
      </w:r>
      <w:r w:rsidRPr="000773B7">
        <w:fldChar w:fldCharType="separate"/>
      </w:r>
      <w:r w:rsidR="009437B1">
        <w:fldChar w:fldCharType="begin"/>
      </w:r>
      <w:r w:rsidR="009437B1">
        <w:instrText xml:space="preserve"> </w:instrText>
      </w:r>
      <w:r w:rsidR="009437B1">
        <w:instrText>INCLUDEPICTURE  "C:\\Users\\robo\\Downloads\\media\\image42.png" \* MERGEFORMATINET</w:instrText>
      </w:r>
      <w:r w:rsidR="009437B1">
        <w:instrText xml:space="preserve"> </w:instrText>
      </w:r>
      <w:r w:rsidR="009437B1">
        <w:fldChar w:fldCharType="separate"/>
      </w:r>
      <w:r w:rsidR="00380BA8">
        <w:pict>
          <v:shape id="_x0000_i1066" type="#_x0000_t75" style="width:328.2pt;height:205.2pt">
            <v:imagedata r:id="rId89" r:href="rId90"/>
          </v:shape>
        </w:pict>
      </w:r>
      <w:r w:rsidR="009437B1">
        <w:fldChar w:fldCharType="end"/>
      </w:r>
      <w:r w:rsidRPr="000773B7">
        <w:fldChar w:fldCharType="end"/>
      </w:r>
    </w:p>
    <w:p w:rsidR="00274B5B" w:rsidRPr="000773B7" w:rsidRDefault="000773B7" w:rsidP="000773B7">
      <w:r w:rsidRPr="000773B7">
        <w:rPr>
          <w:b/>
          <w:i/>
        </w:rPr>
        <w:t>Kléišterní Hradisko bylo vybaveno slušným majetkem, z jehož lýnosu mohlo být</w:t>
      </w:r>
      <w:r w:rsidR="00274B5B" w:rsidRPr="000773B7">
        <w:rPr>
          <w:b/>
          <w:i/>
        </w:rPr>
        <w:t xml:space="preserve"> </w:t>
      </w:r>
      <w:r w:rsidRPr="000773B7">
        <w:rPr>
          <w:b/>
          <w:i/>
        </w:rPr>
        <w:t>zbudováno poměrně lýstavné benediktinské sídlo. Jak ovšem prokázal archeologický</w:t>
      </w:r>
      <w:r w:rsidR="00274B5B" w:rsidRPr="000773B7">
        <w:rPr>
          <w:b/>
          <w:i/>
        </w:rPr>
        <w:t xml:space="preserve"> </w:t>
      </w:r>
      <w:r w:rsidRPr="000773B7">
        <w:rPr>
          <w:b/>
          <w:i/>
        </w:rPr>
        <w:t>lýzkum nádvoří</w:t>
      </w:r>
      <w:r w:rsidRPr="000773B7">
        <w:rPr>
          <w:b/>
        </w:rPr>
        <w:t xml:space="preserve">, </w:t>
      </w:r>
      <w:r w:rsidRPr="000773B7">
        <w:rPr>
          <w:b/>
          <w:i/>
        </w:rPr>
        <w:t>románskou podobu i půdorysně rozvržení kláštera setřely četně přestavb</w:t>
      </w:r>
      <w:r w:rsidR="00274B5B" w:rsidRPr="000773B7">
        <w:rPr>
          <w:b/>
          <w:i/>
        </w:rPr>
        <w:t>y</w:t>
      </w:r>
    </w:p>
    <w:p w:rsidR="00274B5B" w:rsidRPr="000773B7" w:rsidRDefault="00274B5B" w:rsidP="000773B7">
      <w:pPr>
        <w:ind w:firstLine="340"/>
      </w:pPr>
    </w:p>
    <w:p w:rsidR="00274B5B" w:rsidRPr="000773B7" w:rsidRDefault="000773B7" w:rsidP="000773B7">
      <w:r w:rsidRPr="000773B7">
        <w:t>ŽIVOT A DOBA</w:t>
      </w:r>
      <w:r w:rsidR="00274B5B" w:rsidRPr="000773B7">
        <w:t xml:space="preserve"> </w:t>
      </w:r>
      <w:r w:rsidRPr="000773B7">
        <w:t>OLOMOUCKÉHO</w:t>
      </w:r>
      <w:r w:rsidR="00274B5B" w:rsidRPr="000773B7">
        <w:t xml:space="preserve"> </w:t>
      </w:r>
      <w:r w:rsidRPr="000773B7">
        <w:t>BISKUPA</w:t>
      </w:r>
      <w:r w:rsidR="00274B5B" w:rsidRPr="000773B7">
        <w:t xml:space="preserve"> </w:t>
      </w:r>
      <w:r w:rsidRPr="000773B7">
        <w:t>JINDŘICHA ZDÍK</w:t>
      </w:r>
      <w:r w:rsidR="00274B5B" w:rsidRPr="000773B7">
        <w:t>A</w:t>
      </w:r>
    </w:p>
    <w:p w:rsidR="00274B5B" w:rsidRPr="000773B7" w:rsidRDefault="00274B5B" w:rsidP="000773B7">
      <w:pPr>
        <w:ind w:firstLine="340"/>
      </w:pPr>
    </w:p>
    <w:p w:rsidR="00274B5B" w:rsidRPr="000773B7" w:rsidRDefault="000773B7" w:rsidP="000773B7">
      <w:r w:rsidRPr="000773B7">
        <w:t>JINDŘICH, JINAK TAKÉ ZDÍK (</w:t>
      </w:r>
      <w:r w:rsidRPr="000773B7">
        <w:rPr>
          <w:i/>
        </w:rPr>
        <w:t>Henricus</w:t>
      </w:r>
      <w:r w:rsidRPr="000773B7">
        <w:t xml:space="preserve">, </w:t>
      </w:r>
      <w:r w:rsidRPr="000773B7">
        <w:rPr>
          <w:i/>
        </w:rPr>
        <w:t>qui et Zdico</w:t>
      </w:r>
      <w:r w:rsidRPr="000773B7">
        <w:t xml:space="preserve">), byl podle milevského opata Jarlocha nejen sedmým správcem </w:t>
      </w:r>
      <w:r w:rsidRPr="000773B7">
        <w:lastRenderedPageBreak/>
        <w:t>moravského kostela, nýbrž i kvétem mezi biskupy, mužem přemilým Bohu,</w:t>
      </w:r>
      <w:r w:rsidR="00274B5B" w:rsidRPr="000773B7">
        <w:t xml:space="preserve"> </w:t>
      </w:r>
      <w:r w:rsidRPr="000773B7">
        <w:t>důvěrně známým na dvoře papežském i císařském, sloup a světlo</w:t>
      </w:r>
      <w:r w:rsidR="00274B5B" w:rsidRPr="000773B7">
        <w:t xml:space="preserve"> </w:t>
      </w:r>
      <w:r w:rsidRPr="000773B7">
        <w:t xml:space="preserve">Cech, jakož i Moravy </w:t>
      </w:r>
      <w:r w:rsidRPr="000773B7">
        <w:rPr>
          <w:i/>
        </w:rPr>
        <w:t>(columna et lucerna Boemiae atque Moraviae),</w:t>
      </w:r>
      <w:r w:rsidR="00274B5B" w:rsidRPr="000773B7">
        <w:rPr>
          <w:i/>
        </w:rPr>
        <w:t xml:space="preserve"> </w:t>
      </w:r>
      <w:r w:rsidRPr="000773B7">
        <w:t>který ve zbožnosti a cti neměl na Moravě sobě rovného.</w:t>
      </w:r>
      <w:r w:rsidRPr="000773B7">
        <w:rPr>
          <w:vertAlign w:val="superscript"/>
        </w:rPr>
        <w:t>1</w:t>
      </w:r>
      <w:r w:rsidRPr="000773B7">
        <w:t xml:space="preserve"> Právě takto se rozepsal milevský opat Jarloch, jehož vřelé, na sedm dekád</w:t>
      </w:r>
      <w:r w:rsidR="00274B5B" w:rsidRPr="000773B7">
        <w:t xml:space="preserve"> </w:t>
      </w:r>
      <w:r w:rsidRPr="000773B7">
        <w:t>vzdálené vzpomínky mohly oslavovat Zdíkovo zakladatelské dílo,</w:t>
      </w:r>
      <w:r w:rsidR="00274B5B" w:rsidRPr="000773B7">
        <w:t xml:space="preserve"> </w:t>
      </w:r>
      <w:r w:rsidRPr="000773B7">
        <w:t>neboť hned čtyři premonstrátské kláštery vznikly po přímluvě nebo</w:t>
      </w:r>
      <w:r w:rsidR="00274B5B" w:rsidRPr="000773B7">
        <w:t xml:space="preserve"> </w:t>
      </w:r>
      <w:r w:rsidRPr="000773B7">
        <w:t>přímém biskupově zásahu. Ve shodném duchu vypovídají i letopisy</w:t>
      </w:r>
      <w:r w:rsidR="00274B5B" w:rsidRPr="000773B7">
        <w:t xml:space="preserve"> </w:t>
      </w:r>
      <w:r w:rsidRPr="000773B7">
        <w:t xml:space="preserve">z bavorského Windberku, podle nichž byl Zdík </w:t>
      </w:r>
      <w:r w:rsidRPr="000773B7">
        <w:rPr>
          <w:i/>
        </w:rPr>
        <w:t>(dominus Štiko)</w:t>
      </w:r>
      <w:r w:rsidRPr="000773B7">
        <w:t xml:space="preserve"> mužem znamenitého jména i zásluh.</w:t>
      </w:r>
      <w:r w:rsidRPr="000773B7">
        <w:rPr>
          <w:vertAlign w:val="superscript"/>
        </w:rPr>
        <w:t>2</w:t>
      </w:r>
      <w:r w:rsidRPr="000773B7">
        <w:t xml:space="preserve"> Krátce shrnuto, Jindřich Zdík se</w:t>
      </w:r>
      <w:r w:rsidR="00274B5B" w:rsidRPr="000773B7">
        <w:t xml:space="preserve"> </w:t>
      </w:r>
      <w:r w:rsidRPr="000773B7">
        <w:t>skutečně těšil přirozené úctě, takže si Jarloch ani nemusel pomáhat zdvořilými lichotkami. Jen podal důkaz, že se v českých zemích</w:t>
      </w:r>
      <w:r w:rsidR="00274B5B" w:rsidRPr="000773B7">
        <w:t xml:space="preserve"> </w:t>
      </w:r>
      <w:r w:rsidRPr="000773B7">
        <w:t>ještě na počátku 13. století vyprávěl příběh biskupa, který propojil</w:t>
      </w:r>
      <w:r w:rsidR="00274B5B" w:rsidRPr="000773B7">
        <w:t xml:space="preserve"> </w:t>
      </w:r>
      <w:r w:rsidRPr="000773B7">
        <w:t>Olomouc nejen s Mohučí a Římem, ale také s Clairvaux, Prémontré</w:t>
      </w:r>
      <w:r w:rsidR="00274B5B" w:rsidRPr="000773B7">
        <w:t xml:space="preserve"> </w:t>
      </w:r>
      <w:r w:rsidRPr="000773B7">
        <w:t>nebo Jeruzalémem.</w:t>
      </w:r>
      <w:r w:rsidRPr="000773B7">
        <w:rPr>
          <w:vertAlign w:val="superscript"/>
        </w:rPr>
        <w:t>5</w:t>
      </w:r>
    </w:p>
    <w:p w:rsidR="00274B5B" w:rsidRPr="000773B7" w:rsidRDefault="000773B7" w:rsidP="000773B7">
      <w:pPr>
        <w:ind w:firstLine="340"/>
      </w:pPr>
      <w:r w:rsidRPr="000773B7">
        <w:t>Pozoruhodný soubor listů úředních a nezřídka i útěšných skutečně prozrazuje, že Zdík udržoval blízké vztahy s řadou proslulých</w:t>
      </w:r>
      <w:r w:rsidR="00274B5B" w:rsidRPr="000773B7">
        <w:t xml:space="preserve"> </w:t>
      </w:r>
      <w:r w:rsidRPr="000773B7">
        <w:t>učenců. Biskupa si upřímně vážil vlivný rádce římskoněmeckého</w:t>
      </w:r>
      <w:r w:rsidR="00274B5B" w:rsidRPr="000773B7">
        <w:t xml:space="preserve"> </w:t>
      </w:r>
      <w:r w:rsidRPr="000773B7">
        <w:t>krále Konráda (II. Wibald ze Stabla,</w:t>
      </w:r>
      <w:r w:rsidRPr="000773B7">
        <w:rPr>
          <w:vertAlign w:val="superscript"/>
        </w:rPr>
        <w:t>4</w:t>
      </w:r>
      <w:r w:rsidRPr="000773B7">
        <w:t xml:space="preserve"> vlídného pochopení se mu dostalo od papeže Inocence II/* i jeho nástupce Lucia </w:t>
      </w:r>
      <w:r w:rsidRPr="000773B7">
        <w:rPr>
          <w:i/>
        </w:rPr>
        <w:t>ll.</w:t>
      </w:r>
      <w:r w:rsidRPr="000773B7">
        <w:rPr>
          <w:i/>
          <w:vertAlign w:val="superscript"/>
        </w:rPr>
        <w:t>h</w:t>
      </w:r>
      <w:r w:rsidRPr="000773B7">
        <w:t xml:space="preserve"> a Bernard</w:t>
      </w:r>
      <w:r w:rsidR="00274B5B" w:rsidRPr="000773B7">
        <w:t xml:space="preserve"> </w:t>
      </w:r>
      <w:r w:rsidRPr="000773B7">
        <w:t>z Clairvaux jej prohlásil za muže svátého, učeného a moudrého.</w:t>
      </w:r>
      <w:r w:rsidRPr="000773B7">
        <w:rPr>
          <w:vertAlign w:val="superscript"/>
        </w:rPr>
        <w:t>7</w:t>
      </w:r>
      <w:r w:rsidR="00274B5B" w:rsidRPr="000773B7">
        <w:rPr>
          <w:vertAlign w:val="superscript"/>
        </w:rPr>
        <w:t xml:space="preserve"> </w:t>
      </w:r>
      <w:r w:rsidRPr="000773B7">
        <w:t>Zdíkovo křehké zdraví se opakovaně přetřásalo během pontifikátu</w:t>
      </w:r>
      <w:r w:rsidR="00274B5B" w:rsidRPr="000773B7">
        <w:t xml:space="preserve"> </w:t>
      </w:r>
      <w:r w:rsidRPr="000773B7">
        <w:t>papeže Evžena III.</w:t>
      </w:r>
      <w:r w:rsidRPr="000773B7">
        <w:rPr>
          <w:vertAlign w:val="superscript"/>
        </w:rPr>
        <w:t>8</w:t>
      </w:r>
      <w:r w:rsidRPr="000773B7">
        <w:t xml:space="preserve"> a na strádajícího druha v modlitbách pamatoval</w:t>
      </w:r>
      <w:r w:rsidR="00274B5B" w:rsidRPr="000773B7">
        <w:t xml:space="preserve"> </w:t>
      </w:r>
      <w:r w:rsidRPr="000773B7">
        <w:t>Hugo, opat v Prémontré.*</w:t>
      </w:r>
      <w:r w:rsidR="00274B5B" w:rsidRPr="000773B7">
        <w:t>’</w:t>
      </w:r>
      <w:r w:rsidRPr="000773B7">
        <w:t xml:space="preserve"> Stárnoucího a nemocemi sužovaného Zdíka mohl potěšit rovněž popis míst ve Svaté zemi, který mu věnoval</w:t>
      </w:r>
      <w:r w:rsidR="00274B5B" w:rsidRPr="000773B7">
        <w:t xml:space="preserve"> </w:t>
      </w:r>
      <w:r w:rsidRPr="000773B7">
        <w:t>Rorgo Fretellus, děkan kapituly Panny Marie v Nazaretu a kanovník</w:t>
      </w:r>
      <w:r w:rsidR="00274B5B" w:rsidRPr="000773B7">
        <w:t xml:space="preserve"> </w:t>
      </w:r>
      <w:r w:rsidRPr="000773B7">
        <w:t>při katedrále Božího hrobu.</w:t>
      </w:r>
      <w:r w:rsidRPr="000773B7">
        <w:rPr>
          <w:vertAlign w:val="superscript"/>
        </w:rPr>
        <w:t>10</w:t>
      </w:r>
      <w:r w:rsidRPr="000773B7">
        <w:t xml:space="preserve"> Kým tedy Zdík byl nebo snad ještě</w:t>
      </w:r>
      <w:r w:rsidR="00274B5B" w:rsidRPr="000773B7">
        <w:t xml:space="preserve"> </w:t>
      </w:r>
      <w:r w:rsidRPr="000773B7">
        <w:t>lépe, čím si vysloužil náklonnost mnohem slavnějších současníků?</w:t>
      </w:r>
    </w:p>
    <w:p w:rsidR="00274B5B" w:rsidRPr="000773B7" w:rsidRDefault="000773B7" w:rsidP="000773B7">
      <w:pPr>
        <w:ind w:firstLine="340"/>
      </w:pPr>
      <w:r w:rsidRPr="000773B7">
        <w:t>Dnes čitelné řádky Zdíkovy historie začínají rokem 1123, kdy děkan</w:t>
      </w:r>
      <w:r w:rsidR="00274B5B" w:rsidRPr="000773B7">
        <w:t xml:space="preserve"> </w:t>
      </w:r>
      <w:r w:rsidRPr="000773B7">
        <w:t>Kosmas bezděky poznamenal, že Jindřich, jinak také Zdík (</w:t>
      </w:r>
      <w:r w:rsidRPr="000773B7">
        <w:rPr>
          <w:i/>
        </w:rPr>
        <w:t>Heinricus</w:t>
      </w:r>
      <w:r w:rsidRPr="000773B7">
        <w:t>,</w:t>
      </w:r>
      <w:r w:rsidR="00274B5B" w:rsidRPr="000773B7">
        <w:t xml:space="preserve"> </w:t>
      </w:r>
      <w:r w:rsidRPr="000773B7">
        <w:rPr>
          <w:i/>
        </w:rPr>
        <w:t>qui et Sdik)</w:t>
      </w:r>
      <w:r w:rsidRPr="000773B7">
        <w:t xml:space="preserve"> a jiní čeští poutníci navštívili Jeruzalém a že na zpátečn</w:t>
      </w:r>
      <w:r w:rsidR="00274B5B" w:rsidRPr="000773B7">
        <w:t>í c</w:t>
      </w:r>
      <w:r w:rsidRPr="000773B7">
        <w:t xml:space="preserve">estě zemřel Bertold, služebník </w:t>
      </w:r>
      <w:r w:rsidRPr="000773B7">
        <w:rPr>
          <w:i/>
        </w:rPr>
        <w:t>(cliens)</w:t>
      </w:r>
      <w:r w:rsidRPr="000773B7">
        <w:t xml:space="preserve"> jeho syna Jindřicha.</w:t>
      </w:r>
      <w:r w:rsidR="00274B5B" w:rsidRPr="000773B7">
        <w:t>“</w:t>
      </w:r>
      <w:r w:rsidRPr="000773B7">
        <w:t xml:space="preserve"> Dva, jedním dechem zmínění Jindřichové tak stanuli u zrodu vleklé názorové</w:t>
      </w:r>
      <w:r w:rsidR="00274B5B" w:rsidRPr="000773B7">
        <w:t xml:space="preserve"> </w:t>
      </w:r>
      <w:r w:rsidRPr="000773B7">
        <w:t xml:space="preserve">výměny, v níž nešlo o nic jiného než o možnou příbuznost mezi Kosmou a Zdíkem. </w:t>
      </w:r>
      <w:r w:rsidRPr="000773B7">
        <w:rPr>
          <w:i/>
        </w:rPr>
        <w:t>Kronika Cechů</w:t>
      </w:r>
      <w:r w:rsidRPr="000773B7">
        <w:t xml:space="preserve"> alespoň </w:t>
      </w:r>
      <w:r w:rsidRPr="000773B7">
        <w:lastRenderedPageBreak/>
        <w:t>volně připouští, že svatovítský</w:t>
      </w:r>
      <w:r w:rsidR="00274B5B" w:rsidRPr="000773B7">
        <w:t xml:space="preserve"> </w:t>
      </w:r>
      <w:r w:rsidRPr="000773B7">
        <w:t>děkan mohl mít na mysli jediného Jindřicha, a to svého syna, a právě</w:t>
      </w:r>
      <w:r w:rsidR="00274B5B" w:rsidRPr="000773B7">
        <w:t xml:space="preserve"> </w:t>
      </w:r>
      <w:r w:rsidRPr="000773B7">
        <w:t>mnohoslibná neurčitost této relace přiměla Antonína Bočka, aby pro</w:t>
      </w:r>
      <w:r w:rsidR="00274B5B" w:rsidRPr="000773B7">
        <w:t xml:space="preserve"> </w:t>
      </w:r>
      <w:r w:rsidRPr="000773B7">
        <w:t>moravský diplomatář zhotovil jeden z proslulých padělků. Ten byl nicméně rozpoznán</w:t>
      </w:r>
      <w:r w:rsidRPr="000773B7">
        <w:rPr>
          <w:vertAlign w:val="superscript"/>
        </w:rPr>
        <w:t>12</w:t>
      </w:r>
      <w:r w:rsidRPr="000773B7">
        <w:t xml:space="preserve"> a spolu s ním na čas upadly v nemilost i veškeré</w:t>
      </w:r>
      <w:r w:rsidR="00274B5B" w:rsidRPr="000773B7">
        <w:t xml:space="preserve"> </w:t>
      </w:r>
      <w:r w:rsidRPr="000773B7">
        <w:t>úvahy o Kosmovi a Božetěše coby Zdíkových rodičích.</w:t>
      </w:r>
      <w:r w:rsidRPr="000773B7">
        <w:rPr>
          <w:vertAlign w:val="superscript"/>
        </w:rPr>
        <w:t>1</w:t>
      </w:r>
      <w:r w:rsidRPr="000773B7">
        <w:t>*</w:t>
      </w:r>
    </w:p>
    <w:p w:rsidR="00274B5B" w:rsidRPr="000773B7" w:rsidRDefault="000773B7" w:rsidP="000773B7">
      <w:pPr>
        <w:ind w:firstLine="340"/>
      </w:pPr>
      <w:r w:rsidRPr="000773B7">
        <w:t>Ustálené souřadnice rozkolísal až drobný příspěvek Václava Richtera, který upozornil, že olomoucký kolektář, přesněji původní vrstva kalendária vzniklého (patrně?) podle přímých pokynů biskupa</w:t>
      </w:r>
      <w:r w:rsidR="00274B5B" w:rsidRPr="000773B7">
        <w:t xml:space="preserve"> </w:t>
      </w:r>
      <w:r w:rsidRPr="000773B7">
        <w:t>Zdíka, obsahuje úmrtní data Kosmy a Božetěchy.</w:t>
      </w:r>
      <w:r w:rsidRPr="000773B7">
        <w:rPr>
          <w:vertAlign w:val="superscript"/>
        </w:rPr>
        <w:t>11</w:t>
      </w:r>
      <w:r w:rsidRPr="000773B7">
        <w:t xml:space="preserve"> Ale zatímco Kosmu citují ještě jiné domácí prameny,</w:t>
      </w:r>
      <w:r w:rsidRPr="000773B7">
        <w:rPr>
          <w:vertAlign w:val="superscript"/>
        </w:rPr>
        <w:t>1Ir</w:t>
      </w:r>
      <w:r w:rsidR="00274B5B" w:rsidRPr="000773B7">
        <w:t>‘</w:t>
      </w:r>
      <w:r w:rsidRPr="000773B7">
        <w:t xml:space="preserve"> druhý záznam nabídl otázku,</w:t>
      </w:r>
      <w:r w:rsidR="00274B5B" w:rsidRPr="000773B7">
        <w:t xml:space="preserve"> </w:t>
      </w:r>
      <w:r w:rsidRPr="000773B7">
        <w:t>proč se v Olomouci sloužily mše za Božetěchu, pokud tato neměla</w:t>
      </w:r>
      <w:r w:rsidR="00274B5B" w:rsidRPr="000773B7">
        <w:t xml:space="preserve"> </w:t>
      </w:r>
      <w:r w:rsidRPr="000773B7">
        <w:t>něco společného se Zdíkem. Předběžný závěr proto zněl, že by Jindřich Zdík skutečně mohl být synem svatovítského děkana.</w:t>
      </w:r>
      <w:r w:rsidRPr="000773B7">
        <w:rPr>
          <w:vertAlign w:val="superscript"/>
        </w:rPr>
        <w:t>10</w:t>
      </w:r>
    </w:p>
    <w:p w:rsidR="00274B5B" w:rsidRPr="000773B7" w:rsidRDefault="000773B7" w:rsidP="000773B7">
      <w:pPr>
        <w:ind w:firstLine="340"/>
      </w:pPr>
      <w:r w:rsidRPr="000773B7">
        <w:t>Střízlivá dikce Richterovy studie umlčela skeptické hlasy a navíc</w:t>
      </w:r>
      <w:r w:rsidR="00274B5B" w:rsidRPr="000773B7">
        <w:t xml:space="preserve"> </w:t>
      </w:r>
      <w:r w:rsidRPr="000773B7">
        <w:t>významně zasáhla do práce Miroslava Flodra</w:t>
      </w:r>
      <w:r w:rsidRPr="000773B7">
        <w:rPr>
          <w:vertAlign w:val="superscript"/>
        </w:rPr>
        <w:t>17</w:t>
      </w:r>
      <w:r w:rsidRPr="000773B7">
        <w:t xml:space="preserve"> a zejména Jana Bistřického.</w:t>
      </w:r>
      <w:r w:rsidRPr="000773B7">
        <w:rPr>
          <w:vertAlign w:val="superscript"/>
        </w:rPr>
        <w:t>IH</w:t>
      </w:r>
      <w:r w:rsidRPr="000773B7">
        <w:t xml:space="preserve"> Kritický odstup si však udržel Zdeněk Fiala, jemuž vadilo, že v Prémontré označili pražského biskupa Daniela za Zdíkova</w:t>
      </w:r>
      <w:r w:rsidR="00274B5B" w:rsidRPr="000773B7">
        <w:t xml:space="preserve"> </w:t>
      </w:r>
      <w:r w:rsidRPr="000773B7">
        <w:t>synovce</w:t>
      </w:r>
      <w:r w:rsidRPr="000773B7">
        <w:rPr>
          <w:vertAlign w:val="superscript"/>
        </w:rPr>
        <w:t>10</w:t>
      </w:r>
      <w:r w:rsidRPr="000773B7">
        <w:t xml:space="preserve"> a že Danielovým otcem byl pražský kanovník Magnus.</w:t>
      </w:r>
      <w:r w:rsidRPr="000773B7">
        <w:rPr>
          <w:vertAlign w:val="superscript"/>
        </w:rPr>
        <w:t>20</w:t>
      </w:r>
      <w:r w:rsidR="00274B5B" w:rsidRPr="000773B7">
        <w:rPr>
          <w:vertAlign w:val="superscript"/>
        </w:rPr>
        <w:t xml:space="preserve"> </w:t>
      </w:r>
      <w:r w:rsidRPr="000773B7">
        <w:t>A protože česká skriptoria sledovala rodové vazby hlavně v mužské</w:t>
      </w:r>
      <w:r w:rsidR="00274B5B" w:rsidRPr="000773B7">
        <w:t xml:space="preserve"> </w:t>
      </w:r>
      <w:r w:rsidRPr="000773B7">
        <w:t>linii, dospěl k závěru, že Magnus a Zdík měli společného otce. Byl</w:t>
      </w:r>
      <w:r w:rsidR="00274B5B" w:rsidRPr="000773B7">
        <w:t xml:space="preserve"> </w:t>
      </w:r>
      <w:r w:rsidRPr="000773B7">
        <w:t>jím tedy Kosmas? Zdeněk Fiala se domníval, že nikoli, neboť pak bychom se museli ptát, proč se v jeho kronice objevil pouze Jindřich.</w:t>
      </w:r>
      <w:r w:rsidRPr="000773B7">
        <w:rPr>
          <w:vertAlign w:val="superscript"/>
        </w:rPr>
        <w:t>21</w:t>
      </w:r>
    </w:p>
    <w:p w:rsidR="00274B5B" w:rsidRPr="000773B7" w:rsidRDefault="000773B7" w:rsidP="000773B7">
      <w:pPr>
        <w:ind w:firstLine="340"/>
      </w:pPr>
      <w:r w:rsidRPr="000773B7">
        <w:t>Ať tak či onak, oba naznačené výklady jsou dnes přijímány s plnou vážností,</w:t>
      </w:r>
      <w:r w:rsidRPr="000773B7">
        <w:rPr>
          <w:vertAlign w:val="superscript"/>
        </w:rPr>
        <w:t>22</w:t>
      </w:r>
      <w:r w:rsidRPr="000773B7">
        <w:t xml:space="preserve"> možná proto, že se protínají ve svatovítské kapitule.</w:t>
      </w:r>
      <w:r w:rsidR="00274B5B" w:rsidRPr="000773B7">
        <w:t xml:space="preserve"> </w:t>
      </w:r>
      <w:r w:rsidRPr="000773B7">
        <w:t>Jindřich Zdík zjevně náležel k výlučnému kruhu pražských vzdělanců, jejichž svět neopustil ani jako moravský biskup. Tady našel rovnocenné posluchače, zde mohl bez starostí i nadbytečných ohledů</w:t>
      </w:r>
      <w:r w:rsidR="00274B5B" w:rsidRPr="000773B7">
        <w:t xml:space="preserve"> </w:t>
      </w:r>
      <w:r w:rsidRPr="000773B7">
        <w:t>promýšlet své plány a osobní vztah k Praze prokázal mezi léty 1140</w:t>
      </w:r>
      <w:r w:rsidR="00274B5B" w:rsidRPr="000773B7">
        <w:t xml:space="preserve"> </w:t>
      </w:r>
      <w:r w:rsidRPr="000773B7">
        <w:t>a 1142, kdy na dohled svatovítské kapituly zřídil klášter, jehož název</w:t>
      </w:r>
      <w:r w:rsidR="00274B5B" w:rsidRPr="000773B7">
        <w:t xml:space="preserve"> </w:t>
      </w:r>
      <w:r w:rsidRPr="000773B7">
        <w:rPr>
          <w:i/>
        </w:rPr>
        <w:t>(Mons Sión)</w:t>
      </w:r>
      <w:r w:rsidRPr="000773B7">
        <w:t xml:space="preserve"> poodhaluje, kde si utřídil myšlenky i další plány.</w:t>
      </w:r>
      <w:r w:rsidRPr="000773B7">
        <w:rPr>
          <w:vertAlign w:val="superscript"/>
        </w:rPr>
        <w:t>21</w:t>
      </w:r>
    </w:p>
    <w:p w:rsidR="00274B5B" w:rsidRPr="000773B7" w:rsidRDefault="000773B7" w:rsidP="000773B7">
      <w:pPr>
        <w:ind w:firstLine="340"/>
      </w:pPr>
      <w:r w:rsidRPr="000773B7">
        <w:t>Vraťme se však ještě na chvíli před rok 1126, kam se zároveň hlásí</w:t>
      </w:r>
      <w:r w:rsidR="00274B5B" w:rsidRPr="000773B7">
        <w:t xml:space="preserve"> </w:t>
      </w:r>
      <w:r w:rsidRPr="000773B7">
        <w:t xml:space="preserve">Zdíkovo jméno. To mělo být odloženo během biskupského svěcením ve Wormsu, k čemuž vyšehradský kanovník doplnil, že se </w:t>
      </w:r>
      <w:r w:rsidRPr="000773B7">
        <w:lastRenderedPageBreak/>
        <w:t>Zdík</w:t>
      </w:r>
      <w:r w:rsidR="00274B5B" w:rsidRPr="000773B7">
        <w:t xml:space="preserve"> </w:t>
      </w:r>
      <w:r w:rsidRPr="000773B7">
        <w:t>stal Jindřichem.</w:t>
      </w:r>
      <w:r w:rsidRPr="000773B7">
        <w:rPr>
          <w:vertAlign w:val="superscript"/>
        </w:rPr>
        <w:t>21</w:t>
      </w:r>
      <w:r w:rsidRPr="000773B7">
        <w:t xml:space="preserve"> Tomu také byly adresovány všechny (dochované)</w:t>
      </w:r>
      <w:r w:rsidR="00274B5B" w:rsidRPr="000773B7">
        <w:t xml:space="preserve"> </w:t>
      </w:r>
      <w:r w:rsidRPr="000773B7">
        <w:t>listiny a listy a stejným pravidlem se řídilo olomoucké skriptorium.</w:t>
      </w:r>
      <w:r w:rsidR="00274B5B" w:rsidRPr="000773B7">
        <w:t xml:space="preserve"> </w:t>
      </w:r>
      <w:r w:rsidRPr="000773B7">
        <w:t xml:space="preserve">Jindřicha ovšem znal svatovítský děkan Kosmas, který se Zdíkovy investitury nedožil, což potvrzuje, že </w:t>
      </w:r>
      <w:r w:rsidR="00274B5B" w:rsidRPr="000773B7">
        <w:t>„</w:t>
      </w:r>
      <w:r w:rsidRPr="000773B7">
        <w:t>nová identita</w:t>
      </w:r>
      <w:r w:rsidR="00274B5B" w:rsidRPr="000773B7">
        <w:t>‘</w:t>
      </w:r>
      <w:r w:rsidRPr="000773B7">
        <w:rPr>
          <w:vertAlign w:val="superscript"/>
        </w:rPr>
        <w:t>6</w:t>
      </w:r>
      <w:r w:rsidRPr="000773B7">
        <w:t xml:space="preserve"> neměla výlučn</w:t>
      </w:r>
      <w:r w:rsidR="00274B5B" w:rsidRPr="000773B7">
        <w:t>ý v</w:t>
      </w:r>
      <w:r w:rsidRPr="000773B7">
        <w:t>ztah k úřadu a že pro své přátele i veřejnost Jindřich zůstal nadále</w:t>
      </w:r>
      <w:r w:rsidR="00274B5B" w:rsidRPr="000773B7">
        <w:t xml:space="preserve"> </w:t>
      </w:r>
      <w:r w:rsidRPr="000773B7">
        <w:t>Zdíkem.</w:t>
      </w:r>
      <w:r w:rsidRPr="000773B7">
        <w:rPr>
          <w:vertAlign w:val="superscript"/>
        </w:rPr>
        <w:t>2</w:t>
      </w:r>
      <w:r w:rsidR="00274B5B" w:rsidRPr="000773B7">
        <w:t>’</w:t>
      </w:r>
      <w:r w:rsidRPr="000773B7">
        <w:t xml:space="preserve"> Takto jej zachytilo privilegium knížete Soběslava z roku</w:t>
      </w:r>
      <w:r w:rsidR="00274B5B" w:rsidRPr="000773B7">
        <w:t xml:space="preserve"> </w:t>
      </w:r>
      <w:r w:rsidRPr="000773B7">
        <w:t>1130,</w:t>
      </w:r>
      <w:r w:rsidRPr="000773B7">
        <w:rPr>
          <w:vertAlign w:val="superscript"/>
        </w:rPr>
        <w:t>26</w:t>
      </w:r>
      <w:r w:rsidRPr="000773B7">
        <w:t xml:space="preserve"> o Zdíkovi, olomouckém biskupovi z moravské diecéze (</w:t>
      </w:r>
      <w:r w:rsidRPr="000773B7">
        <w:rPr>
          <w:i/>
        </w:rPr>
        <w:t>de</w:t>
      </w:r>
      <w:r w:rsidR="00274B5B" w:rsidRPr="000773B7">
        <w:rPr>
          <w:i/>
        </w:rPr>
        <w:t xml:space="preserve"> </w:t>
      </w:r>
      <w:r w:rsidRPr="000773B7">
        <w:rPr>
          <w:i/>
        </w:rPr>
        <w:t>provintia que est Moravia</w:t>
      </w:r>
      <w:r w:rsidRPr="000773B7">
        <w:t>), věděli v bavorském Windberku, kde roku</w:t>
      </w:r>
      <w:r w:rsidR="00274B5B" w:rsidRPr="000773B7">
        <w:t xml:space="preserve"> </w:t>
      </w:r>
      <w:r w:rsidRPr="000773B7">
        <w:t>1142 vysvětil klášterní oltáře,</w:t>
      </w:r>
      <w:r w:rsidRPr="000773B7">
        <w:rPr>
          <w:vertAlign w:val="superscript"/>
        </w:rPr>
        <w:t>27</w:t>
      </w:r>
      <w:r w:rsidRPr="000773B7">
        <w:t xml:space="preserve"> a </w:t>
      </w:r>
      <w:r w:rsidR="00274B5B" w:rsidRPr="000773B7">
        <w:t>„</w:t>
      </w:r>
      <w:r w:rsidRPr="000773B7">
        <w:t>Zdík</w:t>
      </w:r>
      <w:r w:rsidRPr="000773B7">
        <w:rPr>
          <w:vertAlign w:val="superscript"/>
        </w:rPr>
        <w:t>46</w:t>
      </w:r>
      <w:r w:rsidRPr="000773B7">
        <w:t xml:space="preserve"> zůstal usazen v místní, olomoucké tradici</w:t>
      </w:r>
      <w:r w:rsidRPr="000773B7">
        <w:rPr>
          <w:vertAlign w:val="superscript"/>
        </w:rPr>
        <w:t>28</w:t>
      </w:r>
      <w:r w:rsidRPr="000773B7">
        <w:t xml:space="preserve"> i paměti českých skriptorií přemyslovského věku.</w:t>
      </w:r>
      <w:r w:rsidRPr="000773B7">
        <w:rPr>
          <w:vertAlign w:val="superscript"/>
        </w:rPr>
        <w:t>29</w:t>
      </w:r>
    </w:p>
    <w:p w:rsidR="00274B5B" w:rsidRPr="000773B7" w:rsidRDefault="000773B7" w:rsidP="000773B7">
      <w:pPr>
        <w:ind w:firstLine="340"/>
      </w:pPr>
      <w:r w:rsidRPr="000773B7">
        <w:t>Pravý stav věcí tak nakonec vystihl Kosmas a po něm všichni</w:t>
      </w:r>
      <w:r w:rsidR="00274B5B" w:rsidRPr="000773B7">
        <w:t xml:space="preserve"> </w:t>
      </w:r>
      <w:r w:rsidRPr="000773B7">
        <w:t>jeho pokračovatelé, kteří odkazovali na Jindřicha, řečeného Zdík</w:t>
      </w:r>
      <w:r w:rsidR="00274B5B" w:rsidRPr="000773B7">
        <w:t xml:space="preserve"> </w:t>
      </w:r>
      <w:r w:rsidRPr="000773B7">
        <w:rPr>
          <w:i/>
        </w:rPr>
        <w:t>(qui alio nomine Sdico fuit dictus).</w:t>
      </w:r>
      <w:r w:rsidRPr="000773B7">
        <w:t xml:space="preserve"> Vojtěch Ondrouch dále upozornil, že by se mohlo jednat o důvěrnou (laskavou) podobu osobního</w:t>
      </w:r>
      <w:r w:rsidR="00274B5B" w:rsidRPr="000773B7">
        <w:t xml:space="preserve"> </w:t>
      </w:r>
      <w:r w:rsidRPr="000773B7">
        <w:t>jména Zdeslav či Zdislav.</w:t>
      </w:r>
      <w:r w:rsidRPr="000773B7">
        <w:rPr>
          <w:vertAlign w:val="superscript"/>
        </w:rPr>
        <w:t>10</w:t>
      </w:r>
      <w:r w:rsidRPr="000773B7">
        <w:t xml:space="preserve"> Zdeněk Fiala zase hledal Zdíkova otce</w:t>
      </w:r>
      <w:r w:rsidR="00274B5B" w:rsidRPr="000773B7">
        <w:t xml:space="preserve"> </w:t>
      </w:r>
      <w:r w:rsidRPr="000773B7">
        <w:t>mezi svatovítskými kanovníky a dobral se (opatrné) možnosti, že by</w:t>
      </w:r>
      <w:r w:rsidR="00274B5B" w:rsidRPr="000773B7">
        <w:t xml:space="preserve"> </w:t>
      </w:r>
      <w:r w:rsidRPr="000773B7">
        <w:t>jeho matkou mohla být olomouckým nekrologiem zmíněná Milejší, která roku 1127 vykonala pouť do Říma.</w:t>
      </w:r>
      <w:r w:rsidRPr="000773B7">
        <w:rPr>
          <w:vertAlign w:val="superscript"/>
        </w:rPr>
        <w:t>11</w:t>
      </w:r>
      <w:r w:rsidRPr="000773B7">
        <w:t xml:space="preserve"> Veškeré dohady tak</w:t>
      </w:r>
      <w:r w:rsidR="00274B5B" w:rsidRPr="000773B7">
        <w:t xml:space="preserve"> </w:t>
      </w:r>
      <w:r w:rsidRPr="000773B7">
        <w:t>končí u 22. března 1126, kdy český kníže Soběslav I. vyhlásil Zdíkovu kandidaturu,</w:t>
      </w:r>
      <w:r w:rsidRPr="000773B7">
        <w:rPr>
          <w:vertAlign w:val="superscript"/>
        </w:rPr>
        <w:t>12</w:t>
      </w:r>
      <w:r w:rsidRPr="000773B7">
        <w:t xml:space="preserve"> a hlavně u 3. října, kdy olomoucký elekt přijal</w:t>
      </w:r>
      <w:r w:rsidR="00274B5B" w:rsidRPr="000773B7">
        <w:t xml:space="preserve"> </w:t>
      </w:r>
      <w:r w:rsidRPr="000773B7">
        <w:t>ve Wormsu z rukou mohučského metropolity Adalberta biskupské</w:t>
      </w:r>
      <w:r w:rsidR="00274B5B" w:rsidRPr="000773B7">
        <w:t xml:space="preserve"> </w:t>
      </w:r>
      <w:r w:rsidRPr="000773B7">
        <w:t>pomazání.</w:t>
      </w:r>
      <w:r w:rsidRPr="000773B7">
        <w:rPr>
          <w:vertAlign w:val="superscript"/>
        </w:rPr>
        <w:t>11</w:t>
      </w:r>
      <w:r w:rsidRPr="000773B7">
        <w:t xml:space="preserve"> A netřeba pochybovat, že tehdy měl za sebou studium</w:t>
      </w:r>
      <w:r w:rsidR="00274B5B" w:rsidRPr="000773B7">
        <w:t xml:space="preserve"> </w:t>
      </w:r>
      <w:r w:rsidRPr="000773B7">
        <w:t>na některé z (francouzských) katedrálních škol,</w:t>
      </w:r>
      <w:r w:rsidRPr="000773B7">
        <w:rPr>
          <w:vertAlign w:val="superscript"/>
        </w:rPr>
        <w:t>u</w:t>
      </w:r>
      <w:r w:rsidRPr="000773B7">
        <w:t xml:space="preserve"> které z něj učinilo</w:t>
      </w:r>
      <w:r w:rsidR="00274B5B" w:rsidRPr="000773B7">
        <w:t xml:space="preserve"> </w:t>
      </w:r>
      <w:r w:rsidRPr="000773B7">
        <w:t>vynikajícího stylistu a skvělého znalce patristické literatury.™ Ze byl</w:t>
      </w:r>
      <w:r w:rsidR="00274B5B" w:rsidRPr="000773B7">
        <w:t xml:space="preserve"> </w:t>
      </w:r>
      <w:r w:rsidRPr="000773B7">
        <w:t>vybaven zkušenostmi z cest po západní Evropě a Svaté zemi, že sdílel</w:t>
      </w:r>
      <w:r w:rsidR="00274B5B" w:rsidRPr="000773B7">
        <w:t xml:space="preserve"> </w:t>
      </w:r>
      <w:r w:rsidRPr="000773B7">
        <w:t>myšlenky vzešlé z boje o investituru a církevně emancipaČních snah</w:t>
      </w:r>
      <w:r w:rsidR="00274B5B" w:rsidRPr="000773B7">
        <w:t xml:space="preserve"> </w:t>
      </w:r>
      <w:r w:rsidRPr="000773B7">
        <w:t>a že se mohl spoléhat na kruh důvěrníků a přátel, k němuž se mohl</w:t>
      </w:r>
      <w:r w:rsidR="00274B5B" w:rsidRPr="000773B7">
        <w:t xml:space="preserve"> </w:t>
      </w:r>
      <w:r w:rsidRPr="000773B7">
        <w:t>obracet ve chvílích samoty a bolestných zklamání.</w:t>
      </w:r>
    </w:p>
    <w:p w:rsidR="00274B5B" w:rsidRPr="000773B7" w:rsidRDefault="000773B7" w:rsidP="000773B7">
      <w:r w:rsidRPr="000773B7">
        <w:t>PŘÍBĚH Z JINÝCH ČASŮ</w:t>
      </w:r>
    </w:p>
    <w:p w:rsidR="00274B5B" w:rsidRPr="000773B7" w:rsidRDefault="000773B7" w:rsidP="000773B7">
      <w:r w:rsidRPr="000773B7">
        <w:t>Wormská konsekrace završila Zdíkovu pouť k biskupskému stolci</w:t>
      </w:r>
      <w:r w:rsidR="00274B5B" w:rsidRPr="000773B7">
        <w:t xml:space="preserve"> </w:t>
      </w:r>
      <w:r w:rsidRPr="000773B7">
        <w:t>a po 3. říjnu si mohl klást otázku, co jej na Moravě čeká. Převzal</w:t>
      </w:r>
      <w:r w:rsidR="00274B5B" w:rsidRPr="000773B7">
        <w:t xml:space="preserve"> </w:t>
      </w:r>
      <w:r w:rsidRPr="000773B7">
        <w:t>sice starou církevní provincii, ale svěřená diecéze budila kolem</w:t>
      </w:r>
      <w:r w:rsidR="00274B5B" w:rsidRPr="000773B7">
        <w:t xml:space="preserve"> </w:t>
      </w:r>
      <w:r w:rsidRPr="000773B7">
        <w:t>roku 1126 především soucit. Asi jen výbava olomouckého kostela</w:t>
      </w:r>
      <w:r w:rsidR="00274B5B" w:rsidRPr="000773B7">
        <w:t xml:space="preserve"> </w:t>
      </w:r>
      <w:r w:rsidRPr="000773B7">
        <w:t>svátého Petra mohla vylepšit poněkud truchlivou bilanci, nicméně</w:t>
      </w:r>
      <w:r w:rsidR="00274B5B" w:rsidRPr="000773B7">
        <w:t xml:space="preserve"> </w:t>
      </w:r>
      <w:r w:rsidRPr="000773B7">
        <w:t xml:space="preserve">v inventáři citované předměty Zdík nikdy nespatřil prostě </w:t>
      </w:r>
      <w:r w:rsidRPr="000773B7">
        <w:lastRenderedPageBreak/>
        <w:t>proto, že</w:t>
      </w:r>
      <w:r w:rsidR="00274B5B" w:rsidRPr="000773B7">
        <w:t xml:space="preserve"> </w:t>
      </w:r>
      <w:r w:rsidRPr="000773B7">
        <w:t>soupis vznikl v dílně Antonína Bočka.</w:t>
      </w:r>
      <w:r w:rsidRPr="000773B7">
        <w:rPr>
          <w:vertAlign w:val="superscript"/>
        </w:rPr>
        <w:t>19</w:t>
      </w:r>
      <w:r w:rsidRPr="000773B7">
        <w:t xml:space="preserve"> Naše představy tak začínají</w:t>
      </w:r>
      <w:r w:rsidR="00274B5B" w:rsidRPr="000773B7">
        <w:t xml:space="preserve"> </w:t>
      </w:r>
      <w:r w:rsidRPr="000773B7">
        <w:t>a bohužel i končí u krajně nejisté posloupnosti Zdíkových předchůdců. Vlastně bez vleklého sporu o Podivín by nedošly pozornosti ani</w:t>
      </w:r>
      <w:r w:rsidR="00274B5B" w:rsidRPr="000773B7">
        <w:t xml:space="preserve"> </w:t>
      </w:r>
      <w:r w:rsidRPr="000773B7">
        <w:t>renovační snahy českého knížete Vratislava II., v jejichž rámci bylo</w:t>
      </w:r>
      <w:r w:rsidR="00274B5B" w:rsidRPr="000773B7">
        <w:t xml:space="preserve"> </w:t>
      </w:r>
      <w:r w:rsidRPr="000773B7">
        <w:t>obnoveno moravské biskupství se sídlem v Olomouci.</w:t>
      </w:r>
    </w:p>
    <w:p w:rsidR="00274B5B" w:rsidRPr="000773B7" w:rsidRDefault="000773B7" w:rsidP="000773B7">
      <w:pPr>
        <w:ind w:firstLine="340"/>
      </w:pPr>
      <w:r w:rsidRPr="000773B7">
        <w:t xml:space="preserve">Podle </w:t>
      </w:r>
      <w:r w:rsidRPr="000773B7">
        <w:rPr>
          <w:i/>
        </w:rPr>
        <w:t>Kroniky Cechů</w:t>
      </w:r>
      <w:r w:rsidRPr="000773B7">
        <w:t xml:space="preserve"> měl kníže Vratislav II. uplatit pražského</w:t>
      </w:r>
      <w:r w:rsidR="00274B5B" w:rsidRPr="000773B7">
        <w:t xml:space="preserve"> </w:t>
      </w:r>
      <w:r w:rsidRPr="000773B7">
        <w:t>biskupa Sebířc, který se vzdal přímého dohledu nad Moravou a do</w:t>
      </w:r>
      <w:r w:rsidR="00274B5B" w:rsidRPr="000773B7">
        <w:t>k</w:t>
      </w:r>
      <w:r w:rsidRPr="000773B7">
        <w:t>once podpořil povýšení břevnovského mnicha Jana do biskupského</w:t>
      </w:r>
      <w:r w:rsidR="00274B5B" w:rsidRPr="000773B7">
        <w:t xml:space="preserve"> </w:t>
      </w:r>
      <w:r w:rsidRPr="000773B7">
        <w:t>úřadu.</w:t>
      </w:r>
      <w:r w:rsidRPr="000773B7">
        <w:rPr>
          <w:vertAlign w:val="superscript"/>
        </w:rPr>
        <w:t>37</w:t>
      </w:r>
      <w:r w:rsidRPr="000773B7">
        <w:t xml:space="preserve"> Místní tradice nadto upřesňuje, že Jan byl třetím v pořadí</w:t>
      </w:r>
      <w:r w:rsidR="00274B5B" w:rsidRPr="000773B7">
        <w:t xml:space="preserve"> </w:t>
      </w:r>
      <w:r w:rsidRPr="000773B7">
        <w:t>a že k jeho nástupu došlo roku 1063.™ O deset let pozdéji se stal nedobrovolným aktérem i jednou z obětí osobních půtek mezi přemyslovskými knížaty a možná právě smutné zkušenosti Jana přiměly,</w:t>
      </w:r>
      <w:r w:rsidR="00274B5B" w:rsidRPr="000773B7">
        <w:t xml:space="preserve"> </w:t>
      </w:r>
      <w:r w:rsidRPr="000773B7">
        <w:t>aby se stáhl z veřejného prostoru.™ Víme jen, že 3. února 1078 světil</w:t>
      </w:r>
      <w:r w:rsidR="00274B5B" w:rsidRPr="000773B7">
        <w:t xml:space="preserve"> </w:t>
      </w:r>
      <w:r w:rsidRPr="000773B7">
        <w:t>klášterní oratoř na Hradisku</w:t>
      </w:r>
      <w:r w:rsidRPr="000773B7">
        <w:rPr>
          <w:vertAlign w:val="superscript"/>
        </w:rPr>
        <w:t>40</w:t>
      </w:r>
      <w:r w:rsidRPr="000773B7">
        <w:t xml:space="preserve"> a snad ještě před koncem života se</w:t>
      </w:r>
      <w:r w:rsidR="00274B5B" w:rsidRPr="000773B7">
        <w:t xml:space="preserve"> </w:t>
      </w:r>
      <w:r w:rsidRPr="000773B7">
        <w:t>musel smířit s opětovným sjednocením pražské a moravské diecéze</w:t>
      </w:r>
      <w:r w:rsidR="00274B5B" w:rsidRPr="000773B7">
        <w:t xml:space="preserve"> </w:t>
      </w:r>
      <w:r w:rsidRPr="000773B7">
        <w:t>pod žezlem biskupa Jaromíra (Gebharda).</w:t>
      </w:r>
      <w:r w:rsidRPr="000773B7">
        <w:rPr>
          <w:vertAlign w:val="superscript"/>
        </w:rPr>
        <w:t>11</w:t>
      </w:r>
    </w:p>
    <w:p w:rsidR="00274B5B" w:rsidRPr="000773B7" w:rsidRDefault="000773B7" w:rsidP="000773B7">
      <w:pPr>
        <w:ind w:firstLine="340"/>
      </w:pPr>
      <w:r w:rsidRPr="000773B7">
        <w:t>Nejprve, na mohučské synodě v dubnu 1083, Jaromír předložil</w:t>
      </w:r>
      <w:r w:rsidR="00274B5B" w:rsidRPr="000773B7">
        <w:t xml:space="preserve"> </w:t>
      </w:r>
      <w:r w:rsidRPr="000773B7">
        <w:t>jakousi písemnost údajně z dob svátého Vojtěcha, která podle Kosmy</w:t>
      </w:r>
      <w:r w:rsidR="00274B5B" w:rsidRPr="000773B7">
        <w:t xml:space="preserve"> </w:t>
      </w:r>
      <w:r w:rsidRPr="000773B7">
        <w:t>prohlašovala Moravu za součást pražského biskupství, a vymohl si</w:t>
      </w:r>
      <w:r w:rsidR="00274B5B" w:rsidRPr="000773B7">
        <w:t xml:space="preserve"> </w:t>
      </w:r>
      <w:r w:rsidRPr="000773B7">
        <w:t>na císaři Jindřichovi IV. její předběžnou (?) konfirmaci.</w:t>
      </w:r>
      <w:r w:rsidRPr="000773B7">
        <w:rPr>
          <w:vertAlign w:val="superscript"/>
        </w:rPr>
        <w:t>42</w:t>
      </w:r>
      <w:r w:rsidRPr="000773B7">
        <w:t xml:space="preserve"> Následovala smrt biskupa Jana (25. listopadu</w:t>
      </w:r>
      <w:r w:rsidR="00274B5B" w:rsidRPr="000773B7">
        <w:t xml:space="preserve">) </w:t>
      </w:r>
      <w:r w:rsidR="00274B5B" w:rsidRPr="000773B7">
        <w:rPr>
          <w:vertAlign w:val="superscript"/>
        </w:rPr>
        <w:t>4</w:t>
      </w:r>
      <w:r w:rsidRPr="000773B7">
        <w:rPr>
          <w:vertAlign w:val="superscript"/>
        </w:rPr>
        <w:t>3</w:t>
      </w:r>
      <w:r w:rsidRPr="000773B7">
        <w:t xml:space="preserve"> a dalšího roku (29. dubna)</w:t>
      </w:r>
      <w:r w:rsidR="00274B5B" w:rsidRPr="000773B7">
        <w:t xml:space="preserve"> </w:t>
      </w:r>
      <w:r w:rsidRPr="000773B7">
        <w:t>císařská kancelář opravdu zpečetila žádané privilegium.™ Staronové</w:t>
      </w:r>
      <w:r w:rsidR="00274B5B" w:rsidRPr="000773B7">
        <w:t xml:space="preserve"> </w:t>
      </w:r>
      <w:r w:rsidRPr="000773B7">
        <w:t>poměry ovšem neměly dlouhého trvání a pakliže se opět přidržíme</w:t>
      </w:r>
      <w:r w:rsidR="00274B5B" w:rsidRPr="000773B7">
        <w:t xml:space="preserve"> </w:t>
      </w:r>
      <w:r w:rsidRPr="000773B7">
        <w:t>vzpomínek svatovítského děkana Kosmy, drobné ústrky a zlomyslnosti natolik zatížily dvorský mikrosvět, že Vratislav často postrádal</w:t>
      </w:r>
      <w:r w:rsidR="00274B5B" w:rsidRPr="000773B7">
        <w:t xml:space="preserve"> </w:t>
      </w:r>
      <w:r w:rsidRPr="000773B7">
        <w:t>biskupa, který by mu o svátcích vsadil na hlavu korunu.</w:t>
      </w:r>
      <w:r w:rsidRPr="000773B7">
        <w:rPr>
          <w:vertAlign w:val="superscript"/>
        </w:rPr>
        <w:t>1</w:t>
      </w:r>
      <w:r w:rsidRPr="000773B7">
        <w:t xml:space="preserve"> </w:t>
      </w:r>
      <w:r w:rsidR="00274B5B" w:rsidRPr="000773B7">
        <w:t>‚</w:t>
      </w:r>
    </w:p>
    <w:p w:rsidR="00274B5B" w:rsidRPr="000773B7" w:rsidRDefault="000773B7" w:rsidP="000773B7">
      <w:pPr>
        <w:ind w:firstLine="340"/>
      </w:pPr>
      <w:r w:rsidRPr="000773B7">
        <w:rPr>
          <w:i/>
        </w:rPr>
        <w:t>Kronika Cechů</w:t>
      </w:r>
      <w:r w:rsidRPr="000773B7">
        <w:t xml:space="preserve"> obratem navazuje, že král, z příčin více malicherných než rozumných, uvedl na Moravu biskupa, totiž svého kaplana</w:t>
      </w:r>
      <w:r w:rsidR="00274B5B" w:rsidRPr="000773B7">
        <w:t xml:space="preserve"> </w:t>
      </w:r>
      <w:r w:rsidRPr="000773B7">
        <w:t>Vecla, čímž popřel slib daný císaři a biskupům na mohueském sjezdu a znevážil i privilegium papeže Klimenta lil.</w:t>
      </w:r>
      <w:r w:rsidRPr="000773B7">
        <w:rPr>
          <w:vertAlign w:val="superscript"/>
        </w:rPr>
        <w:t>40</w:t>
      </w:r>
      <w:r w:rsidRPr="000773B7">
        <w:t xml:space="preserve"> Tolik Kosmas, nicméně olomoucká tradice přechází jeho episkopát mlčením, a není</w:t>
      </w:r>
      <w:r w:rsidR="00274B5B" w:rsidRPr="000773B7">
        <w:t xml:space="preserve"> </w:t>
      </w:r>
      <w:r w:rsidRPr="000773B7">
        <w:t>proto jasné, zda Vratislav skutečně jmenoval nového biskupa nebo</w:t>
      </w:r>
      <w:r w:rsidR="00274B5B" w:rsidRPr="000773B7">
        <w:t xml:space="preserve"> </w:t>
      </w:r>
      <w:r w:rsidRPr="000773B7">
        <w:t>jen hledal poslušného kněze, který by na pontifikálních mších vhodně zastoupil nevyzpytatelného Jaromíra.</w:t>
      </w:r>
      <w:r w:rsidRPr="000773B7">
        <w:rPr>
          <w:vertAlign w:val="superscript"/>
        </w:rPr>
        <w:t>47</w:t>
      </w:r>
      <w:r w:rsidRPr="000773B7">
        <w:t xml:space="preserve"> V tomto </w:t>
      </w:r>
      <w:r w:rsidRPr="000773B7">
        <w:lastRenderedPageBreak/>
        <w:t>smyslu je možno</w:t>
      </w:r>
      <w:r w:rsidR="00274B5B" w:rsidRPr="000773B7">
        <w:t xml:space="preserve"> </w:t>
      </w:r>
      <w:r w:rsidRPr="000773B7">
        <w:t>přijmout výsady pro vyšehradskou kapitulu, do nichž neznámý falzátor z poloviny 12. věku zapracoval Veda coby olomouckého biskupa,</w:t>
      </w:r>
      <w:r w:rsidR="00274B5B" w:rsidRPr="000773B7">
        <w:t xml:space="preserve"> </w:t>
      </w:r>
      <w:r w:rsidRPr="000773B7">
        <w:t>a to hned v Jaromírově společnosti, což by neučinil, kdyby se Veclovo jméno (i s příslušným titulem?) neobjevilo v předloze.™</w:t>
      </w:r>
    </w:p>
    <w:p w:rsidR="00274B5B" w:rsidRPr="000773B7" w:rsidRDefault="000773B7" w:rsidP="000773B7">
      <w:pPr>
        <w:ind w:firstLine="340"/>
      </w:pPr>
      <w:r w:rsidRPr="000773B7">
        <w:t>Povážlivě bohatou sbírku nejistot doplňuje biskup Ondřej, který</w:t>
      </w:r>
      <w:r w:rsidR="00274B5B" w:rsidRPr="000773B7">
        <w:t xml:space="preserve"> </w:t>
      </w:r>
      <w:r w:rsidRPr="000773B7">
        <w:t>vzešel z domácí volby a 1. ledna 1092 byl v Mantově představen císaři Jindřichovi IV.</w:t>
      </w:r>
      <w:r w:rsidRPr="000773B7">
        <w:rPr>
          <w:vertAlign w:val="superscript"/>
        </w:rPr>
        <w:t>40</w:t>
      </w:r>
      <w:r w:rsidRPr="000773B7">
        <w:t xml:space="preserve"> Knížecí Cechy tak bez varování opustil Vecl,</w:t>
      </w:r>
      <w:r w:rsidR="00274B5B" w:rsidRPr="000773B7">
        <w:t xml:space="preserve"> </w:t>
      </w:r>
      <w:r w:rsidRPr="000773B7">
        <w:t>jenž snad mohl přijmout nové jméno (a stal se Ondřejem?) nebo</w:t>
      </w:r>
      <w:r w:rsidR="00274B5B" w:rsidRPr="000773B7">
        <w:t xml:space="preserve"> </w:t>
      </w:r>
      <w:r w:rsidRPr="000773B7">
        <w:t xml:space="preserve">zemřít dříve, než se chopil přiděleného úřadu. </w:t>
      </w:r>
      <w:r w:rsidRPr="000773B7">
        <w:rPr>
          <w:vertAlign w:val="superscript"/>
        </w:rPr>
        <w:t>0</w:t>
      </w:r>
      <w:r w:rsidRPr="000773B7">
        <w:t xml:space="preserve"> Mírná nedůvěra se</w:t>
      </w:r>
      <w:r w:rsidR="00274B5B" w:rsidRPr="000773B7">
        <w:t xml:space="preserve"> </w:t>
      </w:r>
      <w:r w:rsidRPr="000773B7">
        <w:t>vznáší rovněž nad jeho (údajnou) volbou, a to proto, že všichni jeho</w:t>
      </w:r>
      <w:r w:rsidR="00274B5B" w:rsidRPr="000773B7">
        <w:t xml:space="preserve"> </w:t>
      </w:r>
      <w:r w:rsidRPr="000773B7">
        <w:t>předchůdcové byli dosazeni knížetem. Dikce příslušného zápisu</w:t>
      </w:r>
      <w:r w:rsidR="00274B5B" w:rsidRPr="000773B7">
        <w:t xml:space="preserve"> </w:t>
      </w:r>
      <w:r w:rsidRPr="000773B7">
        <w:t>však připouští, že svatovítský děkan mohl mechanicky propojit dvě</w:t>
      </w:r>
      <w:r w:rsidR="00274B5B" w:rsidRPr="000773B7">
        <w:t xml:space="preserve"> </w:t>
      </w:r>
      <w:r w:rsidRPr="000773B7">
        <w:t>události: volbu pražského biskupa Kosmy a Ondřejovo souběžné (?)</w:t>
      </w:r>
      <w:r w:rsidR="00274B5B" w:rsidRPr="000773B7">
        <w:t xml:space="preserve"> </w:t>
      </w:r>
      <w:r w:rsidRPr="000773B7">
        <w:t>jmenování.</w:t>
      </w:r>
      <w:r w:rsidR="00274B5B" w:rsidRPr="000773B7">
        <w:t>‘</w:t>
      </w:r>
      <w:r w:rsidRPr="000773B7">
        <w:rPr>
          <w:vertAlign w:val="superscript"/>
        </w:rPr>
        <w:t>1</w:t>
      </w:r>
    </w:p>
    <w:p w:rsidR="00274B5B" w:rsidRPr="000773B7" w:rsidRDefault="000773B7" w:rsidP="000773B7">
      <w:pPr>
        <w:ind w:firstLine="340"/>
      </w:pPr>
      <w:r w:rsidRPr="000773B7">
        <w:t>Bez výhrad ale nebyla přijata ani sama Ondřejova kandidatura.</w:t>
      </w:r>
      <w:r w:rsidR="00274B5B" w:rsidRPr="000773B7">
        <w:t xml:space="preserve"> </w:t>
      </w:r>
      <w:r w:rsidRPr="000773B7">
        <w:t>Když falckrabě Rapoto vyjednal na 4. ledna veřejné slyšení, ohradil</w:t>
      </w:r>
      <w:r w:rsidR="00274B5B" w:rsidRPr="000773B7">
        <w:t xml:space="preserve"> </w:t>
      </w:r>
      <w:r w:rsidRPr="000773B7">
        <w:t>se miinsterský biskup Erpo, jenž citoval výsledek mohučské synody</w:t>
      </w:r>
      <w:r w:rsidR="00274B5B" w:rsidRPr="000773B7">
        <w:t xml:space="preserve"> </w:t>
      </w:r>
      <w:r w:rsidRPr="000773B7">
        <w:t>a vyslovil přání, aby obě biskupství setrvala v nerozlučném svazku</w:t>
      </w:r>
      <w:r w:rsidR="00274B5B" w:rsidRPr="000773B7">
        <w:t xml:space="preserve"> </w:t>
      </w:r>
      <w:r w:rsidRPr="000773B7">
        <w:t>tak, jak to bývalo od samého počátku.</w:t>
      </w:r>
      <w:r w:rsidRPr="000773B7">
        <w:rPr>
          <w:vertAlign w:val="superscript"/>
        </w:rPr>
        <w:t>32</w:t>
      </w:r>
      <w:r w:rsidRPr="000773B7">
        <w:t xml:space="preserve"> Poslední slovo si ovšem ponechal císař a ten po jistém váhání rozhodl, že přece jen vyjde vstříc</w:t>
      </w:r>
      <w:r w:rsidR="00274B5B" w:rsidRPr="000773B7">
        <w:t xml:space="preserve"> </w:t>
      </w:r>
      <w:r w:rsidRPr="000773B7">
        <w:t>představám českého spojence. Jak se ukázalo ne nadlouho. Po několika týdnech se v Mantově rozšířila zpráva, že Vratislav II. zemřel</w:t>
      </w:r>
      <w:r w:rsidR="00274B5B" w:rsidRPr="000773B7">
        <w:t xml:space="preserve"> </w:t>
      </w:r>
      <w:r w:rsidRPr="000773B7">
        <w:t>a že jeho místo zaujal bratr Konrád, který Jindřicha IV. požádal, aby</w:t>
      </w:r>
      <w:r w:rsidR="00274B5B" w:rsidRPr="000773B7">
        <w:t xml:space="preserve"> </w:t>
      </w:r>
      <w:r w:rsidRPr="000773B7">
        <w:t>zrušil již propůjčenou investituru a svou prosbu vyztužil úplatkem.</w:t>
      </w:r>
      <w:r w:rsidR="00274B5B" w:rsidRPr="000773B7">
        <w:t xml:space="preserve"> </w:t>
      </w:r>
      <w:r w:rsidRPr="000773B7">
        <w:t>Postoj císařského dvora ale zůstal nezměněn a na Květnou neděli</w:t>
      </w:r>
      <w:r w:rsidR="00274B5B" w:rsidRPr="000773B7">
        <w:t xml:space="preserve"> </w:t>
      </w:r>
      <w:r w:rsidRPr="000773B7">
        <w:t>(tedy 21. března) oba biskupové vstoupili do pražských bran.™</w:t>
      </w:r>
      <w:r w:rsidR="00274B5B" w:rsidRPr="000773B7">
        <w:t xml:space="preserve"> </w:t>
      </w:r>
      <w:r w:rsidRPr="000773B7">
        <w:t>Svízelná Ondřejova cesta k olomouckému stolci zaplnila podstatnou část jeho příběhu, neboť soudobá skriptoria dále zaznamenala pouze jeho úmrtí 22. května 1096,™ přičemž olomoucká tradice</w:t>
      </w:r>
      <w:r w:rsidR="00274B5B" w:rsidRPr="000773B7">
        <w:t xml:space="preserve"> </w:t>
      </w:r>
      <w:r w:rsidRPr="000773B7">
        <w:t>prohlašuje, že pátým moravským biskupem byl jistý Petr, který měl</w:t>
      </w:r>
      <w:r w:rsidR="00274B5B" w:rsidRPr="000773B7">
        <w:t xml:space="preserve"> </w:t>
      </w:r>
      <w:r w:rsidRPr="000773B7">
        <w:t>zemřít 3. července.™ A protože benediktinské letopisy z Klášterního</w:t>
      </w:r>
    </w:p>
    <w:p w:rsidR="00274B5B" w:rsidRPr="000773B7" w:rsidRDefault="000773B7" w:rsidP="000773B7">
      <w:r w:rsidRPr="000773B7">
        <w:lastRenderedPageBreak/>
        <w:fldChar w:fldCharType="begin"/>
      </w:r>
      <w:r w:rsidRPr="000773B7">
        <w:instrText xml:space="preserve"> INCLUDEPICTURE  "C:\\Users\\robo\\Downloads\\media\\image43.jpeg" \* MERGEFORMATINET </w:instrText>
      </w:r>
      <w:r w:rsidRPr="000773B7">
        <w:fldChar w:fldCharType="separate"/>
      </w:r>
      <w:r w:rsidR="009437B1">
        <w:fldChar w:fldCharType="begin"/>
      </w:r>
      <w:r w:rsidR="009437B1">
        <w:instrText xml:space="preserve"> </w:instrText>
      </w:r>
      <w:r w:rsidR="009437B1">
        <w:instrText>INCLUDEPICTURE  "C:\\Users\\robo\\Downloads\\media\\image43.jpeg" \* MERGEFORMATINET</w:instrText>
      </w:r>
      <w:r w:rsidR="009437B1">
        <w:instrText xml:space="preserve"> </w:instrText>
      </w:r>
      <w:r w:rsidR="009437B1">
        <w:fldChar w:fldCharType="separate"/>
      </w:r>
      <w:r w:rsidR="00380BA8">
        <w:pict>
          <v:shape id="_x0000_i1067" type="#_x0000_t75" style="width:204pt;height:268.8pt">
            <v:imagedata r:id="rId91" r:href="rId92"/>
          </v:shape>
        </w:pict>
      </w:r>
      <w:r w:rsidR="009437B1">
        <w:fldChar w:fldCharType="end"/>
      </w:r>
      <w:r w:rsidRPr="000773B7">
        <w:fldChar w:fldCharType="end"/>
      </w:r>
    </w:p>
    <w:p w:rsidR="00274B5B" w:rsidRPr="000773B7" w:rsidRDefault="000773B7" w:rsidP="000773B7">
      <w:r w:rsidRPr="000773B7">
        <w:rPr>
          <w:b/>
          <w:i/>
        </w:rPr>
        <w:t>Můžeme se dnes</w:t>
      </w:r>
      <w:r w:rsidR="00274B5B" w:rsidRPr="000773B7">
        <w:rPr>
          <w:b/>
          <w:i/>
        </w:rPr>
        <w:t xml:space="preserve"> </w:t>
      </w:r>
      <w:r w:rsidRPr="000773B7">
        <w:rPr>
          <w:b/>
          <w:i/>
        </w:rPr>
        <w:t>jen opatrně</w:t>
      </w:r>
      <w:r w:rsidR="00274B5B" w:rsidRPr="000773B7">
        <w:rPr>
          <w:b/>
          <w:i/>
        </w:rPr>
        <w:t xml:space="preserve"> </w:t>
      </w:r>
      <w:r w:rsidRPr="000773B7">
        <w:rPr>
          <w:b/>
          <w:i/>
        </w:rPr>
        <w:t>dohadovat</w:t>
      </w:r>
      <w:r w:rsidRPr="000773B7">
        <w:rPr>
          <w:b/>
        </w:rPr>
        <w:t xml:space="preserve">, </w:t>
      </w:r>
      <w:r w:rsidRPr="000773B7">
        <w:rPr>
          <w:b/>
          <w:i/>
        </w:rPr>
        <w:t>jak byla</w:t>
      </w:r>
      <w:r w:rsidR="00274B5B" w:rsidRPr="000773B7">
        <w:rPr>
          <w:b/>
          <w:i/>
        </w:rPr>
        <w:t xml:space="preserve"> </w:t>
      </w:r>
      <w:r w:rsidRPr="000773B7">
        <w:rPr>
          <w:b/>
          <w:i/>
        </w:rPr>
        <w:t>vybavena knihovna</w:t>
      </w:r>
      <w:r w:rsidR="00274B5B" w:rsidRPr="000773B7">
        <w:rPr>
          <w:b/>
          <w:i/>
        </w:rPr>
        <w:t xml:space="preserve"> </w:t>
      </w:r>
      <w:r w:rsidRPr="000773B7">
        <w:rPr>
          <w:b/>
          <w:i/>
        </w:rPr>
        <w:t>moravského</w:t>
      </w:r>
      <w:r w:rsidR="00274B5B" w:rsidRPr="000773B7">
        <w:rPr>
          <w:b/>
          <w:i/>
        </w:rPr>
        <w:t xml:space="preserve"> </w:t>
      </w:r>
      <w:r w:rsidRPr="000773B7">
        <w:rPr>
          <w:b/>
          <w:i/>
        </w:rPr>
        <w:t>biskupství před</w:t>
      </w:r>
      <w:r w:rsidR="00274B5B" w:rsidRPr="000773B7">
        <w:rPr>
          <w:b/>
          <w:i/>
        </w:rPr>
        <w:t xml:space="preserve"> </w:t>
      </w:r>
      <w:r w:rsidRPr="000773B7">
        <w:rPr>
          <w:b/>
          <w:i/>
        </w:rPr>
        <w:t>Zdíkovým</w:t>
      </w:r>
      <w:r w:rsidR="00274B5B" w:rsidRPr="000773B7">
        <w:rPr>
          <w:b/>
          <w:i/>
        </w:rPr>
        <w:t xml:space="preserve"> </w:t>
      </w:r>
      <w:r w:rsidRPr="000773B7">
        <w:rPr>
          <w:b/>
          <w:i/>
        </w:rPr>
        <w:t>příchodem.</w:t>
      </w:r>
      <w:r w:rsidR="00274B5B" w:rsidRPr="000773B7">
        <w:rPr>
          <w:b/>
          <w:i/>
        </w:rPr>
        <w:t xml:space="preserve"> </w:t>
      </w:r>
      <w:r w:rsidRPr="000773B7">
        <w:rPr>
          <w:b/>
          <w:i/>
        </w:rPr>
        <w:t>Fragment</w:t>
      </w:r>
      <w:r w:rsidR="00274B5B" w:rsidRPr="000773B7">
        <w:rPr>
          <w:b/>
          <w:i/>
        </w:rPr>
        <w:t xml:space="preserve"> </w:t>
      </w:r>
      <w:r w:rsidRPr="000773B7">
        <w:rPr>
          <w:b/>
          <w:i/>
        </w:rPr>
        <w:t>evangeliáře</w:t>
      </w:r>
      <w:r w:rsidRPr="000773B7">
        <w:rPr>
          <w:b/>
        </w:rPr>
        <w:t xml:space="preserve">, </w:t>
      </w:r>
      <w:r w:rsidRPr="000773B7">
        <w:rPr>
          <w:b/>
          <w:i/>
        </w:rPr>
        <w:t>který je</w:t>
      </w:r>
      <w:r w:rsidR="00274B5B" w:rsidRPr="000773B7">
        <w:rPr>
          <w:b/>
          <w:i/>
        </w:rPr>
        <w:t xml:space="preserve"> </w:t>
      </w:r>
      <w:r w:rsidRPr="000773B7">
        <w:rPr>
          <w:b/>
          <w:i/>
        </w:rPr>
        <w:t>uložen v olomoucké</w:t>
      </w:r>
      <w:r w:rsidR="00274B5B" w:rsidRPr="000773B7">
        <w:rPr>
          <w:b/>
          <w:i/>
        </w:rPr>
        <w:t xml:space="preserve"> </w:t>
      </w:r>
      <w:r w:rsidRPr="000773B7">
        <w:rPr>
          <w:b/>
          <w:i/>
        </w:rPr>
        <w:t>Vědecké knihovně</w:t>
      </w:r>
      <w:r w:rsidR="00274B5B" w:rsidRPr="000773B7">
        <w:rPr>
          <w:b/>
          <w:i/>
        </w:rPr>
        <w:t xml:space="preserve"> </w:t>
      </w:r>
      <w:r w:rsidRPr="000773B7">
        <w:rPr>
          <w:b/>
          <w:i/>
        </w:rPr>
        <w:t>(MII160)</w:t>
      </w:r>
    </w:p>
    <w:p w:rsidR="00274B5B" w:rsidRPr="000773B7" w:rsidRDefault="000773B7" w:rsidP="000773B7">
      <w:r w:rsidRPr="000773B7">
        <w:rPr>
          <w:b/>
          <w:i/>
        </w:rPr>
        <w:t>sice vznikl již</w:t>
      </w:r>
      <w:r w:rsidR="00274B5B" w:rsidRPr="000773B7">
        <w:rPr>
          <w:b/>
          <w:i/>
        </w:rPr>
        <w:t xml:space="preserve"> </w:t>
      </w:r>
      <w:r w:rsidRPr="000773B7">
        <w:rPr>
          <w:b/>
          <w:i/>
        </w:rPr>
        <w:t>v 11. století</w:t>
      </w:r>
      <w:r w:rsidRPr="000773B7">
        <w:rPr>
          <w:b/>
        </w:rPr>
        <w:t xml:space="preserve">, </w:t>
      </w:r>
      <w:r w:rsidRPr="000773B7">
        <w:rPr>
          <w:b/>
          <w:i/>
        </w:rPr>
        <w:t>nicméně</w:t>
      </w:r>
      <w:r w:rsidR="00274B5B" w:rsidRPr="000773B7">
        <w:rPr>
          <w:b/>
          <w:i/>
        </w:rPr>
        <w:t xml:space="preserve"> </w:t>
      </w:r>
      <w:r w:rsidRPr="000773B7">
        <w:rPr>
          <w:b/>
          <w:i/>
        </w:rPr>
        <w:t>není vyloučeno</w:t>
      </w:r>
      <w:r w:rsidRPr="000773B7">
        <w:rPr>
          <w:b/>
        </w:rPr>
        <w:t xml:space="preserve">, </w:t>
      </w:r>
      <w:r w:rsidRPr="000773B7">
        <w:rPr>
          <w:b/>
          <w:i/>
        </w:rPr>
        <w:t>že</w:t>
      </w:r>
      <w:r w:rsidR="00274B5B" w:rsidRPr="000773B7">
        <w:rPr>
          <w:b/>
          <w:i/>
        </w:rPr>
        <w:t xml:space="preserve"> </w:t>
      </w:r>
      <w:r w:rsidRPr="000773B7">
        <w:rPr>
          <w:b/>
          <w:i/>
        </w:rPr>
        <w:t>se (z jihozápadního</w:t>
      </w:r>
      <w:r w:rsidR="00274B5B" w:rsidRPr="000773B7">
        <w:rPr>
          <w:b/>
          <w:i/>
        </w:rPr>
        <w:t xml:space="preserve"> </w:t>
      </w:r>
      <w:r w:rsidRPr="000773B7">
        <w:rPr>
          <w:b/>
          <w:i/>
        </w:rPr>
        <w:t>Německa</w:t>
      </w:r>
      <w:r w:rsidR="00274B5B" w:rsidRPr="000773B7">
        <w:rPr>
          <w:b/>
          <w:i/>
        </w:rPr>
        <w:t xml:space="preserve"> </w:t>
      </w:r>
      <w:r w:rsidRPr="000773B7">
        <w:rPr>
          <w:b/>
          <w:i/>
        </w:rPr>
        <w:t>pocházející) rukopis</w:t>
      </w:r>
      <w:r w:rsidR="00274B5B" w:rsidRPr="000773B7">
        <w:rPr>
          <w:b/>
          <w:i/>
        </w:rPr>
        <w:t xml:space="preserve"> </w:t>
      </w:r>
      <w:r w:rsidRPr="000773B7">
        <w:rPr>
          <w:b/>
          <w:i/>
        </w:rPr>
        <w:t>s vyobrazením</w:t>
      </w:r>
      <w:r w:rsidR="00274B5B" w:rsidRPr="000773B7">
        <w:rPr>
          <w:b/>
          <w:i/>
        </w:rPr>
        <w:t xml:space="preserve"> </w:t>
      </w:r>
      <w:r w:rsidRPr="000773B7">
        <w:rPr>
          <w:b/>
          <w:i/>
        </w:rPr>
        <w:t>dvou evangelistů</w:t>
      </w:r>
      <w:r w:rsidR="00274B5B" w:rsidRPr="000773B7">
        <w:rPr>
          <w:b/>
          <w:i/>
        </w:rPr>
        <w:t xml:space="preserve"> </w:t>
      </w:r>
      <w:r w:rsidRPr="000773B7">
        <w:rPr>
          <w:b/>
          <w:i/>
        </w:rPr>
        <w:t>(zde svaty Jan)</w:t>
      </w:r>
      <w:r w:rsidR="00274B5B" w:rsidRPr="000773B7">
        <w:rPr>
          <w:b/>
          <w:i/>
        </w:rPr>
        <w:t xml:space="preserve"> </w:t>
      </w:r>
      <w:r w:rsidRPr="000773B7">
        <w:rPr>
          <w:b/>
          <w:i/>
        </w:rPr>
        <w:t>ocitl na Moravě až</w:t>
      </w:r>
      <w:r w:rsidR="00274B5B" w:rsidRPr="000773B7">
        <w:rPr>
          <w:b/>
          <w:i/>
        </w:rPr>
        <w:t xml:space="preserve"> </w:t>
      </w:r>
      <w:r w:rsidRPr="000773B7">
        <w:rPr>
          <w:b/>
          <w:i/>
        </w:rPr>
        <w:t>v pozdějších letech</w:t>
      </w:r>
    </w:p>
    <w:p w:rsidR="00274B5B" w:rsidRPr="000773B7" w:rsidRDefault="000773B7" w:rsidP="000773B7">
      <w:r w:rsidRPr="000773B7">
        <w:t>Hradiska i Kosmas datují k roku 1104 nástup biskupa Jana,</w:t>
      </w:r>
      <w:r w:rsidR="00274B5B" w:rsidRPr="000773B7">
        <w:t>‘</w:t>
      </w:r>
      <w:r w:rsidRPr="000773B7">
        <w:rPr>
          <w:vertAlign w:val="superscript"/>
        </w:rPr>
        <w:t>0</w:t>
      </w:r>
      <w:r w:rsidRPr="000773B7">
        <w:t xml:space="preserve"> zdá se,</w:t>
      </w:r>
      <w:r w:rsidR="00274B5B" w:rsidRPr="000773B7">
        <w:t xml:space="preserve"> </w:t>
      </w:r>
      <w:r w:rsidRPr="000773B7">
        <w:t xml:space="preserve">že Petr stál v čele diecéze po celých osm let. </w:t>
      </w:r>
      <w:r w:rsidR="00274B5B" w:rsidRPr="000773B7">
        <w:t>’</w:t>
      </w:r>
      <w:r w:rsidRPr="000773B7">
        <w:rPr>
          <w:vertAlign w:val="superscript"/>
        </w:rPr>
        <w:t>7</w:t>
      </w:r>
      <w:r w:rsidRPr="000773B7">
        <w:t xml:space="preserve"> Jan, řečený taktéž Břichatý, </w:t>
      </w:r>
      <w:r w:rsidRPr="000773B7">
        <w:rPr>
          <w:vertAlign w:val="superscript"/>
        </w:rPr>
        <w:t>,8</w:t>
      </w:r>
      <w:r w:rsidRPr="000773B7">
        <w:t xml:space="preserve"> měl již podstoupit řádnou volební proceduru </w:t>
      </w:r>
      <w:r w:rsidRPr="000773B7">
        <w:rPr>
          <w:i/>
        </w:rPr>
        <w:t>(elecíus estf</w:t>
      </w:r>
      <w:r w:rsidR="00274B5B" w:rsidRPr="000773B7">
        <w:rPr>
          <w:i/>
        </w:rPr>
        <w:t xml:space="preserve">“ </w:t>
      </w:r>
      <w:r w:rsidRPr="000773B7">
        <w:t>a pokud si Kosmas nepřikrášlil dobové poměry,</w:t>
      </w:r>
      <w:r w:rsidRPr="000773B7">
        <w:rPr>
          <w:vertAlign w:val="superscript"/>
        </w:rPr>
        <w:t>00</w:t>
      </w:r>
      <w:r w:rsidRPr="000773B7">
        <w:t xml:space="preserve"> nelze vyloučit, že</w:t>
      </w:r>
      <w:r w:rsidR="00274B5B" w:rsidRPr="000773B7">
        <w:t xml:space="preserve"> </w:t>
      </w:r>
      <w:r w:rsidRPr="000773B7">
        <w:t>český kníže Bořivoj II. skutečně ustoupil, tak jako v jiných záležitostech, hlasu starších země. Rozhodně nedošlo na téměř obvyklé</w:t>
      </w:r>
      <w:r w:rsidR="00274B5B" w:rsidRPr="000773B7">
        <w:t xml:space="preserve"> </w:t>
      </w:r>
      <w:r w:rsidRPr="000773B7">
        <w:t>protesty a Jan II. se patrně ještě před koncem roku 1104 bez nesnází</w:t>
      </w:r>
      <w:r w:rsidR="00274B5B" w:rsidRPr="000773B7">
        <w:t xml:space="preserve"> </w:t>
      </w:r>
      <w:r w:rsidRPr="000773B7">
        <w:t>ujal osiřelého biskupství.</w:t>
      </w:r>
    </w:p>
    <w:p w:rsidR="00274B5B" w:rsidRPr="000773B7" w:rsidRDefault="000773B7" w:rsidP="000773B7">
      <w:pPr>
        <w:ind w:firstLine="340"/>
      </w:pPr>
      <w:r w:rsidRPr="000773B7">
        <w:t xml:space="preserve">V řádné posloupnosti šestý moravský biskup Jan náležel k obdivovatelům svátého Jiljí a podle všeho dokonce navázal spojení s </w:t>
      </w:r>
      <w:r w:rsidRPr="000773B7">
        <w:lastRenderedPageBreak/>
        <w:t>benediktiny ze Saint Gilles.</w:t>
      </w:r>
      <w:r w:rsidRPr="000773B7">
        <w:rPr>
          <w:vertAlign w:val="superscript"/>
        </w:rPr>
        <w:t>01</w:t>
      </w:r>
      <w:r w:rsidRPr="000773B7">
        <w:t xml:space="preserve"> Na říšské půdě se však nenechal vtáhnout</w:t>
      </w:r>
      <w:r w:rsidR="00274B5B" w:rsidRPr="000773B7">
        <w:t xml:space="preserve"> </w:t>
      </w:r>
      <w:r w:rsidRPr="000773B7">
        <w:t>do nepřehledných sporů a v obtížných časech vrcholícího boje o investituru vlažně (byť bez námitek) podporoval císařský tábor.</w:t>
      </w:r>
      <w:r w:rsidRPr="000773B7">
        <w:rPr>
          <w:vertAlign w:val="superscript"/>
        </w:rPr>
        <w:t>02</w:t>
      </w:r>
      <w:r w:rsidRPr="000773B7">
        <w:t xml:space="preserve"> Právě</w:t>
      </w:r>
      <w:r w:rsidR="00274B5B" w:rsidRPr="000773B7">
        <w:t xml:space="preserve"> </w:t>
      </w:r>
      <w:r w:rsidRPr="000773B7">
        <w:t>tak zdrženlivě se stavěl k půtkám přemyslovských knížat a vyjma</w:t>
      </w:r>
      <w:r w:rsidR="00274B5B" w:rsidRPr="000773B7">
        <w:t xml:space="preserve"> </w:t>
      </w:r>
      <w:r w:rsidRPr="000773B7">
        <w:t>nejasné osobní účasti na založení benediktinského kláštera v Kladrubech</w:t>
      </w:r>
      <w:r w:rsidRPr="000773B7">
        <w:rPr>
          <w:vertAlign w:val="superscript"/>
        </w:rPr>
        <w:t>0</w:t>
      </w:r>
      <w:r w:rsidRPr="000773B7">
        <w:t>* se Jan věnoval moravským záležitostem. Nejspíš mezi léty</w:t>
      </w:r>
      <w:r w:rsidR="00274B5B" w:rsidRPr="000773B7">
        <w:t xml:space="preserve"> </w:t>
      </w:r>
      <w:r w:rsidRPr="000773B7">
        <w:t>1105 a 1107 vysvětil základy kostela svátého Václava na olomouckém hradě,</w:t>
      </w:r>
      <w:r w:rsidRPr="000773B7">
        <w:rPr>
          <w:vertAlign w:val="superscript"/>
        </w:rPr>
        <w:t>01</w:t>
      </w:r>
      <w:r w:rsidRPr="000773B7">
        <w:t xml:space="preserve"> od knížete Oty II. koupil (údajně za 500 marek</w:t>
      </w:r>
      <w:r w:rsidR="00274B5B" w:rsidRPr="000773B7">
        <w:t xml:space="preserve">) </w:t>
      </w:r>
      <w:r w:rsidR="00274B5B" w:rsidRPr="000773B7">
        <w:rPr>
          <w:vertAlign w:val="superscript"/>
        </w:rPr>
        <w:t>0</w:t>
      </w:r>
      <w:r w:rsidR="00274B5B" w:rsidRPr="000773B7">
        <w:t>’</w:t>
      </w:r>
      <w:r w:rsidRPr="000773B7">
        <w:t xml:space="preserve"> ves</w:t>
      </w:r>
      <w:r w:rsidR="00274B5B" w:rsidRPr="000773B7">
        <w:t xml:space="preserve"> </w:t>
      </w:r>
      <w:r w:rsidRPr="000773B7">
        <w:t>Kroměříž s krčmáři a mostným, osadu Jestbořice s dvorem a zázemím</w:t>
      </w:r>
      <w:r w:rsidRPr="000773B7">
        <w:rPr>
          <w:vertAlign w:val="superscript"/>
        </w:rPr>
        <w:t>00</w:t>
      </w:r>
      <w:r w:rsidRPr="000773B7">
        <w:t xml:space="preserve"> a na podzim 1125 přesvědčil knížete Soběslava 1., aby biskupství daroval libický újezd.</w:t>
      </w:r>
      <w:r w:rsidRPr="000773B7">
        <w:rPr>
          <w:vertAlign w:val="superscript"/>
        </w:rPr>
        <w:t>07</w:t>
      </w:r>
    </w:p>
    <w:p w:rsidR="00274B5B" w:rsidRPr="000773B7" w:rsidRDefault="000773B7" w:rsidP="000773B7">
      <w:pPr>
        <w:ind w:firstLine="340"/>
      </w:pPr>
      <w:r w:rsidRPr="000773B7">
        <w:t>Citlivý výkon svěřených pravomocí pozvedl vážnost olomouckého stolce, který se sice nemohl srovnávat s pražským, nicméně Jan</w:t>
      </w:r>
      <w:r w:rsidR="00274B5B" w:rsidRPr="000773B7">
        <w:t xml:space="preserve"> </w:t>
      </w:r>
      <w:r w:rsidRPr="000773B7">
        <w:t>ještě před svou smrtí 21. února 1126 dokázal stabilizovat mensální</w:t>
      </w:r>
      <w:r w:rsidR="00274B5B" w:rsidRPr="000773B7">
        <w:t xml:space="preserve"> </w:t>
      </w:r>
      <w:r w:rsidRPr="000773B7">
        <w:t>výbavu moravského biskupství, jež po ztrátě Podivína zahrnovala patrně jen nevelké a porůznu roztroušené majetky.</w:t>
      </w:r>
      <w:r w:rsidRPr="000773B7">
        <w:rPr>
          <w:vertAlign w:val="superscript"/>
        </w:rPr>
        <w:t>08</w:t>
      </w:r>
      <w:r w:rsidRPr="000773B7">
        <w:t xml:space="preserve"> A protože z velké</w:t>
      </w:r>
      <w:r w:rsidR="00274B5B" w:rsidRPr="000773B7">
        <w:t xml:space="preserve"> </w:t>
      </w:r>
      <w:r w:rsidRPr="000773B7">
        <w:t>mojmírovské minulosti zbyly na počátku 12. století zvetšelé, dílem</w:t>
      </w:r>
      <w:r w:rsidR="00274B5B" w:rsidRPr="000773B7">
        <w:t xml:space="preserve"> </w:t>
      </w:r>
      <w:r w:rsidRPr="000773B7">
        <w:t>nesrozumitelné otisky, nečekalo na Zdíka ani tak ceněné dědictví,</w:t>
      </w:r>
      <w:r w:rsidR="00274B5B" w:rsidRPr="000773B7">
        <w:t xml:space="preserve"> </w:t>
      </w:r>
      <w:r w:rsidRPr="000773B7">
        <w:t>nýbrž především zásadní výzva. Výzva k proměně poněkud zchátralého moravského biskupství v sebevědomou, reformními myšlenkami prodchnutou instituci.</w:t>
      </w:r>
    </w:p>
    <w:p w:rsidR="00274B5B" w:rsidRPr="000773B7" w:rsidRDefault="000773B7" w:rsidP="000773B7">
      <w:r w:rsidRPr="000773B7">
        <w:t>NOVE OBZORY</w:t>
      </w:r>
    </w:p>
    <w:p w:rsidR="00274B5B" w:rsidRPr="000773B7" w:rsidRDefault="000773B7" w:rsidP="000773B7">
      <w:r w:rsidRPr="000773B7">
        <w:t>Jindřich Zdík se hrdě hlásil k hodnotám reformního hnutí, které</w:t>
      </w:r>
      <w:r w:rsidR="00274B5B" w:rsidRPr="000773B7">
        <w:t xml:space="preserve"> </w:t>
      </w:r>
      <w:r w:rsidRPr="000773B7">
        <w:t>české země, a Morava snad ještě více než Cechy, přijímaly jen neochotně nebo se zájmem nejvýše vlažným. Možná i proto nespěchal</w:t>
      </w:r>
      <w:r w:rsidR="00274B5B" w:rsidRPr="000773B7">
        <w:t xml:space="preserve"> </w:t>
      </w:r>
      <w:r w:rsidRPr="000773B7">
        <w:t>a ještě před odjezdem na Moravu se zastavil v Praze. Odtud se pak</w:t>
      </w:r>
      <w:r w:rsidR="00274B5B" w:rsidRPr="000773B7">
        <w:t xml:space="preserve"> </w:t>
      </w:r>
      <w:r w:rsidRPr="000773B7">
        <w:t>v průvodu knížete Soběslava I. vydal na Ríp, aby zde vysvětil obnovenou rotundu,</w:t>
      </w:r>
      <w:r w:rsidRPr="000773B7">
        <w:rPr>
          <w:vertAlign w:val="superscript"/>
        </w:rPr>
        <w:t>00</w:t>
      </w:r>
      <w:r w:rsidRPr="000773B7">
        <w:t xml:space="preserve"> jež měla připomínat porážku říšského sbor</w:t>
      </w:r>
      <w:r w:rsidR="00274B5B" w:rsidRPr="000773B7">
        <w:t>u u</w:t>
      </w:r>
      <w:r w:rsidRPr="000773B7">
        <w:t xml:space="preserve"> Chlumce.</w:t>
      </w:r>
      <w:r w:rsidRPr="000773B7">
        <w:rPr>
          <w:vertAlign w:val="superscript"/>
        </w:rPr>
        <w:t>70</w:t>
      </w:r>
      <w:r w:rsidRPr="000773B7">
        <w:t xml:space="preserve"> Již sama skutečnost, že zastoupil pražského biskupa</w:t>
      </w:r>
      <w:r w:rsidR="00274B5B" w:rsidRPr="000773B7">
        <w:t xml:space="preserve"> </w:t>
      </w:r>
      <w:r w:rsidRPr="000773B7">
        <w:t>Menharta a že na mýty opředené hoře, před zraky urozených a kněží, završil přestavbu kostela, jenž byl zase oslavou zázračného vítězství, Zdíka nutné sblížila s pražským dvorem, a (snad?) právě osobní,</w:t>
      </w:r>
      <w:r w:rsidR="00274B5B" w:rsidRPr="000773B7">
        <w:t xml:space="preserve"> </w:t>
      </w:r>
      <w:r w:rsidRPr="000773B7">
        <w:t>možná až důvěrný vztah k českému knížeti usnadnil proměnu moravského biskupství.</w:t>
      </w:r>
    </w:p>
    <w:p w:rsidR="00274B5B" w:rsidRPr="000773B7" w:rsidRDefault="000773B7" w:rsidP="000773B7">
      <w:pPr>
        <w:ind w:firstLine="340"/>
      </w:pPr>
      <w:r w:rsidRPr="000773B7">
        <w:t>Koncem roku 1126 však již na Zdíka čekal kostel svátého Petra</w:t>
      </w:r>
      <w:r w:rsidR="00274B5B" w:rsidRPr="000773B7">
        <w:t xml:space="preserve"> </w:t>
      </w:r>
      <w:r w:rsidRPr="000773B7">
        <w:t>se zázemím, jež se ani vzdálené nepodobalo katedrálám a dvorcům</w:t>
      </w:r>
      <w:r w:rsidR="00274B5B" w:rsidRPr="000773B7">
        <w:t xml:space="preserve"> </w:t>
      </w:r>
      <w:r w:rsidRPr="000773B7">
        <w:t xml:space="preserve">v </w:t>
      </w:r>
      <w:r w:rsidRPr="000773B7">
        <w:lastRenderedPageBreak/>
        <w:t>Porýní. Ostatně své někdejší dojmy Zdík shrnul po letech, kdy si</w:t>
      </w:r>
      <w:r w:rsidR="00274B5B" w:rsidRPr="000773B7">
        <w:t xml:space="preserve"> </w:t>
      </w:r>
      <w:r w:rsidRPr="000773B7">
        <w:t xml:space="preserve">povzdechl, že svatopetrský chrám, který měl být matkou všech moravských kostelů </w:t>
      </w:r>
      <w:r w:rsidRPr="000773B7">
        <w:rPr>
          <w:i/>
        </w:rPr>
        <w:t>(que eiusdem provintie ecdesiarum mater erat</w:t>
      </w:r>
      <w:r w:rsidRPr="000773B7">
        <w:t>), nemůže pojmout větší shromáždění a nehodí se proto, aby byl nadřazen jiným.</w:t>
      </w:r>
      <w:r w:rsidRPr="000773B7">
        <w:rPr>
          <w:vertAlign w:val="superscript"/>
        </w:rPr>
        <w:t>71</w:t>
      </w:r>
      <w:r w:rsidRPr="000773B7">
        <w:t xml:space="preserve"> Přesto se pokusil vylepšit smutnou bilanci, neboť první</w:t>
      </w:r>
      <w:r w:rsidR="00274B5B" w:rsidRPr="000773B7">
        <w:t xml:space="preserve"> </w:t>
      </w:r>
      <w:r w:rsidRPr="000773B7">
        <w:t>roky věnoval renovaci staré liturgie</w:t>
      </w:r>
      <w:r w:rsidRPr="000773B7">
        <w:rPr>
          <w:vertAlign w:val="superscript"/>
        </w:rPr>
        <w:t>72</w:t>
      </w:r>
      <w:r w:rsidRPr="000773B7">
        <w:t xml:space="preserve"> a ve skriptoriu nechal opsat</w:t>
      </w:r>
      <w:r w:rsidR="00274B5B" w:rsidRPr="000773B7">
        <w:t xml:space="preserve"> </w:t>
      </w:r>
      <w:r w:rsidRPr="000773B7">
        <w:t>nejnutnější příručky.™</w:t>
      </w:r>
    </w:p>
    <w:p w:rsidR="00274B5B" w:rsidRPr="000773B7" w:rsidRDefault="000773B7" w:rsidP="000773B7">
      <w:r w:rsidRPr="000773B7">
        <w:fldChar w:fldCharType="begin"/>
      </w:r>
      <w:r w:rsidRPr="000773B7">
        <w:instrText xml:space="preserve"> INCLUDEPICTURE  "C:\\Users\\robo\\Downloads\\media\\image44.jpeg" \* MERGEFORMATINET </w:instrText>
      </w:r>
      <w:r w:rsidRPr="000773B7">
        <w:fldChar w:fldCharType="separate"/>
      </w:r>
      <w:r w:rsidR="009437B1">
        <w:fldChar w:fldCharType="begin"/>
      </w:r>
      <w:r w:rsidR="009437B1">
        <w:instrText xml:space="preserve"> </w:instrText>
      </w:r>
      <w:r w:rsidR="009437B1">
        <w:instrText>INCLUDEPICTURE  "C:\\Users\\robo\\Downloads\\media\\image44.jpeg" \* MERGEFORMATINET</w:instrText>
      </w:r>
      <w:r w:rsidR="009437B1">
        <w:instrText xml:space="preserve"> </w:instrText>
      </w:r>
      <w:r w:rsidR="009437B1">
        <w:fldChar w:fldCharType="separate"/>
      </w:r>
      <w:r w:rsidR="00380BA8">
        <w:pict>
          <v:shape id="_x0000_i1068" type="#_x0000_t75" style="width:286.8pt;height:240pt">
            <v:imagedata r:id="rId93" r:href="rId94"/>
          </v:shape>
        </w:pict>
      </w:r>
      <w:r w:rsidR="009437B1">
        <w:fldChar w:fldCharType="end"/>
      </w:r>
      <w:r w:rsidRPr="000773B7">
        <w:fldChar w:fldCharType="end"/>
      </w:r>
    </w:p>
    <w:p w:rsidR="00274B5B" w:rsidRPr="000773B7" w:rsidRDefault="000773B7" w:rsidP="000773B7">
      <w:r w:rsidRPr="000773B7">
        <w:rPr>
          <w:b/>
          <w:i/>
        </w:rPr>
        <w:t>Jindřichem Zdíkem zahájená přestavba kostela svátého Václava dokonale</w:t>
      </w:r>
      <w:r w:rsidR="00274B5B" w:rsidRPr="000773B7">
        <w:rPr>
          <w:b/>
          <w:i/>
        </w:rPr>
        <w:t xml:space="preserve"> </w:t>
      </w:r>
      <w:r w:rsidRPr="000773B7">
        <w:rPr>
          <w:b/>
          <w:i/>
        </w:rPr>
        <w:t>změnila podobu olomouckého hradu</w:t>
      </w:r>
      <w:r w:rsidRPr="000773B7">
        <w:rPr>
          <w:b/>
        </w:rPr>
        <w:t xml:space="preserve">, </w:t>
      </w:r>
      <w:r w:rsidRPr="000773B7">
        <w:rPr>
          <w:b/>
          <w:i/>
        </w:rPr>
        <w:t>jehož prostor začala ovládat románská</w:t>
      </w:r>
      <w:r w:rsidR="00274B5B" w:rsidRPr="000773B7">
        <w:rPr>
          <w:b/>
          <w:i/>
        </w:rPr>
        <w:t xml:space="preserve"> </w:t>
      </w:r>
      <w:r w:rsidRPr="000773B7">
        <w:rPr>
          <w:b/>
          <w:i/>
        </w:rPr>
        <w:t>bazilika s přilehlými budovami nové kapituly. Zdá se však</w:t>
      </w:r>
      <w:r w:rsidRPr="000773B7">
        <w:rPr>
          <w:b/>
        </w:rPr>
        <w:t xml:space="preserve">, </w:t>
      </w:r>
      <w:r w:rsidRPr="000773B7">
        <w:rPr>
          <w:b/>
          <w:i/>
        </w:rPr>
        <w:t>že Zdíkem</w:t>
      </w:r>
      <w:r w:rsidR="00274B5B" w:rsidRPr="000773B7">
        <w:rPr>
          <w:b/>
          <w:i/>
        </w:rPr>
        <w:t xml:space="preserve"> </w:t>
      </w:r>
      <w:r w:rsidRPr="000773B7">
        <w:rPr>
          <w:b/>
          <w:i/>
        </w:rPr>
        <w:t>započaté dílo bylo dokončeno teprve za jeho nástupců. Do dnešních dnů</w:t>
      </w:r>
      <w:r w:rsidR="00274B5B" w:rsidRPr="000773B7">
        <w:rPr>
          <w:b/>
          <w:i/>
        </w:rPr>
        <w:t xml:space="preserve"> </w:t>
      </w:r>
      <w:r w:rsidRPr="000773B7">
        <w:rPr>
          <w:b/>
          <w:i/>
        </w:rPr>
        <w:t>zůstalo zachováno jen obvodové zdivo kapituly s románskými okny</w:t>
      </w:r>
    </w:p>
    <w:p w:rsidR="00274B5B" w:rsidRPr="000773B7" w:rsidRDefault="000773B7" w:rsidP="000773B7">
      <w:pPr>
        <w:ind w:firstLine="340"/>
      </w:pPr>
      <w:r w:rsidRPr="000773B7">
        <w:t>Osudový zvrat přinesly až první týdny roku 1130. Těžce nemocný</w:t>
      </w:r>
      <w:r w:rsidR="00274B5B" w:rsidRPr="000773B7">
        <w:t xml:space="preserve"> </w:t>
      </w:r>
      <w:r w:rsidRPr="000773B7">
        <w:t>kníže Václav, který spravoval olomouckou část Moravy, přenechal</w:t>
      </w:r>
      <w:r w:rsidR="00274B5B" w:rsidRPr="000773B7">
        <w:t xml:space="preserve"> </w:t>
      </w:r>
      <w:r w:rsidRPr="000773B7">
        <w:t>Zdíkovi kostel svátého Václava</w:t>
      </w:r>
      <w:r w:rsidRPr="000773B7">
        <w:rPr>
          <w:vertAlign w:val="superscript"/>
        </w:rPr>
        <w:t>74</w:t>
      </w:r>
      <w:r w:rsidRPr="000773B7">
        <w:t xml:space="preserve"> a tehdy také zazněl návrh, že by se</w:t>
      </w:r>
      <w:r w:rsidR="00274B5B" w:rsidRPr="000773B7">
        <w:t xml:space="preserve"> </w:t>
      </w:r>
      <w:r w:rsidRPr="000773B7">
        <w:t>nehotový chrám</w:t>
      </w:r>
      <w:r w:rsidRPr="000773B7">
        <w:rPr>
          <w:vertAlign w:val="superscript"/>
        </w:rPr>
        <w:t>7&gt;</w:t>
      </w:r>
      <w:r w:rsidRPr="000773B7">
        <w:t xml:space="preserve"> na knížecím hradě mohl změnit v biskupský. Nyní</w:t>
      </w:r>
      <w:r w:rsidR="00274B5B" w:rsidRPr="000773B7">
        <w:t xml:space="preserve"> </w:t>
      </w:r>
      <w:r w:rsidRPr="000773B7">
        <w:t xml:space="preserve">se Zdík soustředil na dostavbu a již 30. června 1131 pozval do Olomouce knížete Soběslava s manželkou, předáky a </w:t>
      </w:r>
      <w:r w:rsidRPr="000773B7">
        <w:lastRenderedPageBreak/>
        <w:t>duchovní hodnostáře na slavnostní vysvěcení budoucího biskupského okrsku.</w:t>
      </w:r>
      <w:r w:rsidRPr="000773B7">
        <w:rPr>
          <w:vertAlign w:val="superscript"/>
        </w:rPr>
        <w:t>7</w:t>
      </w:r>
      <w:r w:rsidR="00274B5B" w:rsidRPr="000773B7">
        <w:t>’</w:t>
      </w:r>
      <w:r w:rsidRPr="000773B7">
        <w:t>* Zároveň žádal mohučského metropolitu Adalberta o souhlas s translací</w:t>
      </w:r>
      <w:r w:rsidR="00274B5B" w:rsidRPr="000773B7">
        <w:t xml:space="preserve"> </w:t>
      </w:r>
      <w:r w:rsidRPr="000773B7">
        <w:t>biskupského stolce od svátého Petra ke svátému Václavovi.</w:t>
      </w:r>
    </w:p>
    <w:p w:rsidR="00274B5B" w:rsidRPr="000773B7" w:rsidRDefault="000773B7" w:rsidP="000773B7">
      <w:pPr>
        <w:ind w:firstLine="340"/>
      </w:pPr>
      <w:r w:rsidRPr="000773B7">
        <w:t>Mohučský arcibiskup prosbě vyhověl a někdy před 31. prosincem</w:t>
      </w:r>
      <w:r w:rsidR="00274B5B" w:rsidRPr="000773B7">
        <w:t xml:space="preserve"> </w:t>
      </w:r>
      <w:r w:rsidRPr="000773B7">
        <w:t>1137</w:t>
      </w:r>
      <w:r w:rsidRPr="000773B7">
        <w:rPr>
          <w:vertAlign w:val="superscript"/>
        </w:rPr>
        <w:t>77</w:t>
      </w:r>
      <w:r w:rsidRPr="000773B7">
        <w:t xml:space="preserve"> biskupa písemně ujistil, že nemá námitky. Budování nového</w:t>
      </w:r>
      <w:r w:rsidR="00274B5B" w:rsidRPr="000773B7">
        <w:t xml:space="preserve"> </w:t>
      </w:r>
      <w:r w:rsidRPr="000773B7">
        <w:t>sídla ale nebylo jedinou Zdíkovou vášní a starostí. Letní slavnosti</w:t>
      </w:r>
      <w:r w:rsidR="00274B5B" w:rsidRPr="000773B7">
        <w:t xml:space="preserve"> </w:t>
      </w:r>
      <w:r w:rsidRPr="000773B7">
        <w:t>na olomouckém hradě nabídly nejednu vhodnou chvilku k důvěrným rozhovorům. Dříve či později se dostalo na krůtě potrestané</w:t>
      </w:r>
      <w:r w:rsidR="00274B5B" w:rsidRPr="000773B7">
        <w:t xml:space="preserve"> </w:t>
      </w:r>
      <w:r w:rsidRPr="000773B7">
        <w:t>spiknutí, o němž (údajně) věděl pražský biskup Menhart,™ a jak se</w:t>
      </w:r>
      <w:r w:rsidR="00274B5B" w:rsidRPr="000773B7">
        <w:t xml:space="preserve"> </w:t>
      </w:r>
      <w:r w:rsidRPr="000773B7">
        <w:t>zdá, kníže svého hostitele vyzval, aby se zapojil do dalšího vyšetřování. Zdík nabídku neodmítl, neboť 28. září společně s bamberským</w:t>
      </w:r>
      <w:r w:rsidR="00274B5B" w:rsidRPr="000773B7">
        <w:t xml:space="preserve"> </w:t>
      </w:r>
      <w:r w:rsidRPr="000773B7">
        <w:t>biskupem Otou a sedmi opaty dospěl k závěru, že Menhart konal</w:t>
      </w:r>
      <w:r w:rsidR="00274B5B" w:rsidRPr="000773B7">
        <w:t xml:space="preserve"> </w:t>
      </w:r>
      <w:r w:rsidRPr="000773B7">
        <w:t>v dobré víře a že se jen přimlouval za svobodu stejnojmenného syna</w:t>
      </w:r>
      <w:r w:rsidR="00274B5B" w:rsidRPr="000773B7">
        <w:t xml:space="preserve"> </w:t>
      </w:r>
      <w:r w:rsidRPr="000773B7">
        <w:t>někdejšího knížete Břetislava II.</w:t>
      </w:r>
      <w:r w:rsidRPr="000773B7">
        <w:rPr>
          <w:vertAlign w:val="superscript"/>
        </w:rPr>
        <w:t>79</w:t>
      </w:r>
      <w:r w:rsidRPr="000773B7">
        <w:t xml:space="preserve"> Ze smírčí soud přinejmenším</w:t>
      </w:r>
      <w:r w:rsidR="00274B5B" w:rsidRPr="000773B7">
        <w:t xml:space="preserve"> </w:t>
      </w:r>
      <w:r w:rsidRPr="000773B7">
        <w:t>tušil, jaký je skutečný stav věcí, prozrazuje dojemný proslov, který</w:t>
      </w:r>
      <w:r w:rsidR="00274B5B" w:rsidRPr="000773B7">
        <w:t xml:space="preserve"> </w:t>
      </w:r>
      <w:r w:rsidRPr="000773B7">
        <w:t>Jindřich Zdík pronesl nad ostatky zvěčnělého Menharta, v němž zapřísahal všechny přítomné a hlavně Soběslava, aby odpustili alespoň</w:t>
      </w:r>
      <w:r w:rsidR="00274B5B" w:rsidRPr="000773B7">
        <w:t xml:space="preserve"> </w:t>
      </w:r>
      <w:r w:rsidRPr="000773B7">
        <w:t>mrtvému vše, co mu vyčítali ze zlomyslnosti anebo jiných příčin.</w:t>
      </w:r>
      <w:r w:rsidRPr="000773B7">
        <w:rPr>
          <w:vertAlign w:val="superscript"/>
        </w:rPr>
        <w:t>80</w:t>
      </w:r>
    </w:p>
    <w:p w:rsidR="00274B5B" w:rsidRPr="000773B7" w:rsidRDefault="000773B7" w:rsidP="000773B7">
      <w:pPr>
        <w:ind w:firstLine="340"/>
      </w:pPr>
      <w:r w:rsidRPr="000773B7">
        <w:t>Nevšední důvěra, jíž se moravský biskup těšil u českého knížete,</w:t>
      </w:r>
      <w:r w:rsidR="00274B5B" w:rsidRPr="000773B7">
        <w:t xml:space="preserve"> </w:t>
      </w:r>
      <w:r w:rsidRPr="000773B7">
        <w:t>nebyla přijímána bez rozpaků a především nevládnoucí přemyslovská knížata měla vážný důvod k obavám. Drobné i zásadní reformy</w:t>
      </w:r>
      <w:r w:rsidR="00274B5B" w:rsidRPr="000773B7">
        <w:t xml:space="preserve"> </w:t>
      </w:r>
      <w:r w:rsidRPr="000773B7">
        <w:t>vzdalovaly moravskou církevní správu světskému dohledu, a protože</w:t>
      </w:r>
      <w:r w:rsidR="00274B5B" w:rsidRPr="000773B7">
        <w:t xml:space="preserve"> </w:t>
      </w:r>
      <w:r w:rsidRPr="000773B7">
        <w:t>Zdík nemínil slevit ze svých plánů, v roce 1136 přerostl dosud jen</w:t>
      </w:r>
      <w:r w:rsidR="00274B5B" w:rsidRPr="000773B7">
        <w:t xml:space="preserve"> </w:t>
      </w:r>
      <w:r w:rsidRPr="000773B7">
        <w:t>tlumený nesouhlas v přímý spor. Předmětem neshod se stala novostavba kostela v Blansku, což se znelíbilo brněnskému knížeti Vratislavovi, který napadl biskupská práva na zdejší desátky. Nezbytná</w:t>
      </w:r>
      <w:r w:rsidR="00274B5B" w:rsidRPr="000773B7">
        <w:t xml:space="preserve"> </w:t>
      </w:r>
      <w:r w:rsidRPr="000773B7">
        <w:t>shoda nebyla nalezena ani na osobní schůzce ve zdech rajhradského</w:t>
      </w:r>
      <w:r w:rsidR="00274B5B" w:rsidRPr="000773B7">
        <w:t xml:space="preserve"> </w:t>
      </w:r>
      <w:r w:rsidRPr="000773B7">
        <w:t>kláštera a chatrný výtěžek mnohých porad se tak omezil na pouhé</w:t>
      </w:r>
      <w:r w:rsidR="00274B5B" w:rsidRPr="000773B7">
        <w:t xml:space="preserve"> </w:t>
      </w:r>
      <w:r w:rsidRPr="000773B7">
        <w:t>příměří.</w:t>
      </w:r>
      <w:r w:rsidRPr="000773B7">
        <w:rPr>
          <w:vertAlign w:val="superscript"/>
        </w:rPr>
        <w:t>81</w:t>
      </w:r>
    </w:p>
    <w:p w:rsidR="00274B5B" w:rsidRPr="000773B7" w:rsidRDefault="000773B7" w:rsidP="000773B7">
      <w:pPr>
        <w:ind w:firstLine="340"/>
      </w:pPr>
      <w:r w:rsidRPr="000773B7">
        <w:t>Rajhradských rozhovorů se zúčastnil i znojemský kníže Konrád,</w:t>
      </w:r>
      <w:r w:rsidR="00274B5B" w:rsidRPr="000773B7">
        <w:t xml:space="preserve"> </w:t>
      </w:r>
      <w:r w:rsidRPr="000773B7">
        <w:t>jenž svou přítomností prokázal, že mezi moravskými Přemyslovci</w:t>
      </w:r>
      <w:r w:rsidR="00274B5B" w:rsidRPr="000773B7">
        <w:t xml:space="preserve"> </w:t>
      </w:r>
      <w:r w:rsidRPr="000773B7">
        <w:t>přežívalo dělení země na dva díly v duchu závěti knížete Břetislava 1.</w:t>
      </w:r>
      <w:r w:rsidR="00274B5B" w:rsidRPr="000773B7">
        <w:t xml:space="preserve"> </w:t>
      </w:r>
      <w:r w:rsidRPr="000773B7">
        <w:t>Roku 1136 tedy stanul po boku brněnského bratrance, aby Zdíka</w:t>
      </w:r>
      <w:r w:rsidR="00274B5B" w:rsidRPr="000773B7">
        <w:t xml:space="preserve"> </w:t>
      </w:r>
      <w:r w:rsidRPr="000773B7">
        <w:t>poučil o starobylých zvyklostech, zejména pak o rozsahu knížecích</w:t>
      </w:r>
      <w:r w:rsidR="00274B5B" w:rsidRPr="000773B7">
        <w:t xml:space="preserve"> </w:t>
      </w:r>
      <w:r w:rsidRPr="000773B7">
        <w:t>(zeměpanských) práv. Nikoliv tedy nově vznikající fara v Blansku</w:t>
      </w:r>
      <w:r w:rsidR="00274B5B" w:rsidRPr="000773B7">
        <w:t xml:space="preserve">, </w:t>
      </w:r>
      <w:r w:rsidR="00274B5B" w:rsidRPr="000773B7">
        <w:lastRenderedPageBreak/>
        <w:t>n</w:t>
      </w:r>
      <w:r w:rsidRPr="000773B7">
        <w:t>ýbrž vztah církevní a světské moci, přičemž v Rajhradě Zdík pochopil, že jeho reformní program není přijímán s valným pochopením.</w:t>
      </w:r>
      <w:r w:rsidR="00274B5B" w:rsidRPr="000773B7">
        <w:t xml:space="preserve"> </w:t>
      </w:r>
      <w:r w:rsidRPr="000773B7">
        <w:t>Možná, že se ozvaly ještě jiné kritické hlasy, které biskupa přiměly</w:t>
      </w:r>
      <w:r w:rsidR="00274B5B" w:rsidRPr="000773B7">
        <w:t xml:space="preserve"> </w:t>
      </w:r>
      <w:r w:rsidRPr="000773B7">
        <w:t>k zamyšlení. A není vyloučeno, že právě tehdy zaěal uvažovat o druhé pouti do Svaté země.</w:t>
      </w:r>
      <w:r w:rsidR="00274B5B" w:rsidRPr="000773B7">
        <w:t>“</w:t>
      </w:r>
      <w:r w:rsidRPr="000773B7">
        <w:rPr>
          <w:vertAlign w:val="superscript"/>
        </w:rPr>
        <w:t>2</w:t>
      </w:r>
    </w:p>
    <w:p w:rsidR="00274B5B" w:rsidRPr="000773B7" w:rsidRDefault="000773B7" w:rsidP="000773B7">
      <w:pPr>
        <w:ind w:firstLine="340"/>
      </w:pPr>
      <w:r w:rsidRPr="000773B7">
        <w:t>Vlastní záměr se podobal útěku a snad aby otupil hrot nevhodných spekulací, rozjel se biskup do Prahy, kde oslavil Vánoce, a někdy před koncem roku 1136 obdržel souhlas knížete Soběslava. Zpět</w:t>
      </w:r>
      <w:r w:rsidR="00274B5B" w:rsidRPr="000773B7">
        <w:t xml:space="preserve"> </w:t>
      </w:r>
      <w:r w:rsidRPr="000773B7">
        <w:t>na Moravu cestoval ve společnosti pražského biskupa Jana, jehož</w:t>
      </w:r>
      <w:r w:rsidR="00274B5B" w:rsidRPr="000773B7">
        <w:t xml:space="preserve"> </w:t>
      </w:r>
      <w:r w:rsidRPr="000773B7">
        <w:t>na Tři krále pověřil správou diecéze, a někdy po 6. lednu zamířil</w:t>
      </w:r>
      <w:r w:rsidR="00274B5B" w:rsidRPr="000773B7">
        <w:t xml:space="preserve"> </w:t>
      </w:r>
      <w:r w:rsidRPr="000773B7">
        <w:t>i s jinými poutníky</w:t>
      </w:r>
      <w:r w:rsidR="00274B5B" w:rsidRPr="000773B7">
        <w:t>“</w:t>
      </w:r>
    </w:p>
    <w:p w:rsidR="00274B5B" w:rsidRPr="000773B7" w:rsidRDefault="00274B5B" w:rsidP="000773B7">
      <w:pPr>
        <w:ind w:firstLine="340"/>
      </w:pPr>
      <w:r w:rsidRPr="000773B7">
        <w:t>„</w:t>
      </w:r>
      <w:r w:rsidR="000773B7" w:rsidRPr="000773B7">
        <w:t xml:space="preserve"> do Konstantinopole. Válečné události však zatarasily všechny cesty a česká družina mohla navštívit svátá místa až</w:t>
      </w:r>
      <w:r w:rsidRPr="000773B7">
        <w:t xml:space="preserve"> </w:t>
      </w:r>
      <w:r w:rsidR="000773B7" w:rsidRPr="000773B7">
        <w:t>po Velikonocích, což Jindřicha Zdíka donutilo (?), aby se rozloučil</w:t>
      </w:r>
      <w:r w:rsidRPr="000773B7">
        <w:t xml:space="preserve"> </w:t>
      </w:r>
      <w:r w:rsidR="000773B7" w:rsidRPr="000773B7">
        <w:t>se všemi průvodci a zůstal v Jeruzalémě po celý další rok.</w:t>
      </w:r>
      <w:r w:rsidRPr="000773B7">
        <w:t>“</w:t>
      </w:r>
      <w:r w:rsidR="000773B7" w:rsidRPr="000773B7">
        <w:rPr>
          <w:vertAlign w:val="superscript"/>
        </w:rPr>
        <w:t>+</w:t>
      </w:r>
    </w:p>
    <w:p w:rsidR="00274B5B" w:rsidRPr="000773B7" w:rsidRDefault="000773B7" w:rsidP="000773B7">
      <w:pPr>
        <w:ind w:firstLine="340"/>
      </w:pPr>
      <w:r w:rsidRPr="000773B7">
        <w:t>O něco později a již na domácí půdě Zdík přiznal, že se tehdy trápil pochybnostmi, zda by se neměl rozejít s minulostí a sloužit Bohu</w:t>
      </w:r>
      <w:r w:rsidR="00274B5B" w:rsidRPr="000773B7">
        <w:t xml:space="preserve"> </w:t>
      </w:r>
      <w:r w:rsidRPr="000773B7">
        <w:t>coby řeholník svátého Augustina.</w:t>
      </w:r>
      <w:r w:rsidR="00274B5B" w:rsidRPr="000773B7">
        <w:t>“‚</w:t>
      </w:r>
      <w:r w:rsidRPr="000773B7">
        <w:t xml:space="preserve"> Dokonce se svěřil patriarchovi</w:t>
      </w:r>
      <w:r w:rsidR="00274B5B" w:rsidRPr="000773B7">
        <w:t xml:space="preserve"> </w:t>
      </w:r>
      <w:r w:rsidRPr="000773B7">
        <w:t>a ten dovolil, aby se Zdík stal přidruženým členem regulované kapituly při katedrálním chrámu Božího hrobu. Mohl tak nahlédnout</w:t>
      </w:r>
      <w:r w:rsidR="00274B5B" w:rsidRPr="000773B7">
        <w:t xml:space="preserve"> </w:t>
      </w:r>
      <w:r w:rsidRPr="000773B7">
        <w:t>do společenství a sdílet jeho hodnoty od přísného půstu po zákaz</w:t>
      </w:r>
      <w:r w:rsidR="00274B5B" w:rsidRPr="000773B7">
        <w:t xml:space="preserve"> </w:t>
      </w:r>
      <w:r w:rsidRPr="000773B7">
        <w:t>nadbytečných rozmluv.</w:t>
      </w:r>
      <w:r w:rsidR="00274B5B" w:rsidRPr="000773B7">
        <w:t>“</w:t>
      </w:r>
    </w:p>
    <w:p w:rsidR="00274B5B" w:rsidRPr="000773B7" w:rsidRDefault="00274B5B" w:rsidP="000773B7">
      <w:pPr>
        <w:ind w:firstLine="340"/>
      </w:pPr>
      <w:r w:rsidRPr="000773B7">
        <w:t>„</w:t>
      </w:r>
      <w:r w:rsidR="000773B7" w:rsidRPr="000773B7">
        <w:t xml:space="preserve"> Zdá se, že Jindřich Zdík vyznával přijaté zásady i po návratu do Olomouce a vyjma řeholního roucha, do něhož</w:t>
      </w:r>
      <w:r w:rsidRPr="000773B7">
        <w:t xml:space="preserve"> </w:t>
      </w:r>
      <w:r w:rsidR="000773B7" w:rsidRPr="000773B7">
        <w:t>se odíval v dny všední i sváteční, zachovával (pokud to vůbec dovolil</w:t>
      </w:r>
      <w:r w:rsidRPr="000773B7">
        <w:t xml:space="preserve"> </w:t>
      </w:r>
      <w:r w:rsidR="000773B7" w:rsidRPr="000773B7">
        <w:t>svěřený úřad) mlčení.</w:t>
      </w:r>
      <w:r w:rsidRPr="000773B7">
        <w:t>“</w:t>
      </w:r>
      <w:r w:rsidR="000773B7" w:rsidRPr="000773B7">
        <w:rPr>
          <w:vertAlign w:val="superscript"/>
        </w:rPr>
        <w:t>7</w:t>
      </w:r>
    </w:p>
    <w:p w:rsidR="00274B5B" w:rsidRPr="000773B7" w:rsidRDefault="000773B7" w:rsidP="000773B7">
      <w:pPr>
        <w:ind w:firstLine="340"/>
      </w:pPr>
      <w:r w:rsidRPr="000773B7">
        <w:t>Jindřich Zdík strávil v kapitule Božího hrobu nejvýše jeden rok,</w:t>
      </w:r>
      <w:r w:rsidR="00274B5B" w:rsidRPr="000773B7">
        <w:t xml:space="preserve"> </w:t>
      </w:r>
      <w:r w:rsidRPr="000773B7">
        <w:t>nicméně zde uzavřená přátelství a nabyté zkušenosti jej provázely</w:t>
      </w:r>
      <w:r w:rsidR="00274B5B" w:rsidRPr="000773B7">
        <w:t xml:space="preserve"> </w:t>
      </w:r>
      <w:r w:rsidRPr="000773B7">
        <w:t>až do konce života. Na Jeruzalém myslel v závěti, když patriarchovi</w:t>
      </w:r>
      <w:r w:rsidR="00274B5B" w:rsidRPr="000773B7">
        <w:t xml:space="preserve"> </w:t>
      </w:r>
      <w:r w:rsidRPr="000773B7">
        <w:t xml:space="preserve">a jiným odkázal skvostné roucho </w:t>
      </w:r>
      <w:r w:rsidRPr="000773B7">
        <w:rPr>
          <w:i/>
        </w:rPr>
        <w:t>(casulam preciosissimam)</w:t>
      </w:r>
      <w:r w:rsidRPr="000773B7">
        <w:t xml:space="preserve"> a mnohé</w:t>
      </w:r>
      <w:r w:rsidR="00274B5B" w:rsidRPr="000773B7">
        <w:t xml:space="preserve"> </w:t>
      </w:r>
      <w:r w:rsidRPr="000773B7">
        <w:t>dary.</w:t>
      </w:r>
      <w:r w:rsidR="00274B5B" w:rsidRPr="000773B7">
        <w:t>“</w:t>
      </w:r>
    </w:p>
    <w:p w:rsidR="00274B5B" w:rsidRPr="000773B7" w:rsidRDefault="00274B5B" w:rsidP="000773B7">
      <w:pPr>
        <w:ind w:firstLine="340"/>
      </w:pPr>
      <w:r w:rsidRPr="000773B7">
        <w:t>„</w:t>
      </w:r>
      <w:r w:rsidR="000773B7" w:rsidRPr="000773B7">
        <w:t xml:space="preserve"> Sám se pak mohl těšit z třísky svátého Kříže, již mu věnoval</w:t>
      </w:r>
      <w:r w:rsidRPr="000773B7">
        <w:t xml:space="preserve"> </w:t>
      </w:r>
      <w:r w:rsidR="000773B7" w:rsidRPr="000773B7">
        <w:t>patriarcha Vilém 1.</w:t>
      </w:r>
      <w:r w:rsidRPr="000773B7">
        <w:t>“</w:t>
      </w:r>
    </w:p>
    <w:p w:rsidR="00274B5B" w:rsidRPr="000773B7" w:rsidRDefault="00274B5B" w:rsidP="000773B7">
      <w:pPr>
        <w:ind w:firstLine="340"/>
      </w:pPr>
      <w:r w:rsidRPr="000773B7">
        <w:t>„</w:t>
      </w:r>
      <w:r w:rsidR="000773B7" w:rsidRPr="000773B7">
        <w:t xml:space="preserve"> Z Jeruzaléma se přivezl rovněž popis svátých</w:t>
      </w:r>
      <w:r w:rsidRPr="000773B7">
        <w:t xml:space="preserve"> </w:t>
      </w:r>
      <w:r w:rsidR="000773B7" w:rsidRPr="000773B7">
        <w:t xml:space="preserve">míst </w:t>
      </w:r>
      <w:r w:rsidR="000773B7" w:rsidRPr="000773B7">
        <w:rPr>
          <w:i/>
        </w:rPr>
        <w:t>(Descripíio de locis sarictis)</w:t>
      </w:r>
      <w:r w:rsidR="000773B7" w:rsidRPr="000773B7">
        <w:t xml:space="preserve"> z pera Rorgo Fretella, jehož dedikace Zdíkovi připomínala pobyt při katedrále Božího hrobu,</w:t>
      </w:r>
      <w:r w:rsidRPr="000773B7">
        <w:t>“</w:t>
      </w:r>
    </w:p>
    <w:p w:rsidR="00274B5B" w:rsidRPr="000773B7" w:rsidRDefault="00274B5B" w:rsidP="000773B7">
      <w:pPr>
        <w:ind w:firstLine="340"/>
      </w:pPr>
      <w:r w:rsidRPr="000773B7">
        <w:lastRenderedPageBreak/>
        <w:t>„</w:t>
      </w:r>
      <w:r w:rsidR="000773B7" w:rsidRPr="000773B7">
        <w:t xml:space="preserve"> ale především si z Levanty odnášel jasnou představu o budoucnosti církve</w:t>
      </w:r>
      <w:r w:rsidRPr="000773B7">
        <w:t xml:space="preserve"> </w:t>
      </w:r>
      <w:r w:rsidR="000773B7" w:rsidRPr="000773B7">
        <w:t>v českých zemích.</w:t>
      </w:r>
    </w:p>
    <w:p w:rsidR="00274B5B" w:rsidRPr="000773B7" w:rsidRDefault="000773B7" w:rsidP="000773B7">
      <w:pPr>
        <w:ind w:firstLine="340"/>
      </w:pPr>
      <w:r w:rsidRPr="000773B7">
        <w:t>Ke Svaté zemi se obracel velkolepý projekt, jehož půdorys určily</w:t>
      </w:r>
      <w:r w:rsidR="00274B5B" w:rsidRPr="000773B7">
        <w:t xml:space="preserve"> </w:t>
      </w:r>
      <w:r w:rsidRPr="000773B7">
        <w:t>tři symbolické body, totiž premonstrátské kanonie na Strahově a v Litomyšli, které přejaly názvy augustiniánských klášterů na Siónu a Olivetské hoře,</w:t>
      </w:r>
      <w:r w:rsidR="00274B5B" w:rsidRPr="000773B7">
        <w:t>“</w:t>
      </w:r>
      <w:r w:rsidRPr="000773B7">
        <w:rPr>
          <w:vertAlign w:val="superscript"/>
        </w:rPr>
        <w:t>1</w:t>
      </w:r>
      <w:r w:rsidRPr="000773B7">
        <w:t xml:space="preserve"> a nová olomoucká katedrála s kapitulou, jež se měla</w:t>
      </w:r>
      <w:r w:rsidR="00274B5B" w:rsidRPr="000773B7">
        <w:t xml:space="preserve"> </w:t>
      </w:r>
      <w:r w:rsidRPr="000773B7">
        <w:t xml:space="preserve">řídit pravidly společného způsobu života </w:t>
      </w:r>
      <w:r w:rsidRPr="000773B7">
        <w:rPr>
          <w:i/>
        </w:rPr>
        <w:t>(vita communis)</w:t>
      </w:r>
      <w:r w:rsidRPr="000773B7">
        <w:t xml:space="preserve"> stejně jako</w:t>
      </w:r>
      <w:r w:rsidR="00274B5B" w:rsidRPr="000773B7">
        <w:t xml:space="preserve"> </w:t>
      </w:r>
      <w:r w:rsidRPr="000773B7">
        <w:t>regulovaná kapitula u chrámu Božího hrobu.</w:t>
      </w:r>
      <w:r w:rsidR="00274B5B" w:rsidRPr="000773B7">
        <w:t>“</w:t>
      </w:r>
      <w:r w:rsidRPr="000773B7">
        <w:rPr>
          <w:vertAlign w:val="superscript"/>
        </w:rPr>
        <w:t>2</w:t>
      </w:r>
      <w:r w:rsidRPr="000773B7">
        <w:t xml:space="preserve"> Jindřich Zdík tak</w:t>
      </w:r>
      <w:r w:rsidR="00274B5B" w:rsidRPr="000773B7">
        <w:t xml:space="preserve"> </w:t>
      </w:r>
      <w:r w:rsidRPr="000773B7">
        <w:t xml:space="preserve">postupně vybudoval jakýsi </w:t>
      </w:r>
      <w:r w:rsidR="00274B5B" w:rsidRPr="000773B7">
        <w:t>„</w:t>
      </w:r>
      <w:r w:rsidRPr="000773B7">
        <w:t>malý Jeruzalém</w:t>
      </w:r>
      <w:r w:rsidRPr="000773B7">
        <w:rPr>
          <w:vertAlign w:val="superscript"/>
        </w:rPr>
        <w:t>44</w:t>
      </w:r>
      <w:r w:rsidRPr="000773B7">
        <w:t xml:space="preserve"> s pomyslným střede</w:t>
      </w:r>
      <w:r w:rsidR="00274B5B" w:rsidRPr="000773B7">
        <w:t>m v</w:t>
      </w:r>
      <w:r w:rsidRPr="000773B7">
        <w:t xml:space="preserve"> Olomouci, jehož svorníkem byl opět v Jeruzalémě známý a užívaný</w:t>
      </w:r>
      <w:r w:rsidR="00274B5B" w:rsidRPr="000773B7">
        <w:t xml:space="preserve"> </w:t>
      </w:r>
      <w:r w:rsidRPr="000773B7">
        <w:rPr>
          <w:i/>
        </w:rPr>
        <w:t>(usurn habere a Iherosolimitana ecclesie)</w:t>
      </w:r>
      <w:r w:rsidRPr="000773B7">
        <w:t xml:space="preserve"> řád svěcení kněžstva.</w:t>
      </w:r>
      <w:r w:rsidR="00274B5B" w:rsidRPr="000773B7">
        <w:t>‘</w:t>
      </w:r>
      <w:r w:rsidRPr="000773B7">
        <w:rPr>
          <w:vertAlign w:val="superscript"/>
        </w:rPr>
        <w:t>1</w:t>
      </w:r>
      <w:r w:rsidR="00274B5B" w:rsidRPr="000773B7">
        <w:t>’</w:t>
      </w:r>
      <w:r w:rsidRPr="000773B7">
        <w:rPr>
          <w:vertAlign w:val="superscript"/>
        </w:rPr>
        <w:t>1</w:t>
      </w:r>
      <w:r w:rsidR="00274B5B" w:rsidRPr="000773B7">
        <w:rPr>
          <w:vertAlign w:val="superscript"/>
        </w:rPr>
        <w:t xml:space="preserve"> </w:t>
      </w:r>
      <w:r w:rsidRPr="000773B7">
        <w:t>Není známo, co Zdíka přesvědčilo, aby se na jaře 1138 rozlouěil se</w:t>
      </w:r>
      <w:r w:rsidR="00274B5B" w:rsidRPr="000773B7">
        <w:t xml:space="preserve"> </w:t>
      </w:r>
      <w:r w:rsidRPr="000773B7">
        <w:t>svátými místy a vyrazil k domovu. A přestože si v Jeruzalémě ujasnil</w:t>
      </w:r>
      <w:r w:rsidR="00274B5B" w:rsidRPr="000773B7">
        <w:t xml:space="preserve"> </w:t>
      </w:r>
      <w:r w:rsidRPr="000773B7">
        <w:t>rozsah a povahu nezbytných reforem, sám zůstal vnitřně rozpolcen</w:t>
      </w:r>
      <w:r w:rsidR="00274B5B" w:rsidRPr="000773B7">
        <w:t xml:space="preserve"> </w:t>
      </w:r>
      <w:r w:rsidRPr="000773B7">
        <w:t xml:space="preserve">mezi pastorační činností </w:t>
      </w:r>
      <w:r w:rsidRPr="000773B7">
        <w:rPr>
          <w:i/>
        </w:rPr>
        <w:t>(vita activa)</w:t>
      </w:r>
      <w:r w:rsidRPr="000773B7">
        <w:t xml:space="preserve"> a marnou touhou po tichu a niterných prožitcích </w:t>
      </w:r>
      <w:r w:rsidRPr="000773B7">
        <w:rPr>
          <w:i/>
        </w:rPr>
        <w:t>(vita contemplativa)</w:t>
      </w:r>
      <w:r w:rsidR="00274B5B" w:rsidRPr="000773B7">
        <w:rPr>
          <w:i/>
        </w:rPr>
        <w:t xml:space="preserve">! </w:t>
      </w:r>
      <w:r w:rsidR="00274B5B" w:rsidRPr="000773B7">
        <w:rPr>
          <w:i/>
          <w:vertAlign w:val="superscript"/>
        </w:rPr>
        <w:t>n</w:t>
      </w:r>
      <w:r w:rsidRPr="000773B7">
        <w:t xml:space="preserve"> Jistých rozpaků si povšimla</w:t>
      </w:r>
      <w:r w:rsidR="00274B5B" w:rsidRPr="000773B7">
        <w:t xml:space="preserve"> </w:t>
      </w:r>
      <w:r w:rsidRPr="000773B7">
        <w:t>rovněž římská kurie, na niž se Zdík obrátil s prosbou, zda by nemohl</w:t>
      </w:r>
      <w:r w:rsidR="00274B5B" w:rsidRPr="000773B7">
        <w:t xml:space="preserve"> </w:t>
      </w:r>
      <w:r w:rsidRPr="000773B7">
        <w:t>jít hlásat víru mezi pohany, neboť Inocenc II. tazatele poučil, že program misijní cesty bude schválen až po osobním rozhovoru.</w:t>
      </w:r>
      <w:r w:rsidR="00274B5B" w:rsidRPr="000773B7">
        <w:t>‘</w:t>
      </w:r>
      <w:r w:rsidRPr="000773B7">
        <w:t>* Tak</w:t>
      </w:r>
      <w:r w:rsidR="00274B5B" w:rsidRPr="000773B7">
        <w:t xml:space="preserve"> </w:t>
      </w:r>
      <w:r w:rsidRPr="000773B7">
        <w:t>tomu bylo 12. dubna a podle sázavského letopisce se biskup v roce</w:t>
      </w:r>
      <w:r w:rsidR="00274B5B" w:rsidRPr="000773B7">
        <w:t xml:space="preserve"> </w:t>
      </w:r>
      <w:r w:rsidRPr="000773B7">
        <w:t>1139 skutečně vydal do Říma.</w:t>
      </w:r>
      <w:r w:rsidR="00274B5B" w:rsidRPr="000773B7">
        <w:t>‘</w:t>
      </w:r>
      <w:r w:rsidRPr="000773B7">
        <w:t>* Veškeré obavy nerozptýlil, protože</w:t>
      </w:r>
      <w:r w:rsidR="00274B5B" w:rsidRPr="000773B7">
        <w:t xml:space="preserve"> </w:t>
      </w:r>
      <w:r w:rsidRPr="000773B7">
        <w:t>31. ledna 1141, nejspíš v předvečer výpravy do Prus, papež Zdíka</w:t>
      </w:r>
      <w:r w:rsidR="00274B5B" w:rsidRPr="000773B7">
        <w:t xml:space="preserve"> </w:t>
      </w:r>
      <w:r w:rsidRPr="000773B7">
        <w:t>jemně upozornil, že není správné, aby nabízel pastvu jiným, zatímco</w:t>
      </w:r>
      <w:r w:rsidR="00274B5B" w:rsidRPr="000773B7">
        <w:t xml:space="preserve"> </w:t>
      </w:r>
      <w:r w:rsidRPr="000773B7">
        <w:t>jeho vlastní stádo ohrožuje hlad, a vyzval biskupa k neodkladnému</w:t>
      </w:r>
      <w:r w:rsidR="00274B5B" w:rsidRPr="000773B7">
        <w:t xml:space="preserve"> </w:t>
      </w:r>
      <w:r w:rsidRPr="000773B7">
        <w:t>návratu.</w:t>
      </w:r>
      <w:r w:rsidRPr="000773B7">
        <w:rPr>
          <w:vertAlign w:val="superscript"/>
        </w:rPr>
        <w:t>97</w:t>
      </w:r>
      <w:r w:rsidRPr="000773B7">
        <w:t xml:space="preserve"> Na jaře 1142 již Zdíka napomenul, že sice může obracet</w:t>
      </w:r>
      <w:r w:rsidR="00274B5B" w:rsidRPr="000773B7">
        <w:t xml:space="preserve"> </w:t>
      </w:r>
      <w:r w:rsidRPr="000773B7">
        <w:t>pohany na pravou víru, ale že by neměl strádat jemu svěřený lid,</w:t>
      </w:r>
      <w:r w:rsidR="00274B5B" w:rsidRPr="000773B7">
        <w:t xml:space="preserve"> </w:t>
      </w:r>
      <w:r w:rsidRPr="000773B7">
        <w:t xml:space="preserve">který má tvrdou šíji a vzpurnou povahu </w:t>
      </w:r>
      <w:r w:rsidRPr="000773B7">
        <w:rPr>
          <w:i/>
        </w:rPr>
        <w:t>(populus tibi a deo commissus</w:t>
      </w:r>
      <w:r w:rsidR="00274B5B" w:rsidRPr="000773B7">
        <w:rPr>
          <w:i/>
        </w:rPr>
        <w:t xml:space="preserve"> </w:t>
      </w:r>
      <w:r w:rsidRPr="000773B7">
        <w:rPr>
          <w:i/>
        </w:rPr>
        <w:t>duře cervicis sit</w:t>
      </w:r>
      <w:r w:rsidRPr="000773B7">
        <w:t xml:space="preserve">, </w:t>
      </w:r>
      <w:r w:rsidRPr="000773B7">
        <w:rPr>
          <w:i/>
        </w:rPr>
        <w:t>tibique rebellis et inobediens existat).</w:t>
      </w:r>
      <w:r w:rsidR="00274B5B" w:rsidRPr="000773B7">
        <w:rPr>
          <w:i/>
        </w:rPr>
        <w:t>‘“</w:t>
      </w:r>
    </w:p>
    <w:p w:rsidR="00274B5B" w:rsidRPr="000773B7" w:rsidRDefault="000773B7" w:rsidP="000773B7">
      <w:pPr>
        <w:ind w:firstLine="340"/>
      </w:pPr>
      <w:r w:rsidRPr="000773B7">
        <w:t>Pruská misie nedopadla k plné Zdíkově spokojenosti, nicméně</w:t>
      </w:r>
      <w:r w:rsidR="00274B5B" w:rsidRPr="000773B7">
        <w:t xml:space="preserve"> </w:t>
      </w:r>
      <w:r w:rsidRPr="000773B7">
        <w:t>jiné jeho snahy nabraly žádoucí směr. Po návratu ze Svaté země, jistě</w:t>
      </w:r>
      <w:r w:rsidR="00274B5B" w:rsidRPr="000773B7">
        <w:t xml:space="preserve"> </w:t>
      </w:r>
      <w:r w:rsidRPr="000773B7">
        <w:t>však před 8. srpnem 1139, položil základy kláštera na Strahově a pro</w:t>
      </w:r>
      <w:r w:rsidR="00274B5B" w:rsidRPr="000773B7">
        <w:t xml:space="preserve"> </w:t>
      </w:r>
      <w:r w:rsidRPr="000773B7">
        <w:t>svůj plán získal pražského biskupa Jana i knížete Soběslava. Přízeň</w:t>
      </w:r>
      <w:r w:rsidR="00274B5B" w:rsidRPr="000773B7">
        <w:t xml:space="preserve"> </w:t>
      </w:r>
      <w:r w:rsidRPr="000773B7">
        <w:t>mocných natolik uspíšila přípravné práce, že se zde záhy, možná již</w:t>
      </w:r>
      <w:r w:rsidR="00274B5B" w:rsidRPr="000773B7">
        <w:t xml:space="preserve"> </w:t>
      </w:r>
      <w:r w:rsidRPr="000773B7">
        <w:t>na jaře 1140, usadila kolonie řeholníků (zřejmě augustiniánů) v čele</w:t>
      </w:r>
      <w:r w:rsidR="00274B5B" w:rsidRPr="000773B7">
        <w:t xml:space="preserve"> </w:t>
      </w:r>
      <w:r w:rsidRPr="000773B7">
        <w:t>s opatem Blažejem.</w:t>
      </w:r>
      <w:r w:rsidRPr="000773B7">
        <w:rPr>
          <w:vertAlign w:val="superscript"/>
        </w:rPr>
        <w:t>99</w:t>
      </w:r>
      <w:r w:rsidRPr="000773B7">
        <w:t xml:space="preserve"> Nezanedbával ovšem ani Olomouc, kde </w:t>
      </w:r>
      <w:r w:rsidRPr="000773B7">
        <w:lastRenderedPageBreak/>
        <w:t>souběžně budoval kostel, biskupské sídlo a kapitulu, přičemž částečka svátého Kříže, kterou Zdíkovi s velkou bázní daroval patriarcha Vilém,</w:t>
      </w:r>
      <w:r w:rsidRPr="000773B7">
        <w:rPr>
          <w:vertAlign w:val="superscript"/>
        </w:rPr>
        <w:t>1,0</w:t>
      </w:r>
      <w:r w:rsidR="00274B5B" w:rsidRPr="000773B7">
        <w:rPr>
          <w:vertAlign w:val="superscript"/>
        </w:rPr>
        <w:t xml:space="preserve"> </w:t>
      </w:r>
      <w:r w:rsidRPr="000773B7">
        <w:t>propojila olomoucký chrám svátého Václava s Jeruzalémem.</w:t>
      </w:r>
      <w:r w:rsidRPr="000773B7">
        <w:rPr>
          <w:vertAlign w:val="superscript"/>
        </w:rPr>
        <w:t>101</w:t>
      </w:r>
    </w:p>
    <w:p w:rsidR="00274B5B" w:rsidRPr="000773B7" w:rsidRDefault="000773B7" w:rsidP="000773B7">
      <w:pPr>
        <w:ind w:firstLine="340"/>
      </w:pPr>
      <w:r w:rsidRPr="000773B7">
        <w:t>Drahocenný zlomek nechal Jindřich Zdík zasadit do malého zlatého kříže na stříbrném (zlaceném) podstavci, který zdobily dva safíry a řada perel.</w:t>
      </w:r>
      <w:r w:rsidRPr="000773B7">
        <w:rPr>
          <w:vertAlign w:val="superscript"/>
        </w:rPr>
        <w:t>102</w:t>
      </w:r>
      <w:r w:rsidRPr="000773B7">
        <w:t xml:space="preserve"> K Jeruzalému se hlásil také řád svěcení kněžstva,</w:t>
      </w:r>
      <w:r w:rsidR="00274B5B" w:rsidRPr="000773B7">
        <w:t xml:space="preserve"> </w:t>
      </w:r>
      <w:r w:rsidRPr="000773B7">
        <w:t>jenž ale nebyl přijat beze zbytku, neboť k pravidlům, podle nichž se</w:t>
      </w:r>
      <w:r w:rsidR="00274B5B" w:rsidRPr="000773B7">
        <w:t xml:space="preserve"> </w:t>
      </w:r>
      <w:r w:rsidRPr="000773B7">
        <w:t>mělo přijímat z kalicha, Zdík uvedl, že tato nejsou obecně závazná</w:t>
      </w:r>
      <w:r w:rsidR="00274B5B" w:rsidRPr="000773B7">
        <w:t xml:space="preserve"> </w:t>
      </w:r>
      <w:r w:rsidRPr="000773B7">
        <w:t xml:space="preserve">a že zůstanou </w:t>
      </w:r>
      <w:r w:rsidR="00274B5B" w:rsidRPr="000773B7">
        <w:t>„</w:t>
      </w:r>
      <w:r w:rsidRPr="000773B7">
        <w:t>zvláštností</w:t>
      </w:r>
      <w:r w:rsidRPr="000773B7">
        <w:rPr>
          <w:vertAlign w:val="superscript"/>
        </w:rPr>
        <w:t>u</w:t>
      </w:r>
      <w:r w:rsidRPr="000773B7">
        <w:t xml:space="preserve"> biskupského kostela </w:t>
      </w:r>
      <w:r w:rsidRPr="000773B7">
        <w:rPr>
          <w:i/>
        </w:rPr>
        <w:t>(sed ecclesie noslre</w:t>
      </w:r>
      <w:r w:rsidR="00274B5B" w:rsidRPr="000773B7">
        <w:rPr>
          <w:i/>
        </w:rPr>
        <w:t xml:space="preserve"> </w:t>
      </w:r>
      <w:r w:rsidRPr="000773B7">
        <w:rPr>
          <w:i/>
        </w:rPr>
        <w:t>usum hune esse significamus).</w:t>
      </w:r>
      <w:r w:rsidRPr="000773B7">
        <w:rPr>
          <w:i/>
          <w:vertAlign w:val="superscript"/>
        </w:rPr>
        <w:t>m</w:t>
      </w:r>
      <w:r w:rsidRPr="000773B7">
        <w:t xml:space="preserve"> K Božímu hrobu se obracela i samotná kapitula, kde Zdík prosadil zásady společného života. Nejen, že</w:t>
      </w:r>
      <w:r w:rsidR="00274B5B" w:rsidRPr="000773B7">
        <w:t xml:space="preserve"> </w:t>
      </w:r>
      <w:r w:rsidRPr="000773B7">
        <w:t>myslel na společný majetek, z něhož vyčlenil příjmy kapitulního děkana, a stolování (</w:t>
      </w:r>
      <w:r w:rsidRPr="000773B7">
        <w:rPr>
          <w:i/>
        </w:rPr>
        <w:t>prandium</w:t>
      </w:r>
      <w:r w:rsidRPr="000773B7">
        <w:t>), které se mělo konat (nejméně) třikrát</w:t>
      </w:r>
      <w:r w:rsidR="00274B5B" w:rsidRPr="000773B7">
        <w:t xml:space="preserve"> </w:t>
      </w:r>
      <w:r w:rsidRPr="000773B7">
        <w:t>do roka,</w:t>
      </w:r>
      <w:r w:rsidRPr="000773B7">
        <w:rPr>
          <w:vertAlign w:val="superscript"/>
        </w:rPr>
        <w:t>104</w:t>
      </w:r>
      <w:r w:rsidRPr="000773B7">
        <w:t xml:space="preserve"> nýbrž významně zpřesnil stavební plány, takže při severní</w:t>
      </w:r>
      <w:r w:rsidR="00274B5B" w:rsidRPr="000773B7">
        <w:t xml:space="preserve"> </w:t>
      </w:r>
      <w:r w:rsidRPr="000773B7">
        <w:t>straně svatováclavského kostela začal vyrůstat sevřený areál, v něm</w:t>
      </w:r>
      <w:r w:rsidR="00274B5B" w:rsidRPr="000773B7">
        <w:t>ž s</w:t>
      </w:r>
      <w:r w:rsidRPr="000773B7">
        <w:t>e kromě (krbem vybaveného) příbytku biskupa</w:t>
      </w:r>
      <w:r w:rsidRPr="000773B7">
        <w:rPr>
          <w:vertAlign w:val="superscript"/>
        </w:rPr>
        <w:t>10</w:t>
      </w:r>
      <w:r w:rsidRPr="000773B7">
        <w:t>* našlo místo pro</w:t>
      </w:r>
      <w:r w:rsidR="00274B5B" w:rsidRPr="000773B7">
        <w:t xml:space="preserve"> </w:t>
      </w:r>
      <w:r w:rsidRPr="000773B7">
        <w:t>kapitulní síň, refektář (jídelnu) a (společnou) ložnici, dormitář.</w:t>
      </w:r>
      <w:r w:rsidRPr="000773B7">
        <w:rPr>
          <w:vertAlign w:val="superscript"/>
        </w:rPr>
        <w:t>100</w:t>
      </w:r>
      <w:r w:rsidR="00274B5B" w:rsidRPr="000773B7">
        <w:rPr>
          <w:vertAlign w:val="superscript"/>
        </w:rPr>
        <w:t xml:space="preserve"> </w:t>
      </w:r>
      <w:r w:rsidRPr="000773B7">
        <w:t>Jižní portál pak zajišťoval přímý vstup do kostela, aby se kanovníci</w:t>
      </w:r>
      <w:r w:rsidR="00274B5B" w:rsidRPr="000773B7">
        <w:t xml:space="preserve"> </w:t>
      </w:r>
      <w:r w:rsidRPr="000773B7">
        <w:t>mohli účastnit společných modliteb.</w:t>
      </w:r>
      <w:r w:rsidRPr="000773B7">
        <w:rPr>
          <w:vertAlign w:val="superscript"/>
        </w:rPr>
        <w:t>107</w:t>
      </w:r>
    </w:p>
    <w:p w:rsidR="00274B5B" w:rsidRPr="000773B7" w:rsidRDefault="000773B7" w:rsidP="000773B7">
      <w:pPr>
        <w:ind w:firstLine="340"/>
      </w:pPr>
      <w:r w:rsidRPr="000773B7">
        <w:t>Vzpomínky na Svatou zemi i následná Zdíkova pouť do Říma</w:t>
      </w:r>
      <w:r w:rsidR="00274B5B" w:rsidRPr="000773B7">
        <w:t xml:space="preserve"> </w:t>
      </w:r>
      <w:r w:rsidRPr="000773B7">
        <w:t>vnesly nové podněty do práce olomouckého skriptoria. Mezi léty</w:t>
      </w:r>
      <w:r w:rsidR="00274B5B" w:rsidRPr="000773B7">
        <w:t xml:space="preserve"> </w:t>
      </w:r>
      <w:r w:rsidRPr="000773B7">
        <w:t>1138 a 1142 vznikly nebo byly dokončeny opisy děl, jež se staly základem kapitulní knihovny. Jindřich Zdík dal pořídit pontifikál,</w:t>
      </w:r>
      <w:r w:rsidR="00274B5B" w:rsidRPr="000773B7">
        <w:t xml:space="preserve"> </w:t>
      </w:r>
      <w:r w:rsidRPr="000773B7">
        <w:t>martyrologium, biblickou literaturu s výkladem Pavlových epištol,</w:t>
      </w:r>
      <w:r w:rsidR="00274B5B" w:rsidRPr="000773B7">
        <w:t xml:space="preserve"> </w:t>
      </w:r>
      <w:r w:rsidRPr="000773B7">
        <w:t>velký komentář Řehoře Velikého ke knize Job a dobově významný</w:t>
      </w:r>
      <w:r w:rsidR="00274B5B" w:rsidRPr="000773B7">
        <w:t xml:space="preserve"> </w:t>
      </w:r>
      <w:r w:rsidRPr="000773B7">
        <w:t>svod kanonického práva.</w:t>
      </w:r>
      <w:r w:rsidRPr="000773B7">
        <w:rPr>
          <w:vertAlign w:val="superscript"/>
        </w:rPr>
        <w:t>108</w:t>
      </w:r>
      <w:r w:rsidRPr="000773B7">
        <w:t xml:space="preserve"> Odtud také vzešla autentika dokládající pravost ostatku svátého Kříže, následoval Rád svěcení kněžstva,</w:t>
      </w:r>
      <w:r w:rsidR="00274B5B" w:rsidRPr="000773B7">
        <w:t xml:space="preserve"> </w:t>
      </w:r>
      <w:r w:rsidRPr="000773B7">
        <w:t>ovšem zdaleka nejznámějším počinem olomouckých písařů se stal</w:t>
      </w:r>
      <w:r w:rsidR="00274B5B" w:rsidRPr="000773B7">
        <w:t xml:space="preserve"> </w:t>
      </w:r>
      <w:r w:rsidRPr="000773B7">
        <w:t>kolektář (dříve označovaný jako horologium), čili bohatě zdobený</w:t>
      </w:r>
      <w:r w:rsidR="00274B5B" w:rsidRPr="000773B7">
        <w:t xml:space="preserve"> </w:t>
      </w:r>
      <w:r w:rsidRPr="000773B7">
        <w:t xml:space="preserve">soubor denních modliteb </w:t>
      </w:r>
      <w:r w:rsidRPr="000773B7">
        <w:rPr>
          <w:i/>
        </w:rPr>
        <w:t>(collectae)</w:t>
      </w:r>
      <w:r w:rsidRPr="000773B7">
        <w:t xml:space="preserve"> s kalendáriem a breviářem.</w:t>
      </w:r>
      <w:r w:rsidRPr="000773B7">
        <w:rPr>
          <w:vertAlign w:val="superscript"/>
        </w:rPr>
        <w:t>100</w:t>
      </w:r>
    </w:p>
    <w:p w:rsidR="00274B5B" w:rsidRPr="000773B7" w:rsidRDefault="000773B7" w:rsidP="000773B7">
      <w:pPr>
        <w:ind w:firstLine="340"/>
      </w:pPr>
      <w:r w:rsidRPr="000773B7">
        <w:t>Olomoucký kolektář si vysloužil nevšední zájem i proslulost jedinou miniaturou, která měla připomínat translaci biskupského sídla</w:t>
      </w:r>
      <w:r w:rsidR="00274B5B" w:rsidRPr="000773B7">
        <w:t xml:space="preserve"> </w:t>
      </w:r>
      <w:r w:rsidRPr="000773B7">
        <w:t>od svátého Petra ke svátému Václavovi. Přesněji, zachycuje okamžik,</w:t>
      </w:r>
      <w:r w:rsidR="00274B5B" w:rsidRPr="000773B7">
        <w:t xml:space="preserve"> </w:t>
      </w:r>
      <w:r w:rsidRPr="000773B7">
        <w:t xml:space="preserve">kdy se Jindřich Zdík obrátil na svátého Řehoře a v </w:t>
      </w:r>
      <w:r w:rsidRPr="000773B7">
        <w:lastRenderedPageBreak/>
        <w:t>prosebném gestu žádal o ochranu.</w:t>
      </w:r>
      <w:r w:rsidRPr="000773B7">
        <w:rPr>
          <w:vertAlign w:val="superscript"/>
        </w:rPr>
        <w:t>110</w:t>
      </w:r>
      <w:r w:rsidRPr="000773B7">
        <w:t xml:space="preserve"> Základní kompozici bohatě zalidněné scény</w:t>
      </w:r>
      <w:r w:rsidR="00274B5B" w:rsidRPr="000773B7">
        <w:t xml:space="preserve"> </w:t>
      </w:r>
      <w:r w:rsidRPr="000773B7">
        <w:t>stanovil Hildebert, jenž se vyškolil v Porýní, možná v jedné z kolínských dílen (benediktinském klášteře svátého Heriberta?). Na Moravě se však zdržel jen krátce a patrně již na počátku roku 1142</w:t>
      </w:r>
      <w:r w:rsidR="00274B5B" w:rsidRPr="000773B7">
        <w:t xml:space="preserve"> </w:t>
      </w:r>
      <w:r w:rsidRPr="000773B7">
        <w:t>se i s pomocníkem, věkem asi ještě chlapcem Everwinem, přesunul</w:t>
      </w:r>
      <w:r w:rsidR="00274B5B" w:rsidRPr="000773B7">
        <w:t xml:space="preserve"> </w:t>
      </w:r>
      <w:r w:rsidRPr="000773B7">
        <w:t>do Prahy, kde dokončil opis Augustinova díla o Boží obci.</w:t>
      </w:r>
      <w:r w:rsidRPr="000773B7">
        <w:rPr>
          <w:vertAlign w:val="superscript"/>
        </w:rPr>
        <w:t>111</w:t>
      </w:r>
      <w:r w:rsidRPr="000773B7">
        <w:t xml:space="preserve"> K moravskému prostředí (nikoliv ovšem ke kapitule, nýbrž k benediktinské komunitě na Hradisku) náležel vlastní tvůrce rukopisu, písař</w:t>
      </w:r>
      <w:r w:rsidR="00274B5B" w:rsidRPr="000773B7">
        <w:t xml:space="preserve"> „</w:t>
      </w:r>
      <w:r w:rsidRPr="000773B7">
        <w:t>R</w:t>
      </w:r>
      <w:r w:rsidR="00274B5B" w:rsidRPr="000773B7">
        <w:t>“</w:t>
      </w:r>
      <w:r w:rsidRPr="000773B7">
        <w:t>. Ten zase byl (nebo mohl být?) poučen bavorskou tradicí.</w:t>
      </w:r>
      <w:r w:rsidRPr="000773B7">
        <w:rPr>
          <w:vertAlign w:val="superscript"/>
        </w:rPr>
        <w:t>112</w:t>
      </w:r>
    </w:p>
    <w:p w:rsidR="00274B5B" w:rsidRPr="000773B7" w:rsidRDefault="000773B7" w:rsidP="000773B7">
      <w:pPr>
        <w:ind w:firstLine="340"/>
      </w:pPr>
      <w:r w:rsidRPr="000773B7">
        <w:t>Hildebertem zpracovaná přímluva k papeži Řehořovi má velmi</w:t>
      </w:r>
      <w:r w:rsidR="00274B5B" w:rsidRPr="000773B7">
        <w:t xml:space="preserve"> </w:t>
      </w:r>
      <w:r w:rsidRPr="000773B7">
        <w:t>blízko k memoriálním obrazům a možná byla od počátku zamýšlena</w:t>
      </w:r>
      <w:r w:rsidR="00274B5B" w:rsidRPr="000773B7">
        <w:t xml:space="preserve"> </w:t>
      </w:r>
      <w:r w:rsidRPr="000773B7">
        <w:t xml:space="preserve">jako ideový svorník, jakési </w:t>
      </w:r>
      <w:r w:rsidR="00274B5B" w:rsidRPr="000773B7">
        <w:t>„</w:t>
      </w:r>
      <w:r w:rsidRPr="000773B7">
        <w:t>místo paměti</w:t>
      </w:r>
      <w:r w:rsidRPr="000773B7">
        <w:rPr>
          <w:vertAlign w:val="superscript"/>
        </w:rPr>
        <w:t>44</w:t>
      </w:r>
      <w:r w:rsidRPr="000773B7">
        <w:t xml:space="preserve"> nové biskupské katedrály.</w:t>
      </w:r>
      <w:r w:rsidR="00274B5B" w:rsidRPr="000773B7">
        <w:t xml:space="preserve"> </w:t>
      </w:r>
      <w:r w:rsidRPr="000773B7">
        <w:t>Právní rozměr samotného aktu pak určily dvě nedatované, snad nedlouho před jarem roku 1142 vzniklé listiny.</w:t>
      </w:r>
      <w:r w:rsidRPr="000773B7">
        <w:rPr>
          <w:vertAlign w:val="superscript"/>
        </w:rPr>
        <w:t>118</w:t>
      </w:r>
      <w:r w:rsidRPr="000773B7">
        <w:t xml:space="preserve"> V první Zdík poctivě</w:t>
      </w:r>
      <w:r w:rsidR="00274B5B" w:rsidRPr="000773B7">
        <w:t xml:space="preserve"> </w:t>
      </w:r>
      <w:r w:rsidRPr="000773B7">
        <w:t>shrnul události, jež předcházely nebo nějak ovlivnily translační proces a svůj výklad zahájil u nevelkého kostela svátého Petra, který byl</w:t>
      </w:r>
      <w:r w:rsidR="00274B5B" w:rsidRPr="000773B7">
        <w:t xml:space="preserve"> </w:t>
      </w:r>
      <w:r w:rsidRPr="000773B7">
        <w:t>málo důstojným sídlem biskupství. Olomoucký kníže Václav proto</w:t>
      </w:r>
      <w:r w:rsidR="00274B5B" w:rsidRPr="000773B7">
        <w:t xml:space="preserve"> </w:t>
      </w:r>
      <w:r w:rsidRPr="000773B7">
        <w:t>biskupovi nabídl nedokončený kostel svátého Václava na olomouckém hradě, jehož základy položil kníže Svatopluk, a zbožný odkaz</w:t>
      </w:r>
      <w:r w:rsidR="00274B5B" w:rsidRPr="000773B7">
        <w:t xml:space="preserve"> </w:t>
      </w:r>
      <w:r w:rsidRPr="000773B7">
        <w:t xml:space="preserve">podpořili rovněž urození země </w:t>
      </w:r>
      <w:r w:rsidRPr="000773B7">
        <w:rPr>
          <w:i/>
        </w:rPr>
        <w:t>(cum omnibus terre primatibus consilio).</w:t>
      </w:r>
      <w:r w:rsidRPr="000773B7">
        <w:t xml:space="preserve"> Poté si Zdík vyžádal souhlas mohučského metropolity Adalberta</w:t>
      </w:r>
      <w:r w:rsidR="00274B5B" w:rsidRPr="000773B7">
        <w:t xml:space="preserve"> </w:t>
      </w:r>
      <w:r w:rsidRPr="000773B7">
        <w:t>a knížete Soběslava, nicméně zároveň rozhodl, že zachová čtyřčle</w:t>
      </w:r>
      <w:r w:rsidR="00274B5B" w:rsidRPr="000773B7">
        <w:t>n –</w:t>
      </w:r>
    </w:p>
    <w:p w:rsidR="00274B5B" w:rsidRPr="000773B7" w:rsidRDefault="000773B7" w:rsidP="000773B7">
      <w:r w:rsidRPr="000773B7">
        <w:rPr>
          <w:b/>
          <w:i/>
        </w:rPr>
        <w:t>Přesun sídla</w:t>
      </w:r>
      <w:r w:rsidR="00274B5B" w:rsidRPr="000773B7">
        <w:rPr>
          <w:b/>
          <w:i/>
        </w:rPr>
        <w:t xml:space="preserve"> </w:t>
      </w:r>
      <w:r w:rsidRPr="000773B7">
        <w:rPr>
          <w:b/>
          <w:i/>
        </w:rPr>
        <w:t>moravských biskupů</w:t>
      </w:r>
      <w:r w:rsidR="00274B5B" w:rsidRPr="000773B7">
        <w:rPr>
          <w:b/>
          <w:i/>
        </w:rPr>
        <w:t xml:space="preserve"> </w:t>
      </w:r>
      <w:r w:rsidRPr="000773B7">
        <w:rPr>
          <w:b/>
          <w:i/>
        </w:rPr>
        <w:t>od svátého Petra</w:t>
      </w:r>
      <w:r w:rsidR="00274B5B" w:rsidRPr="000773B7">
        <w:rPr>
          <w:b/>
          <w:i/>
        </w:rPr>
        <w:t xml:space="preserve"> </w:t>
      </w:r>
      <w:r w:rsidRPr="000773B7">
        <w:rPr>
          <w:b/>
          <w:i/>
        </w:rPr>
        <w:t>ke svátému Václavovi</w:t>
      </w:r>
      <w:r w:rsidR="00274B5B" w:rsidRPr="000773B7">
        <w:rPr>
          <w:b/>
          <w:i/>
        </w:rPr>
        <w:t xml:space="preserve"> </w:t>
      </w:r>
      <w:r w:rsidRPr="000773B7">
        <w:rPr>
          <w:b/>
          <w:i/>
        </w:rPr>
        <w:t>završila nedatovaná</w:t>
      </w:r>
      <w:r w:rsidRPr="000773B7">
        <w:rPr>
          <w:b/>
        </w:rPr>
        <w:t>,</w:t>
      </w:r>
      <w:r w:rsidR="00274B5B" w:rsidRPr="000773B7">
        <w:rPr>
          <w:b/>
        </w:rPr>
        <w:t xml:space="preserve"> </w:t>
      </w:r>
      <w:r w:rsidRPr="000773B7">
        <w:rPr>
          <w:b/>
          <w:i/>
        </w:rPr>
        <w:t>ale nejspíš krátce</w:t>
      </w:r>
      <w:r w:rsidR="00274B5B" w:rsidRPr="000773B7">
        <w:rPr>
          <w:b/>
          <w:i/>
        </w:rPr>
        <w:t xml:space="preserve"> </w:t>
      </w:r>
      <w:r w:rsidRPr="000773B7">
        <w:rPr>
          <w:b/>
          <w:i/>
        </w:rPr>
        <w:t>před únorem roku</w:t>
      </w:r>
      <w:r w:rsidR="00274B5B" w:rsidRPr="000773B7">
        <w:rPr>
          <w:b/>
          <w:i/>
        </w:rPr>
        <w:t xml:space="preserve"> </w:t>
      </w:r>
      <w:r w:rsidRPr="000773B7">
        <w:rPr>
          <w:b/>
          <w:i/>
        </w:rPr>
        <w:t>1142 vydaná listina</w:t>
      </w:r>
      <w:r w:rsidRPr="000773B7">
        <w:rPr>
          <w:b/>
        </w:rPr>
        <w:t>,</w:t>
      </w:r>
      <w:r w:rsidR="00274B5B" w:rsidRPr="000773B7">
        <w:rPr>
          <w:b/>
        </w:rPr>
        <w:t xml:space="preserve"> </w:t>
      </w:r>
      <w:r w:rsidRPr="000773B7">
        <w:rPr>
          <w:b/>
          <w:i/>
        </w:rPr>
        <w:t>v níž Jindřich Zdík</w:t>
      </w:r>
      <w:r w:rsidR="00274B5B" w:rsidRPr="000773B7">
        <w:rPr>
          <w:b/>
          <w:i/>
        </w:rPr>
        <w:t xml:space="preserve"> </w:t>
      </w:r>
      <w:r w:rsidRPr="000773B7">
        <w:rPr>
          <w:b/>
          <w:i/>
        </w:rPr>
        <w:t>shrnul starší vývoj</w:t>
      </w:r>
      <w:r w:rsidR="00274B5B" w:rsidRPr="000773B7">
        <w:rPr>
          <w:b/>
          <w:i/>
        </w:rPr>
        <w:t xml:space="preserve"> </w:t>
      </w:r>
      <w:r w:rsidRPr="000773B7">
        <w:rPr>
          <w:b/>
          <w:i/>
        </w:rPr>
        <w:t>a zdůraznil</w:t>
      </w:r>
      <w:r w:rsidRPr="000773B7">
        <w:rPr>
          <w:b/>
        </w:rPr>
        <w:t xml:space="preserve">, </w:t>
      </w:r>
      <w:r w:rsidRPr="000773B7">
        <w:rPr>
          <w:b/>
          <w:i/>
        </w:rPr>
        <w:t>že</w:t>
      </w:r>
      <w:r w:rsidR="00274B5B" w:rsidRPr="000773B7">
        <w:rPr>
          <w:b/>
          <w:i/>
        </w:rPr>
        <w:t xml:space="preserve"> </w:t>
      </w:r>
      <w:r w:rsidRPr="000773B7">
        <w:rPr>
          <w:b/>
          <w:i/>
        </w:rPr>
        <w:t>translaci schválily</w:t>
      </w:r>
      <w:r w:rsidR="00274B5B" w:rsidRPr="000773B7">
        <w:rPr>
          <w:b/>
          <w:i/>
        </w:rPr>
        <w:t xml:space="preserve"> </w:t>
      </w:r>
      <w:r w:rsidRPr="000773B7">
        <w:rPr>
          <w:b/>
          <w:i/>
        </w:rPr>
        <w:t>všechny autority</w:t>
      </w:r>
      <w:r w:rsidR="00274B5B" w:rsidRPr="000773B7">
        <w:rPr>
          <w:b/>
          <w:i/>
        </w:rPr>
        <w:t xml:space="preserve"> </w:t>
      </w:r>
      <w:r w:rsidRPr="000773B7">
        <w:rPr>
          <w:b/>
          <w:i/>
        </w:rPr>
        <w:t>počínaje papežem</w:t>
      </w:r>
      <w:r w:rsidRPr="000773B7">
        <w:rPr>
          <w:b/>
        </w:rPr>
        <w:t>,</w:t>
      </w:r>
      <w:r w:rsidR="00274B5B" w:rsidRPr="000773B7">
        <w:rPr>
          <w:b/>
        </w:rPr>
        <w:t xml:space="preserve"> </w:t>
      </w:r>
      <w:r w:rsidRPr="000773B7">
        <w:rPr>
          <w:b/>
          <w:i/>
        </w:rPr>
        <w:t>přes mohucského</w:t>
      </w:r>
      <w:r w:rsidR="00274B5B" w:rsidRPr="000773B7">
        <w:rPr>
          <w:b/>
          <w:i/>
        </w:rPr>
        <w:t xml:space="preserve"> </w:t>
      </w:r>
      <w:r w:rsidRPr="000773B7">
        <w:rPr>
          <w:b/>
          <w:i/>
        </w:rPr>
        <w:t>metropolitu až</w:t>
      </w:r>
      <w:r w:rsidR="00274B5B" w:rsidRPr="000773B7">
        <w:rPr>
          <w:b/>
          <w:i/>
        </w:rPr>
        <w:t xml:space="preserve"> </w:t>
      </w:r>
      <w:r w:rsidRPr="000773B7">
        <w:rPr>
          <w:b/>
          <w:i/>
        </w:rPr>
        <w:t>po českého knížete</w:t>
      </w:r>
      <w:r w:rsidRPr="000773B7">
        <w:rPr>
          <w:b/>
        </w:rPr>
        <w:t>,</w:t>
      </w:r>
      <w:r w:rsidR="00274B5B" w:rsidRPr="000773B7">
        <w:rPr>
          <w:b/>
        </w:rPr>
        <w:t xml:space="preserve"> </w:t>
      </w:r>
      <w:r w:rsidRPr="000773B7">
        <w:rPr>
          <w:b/>
          <w:i/>
        </w:rPr>
        <w:t>aby v následných</w:t>
      </w:r>
      <w:r w:rsidR="00274B5B" w:rsidRPr="000773B7">
        <w:rPr>
          <w:b/>
          <w:i/>
        </w:rPr>
        <w:t xml:space="preserve"> </w:t>
      </w:r>
      <w:r w:rsidRPr="000773B7">
        <w:rPr>
          <w:b/>
          <w:i/>
        </w:rPr>
        <w:t>přípiscích vypočetl</w:t>
      </w:r>
      <w:r w:rsidR="00274B5B" w:rsidRPr="000773B7">
        <w:rPr>
          <w:b/>
          <w:i/>
        </w:rPr>
        <w:t xml:space="preserve"> </w:t>
      </w:r>
      <w:r w:rsidRPr="000773B7">
        <w:rPr>
          <w:b/>
          <w:i/>
        </w:rPr>
        <w:t>vlastnická práva</w:t>
      </w:r>
      <w:r w:rsidR="00274B5B" w:rsidRPr="000773B7">
        <w:rPr>
          <w:b/>
          <w:i/>
        </w:rPr>
        <w:t xml:space="preserve"> </w:t>
      </w:r>
      <w:r w:rsidRPr="000773B7">
        <w:rPr>
          <w:b/>
          <w:i/>
        </w:rPr>
        <w:t>olomouckého kostela</w:t>
      </w:r>
    </w:p>
    <w:p w:rsidR="00274B5B" w:rsidRPr="000773B7" w:rsidRDefault="000773B7" w:rsidP="000773B7">
      <w:r w:rsidRPr="000773B7">
        <w:lastRenderedPageBreak/>
        <w:fldChar w:fldCharType="begin"/>
      </w:r>
      <w:r w:rsidRPr="000773B7">
        <w:instrText xml:space="preserve"> INCLUDEPICTURE  "C:\\Users\\robo\\Downloads\\media\\image45.jpeg" \* MERGEFORMATINET </w:instrText>
      </w:r>
      <w:r w:rsidRPr="000773B7">
        <w:fldChar w:fldCharType="separate"/>
      </w:r>
      <w:r w:rsidR="009437B1">
        <w:fldChar w:fldCharType="begin"/>
      </w:r>
      <w:r w:rsidR="009437B1">
        <w:instrText xml:space="preserve"> </w:instrText>
      </w:r>
      <w:r w:rsidR="009437B1">
        <w:instrText>INCLUDEPICTURE  "C:\\Users\\robo\\Downloads\\media\\image45.jpeg" \* MERGEFORMATINET</w:instrText>
      </w:r>
      <w:r w:rsidR="009437B1">
        <w:instrText xml:space="preserve"> </w:instrText>
      </w:r>
      <w:r w:rsidR="009437B1">
        <w:fldChar w:fldCharType="separate"/>
      </w:r>
      <w:r w:rsidR="00380BA8">
        <w:pict>
          <v:shape id="_x0000_i1069" type="#_x0000_t75" style="width:198pt;height:292.8pt">
            <v:imagedata r:id="rId95" r:href="rId96"/>
          </v:shape>
        </w:pict>
      </w:r>
      <w:r w:rsidR="009437B1">
        <w:fldChar w:fldCharType="end"/>
      </w:r>
      <w:r w:rsidRPr="000773B7">
        <w:fldChar w:fldCharType="end"/>
      </w:r>
    </w:p>
    <w:p w:rsidR="00274B5B" w:rsidRPr="000773B7" w:rsidRDefault="000773B7" w:rsidP="000773B7">
      <w:r w:rsidRPr="000773B7">
        <w:t>nou kapitulu při kostele svátého Petra, což posléze schválili papež</w:t>
      </w:r>
      <w:r w:rsidR="00274B5B" w:rsidRPr="000773B7">
        <w:t xml:space="preserve"> </w:t>
      </w:r>
      <w:r w:rsidRPr="000773B7">
        <w:t>Inocenc II. a mohučský arcibiskup.</w:t>
      </w:r>
      <w:r w:rsidRPr="000773B7">
        <w:rPr>
          <w:vertAlign w:val="superscript"/>
        </w:rPr>
        <w:t>111</w:t>
      </w:r>
    </w:p>
    <w:p w:rsidR="00274B5B" w:rsidRPr="000773B7" w:rsidRDefault="000773B7" w:rsidP="000773B7">
      <w:pPr>
        <w:ind w:firstLine="340"/>
      </w:pPr>
      <w:r w:rsidRPr="000773B7">
        <w:t>Jindřich Zdík dále upozornil, že biskupská privilegia měla být dílem poškozena stářím nebo dokonce ztracena ve zmatcích válečných</w:t>
      </w:r>
      <w:r w:rsidR="00274B5B" w:rsidRPr="000773B7">
        <w:t xml:space="preserve"> </w:t>
      </w:r>
      <w:r w:rsidRPr="000773B7">
        <w:t>let, což jej také přimělo, aby nechal zapsat vše, co držel olomoucký</w:t>
      </w:r>
      <w:r w:rsidR="00274B5B" w:rsidRPr="000773B7">
        <w:t xml:space="preserve"> </w:t>
      </w:r>
      <w:r w:rsidRPr="000773B7">
        <w:t>kostel za jeho časů i za dob minulých. Následující řádky již zaplnil</w:t>
      </w:r>
      <w:r w:rsidR="00274B5B" w:rsidRPr="000773B7">
        <w:t xml:space="preserve"> </w:t>
      </w:r>
      <w:r w:rsidRPr="000773B7">
        <w:t>výčet majetku od celých vesnic až po jejich díly a různé příjmy, přičemž obsah soupisu rytmizovala vnitřní struktura biskupství. V záhlaví se tak objevily statky olomouckého kostela (asi svátého Petra),</w:t>
      </w:r>
      <w:r w:rsidR="00274B5B" w:rsidRPr="000773B7">
        <w:t xml:space="preserve"> </w:t>
      </w:r>
      <w:r w:rsidRPr="000773B7">
        <w:t>po nichž došlo na proboštství svátého Václava, čili nové sídlo moravského biskupství, a zbytek seznamu byl věnován hmotné výbavě</w:t>
      </w:r>
      <w:r w:rsidR="00274B5B" w:rsidRPr="000773B7">
        <w:t xml:space="preserve"> </w:t>
      </w:r>
      <w:r w:rsidRPr="000773B7">
        <w:t>kostelů v Přerově, Spytihněvi, Břeclavi, Brně a Znojmě.</w:t>
      </w:r>
      <w:r w:rsidRPr="000773B7">
        <w:rPr>
          <w:vertAlign w:val="superscript"/>
        </w:rPr>
        <w:t>11</w:t>
      </w:r>
      <w:r w:rsidR="00274B5B" w:rsidRPr="000773B7">
        <w:t>’</w:t>
      </w:r>
    </w:p>
    <w:p w:rsidR="00274B5B" w:rsidRPr="000773B7" w:rsidRDefault="000773B7" w:rsidP="000773B7">
      <w:pPr>
        <w:ind w:firstLine="340"/>
      </w:pPr>
      <w:r w:rsidRPr="000773B7">
        <w:t>Základní příběh kostela svátého Václava Jindřich Zdík vyztužil</w:t>
      </w:r>
      <w:r w:rsidR="00274B5B" w:rsidRPr="000773B7">
        <w:t xml:space="preserve"> </w:t>
      </w:r>
      <w:r w:rsidRPr="000773B7">
        <w:t>předpisy, v nichž popsal, jak by zde měla působit dvanáctičlenná</w:t>
      </w:r>
      <w:r w:rsidR="00274B5B" w:rsidRPr="000773B7">
        <w:t xml:space="preserve"> </w:t>
      </w:r>
      <w:r w:rsidRPr="000773B7">
        <w:lastRenderedPageBreak/>
        <w:t>kapitula. S výslovným odkazem na zásady společného života předp</w:t>
      </w:r>
      <w:r w:rsidR="00274B5B" w:rsidRPr="000773B7">
        <w:t>o –</w:t>
      </w:r>
    </w:p>
    <w:p w:rsidR="00274B5B" w:rsidRPr="000773B7" w:rsidRDefault="000773B7" w:rsidP="000773B7">
      <w:r w:rsidRPr="000773B7">
        <w:rPr>
          <w:b/>
          <w:i/>
        </w:rPr>
        <w:t>Zřízení</w:t>
      </w:r>
      <w:r w:rsidR="00274B5B" w:rsidRPr="000773B7">
        <w:rPr>
          <w:b/>
          <w:i/>
        </w:rPr>
        <w:t xml:space="preserve"> </w:t>
      </w:r>
      <w:r w:rsidRPr="000773B7">
        <w:rPr>
          <w:b/>
          <w:i/>
        </w:rPr>
        <w:t>dvanáctičlenné</w:t>
      </w:r>
      <w:r w:rsidR="00274B5B" w:rsidRPr="000773B7">
        <w:rPr>
          <w:b/>
          <w:i/>
        </w:rPr>
        <w:t xml:space="preserve"> </w:t>
      </w:r>
      <w:r w:rsidRPr="000773B7">
        <w:rPr>
          <w:b/>
          <w:i/>
        </w:rPr>
        <w:t>kapituly při chrámu</w:t>
      </w:r>
      <w:r w:rsidR="00274B5B" w:rsidRPr="000773B7">
        <w:rPr>
          <w:b/>
          <w:i/>
        </w:rPr>
        <w:t xml:space="preserve"> </w:t>
      </w:r>
      <w:r w:rsidRPr="000773B7">
        <w:rPr>
          <w:b/>
          <w:i/>
        </w:rPr>
        <w:t>svátého Václava</w:t>
      </w:r>
      <w:r w:rsidR="00274B5B" w:rsidRPr="000773B7">
        <w:rPr>
          <w:b/>
          <w:i/>
        </w:rPr>
        <w:t xml:space="preserve"> </w:t>
      </w:r>
      <w:r w:rsidRPr="000773B7">
        <w:rPr>
          <w:b/>
          <w:i/>
        </w:rPr>
        <w:t>Jindřich Zdík</w:t>
      </w:r>
      <w:r w:rsidR="00274B5B" w:rsidRPr="000773B7">
        <w:rPr>
          <w:b/>
          <w:i/>
        </w:rPr>
        <w:t xml:space="preserve"> </w:t>
      </w:r>
      <w:r w:rsidRPr="000773B7">
        <w:rPr>
          <w:b/>
          <w:i/>
        </w:rPr>
        <w:t>pojistil zvláštním</w:t>
      </w:r>
      <w:r w:rsidR="00274B5B" w:rsidRPr="000773B7">
        <w:rPr>
          <w:b/>
          <w:i/>
        </w:rPr>
        <w:t xml:space="preserve"> </w:t>
      </w:r>
      <w:r w:rsidRPr="000773B7">
        <w:rPr>
          <w:b/>
          <w:i/>
        </w:rPr>
        <w:t>privilegiem</w:t>
      </w:r>
      <w:r w:rsidRPr="000773B7">
        <w:rPr>
          <w:b/>
        </w:rPr>
        <w:t xml:space="preserve">, </w:t>
      </w:r>
      <w:r w:rsidRPr="000773B7">
        <w:rPr>
          <w:b/>
          <w:i/>
        </w:rPr>
        <w:t>které</w:t>
      </w:r>
      <w:r w:rsidR="00274B5B" w:rsidRPr="000773B7">
        <w:rPr>
          <w:b/>
          <w:i/>
        </w:rPr>
        <w:t xml:space="preserve"> </w:t>
      </w:r>
      <w:r w:rsidRPr="000773B7">
        <w:rPr>
          <w:b/>
          <w:i/>
        </w:rPr>
        <w:t>dal sepsat a zpečetit</w:t>
      </w:r>
      <w:r w:rsidR="00274B5B" w:rsidRPr="000773B7">
        <w:rPr>
          <w:b/>
          <w:i/>
        </w:rPr>
        <w:t xml:space="preserve"> </w:t>
      </w:r>
      <w:r w:rsidRPr="000773B7">
        <w:rPr>
          <w:b/>
          <w:i/>
        </w:rPr>
        <w:t>někdy ve druhé</w:t>
      </w:r>
      <w:r w:rsidR="00274B5B" w:rsidRPr="000773B7">
        <w:rPr>
          <w:b/>
          <w:i/>
        </w:rPr>
        <w:t xml:space="preserve"> </w:t>
      </w:r>
      <w:r w:rsidRPr="000773B7">
        <w:rPr>
          <w:b/>
          <w:i/>
        </w:rPr>
        <w:t>polovině roku 1141</w:t>
      </w:r>
      <w:r w:rsidR="00274B5B" w:rsidRPr="000773B7">
        <w:rPr>
          <w:b/>
          <w:i/>
        </w:rPr>
        <w:t xml:space="preserve"> </w:t>
      </w:r>
      <w:r w:rsidRPr="000773B7">
        <w:rPr>
          <w:b/>
          <w:i/>
        </w:rPr>
        <w:t>(jistě před únorem</w:t>
      </w:r>
      <w:r w:rsidR="00274B5B" w:rsidRPr="000773B7">
        <w:rPr>
          <w:b/>
          <w:i/>
        </w:rPr>
        <w:t xml:space="preserve"> </w:t>
      </w:r>
      <w:r w:rsidRPr="000773B7">
        <w:rPr>
          <w:b/>
          <w:i/>
        </w:rPr>
        <w:t>roku 1142), kdy</w:t>
      </w:r>
      <w:r w:rsidR="00274B5B" w:rsidRPr="000773B7">
        <w:rPr>
          <w:b/>
          <w:i/>
        </w:rPr>
        <w:t xml:space="preserve"> </w:t>
      </w:r>
      <w:r w:rsidRPr="000773B7">
        <w:rPr>
          <w:b/>
          <w:i/>
        </w:rPr>
        <w:t>novému společenství</w:t>
      </w:r>
      <w:r w:rsidR="00274B5B" w:rsidRPr="000773B7">
        <w:rPr>
          <w:b/>
          <w:i/>
        </w:rPr>
        <w:t xml:space="preserve"> </w:t>
      </w:r>
      <w:r w:rsidRPr="000773B7">
        <w:rPr>
          <w:b/>
          <w:i/>
        </w:rPr>
        <w:t>přiznal zvláštní</w:t>
      </w:r>
      <w:r w:rsidR="00274B5B" w:rsidRPr="000773B7">
        <w:rPr>
          <w:b/>
          <w:i/>
        </w:rPr>
        <w:t xml:space="preserve"> </w:t>
      </w:r>
      <w:r w:rsidRPr="000773B7">
        <w:rPr>
          <w:b/>
          <w:i/>
        </w:rPr>
        <w:t>důchody a ustanovil</w:t>
      </w:r>
      <w:r w:rsidRPr="000773B7">
        <w:rPr>
          <w:b/>
        </w:rPr>
        <w:t>,</w:t>
      </w:r>
      <w:r w:rsidR="00274B5B" w:rsidRPr="000773B7">
        <w:rPr>
          <w:b/>
        </w:rPr>
        <w:t xml:space="preserve"> </w:t>
      </w:r>
      <w:r w:rsidRPr="000773B7">
        <w:rPr>
          <w:b/>
          <w:i/>
        </w:rPr>
        <w:t>že se komunita</w:t>
      </w:r>
      <w:r w:rsidR="00274B5B" w:rsidRPr="000773B7">
        <w:rPr>
          <w:b/>
          <w:i/>
        </w:rPr>
        <w:t xml:space="preserve"> </w:t>
      </w:r>
      <w:r w:rsidRPr="000773B7">
        <w:rPr>
          <w:b/>
          <w:i/>
        </w:rPr>
        <w:t>bude řídit zásadami</w:t>
      </w:r>
      <w:r w:rsidR="00274B5B" w:rsidRPr="000773B7">
        <w:rPr>
          <w:b/>
          <w:i/>
        </w:rPr>
        <w:t xml:space="preserve"> </w:t>
      </w:r>
      <w:r w:rsidRPr="000773B7">
        <w:rPr>
          <w:b/>
          <w:i/>
        </w:rPr>
        <w:t>společného života</w:t>
      </w:r>
    </w:p>
    <w:p w:rsidR="00274B5B" w:rsidRPr="000773B7" w:rsidRDefault="000773B7" w:rsidP="000773B7">
      <w:r w:rsidRPr="000773B7">
        <w:fldChar w:fldCharType="begin"/>
      </w:r>
      <w:r w:rsidRPr="000773B7">
        <w:instrText xml:space="preserve"> INCLUDEPICTURE  "C:\\Users\\robo\\Downloads\\media\\image46.jpeg" \* MERGEFORMATINET </w:instrText>
      </w:r>
      <w:r w:rsidRPr="000773B7">
        <w:fldChar w:fldCharType="separate"/>
      </w:r>
      <w:r w:rsidR="009437B1">
        <w:fldChar w:fldCharType="begin"/>
      </w:r>
      <w:r w:rsidR="009437B1">
        <w:instrText xml:space="preserve"> </w:instrText>
      </w:r>
      <w:r w:rsidR="009437B1">
        <w:instrText>INCLUDEPICTURE  "C:\\Users\\robo\\Downloads\\media\\image46.jpeg" \* MERGEFORMATINET</w:instrText>
      </w:r>
      <w:r w:rsidR="009437B1">
        <w:instrText xml:space="preserve"> </w:instrText>
      </w:r>
      <w:r w:rsidR="009437B1">
        <w:fldChar w:fldCharType="separate"/>
      </w:r>
      <w:r w:rsidR="00380BA8">
        <w:pict>
          <v:shape id="_x0000_i1070" type="#_x0000_t75" style="width:202.2pt;height:295.2pt">
            <v:imagedata r:id="rId97" r:href="rId98"/>
          </v:shape>
        </w:pict>
      </w:r>
      <w:r w:rsidR="009437B1">
        <w:fldChar w:fldCharType="end"/>
      </w:r>
      <w:r w:rsidRPr="000773B7">
        <w:fldChar w:fldCharType="end"/>
      </w:r>
    </w:p>
    <w:p w:rsidR="00274B5B" w:rsidRPr="000773B7" w:rsidRDefault="000773B7" w:rsidP="000773B7">
      <w:r w:rsidRPr="000773B7">
        <w:t>kláda!, že kanovníci budou trávit dny i noci zpěvem hymnů anebo</w:t>
      </w:r>
      <w:r w:rsidR="00274B5B" w:rsidRPr="000773B7">
        <w:t xml:space="preserve"> </w:t>
      </w:r>
      <w:r w:rsidRPr="000773B7">
        <w:t>na modlitbách a aby se nemuseli rozptylovat světskými starostmi,</w:t>
      </w:r>
      <w:r w:rsidR="00274B5B" w:rsidRPr="000773B7">
        <w:t xml:space="preserve"> </w:t>
      </w:r>
      <w:r w:rsidRPr="000773B7">
        <w:t>přidělil kapitule zvláštní majetky, aniž by ovšem jakkoliv ochudil</w:t>
      </w:r>
      <w:r w:rsidR="00274B5B" w:rsidRPr="000773B7">
        <w:t xml:space="preserve"> </w:t>
      </w:r>
      <w:r w:rsidRPr="000773B7">
        <w:t>příjmy biskupství nebo kostel svátého Petra.</w:t>
      </w:r>
      <w:r w:rsidRPr="000773B7">
        <w:rPr>
          <w:vertAlign w:val="superscript"/>
        </w:rPr>
        <w:t>116</w:t>
      </w:r>
      <w:r w:rsidRPr="000773B7">
        <w:t xml:space="preserve"> A že daný příslib mínil vážně, prokazuje poznámka pražského kanovníka Vincencia,</w:t>
      </w:r>
      <w:r w:rsidR="00274B5B" w:rsidRPr="000773B7">
        <w:t xml:space="preserve"> </w:t>
      </w:r>
      <w:r w:rsidRPr="000773B7">
        <w:t xml:space="preserve">podle níž Zdík důstojně dokoněil kostel </w:t>
      </w:r>
      <w:r w:rsidRPr="000773B7">
        <w:rPr>
          <w:i/>
        </w:rPr>
        <w:t>(monasterium)</w:t>
      </w:r>
      <w:r w:rsidRPr="000773B7">
        <w:t xml:space="preserve"> svátého Václava, který na olomouckém hradě zaěala stavět první knížata této</w:t>
      </w:r>
      <w:r w:rsidR="00274B5B" w:rsidRPr="000773B7">
        <w:t xml:space="preserve"> </w:t>
      </w:r>
      <w:r w:rsidRPr="000773B7">
        <w:t xml:space="preserve">země, uvedl k němu 12 kanovníků a se svolením papeže </w:t>
      </w:r>
      <w:r w:rsidRPr="000773B7">
        <w:lastRenderedPageBreak/>
        <w:t>Inocence II.</w:t>
      </w:r>
      <w:r w:rsidR="00274B5B" w:rsidRPr="000773B7">
        <w:t xml:space="preserve"> </w:t>
      </w:r>
      <w:r w:rsidRPr="000773B7">
        <w:t>přenesl ke svátému Václavovi biskupství bez toho, že by něco odňal</w:t>
      </w:r>
      <w:r w:rsidR="00274B5B" w:rsidRPr="000773B7">
        <w:t xml:space="preserve"> </w:t>
      </w:r>
      <w:r w:rsidRPr="000773B7">
        <w:t>chrámu svátého Petra, a vyzdobil novostavbu zlomkem svátého Kříže, drahocennými rouchy a zlatým racionálem.</w:t>
      </w:r>
      <w:r w:rsidRPr="000773B7">
        <w:rPr>
          <w:vertAlign w:val="superscript"/>
        </w:rPr>
        <w:t>117</w:t>
      </w:r>
    </w:p>
    <w:p w:rsidR="00274B5B" w:rsidRPr="000773B7" w:rsidRDefault="000773B7" w:rsidP="000773B7">
      <w:pPr>
        <w:ind w:firstLine="340"/>
      </w:pPr>
      <w:r w:rsidRPr="000773B7">
        <w:t xml:space="preserve">Jindřich Zdík rozmnožil také mensu nového kostela </w:t>
      </w:r>
      <w:r w:rsidRPr="000773B7">
        <w:rPr>
          <w:i/>
        </w:rPr>
        <w:t>(emit et dědit sancto</w:t>
      </w:r>
      <w:r w:rsidRPr="000773B7">
        <w:t xml:space="preserve"> IP),</w:t>
      </w:r>
      <w:r w:rsidRPr="000773B7">
        <w:rPr>
          <w:vertAlign w:val="superscript"/>
        </w:rPr>
        <w:t>118</w:t>
      </w:r>
      <w:r w:rsidRPr="000773B7">
        <w:t xml:space="preserve"> ovšem na konci roku 1141 se v Olomouci probíraly</w:t>
      </w:r>
      <w:r w:rsidR="00274B5B" w:rsidRPr="000773B7">
        <w:t xml:space="preserve"> </w:t>
      </w:r>
      <w:r w:rsidRPr="000773B7">
        <w:t>naprosto jiné záležitosti, před nimiž ustoupila do pozadí jak translace biskupského stolce, tak vznik svatováclavské kapituly. Pozornos</w:t>
      </w:r>
      <w:r w:rsidR="00274B5B" w:rsidRPr="000773B7">
        <w:t>t a</w:t>
      </w:r>
      <w:r w:rsidRPr="000773B7">
        <w:t xml:space="preserve"> zájem současníků k sobě obrátil český kníže Vladislav 11., jemuž</w:t>
      </w:r>
      <w:r w:rsidR="00274B5B" w:rsidRPr="000773B7">
        <w:t xml:space="preserve"> </w:t>
      </w:r>
      <w:r w:rsidRPr="000773B7">
        <w:t>odepřeli poslušnost moravští příbuzní. Zjitřené nálady, jež začaly</w:t>
      </w:r>
      <w:r w:rsidR="00274B5B" w:rsidRPr="000773B7">
        <w:t xml:space="preserve"> </w:t>
      </w:r>
      <w:r w:rsidRPr="000773B7">
        <w:t>přerůstat v otevřenou vzpouru, se snažil zklidnit biskup Zdík, když</w:t>
      </w:r>
      <w:r w:rsidR="00274B5B" w:rsidRPr="000773B7">
        <w:t xml:space="preserve"> </w:t>
      </w:r>
      <w:r w:rsidRPr="000773B7">
        <w:t>z pověření pražského dvora vyjednával s olomouckým knížetem</w:t>
      </w:r>
      <w:r w:rsidR="00274B5B" w:rsidRPr="000773B7">
        <w:t xml:space="preserve"> </w:t>
      </w:r>
      <w:r w:rsidRPr="000773B7">
        <w:t>Otou.</w:t>
      </w:r>
      <w:r w:rsidRPr="000773B7">
        <w:rPr>
          <w:vertAlign w:val="superscript"/>
        </w:rPr>
        <w:t>110</w:t>
      </w:r>
      <w:r w:rsidRPr="000773B7">
        <w:t xml:space="preserve"> Neuspěl a možná, že neústupnost olomouckého správce přivedla Zdíka k úvahám, zda by neměl (urychlené) završit renovační</w:t>
      </w:r>
      <w:r w:rsidR="00274B5B" w:rsidRPr="000773B7">
        <w:t xml:space="preserve"> </w:t>
      </w:r>
      <w:r w:rsidRPr="000773B7">
        <w:t>dílo, jehož přímé počátky sahaly do léta roku 1131, kdy vysvětil rozestavěný kostel svátého Václava. O deset let později se mohl oddávat představám, jak by obnovené biskupství mělo obhajovat a šířit</w:t>
      </w:r>
      <w:r w:rsidR="00274B5B" w:rsidRPr="000773B7">
        <w:t xml:space="preserve"> </w:t>
      </w:r>
      <w:r w:rsidRPr="000773B7">
        <w:t>hlubokou zbožnost a hodnoty reformního hnutí. Běh událostí však</w:t>
      </w:r>
      <w:r w:rsidR="00274B5B" w:rsidRPr="000773B7">
        <w:t xml:space="preserve"> </w:t>
      </w:r>
      <w:r w:rsidRPr="000773B7">
        <w:t>mířil jinam</w:t>
      </w:r>
      <w:r w:rsidR="00274B5B" w:rsidRPr="000773B7">
        <w:t>…</w:t>
      </w:r>
    </w:p>
    <w:p w:rsidR="00274B5B" w:rsidRPr="000773B7" w:rsidRDefault="000773B7" w:rsidP="000773B7">
      <w:r w:rsidRPr="000773B7">
        <w:t>SMUTNÁ LÉTA</w:t>
      </w:r>
    </w:p>
    <w:p w:rsidR="00274B5B" w:rsidRPr="000773B7" w:rsidRDefault="000773B7" w:rsidP="000773B7">
      <w:r w:rsidRPr="000773B7">
        <w:t>Jindřich Zdík přebíral biskupský stolec v čase, kdy se olomoucký díl</w:t>
      </w:r>
      <w:r w:rsidR="00274B5B" w:rsidRPr="000773B7">
        <w:t xml:space="preserve"> </w:t>
      </w:r>
      <w:r w:rsidRPr="000773B7">
        <w:t>Moravy ocitl pod zvláštním dohledem pražského dvora. Již před bitvou u Chlumce opustila zdejší knížecí palác Žofie, manželka knížete</w:t>
      </w:r>
      <w:r w:rsidR="00274B5B" w:rsidRPr="000773B7">
        <w:t xml:space="preserve"> </w:t>
      </w:r>
      <w:r w:rsidRPr="000773B7">
        <w:t>Oty II. Černého, která našla bezpečné útočiště ve zdech zwiefaltenského kláštera,</w:t>
      </w:r>
      <w:r w:rsidRPr="000773B7">
        <w:rPr>
          <w:vertAlign w:val="superscript"/>
        </w:rPr>
        <w:t>120</w:t>
      </w:r>
      <w:r w:rsidRPr="000773B7">
        <w:t xml:space="preserve"> zatímco sotva tříletý syn Ota (Dětlcb) byl odvezen</w:t>
      </w:r>
      <w:r w:rsidR="00274B5B" w:rsidRPr="000773B7">
        <w:t xml:space="preserve"> </w:t>
      </w:r>
      <w:r w:rsidRPr="000773B7">
        <w:t>na Rus.</w:t>
      </w:r>
      <w:r w:rsidRPr="000773B7">
        <w:rPr>
          <w:vertAlign w:val="superscript"/>
        </w:rPr>
        <w:t>121</w:t>
      </w:r>
      <w:r w:rsidRPr="000773B7">
        <w:t xml:space="preserve"> Vítězný a roku 1126 téměř všemocný Soběslav 1. mohl proto jednat bez zbytečných ohledů. Kupodivu se rozhodl pro Václava,</w:t>
      </w:r>
      <w:r w:rsidR="00274B5B" w:rsidRPr="000773B7">
        <w:t xml:space="preserve"> </w:t>
      </w:r>
      <w:r w:rsidRPr="000773B7">
        <w:t>přestože ten náležel ke klanu olomouckých Přemyslovců a jako synovec nešťastného knížete Oty 11. mohl mít pochopení pro jeho vzpouru. Což se i stalo, neboť někdy před rokem 1130 přenechal Hradisku</w:t>
      </w:r>
      <w:r w:rsidR="00274B5B" w:rsidRPr="000773B7">
        <w:t xml:space="preserve"> </w:t>
      </w:r>
      <w:r w:rsidRPr="000773B7">
        <w:t>osadu Kyjov s trhem, dvě popluží a stádo koní s pastevcem, přičemž</w:t>
      </w:r>
      <w:r w:rsidR="00274B5B" w:rsidRPr="000773B7">
        <w:t xml:space="preserve"> </w:t>
      </w:r>
      <w:r w:rsidRPr="000773B7">
        <w:t xml:space="preserve">svou štědrost vysvětlil starostí o spásu strýcovy duše </w:t>
      </w:r>
      <w:r w:rsidRPr="000773B7">
        <w:rPr>
          <w:i/>
        </w:rPr>
        <w:t>(pro remedio animae patrni sui).</w:t>
      </w:r>
      <w:r w:rsidRPr="000773B7">
        <w:rPr>
          <w:i/>
          <w:vertAlign w:val="superscript"/>
        </w:rPr>
        <w:t>m</w:t>
      </w:r>
    </w:p>
    <w:p w:rsidR="00274B5B" w:rsidRPr="000773B7" w:rsidRDefault="000773B7" w:rsidP="000773B7">
      <w:pPr>
        <w:ind w:firstLine="340"/>
      </w:pPr>
      <w:r w:rsidRPr="000773B7">
        <w:t>Václav, který nosil také jméno svého křestního otce císaře Jindřicha V.,</w:t>
      </w:r>
      <w:r w:rsidRPr="000773B7">
        <w:rPr>
          <w:vertAlign w:val="superscript"/>
        </w:rPr>
        <w:t>l2i</w:t>
      </w:r>
      <w:r w:rsidRPr="000773B7">
        <w:t xml:space="preserve"> byl uveden </w:t>
      </w:r>
      <w:r w:rsidRPr="000773B7">
        <w:rPr>
          <w:i/>
        </w:rPr>
        <w:t>(intronizatus est)</w:t>
      </w:r>
      <w:r w:rsidRPr="000773B7">
        <w:t xml:space="preserve"> do Olomouce ještě před</w:t>
      </w:r>
      <w:r w:rsidR="00274B5B" w:rsidRPr="000773B7">
        <w:t xml:space="preserve"> </w:t>
      </w:r>
      <w:r w:rsidRPr="000773B7">
        <w:t>koncem roku 1126</w:t>
      </w:r>
      <w:r w:rsidRPr="000773B7">
        <w:rPr>
          <w:vertAlign w:val="superscript"/>
        </w:rPr>
        <w:t>121</w:t>
      </w:r>
      <w:r w:rsidRPr="000773B7">
        <w:t xml:space="preserve"> a jak se záhy ukázalo, svěřené provincie spravoval k plné spokojenosti knížete Soběslava. Pozornost </w:t>
      </w:r>
      <w:r w:rsidRPr="000773B7">
        <w:lastRenderedPageBreak/>
        <w:t>soudobých</w:t>
      </w:r>
      <w:r w:rsidR="00274B5B" w:rsidRPr="000773B7">
        <w:t xml:space="preserve"> </w:t>
      </w:r>
      <w:r w:rsidRPr="000773B7">
        <w:t>letopisců tak upoutal vlastně jen jednou, když přivedl do Uher český</w:t>
      </w:r>
      <w:r w:rsidR="00274B5B" w:rsidRPr="000773B7">
        <w:t xml:space="preserve"> </w:t>
      </w:r>
      <w:r w:rsidRPr="000773B7">
        <w:t>pomocný sbor, jenž na jaře 1129 podpořil uherského krále Štěpána</w:t>
      </w:r>
      <w:r w:rsidR="00274B5B" w:rsidRPr="000773B7">
        <w:t xml:space="preserve"> </w:t>
      </w:r>
      <w:r w:rsidRPr="000773B7">
        <w:t>v bojích proti byzantskému císaři Janovi II. Komnenovi.</w:t>
      </w:r>
      <w:r w:rsidRPr="000773B7">
        <w:rPr>
          <w:vertAlign w:val="superscript"/>
        </w:rPr>
        <w:t>l2&gt;</w:t>
      </w:r>
      <w:r w:rsidRPr="000773B7">
        <w:t xml:space="preserve"> Po návratu se roznemohl a stravován (snad) zimnicí 1. března 1130 zemřel.</w:t>
      </w:r>
      <w:r w:rsidRPr="000773B7">
        <w:rPr>
          <w:vertAlign w:val="superscript"/>
        </w:rPr>
        <w:t>126</w:t>
      </w:r>
      <w:r w:rsidR="00274B5B" w:rsidRPr="000773B7">
        <w:rPr>
          <w:vertAlign w:val="superscript"/>
        </w:rPr>
        <w:t xml:space="preserve"> </w:t>
      </w:r>
      <w:r w:rsidRPr="000773B7">
        <w:t>Ještě dříve však přenechal rozestavěný kostel svátého Václava na knížecím hradě Jindřichu Zdíkovi,</w:t>
      </w:r>
      <w:r w:rsidRPr="000773B7">
        <w:rPr>
          <w:vertAlign w:val="superscript"/>
        </w:rPr>
        <w:t>127</w:t>
      </w:r>
      <w:r w:rsidRPr="000773B7">
        <w:t xml:space="preserve"> což naznačuje, že přinejmenším</w:t>
      </w:r>
      <w:r w:rsidR="00274B5B" w:rsidRPr="000773B7">
        <w:t xml:space="preserve"> </w:t>
      </w:r>
      <w:r w:rsidRPr="000773B7">
        <w:t>korektní vztahy udržoval také s olomouckým biskupem.</w:t>
      </w:r>
    </w:p>
    <w:p w:rsidR="00274B5B" w:rsidRPr="000773B7" w:rsidRDefault="000773B7" w:rsidP="000773B7">
      <w:pPr>
        <w:ind w:firstLine="340"/>
      </w:pPr>
      <w:r w:rsidRPr="000773B7">
        <w:t>Václavova smrt posunula Moravu k dlouho nevídanému stavu. Kníže Soběslav I. nijak nespěchal s obsazením uvolněného stolce, a pr</w:t>
      </w:r>
      <w:r w:rsidR="00274B5B" w:rsidRPr="000773B7">
        <w:t>o t</w:t>
      </w:r>
      <w:r w:rsidRPr="000773B7">
        <w:t>ože brněnský správce Vratislav trávil svc dny ve vyhnanství a Konrád</w:t>
      </w:r>
      <w:r w:rsidR="00274B5B" w:rsidRPr="000773B7">
        <w:t xml:space="preserve"> </w:t>
      </w:r>
      <w:r w:rsidRPr="000773B7">
        <w:t>Znojemský byl dán do vazby Jindřicha z Grojče, pražský knížecí dvůr</w:t>
      </w:r>
      <w:r w:rsidR="00274B5B" w:rsidRPr="000773B7">
        <w:t xml:space="preserve"> </w:t>
      </w:r>
      <w:r w:rsidRPr="000773B7">
        <w:t>poprvé od roku 1055 bezprostředně ovládal všechny zemské díly. Pak</w:t>
      </w:r>
      <w:r w:rsidR="00274B5B" w:rsidRPr="000773B7">
        <w:t xml:space="preserve"> </w:t>
      </w:r>
      <w:r w:rsidRPr="000773B7">
        <w:t>ovšem není vyloučeno, že Soběslav I. přenesl výkon dílčích pravomocí na Jindřicha Zdíka, který tak získal volné pole pro budování nového sídla i vnitřní reformy moravského biskupství. A Zdíkův výsostný</w:t>
      </w:r>
      <w:r w:rsidR="00274B5B" w:rsidRPr="000773B7">
        <w:t xml:space="preserve"> </w:t>
      </w:r>
      <w:r w:rsidRPr="000773B7">
        <w:t>status se nezměnil ani po Vratislavově návratu snad před koncem</w:t>
      </w:r>
      <w:r w:rsidR="00274B5B" w:rsidRPr="000773B7">
        <w:t xml:space="preserve"> </w:t>
      </w:r>
      <w:r w:rsidRPr="000773B7">
        <w:t>roku 1130 a Konrádově propuštění o čtyři léta později.</w:t>
      </w:r>
      <w:r w:rsidRPr="000773B7">
        <w:rPr>
          <w:vertAlign w:val="superscript"/>
        </w:rPr>
        <w:t>128</w:t>
      </w:r>
    </w:p>
    <w:p w:rsidR="00274B5B" w:rsidRPr="000773B7" w:rsidRDefault="000773B7" w:rsidP="000773B7">
      <w:pPr>
        <w:ind w:firstLine="340"/>
      </w:pPr>
      <w:r w:rsidRPr="000773B7">
        <w:t>Kníže Soběslav I. podporoval svého spojence i důvěrníka občasnými výjezdy na Moravu a počátkem léta 1131 nemohl chybět u svěcení kostela svátého Václava. Skvěle zpravení benediktini z Hradiska</w:t>
      </w:r>
      <w:r w:rsidR="00274B5B" w:rsidRPr="000773B7">
        <w:t xml:space="preserve"> </w:t>
      </w:r>
      <w:r w:rsidRPr="000773B7">
        <w:t>naopak nezaznamenali přítomnost jiných přemyslovských knížat,</w:t>
      </w:r>
      <w:r w:rsidR="00274B5B" w:rsidRPr="000773B7">
        <w:t xml:space="preserve"> </w:t>
      </w:r>
      <w:r w:rsidRPr="000773B7">
        <w:t>a to včetně Vratislava Brněnského,</w:t>
      </w:r>
      <w:r w:rsidRPr="000773B7">
        <w:rPr>
          <w:vertAlign w:val="superscript"/>
        </w:rPr>
        <w:t>1120</w:t>
      </w:r>
      <w:r w:rsidRPr="000773B7">
        <w:t xml:space="preserve"> jehož vlažný poměr ke Zdíkovi dospěl roku 1136 k roztržce. Nejprve zasáhl do stavby kostela</w:t>
      </w:r>
      <w:r w:rsidR="00274B5B" w:rsidRPr="000773B7">
        <w:t xml:space="preserve"> </w:t>
      </w:r>
      <w:r w:rsidRPr="000773B7">
        <w:t>v Blansku, aby na schůzce v Rajhradě zpochybnil biskupská práva</w:t>
      </w:r>
      <w:r w:rsidR="00274B5B" w:rsidRPr="000773B7">
        <w:t xml:space="preserve"> </w:t>
      </w:r>
      <w:r w:rsidRPr="000773B7">
        <w:t>na samotnou osadu.</w:t>
      </w:r>
      <w:r w:rsidRPr="000773B7">
        <w:rPr>
          <w:vertAlign w:val="superscript"/>
        </w:rPr>
        <w:t>180</w:t>
      </w:r>
      <w:r w:rsidRPr="000773B7">
        <w:t xml:space="preserve"> To se již Soběslav vzdal přímého dohledu nad</w:t>
      </w:r>
      <w:r w:rsidR="00274B5B" w:rsidRPr="000773B7">
        <w:t xml:space="preserve"> </w:t>
      </w:r>
      <w:r w:rsidRPr="000773B7">
        <w:t>severní Moravou, neboť roku 1135 dosadil na olomoucký stolec Bořivojova syna (a svého synovce) Lupolda,</w:t>
      </w:r>
      <w:r w:rsidRPr="000773B7">
        <w:rPr>
          <w:vertAlign w:val="superscript"/>
        </w:rPr>
        <w:t>181</w:t>
      </w:r>
      <w:r w:rsidRPr="000773B7">
        <w:t xml:space="preserve"> kterého pak o dvě léta</w:t>
      </w:r>
      <w:r w:rsidR="00274B5B" w:rsidRPr="000773B7">
        <w:t xml:space="preserve"> </w:t>
      </w:r>
      <w:r w:rsidRPr="000773B7">
        <w:t>později nahradil vlastním potomkem Vladislavem.</w:t>
      </w:r>
      <w:r w:rsidRPr="000773B7">
        <w:rPr>
          <w:vertAlign w:val="superscript"/>
        </w:rPr>
        <w:t>112</w:t>
      </w:r>
    </w:p>
    <w:p w:rsidR="00274B5B" w:rsidRPr="000773B7" w:rsidRDefault="000773B7" w:rsidP="000773B7">
      <w:pPr>
        <w:ind w:firstLine="340"/>
      </w:pPr>
      <w:r w:rsidRPr="000773B7">
        <w:t>Lupoldův přechodný zásah do moravských záležitostí se vzpírá</w:t>
      </w:r>
      <w:r w:rsidR="00274B5B" w:rsidRPr="000773B7">
        <w:t xml:space="preserve"> </w:t>
      </w:r>
      <w:r w:rsidRPr="000773B7">
        <w:t>jasnému výkladu, a to proto, že dobová skriptoria přešla jeho vladaření úplným mlčením. Možná, že měl podporovat Zdíkovy reformy</w:t>
      </w:r>
      <w:r w:rsidR="00274B5B" w:rsidRPr="000773B7">
        <w:t xml:space="preserve"> </w:t>
      </w:r>
      <w:r w:rsidRPr="000773B7">
        <w:t>a když neuspěl, byl nahrazen jiným. Možná ale, že Soběslav opatrně</w:t>
      </w:r>
      <w:r w:rsidR="00274B5B" w:rsidRPr="000773B7">
        <w:t xml:space="preserve"> </w:t>
      </w:r>
      <w:r w:rsidRPr="000773B7">
        <w:t xml:space="preserve">zkoušel veřejné nálady a Lupold měl připravit půdu pro </w:t>
      </w:r>
      <w:r w:rsidRPr="000773B7">
        <w:lastRenderedPageBreak/>
        <w:t>Vladislava, v němž kníže spatřoval budoucího správce dědičných přemyslovských držav. Ať tak či onak, v roce 1137 se dále upevnila vazba</w:t>
      </w:r>
      <w:r w:rsidR="00274B5B" w:rsidRPr="000773B7">
        <w:t xml:space="preserve"> </w:t>
      </w:r>
      <w:r w:rsidRPr="000773B7">
        <w:t>mezi pražským dvorem a Olomoucí, v níž kníže Soběslav I. právem</w:t>
      </w:r>
      <w:r w:rsidR="00274B5B" w:rsidRPr="000773B7">
        <w:t xml:space="preserve"> </w:t>
      </w:r>
      <w:r w:rsidRPr="000773B7">
        <w:t>spatřoval pevné a bezpečné zázemí, kde se Vladislav mohl v tichosti</w:t>
      </w:r>
      <w:r w:rsidR="00274B5B" w:rsidRPr="000773B7">
        <w:t xml:space="preserve"> </w:t>
      </w:r>
      <w:r w:rsidRPr="000773B7">
        <w:t>připravovat na vládu v Praze.</w:t>
      </w:r>
      <w:r w:rsidRPr="000773B7">
        <w:rPr>
          <w:vertAlign w:val="superscript"/>
        </w:rPr>
        <w:t>188</w:t>
      </w:r>
    </w:p>
    <w:p w:rsidR="00274B5B" w:rsidRPr="000773B7" w:rsidRDefault="000773B7" w:rsidP="000773B7">
      <w:pPr>
        <w:ind w:firstLine="340"/>
      </w:pPr>
      <w:r w:rsidRPr="000773B7">
        <w:t>Další krok Soběslav učinil o rok později na dvorském sjezdu</w:t>
      </w:r>
      <w:r w:rsidR="00274B5B" w:rsidRPr="000773B7">
        <w:t xml:space="preserve"> </w:t>
      </w:r>
      <w:r w:rsidRPr="000773B7">
        <w:t>v Bamberku, kde požádal nového krále Konráda III., aby Vladislavovi propůjčil lenní praporce, přestože ten ještě nevyrostl z chlapeckých let. Nejen, že se tak stalo, ale Konrád tak učinil na místě před</w:t>
      </w:r>
      <w:r w:rsidR="00274B5B" w:rsidRPr="000773B7">
        <w:t xml:space="preserve"> </w:t>
      </w:r>
      <w:r w:rsidRPr="000773B7">
        <w:t xml:space="preserve">prosebníkem </w:t>
      </w:r>
      <w:r w:rsidRPr="000773B7">
        <w:rPr>
          <w:i/>
        </w:rPr>
        <w:t>(cui Učet puero vexillumjpraesente patře),</w:t>
      </w:r>
      <w:r w:rsidRPr="000773B7">
        <w:t xml:space="preserve"> který si obratem vynutil přísahu shromážděných Cechů na ostatky svátých.</w:t>
      </w:r>
      <w:r w:rsidRPr="000773B7">
        <w:rPr>
          <w:vertAlign w:val="superscript"/>
        </w:rPr>
        <w:t>184</w:t>
      </w:r>
      <w:r w:rsidRPr="000773B7">
        <w:t xml:space="preserve"> Obdobný slib Soběslav žádal na sněmu v Sadské a podle vyšehradského letopisce skutečně obdržel hlas předáků a prostých bojovníků.</w:t>
      </w:r>
      <w:r w:rsidRPr="000773B7">
        <w:rPr>
          <w:vertAlign w:val="superscript"/>
        </w:rPr>
        <w:t>183</w:t>
      </w:r>
      <w:r w:rsidR="00274B5B" w:rsidRPr="000773B7">
        <w:rPr>
          <w:vertAlign w:val="superscript"/>
        </w:rPr>
        <w:t xml:space="preserve"> </w:t>
      </w:r>
      <w:r w:rsidRPr="000773B7">
        <w:t>Známe i časové souřadnice, a tak lze uzavřít, že v rozpětí pouhých</w:t>
      </w:r>
      <w:r w:rsidR="00274B5B" w:rsidRPr="000773B7">
        <w:t xml:space="preserve"> </w:t>
      </w:r>
      <w:r w:rsidRPr="000773B7">
        <w:t>šesti týdnů (mezi 22. květnem a 29. červnem) Soběslav I. obešel zemské tradice i sněm Cechů, jen aby zajistil přímé nástupnictví v Praze</w:t>
      </w:r>
      <w:r w:rsidR="00274B5B" w:rsidRPr="000773B7">
        <w:t xml:space="preserve"> </w:t>
      </w:r>
      <w:r w:rsidRPr="000773B7">
        <w:t>svému (věkem sotva dospělému) synovi Vladislavovi.</w:t>
      </w:r>
      <w:r w:rsidRPr="000773B7">
        <w:rPr>
          <w:vertAlign w:val="superscript"/>
        </w:rPr>
        <w:t>186</w:t>
      </w:r>
    </w:p>
    <w:p w:rsidR="00274B5B" w:rsidRPr="000773B7" w:rsidRDefault="000773B7" w:rsidP="000773B7">
      <w:pPr>
        <w:ind w:firstLine="340"/>
      </w:pPr>
      <w:r w:rsidRPr="000773B7">
        <w:t>V Bamberku a nejspíš i v Sadské ale chyběl Soběslavův blízký</w:t>
      </w:r>
      <w:r w:rsidR="00274B5B" w:rsidRPr="000773B7">
        <w:t xml:space="preserve"> </w:t>
      </w:r>
      <w:r w:rsidRPr="000773B7">
        <w:t>spojenec Jindřich Zdík, který se v Jeruzalémě připravoval k návratu do Olomouce. Oba vlivní aktéři domácího dění se mohli</w:t>
      </w:r>
      <w:r w:rsidR="00274B5B" w:rsidRPr="000773B7">
        <w:t xml:space="preserve"> </w:t>
      </w:r>
      <w:r w:rsidRPr="000773B7">
        <w:t>setkat nejdříve v pozdním létě, možná až koncem září 1138, kdy se</w:t>
      </w:r>
      <w:r w:rsidR="00274B5B" w:rsidRPr="000773B7">
        <w:t xml:space="preserve"> </w:t>
      </w:r>
      <w:r w:rsidRPr="000773B7">
        <w:t xml:space="preserve">v olomouckém kraji </w:t>
      </w:r>
      <w:r w:rsidRPr="000773B7">
        <w:rPr>
          <w:i/>
        </w:rPr>
        <w:t>(in Moravia in Olomucensi parte)</w:t>
      </w:r>
      <w:r w:rsidRPr="000773B7">
        <w:t xml:space="preserve"> slavila svatba Soběslavovy dcery Marie a rakouského markraběte Leopolda,</w:t>
      </w:r>
      <w:r w:rsidRPr="000773B7">
        <w:rPr>
          <w:vertAlign w:val="superscript"/>
        </w:rPr>
        <w:t>147</w:t>
      </w:r>
      <w:r w:rsidR="00274B5B" w:rsidRPr="000773B7">
        <w:rPr>
          <w:vertAlign w:val="superscript"/>
        </w:rPr>
        <w:t xml:space="preserve"> </w:t>
      </w:r>
      <w:r w:rsidRPr="000773B7">
        <w:t>a již vůbec není jisté, zda se Zdík smířil s přidělenou rolí. Pokud</w:t>
      </w:r>
      <w:r w:rsidR="00274B5B" w:rsidRPr="000773B7">
        <w:t xml:space="preserve"> </w:t>
      </w:r>
      <w:r w:rsidRPr="000773B7">
        <w:t>měl nějaké pochybnosti, nechal si je pro sebe, aby se rychle, možná ještě před koncem února 1140, bez rozpaků postavil za řádně</w:t>
      </w:r>
      <w:r w:rsidR="00274B5B" w:rsidRPr="000773B7">
        <w:t xml:space="preserve"> </w:t>
      </w:r>
      <w:r w:rsidRPr="000773B7">
        <w:t>zvoleného knížete, jímž se ovšem nestal Soběslavův syn, nýbrž jeho</w:t>
      </w:r>
      <w:r w:rsidR="00274B5B" w:rsidRPr="000773B7">
        <w:t xml:space="preserve"> </w:t>
      </w:r>
      <w:r w:rsidRPr="000773B7">
        <w:t>stejnojmenný synovec.</w:t>
      </w:r>
      <w:r w:rsidRPr="000773B7">
        <w:rPr>
          <w:vertAlign w:val="superscript"/>
        </w:rPr>
        <w:t>1</w:t>
      </w:r>
      <w:r w:rsidRPr="000773B7">
        <w:t>™</w:t>
      </w:r>
    </w:p>
    <w:p w:rsidR="00274B5B" w:rsidRPr="000773B7" w:rsidRDefault="000773B7" w:rsidP="000773B7">
      <w:pPr>
        <w:ind w:firstLine="340"/>
      </w:pPr>
      <w:r w:rsidRPr="000773B7">
        <w:t>Zneuznaný a ponížený dědic pražského stolce hledal pomoc v Uhrách,</w:t>
      </w:r>
      <w:r w:rsidRPr="000773B7">
        <w:rPr>
          <w:vertAlign w:val="superscript"/>
        </w:rPr>
        <w:t>lw</w:t>
      </w:r>
      <w:r w:rsidRPr="000773B7">
        <w:t xml:space="preserve"> a přestože se mu dostalo laskavého přijetí, na Moravu se</w:t>
      </w:r>
      <w:r w:rsidR="00274B5B" w:rsidRPr="000773B7">
        <w:t xml:space="preserve"> </w:t>
      </w:r>
      <w:r w:rsidRPr="000773B7">
        <w:t>vrátit nemohl. Do přemyslovských půtek se vložil Jindřich Zdík, jenž</w:t>
      </w:r>
      <w:r w:rsidR="00274B5B" w:rsidRPr="000773B7">
        <w:t xml:space="preserve"> </w:t>
      </w:r>
      <w:r w:rsidRPr="000773B7">
        <w:t>Vladislavovi II. připomenul smutný osud někdejšího olomouckého</w:t>
      </w:r>
      <w:r w:rsidR="00274B5B" w:rsidRPr="000773B7">
        <w:t xml:space="preserve"> </w:t>
      </w:r>
      <w:r w:rsidRPr="000773B7">
        <w:t>knížete Oty II. Černého i jeho nešťastného potomka, který vyrůstal</w:t>
      </w:r>
      <w:r w:rsidR="00274B5B" w:rsidRPr="000773B7">
        <w:t xml:space="preserve"> </w:t>
      </w:r>
      <w:r w:rsidRPr="000773B7">
        <w:t>kdesi na vzdálené Rusi. A Vladislav, ve snaze naklonit si věkem starší</w:t>
      </w:r>
      <w:r w:rsidR="00274B5B" w:rsidRPr="000773B7">
        <w:t xml:space="preserve"> </w:t>
      </w:r>
      <w:r w:rsidRPr="000773B7">
        <w:t xml:space="preserve">a k vládě povolanější moravské příbuzné, přímluvu vyslyšel, </w:t>
      </w:r>
      <w:r w:rsidRPr="000773B7">
        <w:lastRenderedPageBreak/>
        <w:t>před</w:t>
      </w:r>
      <w:r w:rsidR="00274B5B" w:rsidRPr="000773B7">
        <w:t xml:space="preserve"> </w:t>
      </w:r>
      <w:r w:rsidRPr="000773B7">
        <w:t>koncem roku 1140 povolal Otu, jinak také Dětleba, z vyhnanství</w:t>
      </w:r>
      <w:r w:rsidR="00274B5B" w:rsidRPr="000773B7">
        <w:t xml:space="preserve"> </w:t>
      </w:r>
      <w:r w:rsidRPr="000773B7">
        <w:t xml:space="preserve">a předal mu olomoucký díl Moravy </w:t>
      </w:r>
      <w:r w:rsidRPr="000773B7">
        <w:rPr>
          <w:i/>
        </w:rPr>
        <w:t>(Olomucensis prouinciae ducatu)</w:t>
      </w:r>
      <w:r w:rsidR="00274B5B" w:rsidRPr="000773B7">
        <w:rPr>
          <w:i/>
        </w:rPr>
        <w:t xml:space="preserve"> </w:t>
      </w:r>
      <w:r w:rsidRPr="000773B7">
        <w:t>jako otcovské dědictví.</w:t>
      </w:r>
      <w:r w:rsidRPr="000773B7">
        <w:rPr>
          <w:vertAlign w:val="superscript"/>
        </w:rPr>
        <w:t>140</w:t>
      </w:r>
    </w:p>
    <w:p w:rsidR="00274B5B" w:rsidRPr="000773B7" w:rsidRDefault="000773B7" w:rsidP="000773B7">
      <w:r w:rsidRPr="000773B7">
        <w:fldChar w:fldCharType="begin"/>
      </w:r>
      <w:r w:rsidRPr="000773B7">
        <w:instrText xml:space="preserve"> INCLUDEPICTURE  "C:\\Users\\robo\\Downloads\\media\\image47.jpeg" \* MERGEFORMATINET </w:instrText>
      </w:r>
      <w:r w:rsidRPr="000773B7">
        <w:fldChar w:fldCharType="separate"/>
      </w:r>
      <w:r w:rsidR="009437B1">
        <w:fldChar w:fldCharType="begin"/>
      </w:r>
      <w:r w:rsidR="009437B1">
        <w:instrText xml:space="preserve"> </w:instrText>
      </w:r>
      <w:r w:rsidR="009437B1">
        <w:instrText>INCLUDEPICTURE  "C:\\Users\\robo\\Downloads\\media\\image47.jpeg" \* MERGEFORMATINET</w:instrText>
      </w:r>
      <w:r w:rsidR="009437B1">
        <w:instrText xml:space="preserve"> </w:instrText>
      </w:r>
      <w:r w:rsidR="009437B1">
        <w:fldChar w:fldCharType="separate"/>
      </w:r>
      <w:r w:rsidR="00380BA8">
        <w:pict>
          <v:shape id="_x0000_i1071" type="#_x0000_t75" style="width:213pt;height:231pt">
            <v:imagedata r:id="rId99" r:href="rId100"/>
          </v:shape>
        </w:pict>
      </w:r>
      <w:r w:rsidR="009437B1">
        <w:fldChar w:fldCharType="end"/>
      </w:r>
      <w:r w:rsidRPr="000773B7">
        <w:fldChar w:fldCharType="end"/>
      </w:r>
    </w:p>
    <w:p w:rsidR="00274B5B" w:rsidRPr="000773B7" w:rsidRDefault="000773B7" w:rsidP="000773B7">
      <w:r w:rsidRPr="000773B7">
        <w:rPr>
          <w:b/>
          <w:i/>
        </w:rPr>
        <w:t>Pozdně</w:t>
      </w:r>
    </w:p>
    <w:p w:rsidR="00274B5B" w:rsidRPr="000773B7" w:rsidRDefault="000773B7" w:rsidP="000773B7">
      <w:r w:rsidRPr="000773B7">
        <w:rPr>
          <w:b/>
          <w:i/>
        </w:rPr>
        <w:t>středověký opis</w:t>
      </w:r>
      <w:r w:rsidR="00274B5B" w:rsidRPr="000773B7">
        <w:rPr>
          <w:b/>
          <w:i/>
        </w:rPr>
        <w:t xml:space="preserve"> </w:t>
      </w:r>
      <w:r w:rsidRPr="000773B7">
        <w:rPr>
          <w:b/>
          <w:i/>
        </w:rPr>
        <w:t>Půlka vo vy</w:t>
      </w:r>
      <w:r w:rsidR="00274B5B" w:rsidRPr="000773B7">
        <w:rPr>
          <w:b/>
          <w:i/>
        </w:rPr>
        <w:t xml:space="preserve"> </w:t>
      </w:r>
      <w:r w:rsidRPr="000773B7">
        <w:rPr>
          <w:b/>
          <w:i/>
        </w:rPr>
        <w:t>kroniky vyzdobila</w:t>
      </w:r>
      <w:r w:rsidR="00274B5B" w:rsidRPr="000773B7">
        <w:rPr>
          <w:b/>
          <w:i/>
        </w:rPr>
        <w:t xml:space="preserve"> </w:t>
      </w:r>
      <w:r w:rsidRPr="000773B7">
        <w:rPr>
          <w:b/>
          <w:i/>
        </w:rPr>
        <w:t>řada miniatur.</w:t>
      </w:r>
      <w:r w:rsidR="00274B5B" w:rsidRPr="000773B7">
        <w:rPr>
          <w:b/>
          <w:i/>
        </w:rPr>
        <w:t xml:space="preserve"> </w:t>
      </w:r>
      <w:r w:rsidRPr="000773B7">
        <w:rPr>
          <w:b/>
          <w:i/>
        </w:rPr>
        <w:t>Jednu z nich</w:t>
      </w:r>
      <w:r w:rsidR="00274B5B" w:rsidRPr="000773B7">
        <w:rPr>
          <w:b/>
          <w:i/>
        </w:rPr>
        <w:t xml:space="preserve"> </w:t>
      </w:r>
      <w:r w:rsidRPr="000773B7">
        <w:rPr>
          <w:b/>
          <w:i/>
        </w:rPr>
        <w:t>iluminátor</w:t>
      </w:r>
      <w:r w:rsidR="00274B5B" w:rsidRPr="000773B7">
        <w:rPr>
          <w:b/>
          <w:i/>
        </w:rPr>
        <w:t xml:space="preserve"> </w:t>
      </w:r>
      <w:r w:rsidRPr="000773B7">
        <w:rPr>
          <w:b/>
          <w:i/>
        </w:rPr>
        <w:t>věnoval</w:t>
      </w:r>
    </w:p>
    <w:p w:rsidR="00274B5B" w:rsidRPr="000773B7" w:rsidRDefault="000773B7" w:rsidP="000773B7">
      <w:r w:rsidRPr="000773B7">
        <w:rPr>
          <w:b/>
          <w:i/>
        </w:rPr>
        <w:t>ceskěmu knížeti</w:t>
      </w:r>
      <w:r w:rsidR="00274B5B" w:rsidRPr="000773B7">
        <w:rPr>
          <w:b/>
          <w:i/>
        </w:rPr>
        <w:t xml:space="preserve"> </w:t>
      </w:r>
      <w:r w:rsidRPr="000773B7">
        <w:rPr>
          <w:b/>
          <w:i/>
        </w:rPr>
        <w:t>Vladislavovi</w:t>
      </w:r>
      <w:r w:rsidRPr="000773B7">
        <w:rPr>
          <w:b/>
        </w:rPr>
        <w:t xml:space="preserve"> //.,</w:t>
      </w:r>
      <w:r w:rsidR="00274B5B" w:rsidRPr="000773B7">
        <w:rPr>
          <w:b/>
        </w:rPr>
        <w:t xml:space="preserve"> </w:t>
      </w:r>
      <w:r w:rsidRPr="000773B7">
        <w:rPr>
          <w:b/>
          <w:i/>
        </w:rPr>
        <w:t>který se snažil</w:t>
      </w:r>
      <w:r w:rsidR="00274B5B" w:rsidRPr="000773B7">
        <w:rPr>
          <w:b/>
          <w:i/>
        </w:rPr>
        <w:t xml:space="preserve"> </w:t>
      </w:r>
      <w:r w:rsidRPr="000773B7">
        <w:rPr>
          <w:b/>
          <w:i/>
        </w:rPr>
        <w:t>odvrátit vzpouru</w:t>
      </w:r>
      <w:r w:rsidR="00274B5B" w:rsidRPr="000773B7">
        <w:rPr>
          <w:b/>
          <w:i/>
        </w:rPr>
        <w:t xml:space="preserve"> </w:t>
      </w:r>
      <w:r w:rsidRPr="000773B7">
        <w:rPr>
          <w:b/>
          <w:i/>
        </w:rPr>
        <w:t>moravských</w:t>
      </w:r>
      <w:r w:rsidR="00274B5B" w:rsidRPr="000773B7">
        <w:rPr>
          <w:b/>
          <w:i/>
        </w:rPr>
        <w:t xml:space="preserve"> </w:t>
      </w:r>
      <w:r w:rsidRPr="000773B7">
        <w:rPr>
          <w:b/>
          <w:i/>
        </w:rPr>
        <w:t>knížat</w:t>
      </w:r>
      <w:r w:rsidR="00274B5B" w:rsidRPr="000773B7">
        <w:rPr>
          <w:b/>
          <w:i/>
        </w:rPr>
        <w:t xml:space="preserve"> </w:t>
      </w:r>
      <w:r w:rsidRPr="000773B7">
        <w:rPr>
          <w:b/>
          <w:i/>
        </w:rPr>
        <w:t>a v předjaří</w:t>
      </w:r>
      <w:r w:rsidR="00274B5B" w:rsidRPr="000773B7">
        <w:rPr>
          <w:b/>
          <w:i/>
        </w:rPr>
        <w:t xml:space="preserve"> </w:t>
      </w:r>
      <w:r w:rsidRPr="000773B7">
        <w:rPr>
          <w:b/>
          <w:i/>
        </w:rPr>
        <w:t>roku 1142 lyslal</w:t>
      </w:r>
      <w:r w:rsidR="00274B5B" w:rsidRPr="000773B7">
        <w:rPr>
          <w:b/>
          <w:i/>
        </w:rPr>
        <w:t xml:space="preserve"> </w:t>
      </w:r>
      <w:r w:rsidRPr="000773B7">
        <w:rPr>
          <w:b/>
          <w:i/>
        </w:rPr>
        <w:t>smírci legaci</w:t>
      </w:r>
      <w:r w:rsidR="00274B5B" w:rsidRPr="000773B7">
        <w:rPr>
          <w:b/>
          <w:i/>
        </w:rPr>
        <w:t xml:space="preserve"> </w:t>
      </w:r>
      <w:r w:rsidRPr="000773B7">
        <w:rPr>
          <w:b/>
          <w:i/>
        </w:rPr>
        <w:t>k olomouckěmu</w:t>
      </w:r>
      <w:r w:rsidR="00274B5B" w:rsidRPr="000773B7">
        <w:rPr>
          <w:b/>
          <w:i/>
        </w:rPr>
        <w:t xml:space="preserve"> </w:t>
      </w:r>
      <w:r w:rsidRPr="000773B7">
        <w:rPr>
          <w:b/>
          <w:i/>
        </w:rPr>
        <w:t>knížeti Otovi</w:t>
      </w:r>
      <w:r w:rsidR="00274B5B" w:rsidRPr="000773B7">
        <w:rPr>
          <w:b/>
          <w:i/>
        </w:rPr>
        <w:t xml:space="preserve"> </w:t>
      </w:r>
      <w:r w:rsidRPr="000773B7">
        <w:rPr>
          <w:b/>
          <w:i/>
        </w:rPr>
        <w:t>Dětlebovi</w:t>
      </w:r>
    </w:p>
    <w:p w:rsidR="00274B5B" w:rsidRPr="000773B7" w:rsidRDefault="000773B7" w:rsidP="000773B7">
      <w:pPr>
        <w:ind w:firstLine="340"/>
      </w:pPr>
      <w:r w:rsidRPr="000773B7">
        <w:t>Vladislav postrádal seniorátním řádem předepsané šediny i nezbytnou autoritu, a proto se pokoušel získat důvěru mocných. Velkorysé a zpočátku snad upřímně míněné nabídky se však minuly</w:t>
      </w:r>
      <w:r w:rsidR="00274B5B" w:rsidRPr="000773B7">
        <w:t xml:space="preserve"> </w:t>
      </w:r>
      <w:r w:rsidRPr="000773B7">
        <w:t>účinkem a moravské knížecí dvory zaujaly postoj bezmála nepřátelský. Veřejné mínění se dokonce začalo obracet proti Zdíkovi,</w:t>
      </w:r>
      <w:r w:rsidR="00274B5B" w:rsidRPr="000773B7">
        <w:t xml:space="preserve"> </w:t>
      </w:r>
      <w:r w:rsidRPr="000773B7">
        <w:t>který stále platil za vlivného rádce a blízkého spojence českého</w:t>
      </w:r>
      <w:r w:rsidR="00274B5B" w:rsidRPr="000773B7">
        <w:t xml:space="preserve"> </w:t>
      </w:r>
      <w:r w:rsidRPr="000773B7">
        <w:t>knížete.</w:t>
      </w:r>
      <w:r w:rsidRPr="000773B7">
        <w:rPr>
          <w:vertAlign w:val="superscript"/>
        </w:rPr>
        <w:t>141</w:t>
      </w:r>
      <w:r w:rsidRPr="000773B7">
        <w:t xml:space="preserve"> Zde (snad) můžeme hledat pravé důvody biskupovy misijní cesty do Prus, jež se protáhla do podzimu 1141,</w:t>
      </w:r>
      <w:r w:rsidRPr="000773B7">
        <w:rPr>
          <w:vertAlign w:val="superscript"/>
        </w:rPr>
        <w:t>142</w:t>
      </w:r>
      <w:r w:rsidRPr="000773B7">
        <w:t xml:space="preserve"> nicméně to</w:t>
      </w:r>
      <w:r w:rsidR="00274B5B" w:rsidRPr="000773B7">
        <w:t xml:space="preserve"> </w:t>
      </w:r>
      <w:r w:rsidRPr="000773B7">
        <w:t>se již v táboře nespokojenců objevil kníže Ota III. Dětleb, což asi</w:t>
      </w:r>
      <w:r w:rsidR="00274B5B" w:rsidRPr="000773B7">
        <w:t xml:space="preserve"> </w:t>
      </w:r>
      <w:r w:rsidRPr="000773B7">
        <w:t>knížete i biskupa zaskočilo, neboť olomoucká provincie přešla pod</w:t>
      </w:r>
      <w:r w:rsidR="00274B5B" w:rsidRPr="000773B7">
        <w:t xml:space="preserve"> </w:t>
      </w:r>
      <w:r w:rsidRPr="000773B7">
        <w:t xml:space="preserve">Otovu kontrolu až po Zdíkově přímluvě a z milosti knížete </w:t>
      </w:r>
      <w:r w:rsidRPr="000773B7">
        <w:lastRenderedPageBreak/>
        <w:t>Vladislava. Olomoucký správce navíc odmítl biskupem tlumoěenou výzvu</w:t>
      </w:r>
      <w:r w:rsidR="00274B5B" w:rsidRPr="000773B7">
        <w:t xml:space="preserve"> </w:t>
      </w:r>
      <w:r w:rsidRPr="000773B7">
        <w:t>ke smíru</w:t>
      </w:r>
      <w:r w:rsidRPr="000773B7">
        <w:rPr>
          <w:vertAlign w:val="superscript"/>
        </w:rPr>
        <w:t>144</w:t>
      </w:r>
      <w:r w:rsidRPr="000773B7">
        <w:t xml:space="preserve"> a rozhořčený Zdík vyhlásil nad moravskými knížaty, čili</w:t>
      </w:r>
      <w:r w:rsidR="00274B5B" w:rsidRPr="000773B7">
        <w:t xml:space="preserve"> </w:t>
      </w:r>
      <w:r w:rsidRPr="000773B7">
        <w:t>Konrádem Znojemským, Otou Dětlebem a brněnským Vratislavem,</w:t>
      </w:r>
      <w:r w:rsidR="00274B5B" w:rsidRPr="000773B7">
        <w:t xml:space="preserve"> </w:t>
      </w:r>
      <w:r w:rsidRPr="000773B7">
        <w:t>klatbu a zakázal v diecézi církevní obřady. Vzbouřenci se nechali</w:t>
      </w:r>
      <w:r w:rsidR="00274B5B" w:rsidRPr="000773B7">
        <w:t xml:space="preserve"> </w:t>
      </w:r>
      <w:r w:rsidRPr="000773B7">
        <w:t>slyšet, že biskupovy příkazy nebudou naplněny, což Zdík ocenil vyhlášením interdiktu nad celou zemí.</w:t>
      </w:r>
      <w:r w:rsidRPr="000773B7">
        <w:rPr>
          <w:vertAlign w:val="superscript"/>
        </w:rPr>
        <w:t>144</w:t>
      </w:r>
    </w:p>
    <w:p w:rsidR="00274B5B" w:rsidRPr="000773B7" w:rsidRDefault="000773B7" w:rsidP="000773B7">
      <w:pPr>
        <w:ind w:firstLine="340"/>
      </w:pPr>
      <w:r w:rsidRPr="000773B7">
        <w:t>Tvrdý postup vzbudil rozpaky na mnoha stranách. V klášterním</w:t>
      </w:r>
      <w:r w:rsidR="00274B5B" w:rsidRPr="000773B7">
        <w:t xml:space="preserve"> </w:t>
      </w:r>
      <w:r w:rsidRPr="000773B7">
        <w:t>skriptoriu na Hradisku si povzdechli, že ten, který se dříve snažil</w:t>
      </w:r>
      <w:r w:rsidR="00274B5B" w:rsidRPr="000773B7">
        <w:t xml:space="preserve"> </w:t>
      </w:r>
      <w:r w:rsidRPr="000773B7">
        <w:t>vytrhnout z modlářství všechny neznalé Boha, nyní vydal své věrné</w:t>
      </w:r>
      <w:r w:rsidR="00274B5B" w:rsidRPr="000773B7">
        <w:t xml:space="preserve"> </w:t>
      </w:r>
      <w:r w:rsidRPr="000773B7">
        <w:t>pohanství.</w:t>
      </w:r>
      <w:r w:rsidR="00274B5B" w:rsidRPr="000773B7">
        <w:t>“</w:t>
      </w:r>
      <w:r w:rsidRPr="000773B7">
        <w:t xml:space="preserve"> </w:t>
      </w:r>
      <w:r w:rsidR="00274B5B" w:rsidRPr="000773B7">
        <w:t>‚</w:t>
      </w:r>
      <w:r w:rsidRPr="000773B7">
        <w:t xml:space="preserve"> Mírné pokárání si Zdík vysloužil u římské kurie, kterou</w:t>
      </w:r>
      <w:r w:rsidR="00274B5B" w:rsidRPr="000773B7">
        <w:t xml:space="preserve"> </w:t>
      </w:r>
      <w:r w:rsidRPr="000773B7">
        <w:t>požádal o souhlas k návratu do Prus, a přestože papež Inocenc II.</w:t>
      </w:r>
      <w:r w:rsidR="00274B5B" w:rsidRPr="000773B7">
        <w:t xml:space="preserve"> </w:t>
      </w:r>
      <w:r w:rsidRPr="000773B7">
        <w:t>vzal prosbu na vědomí, neodpustil si poznámku, že by se měl biskup</w:t>
      </w:r>
      <w:r w:rsidR="00274B5B" w:rsidRPr="000773B7">
        <w:t xml:space="preserve"> </w:t>
      </w:r>
      <w:r w:rsidRPr="000773B7">
        <w:t>více věnovat vlastnímu lidu, neboť ten má tvrdou hlavu.</w:t>
      </w:r>
      <w:r w:rsidRPr="000773B7">
        <w:rPr>
          <w:vertAlign w:val="superscript"/>
        </w:rPr>
        <w:t>1 w&gt;</w:t>
      </w:r>
      <w:r w:rsidRPr="000773B7">
        <w:t xml:space="preserve"> Ve stejný</w:t>
      </w:r>
      <w:r w:rsidR="00274B5B" w:rsidRPr="000773B7">
        <w:t xml:space="preserve"> </w:t>
      </w:r>
      <w:r w:rsidRPr="000773B7">
        <w:t>den se papež obrátil na opaty, kanovníky a kleriky olomoucké diecéze, aby jim důrazně připomenul, že propadli šílenství, když navzdory</w:t>
      </w:r>
      <w:r w:rsidR="00274B5B" w:rsidRPr="000773B7">
        <w:t xml:space="preserve"> </w:t>
      </w:r>
      <w:r w:rsidRPr="000773B7">
        <w:t>zákazu konali bohoslužby a přijali mezi sebe vyobcované. Závěrem</w:t>
      </w:r>
      <w:r w:rsidR="00274B5B" w:rsidRPr="000773B7">
        <w:t xml:space="preserve"> </w:t>
      </w:r>
      <w:r w:rsidRPr="000773B7">
        <w:t>proto zopakoval, že osobám pod klatbou nemá být nabídnuto či podáno jídlo nebo pití a že jsou vázáni poslušností k biskupu Zdíkovi.</w:t>
      </w:r>
      <w:r w:rsidRPr="000773B7">
        <w:rPr>
          <w:vertAlign w:val="superscript"/>
        </w:rPr>
        <w:t>147</w:t>
      </w:r>
    </w:p>
    <w:p w:rsidR="00274B5B" w:rsidRPr="000773B7" w:rsidRDefault="000773B7" w:rsidP="000773B7">
      <w:pPr>
        <w:ind w:firstLine="340"/>
      </w:pPr>
      <w:r w:rsidRPr="000773B7">
        <w:t>Oba listy opustily kuriální kancelář 1. dubna 1142, ale tehdy se</w:t>
      </w:r>
      <w:r w:rsidR="00274B5B" w:rsidRPr="000773B7">
        <w:t xml:space="preserve"> </w:t>
      </w:r>
      <w:r w:rsidRPr="000773B7">
        <w:t>již Zdík zdržoval v Cechách, zatímco na Moravě rokovala přemyslovská knížata. Kromě moravského trojlístku Konráda, Oty a Vratislava</w:t>
      </w:r>
      <w:r w:rsidR="00274B5B" w:rsidRPr="000773B7">
        <w:t xml:space="preserve"> </w:t>
      </w:r>
      <w:r w:rsidRPr="000773B7">
        <w:t>o sobě dali vědět Bořivojovi synové Spytihněv a Lupold a pak také</w:t>
      </w:r>
      <w:r w:rsidR="00274B5B" w:rsidRPr="000773B7">
        <w:t xml:space="preserve"> </w:t>
      </w:r>
      <w:r w:rsidRPr="000773B7">
        <w:t>designovaný Soběslavův nástupce Vladislav. Hlavou vzbouřenců se</w:t>
      </w:r>
      <w:r w:rsidR="00274B5B" w:rsidRPr="000773B7">
        <w:t xml:space="preserve"> </w:t>
      </w:r>
      <w:r w:rsidRPr="000773B7">
        <w:t>však stal Konrád, který se veřejně přihlásil o svá, dlouho upíraná</w:t>
      </w:r>
      <w:r w:rsidR="00274B5B" w:rsidRPr="000773B7">
        <w:t xml:space="preserve"> </w:t>
      </w:r>
      <w:r w:rsidRPr="000773B7">
        <w:t>práva.</w:t>
      </w:r>
      <w:r w:rsidRPr="000773B7">
        <w:rPr>
          <w:vertAlign w:val="superscript"/>
        </w:rPr>
        <w:t>14</w:t>
      </w:r>
      <w:r w:rsidR="00274B5B" w:rsidRPr="000773B7">
        <w:t>“</w:t>
      </w:r>
      <w:r w:rsidRPr="000773B7">
        <w:t xml:space="preserve"> Ještě na Moravě sestavil poměrně silný sbor a dokázal si</w:t>
      </w:r>
      <w:r w:rsidR="00274B5B" w:rsidRPr="000773B7">
        <w:t xml:space="preserve"> </w:t>
      </w:r>
      <w:r w:rsidRPr="000773B7">
        <w:t xml:space="preserve">naklonit lepší </w:t>
      </w:r>
      <w:r w:rsidRPr="000773B7">
        <w:rPr>
          <w:i/>
        </w:rPr>
        <w:t>(melior nobiliorque)</w:t>
      </w:r>
      <w:r w:rsidRPr="000773B7">
        <w:t xml:space="preserve"> z Cechů.Rodem nižší a věkem</w:t>
      </w:r>
      <w:r w:rsidR="00274B5B" w:rsidRPr="000773B7">
        <w:t xml:space="preserve"> </w:t>
      </w:r>
      <w:r w:rsidRPr="000773B7">
        <w:t>mladší ovšem zachovali věrnost Vladislavovi a pod jeho vedením rozbili tábor u Vysoké, na dohled svazku haberské a trstenické stezky,</w:t>
      </w:r>
      <w:r w:rsidR="00274B5B" w:rsidRPr="000773B7">
        <w:t xml:space="preserve"> </w:t>
      </w:r>
      <w:r w:rsidRPr="000773B7">
        <w:t>a v příznivé pozici vyčkávali na příchod Moravanů. Z nejasné narážky vyšehradského kanovníka snad můžeme soudit, že se Vladislav</w:t>
      </w:r>
    </w:p>
    <w:p w:rsidR="00274B5B" w:rsidRPr="000773B7" w:rsidRDefault="000773B7" w:rsidP="000773B7">
      <w:r w:rsidRPr="000773B7">
        <w:lastRenderedPageBreak/>
        <w:fldChar w:fldCharType="begin"/>
      </w:r>
      <w:r w:rsidRPr="000773B7">
        <w:instrText xml:space="preserve"> INCLUDEPICTURE  "C:\\Users\\robo\\Downloads\\media\\image48.jpeg" \* MERGEFORMATINET </w:instrText>
      </w:r>
      <w:r w:rsidRPr="000773B7">
        <w:fldChar w:fldCharType="separate"/>
      </w:r>
      <w:r w:rsidR="009437B1">
        <w:fldChar w:fldCharType="begin"/>
      </w:r>
      <w:r w:rsidR="009437B1">
        <w:instrText xml:space="preserve"> </w:instrText>
      </w:r>
      <w:r w:rsidR="009437B1">
        <w:instrText xml:space="preserve">INCLUDEPICTURE  "C:\\Users\\robo\\Downloads\\media\\image48.jpeg" </w:instrText>
      </w:r>
      <w:r w:rsidR="009437B1">
        <w:instrText>\* MERGEFORMATINET</w:instrText>
      </w:r>
      <w:r w:rsidR="009437B1">
        <w:instrText xml:space="preserve"> </w:instrText>
      </w:r>
      <w:r w:rsidR="009437B1">
        <w:fldChar w:fldCharType="separate"/>
      </w:r>
      <w:r w:rsidR="00380BA8">
        <w:pict>
          <v:shape id="_x0000_i1072" type="#_x0000_t75" style="width:4in;height:213pt">
            <v:imagedata r:id="rId101" r:href="rId102"/>
          </v:shape>
        </w:pict>
      </w:r>
      <w:r w:rsidR="009437B1">
        <w:fldChar w:fldCharType="end"/>
      </w:r>
      <w:r w:rsidRPr="000773B7">
        <w:fldChar w:fldCharType="end"/>
      </w:r>
    </w:p>
    <w:p w:rsidR="00274B5B" w:rsidRPr="000773B7" w:rsidRDefault="000773B7" w:rsidP="000773B7">
      <w:r w:rsidRPr="000773B7">
        <w:rPr>
          <w:b/>
          <w:i/>
        </w:rPr>
        <w:t>Krajina kolem Vysoké</w:t>
      </w:r>
      <w:r w:rsidRPr="000773B7">
        <w:rPr>
          <w:b/>
        </w:rPr>
        <w:t xml:space="preserve">, </w:t>
      </w:r>
      <w:r w:rsidRPr="000773B7">
        <w:rPr>
          <w:b/>
          <w:i/>
        </w:rPr>
        <w:t>jinak zemské brány na křižovatce trstenické</w:t>
      </w:r>
      <w:r w:rsidR="00274B5B" w:rsidRPr="000773B7">
        <w:rPr>
          <w:b/>
          <w:i/>
        </w:rPr>
        <w:t xml:space="preserve"> </w:t>
      </w:r>
      <w:r w:rsidRPr="000773B7">
        <w:rPr>
          <w:b/>
          <w:i/>
        </w:rPr>
        <w:t>a haberské stezky</w:t>
      </w:r>
      <w:r w:rsidRPr="000773B7">
        <w:rPr>
          <w:b/>
        </w:rPr>
        <w:t xml:space="preserve">, </w:t>
      </w:r>
      <w:r w:rsidRPr="000773B7">
        <w:rPr>
          <w:b/>
          <w:i/>
        </w:rPr>
        <w:t>kde kníže Vladislav II. 25. dubna 1142 zastoupil cestu</w:t>
      </w:r>
      <w:r w:rsidR="00274B5B" w:rsidRPr="000773B7">
        <w:rPr>
          <w:b/>
          <w:i/>
        </w:rPr>
        <w:t xml:space="preserve"> </w:t>
      </w:r>
      <w:r w:rsidRPr="000773B7">
        <w:rPr>
          <w:b/>
          <w:i/>
        </w:rPr>
        <w:t>vzbouřencům</w:t>
      </w:r>
      <w:r w:rsidRPr="000773B7">
        <w:rPr>
          <w:b/>
        </w:rPr>
        <w:t xml:space="preserve">, </w:t>
      </w:r>
      <w:r w:rsidRPr="000773B7">
        <w:rPr>
          <w:b/>
          <w:i/>
        </w:rPr>
        <w:t>nabízela vynikající podmínky k obrané. A jen pro úplnost</w:t>
      </w:r>
      <w:r w:rsidR="00274B5B" w:rsidRPr="000773B7">
        <w:rPr>
          <w:b/>
          <w:i/>
        </w:rPr>
        <w:t xml:space="preserve"> </w:t>
      </w:r>
      <w:r w:rsidRPr="000773B7">
        <w:rPr>
          <w:b/>
          <w:i/>
        </w:rPr>
        <w:t>dodejme</w:t>
      </w:r>
      <w:r w:rsidRPr="000773B7">
        <w:rPr>
          <w:b/>
        </w:rPr>
        <w:t xml:space="preserve">, </w:t>
      </w:r>
      <w:r w:rsidRPr="000773B7">
        <w:rPr>
          <w:b/>
          <w:i/>
        </w:rPr>
        <w:t>že roku 1101 ztroskotal poblíž Vysoké výpad brněnského knížete</w:t>
      </w:r>
      <w:r w:rsidR="00274B5B" w:rsidRPr="000773B7">
        <w:rPr>
          <w:b/>
          <w:i/>
        </w:rPr>
        <w:t xml:space="preserve"> </w:t>
      </w:r>
      <w:r w:rsidRPr="000773B7">
        <w:rPr>
          <w:b/>
          <w:i/>
        </w:rPr>
        <w:t>Oldřicha</w:t>
      </w:r>
    </w:p>
    <w:p w:rsidR="00274B5B" w:rsidRPr="000773B7" w:rsidRDefault="000773B7" w:rsidP="000773B7">
      <w:r w:rsidRPr="000773B7">
        <w:t>ještě pokoušel o smír, nicméně za výhružného třeskotu zbraní se mu</w:t>
      </w:r>
      <w:r w:rsidR="00274B5B" w:rsidRPr="000773B7">
        <w:t xml:space="preserve"> </w:t>
      </w:r>
      <w:r w:rsidRPr="000773B7">
        <w:t>dostalo pouze výzvy k okamžité abdikaci.</w:t>
      </w:r>
      <w:r w:rsidRPr="000773B7">
        <w:rPr>
          <w:vertAlign w:val="superscript"/>
        </w:rPr>
        <w:t>1</w:t>
      </w:r>
      <w:r w:rsidR="00274B5B" w:rsidRPr="000773B7">
        <w:t>“</w:t>
      </w:r>
      <w:r w:rsidRPr="000773B7">
        <w:rPr>
          <w:vertAlign w:val="superscript"/>
        </w:rPr>
        <w:t>0</w:t>
      </w:r>
    </w:p>
    <w:p w:rsidR="00274B5B" w:rsidRPr="000773B7" w:rsidRDefault="000773B7" w:rsidP="000773B7">
      <w:pPr>
        <w:ind w:firstLine="340"/>
      </w:pPr>
      <w:r w:rsidRPr="000773B7">
        <w:t xml:space="preserve">Nazítří, tedy 25. dubna, o němž se Vincencius o tři dekády později rozepsal jako o dni smutku a neštěstí </w:t>
      </w:r>
      <w:r w:rsidRPr="000773B7">
        <w:rPr>
          <w:i/>
        </w:rPr>
        <w:t>(dies luctus et miserie dies),</w:t>
      </w:r>
      <w:r w:rsidR="00274B5B" w:rsidRPr="000773B7">
        <w:rPr>
          <w:i/>
        </w:rPr>
        <w:t xml:space="preserve"> </w:t>
      </w:r>
      <w:r w:rsidRPr="000773B7">
        <w:t xml:space="preserve">kdy kníže Vladislav II. přesil věrné jako pšenici </w:t>
      </w:r>
      <w:r w:rsidRPr="000773B7">
        <w:rPr>
          <w:i/>
        </w:rPr>
        <w:t>(cribravit sibi jideles</w:t>
      </w:r>
      <w:r w:rsidR="00274B5B" w:rsidRPr="000773B7">
        <w:rPr>
          <w:i/>
        </w:rPr>
        <w:t xml:space="preserve"> </w:t>
      </w:r>
      <w:r w:rsidRPr="000773B7">
        <w:rPr>
          <w:i/>
        </w:rPr>
        <w:t>sicut triticum</w:t>
      </w:r>
      <w:r w:rsidRPr="000773B7">
        <w:t>), vydal Konrád povel k útoku. Česká linie pod růžovými (rudými?) praporci (</w:t>
      </w:r>
      <w:r w:rsidRPr="000773B7">
        <w:rPr>
          <w:i/>
        </w:rPr>
        <w:t>uexilla rosea)</w:t>
      </w:r>
      <w:r w:rsidRPr="000773B7">
        <w:t xml:space="preserve"> však odrazila první nápor</w:t>
      </w:r>
      <w:r w:rsidR="00274B5B" w:rsidRPr="000773B7">
        <w:t xml:space="preserve"> </w:t>
      </w:r>
      <w:r w:rsidRPr="000773B7">
        <w:t>a v krvavých potyěkách se zdálo, že střed bojiště ovládne Vladislav.</w:t>
      </w:r>
      <w:r w:rsidR="00274B5B" w:rsidRPr="000773B7">
        <w:t xml:space="preserve"> </w:t>
      </w:r>
      <w:r w:rsidRPr="000773B7">
        <w:t>Uprostřed zmatku (a možná i po zradě ěeských předáků) se ale</w:t>
      </w:r>
      <w:r w:rsidR="00274B5B" w:rsidRPr="000773B7">
        <w:t xml:space="preserve"> </w:t>
      </w:r>
      <w:r w:rsidRPr="000773B7">
        <w:t>zhroutilo jedno z křídel a knížeti náhle hrozilo obklíěení, z něhož se</w:t>
      </w:r>
      <w:r w:rsidR="00274B5B" w:rsidRPr="000773B7">
        <w:t xml:space="preserve"> </w:t>
      </w:r>
      <w:r w:rsidRPr="000773B7">
        <w:t>vymanil až po krutém boji muže proti muži. Následoval útěk, který</w:t>
      </w:r>
      <w:r w:rsidR="00274B5B" w:rsidRPr="000773B7">
        <w:t xml:space="preserve"> </w:t>
      </w:r>
      <w:r w:rsidRPr="000773B7">
        <w:t>se zastavil v hradbách Pražského hradu.</w:t>
      </w:r>
      <w:r w:rsidRPr="000773B7">
        <w:rPr>
          <w:vertAlign w:val="superscript"/>
        </w:rPr>
        <w:t>1 r&gt;l</w:t>
      </w:r>
    </w:p>
    <w:p w:rsidR="00274B5B" w:rsidRPr="000773B7" w:rsidRDefault="000773B7" w:rsidP="000773B7">
      <w:pPr>
        <w:ind w:firstLine="340"/>
      </w:pPr>
      <w:r w:rsidRPr="000773B7">
        <w:t>V historické literatuře již nějakou dobu přežívá názor, že se bitvy</w:t>
      </w:r>
      <w:r w:rsidR="00274B5B" w:rsidRPr="000773B7">
        <w:t xml:space="preserve"> </w:t>
      </w:r>
      <w:r w:rsidRPr="000773B7">
        <w:t>u Vysoké zúčastnil také Jindřich Zdík.</w:t>
      </w:r>
      <w:r w:rsidRPr="000773B7">
        <w:rPr>
          <w:vertAlign w:val="superscript"/>
        </w:rPr>
        <w:t>1 &gt;2</w:t>
      </w:r>
      <w:r w:rsidRPr="000773B7">
        <w:t xml:space="preserve"> Česká skriptoria ovšem naznačují, že biskup cekal v Praze a že provázel knížete ke dvoru krále</w:t>
      </w:r>
      <w:r w:rsidR="00274B5B" w:rsidRPr="000773B7">
        <w:t xml:space="preserve"> </w:t>
      </w:r>
      <w:r w:rsidRPr="000773B7">
        <w:t xml:space="preserve">Konráda III., zatímco Vladislavův bratr Děpolt hájil Pražský </w:t>
      </w:r>
      <w:r w:rsidRPr="000773B7">
        <w:lastRenderedPageBreak/>
        <w:t>hrad,</w:t>
      </w:r>
      <w:r w:rsidR="00274B5B" w:rsidRPr="000773B7">
        <w:t xml:space="preserve"> </w:t>
      </w:r>
      <w:r w:rsidRPr="000773B7">
        <w:t>kde zůstala také kněžna Gertruda, a nejmladší Jindřich sbíral posil</w:t>
      </w:r>
      <w:r w:rsidR="00274B5B" w:rsidRPr="000773B7">
        <w:t>y n</w:t>
      </w:r>
      <w:r w:rsidRPr="000773B7">
        <w:t>a Budyšínsku.</w:t>
      </w:r>
      <w:r w:rsidRPr="000773B7">
        <w:rPr>
          <w:vertAlign w:val="superscript"/>
        </w:rPr>
        <w:t>1</w:t>
      </w:r>
      <w:r w:rsidRPr="000773B7">
        <w:t>* V mezičase se Vladislav II. ohlásil na květnovém</w:t>
      </w:r>
      <w:r w:rsidR="00274B5B" w:rsidRPr="000773B7">
        <w:t xml:space="preserve"> </w:t>
      </w:r>
      <w:r w:rsidRPr="000773B7">
        <w:t>sjezdu ve Frankfurtu</w:t>
      </w:r>
      <w:r w:rsidRPr="000773B7">
        <w:rPr>
          <w:vertAlign w:val="superscript"/>
        </w:rPr>
        <w:t>1,1</w:t>
      </w:r>
      <w:r w:rsidRPr="000773B7">
        <w:t xml:space="preserve"> a Zdíkovou zásluhou, jenž tehdy knížeti prokázal cenné služby </w:t>
      </w:r>
      <w:r w:rsidRPr="000773B7">
        <w:rPr>
          <w:i/>
        </w:rPr>
        <w:t>(maximě tunc necessario</w:t>
      </w:r>
      <w:r w:rsidR="00274B5B" w:rsidRPr="000773B7">
        <w:rPr>
          <w:i/>
        </w:rPr>
        <w:t>) ^’</w:t>
      </w:r>
      <w:r w:rsidRPr="000773B7">
        <w:t xml:space="preserve"> Konrád III. svolal</w:t>
      </w:r>
      <w:r w:rsidR="00274B5B" w:rsidRPr="000773B7">
        <w:t xml:space="preserve"> </w:t>
      </w:r>
      <w:r w:rsidRPr="000773B7">
        <w:t>tažení do Och. Jádro královských oddílů se shromáždilo ještě před</w:t>
      </w:r>
      <w:r w:rsidR="00274B5B" w:rsidRPr="000773B7">
        <w:t xml:space="preserve"> </w:t>
      </w:r>
      <w:r w:rsidRPr="000773B7">
        <w:t>koncem května v Norimberku,</w:t>
      </w:r>
      <w:r w:rsidRPr="000773B7">
        <w:rPr>
          <w:vertAlign w:val="superscript"/>
        </w:rPr>
        <w:t>1</w:t>
      </w:r>
      <w:r w:rsidR="00274B5B" w:rsidRPr="000773B7">
        <w:t>’</w:t>
      </w:r>
      <w:r w:rsidRPr="000773B7">
        <w:rPr>
          <w:vertAlign w:val="superscript"/>
        </w:rPr>
        <w:t>0</w:t>
      </w:r>
      <w:r w:rsidRPr="000773B7">
        <w:t xml:space="preserve"> přičemž Zdík se cestou (21</w:t>
      </w:r>
      <w:r w:rsidR="00274B5B" w:rsidRPr="000773B7">
        <w:t>.-2</w:t>
      </w:r>
      <w:r w:rsidRPr="000773B7">
        <w:t>2.</w:t>
      </w:r>
      <w:r w:rsidR="00274B5B" w:rsidRPr="000773B7">
        <w:t xml:space="preserve"> </w:t>
      </w:r>
      <w:r w:rsidRPr="000773B7">
        <w:t>května) zastavil ve Windberku, aby ve zdejší kanonii vysvětil klášterní oltáře.</w:t>
      </w:r>
      <w:r w:rsidRPr="000773B7">
        <w:rPr>
          <w:vertAlign w:val="superscript"/>
        </w:rPr>
        <w:t>17</w:t>
      </w:r>
    </w:p>
    <w:p w:rsidR="00274B5B" w:rsidRPr="000773B7" w:rsidRDefault="000773B7" w:rsidP="000773B7">
      <w:pPr>
        <w:ind w:firstLine="340"/>
      </w:pPr>
      <w:r w:rsidRPr="000773B7">
        <w:t>Bojovou sestavu určila přítomnost českých válečníků, kteří zajistili nerušený průchod hlavních sil do tábora před Plzní. Dalším cílem</w:t>
      </w:r>
      <w:r w:rsidR="00274B5B" w:rsidRPr="000773B7">
        <w:t xml:space="preserve"> </w:t>
      </w:r>
      <w:r w:rsidRPr="000773B7">
        <w:t>měl být Pražský hrad, jenž odolával těžkému ostřelování a posádku</w:t>
      </w:r>
      <w:r w:rsidR="00274B5B" w:rsidRPr="000773B7">
        <w:t xml:space="preserve"> </w:t>
      </w:r>
      <w:r w:rsidRPr="000773B7">
        <w:t>nezlomil ani velký požár svatovítské basiliky a kláštera svátého Jiří.</w:t>
      </w:r>
      <w:r w:rsidRPr="000773B7">
        <w:rPr>
          <w:vertAlign w:val="superscript"/>
        </w:rPr>
        <w:t>18</w:t>
      </w:r>
      <w:r w:rsidR="00274B5B" w:rsidRPr="000773B7">
        <w:rPr>
          <w:vertAlign w:val="superscript"/>
        </w:rPr>
        <w:t xml:space="preserve"> </w:t>
      </w:r>
      <w:r w:rsidRPr="000773B7">
        <w:t>Zcela jiné starosti trápily knížete Konráda. Ten si uvědomoval, že</w:t>
      </w:r>
      <w:r w:rsidR="00274B5B" w:rsidRPr="000773B7">
        <w:t xml:space="preserve"> </w:t>
      </w:r>
      <w:r w:rsidRPr="000773B7">
        <w:t>s nepřátelskými pevnostmi v zádech může být rychle obklíčen, a proto se rozhodl pro ústup. Pod ochranou noci vyklidil vltavskou kotlinu a oslaben o spojence, kteří hledali úkryt v Cechách, stáhl zbytek</w:t>
      </w:r>
      <w:r w:rsidR="00274B5B" w:rsidRPr="000773B7">
        <w:t xml:space="preserve"> </w:t>
      </w:r>
      <w:r w:rsidRPr="000773B7">
        <w:t>věrných na Moravu.</w:t>
      </w:r>
      <w:r w:rsidRPr="000773B7">
        <w:rPr>
          <w:vertAlign w:val="superscript"/>
        </w:rPr>
        <w:t>1</w:t>
      </w:r>
    </w:p>
    <w:p w:rsidR="00274B5B" w:rsidRPr="000773B7" w:rsidRDefault="000773B7" w:rsidP="000773B7">
      <w:pPr>
        <w:ind w:firstLine="340"/>
      </w:pPr>
      <w:r w:rsidRPr="000773B7">
        <w:t>Konrád III. vstoupil do pražských bran bez boje a již 7. června se</w:t>
      </w:r>
      <w:r w:rsidR="00274B5B" w:rsidRPr="000773B7">
        <w:t xml:space="preserve"> </w:t>
      </w:r>
      <w:r w:rsidRPr="000773B7">
        <w:t>mu dostalo slavného přijetí na Vyšehradě, kde jej veřejně pozdravil</w:t>
      </w:r>
      <w:r w:rsidR="00274B5B" w:rsidRPr="000773B7">
        <w:t xml:space="preserve"> </w:t>
      </w:r>
      <w:r w:rsidRPr="000773B7">
        <w:t>kníže Vladislav II. s manželkou Gertrudou.</w:t>
      </w:r>
      <w:r w:rsidRPr="000773B7">
        <w:rPr>
          <w:vertAlign w:val="superscript"/>
        </w:rPr>
        <w:t>10</w:t>
      </w:r>
      <w:r w:rsidR="00274B5B" w:rsidRPr="000773B7">
        <w:t>“</w:t>
      </w:r>
      <w:r w:rsidRPr="000773B7">
        <w:t xml:space="preserve"> Vzápětí došlo na úhradu závazků, což zkrátilo pobyt spojeneckých, nyní přebytečných</w:t>
      </w:r>
      <w:r w:rsidR="00274B5B" w:rsidRPr="000773B7">
        <w:t xml:space="preserve"> </w:t>
      </w:r>
      <w:r w:rsidRPr="000773B7">
        <w:t>vojsk na českém území,</w:t>
      </w:r>
      <w:r w:rsidRPr="000773B7">
        <w:rPr>
          <w:vertAlign w:val="superscript"/>
        </w:rPr>
        <w:t>8,1</w:t>
      </w:r>
      <w:r w:rsidRPr="000773B7">
        <w:t xml:space="preserve"> neboť oslabený svazek moravských knížat</w:t>
      </w:r>
      <w:r w:rsidR="00274B5B" w:rsidRPr="000773B7">
        <w:t xml:space="preserve"> </w:t>
      </w:r>
      <w:r w:rsidRPr="000773B7">
        <w:t>opustil veřejný prostor. Nové boje se však rozhořely na jaře dalšího</w:t>
      </w:r>
      <w:r w:rsidR="00274B5B" w:rsidRPr="000773B7">
        <w:t xml:space="preserve"> </w:t>
      </w:r>
      <w:r w:rsidRPr="000773B7">
        <w:t>roku, kdy česká hotovost napadla znojemskou provincii a nelítostným způsobem vydrancovala i zbytek země. Teprve pak se v Praze</w:t>
      </w:r>
      <w:r w:rsidR="00274B5B" w:rsidRPr="000773B7">
        <w:t xml:space="preserve"> </w:t>
      </w:r>
      <w:r w:rsidRPr="000773B7">
        <w:t>ohlásili Vratislav Brněnský s Otou Dětlebem a po přímluvě biskupa</w:t>
      </w:r>
      <w:r w:rsidR="00274B5B" w:rsidRPr="000773B7">
        <w:t xml:space="preserve"> </w:t>
      </w:r>
      <w:r w:rsidRPr="000773B7">
        <w:t>Zdíka se mohli vrátit do svých, nyní notně zbídačených držav.</w:t>
      </w:r>
      <w:r w:rsidRPr="000773B7">
        <w:rPr>
          <w:vertAlign w:val="superscript"/>
        </w:rPr>
        <w:t>102</w:t>
      </w:r>
    </w:p>
    <w:p w:rsidR="00274B5B" w:rsidRPr="000773B7" w:rsidRDefault="000773B7" w:rsidP="000773B7">
      <w:pPr>
        <w:ind w:firstLine="340"/>
      </w:pPr>
      <w:r w:rsidRPr="000773B7">
        <w:t>Tolik pražský letopisec Vincencius, nicméně velkému smíření</w:t>
      </w:r>
      <w:r w:rsidR="00274B5B" w:rsidRPr="000773B7">
        <w:t xml:space="preserve"> </w:t>
      </w:r>
      <w:r w:rsidRPr="000773B7">
        <w:t>přemyslovských knížat předcházel osobní zásah kuriálního vyslance kardinála Guida, jehož příjezd ohlašoval zvláštní list z 21. srpna</w:t>
      </w:r>
      <w:r w:rsidR="00274B5B" w:rsidRPr="000773B7">
        <w:t xml:space="preserve"> </w:t>
      </w:r>
      <w:r w:rsidRPr="000773B7">
        <w:t>1142.</w:t>
      </w:r>
      <w:r w:rsidRPr="000773B7">
        <w:rPr>
          <w:vertAlign w:val="superscript"/>
        </w:rPr>
        <w:t>101</w:t>
      </w:r>
      <w:r w:rsidRPr="000773B7">
        <w:t xml:space="preserve"> Papež Inocenc označil za příjemce biskupa Zdíka a zdá se</w:t>
      </w:r>
      <w:r w:rsidR="00274B5B" w:rsidRPr="000773B7">
        <w:t xml:space="preserve"> </w:t>
      </w:r>
      <w:r w:rsidRPr="000773B7">
        <w:t>proto, že předmětem jednání měl být interdikt nad Moravou. Ostatně samotný kardinál po návratu na podzim 1143 přiznal, že se pro</w:t>
      </w:r>
      <w:r w:rsidR="00274B5B" w:rsidRPr="000773B7">
        <w:t xml:space="preserve"> </w:t>
      </w:r>
      <w:r w:rsidRPr="000773B7">
        <w:t>válečné nepokoje zdržel ve Východní marce a teprve po jistém čase</w:t>
      </w:r>
      <w:r w:rsidR="00274B5B" w:rsidRPr="000773B7">
        <w:t xml:space="preserve"> </w:t>
      </w:r>
      <w:r w:rsidRPr="000773B7">
        <w:t xml:space="preserve">se setkal s Moravany, jimž tehdy vládl český kníže </w:t>
      </w:r>
      <w:r w:rsidRPr="000773B7">
        <w:rPr>
          <w:i/>
        </w:rPr>
        <w:t>(Morauienses</w:t>
      </w:r>
      <w:r w:rsidR="00274B5B" w:rsidRPr="000773B7">
        <w:rPr>
          <w:i/>
        </w:rPr>
        <w:t xml:space="preserve"> </w:t>
      </w:r>
      <w:r w:rsidRPr="000773B7">
        <w:rPr>
          <w:i/>
        </w:rPr>
        <w:lastRenderedPageBreak/>
        <w:t>enim</w:t>
      </w:r>
      <w:r w:rsidRPr="000773B7">
        <w:t xml:space="preserve">, </w:t>
      </w:r>
      <w:r w:rsidRPr="000773B7">
        <w:rPr>
          <w:i/>
        </w:rPr>
        <w:t>qui tunc sub duce Boemico).</w:t>
      </w:r>
      <w:r w:rsidRPr="000773B7">
        <w:t xml:space="preserve"> Ti žádali bezpodmínečné zrušení</w:t>
      </w:r>
      <w:r w:rsidR="00274B5B" w:rsidRPr="000773B7">
        <w:t xml:space="preserve"> </w:t>
      </w:r>
      <w:r w:rsidRPr="000773B7">
        <w:t>klatby a následně se chtěli dohodnout se Zdíkem, ovšem Guido trval</w:t>
      </w:r>
      <w:r w:rsidR="00274B5B" w:rsidRPr="000773B7">
        <w:t xml:space="preserve"> </w:t>
      </w:r>
      <w:r w:rsidRPr="000773B7">
        <w:t>na svém a moravská knížata (aě nerada) složila přísahu na ostatky svátých a evangelium. Pak se kardinál (podle vlastních slov) vrátil do Pašova, kam povolal také Zdíka, v jehož společnosti zamířil</w:t>
      </w:r>
      <w:r w:rsidR="00274B5B" w:rsidRPr="000773B7">
        <w:t xml:space="preserve"> </w:t>
      </w:r>
      <w:r w:rsidRPr="000773B7">
        <w:t>do Prahy a zde (i s olomouckým biskupem) přiměl Vladislava, aby</w:t>
      </w:r>
      <w:r w:rsidR="00274B5B" w:rsidRPr="000773B7">
        <w:t xml:space="preserve"> </w:t>
      </w:r>
      <w:r w:rsidRPr="000773B7">
        <w:t>omilostnil Moravany, čili Vratislava, Konráda a Otu.</w:t>
      </w:r>
      <w:r w:rsidRPr="000773B7">
        <w:rPr>
          <w:vertAlign w:val="superscript"/>
        </w:rPr>
        <w:t>lňi</w:t>
      </w:r>
    </w:p>
    <w:p w:rsidR="00274B5B" w:rsidRPr="000773B7" w:rsidRDefault="000773B7" w:rsidP="000773B7">
      <w:pPr>
        <w:ind w:firstLine="340"/>
      </w:pPr>
      <w:r w:rsidRPr="000773B7">
        <w:t>Obnovení řádu bylo jen jedním, nikoliv jediným z úkolů legace,</w:t>
      </w:r>
      <w:r w:rsidR="00274B5B" w:rsidRPr="000773B7">
        <w:t xml:space="preserve"> </w:t>
      </w:r>
      <w:r w:rsidRPr="000773B7">
        <w:t xml:space="preserve">neboť Inocenc II. pověřil kardinála rovněž nápravou mravů </w:t>
      </w:r>
      <w:r w:rsidRPr="000773B7">
        <w:rPr>
          <w:i/>
        </w:rPr>
        <w:t>(morům</w:t>
      </w:r>
      <w:r w:rsidR="00274B5B" w:rsidRPr="000773B7">
        <w:rPr>
          <w:i/>
        </w:rPr>
        <w:t xml:space="preserve"> </w:t>
      </w:r>
      <w:r w:rsidRPr="000773B7">
        <w:rPr>
          <w:i/>
        </w:rPr>
        <w:t>correccionem</w:t>
      </w:r>
      <w:r w:rsidR="00274B5B" w:rsidRPr="000773B7">
        <w:t xml:space="preserve">) </w:t>
      </w:r>
      <w:r w:rsidR="00274B5B" w:rsidRPr="000773B7">
        <w:rPr>
          <w:vertAlign w:val="superscript"/>
        </w:rPr>
        <w:t>1</w:t>
      </w:r>
      <w:r w:rsidRPr="000773B7">
        <w:rPr>
          <w:vertAlign w:val="superscript"/>
        </w:rPr>
        <w:t>05</w:t>
      </w:r>
      <w:r w:rsidRPr="000773B7">
        <w:t xml:space="preserve"> a další šetření se proto soustředilo na svět kleriků</w:t>
      </w:r>
      <w:r w:rsidR="00274B5B" w:rsidRPr="000773B7">
        <w:t xml:space="preserve"> </w:t>
      </w:r>
      <w:r w:rsidRPr="000773B7">
        <w:t>a církevních institucí. S podporou knížete a za přímé účasti obou</w:t>
      </w:r>
      <w:r w:rsidR="00274B5B" w:rsidRPr="000773B7">
        <w:t xml:space="preserve"> </w:t>
      </w:r>
      <w:r w:rsidRPr="000773B7">
        <w:t>biskupů, totiž pražského Oty i olomouckého Zdíka, Guido sesadil</w:t>
      </w:r>
      <w:r w:rsidR="00274B5B" w:rsidRPr="000773B7">
        <w:t xml:space="preserve"> </w:t>
      </w:r>
      <w:r w:rsidRPr="000773B7">
        <w:t>a sebral prebendu svatovítskému proboštu Juratovi, neboť ten nebyl řádně vysvěcen a měl manželku, kterou nechtěl a vlastně ani</w:t>
      </w:r>
      <w:r w:rsidR="00274B5B" w:rsidRPr="000773B7">
        <w:t xml:space="preserve"> </w:t>
      </w:r>
      <w:r w:rsidRPr="000773B7">
        <w:t>nemohl zapudit, poněvadž ona sama s tím nesouhlasila. Podobně</w:t>
      </w:r>
      <w:r w:rsidR="00274B5B" w:rsidRPr="000773B7">
        <w:t xml:space="preserve"> </w:t>
      </w:r>
      <w:r w:rsidRPr="000773B7">
        <w:t>musel odstoupit děkan Petr, který žil s trojnásobně provdanou ženou a poskvrnil se hříchem svatokupectví. Desátek ztratil i ženatý laik Šebestián a mnozí jiní hanebníci jako vyšehradský probošt</w:t>
      </w:r>
      <w:r w:rsidR="00274B5B" w:rsidRPr="000773B7">
        <w:t xml:space="preserve"> </w:t>
      </w:r>
      <w:r w:rsidRPr="000773B7">
        <w:t>(a laik) Hugo, jehož domácnost vedla dvakrát provdaná manželka.</w:t>
      </w:r>
      <w:r w:rsidR="00274B5B" w:rsidRPr="000773B7">
        <w:t xml:space="preserve"> </w:t>
      </w:r>
      <w:r w:rsidRPr="000773B7">
        <w:t>Vyšehradský mistr Jindřich byl vyhnán z kapituly proto, že přišel</w:t>
      </w:r>
      <w:r w:rsidR="00274B5B" w:rsidRPr="000773B7">
        <w:t xml:space="preserve"> </w:t>
      </w:r>
      <w:r w:rsidRPr="000773B7">
        <w:t>z ciziny bez propouštěcího listu a jako kněz (původně snad mnich?)</w:t>
      </w:r>
      <w:r w:rsidR="00274B5B" w:rsidRPr="000773B7">
        <w:t xml:space="preserve"> </w:t>
      </w:r>
      <w:r w:rsidRPr="000773B7">
        <w:t>si vydržoval řádnou manželku. Obzvláště smutný byl pro Zdíka výsledek moravské cesty, po níž kardinál Guido suspendoval pro smilstvo</w:t>
      </w:r>
      <w:r w:rsidR="00274B5B" w:rsidRPr="000773B7">
        <w:t xml:space="preserve"> </w:t>
      </w:r>
      <w:r w:rsidRPr="000773B7">
        <w:t>děkana Tomáše i mistra Milhosta a stejný osud potkal řadu kleriků</w:t>
      </w:r>
      <w:r w:rsidR="00274B5B" w:rsidRPr="000773B7">
        <w:t xml:space="preserve"> </w:t>
      </w:r>
      <w:r w:rsidRPr="000773B7">
        <w:t>a kněží v Cechách a na Moravě.</w:t>
      </w:r>
      <w:r w:rsidRPr="000773B7">
        <w:rPr>
          <w:vertAlign w:val="superscript"/>
        </w:rPr>
        <w:t>100</w:t>
      </w:r>
      <w:r w:rsidRPr="000773B7">
        <w:t xml:space="preserve"> Kuriální vizitace shledala závažné nedostatky i v dodržování kanonických předpisů. V Opatovicích</w:t>
      </w:r>
      <w:r w:rsidR="00274B5B" w:rsidRPr="000773B7">
        <w:t xml:space="preserve"> </w:t>
      </w:r>
      <w:r w:rsidRPr="000773B7">
        <w:t>musela být zopakována volba, z níž vzešel staronový opat Blažej,</w:t>
      </w:r>
      <w:r w:rsidRPr="000773B7">
        <w:rPr>
          <w:vertAlign w:val="superscript"/>
        </w:rPr>
        <w:t>167</w:t>
      </w:r>
      <w:r w:rsidR="00274B5B" w:rsidRPr="000773B7">
        <w:rPr>
          <w:vertAlign w:val="superscript"/>
        </w:rPr>
        <w:t xml:space="preserve"> </w:t>
      </w:r>
      <w:r w:rsidRPr="000773B7">
        <w:t>a na Sázavě dočasně odstoupil opat Silvestr.</w:t>
      </w:r>
      <w:r w:rsidRPr="000773B7">
        <w:rPr>
          <w:vertAlign w:val="superscript"/>
        </w:rPr>
        <w:t>,0H</w:t>
      </w:r>
    </w:p>
    <w:p w:rsidR="00274B5B" w:rsidRPr="000773B7" w:rsidRDefault="000773B7" w:rsidP="000773B7">
      <w:pPr>
        <w:ind w:firstLine="340"/>
      </w:pPr>
      <w:r w:rsidRPr="000773B7">
        <w:t>Legát Guido vyzval ještě před odjezdem oba biskupy, aby ve svých</w:t>
      </w:r>
      <w:r w:rsidR="00274B5B" w:rsidRPr="000773B7">
        <w:t xml:space="preserve"> </w:t>
      </w:r>
      <w:r w:rsidRPr="000773B7">
        <w:t>diecézích rozdělili jednotlivé farnosti, neboť všude našel mnoho</w:t>
      </w:r>
      <w:r w:rsidR="00274B5B" w:rsidRPr="000773B7">
        <w:t xml:space="preserve"> </w:t>
      </w:r>
      <w:r w:rsidRPr="000773B7">
        <w:t>kněží vysvěcených bez titulu, z čehož povstaly rozličné nepravosti.</w:t>
      </w:r>
      <w:r w:rsidR="00274B5B" w:rsidRPr="000773B7">
        <w:t xml:space="preserve"> </w:t>
      </w:r>
      <w:r w:rsidRPr="000773B7">
        <w:t>Zdá se však, že se Zdíkovy myšlenky ubíraly jiným směrem. Soustavnou pozornost věnoval strahovskému klášteru, jenž utrpěl vážné</w:t>
      </w:r>
      <w:r w:rsidR="00274B5B" w:rsidRPr="000773B7">
        <w:t xml:space="preserve"> </w:t>
      </w:r>
      <w:r w:rsidRPr="000773B7">
        <w:t>škody během obléhání Pražského hradu v květnu 1142. Po návratu</w:t>
      </w:r>
      <w:r w:rsidR="00274B5B" w:rsidRPr="000773B7">
        <w:t xml:space="preserve"> </w:t>
      </w:r>
      <w:r w:rsidRPr="000773B7">
        <w:t xml:space="preserve">do Cech se proto obrátil na generální kapitulu v Prémontré a na podzim se v Praze setkal se steinfeldským proboštem </w:t>
      </w:r>
      <w:r w:rsidRPr="000773B7">
        <w:lastRenderedPageBreak/>
        <w:t>Eberwinem, který</w:t>
      </w:r>
      <w:r w:rsidR="00274B5B" w:rsidRPr="000773B7">
        <w:t xml:space="preserve"> </w:t>
      </w:r>
      <w:r w:rsidRPr="000773B7">
        <w:t>před koncem roku 1143 přivedl na Strahov novou premonstrátskou</w:t>
      </w:r>
      <w:r w:rsidR="00274B5B" w:rsidRPr="000773B7">
        <w:t xml:space="preserve"> </w:t>
      </w:r>
      <w:r w:rsidRPr="000773B7">
        <w:t>kolonii.</w:t>
      </w:r>
      <w:r w:rsidRPr="000773B7">
        <w:rPr>
          <w:vertAlign w:val="superscript"/>
        </w:rPr>
        <w:t>109</w:t>
      </w:r>
    </w:p>
    <w:p w:rsidR="00274B5B" w:rsidRPr="000773B7" w:rsidRDefault="000773B7" w:rsidP="000773B7">
      <w:pPr>
        <w:ind w:firstLine="340"/>
      </w:pPr>
      <w:r w:rsidRPr="000773B7">
        <w:t>Za moravský obzor Zdíka odváděly rovněž trvalé povinnosti</w:t>
      </w:r>
      <w:r w:rsidR="00274B5B" w:rsidRPr="000773B7">
        <w:t xml:space="preserve"> </w:t>
      </w:r>
      <w:r w:rsidRPr="000773B7">
        <w:t>na české půdě a hlavně za hranicemi. Koncem září vysvětil po boku</w:t>
      </w:r>
      <w:r w:rsidR="00274B5B" w:rsidRPr="000773B7">
        <w:t xml:space="preserve"> </w:t>
      </w:r>
      <w:r w:rsidRPr="000773B7">
        <w:t>pražského biskupa Oty a bamberského Engelberta opravený svatovítský chrám na Pražském hradc</w:t>
      </w:r>
      <w:r w:rsidRPr="000773B7">
        <w:rPr>
          <w:vertAlign w:val="superscript"/>
        </w:rPr>
        <w:t>,</w:t>
      </w:r>
      <w:r w:rsidR="00274B5B" w:rsidRPr="000773B7">
        <w:rPr>
          <w:vertAlign w:val="superscript"/>
        </w:rPr>
        <w:t>7 (</w:t>
      </w:r>
      <w:r w:rsidRPr="000773B7">
        <w:rPr>
          <w:vertAlign w:val="superscript"/>
        </w:rPr>
        <w:t>)</w:t>
      </w:r>
      <w:r w:rsidRPr="000773B7">
        <w:t xml:space="preserve"> a hodně času obětoval nyní již</w:t>
      </w:r>
      <w:r w:rsidR="00274B5B" w:rsidRPr="000773B7">
        <w:t xml:space="preserve"> </w:t>
      </w:r>
      <w:r w:rsidRPr="000773B7">
        <w:t>pravidelným návštěvám dvorských sjezdů. V polovině prosince 1142</w:t>
      </w:r>
      <w:r w:rsidR="00274B5B" w:rsidRPr="000773B7">
        <w:t xml:space="preserve"> </w:t>
      </w:r>
      <w:r w:rsidRPr="000773B7">
        <w:t>nechyběl v Režně,</w:t>
      </w:r>
      <w:r w:rsidRPr="000773B7">
        <w:rPr>
          <w:vertAlign w:val="superscript"/>
        </w:rPr>
        <w:t>171</w:t>
      </w:r>
      <w:r w:rsidRPr="000773B7">
        <w:t xml:space="preserve"> pozdní léto 1143 strávil v Ulmu</w:t>
      </w:r>
      <w:r w:rsidRPr="000773B7">
        <w:rPr>
          <w:vertAlign w:val="superscript"/>
        </w:rPr>
        <w:t>172</w:t>
      </w:r>
      <w:r w:rsidRPr="000773B7">
        <w:t xml:space="preserve"> a na jaře dalšího roku se ohlásil v Bamberku.</w:t>
      </w:r>
      <w:r w:rsidRPr="000773B7">
        <w:rPr>
          <w:vertAlign w:val="superscript"/>
        </w:rPr>
        <w:t>17</w:t>
      </w:r>
      <w:r w:rsidRPr="000773B7">
        <w:t>* Právě odtud si Jindřich Zdík</w:t>
      </w:r>
      <w:r w:rsidR="00274B5B" w:rsidRPr="000773B7">
        <w:t xml:space="preserve"> </w:t>
      </w:r>
      <w:r w:rsidRPr="000773B7">
        <w:t>přivezl pozoruhodné privilegium, jímž Konrád 111. obnovil práva</w:t>
      </w:r>
      <w:r w:rsidR="00274B5B" w:rsidRPr="000773B7">
        <w:t xml:space="preserve"> </w:t>
      </w:r>
      <w:r w:rsidRPr="000773B7">
        <w:t>moravského biskupství na hrad Podivín, povolil zde ražbu veřejné</w:t>
      </w:r>
      <w:r w:rsidR="00274B5B" w:rsidRPr="000773B7">
        <w:t xml:space="preserve"> </w:t>
      </w:r>
      <w:r w:rsidRPr="000773B7">
        <w:t xml:space="preserve">mince </w:t>
      </w:r>
      <w:r w:rsidRPr="000773B7">
        <w:rPr>
          <w:i/>
        </w:rPr>
        <w:t>(percussuram monetepublice</w:t>
      </w:r>
      <w:r w:rsidRPr="000773B7">
        <w:t>), ale zejména podřídil veškero</w:t>
      </w:r>
      <w:r w:rsidR="00274B5B" w:rsidRPr="000773B7">
        <w:t>u č</w:t>
      </w:r>
      <w:r w:rsidRPr="000773B7">
        <w:t xml:space="preserve">eleď kostela </w:t>
      </w:r>
      <w:r w:rsidRPr="000773B7">
        <w:rPr>
          <w:i/>
        </w:rPr>
        <w:t>(episcopii tui familiam</w:t>
      </w:r>
      <w:r w:rsidRPr="000773B7">
        <w:t>), ať služebníky, vesničany nebo</w:t>
      </w:r>
      <w:r w:rsidR="00274B5B" w:rsidRPr="000773B7">
        <w:t xml:space="preserve"> </w:t>
      </w:r>
      <w:r w:rsidRPr="000773B7">
        <w:t>osoby, které se nové uvázaly do poddanství, olomouckým biskupům,</w:t>
      </w:r>
      <w:r w:rsidR="00274B5B" w:rsidRPr="000773B7">
        <w:t xml:space="preserve"> </w:t>
      </w:r>
      <w:r w:rsidRPr="000773B7">
        <w:t>a to tak, že nikdo z nich nesměl být znepokojován jinými dávkami či</w:t>
      </w:r>
      <w:r w:rsidR="00274B5B" w:rsidRPr="000773B7">
        <w:t xml:space="preserve"> </w:t>
      </w:r>
      <w:r w:rsidRPr="000773B7">
        <w:t>dokonce násilím.</w:t>
      </w:r>
      <w:r w:rsidRPr="000773B7">
        <w:rPr>
          <w:vertAlign w:val="superscript"/>
        </w:rPr>
        <w:t>171</w:t>
      </w:r>
    </w:p>
    <w:p w:rsidR="00274B5B" w:rsidRPr="000773B7" w:rsidRDefault="000773B7" w:rsidP="000773B7">
      <w:pPr>
        <w:ind w:firstLine="340"/>
      </w:pPr>
      <w:r w:rsidRPr="000773B7">
        <w:t>Rozsáhlé, v dědičných přemyslovských državách zcela nevídané</w:t>
      </w:r>
      <w:r w:rsidR="00274B5B" w:rsidRPr="000773B7">
        <w:t xml:space="preserve"> </w:t>
      </w:r>
      <w:r w:rsidRPr="000773B7">
        <w:t>svobody byly v Praze přijaty s rozpaky a možná i s jistou nelibostí,</w:t>
      </w:r>
      <w:r w:rsidR="00274B5B" w:rsidRPr="000773B7">
        <w:t xml:space="preserve"> </w:t>
      </w:r>
      <w:r w:rsidRPr="000773B7">
        <w:t>neboť Konrád lil. narušil (dosud výlučná) práva českých knížat.</w:t>
      </w:r>
      <w:r w:rsidRPr="000773B7">
        <w:rPr>
          <w:vertAlign w:val="superscript"/>
        </w:rPr>
        <w:t>17</w:t>
      </w:r>
      <w:r w:rsidR="00274B5B" w:rsidRPr="000773B7">
        <w:t xml:space="preserve">’ </w:t>
      </w:r>
      <w:r w:rsidRPr="000773B7">
        <w:t>Přísně vzato, kníže Vladislav II. byl říšským leníkem a Jindřich Zdík</w:t>
      </w:r>
      <w:r w:rsidR="00274B5B" w:rsidRPr="000773B7">
        <w:t xml:space="preserve"> </w:t>
      </w:r>
      <w:r w:rsidRPr="000773B7">
        <w:t>zase, což zdůrazňuje i protokol listiny, náležel k říšskému episkopátu, ovšem vydavatel nijak netajil, že si ctihodného otce Zdíka zvolil</w:t>
      </w:r>
      <w:r w:rsidR="00274B5B" w:rsidRPr="000773B7">
        <w:t xml:space="preserve"> </w:t>
      </w:r>
      <w:r w:rsidRPr="000773B7">
        <w:t xml:space="preserve">přede všemi biskupy svého království za učitele a prostředníka ve věcech, jež náleží Bohu. Z osobní náklonnosti pak mohl odstranit </w:t>
      </w:r>
      <w:r w:rsidR="00274B5B" w:rsidRPr="000773B7">
        <w:t>„</w:t>
      </w:r>
      <w:r w:rsidRPr="000773B7">
        <w:t>starou křivdu</w:t>
      </w:r>
      <w:r w:rsidR="00274B5B" w:rsidRPr="000773B7">
        <w:t>‘</w:t>
      </w:r>
      <w:r w:rsidRPr="000773B7">
        <w:rPr>
          <w:vertAlign w:val="superscript"/>
        </w:rPr>
        <w:t>4</w:t>
      </w:r>
      <w:r w:rsidRPr="000773B7">
        <w:t xml:space="preserve">, která se údajně stala pro zmatení času a věcí </w:t>
      </w:r>
      <w:r w:rsidRPr="000773B7">
        <w:rPr>
          <w:i/>
        </w:rPr>
        <w:t>(temporum ac rerum perturbacione obor ta),</w:t>
      </w:r>
      <w:r w:rsidRPr="000773B7">
        <w:t xml:space="preserve"> kdy pražské biskupství zabralo</w:t>
      </w:r>
      <w:r w:rsidR="00274B5B" w:rsidRPr="000773B7">
        <w:t xml:space="preserve"> </w:t>
      </w:r>
      <w:r w:rsidRPr="000773B7">
        <w:t>Podivín a navzdory četným stížnostem se jej odmítalo vzdát. Teprve</w:t>
      </w:r>
      <w:r w:rsidR="00274B5B" w:rsidRPr="000773B7">
        <w:t xml:space="preserve"> </w:t>
      </w:r>
      <w:r w:rsidRPr="000773B7">
        <w:t>tehdy se do sporu vložil král Konrád, jenž vyzval knížete (a svého leníka), aby odškodnil pražského biskupa Otu. A Vladislav II. prosbě</w:t>
      </w:r>
      <w:r w:rsidR="00274B5B" w:rsidRPr="000773B7">
        <w:t xml:space="preserve"> </w:t>
      </w:r>
      <w:r w:rsidRPr="000773B7">
        <w:t xml:space="preserve">vyhověl, když se souhlasem kléru a věrných </w:t>
      </w:r>
      <w:r w:rsidRPr="000773B7">
        <w:rPr>
          <w:i/>
        </w:rPr>
        <w:t>(sub assensu et testificacione cieri Pragensis et fidelium suorum)</w:t>
      </w:r>
      <w:r w:rsidRPr="000773B7">
        <w:t xml:space="preserve"> nabídl přijatelnou náhradu.</w:t>
      </w:r>
      <w:r w:rsidRPr="000773B7">
        <w:rPr>
          <w:vertAlign w:val="superscript"/>
        </w:rPr>
        <w:t>176</w:t>
      </w:r>
    </w:p>
    <w:p w:rsidR="00274B5B" w:rsidRPr="000773B7" w:rsidRDefault="000773B7" w:rsidP="000773B7">
      <w:pPr>
        <w:ind w:firstLine="340"/>
      </w:pPr>
      <w:r w:rsidRPr="000773B7">
        <w:t>Potud říšská kancelář, která Konráda 111. stylizovala do role pouhého prostředníka, což ale rozhodně neplatí o poslední části dispozice, v níž biskup Zdík obdržel právo ražby mince a jeho poddaní byli</w:t>
      </w:r>
      <w:r w:rsidR="00274B5B" w:rsidRPr="000773B7">
        <w:t xml:space="preserve"> </w:t>
      </w:r>
      <w:r w:rsidRPr="000773B7">
        <w:t xml:space="preserve">vyňati z pravomoci knížecích úřadů. Spoléhal se snad </w:t>
      </w:r>
      <w:r w:rsidRPr="000773B7">
        <w:lastRenderedPageBreak/>
        <w:t>Zdík na dobré</w:t>
      </w:r>
      <w:r w:rsidR="00274B5B" w:rsidRPr="000773B7">
        <w:t xml:space="preserve"> </w:t>
      </w:r>
      <w:r w:rsidRPr="000773B7">
        <w:t>vztahy a velkomyslnost českého knížete anebo jen podcenil právní</w:t>
      </w:r>
      <w:r w:rsidR="00274B5B" w:rsidRPr="000773B7">
        <w:t xml:space="preserve"> </w:t>
      </w:r>
      <w:r w:rsidRPr="000773B7">
        <w:t>a mocenské dopady propůjčených výsad? Těžko rozhodnout, nicméně zjevná Zdíkova slabost pro květnatý styl, jemuž nezřídka obětoval</w:t>
      </w:r>
      <w:r w:rsidR="00274B5B" w:rsidRPr="000773B7">
        <w:t xml:space="preserve"> </w:t>
      </w:r>
      <w:r w:rsidRPr="000773B7">
        <w:t>přesnost výrazu,</w:t>
      </w:r>
      <w:r w:rsidRPr="000773B7">
        <w:rPr>
          <w:vertAlign w:val="superscript"/>
        </w:rPr>
        <w:t>177</w:t>
      </w:r>
      <w:r w:rsidRPr="000773B7">
        <w:t xml:space="preserve"> nevylučuje, že se v dobré víře snažil vylepšit status</w:t>
      </w:r>
      <w:r w:rsidR="00274B5B" w:rsidRPr="000773B7">
        <w:t xml:space="preserve"> </w:t>
      </w:r>
      <w:r w:rsidRPr="000773B7">
        <w:t>olomouckého biskupství a ve skutečnosti zpochybnil zeměpanská</w:t>
      </w:r>
      <w:r w:rsidR="00274B5B" w:rsidRPr="000773B7">
        <w:t xml:space="preserve"> </w:t>
      </w:r>
      <w:r w:rsidRPr="000773B7">
        <w:t>práva svého nejbližšího spojence.</w:t>
      </w:r>
    </w:p>
    <w:p w:rsidR="00274B5B" w:rsidRPr="000773B7" w:rsidRDefault="000773B7" w:rsidP="000773B7">
      <w:pPr>
        <w:ind w:firstLine="340"/>
      </w:pPr>
      <w:r w:rsidRPr="000773B7">
        <w:t>Není dnes sice zcela jisté, co všechno si Zdík sliboval od Konrádova privilegia, ovšem na jaře 1144 usoudil, že nadešel čas návratu</w:t>
      </w:r>
      <w:r w:rsidR="00274B5B" w:rsidRPr="000773B7">
        <w:t xml:space="preserve"> </w:t>
      </w:r>
      <w:r w:rsidRPr="000773B7">
        <w:t>do zanedbávané diecéze. Po rázném správci volala jak mravně zpustlá kapitula, tak skriptorium, jehož členové hledali klidnější útulek</w:t>
      </w:r>
      <w:r w:rsidR="00274B5B" w:rsidRPr="000773B7">
        <w:t xml:space="preserve"> </w:t>
      </w:r>
      <w:r w:rsidRPr="000773B7">
        <w:t xml:space="preserve">ve všech koutech Evropy. Zdíkovi tak nezbylo než přilákat do Olomouce nové spolupracovníky. </w:t>
      </w:r>
      <w:r w:rsidR="00274B5B" w:rsidRPr="000773B7">
        <w:t>„</w:t>
      </w:r>
      <w:r w:rsidRPr="000773B7">
        <w:t>Druhé</w:t>
      </w:r>
      <w:r w:rsidRPr="000773B7">
        <w:rPr>
          <w:vertAlign w:val="superscript"/>
        </w:rPr>
        <w:t>44</w:t>
      </w:r>
      <w:r w:rsidRPr="000773B7">
        <w:t xml:space="preserve"> skriptorium však pracovalo</w:t>
      </w:r>
      <w:r w:rsidR="00274B5B" w:rsidRPr="000773B7">
        <w:t xml:space="preserve"> </w:t>
      </w:r>
      <w:r w:rsidRPr="000773B7">
        <w:t>jinak a víc se soustředilo na dobově zajímavé myšlenky současníků,</w:t>
      </w:r>
      <w:r w:rsidR="00274B5B" w:rsidRPr="000773B7">
        <w:t xml:space="preserve"> </w:t>
      </w:r>
      <w:r w:rsidRPr="000773B7">
        <w:t>které odpovídaly Zdíkově rozhledu a vkusu, méně již potřebám diecéze. Po roce 1144 tu vznikla sbírka homilií,</w:t>
      </w:r>
      <w:r w:rsidRPr="000773B7">
        <w:rPr>
          <w:vertAlign w:val="superscript"/>
        </w:rPr>
        <w:t>178</w:t>
      </w:r>
      <w:r w:rsidRPr="000773B7">
        <w:t xml:space="preserve"> zřejmě přímo Zdík si</w:t>
      </w:r>
      <w:r w:rsidR="00274B5B" w:rsidRPr="000773B7">
        <w:t xml:space="preserve"> </w:t>
      </w:r>
      <w:r w:rsidRPr="000773B7">
        <w:t>(pro osobní potřebu?) objednal redakci epištol Bernarda z Clairvaux</w:t>
      </w:r>
      <w:r w:rsidR="00274B5B" w:rsidRPr="000773B7">
        <w:t xml:space="preserve"> </w:t>
      </w:r>
      <w:r w:rsidRPr="000773B7">
        <w:t>a komentář k žalmům Gilberta de la Porée a zvláštní pozornosti se</w:t>
      </w:r>
      <w:r w:rsidR="00274B5B" w:rsidRPr="000773B7">
        <w:t xml:space="preserve"> </w:t>
      </w:r>
      <w:r w:rsidRPr="000773B7">
        <w:t>dostalo listinám a listům.</w:t>
      </w:r>
      <w:r w:rsidRPr="000773B7">
        <w:rPr>
          <w:vertAlign w:val="superscript"/>
        </w:rPr>
        <w:t>176</w:t>
      </w:r>
    </w:p>
    <w:p w:rsidR="00274B5B" w:rsidRPr="000773B7" w:rsidRDefault="000773B7" w:rsidP="000773B7">
      <w:pPr>
        <w:ind w:firstLine="340"/>
      </w:pPr>
      <w:r w:rsidRPr="000773B7">
        <w:t xml:space="preserve">Právě Zdíkovy listy vřadily Olomouc mezi </w:t>
      </w:r>
      <w:r w:rsidR="00274B5B" w:rsidRPr="000773B7">
        <w:t>„</w:t>
      </w:r>
      <w:r w:rsidRPr="000773B7">
        <w:t>dobré adresy</w:t>
      </w:r>
      <w:r w:rsidRPr="000773B7">
        <w:rPr>
          <w:vertAlign w:val="superscript"/>
        </w:rPr>
        <w:t>44</w:t>
      </w:r>
      <w:r w:rsidRPr="000773B7">
        <w:t>, na niž</w:t>
      </w:r>
      <w:r w:rsidR="00274B5B" w:rsidRPr="000773B7">
        <w:t xml:space="preserve"> </w:t>
      </w:r>
      <w:r w:rsidRPr="000773B7">
        <w:t>se stále pravidelněji obraceli nejen rádcové z okruhu krále Konráda,</w:t>
      </w:r>
      <w:r w:rsidR="00274B5B" w:rsidRPr="000773B7">
        <w:t xml:space="preserve"> </w:t>
      </w:r>
      <w:r w:rsidRPr="000773B7">
        <w:t>nýbrž i svatopetrský stolec. Dne 10. ěervence 1144 putovala na Moravu prosba papeže Lucia II, který žádal radu v jakýchsi církevních</w:t>
      </w:r>
      <w:r w:rsidR="00274B5B" w:rsidRPr="000773B7">
        <w:t xml:space="preserve"> </w:t>
      </w:r>
      <w:r w:rsidRPr="000773B7">
        <w:t>záležitostech</w:t>
      </w:r>
      <w:r w:rsidRPr="000773B7">
        <w:rPr>
          <w:vertAlign w:val="superscript"/>
        </w:rPr>
        <w:t>180</w:t>
      </w:r>
      <w:r w:rsidRPr="000773B7">
        <w:t xml:space="preserve"> A že to nebyla jen zdvořilá rétorická ozdoba, prozrazuje naléhavá výzva z 20. srpna,</w:t>
      </w:r>
      <w:r w:rsidRPr="000773B7">
        <w:rPr>
          <w:vertAlign w:val="superscript"/>
        </w:rPr>
        <w:t>181</w:t>
      </w:r>
      <w:r w:rsidRPr="000773B7">
        <w:t xml:space="preserve"> nicméně smutný stav svatováclavské kapituly vylučoval rychlý odjezd. Jindřich Zdík proto přeložil</w:t>
      </w:r>
      <w:r w:rsidR="00274B5B" w:rsidRPr="000773B7">
        <w:t xml:space="preserve"> </w:t>
      </w:r>
      <w:r w:rsidRPr="000773B7">
        <w:t>návštěvu Říma do jara dalšího roku, nicméně ještě dříve se stal nedobrovolným hrdinou jednoho spiknutí.</w:t>
      </w:r>
    </w:p>
    <w:p w:rsidR="00274B5B" w:rsidRPr="000773B7" w:rsidRDefault="000773B7" w:rsidP="000773B7">
      <w:pPr>
        <w:ind w:firstLine="340"/>
      </w:pPr>
      <w:r w:rsidRPr="000773B7">
        <w:t>Snad ještě před koncem roku 1145 shromáždil okruh poutníků</w:t>
      </w:r>
      <w:r w:rsidR="00274B5B" w:rsidRPr="000773B7">
        <w:t xml:space="preserve"> </w:t>
      </w:r>
      <w:r w:rsidRPr="000773B7">
        <w:t>a pod ochranou knížete Oty III. Dětleba, který mu jako jediný z moravských Přemyslovců zachoval náklonnost,</w:t>
      </w:r>
      <w:r w:rsidRPr="000773B7">
        <w:rPr>
          <w:vertAlign w:val="superscript"/>
        </w:rPr>
        <w:t>182</w:t>
      </w:r>
      <w:r w:rsidRPr="000773B7">
        <w:t xml:space="preserve"> se vydal na cestu. Kdesi u zemské brány </w:t>
      </w:r>
      <w:r w:rsidRPr="000773B7">
        <w:rPr>
          <w:i/>
        </w:rPr>
        <w:t>(in exitu terrae)</w:t>
      </w:r>
      <w:r w:rsidRPr="000773B7">
        <w:t xml:space="preserve"> se k průvodu přidal Konrád Znojemský a před kostelem nedaleko úsobrnské celnice </w:t>
      </w:r>
      <w:r w:rsidRPr="000773B7">
        <w:rPr>
          <w:i/>
        </w:rPr>
        <w:t>(ad telonium</w:t>
      </w:r>
      <w:r w:rsidR="00274B5B" w:rsidRPr="000773B7">
        <w:rPr>
          <w:i/>
        </w:rPr>
        <w:t xml:space="preserve"> </w:t>
      </w:r>
      <w:r w:rsidRPr="000773B7">
        <w:rPr>
          <w:i/>
        </w:rPr>
        <w:t>Vzobren ante ecclesiam</w:t>
      </w:r>
      <w:r w:rsidR="00274B5B" w:rsidRPr="000773B7">
        <w:rPr>
          <w:i/>
        </w:rPr>
        <w:t xml:space="preserve">) </w:t>
      </w:r>
      <w:r w:rsidR="00274B5B" w:rsidRPr="000773B7">
        <w:rPr>
          <w:i/>
          <w:vertAlign w:val="superscript"/>
        </w:rPr>
        <w:t>m</w:t>
      </w:r>
      <w:r w:rsidRPr="000773B7">
        <w:t xml:space="preserve"> se snažil Zdíka přesvědčit, aby se za něj</w:t>
      </w:r>
      <w:r w:rsidR="00274B5B" w:rsidRPr="000773B7">
        <w:t xml:space="preserve"> </w:t>
      </w:r>
      <w:r w:rsidRPr="000773B7">
        <w:t xml:space="preserve">přimluvil u pražského dvora. Vybaven sliby i dobrými radami ohlásil návrat do svého sídla </w:t>
      </w:r>
      <w:r w:rsidRPr="000773B7">
        <w:rPr>
          <w:i/>
        </w:rPr>
        <w:t>(ad proprias sedes</w:t>
      </w:r>
      <w:r w:rsidRPr="000773B7">
        <w:t>), nicméně ve skutečnosti</w:t>
      </w:r>
      <w:r w:rsidR="00274B5B" w:rsidRPr="000773B7">
        <w:t xml:space="preserve"> </w:t>
      </w:r>
      <w:r w:rsidRPr="000773B7">
        <w:t>sledoval Zdíka do jakési osady a snad po odjezdu olomoucké družiny</w:t>
      </w:r>
      <w:r w:rsidR="00274B5B" w:rsidRPr="000773B7">
        <w:t xml:space="preserve"> </w:t>
      </w:r>
      <w:r w:rsidRPr="000773B7">
        <w:lastRenderedPageBreak/>
        <w:t>se rozhodl, že biskupa buď zabije nebo zajme. Uprostřed noci zamířil k ztichlému dvorci, ale na březích bažinatého potoka zanotoval</w:t>
      </w:r>
      <w:r w:rsidR="00274B5B" w:rsidRPr="000773B7">
        <w:t xml:space="preserve"> </w:t>
      </w:r>
      <w:r w:rsidRPr="000773B7">
        <w:t>jakýsi nedočkavec válečnou píseň, kterou zaslechl bdící cisterciák</w:t>
      </w:r>
      <w:r w:rsidR="00274B5B" w:rsidRPr="000773B7">
        <w:t xml:space="preserve"> </w:t>
      </w:r>
      <w:r w:rsidRPr="000773B7">
        <w:t>Mukar. Ten vzbudil zbytek průvodců a všichni pak v nastalém zmatku pomohli biskupovi přes plot. Ten si vyhledal úkryt ve sněhem zavátých křovinách a v chatrných škorních a ložních kožešinách čekal</w:t>
      </w:r>
      <w:r w:rsidR="00274B5B" w:rsidRPr="000773B7">
        <w:t xml:space="preserve"> </w:t>
      </w:r>
      <w:r w:rsidRPr="000773B7">
        <w:t>na pomoc.</w:t>
      </w:r>
    </w:p>
    <w:p w:rsidR="00274B5B" w:rsidRPr="000773B7" w:rsidRDefault="000773B7" w:rsidP="000773B7">
      <w:pPr>
        <w:ind w:firstLine="340"/>
      </w:pPr>
      <w:r w:rsidRPr="000773B7">
        <w:t>Mezitím již Konrádem vedení útočníci vtrhli do ložnice, kde našli</w:t>
      </w:r>
      <w:r w:rsidR="00274B5B" w:rsidRPr="000773B7">
        <w:t xml:space="preserve"> </w:t>
      </w:r>
      <w:r w:rsidRPr="000773B7">
        <w:t>několik řeholníků a jednoho z nich, premonstráta Lukáše, si spletli</w:t>
      </w:r>
      <w:r w:rsidR="00274B5B" w:rsidRPr="000773B7">
        <w:t xml:space="preserve"> </w:t>
      </w:r>
      <w:r w:rsidRPr="000773B7">
        <w:t>se Zdíkem. Zprvu jej týrali meči a když zjistili svůj omyl, silně jej</w:t>
      </w:r>
      <w:r w:rsidR="00274B5B" w:rsidRPr="000773B7">
        <w:t xml:space="preserve"> </w:t>
      </w:r>
      <w:r w:rsidRPr="000773B7">
        <w:t>zfackovali a polomrtvého zanechali v péči přítomných. Jiní obklíčili</w:t>
      </w:r>
      <w:r w:rsidR="00274B5B" w:rsidRPr="000773B7">
        <w:t xml:space="preserve"> </w:t>
      </w:r>
      <w:r w:rsidRPr="000773B7">
        <w:t>dvůr, vyloupili biskupovu pokladnu i cestovní kapli, odvedli koně</w:t>
      </w:r>
      <w:r w:rsidR="00274B5B" w:rsidRPr="000773B7">
        <w:t xml:space="preserve"> </w:t>
      </w:r>
      <w:r w:rsidRPr="000773B7">
        <w:t>tažné i válečné a dobytek sedláků a poté, co se občerstvili z nalezených (čili ukradených) číší, spálili všechny sruby a ve smutku se</w:t>
      </w:r>
      <w:r w:rsidR="00274B5B" w:rsidRPr="000773B7">
        <w:t xml:space="preserve"> </w:t>
      </w:r>
      <w:r w:rsidRPr="000773B7">
        <w:t>rozešli k domovům. Promrzlý Zdík osaměl, ovšem ještě v noci se</w:t>
      </w:r>
      <w:r w:rsidR="00274B5B" w:rsidRPr="000773B7">
        <w:t xml:space="preserve"> </w:t>
      </w:r>
      <w:r w:rsidRPr="000773B7">
        <w:t>na doutnajícím spáleništi objevil prostý venkovan, který hledal zaběhlé voly. Sedlák naštěstí patřil k čeledi moravského kostela, a protože Zdík znal jeho otce Hvozdlu, bez váhání opatřil mezka i selský</w:t>
      </w:r>
      <w:r w:rsidR="00274B5B" w:rsidRPr="000773B7">
        <w:t xml:space="preserve"> </w:t>
      </w:r>
      <w:r w:rsidRPr="000773B7">
        <w:t>šat a zavedl svého pána do Litomyšle. Další ochranu převzal český</w:t>
      </w:r>
      <w:r w:rsidR="00274B5B" w:rsidRPr="000773B7">
        <w:t xml:space="preserve"> </w:t>
      </w:r>
      <w:r w:rsidRPr="000773B7">
        <w:t>kníže a po krátkém odpočinku v Praze již na Zdíka čekal Rím.</w:t>
      </w:r>
      <w:r w:rsidRPr="000773B7">
        <w:rPr>
          <w:vertAlign w:val="superscript"/>
        </w:rPr>
        <w:t>184</w:t>
      </w:r>
    </w:p>
    <w:p w:rsidR="00274B5B" w:rsidRPr="000773B7" w:rsidRDefault="000773B7" w:rsidP="000773B7">
      <w:pPr>
        <w:ind w:firstLine="340"/>
      </w:pPr>
      <w:r w:rsidRPr="000773B7">
        <w:t>Moravského biskupa přijal Luciův nástupce Evžen, nicméně</w:t>
      </w:r>
      <w:r w:rsidR="00274B5B" w:rsidRPr="000773B7">
        <w:t xml:space="preserve"> </w:t>
      </w:r>
      <w:r w:rsidRPr="000773B7">
        <w:t>na vřelém poměru římské kurie k dlouho očekávané návštěvě se nezměnilo zhola nic. Koncem dubna papež Evžen lil. vystavil ochran</w:t>
      </w:r>
      <w:r w:rsidR="00274B5B" w:rsidRPr="000773B7">
        <w:t>n</w:t>
      </w:r>
      <w:r w:rsidRPr="000773B7">
        <w:t>é privilegium pro pražský klášter svátého Jiří, přičemž výslovně</w:t>
      </w:r>
      <w:r w:rsidR="00274B5B" w:rsidRPr="000773B7">
        <w:t xml:space="preserve"> </w:t>
      </w:r>
      <w:r w:rsidRPr="000773B7">
        <w:t>zdůraznil, že se tak stalo po přímluvě biskupa Zdíka,</w:t>
      </w:r>
      <w:r w:rsidRPr="000773B7">
        <w:rPr>
          <w:vertAlign w:val="superscript"/>
        </w:rPr>
        <w:t>187</w:t>
      </w:r>
      <w:r w:rsidRPr="000773B7">
        <w:t xml:space="preserve"> a v prvním červnovém týdnu probral zákeřný úklad znojemského knížete Konráda a jeho spojenců. Nejen že incident tvrdě odsoudil, ale</w:t>
      </w:r>
      <w:r w:rsidR="00274B5B" w:rsidRPr="000773B7">
        <w:t xml:space="preserve"> </w:t>
      </w:r>
      <w:r w:rsidRPr="000773B7">
        <w:t>spiklence obvinil ze svatokrádeže a jmenovitě tucet z nich vyobcoval</w:t>
      </w:r>
      <w:r w:rsidR="00274B5B" w:rsidRPr="000773B7">
        <w:t xml:space="preserve"> </w:t>
      </w:r>
      <w:r w:rsidRPr="000773B7">
        <w:t>z církve.</w:t>
      </w:r>
      <w:r w:rsidRPr="000773B7">
        <w:rPr>
          <w:vertAlign w:val="superscript"/>
        </w:rPr>
        <w:t>180</w:t>
      </w:r>
    </w:p>
    <w:p w:rsidR="00274B5B" w:rsidRPr="000773B7" w:rsidRDefault="000773B7" w:rsidP="000773B7">
      <w:pPr>
        <w:ind w:firstLine="340"/>
      </w:pPr>
      <w:r w:rsidRPr="000773B7">
        <w:t>Výčet hříšníků můžeme přijmout jako výzvu k zamyšlení. Jinými</w:t>
      </w:r>
      <w:r w:rsidR="00274B5B" w:rsidRPr="000773B7">
        <w:t xml:space="preserve"> </w:t>
      </w:r>
      <w:r w:rsidRPr="000773B7">
        <w:t>slovy, co k Usobrnu přivedlo Konráda a brněnského knížete Vratislava</w:t>
      </w:r>
      <w:r w:rsidRPr="000773B7">
        <w:rPr>
          <w:vertAlign w:val="superscript"/>
        </w:rPr>
        <w:t>187</w:t>
      </w:r>
      <w:r w:rsidRPr="000773B7">
        <w:t xml:space="preserve"> a proč se přepadu zúčastnil bratr knížete Vladislava II.</w:t>
      </w:r>
      <w:r w:rsidR="00274B5B" w:rsidRPr="000773B7">
        <w:t xml:space="preserve"> </w:t>
      </w:r>
      <w:r w:rsidRPr="000773B7">
        <w:t>Děpolt, který před časem statečně hájil pražské hradby právě proti</w:t>
      </w:r>
      <w:r w:rsidR="00274B5B" w:rsidRPr="000773B7">
        <w:t xml:space="preserve"> </w:t>
      </w:r>
      <w:r w:rsidRPr="000773B7">
        <w:t>Moravanům? Shodně se tázal již Václav Novotný, jenž také upozornil</w:t>
      </w:r>
      <w:r w:rsidR="00274B5B" w:rsidRPr="000773B7">
        <w:t xml:space="preserve"> </w:t>
      </w:r>
      <w:r w:rsidRPr="000773B7">
        <w:t xml:space="preserve">na (možnou?) souvislost s imunitním odstavcem </w:t>
      </w:r>
      <w:r w:rsidRPr="000773B7">
        <w:lastRenderedPageBreak/>
        <w:t>Konrádovy listiny.</w:t>
      </w:r>
      <w:r w:rsidRPr="000773B7">
        <w:rPr>
          <w:vertAlign w:val="superscript"/>
        </w:rPr>
        <w:t>188</w:t>
      </w:r>
      <w:r w:rsidR="00274B5B" w:rsidRPr="000773B7">
        <w:rPr>
          <w:vertAlign w:val="superscript"/>
        </w:rPr>
        <w:t xml:space="preserve"> </w:t>
      </w:r>
      <w:r w:rsidRPr="000773B7">
        <w:t>Nic proti, ovšem papež exkomunikoval i Huga, asi bývalého probošta vyšehradské kapituly, a jeho svatovítského souputníka Juratu,</w:t>
      </w:r>
      <w:r w:rsidRPr="000773B7">
        <w:rPr>
          <w:vertAlign w:val="superscript"/>
        </w:rPr>
        <w:t>180</w:t>
      </w:r>
      <w:r w:rsidR="00274B5B" w:rsidRPr="000773B7">
        <w:rPr>
          <w:vertAlign w:val="superscript"/>
        </w:rPr>
        <w:t xml:space="preserve"> </w:t>
      </w:r>
      <w:r w:rsidRPr="000773B7">
        <w:t>což by naznačovalo, že se za úsobrnskou celnicí řešily poněkud osobnější problémy. Obě moravská knížata mohla Zdíka vinit z porážky</w:t>
      </w:r>
      <w:r w:rsidR="00274B5B" w:rsidRPr="000773B7">
        <w:t xml:space="preserve"> </w:t>
      </w:r>
      <w:r w:rsidRPr="000773B7">
        <w:t>v roce 1142, Děpoltovi se nemusel zamlouvat mimořádný biskupův</w:t>
      </w:r>
      <w:r w:rsidR="00274B5B" w:rsidRPr="000773B7">
        <w:t xml:space="preserve"> </w:t>
      </w:r>
      <w:r w:rsidRPr="000773B7">
        <w:t>vliv na veřejné dění a Jurata s Hugem se zase mohli mstít za ztrátu</w:t>
      </w:r>
      <w:r w:rsidR="00274B5B" w:rsidRPr="000773B7">
        <w:t xml:space="preserve"> </w:t>
      </w:r>
      <w:r w:rsidRPr="000773B7">
        <w:t>církevních prebend.</w:t>
      </w:r>
    </w:p>
    <w:p w:rsidR="00274B5B" w:rsidRPr="000773B7" w:rsidRDefault="000773B7" w:rsidP="000773B7">
      <w:pPr>
        <w:ind w:firstLine="340"/>
      </w:pPr>
      <w:r w:rsidRPr="000773B7">
        <w:t>Ze soukromé nelásky mohly sehrát zajímavou a možná velmi zásadní úlohu, dokládají další osudy jednotlivých aktérů. Zatímco Zdík</w:t>
      </w:r>
      <w:r w:rsidR="00274B5B" w:rsidRPr="000773B7">
        <w:t xml:space="preserve"> </w:t>
      </w:r>
      <w:r w:rsidRPr="000773B7">
        <w:t>se vracel do Cech s exkomunikaěním výnosem, který zveřejnil v Praze,</w:t>
      </w:r>
      <w:r w:rsidRPr="000773B7">
        <w:rPr>
          <w:vertAlign w:val="superscript"/>
        </w:rPr>
        <w:t>1</w:t>
      </w:r>
      <w:r w:rsidR="00274B5B" w:rsidRPr="000773B7">
        <w:t>’</w:t>
      </w:r>
      <w:r w:rsidRPr="000773B7">
        <w:rPr>
          <w:vertAlign w:val="superscript"/>
        </w:rPr>
        <w:t>8</w:t>
      </w:r>
      <w:r w:rsidR="00274B5B" w:rsidRPr="000773B7">
        <w:t>’</w:t>
      </w:r>
      <w:r w:rsidRPr="000773B7">
        <w:t xml:space="preserve"> a zjevně se mohl spoléhat na podporu knížete Vladislava II.,</w:t>
      </w:r>
      <w:r w:rsidR="00274B5B" w:rsidRPr="000773B7">
        <w:t xml:space="preserve"> </w:t>
      </w:r>
      <w:r w:rsidRPr="000773B7">
        <w:t>Konrád Znojemský se opevnil na jihu Moravy, brněnský správce Vratislav se stáhl do ústraní a Děpolt se nenápadně pokoušel o smír. Tak</w:t>
      </w:r>
      <w:r w:rsidR="00274B5B" w:rsidRPr="000773B7">
        <w:t xml:space="preserve"> </w:t>
      </w:r>
      <w:r w:rsidRPr="000773B7">
        <w:t>tomu bylo až do jara 1146, kdy se Děpolt vypravil na kajícnou pouť</w:t>
      </w:r>
      <w:r w:rsidR="00274B5B" w:rsidRPr="000773B7">
        <w:t xml:space="preserve"> </w:t>
      </w:r>
      <w:r w:rsidRPr="000773B7">
        <w:t>do Říma a se Zdíkovou přímluvou dosáhl milosti. Papež zároveň</w:t>
      </w:r>
      <w:r w:rsidR="00274B5B" w:rsidRPr="000773B7">
        <w:t xml:space="preserve"> </w:t>
      </w:r>
      <w:r w:rsidRPr="000773B7">
        <w:t>souhlasil, aby Zdík odvolal klatbu nad těžce nemocným Vratislavem</w:t>
      </w:r>
      <w:r w:rsidR="00274B5B" w:rsidRPr="000773B7">
        <w:t xml:space="preserve"> </w:t>
      </w:r>
      <w:r w:rsidRPr="000773B7">
        <w:t>a nakonec zbavil kněžství i církevního obročí Bolemila, Bohumila</w:t>
      </w:r>
      <w:r w:rsidR="00274B5B" w:rsidRPr="000773B7">
        <w:t xml:space="preserve"> </w:t>
      </w:r>
      <w:r w:rsidRPr="000773B7">
        <w:t xml:space="preserve">a Strycha, kteří sloužili mše v Konrádově zemi </w:t>
      </w:r>
      <w:r w:rsidRPr="000773B7">
        <w:rPr>
          <w:i/>
        </w:rPr>
        <w:t>(in terra Cunradi</w:t>
      </w:r>
      <w:r w:rsidRPr="000773B7">
        <w:t>),</w:t>
      </w:r>
      <w:r w:rsidR="00274B5B" w:rsidRPr="000773B7">
        <w:t xml:space="preserve"> </w:t>
      </w:r>
      <w:r w:rsidRPr="000773B7">
        <w:t>nad níž platil interdikt.</w:t>
      </w:r>
      <w:r w:rsidRPr="000773B7">
        <w:rPr>
          <w:vertAlign w:val="superscript"/>
        </w:rPr>
        <w:t>101</w:t>
      </w:r>
      <w:r w:rsidRPr="000773B7">
        <w:t xml:space="preserve"> 0 týden později Evžen III. s uspokojením</w:t>
      </w:r>
      <w:r w:rsidR="00274B5B" w:rsidRPr="000773B7">
        <w:t xml:space="preserve"> </w:t>
      </w:r>
      <w:r w:rsidRPr="000773B7">
        <w:t>konstatoval, že se Zdíkův lid opět přiznal ke svým závazkům,</w:t>
      </w:r>
      <w:r w:rsidRPr="000773B7">
        <w:rPr>
          <w:vertAlign w:val="superscript"/>
        </w:rPr>
        <w:t>102</w:t>
      </w:r>
      <w:r w:rsidRPr="000773B7">
        <w:t xml:space="preserve"> byť</w:t>
      </w:r>
      <w:r w:rsidR="00274B5B" w:rsidRPr="000773B7">
        <w:t xml:space="preserve"> </w:t>
      </w:r>
      <w:r w:rsidRPr="000773B7">
        <w:t>znojemský kníže složil slib věrnosti teprve na podzim, po intervenci</w:t>
      </w:r>
      <w:r w:rsidR="00274B5B" w:rsidRPr="000773B7">
        <w:t xml:space="preserve"> </w:t>
      </w:r>
      <w:r w:rsidRPr="000773B7">
        <w:t>krále Konráda, k němuž musel prchnout z obléhaného znojemského hradu.</w:t>
      </w:r>
      <w:r w:rsidRPr="000773B7">
        <w:rPr>
          <w:vertAlign w:val="superscript"/>
        </w:rPr>
        <w:t>101</w:t>
      </w:r>
    </w:p>
    <w:p w:rsidR="00274B5B" w:rsidRPr="000773B7" w:rsidRDefault="000773B7" w:rsidP="000773B7">
      <w:pPr>
        <w:ind w:firstLine="340"/>
      </w:pPr>
      <w:r w:rsidRPr="000773B7">
        <w:t>Podzimní týdny roku 1146 vnesly do českých a moravských souřadnic vytoužený klid a patrně ve stejné době, nepochybně však před</w:t>
      </w:r>
      <w:r w:rsidR="00274B5B" w:rsidRPr="000773B7">
        <w:t xml:space="preserve"> </w:t>
      </w:r>
      <w:r w:rsidRPr="000773B7">
        <w:t>květnem nebo červnem roku 1147, český kníže potvrdil Konrádem</w:t>
      </w:r>
      <w:r w:rsidR="00274B5B" w:rsidRPr="000773B7">
        <w:t xml:space="preserve"> </w:t>
      </w:r>
      <w:r w:rsidRPr="000773B7">
        <w:t>propůjčené výsady olomouckého biskupství. Sama konfirmace ale</w:t>
      </w:r>
      <w:r w:rsidR="00274B5B" w:rsidRPr="000773B7">
        <w:t xml:space="preserve"> </w:t>
      </w:r>
      <w:r w:rsidRPr="000773B7">
        <w:t>vznikla ve Zdíkově skriptoriu, jehož písař dosti neuměle napodobil diplomatickou minuskulu říšského notáře Heriberta.</w:t>
      </w:r>
      <w:r w:rsidRPr="000773B7">
        <w:rPr>
          <w:vertAlign w:val="superscript"/>
        </w:rPr>
        <w:t>101</w:t>
      </w:r>
      <w:r w:rsidRPr="000773B7">
        <w:t xml:space="preserve"> Naopak podsta</w:t>
      </w:r>
      <w:r w:rsidR="00274B5B" w:rsidRPr="000773B7">
        <w:t>t –</w:t>
      </w:r>
    </w:p>
    <w:p w:rsidR="00274B5B" w:rsidRPr="000773B7" w:rsidRDefault="000773B7" w:rsidP="000773B7">
      <w:r w:rsidRPr="000773B7">
        <w:rPr>
          <w:b/>
          <w:i/>
        </w:rPr>
        <w:t>Český knize</w:t>
      </w:r>
      <w:r w:rsidR="00274B5B" w:rsidRPr="000773B7">
        <w:rPr>
          <w:b/>
          <w:i/>
        </w:rPr>
        <w:t xml:space="preserve"> </w:t>
      </w:r>
      <w:r w:rsidRPr="000773B7">
        <w:rPr>
          <w:b/>
          <w:i/>
        </w:rPr>
        <w:t>Vladislav II. ocenil</w:t>
      </w:r>
      <w:r w:rsidR="00274B5B" w:rsidRPr="000773B7">
        <w:rPr>
          <w:b/>
          <w:i/>
        </w:rPr>
        <w:t xml:space="preserve"> </w:t>
      </w:r>
      <w:r w:rsidRPr="000773B7">
        <w:rPr>
          <w:b/>
          <w:i/>
        </w:rPr>
        <w:t>Zdíkovy zásluhy</w:t>
      </w:r>
      <w:r w:rsidR="00274B5B" w:rsidRPr="000773B7">
        <w:rPr>
          <w:b/>
          <w:i/>
        </w:rPr>
        <w:t xml:space="preserve"> </w:t>
      </w:r>
      <w:r w:rsidRPr="000773B7">
        <w:rPr>
          <w:b/>
          <w:i/>
        </w:rPr>
        <w:t>listinou</w:t>
      </w:r>
      <w:r w:rsidRPr="000773B7">
        <w:rPr>
          <w:b/>
        </w:rPr>
        <w:t xml:space="preserve">, </w:t>
      </w:r>
      <w:r w:rsidRPr="000773B7">
        <w:rPr>
          <w:b/>
          <w:i/>
        </w:rPr>
        <w:t>v níž (někdy</w:t>
      </w:r>
      <w:r w:rsidR="00274B5B" w:rsidRPr="000773B7">
        <w:rPr>
          <w:b/>
          <w:i/>
        </w:rPr>
        <w:t xml:space="preserve"> </w:t>
      </w:r>
      <w:r w:rsidRPr="000773B7">
        <w:rPr>
          <w:b/>
          <w:i/>
        </w:rPr>
        <w:t>mezi 18. říjnem</w:t>
      </w:r>
      <w:r w:rsidR="00274B5B" w:rsidRPr="000773B7">
        <w:rPr>
          <w:b/>
          <w:i/>
        </w:rPr>
        <w:t xml:space="preserve"> </w:t>
      </w:r>
      <w:r w:rsidRPr="000773B7">
        <w:rPr>
          <w:b/>
          <w:i/>
        </w:rPr>
        <w:t>1146 a květnem</w:t>
      </w:r>
      <w:r w:rsidR="00274B5B" w:rsidRPr="000773B7">
        <w:rPr>
          <w:b/>
          <w:i/>
        </w:rPr>
        <w:t xml:space="preserve"> </w:t>
      </w:r>
      <w:r w:rsidRPr="000773B7">
        <w:rPr>
          <w:b/>
          <w:i/>
        </w:rPr>
        <w:t>nebo červnem 1147)</w:t>
      </w:r>
      <w:r w:rsidR="00274B5B" w:rsidRPr="000773B7">
        <w:rPr>
          <w:b/>
          <w:i/>
        </w:rPr>
        <w:t xml:space="preserve"> </w:t>
      </w:r>
      <w:r w:rsidRPr="000773B7">
        <w:rPr>
          <w:b/>
          <w:i/>
        </w:rPr>
        <w:t>přiznal olomouckému</w:t>
      </w:r>
      <w:r w:rsidR="00274B5B" w:rsidRPr="000773B7">
        <w:rPr>
          <w:b/>
          <w:i/>
        </w:rPr>
        <w:t xml:space="preserve"> </w:t>
      </w:r>
      <w:r w:rsidRPr="000773B7">
        <w:rPr>
          <w:b/>
          <w:i/>
        </w:rPr>
        <w:t>biskupství</w:t>
      </w:r>
      <w:r w:rsidR="00274B5B" w:rsidRPr="000773B7">
        <w:rPr>
          <w:b/>
          <w:i/>
        </w:rPr>
        <w:t xml:space="preserve"> </w:t>
      </w:r>
      <w:r w:rsidRPr="000773B7">
        <w:rPr>
          <w:b/>
          <w:i/>
        </w:rPr>
        <w:t>hrad Podivín</w:t>
      </w:r>
      <w:r w:rsidR="00274B5B" w:rsidRPr="000773B7">
        <w:rPr>
          <w:b/>
          <w:i/>
        </w:rPr>
        <w:t xml:space="preserve"> </w:t>
      </w:r>
      <w:r w:rsidRPr="000773B7">
        <w:rPr>
          <w:b/>
          <w:i/>
        </w:rPr>
        <w:t>se všemi prány</w:t>
      </w:r>
      <w:r w:rsidR="00274B5B" w:rsidRPr="000773B7">
        <w:rPr>
          <w:b/>
          <w:i/>
        </w:rPr>
        <w:t xml:space="preserve"> </w:t>
      </w:r>
      <w:r w:rsidRPr="000773B7">
        <w:rPr>
          <w:b/>
          <w:i/>
        </w:rPr>
        <w:t>a vyňal poddaně</w:t>
      </w:r>
      <w:r w:rsidR="00274B5B" w:rsidRPr="000773B7">
        <w:rPr>
          <w:b/>
          <w:i/>
        </w:rPr>
        <w:t xml:space="preserve"> </w:t>
      </w:r>
      <w:r w:rsidRPr="000773B7">
        <w:rPr>
          <w:b/>
          <w:i/>
        </w:rPr>
        <w:t>olomouckěho kostela</w:t>
      </w:r>
      <w:r w:rsidR="00274B5B" w:rsidRPr="000773B7">
        <w:rPr>
          <w:b/>
          <w:i/>
        </w:rPr>
        <w:t xml:space="preserve"> </w:t>
      </w:r>
      <w:r w:rsidRPr="000773B7">
        <w:rPr>
          <w:b/>
          <w:i/>
        </w:rPr>
        <w:t>z moci a panství</w:t>
      </w:r>
      <w:r w:rsidR="00274B5B" w:rsidRPr="000773B7">
        <w:rPr>
          <w:b/>
          <w:i/>
        </w:rPr>
        <w:t xml:space="preserve"> </w:t>
      </w:r>
      <w:r w:rsidRPr="000773B7">
        <w:rPr>
          <w:b/>
          <w:i/>
        </w:rPr>
        <w:t>moravských knížat</w:t>
      </w:r>
    </w:p>
    <w:p w:rsidR="00274B5B" w:rsidRPr="000773B7" w:rsidRDefault="000773B7" w:rsidP="000773B7">
      <w:r w:rsidRPr="000773B7">
        <w:lastRenderedPageBreak/>
        <w:fldChar w:fldCharType="begin"/>
      </w:r>
      <w:r w:rsidRPr="000773B7">
        <w:instrText xml:space="preserve"> INCLUDEPICTURE  "C:\\Users\\robo\\Downloads\\media\\image49.jpeg" \* MERGEFORMATINET </w:instrText>
      </w:r>
      <w:r w:rsidRPr="000773B7">
        <w:fldChar w:fldCharType="separate"/>
      </w:r>
      <w:r w:rsidR="009437B1">
        <w:fldChar w:fldCharType="begin"/>
      </w:r>
      <w:r w:rsidR="009437B1">
        <w:instrText xml:space="preserve"> </w:instrText>
      </w:r>
      <w:r w:rsidR="009437B1">
        <w:instrText>INCLUD</w:instrText>
      </w:r>
      <w:r w:rsidR="009437B1">
        <w:instrText>EPICTURE  "C:\\Users\\robo\\Downloads\\media\\image49.jpeg" \* MERGEFORMATINET</w:instrText>
      </w:r>
      <w:r w:rsidR="009437B1">
        <w:instrText xml:space="preserve"> </w:instrText>
      </w:r>
      <w:r w:rsidR="009437B1">
        <w:fldChar w:fldCharType="separate"/>
      </w:r>
      <w:r w:rsidR="00380BA8">
        <w:pict>
          <v:shape id="_x0000_i1073" type="#_x0000_t75" style="width:198pt;height:271.2pt">
            <v:imagedata r:id="rId103" r:href="rId104"/>
          </v:shape>
        </w:pict>
      </w:r>
      <w:r w:rsidR="009437B1">
        <w:fldChar w:fldCharType="end"/>
      </w:r>
      <w:r w:rsidRPr="000773B7">
        <w:fldChar w:fldCharType="end"/>
      </w:r>
    </w:p>
    <w:p w:rsidR="00274B5B" w:rsidRPr="000773B7" w:rsidRDefault="000773B7" w:rsidP="000773B7">
      <w:r w:rsidRPr="000773B7">
        <w:t xml:space="preserve">ným způsobem byl </w:t>
      </w:r>
      <w:r w:rsidR="00274B5B" w:rsidRPr="000773B7">
        <w:t>„</w:t>
      </w:r>
      <w:r w:rsidRPr="000773B7">
        <w:t>upraven</w:t>
      </w:r>
      <w:r w:rsidRPr="000773B7">
        <w:rPr>
          <w:vertAlign w:val="superscript"/>
        </w:rPr>
        <w:t>44</w:t>
      </w:r>
      <w:r w:rsidRPr="000773B7">
        <w:t xml:space="preserve"> obsah privilegia, především pak imunitní pasáž, v níž zaznělo, že z výlučné knížecí autority Vladislav II.</w:t>
      </w:r>
      <w:r w:rsidR="00274B5B" w:rsidRPr="000773B7">
        <w:t xml:space="preserve"> </w:t>
      </w:r>
      <w:r w:rsidRPr="000773B7">
        <w:t>rozhodl, aby lidé moravského kostela byli vyňati z pravomoci a panství</w:t>
      </w:r>
      <w:r w:rsidR="00274B5B" w:rsidRPr="000773B7">
        <w:t xml:space="preserve"> </w:t>
      </w:r>
      <w:r w:rsidRPr="000773B7">
        <w:t xml:space="preserve">moravských knížat </w:t>
      </w:r>
      <w:r w:rsidRPr="000773B7">
        <w:rPr>
          <w:i/>
        </w:rPr>
        <w:t>(Moravie pňncipum potestate et dominio)</w:t>
      </w:r>
      <w:r w:rsidRPr="000773B7">
        <w:t xml:space="preserve"> i jejich</w:t>
      </w:r>
      <w:r w:rsidR="00274B5B" w:rsidRPr="000773B7">
        <w:t xml:space="preserve"> </w:t>
      </w:r>
      <w:r w:rsidRPr="000773B7">
        <w:t>nástupců, že nemají být obtěžováni daněmi, dávkami a poplatky a že</w:t>
      </w:r>
      <w:r w:rsidR="00274B5B" w:rsidRPr="000773B7">
        <w:t xml:space="preserve"> </w:t>
      </w:r>
      <w:r w:rsidRPr="000773B7">
        <w:t xml:space="preserve">nemají být ohrožováni ze strany těchto zeměpánů </w:t>
      </w:r>
      <w:r w:rsidRPr="000773B7">
        <w:rPr>
          <w:i/>
        </w:rPr>
        <w:t>{pňncipum terré).</w:t>
      </w:r>
      <w:r w:rsidR="00274B5B" w:rsidRPr="000773B7">
        <w:rPr>
          <w:i/>
        </w:rPr>
        <w:t xml:space="preserve"> </w:t>
      </w:r>
      <w:r w:rsidRPr="000773B7">
        <w:t>Olomoucká čeleď již neměla být znepokojována opravou hradů a válečnými výpravami a dávky měly být vybírány jen tehdy, pokud by se</w:t>
      </w:r>
      <w:r w:rsidR="00274B5B" w:rsidRPr="000773B7">
        <w:t xml:space="preserve"> </w:t>
      </w:r>
      <w:r w:rsidRPr="000773B7">
        <w:t>to zdálo vhodné biskupu Jindřichovi a jeho nástupcům.</w:t>
      </w:r>
      <w:r w:rsidRPr="000773B7">
        <w:rPr>
          <w:vertAlign w:val="superscript"/>
        </w:rPr>
        <w:t>19</w:t>
      </w:r>
      <w:r w:rsidRPr="000773B7">
        <w:t xml:space="preserve"> </w:t>
      </w:r>
      <w:r w:rsidR="00274B5B" w:rsidRPr="000773B7">
        <w:t>‚</w:t>
      </w:r>
    </w:p>
    <w:p w:rsidR="00274B5B" w:rsidRPr="000773B7" w:rsidRDefault="000773B7" w:rsidP="000773B7">
      <w:pPr>
        <w:ind w:firstLine="340"/>
      </w:pPr>
      <w:r w:rsidRPr="000773B7">
        <w:t>Zpřesněná dikce knížecí konfirmace sice odstranila nevhodný</w:t>
      </w:r>
      <w:r w:rsidR="00274B5B" w:rsidRPr="000773B7">
        <w:t xml:space="preserve"> </w:t>
      </w:r>
      <w:r w:rsidRPr="000773B7">
        <w:t>zásah krále Konráda III. do vnitřního uspořádání dědičných přemyslovských držav, nicméně moravské biskupství nyní chránily</w:t>
      </w:r>
      <w:r w:rsidR="00274B5B" w:rsidRPr="000773B7">
        <w:t xml:space="preserve"> </w:t>
      </w:r>
      <w:r w:rsidRPr="000773B7">
        <w:t>natolik rozsáhlé svobody, že není jisté, jak byly vlastně vynucovány</w:t>
      </w:r>
      <w:r w:rsidR="00274B5B" w:rsidRPr="000773B7">
        <w:t xml:space="preserve"> </w:t>
      </w:r>
      <w:r w:rsidRPr="000773B7">
        <w:t>a zda zasáhly do zemských poměrů. Jejich další osud nabádá spíše</w:t>
      </w:r>
      <w:r w:rsidR="00274B5B" w:rsidRPr="000773B7">
        <w:t xml:space="preserve"> </w:t>
      </w:r>
      <w:r w:rsidRPr="000773B7">
        <w:t>k opatrnosti, neboť imunitní odstavec nikdy nikdo necitoval a první inzert Konrádova privilegia vznikl teprve 9. října 1523.</w:t>
      </w:r>
      <w:r w:rsidRPr="000773B7">
        <w:rPr>
          <w:vertAlign w:val="superscript"/>
        </w:rPr>
        <w:t>1%</w:t>
      </w:r>
      <w:r w:rsidRPr="000773B7">
        <w:t xml:space="preserve"> Někdy</w:t>
      </w:r>
      <w:r w:rsidR="00274B5B" w:rsidRPr="000773B7">
        <w:t xml:space="preserve"> </w:t>
      </w:r>
      <w:r w:rsidRPr="000773B7">
        <w:lastRenderedPageBreak/>
        <w:t>kolem roku 1146 se ale Zdík mohl důvodně domnívat, že biskupsk</w:t>
      </w:r>
      <w:r w:rsidR="00274B5B" w:rsidRPr="000773B7">
        <w:t>é m</w:t>
      </w:r>
      <w:r w:rsidRPr="000773B7">
        <w:t>ajetky zajistil nejlepším způsobem, a snad právě proto zasvětil svá</w:t>
      </w:r>
      <w:r w:rsidR="00274B5B" w:rsidRPr="000773B7">
        <w:t xml:space="preserve"> </w:t>
      </w:r>
      <w:r w:rsidRPr="000773B7">
        <w:t>poslední léta především vysoké politice ve službách římskoněmeckého krále Konráda III. i papeže.</w:t>
      </w:r>
    </w:p>
    <w:p w:rsidR="00274B5B" w:rsidRPr="000773B7" w:rsidRDefault="000773B7" w:rsidP="000773B7">
      <w:pPr>
        <w:ind w:firstLine="340"/>
      </w:pPr>
      <w:r w:rsidRPr="000773B7">
        <w:t>V diplomatickou misi se změnila již Zdíkova cesta z Říma v létě</w:t>
      </w:r>
      <w:r w:rsidR="00274B5B" w:rsidRPr="000773B7">
        <w:t xml:space="preserve"> </w:t>
      </w:r>
      <w:r w:rsidRPr="000773B7">
        <w:t>1145, během níž navštívil dvorský sjezd ve Wůrzburku</w:t>
      </w:r>
      <w:r w:rsidRPr="000773B7">
        <w:rPr>
          <w:vertAlign w:val="superscript"/>
        </w:rPr>
        <w:t>107</w:t>
      </w:r>
      <w:r w:rsidRPr="000773B7">
        <w:t xml:space="preserve"> a odtud zamířil na další zasedání do Korvey.</w:t>
      </w:r>
      <w:r w:rsidRPr="000773B7">
        <w:rPr>
          <w:vertAlign w:val="superscript"/>
        </w:rPr>
        <w:t>108</w:t>
      </w:r>
      <w:r w:rsidRPr="000773B7">
        <w:t xml:space="preserve"> Jen o něco později na sebe vzal</w:t>
      </w:r>
      <w:r w:rsidR="00274B5B" w:rsidRPr="000773B7">
        <w:t xml:space="preserve"> </w:t>
      </w:r>
      <w:r w:rsidRPr="000773B7">
        <w:t>nevděčnou roli prostředníka, jenž měl urovnat spor mezi bavorským</w:t>
      </w:r>
      <w:r w:rsidR="00274B5B" w:rsidRPr="000773B7">
        <w:t xml:space="preserve"> </w:t>
      </w:r>
      <w:r w:rsidRPr="000773B7">
        <w:t>vévodou a řezenským biskupem.</w:t>
      </w:r>
      <w:r w:rsidRPr="000773B7">
        <w:rPr>
          <w:vertAlign w:val="superscript"/>
        </w:rPr>
        <w:t>100</w:t>
      </w:r>
      <w:r w:rsidRPr="000773B7">
        <w:t xml:space="preserve"> Nevděčnou proto, že se do hádky</w:t>
      </w:r>
      <w:r w:rsidR="00274B5B" w:rsidRPr="000773B7">
        <w:t xml:space="preserve"> </w:t>
      </w:r>
      <w:r w:rsidRPr="000773B7">
        <w:t>zapletl Zdíkův ochránce kníže Vladislav II., a právě český sbor strašlivě zpustošil okolí Rezna,</w:t>
      </w:r>
      <w:r w:rsidRPr="000773B7">
        <w:rPr>
          <w:vertAlign w:val="superscript"/>
        </w:rPr>
        <w:t>200</w:t>
      </w:r>
      <w:r w:rsidRPr="000773B7">
        <w:t xml:space="preserve"> což si patrně Evžen III. uvědomoval,</w:t>
      </w:r>
      <w:r w:rsidR="00274B5B" w:rsidRPr="000773B7">
        <w:t xml:space="preserve"> </w:t>
      </w:r>
      <w:r w:rsidRPr="000773B7">
        <w:t>neboť na počátku června 1146 zaslal do Cech listy, v nichž knížeti</w:t>
      </w:r>
      <w:r w:rsidR="00274B5B" w:rsidRPr="000773B7">
        <w:t xml:space="preserve"> </w:t>
      </w:r>
      <w:r w:rsidRPr="000773B7">
        <w:t>děkoval za pomoc kardinálu Cuidovi,</w:t>
      </w:r>
      <w:r w:rsidRPr="000773B7">
        <w:rPr>
          <w:vertAlign w:val="superscript"/>
        </w:rPr>
        <w:t>201</w:t>
      </w:r>
      <w:r w:rsidRPr="000773B7">
        <w:t xml:space="preserve"> upřímnou oddanost církvi</w:t>
      </w:r>
      <w:r w:rsidR="00274B5B" w:rsidRPr="000773B7">
        <w:t xml:space="preserve"> </w:t>
      </w:r>
      <w:r w:rsidRPr="000773B7">
        <w:t>a také za střídmost, což pokládal za velmi chvalitebné v zemi, kde</w:t>
      </w:r>
      <w:r w:rsidR="00274B5B" w:rsidRPr="000773B7">
        <w:t xml:space="preserve"> </w:t>
      </w:r>
      <w:r w:rsidRPr="000773B7">
        <w:t xml:space="preserve">lid ze starého zvyku holduje nesmírnému pití a ožralství </w:t>
      </w:r>
      <w:r w:rsidRPr="000773B7">
        <w:rPr>
          <w:i/>
        </w:rPr>
        <w:t>(gem illa</w:t>
      </w:r>
      <w:r w:rsidR="00274B5B" w:rsidRPr="000773B7">
        <w:rPr>
          <w:i/>
        </w:rPr>
        <w:t xml:space="preserve"> </w:t>
      </w:r>
      <w:r w:rsidRPr="000773B7">
        <w:rPr>
          <w:i/>
        </w:rPr>
        <w:t>prava et antiqua comuetudine nimie poíationi et ebrietati dedita sit</w:t>
      </w:r>
      <w:r w:rsidRPr="000773B7">
        <w:t>),</w:t>
      </w:r>
      <w:r w:rsidR="00274B5B" w:rsidRPr="000773B7">
        <w:t xml:space="preserve"> </w:t>
      </w:r>
      <w:r w:rsidRPr="000773B7">
        <w:t>a Vladislavovi dále doporučil biskupa Zdíka a svatovítského probošta Daniela.</w:t>
      </w:r>
      <w:r w:rsidRPr="000773B7">
        <w:rPr>
          <w:vertAlign w:val="superscript"/>
        </w:rPr>
        <w:t>202</w:t>
      </w:r>
      <w:r w:rsidRPr="000773B7">
        <w:t xml:space="preserve"> Jen o měsíc později se ale kníže doslechl, že by měl</w:t>
      </w:r>
      <w:r w:rsidR="00274B5B" w:rsidRPr="000773B7">
        <w:t xml:space="preserve"> </w:t>
      </w:r>
      <w:r w:rsidRPr="000773B7">
        <w:t>odškodnit řezenský kostel a propustit všechny zajatce, přičemž naléhavou kuriální žádost nepřednesl nikdo jiný než Jindřich Zdík.</w:t>
      </w:r>
      <w:r w:rsidRPr="000773B7">
        <w:rPr>
          <w:vertAlign w:val="superscript"/>
        </w:rPr>
        <w:t>20</w:t>
      </w:r>
      <w:r w:rsidRPr="000773B7">
        <w:t>*</w:t>
      </w:r>
    </w:p>
    <w:p w:rsidR="00274B5B" w:rsidRPr="000773B7" w:rsidRDefault="000773B7" w:rsidP="000773B7">
      <w:pPr>
        <w:ind w:firstLine="340"/>
      </w:pPr>
      <w:r w:rsidRPr="000773B7">
        <w:t>Pražský dvůr asi Zdíkovu prosbu neodmítl, protože 12. července</w:t>
      </w:r>
      <w:r w:rsidR="00274B5B" w:rsidRPr="000773B7">
        <w:t xml:space="preserve"> </w:t>
      </w:r>
      <w:r w:rsidRPr="000773B7">
        <w:t>se olomoucký biskup ohlásil na dvorském sjezdu, který král Konrád</w:t>
      </w:r>
      <w:r w:rsidR="00274B5B" w:rsidRPr="000773B7">
        <w:t xml:space="preserve"> </w:t>
      </w:r>
      <w:r w:rsidRPr="000773B7">
        <w:t>(a bezpochyby ne náhodou) svolal do Rezna.</w:t>
      </w:r>
      <w:r w:rsidRPr="000773B7">
        <w:rPr>
          <w:vertAlign w:val="superscript"/>
        </w:rPr>
        <w:t>20</w:t>
      </w:r>
      <w:r w:rsidRPr="000773B7">
        <w:t>* To se již Zdíkova</w:t>
      </w:r>
      <w:r w:rsidR="00274B5B" w:rsidRPr="000773B7">
        <w:t xml:space="preserve"> </w:t>
      </w:r>
      <w:r w:rsidRPr="000773B7">
        <w:t>pozornost obracela k Polsku, kde se rozkmotřili dědicové knížete</w:t>
      </w:r>
      <w:r w:rsidR="00274B5B" w:rsidRPr="000773B7">
        <w:t xml:space="preserve"> </w:t>
      </w:r>
      <w:r w:rsidRPr="000773B7">
        <w:t>Boleslava III. a jejich vleklé hašteření přerostlo v nelítostnou válku.</w:t>
      </w:r>
      <w:r w:rsidR="00274B5B" w:rsidRPr="000773B7">
        <w:t xml:space="preserve"> </w:t>
      </w:r>
      <w:r w:rsidRPr="000773B7">
        <w:t>Nejstarší Vladislav II. se spojil s Prusy a Jatvěhy a v roce 1145 bezohledně vydrancoval okolí Poznaně. Ztratil tak poslední spojence</w:t>
      </w:r>
      <w:r w:rsidR="00274B5B" w:rsidRPr="000773B7">
        <w:t xml:space="preserve"> </w:t>
      </w:r>
      <w:r w:rsidRPr="000773B7">
        <w:t>a po exkomunikaci hnězdenským metropolitou Jakubem se v tísni</w:t>
      </w:r>
      <w:r w:rsidR="00274B5B" w:rsidRPr="000773B7">
        <w:t xml:space="preserve"> </w:t>
      </w:r>
      <w:r w:rsidRPr="000773B7">
        <w:t>se obrátil na krále Konráda III. Na sjezdu v Kaině 14. dubna 1146</w:t>
      </w:r>
      <w:r w:rsidR="00274B5B" w:rsidRPr="000773B7">
        <w:t xml:space="preserve"> </w:t>
      </w:r>
      <w:r w:rsidRPr="000773B7">
        <w:t>dokonce přijal Polsko v léno,</w:t>
      </w:r>
      <w:r w:rsidRPr="000773B7">
        <w:rPr>
          <w:vertAlign w:val="superscript"/>
        </w:rPr>
        <w:t>207</w:t>
      </w:r>
      <w:r w:rsidRPr="000773B7">
        <w:t xml:space="preserve"> a přestože se mu dostalo říšské i české pomoci, na konci léta musel vyklidit Krakov.</w:t>
      </w:r>
      <w:r w:rsidRPr="000773B7">
        <w:rPr>
          <w:vertAlign w:val="superscript"/>
        </w:rPr>
        <w:t>200</w:t>
      </w:r>
      <w:r w:rsidRPr="000773B7">
        <w:t xml:space="preserve"> A tehdy se do rodových neshod vložila kurie, když Evžen III. svěřil smírčí vyjednávání do rukou biskupa Zdíka.</w:t>
      </w:r>
    </w:p>
    <w:p w:rsidR="00274B5B" w:rsidRPr="000773B7" w:rsidRDefault="000773B7" w:rsidP="000773B7">
      <w:pPr>
        <w:ind w:firstLine="340"/>
      </w:pPr>
      <w:r w:rsidRPr="000773B7">
        <w:t>Pověřující list byl vystaven 30. prosince</w:t>
      </w:r>
      <w:r w:rsidRPr="000773B7">
        <w:rPr>
          <w:vertAlign w:val="superscript"/>
        </w:rPr>
        <w:t>207</w:t>
      </w:r>
      <w:r w:rsidRPr="000773B7">
        <w:t xml:space="preserve"> a v dalších měsících</w:t>
      </w:r>
      <w:r w:rsidR="00274B5B" w:rsidRPr="000773B7">
        <w:t xml:space="preserve"> </w:t>
      </w:r>
      <w:r w:rsidRPr="000773B7">
        <w:t>Jindřich Zdík skutečně vedl zevrubné šetření. Na podzim roku 1147</w:t>
      </w:r>
      <w:r w:rsidR="00274B5B" w:rsidRPr="000773B7">
        <w:t xml:space="preserve"> </w:t>
      </w:r>
      <w:r w:rsidRPr="000773B7">
        <w:lastRenderedPageBreak/>
        <w:t>projížděl Moravou (?) papežův vyslanec Jan, jenž biskupovi doručil</w:t>
      </w:r>
      <w:r w:rsidR="00274B5B" w:rsidRPr="000773B7">
        <w:t xml:space="preserve"> </w:t>
      </w:r>
      <w:r w:rsidRPr="000773B7">
        <w:t>pozvánku na koncil do Trevíru,</w:t>
      </w:r>
      <w:r w:rsidRPr="000773B7">
        <w:rPr>
          <w:vertAlign w:val="superscript"/>
        </w:rPr>
        <w:t>208</w:t>
      </w:r>
      <w:r w:rsidRPr="000773B7">
        <w:t xml:space="preserve"> o rok později Zdík přijal kardinála Guida, který byl jmenován vikářem apoštolské stolice pro polské</w:t>
      </w:r>
      <w:r w:rsidR="00274B5B" w:rsidRPr="000773B7">
        <w:t xml:space="preserve"> </w:t>
      </w:r>
      <w:r w:rsidRPr="000773B7">
        <w:t>země,</w:t>
      </w:r>
      <w:r w:rsidRPr="000773B7">
        <w:rPr>
          <w:vertAlign w:val="superscript"/>
        </w:rPr>
        <w:t>200</w:t>
      </w:r>
      <w:r w:rsidRPr="000773B7">
        <w:t xml:space="preserve"> a z pověření papeže si měl předvolat a omilostnit exkomunikovaného polského knížete.</w:t>
      </w:r>
      <w:r w:rsidRPr="000773B7">
        <w:rPr>
          <w:vertAlign w:val="superscript"/>
        </w:rPr>
        <w:t>210</w:t>
      </w:r>
      <w:r w:rsidRPr="000773B7">
        <w:t xml:space="preserve"> Souběžně se zapojil do příprav druhé křížové výpravy, neboť v únoru 1147 přivezl z dvorského sjezdu</w:t>
      </w:r>
      <w:r w:rsidR="00274B5B" w:rsidRPr="000773B7">
        <w:t xml:space="preserve"> </w:t>
      </w:r>
      <w:r w:rsidRPr="000773B7">
        <w:t>v Režně</w:t>
      </w:r>
      <w:r w:rsidRPr="000773B7">
        <w:rPr>
          <w:vertAlign w:val="superscript"/>
        </w:rPr>
        <w:t>211</w:t>
      </w:r>
      <w:r w:rsidRPr="000773B7">
        <w:t xml:space="preserve"> list, v němž se Bernard z Clairvaux obrátil na českého kní</w:t>
      </w:r>
      <w:r w:rsidR="00274B5B" w:rsidRPr="000773B7">
        <w:t>ž</w:t>
      </w:r>
      <w:r w:rsidRPr="000773B7">
        <w:t>ete s prosbou, aby na sebe vzal znamení kříže a vypravil se o Velikonocích přes Uhry do Svaté země. Zbytek měl objasnit biskup Zdík,</w:t>
      </w:r>
      <w:r w:rsidR="00274B5B" w:rsidRPr="000773B7">
        <w:t xml:space="preserve"> </w:t>
      </w:r>
      <w:r w:rsidRPr="000773B7">
        <w:t>jemuž tak připadla čestná role jakéhosi hlasatele pro české země.</w:t>
      </w:r>
      <w:r w:rsidRPr="000773B7">
        <w:rPr>
          <w:vertAlign w:val="superscript"/>
        </w:rPr>
        <w:t>212</w:t>
      </w:r>
      <w:r w:rsidR="00274B5B" w:rsidRPr="000773B7">
        <w:rPr>
          <w:vertAlign w:val="superscript"/>
        </w:rPr>
        <w:t xml:space="preserve"> </w:t>
      </w:r>
      <w:r w:rsidRPr="000773B7">
        <w:t>Ještě dále zašel papež Evžen III., který Zdíka povýšil na důvěrníka</w:t>
      </w:r>
      <w:r w:rsidR="00274B5B" w:rsidRPr="000773B7">
        <w:t xml:space="preserve"> </w:t>
      </w:r>
      <w:r w:rsidRPr="000773B7">
        <w:t>svých legátů u křižáckých vojsk, a protože Konrád III. (údajně) dbal</w:t>
      </w:r>
      <w:r w:rsidR="00274B5B" w:rsidRPr="000773B7">
        <w:t xml:space="preserve"> </w:t>
      </w:r>
      <w:r w:rsidRPr="000773B7">
        <w:t>na rady a důvtip moravského biskupa, měl Zdík krále přemluvit</w:t>
      </w:r>
      <w:r w:rsidR="00274B5B" w:rsidRPr="000773B7">
        <w:t xml:space="preserve"> </w:t>
      </w:r>
      <w:r w:rsidRPr="000773B7">
        <w:t>k jednání o podmínkách možné unie církve římské a cařihradské.</w:t>
      </w:r>
      <w:r w:rsidRPr="000773B7">
        <w:rPr>
          <w:vertAlign w:val="superscript"/>
        </w:rPr>
        <w:t>213</w:t>
      </w:r>
    </w:p>
    <w:p w:rsidR="00274B5B" w:rsidRPr="000773B7" w:rsidRDefault="000773B7" w:rsidP="000773B7">
      <w:pPr>
        <w:ind w:firstLine="340"/>
      </w:pPr>
      <w:r w:rsidRPr="000773B7">
        <w:t>Jindřich Zdík se ale rozhodl jinak a snad pro pokročilý věk se</w:t>
      </w:r>
      <w:r w:rsidR="00274B5B" w:rsidRPr="000773B7">
        <w:t xml:space="preserve"> </w:t>
      </w:r>
      <w:r w:rsidRPr="000773B7">
        <w:t>připojil k menší výpravě saských knížat proti pohanským Bodrcům</w:t>
      </w:r>
      <w:r w:rsidR="00274B5B" w:rsidRPr="000773B7">
        <w:t xml:space="preserve"> </w:t>
      </w:r>
      <w:r w:rsidRPr="000773B7">
        <w:t>a Luticům. Závazný příslib mohl dát na dubnovém sjezdu v Norimberku, kde se setkal s řadou účastníků, zejména pak se svým dávným</w:t>
      </w:r>
      <w:r w:rsidR="00274B5B" w:rsidRPr="000773B7">
        <w:t xml:space="preserve"> </w:t>
      </w:r>
      <w:r w:rsidRPr="000773B7">
        <w:t>přítelem Wibaldem ze Stabla.</w:t>
      </w:r>
      <w:r w:rsidRPr="000773B7">
        <w:rPr>
          <w:vertAlign w:val="superscript"/>
        </w:rPr>
        <w:t>214</w:t>
      </w:r>
      <w:r w:rsidRPr="000773B7">
        <w:t xml:space="preserve"> Slavně zahájené tažení proti pohanským Venedům se ovšem zastavilo před hradbami křesťanského Štětina, k čemuž Vincencius po letech s hořkostí poznamenal, že tamní</w:t>
      </w:r>
      <w:r w:rsidR="00274B5B" w:rsidRPr="000773B7">
        <w:t xml:space="preserve"> </w:t>
      </w:r>
      <w:r w:rsidRPr="000773B7">
        <w:t>biskup Albert zaskočil obléhatele otázkou, zda přišli šířit víru anebo</w:t>
      </w:r>
      <w:r w:rsidR="00274B5B" w:rsidRPr="000773B7">
        <w:t xml:space="preserve"> </w:t>
      </w:r>
      <w:r w:rsidRPr="000773B7">
        <w:t>si chtějí přivlastnit to, co jim nepatří.</w:t>
      </w:r>
      <w:r w:rsidRPr="000773B7">
        <w:rPr>
          <w:vertAlign w:val="superscript"/>
        </w:rPr>
        <w:t>213</w:t>
      </w:r>
    </w:p>
    <w:p w:rsidR="00274B5B" w:rsidRPr="000773B7" w:rsidRDefault="000773B7" w:rsidP="000773B7">
      <w:pPr>
        <w:ind w:firstLine="340"/>
      </w:pPr>
      <w:r w:rsidRPr="000773B7">
        <w:t>Hanebné tažení do Pomořan (ale možná i chatrný zdravotní stav)</w:t>
      </w:r>
      <w:r w:rsidR="00274B5B" w:rsidRPr="000773B7">
        <w:t xml:space="preserve"> </w:t>
      </w:r>
      <w:r w:rsidRPr="000773B7">
        <w:t>Zdíka přesvědčilo, že byl měl zbytek vyměřeného času obětovat vlastním plánům. Snad kolem roku 1145 usadil při hradském kostele v Litomyšli, nyní na Olivetské hoře, premonstrátskou kolonii, a konečně</w:t>
      </w:r>
      <w:r w:rsidR="00274B5B" w:rsidRPr="000773B7">
        <w:t xml:space="preserve"> </w:t>
      </w:r>
      <w:r w:rsidRPr="000773B7">
        <w:t>tak završil projekt malého ěeskomoravského Jeruzaléma.</w:t>
      </w:r>
      <w:r w:rsidRPr="000773B7">
        <w:rPr>
          <w:vertAlign w:val="superscript"/>
        </w:rPr>
        <w:t>210</w:t>
      </w:r>
      <w:r w:rsidRPr="000773B7">
        <w:t xml:space="preserve"> Trvale se</w:t>
      </w:r>
      <w:r w:rsidR="00274B5B" w:rsidRPr="000773B7">
        <w:t xml:space="preserve"> </w:t>
      </w:r>
      <w:r w:rsidRPr="000773B7">
        <w:t>vracel ke Strahovu, z něhož bez Zdíkova svolení odešla část kanovníků, za které se pak musel přimlouvat papež Evžen,</w:t>
      </w:r>
      <w:r w:rsidRPr="000773B7">
        <w:rPr>
          <w:vertAlign w:val="superscript"/>
        </w:rPr>
        <w:t>217</w:t>
      </w:r>
      <w:r w:rsidRPr="000773B7">
        <w:t xml:space="preserve"> a roku 1149</w:t>
      </w:r>
      <w:r w:rsidR="00274B5B" w:rsidRPr="000773B7">
        <w:t xml:space="preserve"> </w:t>
      </w:r>
      <w:r w:rsidRPr="000773B7">
        <w:t>vyslyšel zoufalé volání želivských řeholníků, jimž pražský biskup Daniel přidělil někdejší benediktinský klášter, kde je však čekaly pouze</w:t>
      </w:r>
      <w:r w:rsidR="00274B5B" w:rsidRPr="000773B7">
        <w:t xml:space="preserve"> </w:t>
      </w:r>
      <w:r w:rsidRPr="000773B7">
        <w:t>holé zdi.</w:t>
      </w:r>
      <w:r w:rsidRPr="000773B7">
        <w:rPr>
          <w:vertAlign w:val="superscript"/>
        </w:rPr>
        <w:t>218</w:t>
      </w:r>
      <w:r w:rsidRPr="000773B7">
        <w:t xml:space="preserve"> Svou přízeň přenesl také na cisterciáky, když v roce 1148</w:t>
      </w:r>
      <w:r w:rsidR="00274B5B" w:rsidRPr="000773B7">
        <w:t xml:space="preserve"> </w:t>
      </w:r>
      <w:r w:rsidRPr="000773B7">
        <w:t>podpořil soukromou fundaci velmože Miroslava v Sedlci.</w:t>
      </w:r>
      <w:r w:rsidRPr="000773B7">
        <w:rPr>
          <w:vertAlign w:val="superscript"/>
        </w:rPr>
        <w:t>21</w:t>
      </w:r>
      <w:r w:rsidR="00274B5B" w:rsidRPr="000773B7">
        <w:t>“</w:t>
      </w:r>
    </w:p>
    <w:p w:rsidR="00274B5B" w:rsidRPr="000773B7" w:rsidRDefault="000773B7" w:rsidP="000773B7">
      <w:pPr>
        <w:ind w:firstLine="340"/>
      </w:pPr>
      <w:r w:rsidRPr="000773B7">
        <w:lastRenderedPageBreak/>
        <w:t>Poslední léta Zdíkovi ztrpčovaly vleklé zdravotní trampoty,</w:t>
      </w:r>
      <w:r w:rsidR="00274B5B" w:rsidRPr="000773B7">
        <w:t xml:space="preserve"> </w:t>
      </w:r>
      <w:r w:rsidRPr="000773B7">
        <w:t>o nichž se poprvé rozepsal na jaře 1146.</w:t>
      </w:r>
      <w:r w:rsidRPr="000773B7">
        <w:rPr>
          <w:vertAlign w:val="superscript"/>
        </w:rPr>
        <w:t>220</w:t>
      </w:r>
      <w:r w:rsidRPr="000773B7">
        <w:t xml:space="preserve"> O rok později se údajně</w:t>
      </w:r>
      <w:r w:rsidR="00274B5B" w:rsidRPr="000773B7">
        <w:t xml:space="preserve"> </w:t>
      </w:r>
      <w:r w:rsidRPr="000773B7">
        <w:t>pro přemíru povinností musel omluvit z koncilu v Trevíru,</w:t>
      </w:r>
      <w:r w:rsidRPr="000773B7">
        <w:rPr>
          <w:vertAlign w:val="superscript"/>
        </w:rPr>
        <w:t>221</w:t>
      </w:r>
      <w:r w:rsidRPr="000773B7">
        <w:t xml:space="preserve"> nicméně na podzim 1149 si již otevřeně postěžoval na stáří a v listu</w:t>
      </w:r>
      <w:r w:rsidR="00274B5B" w:rsidRPr="000773B7">
        <w:t xml:space="preserve"> </w:t>
      </w:r>
      <w:r w:rsidRPr="000773B7">
        <w:t>papeži Evženovi III. vyjádřil obavu, že již nebude dlouho naživu.</w:t>
      </w:r>
      <w:r w:rsidR="00274B5B" w:rsidRPr="000773B7">
        <w:t xml:space="preserve"> </w:t>
      </w:r>
      <w:r w:rsidRPr="000773B7">
        <w:t>V útěšné odpovědi pak zaznělo, že také příjemce Zdíkova listu byl</w:t>
      </w:r>
      <w:r w:rsidR="00274B5B" w:rsidRPr="000773B7">
        <w:t xml:space="preserve"> </w:t>
      </w:r>
      <w:r w:rsidRPr="000773B7">
        <w:t>zachvácen tělesnou slabostí a zkrušen smrtí blízkých, ale že se těší</w:t>
      </w:r>
      <w:r w:rsidR="00274B5B" w:rsidRPr="000773B7">
        <w:t xml:space="preserve"> </w:t>
      </w:r>
      <w:r w:rsidRPr="000773B7">
        <w:t xml:space="preserve">lepšímu zdraví a že Zdíkovi posílá dobrý lektvar </w:t>
      </w:r>
      <w:r w:rsidRPr="000773B7">
        <w:rPr>
          <w:i/>
        </w:rPr>
        <w:t xml:space="preserve">(bonům </w:t>
      </w:r>
      <w:r w:rsidRPr="000773B7">
        <w:rPr>
          <w:b/>
          <w:i/>
        </w:rPr>
        <w:t>electuari</w:t>
      </w:r>
      <w:r w:rsidRPr="000773B7">
        <w:rPr>
          <w:i/>
        </w:rPr>
        <w:t>um</w:t>
      </w:r>
      <w:r w:rsidRPr="000773B7">
        <w:t>).</w:t>
      </w:r>
      <w:r w:rsidRPr="000773B7">
        <w:rPr>
          <w:vertAlign w:val="superscript"/>
        </w:rPr>
        <w:t>222</w:t>
      </w:r>
      <w:r w:rsidRPr="000773B7">
        <w:t xml:space="preserve"> Podobný list asi putoval do Prémontré k Hugovi, neboť ten</w:t>
      </w:r>
      <w:r w:rsidR="00274B5B" w:rsidRPr="000773B7">
        <w:t xml:space="preserve"> </w:t>
      </w:r>
      <w:r w:rsidRPr="000773B7">
        <w:t>příteli doporučil želivského Gotšalka.</w:t>
      </w:r>
      <w:r w:rsidRPr="000773B7">
        <w:rPr>
          <w:vertAlign w:val="superscript"/>
        </w:rPr>
        <w:t>223</w:t>
      </w:r>
      <w:r w:rsidRPr="000773B7">
        <w:t xml:space="preserve"> Slábnoucí biskup se skutečně svěřil modlitbám želivského opata,</w:t>
      </w:r>
      <w:r w:rsidRPr="000773B7">
        <w:rPr>
          <w:vertAlign w:val="superscript"/>
        </w:rPr>
        <w:t>224</w:t>
      </w:r>
      <w:r w:rsidRPr="000773B7">
        <w:t xml:space="preserve"> když ještě vyrozuměl přítele</w:t>
      </w:r>
      <w:r w:rsidR="00274B5B" w:rsidRPr="000773B7">
        <w:t xml:space="preserve"> </w:t>
      </w:r>
      <w:r w:rsidRPr="000773B7">
        <w:t>Wibalda ze Stabla, že nemá na srdci nic naléhavého.</w:t>
      </w:r>
      <w:r w:rsidRPr="000773B7">
        <w:rPr>
          <w:vertAlign w:val="superscript"/>
        </w:rPr>
        <w:t>223</w:t>
      </w:r>
      <w:r w:rsidRPr="000773B7">
        <w:t xml:space="preserve"> Snad i s tímto vědomím se rozloučil s blízkými a 25. června vydechl naposledy</w:t>
      </w:r>
      <w:r w:rsidR="00274B5B" w:rsidRPr="000773B7">
        <w:t xml:space="preserve"> </w:t>
      </w:r>
      <w:r w:rsidRPr="000773B7">
        <w:t>uprostřed modlících se (spolu</w:t>
      </w:r>
      <w:r w:rsidR="00274B5B" w:rsidRPr="000773B7">
        <w:t>) b</w:t>
      </w:r>
      <w:r w:rsidRPr="000773B7">
        <w:t>ratrů.</w:t>
      </w:r>
      <w:r w:rsidRPr="000773B7">
        <w:rPr>
          <w:vertAlign w:val="superscript"/>
        </w:rPr>
        <w:t>220</w:t>
      </w:r>
    </w:p>
    <w:p w:rsidR="00274B5B" w:rsidRPr="000773B7" w:rsidRDefault="000773B7" w:rsidP="000773B7">
      <w:pPr>
        <w:ind w:firstLine="340"/>
      </w:pPr>
      <w:r w:rsidRPr="000773B7">
        <w:t>Na olomouckého biskupa čekala ještě jedna, tentokrát neodvolatelně poslední cesta na Strahov, aby tam mohly být uloženy jeho ostatky. Volbou kanonie tak Zdík otevřeně přiznal, kde se cítil dobře a že</w:t>
      </w:r>
      <w:r w:rsidR="00274B5B" w:rsidRPr="000773B7">
        <w:t xml:space="preserve"> </w:t>
      </w:r>
      <w:r w:rsidRPr="000773B7">
        <w:t>Olomouc, navzdory reformám a velké přestavbě, posunul na okraj</w:t>
      </w:r>
      <w:r w:rsidR="00274B5B" w:rsidRPr="000773B7">
        <w:t xml:space="preserve"> </w:t>
      </w:r>
      <w:r w:rsidRPr="000773B7">
        <w:t>svého světa. Z moravské periferie i samoty doslova prchal za pražskými přáteli, učené posluchače nacházel mezi účastníky dvorských</w:t>
      </w:r>
      <w:r w:rsidR="00274B5B" w:rsidRPr="000773B7">
        <w:t xml:space="preserve"> </w:t>
      </w:r>
      <w:r w:rsidRPr="000773B7">
        <w:t>sjezdů a za provinční obzory jej odváděla kuriální korespondence.</w:t>
      </w:r>
      <w:r w:rsidR="00274B5B" w:rsidRPr="000773B7">
        <w:t xml:space="preserve"> </w:t>
      </w:r>
      <w:r w:rsidRPr="000773B7">
        <w:t>S jemnou nadsázkou žil vlastně dvojím životem. První (a pro něj</w:t>
      </w:r>
      <w:r w:rsidR="00274B5B" w:rsidRPr="000773B7">
        <w:t xml:space="preserve"> </w:t>
      </w:r>
      <w:r w:rsidRPr="000773B7">
        <w:t>významnější) jej přiváděl do okruhu katedrálních škol okcidentální</w:t>
      </w:r>
      <w:r w:rsidR="00274B5B" w:rsidRPr="000773B7">
        <w:t xml:space="preserve"> </w:t>
      </w:r>
      <w:r w:rsidRPr="000773B7">
        <w:t>Evropy, druhý naplňovala správa diecéze, do níž vnesl myšlenky, jež</w:t>
      </w:r>
      <w:r w:rsidR="00274B5B" w:rsidRPr="000773B7">
        <w:t xml:space="preserve"> </w:t>
      </w:r>
      <w:r w:rsidRPr="000773B7">
        <w:t>znamenaly úplný rozchod s tradicemi. A tady se také přesvědčil, že</w:t>
      </w:r>
      <w:r w:rsidR="00274B5B" w:rsidRPr="000773B7">
        <w:t xml:space="preserve"> </w:t>
      </w:r>
      <w:r w:rsidRPr="000773B7">
        <w:t>emancipaci západního střihu odmítali nejen moravští Přemyslovci,</w:t>
      </w:r>
      <w:r w:rsidR="00274B5B" w:rsidRPr="000773B7">
        <w:t xml:space="preserve"> </w:t>
      </w:r>
      <w:r w:rsidRPr="000773B7">
        <w:t>nýbrž i duchovenstvo.</w:t>
      </w:r>
      <w:r w:rsidRPr="000773B7">
        <w:rPr>
          <w:vertAlign w:val="superscript"/>
        </w:rPr>
        <w:t>227</w:t>
      </w:r>
      <w:r w:rsidRPr="000773B7">
        <w:t xml:space="preserve"> A pak stačilo málo, aby vzájemná nedůvěra</w:t>
      </w:r>
      <w:r w:rsidR="00274B5B" w:rsidRPr="000773B7">
        <w:t xml:space="preserve"> </w:t>
      </w:r>
      <w:r w:rsidRPr="000773B7">
        <w:t xml:space="preserve">vtiskla podzimu Zdíkova života jakousi pečeť </w:t>
      </w:r>
      <w:r w:rsidR="00274B5B" w:rsidRPr="000773B7">
        <w:t>„</w:t>
      </w:r>
      <w:r w:rsidRPr="000773B7">
        <w:t>smutných</w:t>
      </w:r>
      <w:r w:rsidRPr="000773B7">
        <w:rPr>
          <w:vertAlign w:val="superscript"/>
        </w:rPr>
        <w:t>44</w:t>
      </w:r>
      <w:r w:rsidRPr="000773B7">
        <w:t xml:space="preserve"> let.</w:t>
      </w:r>
    </w:p>
    <w:p w:rsidR="00274B5B" w:rsidRPr="000773B7" w:rsidRDefault="000773B7" w:rsidP="000773B7">
      <w:r w:rsidRPr="000773B7">
        <w:t>MORAVA JAKO PROGRAM</w:t>
      </w:r>
    </w:p>
    <w:p w:rsidR="00274B5B" w:rsidRPr="000773B7" w:rsidRDefault="000773B7" w:rsidP="000773B7">
      <w:r w:rsidRPr="000773B7">
        <w:t>Kuriální legát Guido věnoval úvodní řádky své cestovní zprávy úspěšnému výjezdu do českých zemí, kde přiměl Zdíkem vyobcované</w:t>
      </w:r>
      <w:r w:rsidR="00274B5B" w:rsidRPr="000773B7">
        <w:t xml:space="preserve"> </w:t>
      </w:r>
      <w:r w:rsidRPr="000773B7">
        <w:t>Moravany k přísahám na evangelium a ostatky svátých a posléze je</w:t>
      </w:r>
      <w:r w:rsidR="00274B5B" w:rsidRPr="000773B7">
        <w:t xml:space="preserve"> </w:t>
      </w:r>
      <w:r w:rsidRPr="000773B7">
        <w:t>dokázal smířit jak s moravským biskupem, tak s knížecím dvorem.</w:t>
      </w:r>
      <w:r w:rsidR="00274B5B" w:rsidRPr="000773B7">
        <w:t xml:space="preserve"> </w:t>
      </w:r>
      <w:r w:rsidRPr="000773B7">
        <w:t>A aby bylo jasné, kdo vlastně dosáhl milosti, upřesnil, že přísahu věrnosti složili Vratislav, Konrád a Ota.</w:t>
      </w:r>
      <w:r w:rsidRPr="000773B7">
        <w:rPr>
          <w:vertAlign w:val="superscript"/>
        </w:rPr>
        <w:t>22H</w:t>
      </w:r>
      <w:r w:rsidRPr="000773B7">
        <w:t xml:space="preserve"> Tolik kardinál, </w:t>
      </w:r>
      <w:r w:rsidRPr="000773B7">
        <w:lastRenderedPageBreak/>
        <w:t>jehož komentář možná neobratně, ovšem jinak docela výstižně zachytil mocenské</w:t>
      </w:r>
      <w:r w:rsidR="00274B5B" w:rsidRPr="000773B7">
        <w:t xml:space="preserve"> </w:t>
      </w:r>
      <w:r w:rsidRPr="000773B7">
        <w:t>vztahy mezi Přemyslovci, takže tam, kde se Ota z Freisinku rozepsal</w:t>
      </w:r>
      <w:r w:rsidR="00274B5B" w:rsidRPr="000773B7">
        <w:t xml:space="preserve"> </w:t>
      </w:r>
      <w:r w:rsidRPr="000773B7">
        <w:t>o moravském hraběti Konrádovi (</w:t>
      </w:r>
      <w:r w:rsidRPr="000773B7">
        <w:rPr>
          <w:i/>
        </w:rPr>
        <w:t>Conradus Maraviensis</w:t>
      </w:r>
      <w:r w:rsidRPr="000773B7">
        <w:t xml:space="preserve"> comes),</w:t>
      </w:r>
      <w:r w:rsidRPr="000773B7">
        <w:rPr>
          <w:vertAlign w:val="superscript"/>
        </w:rPr>
        <w:t>22M</w:t>
      </w:r>
      <w:r w:rsidR="00274B5B" w:rsidRPr="000773B7">
        <w:rPr>
          <w:vertAlign w:val="superscript"/>
        </w:rPr>
        <w:t xml:space="preserve"> </w:t>
      </w:r>
      <w:r w:rsidRPr="000773B7">
        <w:t xml:space="preserve">zvolil Guido přesnější </w:t>
      </w:r>
      <w:r w:rsidR="00274B5B" w:rsidRPr="000773B7">
        <w:t>„</w:t>
      </w:r>
      <w:r w:rsidRPr="000773B7">
        <w:t>Moravany</w:t>
      </w:r>
      <w:r w:rsidRPr="000773B7">
        <w:rPr>
          <w:vertAlign w:val="superscript"/>
        </w:rPr>
        <w:t>44</w:t>
      </w:r>
      <w:r w:rsidRPr="000773B7">
        <w:t xml:space="preserve"> pod českým knížetem </w:t>
      </w:r>
      <w:r w:rsidRPr="000773B7">
        <w:rPr>
          <w:i/>
        </w:rPr>
        <w:t>(Morauienses enim</w:t>
      </w:r>
      <w:r w:rsidRPr="000773B7">
        <w:t xml:space="preserve">, </w:t>
      </w:r>
      <w:r w:rsidRPr="000773B7">
        <w:rPr>
          <w:i/>
        </w:rPr>
        <w:t>qui šunt sub duce Boemico).</w:t>
      </w:r>
      <w:r w:rsidRPr="000773B7">
        <w:t xml:space="preserve"> Přesto by se žádné zvláštní</w:t>
      </w:r>
      <w:r w:rsidR="00274B5B" w:rsidRPr="000773B7">
        <w:t xml:space="preserve"> </w:t>
      </w:r>
      <w:r w:rsidRPr="000773B7">
        <w:t>chvály nedočkal, neboť vzbouřeným knížatům byly zemské, přesněji</w:t>
      </w:r>
      <w:r w:rsidR="00274B5B" w:rsidRPr="000773B7">
        <w:t xml:space="preserve"> </w:t>
      </w:r>
      <w:r w:rsidRPr="000773B7">
        <w:t>moravské hodnoty spíše vzdálené.</w:t>
      </w:r>
    </w:p>
    <w:p w:rsidR="00274B5B" w:rsidRPr="000773B7" w:rsidRDefault="000773B7" w:rsidP="000773B7">
      <w:pPr>
        <w:ind w:firstLine="340"/>
      </w:pPr>
      <w:r w:rsidRPr="000773B7">
        <w:t>Moravské hrady stále ovládal seniorát a nástupnickým řádem zaručené právo na vládu v Praze. Ale zatímco mladší Přemyslovci snili</w:t>
      </w:r>
      <w:r w:rsidR="00274B5B" w:rsidRPr="000773B7">
        <w:t xml:space="preserve"> </w:t>
      </w:r>
      <w:r w:rsidRPr="000773B7">
        <w:t>o kamenném stolci uprostřed Pražského hradu, česká knížata ze</w:t>
      </w:r>
      <w:r w:rsidR="00274B5B" w:rsidRPr="000773B7">
        <w:t xml:space="preserve"> </w:t>
      </w:r>
      <w:r w:rsidRPr="000773B7">
        <w:t xml:space="preserve">stejných příčin bezohledně vstupovala do moravských poměrů. Kuriální legát si asi vyslechl své, neboť osobní křivdy i ústrky potrefených </w:t>
      </w:r>
      <w:r w:rsidR="00274B5B" w:rsidRPr="000773B7">
        <w:t>„</w:t>
      </w:r>
      <w:r w:rsidRPr="000773B7">
        <w:t>Moravanů</w:t>
      </w:r>
      <w:r w:rsidRPr="000773B7">
        <w:rPr>
          <w:vertAlign w:val="superscript"/>
        </w:rPr>
        <w:t>44</w:t>
      </w:r>
      <w:r w:rsidRPr="000773B7">
        <w:t xml:space="preserve"> sahaly vlastně až do dvacátých let. S dočasnou</w:t>
      </w:r>
      <w:r w:rsidR="00274B5B" w:rsidRPr="000773B7">
        <w:t xml:space="preserve"> </w:t>
      </w:r>
      <w:r w:rsidRPr="000773B7">
        <w:t>ztrátou Znojemska se v mládí musel vyrovnat kníže Konrád, který se</w:t>
      </w:r>
      <w:r w:rsidR="00274B5B" w:rsidRPr="000773B7">
        <w:t xml:space="preserve"> </w:t>
      </w:r>
      <w:r w:rsidRPr="000773B7">
        <w:t xml:space="preserve">dovolal dědictví </w:t>
      </w:r>
      <w:r w:rsidRPr="000773B7">
        <w:rPr>
          <w:i/>
        </w:rPr>
        <w:t>(hereditatem suam)</w:t>
      </w:r>
      <w:r w:rsidRPr="000773B7">
        <w:t xml:space="preserve"> teprve v roce 1123,</w:t>
      </w:r>
      <w:r w:rsidRPr="000773B7">
        <w:rPr>
          <w:vertAlign w:val="superscript"/>
        </w:rPr>
        <w:t>2i0</w:t>
      </w:r>
      <w:r w:rsidRPr="000773B7">
        <w:t xml:space="preserve"> a Vratislav</w:t>
      </w:r>
      <w:r w:rsidR="00274B5B" w:rsidRPr="000773B7">
        <w:t xml:space="preserve"> </w:t>
      </w:r>
      <w:r w:rsidRPr="000773B7">
        <w:t>se vrátil na brněnský hrad a otcovské sídlo (</w:t>
      </w:r>
      <w:r w:rsidRPr="000773B7">
        <w:rPr>
          <w:i/>
        </w:rPr>
        <w:t>paternam sedem)</w:t>
      </w:r>
      <w:r w:rsidRPr="000773B7">
        <w:t xml:space="preserve"> ještě</w:t>
      </w:r>
      <w:r w:rsidR="00274B5B" w:rsidRPr="000773B7">
        <w:t xml:space="preserve"> </w:t>
      </w:r>
      <w:r w:rsidRPr="000773B7">
        <w:t>o dvě léta později.</w:t>
      </w:r>
      <w:r w:rsidRPr="000773B7">
        <w:rPr>
          <w:vertAlign w:val="superscript"/>
        </w:rPr>
        <w:t>2</w:t>
      </w:r>
      <w:r w:rsidRPr="000773B7">
        <w:t>*</w:t>
      </w:r>
      <w:r w:rsidRPr="000773B7">
        <w:rPr>
          <w:vertAlign w:val="superscript"/>
        </w:rPr>
        <w:t>1</w:t>
      </w:r>
    </w:p>
    <w:p w:rsidR="00274B5B" w:rsidRPr="000773B7" w:rsidRDefault="000773B7" w:rsidP="000773B7">
      <w:pPr>
        <w:ind w:firstLine="340"/>
      </w:pPr>
      <w:r w:rsidRPr="000773B7">
        <w:t>Vrtkavé nálady pražského dvora zasahovaly do osudů mladších</w:t>
      </w:r>
      <w:r w:rsidR="00274B5B" w:rsidRPr="000773B7">
        <w:t xml:space="preserve"> </w:t>
      </w:r>
      <w:r w:rsidRPr="000773B7">
        <w:t>knížat i za Soběslava 1., který sice zprvu uznal veřejné postavení</w:t>
      </w:r>
      <w:r w:rsidR="00274B5B" w:rsidRPr="000773B7">
        <w:t xml:space="preserve"> </w:t>
      </w:r>
      <w:r w:rsidRPr="000773B7">
        <w:t>moravského příbuzenstva, nicméně v zimě 1128 zatkl Konráda</w:t>
      </w:r>
      <w:r w:rsidR="00274B5B" w:rsidRPr="000773B7">
        <w:t xml:space="preserve"> </w:t>
      </w:r>
      <w:r w:rsidRPr="000773B7">
        <w:t>Znojemského, nechal jej krátce internovat v prostorách vyšehradské kapituly a posléze předal do vazby Jindřicha z Grojče.</w:t>
      </w:r>
      <w:r w:rsidRPr="000773B7">
        <w:rPr>
          <w:vertAlign w:val="superscript"/>
        </w:rPr>
        <w:t>2</w:t>
      </w:r>
      <w:r w:rsidRPr="000773B7">
        <w:t>*</w:t>
      </w:r>
      <w:r w:rsidRPr="000773B7">
        <w:rPr>
          <w:vertAlign w:val="superscript"/>
        </w:rPr>
        <w:t>2</w:t>
      </w:r>
      <w:r w:rsidRPr="000773B7">
        <w:t xml:space="preserve"> Hned</w:t>
      </w:r>
      <w:r w:rsidR="00274B5B" w:rsidRPr="000773B7">
        <w:t xml:space="preserve"> </w:t>
      </w:r>
      <w:r w:rsidRPr="000773B7">
        <w:t>dalšího roku se zbavil i Vratislava, jehož nechal vyhnat ze země,</w:t>
      </w:r>
      <w:r w:rsidRPr="000773B7">
        <w:rPr>
          <w:vertAlign w:val="superscript"/>
        </w:rPr>
        <w:t>2</w:t>
      </w:r>
      <w:r w:rsidRPr="000773B7">
        <w:t>**</w:t>
      </w:r>
      <w:r w:rsidR="00274B5B" w:rsidRPr="000773B7">
        <w:t xml:space="preserve"> </w:t>
      </w:r>
      <w:r w:rsidRPr="000773B7">
        <w:t>a protože souběžně uvěznil synovec Břetislava a řadu předáků, není</w:t>
      </w:r>
      <w:r w:rsidR="00274B5B" w:rsidRPr="000773B7">
        <w:t xml:space="preserve"> </w:t>
      </w:r>
      <w:r w:rsidRPr="000773B7">
        <w:t>vyloučeno, že po návratu z bezmála půlročního tažení do Švábska,</w:t>
      </w:r>
      <w:r w:rsidR="00274B5B" w:rsidRPr="000773B7">
        <w:t xml:space="preserve"> </w:t>
      </w:r>
      <w:r w:rsidRPr="000773B7">
        <w:t>kde s králem Lotharem 111. obléhal Spýr, mohl takto umlčet kritické</w:t>
      </w:r>
      <w:r w:rsidR="00274B5B" w:rsidRPr="000773B7">
        <w:t xml:space="preserve"> </w:t>
      </w:r>
      <w:r w:rsidRPr="000773B7">
        <w:t>hlasy a snad i vznikající opozici.</w:t>
      </w:r>
      <w:r w:rsidRPr="000773B7">
        <w:rPr>
          <w:vertAlign w:val="superscript"/>
        </w:rPr>
        <w:t>2</w:t>
      </w:r>
      <w:r w:rsidRPr="000773B7">
        <w:t>*</w:t>
      </w:r>
      <w:r w:rsidRPr="000773B7">
        <w:rPr>
          <w:vertAlign w:val="superscript"/>
        </w:rPr>
        <w:t>4</w:t>
      </w:r>
    </w:p>
    <w:p w:rsidR="00274B5B" w:rsidRPr="000773B7" w:rsidRDefault="000773B7" w:rsidP="000773B7">
      <w:pPr>
        <w:ind w:firstLine="340"/>
      </w:pPr>
      <w:r w:rsidRPr="000773B7">
        <w:t>Byl</w:t>
      </w:r>
      <w:r w:rsidR="00274B5B" w:rsidRPr="000773B7">
        <w:t>o-l</w:t>
      </w:r>
      <w:r w:rsidRPr="000773B7">
        <w:t>i tomu tak, potom následné šetření prokázalo nevinu brněnského správce, neboť Vratislav se někdy před koncem roku 1130</w:t>
      </w:r>
      <w:r w:rsidR="00274B5B" w:rsidRPr="000773B7">
        <w:t xml:space="preserve"> </w:t>
      </w:r>
      <w:r w:rsidRPr="000773B7">
        <w:t>ujal osiřelé provincie.</w:t>
      </w:r>
      <w:r w:rsidRPr="000773B7">
        <w:rPr>
          <w:vertAlign w:val="superscript"/>
        </w:rPr>
        <w:t>2</w:t>
      </w:r>
      <w:r w:rsidRPr="000773B7">
        <w:t>*</w:t>
      </w:r>
      <w:r w:rsidR="00274B5B" w:rsidRPr="000773B7">
        <w:t>’</w:t>
      </w:r>
      <w:r w:rsidRPr="000773B7">
        <w:t xml:space="preserve"> A nejen to. Běh událostí naznačuje, že se</w:t>
      </w:r>
      <w:r w:rsidR="00274B5B" w:rsidRPr="000773B7">
        <w:t xml:space="preserve"> </w:t>
      </w:r>
      <w:r w:rsidRPr="000773B7">
        <w:t>těšil důvěře knížete Soběslava, který se možná zasloužil o politicky</w:t>
      </w:r>
      <w:r w:rsidR="00274B5B" w:rsidRPr="000773B7">
        <w:t xml:space="preserve"> </w:t>
      </w:r>
      <w:r w:rsidRPr="000773B7">
        <w:t xml:space="preserve">zajímavý svazek mezi Vratislavem z brněnské části Moravy </w:t>
      </w:r>
      <w:r w:rsidRPr="000773B7">
        <w:rPr>
          <w:i/>
        </w:rPr>
        <w:t>(de parte Moravie</w:t>
      </w:r>
      <w:r w:rsidRPr="000773B7">
        <w:t xml:space="preserve">, </w:t>
      </w:r>
      <w:r w:rsidRPr="000773B7">
        <w:rPr>
          <w:i/>
        </w:rPr>
        <w:t>quae vocatur Brninzcó)</w:t>
      </w:r>
      <w:r w:rsidRPr="000773B7">
        <w:t xml:space="preserve"> a ruskou kněžnou, jejíž krása</w:t>
      </w:r>
      <w:r w:rsidR="00274B5B" w:rsidRPr="000773B7">
        <w:t xml:space="preserve"> </w:t>
      </w:r>
      <w:r w:rsidRPr="000773B7">
        <w:t>prý převyšovala trojskou Helenu a bělostnou pletí vynikala tak, že</w:t>
      </w:r>
      <w:r w:rsidR="00274B5B" w:rsidRPr="000773B7">
        <w:t xml:space="preserve"> </w:t>
      </w:r>
      <w:r w:rsidRPr="000773B7">
        <w:t>červený odlesk zlata propůjčil bělosti jejího těla růžový nádech.</w:t>
      </w:r>
      <w:r w:rsidRPr="000773B7">
        <w:rPr>
          <w:vertAlign w:val="superscript"/>
        </w:rPr>
        <w:t>2</w:t>
      </w:r>
      <w:r w:rsidRPr="000773B7">
        <w:t>**</w:t>
      </w:r>
      <w:r w:rsidR="00274B5B" w:rsidRPr="000773B7">
        <w:t xml:space="preserve">’ </w:t>
      </w:r>
      <w:r w:rsidRPr="000773B7">
        <w:t>Pro záplavu lichotek se bohužel nedostalo na jméno,</w:t>
      </w:r>
      <w:r w:rsidRPr="000773B7">
        <w:rPr>
          <w:vertAlign w:val="superscript"/>
        </w:rPr>
        <w:t>2</w:t>
      </w:r>
      <w:r w:rsidRPr="000773B7">
        <w:t>*</w:t>
      </w:r>
      <w:r w:rsidRPr="000773B7">
        <w:rPr>
          <w:vertAlign w:val="superscript"/>
        </w:rPr>
        <w:t>7</w:t>
      </w:r>
      <w:r w:rsidRPr="000773B7">
        <w:t xml:space="preserve"> </w:t>
      </w:r>
      <w:r w:rsidRPr="000773B7">
        <w:lastRenderedPageBreak/>
        <w:t>nicméně</w:t>
      </w:r>
      <w:r w:rsidR="00274B5B" w:rsidRPr="000773B7">
        <w:t xml:space="preserve"> </w:t>
      </w:r>
      <w:r w:rsidRPr="000773B7">
        <w:t>opakované drancování Slezska mezi léty 1132 a 1134 s moravskou</w:t>
      </w:r>
      <w:r w:rsidR="00274B5B" w:rsidRPr="000773B7">
        <w:t xml:space="preserve"> </w:t>
      </w:r>
      <w:r w:rsidRPr="000773B7">
        <w:t>účastí a úspěšným výpadem k hradu Kozlí</w:t>
      </w:r>
      <w:r w:rsidRPr="000773B7">
        <w:rPr>
          <w:vertAlign w:val="superscript"/>
        </w:rPr>
        <w:t>2</w:t>
      </w:r>
      <w:r w:rsidRPr="000773B7">
        <w:t>*</w:t>
      </w:r>
      <w:r w:rsidRPr="000773B7">
        <w:rPr>
          <w:vertAlign w:val="superscript"/>
        </w:rPr>
        <w:t>8</w:t>
      </w:r>
      <w:r w:rsidRPr="000773B7">
        <w:t xml:space="preserve"> dokazuje, že brněnský kníže zaujal čestné místo v politickém uspořádání českých zemí.</w:t>
      </w:r>
      <w:r w:rsidR="00274B5B" w:rsidRPr="000773B7">
        <w:t xml:space="preserve"> </w:t>
      </w:r>
      <w:r w:rsidRPr="000773B7">
        <w:t>Snad právě tato dobrá zkušenost zvrátila dosud nesmiřitelný postoj</w:t>
      </w:r>
      <w:r w:rsidR="00274B5B" w:rsidRPr="000773B7">
        <w:t xml:space="preserve"> </w:t>
      </w:r>
      <w:r w:rsidRPr="000773B7">
        <w:t>pražského dvora k znojemskému dědici Konrádovi, který byl roku</w:t>
      </w:r>
      <w:r w:rsidR="00274B5B" w:rsidRPr="000773B7">
        <w:t xml:space="preserve"> </w:t>
      </w:r>
      <w:r w:rsidRPr="000773B7">
        <w:t>1134 propuštěn z vazby.</w:t>
      </w:r>
      <w:r w:rsidRPr="000773B7">
        <w:rPr>
          <w:vertAlign w:val="superscript"/>
        </w:rPr>
        <w:t>210</w:t>
      </w:r>
      <w:r w:rsidRPr="000773B7">
        <w:t xml:space="preserve"> Soběslav I. se nadto obrátil na uherského</w:t>
      </w:r>
      <w:r w:rsidR="00274B5B" w:rsidRPr="000773B7">
        <w:t xml:space="preserve"> </w:t>
      </w:r>
      <w:r w:rsidRPr="000773B7">
        <w:t>krále Bélu II., aby jménem někdejšího vězně požádal o ruku jeho</w:t>
      </w:r>
      <w:r w:rsidR="00274B5B" w:rsidRPr="000773B7">
        <w:t xml:space="preserve"> </w:t>
      </w:r>
      <w:r w:rsidRPr="000773B7">
        <w:t>schovanky Marie, dcery srbského župana Uroše.</w:t>
      </w:r>
      <w:r w:rsidRPr="000773B7">
        <w:rPr>
          <w:vertAlign w:val="superscript"/>
        </w:rPr>
        <w:t>240</w:t>
      </w:r>
    </w:p>
    <w:p w:rsidR="00274B5B" w:rsidRPr="000773B7" w:rsidRDefault="000773B7" w:rsidP="000773B7">
      <w:pPr>
        <w:ind w:firstLine="340"/>
      </w:pPr>
      <w:r w:rsidRPr="000773B7">
        <w:t>Velké sblížení přemyslovských knížat nutně oživilo staronovou</w:t>
      </w:r>
      <w:r w:rsidR="00274B5B" w:rsidRPr="000773B7">
        <w:t xml:space="preserve"> </w:t>
      </w:r>
      <w:r w:rsidRPr="000773B7">
        <w:t>otázku, koho Soběslav pokládá za svého důvěrníka. Záhy se ale</w:t>
      </w:r>
      <w:r w:rsidR="00274B5B" w:rsidRPr="000773B7">
        <w:t xml:space="preserve"> </w:t>
      </w:r>
      <w:r w:rsidRPr="000773B7">
        <w:t>v Praze začal chystat nástup mladičkého Vladislava, což mezi zbylými Přemyslovci vzbudilo (opatrný?) nesouhlas. Možná právě takto</w:t>
      </w:r>
      <w:r w:rsidR="00274B5B" w:rsidRPr="000773B7">
        <w:t xml:space="preserve"> </w:t>
      </w:r>
      <w:r w:rsidRPr="000773B7">
        <w:t>lze rozumět výzdobě znojemské hradní kaple (rotundy), jejíž stěny</w:t>
      </w:r>
      <w:r w:rsidR="00274B5B" w:rsidRPr="000773B7">
        <w:t xml:space="preserve"> </w:t>
      </w:r>
      <w:r w:rsidRPr="000773B7">
        <w:t>pokrývá christologický cyklus,</w:t>
      </w:r>
      <w:r w:rsidRPr="000773B7">
        <w:rPr>
          <w:vertAlign w:val="superscript"/>
        </w:rPr>
        <w:t>241</w:t>
      </w:r>
      <w:r w:rsidRPr="000773B7">
        <w:t xml:space="preserve"> ovšem vizuálně nejvděčnější části</w:t>
      </w:r>
      <w:r w:rsidR="00274B5B" w:rsidRPr="000773B7">
        <w:t xml:space="preserve"> </w:t>
      </w:r>
      <w:r w:rsidRPr="000773B7">
        <w:t>mezi kupolí a nosným zdivém zaplnily mužské postavy s praporci</w:t>
      </w:r>
      <w:r w:rsidR="00274B5B" w:rsidRPr="000773B7">
        <w:t xml:space="preserve"> </w:t>
      </w:r>
      <w:r w:rsidRPr="000773B7">
        <w:t>a štíty. Nechybí rovněž jakýsi návod ke čtení, neboť obrazové galerii</w:t>
      </w:r>
      <w:r w:rsidR="00274B5B" w:rsidRPr="000773B7">
        <w:t xml:space="preserve"> </w:t>
      </w:r>
      <w:r w:rsidRPr="000773B7">
        <w:t>o dvou řadách předchází známá scéna, v níž Přemysl Oráč přijal</w:t>
      </w:r>
      <w:r w:rsidR="00274B5B" w:rsidRPr="000773B7">
        <w:t xml:space="preserve"> </w:t>
      </w:r>
      <w:r w:rsidRPr="000773B7">
        <w:t>na stadickém oraništi Libušino poselstvo.</w:t>
      </w:r>
      <w:r w:rsidRPr="000773B7">
        <w:rPr>
          <w:vertAlign w:val="superscript"/>
        </w:rPr>
        <w:t>242</w:t>
      </w:r>
    </w:p>
    <w:p w:rsidR="00274B5B" w:rsidRPr="000773B7" w:rsidRDefault="000773B7" w:rsidP="000773B7">
      <w:pPr>
        <w:ind w:firstLine="340"/>
      </w:pPr>
      <w:r w:rsidRPr="000773B7">
        <w:t>Družina jezdců, pluh s volským spřežením, strom s mošnou, lýkové střevíce a zejména muž v plášti převyšující všechny o hlavu,</w:t>
      </w:r>
      <w:r w:rsidR="00274B5B" w:rsidRPr="000773B7">
        <w:t xml:space="preserve"> </w:t>
      </w:r>
      <w:r w:rsidRPr="000773B7">
        <w:t>to vše odkazuje na příběh, který z dědiců mýtického Oráče učinil</w:t>
      </w:r>
      <w:r w:rsidR="00274B5B" w:rsidRPr="000773B7">
        <w:t xml:space="preserve"> </w:t>
      </w:r>
      <w:r w:rsidRPr="000773B7">
        <w:t>nesporné správce země. A právě k Přemyslovcům se obracel nav</w:t>
      </w:r>
      <w:r w:rsidR="00274B5B" w:rsidRPr="000773B7">
        <w:t>a –</w:t>
      </w:r>
    </w:p>
    <w:p w:rsidR="00274B5B" w:rsidRPr="000773B7" w:rsidRDefault="000773B7" w:rsidP="000773B7">
      <w:r w:rsidRPr="000773B7">
        <w:fldChar w:fldCharType="begin"/>
      </w:r>
      <w:r w:rsidRPr="000773B7">
        <w:instrText xml:space="preserve"> INCLUDEPICTURE  "C:\\Users\\robo\\Downloads\\media\\image50.jpeg" \* MERGEFORMATINET </w:instrText>
      </w:r>
      <w:r w:rsidRPr="000773B7">
        <w:fldChar w:fldCharType="separate"/>
      </w:r>
      <w:r w:rsidR="009437B1">
        <w:fldChar w:fldCharType="begin"/>
      </w:r>
      <w:r w:rsidR="009437B1">
        <w:instrText xml:space="preserve"> </w:instrText>
      </w:r>
      <w:r w:rsidR="009437B1">
        <w:instrText>INCLUDEPICTURE  "C:\\Users\\robo\\Downloads\\media\\image50.jpeg" \* MERGEFORMATINET</w:instrText>
      </w:r>
      <w:r w:rsidR="009437B1">
        <w:instrText xml:space="preserve"> </w:instrText>
      </w:r>
      <w:r w:rsidR="009437B1">
        <w:fldChar w:fldCharType="separate"/>
      </w:r>
      <w:r w:rsidR="00380BA8">
        <w:pict>
          <v:shape id="_x0000_i1074" type="#_x0000_t75" style="width:328.8pt;height:177pt">
            <v:imagedata r:id="rId105" r:href="rId106"/>
          </v:shape>
        </w:pict>
      </w:r>
      <w:r w:rsidR="009437B1">
        <w:fldChar w:fldCharType="end"/>
      </w:r>
      <w:r w:rsidRPr="000773B7">
        <w:fldChar w:fldCharType="end"/>
      </w:r>
    </w:p>
    <w:p w:rsidR="00274B5B" w:rsidRPr="000773B7" w:rsidRDefault="000773B7" w:rsidP="000773B7">
      <w:r w:rsidRPr="000773B7">
        <w:rPr>
          <w:b/>
          <w:i/>
        </w:rPr>
        <w:t>Znojemský kníže Konrád</w:t>
      </w:r>
      <w:r w:rsidRPr="000773B7">
        <w:rPr>
          <w:b/>
        </w:rPr>
        <w:t xml:space="preserve">, </w:t>
      </w:r>
      <w:r w:rsidRPr="000773B7">
        <w:rPr>
          <w:b/>
          <w:i/>
        </w:rPr>
        <w:t xml:space="preserve">který si nedlouho před rokem 1142 </w:t>
      </w:r>
      <w:r w:rsidRPr="000773B7">
        <w:rPr>
          <w:b/>
          <w:i/>
        </w:rPr>
        <w:lastRenderedPageBreak/>
        <w:t>(?) objednal</w:t>
      </w:r>
      <w:r w:rsidR="00274B5B" w:rsidRPr="000773B7">
        <w:rPr>
          <w:b/>
          <w:i/>
        </w:rPr>
        <w:t xml:space="preserve"> </w:t>
      </w:r>
      <w:r w:rsidRPr="000773B7">
        <w:rPr>
          <w:b/>
          <w:i/>
        </w:rPr>
        <w:t>výmalbu hradní kaple (rotundy Panny Marie), se nechal i s manželkou</w:t>
      </w:r>
      <w:r w:rsidR="00274B5B" w:rsidRPr="000773B7">
        <w:rPr>
          <w:b/>
          <w:i/>
        </w:rPr>
        <w:t xml:space="preserve"> </w:t>
      </w:r>
      <w:r w:rsidRPr="000773B7">
        <w:rPr>
          <w:b/>
          <w:i/>
        </w:rPr>
        <w:t>Marií zvěčnit po vnějších stranách vítězného oblouku. Samotná výzdoba</w:t>
      </w:r>
      <w:r w:rsidR="00274B5B" w:rsidRPr="000773B7">
        <w:rPr>
          <w:b/>
          <w:i/>
        </w:rPr>
        <w:t xml:space="preserve"> </w:t>
      </w:r>
      <w:r w:rsidRPr="000773B7">
        <w:rPr>
          <w:b/>
          <w:i/>
        </w:rPr>
        <w:t>pak nejspíš souvisí s povstáním</w:t>
      </w:r>
      <w:r w:rsidRPr="000773B7">
        <w:rPr>
          <w:b/>
        </w:rPr>
        <w:t xml:space="preserve">, </w:t>
      </w:r>
      <w:r w:rsidRPr="000773B7">
        <w:rPr>
          <w:b/>
          <w:i/>
        </w:rPr>
        <w:t>jež vyneslo Konráda Znojemského do cela</w:t>
      </w:r>
      <w:r w:rsidR="00274B5B" w:rsidRPr="000773B7">
        <w:rPr>
          <w:b/>
          <w:i/>
        </w:rPr>
        <w:t xml:space="preserve"> </w:t>
      </w:r>
      <w:r w:rsidRPr="000773B7">
        <w:rPr>
          <w:b/>
          <w:i/>
        </w:rPr>
        <w:t>koalice mladších knížat</w:t>
      </w:r>
    </w:p>
    <w:p w:rsidR="00274B5B" w:rsidRPr="000773B7" w:rsidRDefault="000773B7" w:rsidP="000773B7">
      <w:r w:rsidRPr="000773B7">
        <w:t>zující obrazový cyklus v podobě 27 knížat, jenž se stal již před léty</w:t>
      </w:r>
      <w:r w:rsidR="00274B5B" w:rsidRPr="000773B7">
        <w:t xml:space="preserve"> </w:t>
      </w:r>
      <w:r w:rsidRPr="000773B7">
        <w:t>místem pozoruhodně subtilních úvah a polemik.</w:t>
      </w:r>
      <w:r w:rsidRPr="000773B7">
        <w:rPr>
          <w:vertAlign w:val="superscript"/>
        </w:rPr>
        <w:t>24</w:t>
      </w:r>
      <w:r w:rsidRPr="000773B7">
        <w:t>* K opakovaným</w:t>
      </w:r>
      <w:r w:rsidR="00274B5B" w:rsidRPr="000773B7">
        <w:t xml:space="preserve"> </w:t>
      </w:r>
      <w:r w:rsidRPr="000773B7">
        <w:t>návratům vybízela korunovaná postava s krátkým liliovým žezlem</w:t>
      </w:r>
      <w:r w:rsidR="00274B5B" w:rsidRPr="000773B7">
        <w:t xml:space="preserve"> </w:t>
      </w:r>
      <w:r w:rsidRPr="000773B7">
        <w:t>v pravici, v níž byl (víceméně souhlasně) rozpoznán král Vratislav.</w:t>
      </w:r>
      <w:r w:rsidR="00274B5B" w:rsidRPr="000773B7">
        <w:t xml:space="preserve"> </w:t>
      </w:r>
      <w:r w:rsidRPr="000773B7">
        <w:t>Odtud vedla přímá cesta k svůdné představě, že by z anonymního</w:t>
      </w:r>
      <w:r w:rsidR="00274B5B" w:rsidRPr="000773B7">
        <w:t xml:space="preserve"> </w:t>
      </w:r>
      <w:r w:rsidRPr="000773B7">
        <w:t>příšeří měly vystoupit také zbylé figury, hlavně skupina devíti osob</w:t>
      </w:r>
      <w:r w:rsidR="00274B5B" w:rsidRPr="000773B7">
        <w:t xml:space="preserve"> </w:t>
      </w:r>
      <w:r w:rsidRPr="000773B7">
        <w:t>bez plášťů, které by mohly zastupovat moravské Přemyslovce.</w:t>
      </w:r>
      <w:r w:rsidRPr="000773B7">
        <w:rPr>
          <w:vertAlign w:val="superscript"/>
        </w:rPr>
        <w:t>244</w:t>
      </w:r>
    </w:p>
    <w:p w:rsidR="00274B5B" w:rsidRPr="000773B7" w:rsidRDefault="000773B7" w:rsidP="000773B7">
      <w:pPr>
        <w:ind w:firstLine="340"/>
      </w:pPr>
      <w:r w:rsidRPr="000773B7">
        <w:t>Obratnou manipulací s rodokmenem přemyslovských knížat se</w:t>
      </w:r>
      <w:r w:rsidR="00274B5B" w:rsidRPr="000773B7">
        <w:t xml:space="preserve"> </w:t>
      </w:r>
      <w:r w:rsidRPr="000773B7">
        <w:t>skutečně podařilo určit všechny postavy, nicméně ani dnes citovaný výklad není bez kazu, neboť žádoucího výsledku bylo dosaženo</w:t>
      </w:r>
      <w:r w:rsidR="00274B5B" w:rsidRPr="000773B7">
        <w:t xml:space="preserve"> </w:t>
      </w:r>
      <w:r w:rsidRPr="000773B7">
        <w:t>jen po opakovaném započtení čtyř vládců.</w:t>
      </w:r>
      <w:r w:rsidRPr="000773B7">
        <w:rPr>
          <w:vertAlign w:val="superscript"/>
        </w:rPr>
        <w:t>24</w:t>
      </w:r>
      <w:r w:rsidR="00274B5B" w:rsidRPr="000773B7">
        <w:t>’</w:t>
      </w:r>
      <w:r w:rsidRPr="000773B7">
        <w:t xml:space="preserve"> Ptejme se proto, zda</w:t>
      </w:r>
      <w:r w:rsidR="00274B5B" w:rsidRPr="000773B7">
        <w:t xml:space="preserve"> </w:t>
      </w:r>
      <w:r w:rsidRPr="000773B7">
        <w:t>nepravidelně se střídající vousaté i bezvousé, až na dvě výjimky prostovlasé figury měly skutečné protějšky a zda neplatí postřeh Pavola</w:t>
      </w:r>
      <w:r w:rsidR="00274B5B" w:rsidRPr="000773B7">
        <w:t xml:space="preserve"> </w:t>
      </w:r>
      <w:r w:rsidRPr="000773B7">
        <w:t>Černého, jenž výmalbu vřadil do souboru obrazových politických</w:t>
      </w:r>
      <w:r w:rsidR="00274B5B" w:rsidRPr="000773B7">
        <w:t xml:space="preserve"> </w:t>
      </w:r>
      <w:r w:rsidRPr="000773B7">
        <w:t>genealogií.</w:t>
      </w:r>
      <w:r w:rsidRPr="000773B7">
        <w:rPr>
          <w:vertAlign w:val="superscript"/>
        </w:rPr>
        <w:t>24&lt;</w:t>
      </w:r>
      <w:r w:rsidR="00274B5B" w:rsidRPr="000773B7">
        <w:t>‚</w:t>
      </w:r>
      <w:r w:rsidRPr="000773B7">
        <w:t xml:space="preserve"> Potom by cyklus sledoval rodovou posloupnost v přímé</w:t>
      </w:r>
      <w:r w:rsidR="00274B5B" w:rsidRPr="000773B7">
        <w:t xml:space="preserve"> </w:t>
      </w:r>
      <w:r w:rsidRPr="000773B7">
        <w:t>linii od Přemysla Oráče po donátora a navenek by vyjadřoval nezpochybnitelný nárok znojemských knížat na pražský stolec.</w:t>
      </w:r>
      <w:r w:rsidRPr="000773B7">
        <w:rPr>
          <w:vertAlign w:val="superscript"/>
        </w:rPr>
        <w:t>247</w:t>
      </w:r>
      <w:r w:rsidRPr="000773B7">
        <w:t xml:space="preserve"> Dodejme ještě, že se výmalba nedržela </w:t>
      </w:r>
      <w:r w:rsidR="00274B5B" w:rsidRPr="000773B7">
        <w:t>„</w:t>
      </w:r>
      <w:r w:rsidRPr="000773B7">
        <w:t>historických</w:t>
      </w:r>
      <w:r w:rsidRPr="000773B7">
        <w:rPr>
          <w:vertAlign w:val="superscript"/>
        </w:rPr>
        <w:t>44</w:t>
      </w:r>
      <w:r w:rsidRPr="000773B7">
        <w:t xml:space="preserve"> souřadnic, nýbrž</w:t>
      </w:r>
      <w:r w:rsidR="00274B5B" w:rsidRPr="000773B7">
        <w:t xml:space="preserve"> </w:t>
      </w:r>
      <w:r w:rsidRPr="000773B7">
        <w:t>respektovala liturgickou osu prostoru. Po stranách apsidy se tak nechali zvěčnit donátoři (kníže s modelem kaple, jeho žena s miskou)</w:t>
      </w:r>
      <w:r w:rsidR="00274B5B" w:rsidRPr="000773B7">
        <w:t>, j</w:t>
      </w:r>
      <w:r w:rsidRPr="000773B7">
        <w:t>ižní, evangelijní stěnu zabral Přemysl Oráč, na Západě se objevil</w:t>
      </w:r>
      <w:r w:rsidR="00274B5B" w:rsidRPr="000773B7">
        <w:t xml:space="preserve"> </w:t>
      </w:r>
      <w:r w:rsidRPr="000773B7">
        <w:t>korunovaný Vratislav a v severním, epištolním pásu maleb stanula</w:t>
      </w:r>
      <w:r w:rsidR="00274B5B" w:rsidRPr="000773B7">
        <w:t xml:space="preserve"> </w:t>
      </w:r>
      <w:r w:rsidRPr="000773B7">
        <w:t>záhadná postava s prostou kónickou přilbou.</w:t>
      </w:r>
    </w:p>
    <w:p w:rsidR="00274B5B" w:rsidRPr="000773B7" w:rsidRDefault="000773B7" w:rsidP="000773B7">
      <w:pPr>
        <w:ind w:firstLine="340"/>
      </w:pPr>
      <w:r w:rsidRPr="000773B7">
        <w:t>Zbývá jen prosté kdo a kdy si objednal výzdobu hradní kaple?</w:t>
      </w:r>
      <w:r w:rsidR="00274B5B" w:rsidRPr="000773B7">
        <w:t xml:space="preserve"> </w:t>
      </w:r>
      <w:r w:rsidRPr="000773B7">
        <w:t>Pokud se přemyslovská galerie měla stát místem paměti, které mělo</w:t>
      </w:r>
      <w:r w:rsidR="00274B5B" w:rsidRPr="000773B7">
        <w:t xml:space="preserve"> </w:t>
      </w:r>
      <w:r w:rsidRPr="000773B7">
        <w:t>připomínat vladařskou legitimitu dědiců Přemysla Oráče, pak zadavatel musel pocházet z linie znojemských knížat. Kromě Litolda,</w:t>
      </w:r>
      <w:r w:rsidR="00274B5B" w:rsidRPr="000773B7">
        <w:t xml:space="preserve"> </w:t>
      </w:r>
      <w:r w:rsidRPr="000773B7">
        <w:t>jenž přenesl knížecí sídlo od svátého Hypolita na protilehlou ostrožnu, můžeme dále uvažovat o jeho synu Konrádovi, po němž správu</w:t>
      </w:r>
      <w:r w:rsidR="00274B5B" w:rsidRPr="000773B7">
        <w:t xml:space="preserve"> </w:t>
      </w:r>
      <w:r w:rsidRPr="000773B7">
        <w:t xml:space="preserve">provincie převzal Konrád Ota. Do přímého boje o </w:t>
      </w:r>
      <w:r w:rsidRPr="000773B7">
        <w:lastRenderedPageBreak/>
        <w:t>nástupnictví se</w:t>
      </w:r>
      <w:r w:rsidR="00274B5B" w:rsidRPr="000773B7">
        <w:t xml:space="preserve"> </w:t>
      </w:r>
      <w:r w:rsidRPr="000773B7">
        <w:t>zapojili všichni, nicméně o pražský knížecí stolec se ucházeli pouze ve druhé a třetí generaci, a když se během renovačních prací</w:t>
      </w:r>
      <w:r w:rsidR="00274B5B" w:rsidRPr="000773B7">
        <w:t xml:space="preserve"> </w:t>
      </w:r>
      <w:r w:rsidRPr="000773B7">
        <w:t xml:space="preserve">13. října 1947 objevil dataění nápis, který hlásal, že v roce 1134 kníže Konrád jako druhý zakladatel </w:t>
      </w:r>
      <w:r w:rsidRPr="000773B7">
        <w:rPr>
          <w:i/>
        </w:rPr>
        <w:t>(dux Conradus secundus jundaíor)</w:t>
      </w:r>
      <w:r w:rsidR="00274B5B" w:rsidRPr="000773B7">
        <w:rPr>
          <w:i/>
        </w:rPr>
        <w:t xml:space="preserve"> </w:t>
      </w:r>
      <w:r w:rsidRPr="000773B7">
        <w:t>zasvětil celu Panny Marie,</w:t>
      </w:r>
      <w:r w:rsidRPr="000773B7">
        <w:rPr>
          <w:vertAlign w:val="superscript"/>
        </w:rPr>
        <w:t>248</w:t>
      </w:r>
      <w:r w:rsidRPr="000773B7">
        <w:t xml:space="preserve"> bylo konečně </w:t>
      </w:r>
      <w:r w:rsidR="00274B5B" w:rsidRPr="000773B7">
        <w:t>„</w:t>
      </w:r>
      <w:r w:rsidRPr="000773B7">
        <w:t>jasné</w:t>
      </w:r>
      <w:r w:rsidRPr="000773B7">
        <w:rPr>
          <w:vertAlign w:val="superscript"/>
        </w:rPr>
        <w:t>44</w:t>
      </w:r>
      <w:r w:rsidRPr="000773B7">
        <w:t>, že znojemskou</w:t>
      </w:r>
      <w:r w:rsidR="00274B5B" w:rsidRPr="000773B7">
        <w:t xml:space="preserve"> </w:t>
      </w:r>
      <w:r w:rsidRPr="000773B7">
        <w:t>rotundu nechal vyzdobit kníže Konrád a že cyklus oslavoval údajné nástupnické dohody z roku 1134, jejichž zásluhou se znojemský</w:t>
      </w:r>
      <w:r w:rsidR="00274B5B" w:rsidRPr="000773B7">
        <w:t xml:space="preserve"> </w:t>
      </w:r>
      <w:r w:rsidRPr="000773B7">
        <w:t>správce stal poručníkem Soběslavova syna Vladislava.</w:t>
      </w:r>
      <w:r w:rsidRPr="000773B7">
        <w:rPr>
          <w:vertAlign w:val="superscript"/>
        </w:rPr>
        <w:t>2W</w:t>
      </w:r>
    </w:p>
    <w:p w:rsidR="00274B5B" w:rsidRPr="000773B7" w:rsidRDefault="000773B7" w:rsidP="000773B7">
      <w:pPr>
        <w:ind w:firstLine="340"/>
      </w:pPr>
      <w:r w:rsidRPr="000773B7">
        <w:t>Jak si ale před časem povzdechla Anežka Vidmanová, úporné hledání důkazu, jenž by objasnil vznik přemyslovského cyklu, ovlivnilo</w:t>
      </w:r>
      <w:r w:rsidR="00274B5B" w:rsidRPr="000773B7">
        <w:t xml:space="preserve"> </w:t>
      </w:r>
      <w:r w:rsidRPr="000773B7">
        <w:t>naše myšlení spíše nepřiměřeným způsobem a opatrně upozornila,</w:t>
      </w:r>
      <w:r w:rsidR="00274B5B" w:rsidRPr="000773B7">
        <w:t xml:space="preserve"> </w:t>
      </w:r>
      <w:r w:rsidRPr="000773B7">
        <w:t>že tajemný nápis nemá dle všeho nic společného s výmalbou, rokem</w:t>
      </w:r>
      <w:r w:rsidR="00274B5B" w:rsidRPr="000773B7">
        <w:t xml:space="preserve"> </w:t>
      </w:r>
      <w:r w:rsidRPr="000773B7">
        <w:t>1134 a snad ani s 12. stoletím a zřejmě jen přejímá obsah nějaké autentiky anebo pamětního zápisu (aktu).</w:t>
      </w:r>
      <w:r w:rsidRPr="000773B7">
        <w:rPr>
          <w:vertAlign w:val="superscript"/>
        </w:rPr>
        <w:t>2</w:t>
      </w:r>
      <w:r w:rsidR="00274B5B" w:rsidRPr="000773B7">
        <w:t>’</w:t>
      </w:r>
      <w:r w:rsidRPr="000773B7">
        <w:rPr>
          <w:vertAlign w:val="superscript"/>
        </w:rPr>
        <w:t>0</w:t>
      </w:r>
      <w:r w:rsidRPr="000773B7">
        <w:t xml:space="preserve"> Obdobně lze pochybovat,</w:t>
      </w:r>
      <w:r w:rsidR="00274B5B" w:rsidRPr="000773B7">
        <w:t xml:space="preserve"> </w:t>
      </w:r>
      <w:r w:rsidRPr="000773B7">
        <w:t>že by kdy byla uzavřena jakási poručnická dohoda, neboť po třech</w:t>
      </w:r>
      <w:r w:rsidR="00274B5B" w:rsidRPr="000773B7">
        <w:t xml:space="preserve"> </w:t>
      </w:r>
      <w:r w:rsidRPr="000773B7">
        <w:t>letech český kníže uvedl do Olomouce svého syna, a vykročil tak</w:t>
      </w:r>
      <w:r w:rsidR="00274B5B" w:rsidRPr="000773B7">
        <w:t xml:space="preserve"> </w:t>
      </w:r>
      <w:r w:rsidRPr="000773B7">
        <w:t>směrem k předání moci v přímé rodinné linii.</w:t>
      </w:r>
      <w:r w:rsidRPr="000773B7">
        <w:rPr>
          <w:vertAlign w:val="superscript"/>
        </w:rPr>
        <w:t>2</w:t>
      </w:r>
      <w:r w:rsidR="00274B5B" w:rsidRPr="000773B7">
        <w:t>’</w:t>
      </w:r>
      <w:r w:rsidRPr="000773B7">
        <w:rPr>
          <w:vertAlign w:val="superscript"/>
        </w:rPr>
        <w:t>1</w:t>
      </w:r>
      <w:r w:rsidRPr="000773B7">
        <w:t xml:space="preserve"> Naopak více pozornosti by si možná zasloužily nepokoje v roce 1142, kdy Konrád</w:t>
      </w:r>
      <w:r w:rsidR="00274B5B" w:rsidRPr="000773B7">
        <w:t xml:space="preserve"> </w:t>
      </w:r>
      <w:r w:rsidRPr="000773B7">
        <w:t>Znojemský vedl koalici přemyslovských knížat. Tehdy a právě tehdy</w:t>
      </w:r>
      <w:r w:rsidR="00274B5B" w:rsidRPr="000773B7">
        <w:t xml:space="preserve"> </w:t>
      </w:r>
      <w:r w:rsidRPr="000773B7">
        <w:t>musel veřejně připomínat, že má legitimní a nejlepší právo na vládu</w:t>
      </w:r>
      <w:r w:rsidR="00274B5B" w:rsidRPr="000773B7">
        <w:t xml:space="preserve"> </w:t>
      </w:r>
      <w:r w:rsidRPr="000773B7">
        <w:t>v Cechách a v tomto duchu také mohl vyzdobit (snad mezi léty 1140</w:t>
      </w:r>
      <w:r w:rsidR="00274B5B" w:rsidRPr="000773B7">
        <w:t xml:space="preserve"> </w:t>
      </w:r>
      <w:r w:rsidRPr="000773B7">
        <w:t>a 1142?) rotundu na znojemském hradě.</w:t>
      </w:r>
    </w:p>
    <w:p w:rsidR="00274B5B" w:rsidRPr="000773B7" w:rsidRDefault="000773B7" w:rsidP="000773B7">
      <w:pPr>
        <w:ind w:firstLine="340"/>
      </w:pPr>
      <w:r w:rsidRPr="000773B7">
        <w:t>Znojemský obrazový cyklus naznačuje, že přemyslovská knížata</w:t>
      </w:r>
      <w:r w:rsidR="00274B5B" w:rsidRPr="000773B7">
        <w:t xml:space="preserve"> </w:t>
      </w:r>
      <w:r w:rsidRPr="000773B7">
        <w:t>vnímala Moravu jako dočasnou, možná i vnucenou zastávku na cestě k Praze. A tady se také zkřížily osudy biskupa Zdíka a knížete</w:t>
      </w:r>
      <w:r w:rsidR="00274B5B" w:rsidRPr="000773B7">
        <w:t xml:space="preserve"> </w:t>
      </w:r>
      <w:r w:rsidRPr="000773B7">
        <w:t>Konráda, přičemž znojemský správce asi nikdy nezapomněl, kdo</w:t>
      </w:r>
      <w:r w:rsidR="00274B5B" w:rsidRPr="000773B7">
        <w:t xml:space="preserve"> </w:t>
      </w:r>
      <w:r w:rsidRPr="000773B7">
        <w:t>na jaře roku 1142 sjednal říšskou pomoc a koho musel prosit o přímluvu a odpuštění. Kruté vzpomínky jej také přivedly k Usobrnu,</w:t>
      </w:r>
      <w:r w:rsidR="00274B5B" w:rsidRPr="000773B7">
        <w:t xml:space="preserve"> </w:t>
      </w:r>
      <w:r w:rsidRPr="000773B7">
        <w:t>kde se pokusil biskupa zajmout a do ústraní se stáhl až koncem roku</w:t>
      </w:r>
      <w:r w:rsidR="00274B5B" w:rsidRPr="000773B7">
        <w:t xml:space="preserve"> </w:t>
      </w:r>
      <w:r w:rsidRPr="000773B7">
        <w:t xml:space="preserve">1146 po strašlivém vydrancování jižní Moravy a kapitulaci </w:t>
      </w:r>
      <w:r w:rsidR="00274B5B" w:rsidRPr="000773B7">
        <w:t>„</w:t>
      </w:r>
      <w:r w:rsidRPr="000773B7">
        <w:t>přepevného</w:t>
      </w:r>
      <w:r w:rsidRPr="000773B7">
        <w:rPr>
          <w:vertAlign w:val="superscript"/>
        </w:rPr>
        <w:t>44</w:t>
      </w:r>
      <w:r w:rsidRPr="000773B7">
        <w:t xml:space="preserve"> znojemského hradu </w:t>
      </w:r>
      <w:r w:rsidRPr="000773B7">
        <w:rPr>
          <w:i/>
        </w:rPr>
        <w:t>(castrum munitissimum Znogem</w:t>
      </w:r>
      <w:r w:rsidRPr="000773B7">
        <w:t>).</w:t>
      </w:r>
      <w:r w:rsidRPr="000773B7">
        <w:rPr>
          <w:vertAlign w:val="superscript"/>
        </w:rPr>
        <w:t>2 &gt;2</w:t>
      </w:r>
    </w:p>
    <w:p w:rsidR="00274B5B" w:rsidRPr="000773B7" w:rsidRDefault="000773B7" w:rsidP="000773B7">
      <w:pPr>
        <w:ind w:firstLine="340"/>
      </w:pPr>
      <w:r w:rsidRPr="000773B7">
        <w:t>Ponížený Konrád vinil ze své porážky biskupa Zdíka, ovšem jinak</w:t>
      </w:r>
      <w:r w:rsidR="00274B5B" w:rsidRPr="000773B7">
        <w:t xml:space="preserve"> </w:t>
      </w:r>
      <w:r w:rsidRPr="000773B7">
        <w:t xml:space="preserve">se oba hlavní aktéři zemského dění shodovali ve vlažně lehkomyslném poměru k Moravě i její minulosti, neboť se Zdíkem vstoupilo na Moravu církevně emancipaění hnutí, které se přímo </w:t>
      </w:r>
      <w:r w:rsidRPr="000773B7">
        <w:lastRenderedPageBreak/>
        <w:t>míjelo</w:t>
      </w:r>
      <w:r w:rsidR="00274B5B" w:rsidRPr="000773B7">
        <w:t xml:space="preserve"> </w:t>
      </w:r>
      <w:r w:rsidRPr="000773B7">
        <w:t>s blednoucím odkazem staré zemské církve. Tak se v překotném</w:t>
      </w:r>
      <w:r w:rsidR="00274B5B" w:rsidRPr="000773B7">
        <w:t xml:space="preserve"> </w:t>
      </w:r>
      <w:r w:rsidRPr="000773B7">
        <w:t>běhu modernizačních reforem zrodilo nové biskupství, jehož správcové měli používat sídelní (olomoucký) a nikoliv zemský (moravský)</w:t>
      </w:r>
      <w:r w:rsidR="00274B5B" w:rsidRPr="000773B7">
        <w:t xml:space="preserve"> </w:t>
      </w:r>
      <w:r w:rsidRPr="000773B7">
        <w:t>titul. A Jindřich Zdík šel příkladem, když se ve vlastních listinách</w:t>
      </w:r>
      <w:r w:rsidR="00274B5B" w:rsidRPr="000773B7">
        <w:t xml:space="preserve"> </w:t>
      </w:r>
      <w:r w:rsidRPr="000773B7">
        <w:t xml:space="preserve">prohlásil za sluhu svátého olomouckého kostela </w:t>
      </w:r>
      <w:r w:rsidRPr="000773B7">
        <w:rPr>
          <w:i/>
        </w:rPr>
        <w:t>(sancte Olomucensis</w:t>
      </w:r>
      <w:r w:rsidR="00274B5B" w:rsidRPr="000773B7">
        <w:rPr>
          <w:i/>
        </w:rPr>
        <w:t xml:space="preserve"> </w:t>
      </w:r>
      <w:r w:rsidRPr="000773B7">
        <w:rPr>
          <w:i/>
        </w:rPr>
        <w:t>ecclesie humilis minister</w:t>
      </w:r>
      <w:r w:rsidRPr="000773B7">
        <w:t>),</w:t>
      </w:r>
      <w:r w:rsidRPr="000773B7">
        <w:rPr>
          <w:vertAlign w:val="superscript"/>
        </w:rPr>
        <w:t>2r&gt;</w:t>
      </w:r>
      <w:r w:rsidR="00274B5B" w:rsidRPr="000773B7">
        <w:rPr>
          <w:vertAlign w:val="superscript"/>
        </w:rPr>
        <w:t>; t</w:t>
      </w:r>
      <w:r w:rsidRPr="000773B7">
        <w:t xml:space="preserve"> případně za sedmého biskupa Olomouěanů </w:t>
      </w:r>
      <w:r w:rsidRPr="000773B7">
        <w:rPr>
          <w:i/>
        </w:rPr>
        <w:t>(Vil™ Olomucensium episcopus</w:t>
      </w:r>
      <w:r w:rsidRPr="000773B7">
        <w:t>),</w:t>
      </w:r>
      <w:r w:rsidRPr="000773B7">
        <w:rPr>
          <w:vertAlign w:val="superscript"/>
        </w:rPr>
        <w:t>254</w:t>
      </w:r>
      <w:r w:rsidRPr="000773B7">
        <w:t xml:space="preserve"> a přestože si kurie (obzvláště</w:t>
      </w:r>
      <w:r w:rsidR="00274B5B" w:rsidRPr="000773B7">
        <w:t xml:space="preserve"> </w:t>
      </w:r>
      <w:r w:rsidRPr="000773B7">
        <w:t>papež Evžen III.) nepřestala dopisovat s moravským biskupem a říšská kancelář pokládala Moravu a Olomouc za volně zaměnitelná synonyma,</w:t>
      </w:r>
      <w:r w:rsidRPr="000773B7">
        <w:rPr>
          <w:vertAlign w:val="superscript"/>
        </w:rPr>
        <w:t>2</w:t>
      </w:r>
      <w:r w:rsidR="00274B5B" w:rsidRPr="000773B7">
        <w:t>’</w:t>
      </w:r>
      <w:r w:rsidRPr="000773B7">
        <w:t>ještě před koncem 12. věku převládl olomoucký predikát,</w:t>
      </w:r>
      <w:r w:rsidR="00274B5B" w:rsidRPr="000773B7">
        <w:t xml:space="preserve"> </w:t>
      </w:r>
      <w:r w:rsidRPr="000773B7">
        <w:t>zatímco moravské biskupství pozvolna upadlo v zapomenutí.</w:t>
      </w:r>
      <w:r w:rsidRPr="000773B7">
        <w:rPr>
          <w:vertAlign w:val="superscript"/>
        </w:rPr>
        <w:t>256</w:t>
      </w:r>
    </w:p>
    <w:p w:rsidR="00274B5B" w:rsidRPr="000773B7" w:rsidRDefault="000773B7" w:rsidP="000773B7">
      <w:pPr>
        <w:ind w:firstLine="340"/>
      </w:pPr>
      <w:r w:rsidRPr="000773B7">
        <w:t>Zdíkův exkomunikaění výnos,</w:t>
      </w:r>
      <w:r w:rsidRPr="000773B7">
        <w:rPr>
          <w:vertAlign w:val="superscript"/>
        </w:rPr>
        <w:t>257</w:t>
      </w:r>
      <w:r w:rsidRPr="000773B7">
        <w:t xml:space="preserve"> následný list papeže Inocence II.</w:t>
      </w:r>
      <w:r w:rsidR="00274B5B" w:rsidRPr="000773B7">
        <w:t xml:space="preserve"> </w:t>
      </w:r>
      <w:r w:rsidRPr="000773B7">
        <w:t>z dubna 1142</w:t>
      </w:r>
      <w:r w:rsidRPr="000773B7">
        <w:rPr>
          <w:vertAlign w:val="superscript"/>
        </w:rPr>
        <w:t>258</w:t>
      </w:r>
      <w:r w:rsidRPr="000773B7">
        <w:t xml:space="preserve"> a vyobcování třech troufalců 25. května 1146, kteří konali bohoslužby v zemi, nad níž byl vyhlášen interdikt,</w:t>
      </w:r>
      <w:r w:rsidRPr="000773B7">
        <w:rPr>
          <w:vertAlign w:val="superscript"/>
        </w:rPr>
        <w:t>259</w:t>
      </w:r>
      <w:r w:rsidRPr="000773B7">
        <w:t xml:space="preserve"> to</w:t>
      </w:r>
      <w:r w:rsidR="00274B5B" w:rsidRPr="000773B7">
        <w:t xml:space="preserve"> </w:t>
      </w:r>
      <w:r w:rsidRPr="000773B7">
        <w:t>vše prozrazuje, že reformní program, jemuž Zdík podřídil zemské</w:t>
      </w:r>
      <w:r w:rsidR="00274B5B" w:rsidRPr="000773B7">
        <w:t xml:space="preserve"> </w:t>
      </w:r>
      <w:r w:rsidRPr="000773B7">
        <w:t>hodnoty, nebyl přijímán bez výhrad. Poněkud jiné představy sdílely</w:t>
      </w:r>
      <w:r w:rsidR="00274B5B" w:rsidRPr="000773B7">
        <w:t xml:space="preserve"> </w:t>
      </w:r>
      <w:r w:rsidRPr="000773B7">
        <w:t>benediktinské komunity a hlavně na Hradisku (a dílem snad i v Třebíči) se v duchu nejlepších řádových tradic pěstovala a kultivovala</w:t>
      </w:r>
      <w:r w:rsidR="00274B5B" w:rsidRPr="000773B7">
        <w:t xml:space="preserve"> </w:t>
      </w:r>
      <w:r w:rsidRPr="000773B7">
        <w:t>památka zbožných fundátorů a mecenášů.</w:t>
      </w:r>
      <w:r w:rsidRPr="000773B7">
        <w:rPr>
          <w:vertAlign w:val="superscript"/>
        </w:rPr>
        <w:t>260</w:t>
      </w:r>
    </w:p>
    <w:p w:rsidR="00274B5B" w:rsidRPr="000773B7" w:rsidRDefault="000773B7" w:rsidP="000773B7">
      <w:pPr>
        <w:ind w:firstLine="340"/>
      </w:pPr>
      <w:r w:rsidRPr="000773B7">
        <w:t>Klášterní Hradisko se však zároveň nebránilo spolupráci a za opata Bohumila se benediktini zapojili do činnosti Zdíkova skriptoria.</w:t>
      </w:r>
      <w:r w:rsidR="00274B5B" w:rsidRPr="000773B7">
        <w:t xml:space="preserve"> </w:t>
      </w:r>
      <w:r w:rsidRPr="000773B7">
        <w:t xml:space="preserve">Odtud pocházel písař </w:t>
      </w:r>
      <w:r w:rsidR="00274B5B" w:rsidRPr="000773B7">
        <w:t>„</w:t>
      </w:r>
      <w:r w:rsidRPr="000773B7">
        <w:t>R</w:t>
      </w:r>
      <w:r w:rsidR="00274B5B" w:rsidRPr="000773B7">
        <w:t>“</w:t>
      </w:r>
      <w:r w:rsidRPr="000773B7">
        <w:t>, který se podílel na vzniku kolektáře, a benediktinský duktus byl rozpoznán v homiliáři.</w:t>
      </w:r>
      <w:r w:rsidRPr="000773B7">
        <w:rPr>
          <w:vertAlign w:val="superscript"/>
        </w:rPr>
        <w:t>261</w:t>
      </w:r>
      <w:r w:rsidRPr="000773B7">
        <w:t xml:space="preserve"> Naopak k tradičním</w:t>
      </w:r>
      <w:r w:rsidR="00274B5B" w:rsidRPr="000773B7">
        <w:t xml:space="preserve"> </w:t>
      </w:r>
      <w:r w:rsidRPr="000773B7">
        <w:t>zemským hodnotám se obracely klášterní letopisy, jež byly vedeny způsobem, s nímž by Zdík asi nesouhlasil.</w:t>
      </w:r>
      <w:r w:rsidRPr="000773B7">
        <w:rPr>
          <w:vertAlign w:val="superscript"/>
        </w:rPr>
        <w:t>262</w:t>
      </w:r>
      <w:r w:rsidRPr="000773B7">
        <w:t xml:space="preserve"> Odlišný rozměr benediktinského myšlení se projevil v glose k roku 1142, kdy biskup Zdík uvalil</w:t>
      </w:r>
      <w:r w:rsidR="00274B5B" w:rsidRPr="000773B7">
        <w:t xml:space="preserve"> </w:t>
      </w:r>
      <w:r w:rsidRPr="000773B7">
        <w:t>na hlavy Moravanů klatbu,</w:t>
      </w:r>
      <w:r w:rsidRPr="000773B7">
        <w:rPr>
          <w:vertAlign w:val="superscript"/>
        </w:rPr>
        <w:t>265</w:t>
      </w:r>
      <w:r w:rsidRPr="000773B7">
        <w:t xml:space="preserve"> a ještě čitelnější otisk zanechal v řádcích věnovaných moravským knížatům. Na Hradisku se z nich stali</w:t>
      </w:r>
      <w:r w:rsidR="00274B5B" w:rsidRPr="000773B7">
        <w:t xml:space="preserve"> </w:t>
      </w:r>
      <w:r w:rsidRPr="000773B7">
        <w:t>zeměpáni s výrazným vztahem k Moravě, a tak byl Ota Sličný obdařen</w:t>
      </w:r>
      <w:r w:rsidR="00274B5B" w:rsidRPr="000773B7">
        <w:t xml:space="preserve"> </w:t>
      </w:r>
      <w:r w:rsidRPr="000773B7">
        <w:t xml:space="preserve">čestným titulem otce Moravy </w:t>
      </w:r>
      <w:r w:rsidRPr="000773B7">
        <w:rPr>
          <w:i/>
        </w:rPr>
        <w:t>(pater Moravie</w:t>
      </w:r>
      <w:r w:rsidRPr="000773B7">
        <w:t>),</w:t>
      </w:r>
      <w:r w:rsidRPr="000773B7">
        <w:rPr>
          <w:vertAlign w:val="superscript"/>
        </w:rPr>
        <w:t>264</w:t>
      </w:r>
      <w:r w:rsidRPr="000773B7">
        <w:t xml:space="preserve"> jeho vnuk Ota Dětleb</w:t>
      </w:r>
      <w:r w:rsidR="00274B5B" w:rsidRPr="000773B7">
        <w:t xml:space="preserve"> </w:t>
      </w:r>
      <w:r w:rsidRPr="000773B7">
        <w:t xml:space="preserve">se mohl vrátit do své vlasti </w:t>
      </w:r>
      <w:r w:rsidRPr="000773B7">
        <w:rPr>
          <w:i/>
        </w:rPr>
        <w:t>(in patria sua</w:t>
      </w:r>
      <w:r w:rsidRPr="000773B7">
        <w:t xml:space="preserve">, </w:t>
      </w:r>
      <w:r w:rsidRPr="000773B7">
        <w:rPr>
          <w:i/>
        </w:rPr>
        <w:t>scilicet in Moravia</w:t>
      </w:r>
      <w:r w:rsidRPr="000773B7">
        <w:t>),</w:t>
      </w:r>
      <w:r w:rsidRPr="000773B7">
        <w:rPr>
          <w:vertAlign w:val="superscript"/>
        </w:rPr>
        <w:t>265</w:t>
      </w:r>
      <w:r w:rsidRPr="000773B7">
        <w:t xml:space="preserve"> Moravané pravidelně vystupovali buď samostatně </w:t>
      </w:r>
      <w:r w:rsidRPr="000773B7">
        <w:rPr>
          <w:i/>
        </w:rPr>
        <w:t>(Moravienses)</w:t>
      </w:r>
      <w:r w:rsidRPr="000773B7">
        <w:t xml:space="preserve"> anebo jako</w:t>
      </w:r>
      <w:r w:rsidR="00274B5B" w:rsidRPr="000773B7">
        <w:t xml:space="preserve"> </w:t>
      </w:r>
      <w:r w:rsidRPr="000773B7">
        <w:t xml:space="preserve">rovnocenní spojenci Cechů </w:t>
      </w:r>
      <w:r w:rsidRPr="000773B7">
        <w:rPr>
          <w:i/>
        </w:rPr>
        <w:t>(Boemienses cum Moraviensibus</w:t>
      </w:r>
      <w:r w:rsidR="00274B5B" w:rsidRPr="000773B7">
        <w:rPr>
          <w:i/>
        </w:rPr>
        <w:t xml:space="preserve">) </w:t>
      </w:r>
      <w:r w:rsidR="00274B5B" w:rsidRPr="000773B7">
        <w:rPr>
          <w:i/>
          <w:vertAlign w:val="superscript"/>
        </w:rPr>
        <w:t>2 (</w:t>
      </w:r>
      <w:r w:rsidRPr="000773B7">
        <w:rPr>
          <w:i/>
          <w:vertAlign w:val="superscript"/>
        </w:rPr>
        <w:t>,&lt;)</w:t>
      </w:r>
      <w:r w:rsidRPr="000773B7">
        <w:t xml:space="preserve"> jejich</w:t>
      </w:r>
      <w:r w:rsidR="00274B5B" w:rsidRPr="000773B7">
        <w:t xml:space="preserve"> </w:t>
      </w:r>
      <w:r w:rsidRPr="000773B7">
        <w:t xml:space="preserve">vládcové byli nastolováni </w:t>
      </w:r>
      <w:r w:rsidRPr="000773B7">
        <w:rPr>
          <w:i/>
        </w:rPr>
        <w:t>(intronizatus</w:t>
      </w:r>
      <w:r w:rsidRPr="000773B7">
        <w:t xml:space="preserve"> </w:t>
      </w:r>
      <w:r w:rsidRPr="000773B7">
        <w:lastRenderedPageBreak/>
        <w:t>esč),</w:t>
      </w:r>
      <w:r w:rsidRPr="000773B7">
        <w:rPr>
          <w:vertAlign w:val="superscript"/>
        </w:rPr>
        <w:t>267</w:t>
      </w:r>
      <w:r w:rsidRPr="000773B7">
        <w:t xml:space="preserve"> aby dále zasahovali do veřejného dění jako moravská knížata (</w:t>
      </w:r>
      <w:r w:rsidRPr="000773B7">
        <w:rPr>
          <w:i/>
        </w:rPr>
        <w:t>dux/princeps Moravie</w:t>
      </w:r>
      <w:r w:rsidRPr="000773B7">
        <w:t>).</w:t>
      </w:r>
      <w:r w:rsidRPr="000773B7">
        <w:rPr>
          <w:vertAlign w:val="superscript"/>
        </w:rPr>
        <w:t>268</w:t>
      </w:r>
    </w:p>
    <w:p w:rsidR="00274B5B" w:rsidRPr="000773B7" w:rsidRDefault="000773B7" w:rsidP="000773B7">
      <w:pPr>
        <w:ind w:firstLine="340"/>
      </w:pPr>
      <w:r w:rsidRPr="000773B7">
        <w:t>Nejzajímavější pasáže klášterního svodu se zrodily ve smutných</w:t>
      </w:r>
      <w:r w:rsidR="00274B5B" w:rsidRPr="000773B7">
        <w:t xml:space="preserve"> </w:t>
      </w:r>
      <w:r w:rsidRPr="000773B7">
        <w:t>časech nedlouho před rokem 1150 a jak se zdá, vcelku přesně vysti</w:t>
      </w:r>
      <w:r w:rsidR="00274B5B" w:rsidRPr="000773B7">
        <w:t>h</w:t>
      </w:r>
      <w:r w:rsidRPr="000773B7">
        <w:t>ují zjitřené nálady duchovenstva, po němž Zdík žádal, aby se vzdalo</w:t>
      </w:r>
      <w:r w:rsidR="00274B5B" w:rsidRPr="000773B7">
        <w:t xml:space="preserve"> </w:t>
      </w:r>
      <w:r w:rsidRPr="000773B7">
        <w:t>zavedených tradic a zvyklostí a obratem přijalo za své myšlenky církevně emancipačního hnutí. Možná, že Klášterní Hradisko stanulo</w:t>
      </w:r>
      <w:r w:rsidR="00274B5B" w:rsidRPr="000773B7">
        <w:t xml:space="preserve"> </w:t>
      </w:r>
      <w:r w:rsidRPr="000773B7">
        <w:t>v čele reptalů a že se s odvoláním na zakladatelská práva vzepřelo</w:t>
      </w:r>
      <w:r w:rsidR="00274B5B" w:rsidRPr="000773B7">
        <w:t xml:space="preserve"> </w:t>
      </w:r>
      <w:r w:rsidRPr="000773B7">
        <w:t>Zdíkově modernizaci, protože benediktini upadli v nemilost a snad</w:t>
      </w:r>
      <w:r w:rsidR="00274B5B" w:rsidRPr="000773B7">
        <w:t xml:space="preserve"> </w:t>
      </w:r>
      <w:r w:rsidRPr="000773B7">
        <w:t>ještě za biskupova života museli ustoupit premonstrátům.</w:t>
      </w:r>
      <w:r w:rsidRPr="000773B7">
        <w:rPr>
          <w:vertAlign w:val="superscript"/>
        </w:rPr>
        <w:t>200</w:t>
      </w:r>
      <w:r w:rsidRPr="000773B7">
        <w:t xml:space="preserve"> Tak</w:t>
      </w:r>
      <w:r w:rsidR="00274B5B" w:rsidRPr="000773B7">
        <w:t xml:space="preserve"> </w:t>
      </w:r>
      <w:r w:rsidRPr="000773B7">
        <w:t>byla kolem roku 1150 rozprášena celá jedna komunita a spolu s ní</w:t>
      </w:r>
      <w:r w:rsidR="00274B5B" w:rsidRPr="000773B7">
        <w:t xml:space="preserve"> </w:t>
      </w:r>
      <w:r w:rsidRPr="000773B7">
        <w:t>zanikla i výjimečná písařská dílna. Nezmizel však letopis, jehož redakci (jednu z nich?) uzavřelo opatovické skriptorium, a nezmizeli</w:t>
      </w:r>
      <w:r w:rsidR="00274B5B" w:rsidRPr="000773B7">
        <w:t xml:space="preserve"> </w:t>
      </w:r>
      <w:r w:rsidRPr="000773B7">
        <w:t xml:space="preserve">ani ústrky poučení </w:t>
      </w:r>
      <w:r w:rsidR="00274B5B" w:rsidRPr="000773B7">
        <w:t>„</w:t>
      </w:r>
      <w:r w:rsidRPr="000773B7">
        <w:t>Moravané</w:t>
      </w:r>
      <w:r w:rsidRPr="000773B7">
        <w:rPr>
          <w:vertAlign w:val="superscript"/>
        </w:rPr>
        <w:t>46</w:t>
      </w:r>
      <w:r w:rsidRPr="000773B7">
        <w:t>, o nichž se (již coby přirozené součásti veřejného prostoru) rozepsali o generaci mladší Kosmův vyšehradský pokračovatel a pražský kaplan Vincencius.</w:t>
      </w:r>
    </w:p>
    <w:p w:rsidR="00274B5B" w:rsidRPr="000773B7" w:rsidRDefault="000773B7" w:rsidP="000773B7">
      <w:r w:rsidRPr="000773B7">
        <w:rPr>
          <w:i/>
        </w:rPr>
        <w:t>kkk</w:t>
      </w:r>
    </w:p>
    <w:p w:rsidR="00274B5B" w:rsidRPr="000773B7" w:rsidRDefault="000773B7" w:rsidP="000773B7">
      <w:r w:rsidRPr="000773B7">
        <w:t>Ubohých pravice a nemocných opora. Takto Zdíka zvěčnilo skriptorium na Klášterním Hradisku,</w:t>
      </w:r>
      <w:r w:rsidRPr="000773B7">
        <w:rPr>
          <w:vertAlign w:val="superscript"/>
        </w:rPr>
        <w:t>270</w:t>
      </w:r>
      <w:r w:rsidRPr="000773B7">
        <w:t xml:space="preserve"> sázavští benediktini vzpomínali na muže slavného života,</w:t>
      </w:r>
      <w:r w:rsidRPr="000773B7">
        <w:rPr>
          <w:vertAlign w:val="superscript"/>
        </w:rPr>
        <w:t>271</w:t>
      </w:r>
      <w:r w:rsidRPr="000773B7">
        <w:t xml:space="preserve"> letopisec Vincencius jej zase nazval</w:t>
      </w:r>
      <w:r w:rsidR="00274B5B" w:rsidRPr="000773B7">
        <w:t xml:space="preserve"> </w:t>
      </w:r>
      <w:r w:rsidRPr="000773B7">
        <w:t>moudrým rádcem</w:t>
      </w:r>
      <w:r w:rsidRPr="000773B7">
        <w:rPr>
          <w:vertAlign w:val="superscript"/>
        </w:rPr>
        <w:t>272</w:t>
      </w:r>
      <w:r w:rsidRPr="000773B7">
        <w:t xml:space="preserve"> a Jarloch složil celý proslov, v němž biskupa</w:t>
      </w:r>
      <w:r w:rsidR="00274B5B" w:rsidRPr="000773B7">
        <w:t xml:space="preserve"> </w:t>
      </w:r>
      <w:r w:rsidRPr="000773B7">
        <w:t>chválil coby květ mezi biskupy, muže milého Bohu, pilíř a světlo</w:t>
      </w:r>
      <w:r w:rsidR="00274B5B" w:rsidRPr="000773B7">
        <w:t xml:space="preserve"> </w:t>
      </w:r>
      <w:r w:rsidRPr="000773B7">
        <w:t>Cech i Moravy, který ve zbožnosti neměl rovného.</w:t>
      </w:r>
      <w:r w:rsidRPr="000773B7">
        <w:rPr>
          <w:vertAlign w:val="superscript"/>
        </w:rPr>
        <w:t>27</w:t>
      </w:r>
      <w:r w:rsidRPr="000773B7">
        <w:t>* A domácím hlasům mocně přizvukovalo zahraničí. Papež Evžen lil. si cenil Zdíka</w:t>
      </w:r>
      <w:r w:rsidR="00274B5B" w:rsidRPr="000773B7">
        <w:t xml:space="preserve"> </w:t>
      </w:r>
      <w:r w:rsidRPr="000773B7">
        <w:t>za jeho příkladný život,</w:t>
      </w:r>
      <w:r w:rsidRPr="000773B7">
        <w:rPr>
          <w:vertAlign w:val="superscript"/>
        </w:rPr>
        <w:t>274</w:t>
      </w:r>
      <w:r w:rsidRPr="000773B7">
        <w:t xml:space="preserve"> premonstráti ve Windberku znali bisk</w:t>
      </w:r>
      <w:r w:rsidR="00274B5B" w:rsidRPr="000773B7">
        <w:t>u –</w:t>
      </w:r>
    </w:p>
    <w:p w:rsidR="00274B5B" w:rsidRPr="000773B7" w:rsidRDefault="000773B7" w:rsidP="000773B7">
      <w:r w:rsidRPr="000773B7">
        <w:lastRenderedPageBreak/>
        <w:fldChar w:fldCharType="begin"/>
      </w:r>
      <w:r w:rsidRPr="000773B7">
        <w:instrText xml:space="preserve"> INCLUDEPICTURE  "C:\\Users\\robo\\Downloads\\media\\image51.jpeg" \* MERGEFORMATINET </w:instrText>
      </w:r>
      <w:r w:rsidRPr="000773B7">
        <w:fldChar w:fldCharType="separate"/>
      </w:r>
      <w:r w:rsidR="009437B1">
        <w:fldChar w:fldCharType="begin"/>
      </w:r>
      <w:r w:rsidR="009437B1">
        <w:instrText xml:space="preserve"> </w:instrText>
      </w:r>
      <w:r w:rsidR="009437B1">
        <w:instrText>INCLUDEPICTURE  "C:\\Users\\robo\\Downloads\\media\\image51.jpeg" \* MERGEFORMATINET</w:instrText>
      </w:r>
      <w:r w:rsidR="009437B1">
        <w:instrText xml:space="preserve"> </w:instrText>
      </w:r>
      <w:r w:rsidR="009437B1">
        <w:fldChar w:fldCharType="separate"/>
      </w:r>
      <w:r w:rsidR="00380BA8">
        <w:pict>
          <v:shape id="_x0000_i1075" type="#_x0000_t75" style="width:287.4pt;height:147pt">
            <v:imagedata r:id="rId107" r:href="rId108"/>
          </v:shape>
        </w:pict>
      </w:r>
      <w:r w:rsidR="009437B1">
        <w:fldChar w:fldCharType="end"/>
      </w:r>
      <w:r w:rsidRPr="000773B7">
        <w:fldChar w:fldCharType="end"/>
      </w:r>
    </w:p>
    <w:p w:rsidR="00274B5B" w:rsidRPr="000773B7" w:rsidRDefault="000773B7" w:rsidP="000773B7">
      <w:r w:rsidRPr="000773B7">
        <w:rPr>
          <w:b/>
          <w:i/>
        </w:rPr>
        <w:t>Jindřich Zdík po sobě zanechal jen málo stop osobn í (soukromé) povahy.</w:t>
      </w:r>
      <w:r w:rsidR="00274B5B" w:rsidRPr="000773B7">
        <w:rPr>
          <w:b/>
          <w:i/>
        </w:rPr>
        <w:t xml:space="preserve"> </w:t>
      </w:r>
      <w:r w:rsidRPr="000773B7">
        <w:rPr>
          <w:b/>
          <w:i/>
        </w:rPr>
        <w:t>Za takové lze snad pokládat marginální poznámky na okraji jím čtených</w:t>
      </w:r>
      <w:r w:rsidR="00274B5B" w:rsidRPr="000773B7">
        <w:rPr>
          <w:b/>
          <w:i/>
        </w:rPr>
        <w:t xml:space="preserve"> </w:t>
      </w:r>
      <w:r w:rsidRPr="000773B7">
        <w:rPr>
          <w:b/>
          <w:i/>
        </w:rPr>
        <w:t>a užívaných rukopisů. Do homiliáře (CO 24, f 26r) si tak (někdy mezi léty</w:t>
      </w:r>
      <w:r w:rsidR="00274B5B" w:rsidRPr="000773B7">
        <w:rPr>
          <w:b/>
          <w:i/>
        </w:rPr>
        <w:t xml:space="preserve"> </w:t>
      </w:r>
      <w:r w:rsidRPr="000773B7">
        <w:rPr>
          <w:b/>
          <w:i/>
        </w:rPr>
        <w:t>114</w:t>
      </w:r>
      <w:r w:rsidR="00274B5B" w:rsidRPr="000773B7">
        <w:rPr>
          <w:b/>
          <w:i/>
        </w:rPr>
        <w:t>5-1</w:t>
      </w:r>
      <w:r w:rsidRPr="000773B7">
        <w:rPr>
          <w:b/>
          <w:i/>
        </w:rPr>
        <w:t xml:space="preserve">150?) vepsal glosu </w:t>
      </w:r>
      <w:r w:rsidR="00274B5B" w:rsidRPr="000773B7">
        <w:rPr>
          <w:b/>
          <w:i/>
        </w:rPr>
        <w:t>„</w:t>
      </w:r>
      <w:r w:rsidRPr="000773B7">
        <w:rPr>
          <w:b/>
          <w:i/>
        </w:rPr>
        <w:t>e Regibus et Ducibus</w:t>
      </w:r>
      <w:r w:rsidR="00274B5B" w:rsidRPr="000773B7">
        <w:rPr>
          <w:b/>
        </w:rPr>
        <w:t>“</w:t>
      </w:r>
    </w:p>
    <w:p w:rsidR="00274B5B" w:rsidRPr="000773B7" w:rsidRDefault="000773B7" w:rsidP="000773B7">
      <w:r w:rsidRPr="000773B7">
        <w:t>pa velikého jména a zásluh</w:t>
      </w:r>
      <w:r w:rsidRPr="000773B7">
        <w:rPr>
          <w:vertAlign w:val="superscript"/>
        </w:rPr>
        <w:t>27</w:t>
      </w:r>
      <w:r w:rsidR="00274B5B" w:rsidRPr="000773B7">
        <w:t>’</w:t>
      </w:r>
      <w:r w:rsidRPr="000773B7">
        <w:t xml:space="preserve"> a v porýnském Steinfeldu (stejně jako</w:t>
      </w:r>
      <w:r w:rsidR="00274B5B" w:rsidRPr="000773B7">
        <w:t xml:space="preserve"> </w:t>
      </w:r>
      <w:r w:rsidRPr="000773B7">
        <w:t>v Clairvaux</w:t>
      </w:r>
      <w:r w:rsidR="00274B5B" w:rsidRPr="000773B7">
        <w:t xml:space="preserve">) </w:t>
      </w:r>
      <w:r w:rsidR="00274B5B" w:rsidRPr="000773B7">
        <w:rPr>
          <w:vertAlign w:val="superscript"/>
        </w:rPr>
        <w:t>2</w:t>
      </w:r>
      <w:r w:rsidRPr="000773B7">
        <w:rPr>
          <w:vertAlign w:val="superscript"/>
        </w:rPr>
        <w:t>70</w:t>
      </w:r>
      <w:r w:rsidRPr="000773B7">
        <w:t xml:space="preserve"> si vážili jeho moudrosti a svatosti.</w:t>
      </w:r>
      <w:r w:rsidRPr="000773B7">
        <w:rPr>
          <w:vertAlign w:val="superscript"/>
        </w:rPr>
        <w:t>277</w:t>
      </w:r>
      <w:r w:rsidRPr="000773B7">
        <w:t xml:space="preserve"> Tak tedy ještě</w:t>
      </w:r>
      <w:r w:rsidR="00274B5B" w:rsidRPr="000773B7">
        <w:t xml:space="preserve"> </w:t>
      </w:r>
      <w:r w:rsidRPr="000773B7">
        <w:t>jednou, kým Jindřich Zdík byl a čím si vysloužil obdiv současníků?</w:t>
      </w:r>
    </w:p>
    <w:p w:rsidR="00274B5B" w:rsidRPr="000773B7" w:rsidRDefault="000773B7" w:rsidP="000773B7">
      <w:pPr>
        <w:ind w:firstLine="340"/>
      </w:pPr>
      <w:r w:rsidRPr="000773B7">
        <w:t xml:space="preserve">Nejspíš by stačilo odkázat na Jana Bistřického a jeho </w:t>
      </w:r>
      <w:r w:rsidR="00274B5B" w:rsidRPr="000773B7">
        <w:t>„</w:t>
      </w:r>
      <w:r w:rsidRPr="000773B7">
        <w:t>muže reforem</w:t>
      </w:r>
      <w:r w:rsidRPr="000773B7">
        <w:rPr>
          <w:vertAlign w:val="superscript"/>
        </w:rPr>
        <w:t>44</w:t>
      </w:r>
      <w:r w:rsidRPr="000773B7">
        <w:t>,</w:t>
      </w:r>
      <w:r w:rsidRPr="000773B7">
        <w:rPr>
          <w:vertAlign w:val="superscript"/>
        </w:rPr>
        <w:t>278</w:t>
      </w:r>
      <w:r w:rsidRPr="000773B7">
        <w:t xml:space="preserve"> nicméně pro samotného Zdíka byly rozhodující ideály církevně emancipacního hnutí. Hluboce oddán nové zbožnosti, Zdík</w:t>
      </w:r>
      <w:r w:rsidR="00274B5B" w:rsidRPr="000773B7">
        <w:t xml:space="preserve"> </w:t>
      </w:r>
      <w:r w:rsidRPr="000773B7">
        <w:t>dlouho váhal mezi životem v tichu a veřejným působením, a přestože nakonec přijal roli aktéra, pokusil se oba světy propojit v reformované svatováclavské kapitule. Stačila však jedna návštěva papežského legáta Guida, aby si uvědomil, nakolik se jeho renovační dílo</w:t>
      </w:r>
      <w:r w:rsidR="00274B5B" w:rsidRPr="000773B7">
        <w:t xml:space="preserve"> </w:t>
      </w:r>
      <w:r w:rsidRPr="000773B7">
        <w:t>rozchází s domácími předpoklady. Nepochopen tak mohl stanout</w:t>
      </w:r>
      <w:r w:rsidR="00274B5B" w:rsidRPr="000773B7">
        <w:t xml:space="preserve"> </w:t>
      </w:r>
      <w:r w:rsidRPr="000773B7">
        <w:t>po boku pražského biskupa Vojtěcha</w:t>
      </w:r>
      <w:r w:rsidRPr="000773B7">
        <w:rPr>
          <w:vertAlign w:val="superscript"/>
        </w:rPr>
        <w:t>2</w:t>
      </w:r>
      <w:r w:rsidRPr="000773B7">
        <w:t>™ a podobně jako světec hledat</w:t>
      </w:r>
      <w:r w:rsidR="00274B5B" w:rsidRPr="000773B7">
        <w:t xml:space="preserve"> </w:t>
      </w:r>
      <w:r w:rsidRPr="000773B7">
        <w:t>útěchu v dlouhých výjezdech za hranice českých zemí. Budiž ale</w:t>
      </w:r>
      <w:r w:rsidR="00274B5B" w:rsidRPr="000773B7">
        <w:t xml:space="preserve"> </w:t>
      </w:r>
      <w:r w:rsidRPr="000773B7">
        <w:t>zdůrazněno, že ve vyměřeném čase stabilizoval moravské biskupství</w:t>
      </w:r>
      <w:r w:rsidR="00274B5B" w:rsidRPr="000773B7">
        <w:t xml:space="preserve"> </w:t>
      </w:r>
      <w:r w:rsidRPr="000773B7">
        <w:t>liturgicky, právně i majetkově,</w:t>
      </w:r>
      <w:r w:rsidRPr="000773B7">
        <w:rPr>
          <w:vertAlign w:val="superscript"/>
        </w:rPr>
        <w:t>280</w:t>
      </w:r>
      <w:r w:rsidRPr="000773B7">
        <w:t xml:space="preserve"> byť zvolené prostředky došly uznání až v dalších dekádách, a že položil základy (z Olomouce ovládané)</w:t>
      </w:r>
      <w:r w:rsidR="00274B5B" w:rsidRPr="000773B7">
        <w:t xml:space="preserve"> </w:t>
      </w:r>
      <w:r w:rsidRPr="000773B7">
        <w:t>plošné farní sítě, když do svatováclavské kapituly včlenil správce kostelů v Přerově, Spytihněvi, Břeclavi, Brně a Znojmě.</w:t>
      </w:r>
      <w:r w:rsidRPr="000773B7">
        <w:rPr>
          <w:vertAlign w:val="superscript"/>
        </w:rPr>
        <w:t>281</w:t>
      </w:r>
    </w:p>
    <w:p w:rsidR="00274B5B" w:rsidRPr="000773B7" w:rsidRDefault="000773B7" w:rsidP="000773B7">
      <w:pPr>
        <w:ind w:firstLine="340"/>
      </w:pPr>
      <w:r w:rsidRPr="000773B7">
        <w:t xml:space="preserve">Modernizační snahy v podstatě završila translace biskupského </w:t>
      </w:r>
      <w:r w:rsidRPr="000773B7">
        <w:lastRenderedPageBreak/>
        <w:t>sídla od svátého Petra k svátému Václavovi na knížecím hradě,</w:t>
      </w:r>
      <w:r w:rsidR="00274B5B" w:rsidRPr="000773B7">
        <w:t xml:space="preserve"> </w:t>
      </w:r>
      <w:r w:rsidRPr="000773B7">
        <w:t>a přestože Olomouc zůstala dobrou adresou, více času a pozornosti</w:t>
      </w:r>
      <w:r w:rsidR="00274B5B" w:rsidRPr="000773B7">
        <w:t xml:space="preserve"> </w:t>
      </w:r>
      <w:r w:rsidRPr="000773B7">
        <w:t>již Zdík věnoval evropské diplomacii ve službách apoštolské kurie</w:t>
      </w:r>
      <w:r w:rsidR="00274B5B" w:rsidRPr="000773B7">
        <w:t xml:space="preserve"> </w:t>
      </w:r>
      <w:r w:rsidRPr="000773B7">
        <w:t>a Říše. Možná, že pokládal moravskou misi za naplněnou anebo</w:t>
      </w:r>
      <w:r w:rsidR="00274B5B" w:rsidRPr="000773B7">
        <w:t xml:space="preserve"> </w:t>
      </w:r>
      <w:r w:rsidRPr="000773B7">
        <w:t>jen seznal marnost svého počínání a rozhodl se pro návrat do světa, který obdivoval od školních let. Ostatně takto zněl i testament,</w:t>
      </w:r>
      <w:r w:rsidR="00274B5B" w:rsidRPr="000773B7">
        <w:t xml:space="preserve"> </w:t>
      </w:r>
      <w:r w:rsidRPr="000773B7">
        <w:t>v němž Zdík pamatoval na přítele a zpovědníka Gotšalka, kterému</w:t>
      </w:r>
      <w:r w:rsidR="00274B5B" w:rsidRPr="000773B7">
        <w:t xml:space="preserve"> </w:t>
      </w:r>
      <w:r w:rsidRPr="000773B7">
        <w:t>odkázal dvě slonovinové destičky, jednu s vyrytými obrázky a další</w:t>
      </w:r>
      <w:r w:rsidR="00274B5B" w:rsidRPr="000773B7">
        <w:t xml:space="preserve"> </w:t>
      </w:r>
      <w:r w:rsidRPr="000773B7">
        <w:t>potaženou voskem, aby se na ni dalo psát,</w:t>
      </w:r>
      <w:r w:rsidRPr="000773B7">
        <w:rPr>
          <w:vertAlign w:val="superscript"/>
        </w:rPr>
        <w:t>282</w:t>
      </w:r>
      <w:r w:rsidRPr="000773B7">
        <w:t xml:space="preserve"> do Říma poslal vzácná</w:t>
      </w:r>
      <w:r w:rsidR="00274B5B" w:rsidRPr="000773B7">
        <w:t xml:space="preserve"> </w:t>
      </w:r>
      <w:r w:rsidRPr="000773B7">
        <w:t>oltářní roucha,</w:t>
      </w:r>
      <w:r w:rsidRPr="000773B7">
        <w:rPr>
          <w:vertAlign w:val="superscript"/>
        </w:rPr>
        <w:t>28</w:t>
      </w:r>
      <w:r w:rsidRPr="000773B7">
        <w:t>* mnohými cennostmi obdaroval jeruzalémského</w:t>
      </w:r>
      <w:r w:rsidR="00274B5B" w:rsidRPr="000773B7">
        <w:t xml:space="preserve"> </w:t>
      </w:r>
      <w:r w:rsidRPr="000773B7">
        <w:t>patriarchu s tamním duchovenstvem,</w:t>
      </w:r>
      <w:r w:rsidRPr="000773B7">
        <w:rPr>
          <w:vertAlign w:val="superscript"/>
        </w:rPr>
        <w:t>284</w:t>
      </w:r>
      <w:r w:rsidRPr="000773B7">
        <w:t xml:space="preserve"> sám si za místo posledního</w:t>
      </w:r>
      <w:r w:rsidR="00274B5B" w:rsidRPr="000773B7">
        <w:t xml:space="preserve"> </w:t>
      </w:r>
      <w:r w:rsidRPr="000773B7">
        <w:t>odpočinku zvolil Strahov,</w:t>
      </w:r>
      <w:r w:rsidRPr="000773B7">
        <w:rPr>
          <w:vertAlign w:val="superscript"/>
        </w:rPr>
        <w:t>285</w:t>
      </w:r>
      <w:r w:rsidRPr="000773B7">
        <w:t xml:space="preserve"> a zatímco v Zelivi se v úmrtní den sloužila slavnostní mše a na řeholnickém stole se objevily ryby a med</w:t>
      </w:r>
      <w:r w:rsidR="00274B5B" w:rsidRPr="000773B7">
        <w:t xml:space="preserve"> </w:t>
      </w:r>
      <w:r w:rsidRPr="000773B7">
        <w:t>s bílým chlebem,</w:t>
      </w:r>
      <w:r w:rsidRPr="000773B7">
        <w:rPr>
          <w:vertAlign w:val="superscript"/>
        </w:rPr>
        <w:t>280</w:t>
      </w:r>
      <w:r w:rsidRPr="000773B7">
        <w:t xml:space="preserve"> v olomoucké katedrále se 25. června rozděloval</w:t>
      </w:r>
      <w:r w:rsidR="00274B5B" w:rsidRPr="000773B7">
        <w:t xml:space="preserve"> </w:t>
      </w:r>
      <w:r w:rsidRPr="000773B7">
        <w:t>nuzný úrok ze tří marek.</w:t>
      </w:r>
      <w:r w:rsidRPr="000773B7">
        <w:rPr>
          <w:vertAlign w:val="superscript"/>
        </w:rPr>
        <w:t>287</w:t>
      </w:r>
    </w:p>
    <w:p w:rsidR="00274B5B" w:rsidRPr="000773B7" w:rsidRDefault="00274B5B" w:rsidP="000773B7">
      <w:pPr>
        <w:ind w:firstLine="340"/>
      </w:pPr>
    </w:p>
    <w:p w:rsidR="00274B5B" w:rsidRPr="000773B7" w:rsidRDefault="00274B5B" w:rsidP="000773B7">
      <w:r w:rsidRPr="000773B7">
        <w:t>O</w:t>
      </w:r>
      <w:r w:rsidR="000773B7" w:rsidRPr="000773B7">
        <w:t>BTÍŽNÉ</w:t>
      </w:r>
    </w:p>
    <w:p w:rsidR="00274B5B" w:rsidRPr="000773B7" w:rsidRDefault="000773B7" w:rsidP="000773B7">
      <w:r w:rsidRPr="000773B7">
        <w:t>DĚDICTV</w:t>
      </w:r>
      <w:r w:rsidR="00274B5B" w:rsidRPr="000773B7">
        <w:t>Í</w:t>
      </w:r>
    </w:p>
    <w:p w:rsidR="00274B5B" w:rsidRPr="000773B7" w:rsidRDefault="00274B5B" w:rsidP="000773B7">
      <w:pPr>
        <w:ind w:firstLine="340"/>
      </w:pPr>
    </w:p>
    <w:p w:rsidR="00274B5B" w:rsidRPr="000773B7" w:rsidRDefault="000773B7" w:rsidP="000773B7">
      <w:r w:rsidRPr="000773B7">
        <w:t xml:space="preserve">LÉTA 1142 VZEŠLA OD MNOHA STARŠÍCH a urozenějších Čechů </w:t>
      </w:r>
      <w:r w:rsidRPr="000773B7">
        <w:rPr>
          <w:i/>
        </w:rPr>
        <w:t>(a senioribus et nobilioribus Bohemie plurimis)</w:t>
      </w:r>
      <w:r w:rsidRPr="000773B7">
        <w:t xml:space="preserve"> nespravedlnost,</w:t>
      </w:r>
      <w:r w:rsidR="00274B5B" w:rsidRPr="000773B7">
        <w:t xml:space="preserve"> </w:t>
      </w:r>
      <w:r w:rsidRPr="000773B7">
        <w:t>přestože právě mezi nimi mělo být nalézáno právo. Takto se Vincencius, svatovítský kanovník a notář pražského biskupa Daniela,</w:t>
      </w:r>
      <w:r w:rsidR="00274B5B" w:rsidRPr="000773B7">
        <w:t xml:space="preserve"> </w:t>
      </w:r>
      <w:r w:rsidRPr="000773B7">
        <w:t>rozepsal o počátku vzpoury, aby s odstupem 30 let čtenáře poučil, že</w:t>
      </w:r>
      <w:r w:rsidR="00274B5B" w:rsidRPr="000773B7">
        <w:t xml:space="preserve"> </w:t>
      </w:r>
      <w:r w:rsidRPr="000773B7">
        <w:t>držitelé předních úřadů (</w:t>
      </w:r>
      <w:r w:rsidRPr="000773B7">
        <w:rPr>
          <w:i/>
        </w:rPr>
        <w:t>meliora beneficia</w:t>
      </w:r>
      <w:r w:rsidRPr="000773B7">
        <w:t>) měli pocit, že by mladý</w:t>
      </w:r>
      <w:r w:rsidR="00274B5B" w:rsidRPr="000773B7">
        <w:t xml:space="preserve"> </w:t>
      </w:r>
      <w:r w:rsidRPr="000773B7">
        <w:t>a nezkušený kníže Vladislav II. měl více naslouchat jejich hlasům.</w:t>
      </w:r>
      <w:r w:rsidR="00274B5B" w:rsidRPr="000773B7">
        <w:t xml:space="preserve"> </w:t>
      </w:r>
      <w:r w:rsidRPr="000773B7">
        <w:t>Ten však nedbal na upřímné rady, a proto se na tajných rodových</w:t>
      </w:r>
      <w:r w:rsidR="00274B5B" w:rsidRPr="000773B7">
        <w:t xml:space="preserve"> </w:t>
      </w:r>
      <w:r w:rsidRPr="000773B7">
        <w:t>schůzkách (</w:t>
      </w:r>
      <w:r w:rsidRPr="000773B7">
        <w:rPr>
          <w:i/>
        </w:rPr>
        <w:t>conuenticula tractantes reure de sanguinibus)</w:t>
      </w:r>
      <w:r w:rsidRPr="000773B7">
        <w:t xml:space="preserve"> shodli, že si</w:t>
      </w:r>
      <w:r w:rsidR="00274B5B" w:rsidRPr="000773B7">
        <w:t xml:space="preserve"> </w:t>
      </w:r>
      <w:r w:rsidRPr="000773B7">
        <w:t>vybrali špatného pána a přenesli svou přízeň na moravského knížete</w:t>
      </w:r>
      <w:r w:rsidR="00274B5B" w:rsidRPr="000773B7">
        <w:t xml:space="preserve"> </w:t>
      </w:r>
      <w:r w:rsidRPr="000773B7">
        <w:t>Konráda. Dopustili se tak těžké zrady, což Vladislava II. přimělo</w:t>
      </w:r>
      <w:r w:rsidR="00274B5B" w:rsidRPr="000773B7">
        <w:t xml:space="preserve"> </w:t>
      </w:r>
      <w:r w:rsidRPr="000773B7">
        <w:t xml:space="preserve">k vyslání poslů, jejichž ústy příbuzné upozornil, že by měli dodržovat přísahy </w:t>
      </w:r>
      <w:r w:rsidRPr="000773B7">
        <w:rPr>
          <w:i/>
        </w:rPr>
        <w:t>(fidei ei sub iuramento promisse memores)</w:t>
      </w:r>
      <w:r w:rsidRPr="000773B7">
        <w:t xml:space="preserve"> a spravovat</w:t>
      </w:r>
      <w:r w:rsidR="00274B5B" w:rsidRPr="000773B7">
        <w:t xml:space="preserve"> </w:t>
      </w:r>
      <w:r w:rsidRPr="000773B7">
        <w:t>v míru pouze ty země, které jim on sám svěřil do správy.</w:t>
      </w:r>
      <w:r w:rsidRPr="000773B7">
        <w:rPr>
          <w:vertAlign w:val="superscript"/>
        </w:rPr>
        <w:t>1</w:t>
      </w:r>
    </w:p>
    <w:p w:rsidR="00274B5B" w:rsidRPr="000773B7" w:rsidRDefault="000773B7" w:rsidP="000773B7">
      <w:pPr>
        <w:ind w:firstLine="340"/>
      </w:pPr>
      <w:r w:rsidRPr="000773B7">
        <w:t>Poslední letopiscova glosa nepřipouští jiný výklad, než že nový</w:t>
      </w:r>
      <w:r w:rsidR="00274B5B" w:rsidRPr="000773B7">
        <w:t xml:space="preserve"> </w:t>
      </w:r>
      <w:r w:rsidRPr="000773B7">
        <w:t xml:space="preserve">kníže přijal v rámci (?) intronizaěního rituálu slib věrnosti a že </w:t>
      </w:r>
      <w:r w:rsidRPr="000773B7">
        <w:lastRenderedPageBreak/>
        <w:t>povinný hold skládali nejen zemští předáci, nýbrž také všichni věkem</w:t>
      </w:r>
      <w:r w:rsidR="00274B5B" w:rsidRPr="000773B7">
        <w:t xml:space="preserve"> </w:t>
      </w:r>
      <w:r w:rsidRPr="000773B7">
        <w:t>dospělí členové rodu. Přísahy sice mohly být vypovězeny, nicméně</w:t>
      </w:r>
      <w:r w:rsidR="00274B5B" w:rsidRPr="000773B7">
        <w:t xml:space="preserve"> </w:t>
      </w:r>
      <w:r w:rsidRPr="000773B7">
        <w:t>společnost knížecích Čech jim přikládala mimořádný význam, neboť slavnostně vyhlašované povinnosti a závazky veřejně definovaly vztah vládnoucí dynastie ke sněmu Čechů i vazby mezi knížaty,</w:t>
      </w:r>
      <w:r w:rsidR="00274B5B" w:rsidRPr="000773B7">
        <w:t xml:space="preserve"> </w:t>
      </w:r>
      <w:r w:rsidRPr="000773B7">
        <w:t xml:space="preserve">přičemž věcně znesváření dědicové pražského stolce si jasně uvědomovali, že </w:t>
      </w:r>
      <w:r w:rsidR="00274B5B" w:rsidRPr="000773B7">
        <w:t>„</w:t>
      </w:r>
      <w:r w:rsidRPr="000773B7">
        <w:t>nejlepší</w:t>
      </w:r>
      <w:r w:rsidR="00274B5B" w:rsidRPr="000773B7">
        <w:t>“</w:t>
      </w:r>
      <w:r w:rsidRPr="000773B7">
        <w:t xml:space="preserve"> cesta na Pražský hrad vede přes vzájemné,</w:t>
      </w:r>
      <w:r w:rsidR="00274B5B" w:rsidRPr="000773B7">
        <w:t xml:space="preserve"> </w:t>
      </w:r>
      <w:r w:rsidRPr="000773B7">
        <w:t>přísahami jištěné protislužby.</w:t>
      </w:r>
      <w:r w:rsidRPr="000773B7">
        <w:rPr>
          <w:vertAlign w:val="superscript"/>
        </w:rPr>
        <w:t>2</w:t>
      </w:r>
    </w:p>
    <w:p w:rsidR="00274B5B" w:rsidRPr="000773B7" w:rsidRDefault="000773B7" w:rsidP="000773B7">
      <w:pPr>
        <w:ind w:firstLine="340"/>
      </w:pPr>
      <w:r w:rsidRPr="000773B7">
        <w:t>Jaké vážnosti se těšily veřejně dané sliby, prozrazuje olomoucká</w:t>
      </w:r>
      <w:r w:rsidR="00274B5B" w:rsidRPr="000773B7">
        <w:t xml:space="preserve"> </w:t>
      </w:r>
      <w:r w:rsidRPr="000773B7">
        <w:t>dohoda z roku 1161. Zdejší hrad proti právu a zvyklostem zabral</w:t>
      </w:r>
      <w:r w:rsidR="00274B5B" w:rsidRPr="000773B7">
        <w:t xml:space="preserve"> </w:t>
      </w:r>
      <w:r w:rsidRPr="000773B7">
        <w:t xml:space="preserve">mladý Soběslav v naději, že jej vymění za jakousi menší državu v Čechách </w:t>
      </w:r>
      <w:r w:rsidRPr="000773B7">
        <w:rPr>
          <w:i/>
        </w:rPr>
        <w:t>(aliqua portiuncula Boemie).</w:t>
      </w:r>
      <w:r w:rsidRPr="000773B7">
        <w:t xml:space="preserve"> Obratem se k Olomouci stáhla</w:t>
      </w:r>
      <w:r w:rsidR="00274B5B" w:rsidRPr="000773B7">
        <w:t xml:space="preserve"> </w:t>
      </w:r>
      <w:r w:rsidRPr="000773B7">
        <w:t>hotovost v cele s králem Vladislavem, jenž odmítal jakékoliv ústupky a zahájil přípravy k útoku. Tehdy se do sporu vložila moravská</w:t>
      </w:r>
      <w:r w:rsidR="00274B5B" w:rsidRPr="000773B7">
        <w:t xml:space="preserve"> </w:t>
      </w:r>
      <w:r w:rsidRPr="000773B7">
        <w:t>knížata Konrád a Ota Dětleb, kterým se podařilo vyjednat smírci</w:t>
      </w:r>
      <w:r w:rsidR="00274B5B" w:rsidRPr="000773B7">
        <w:t xml:space="preserve"> </w:t>
      </w:r>
      <w:r w:rsidRPr="000773B7">
        <w:t xml:space="preserve">podmínky. Následovaly obvyklé záruky, tedy polibek míru </w:t>
      </w:r>
      <w:r w:rsidRPr="000773B7">
        <w:rPr>
          <w:i/>
        </w:rPr>
        <w:t>(in osculo</w:t>
      </w:r>
      <w:r w:rsidR="00274B5B" w:rsidRPr="000773B7">
        <w:rPr>
          <w:i/>
        </w:rPr>
        <w:t xml:space="preserve"> </w:t>
      </w:r>
      <w:r w:rsidRPr="000773B7">
        <w:rPr>
          <w:i/>
        </w:rPr>
        <w:t>pacisY</w:t>
      </w:r>
      <w:r w:rsidRPr="000773B7">
        <w:t xml:space="preserve"> a hlavně přísahy (</w:t>
      </w:r>
      <w:r w:rsidRPr="000773B7">
        <w:rPr>
          <w:i/>
        </w:rPr>
        <w:t>pax et pacis conditio iuramenti confirmatu</w:t>
      </w:r>
      <w:r w:rsidR="00274B5B" w:rsidRPr="000773B7">
        <w:rPr>
          <w:i/>
        </w:rPr>
        <w:t>r s</w:t>
      </w:r>
      <w:r w:rsidRPr="000773B7">
        <w:rPr>
          <w:i/>
        </w:rPr>
        <w:t>acramento</w:t>
      </w:r>
      <w:r w:rsidRPr="000773B7">
        <w:t>), k nimž se připojili předáci a olomoucký biskup Jan.</w:t>
      </w:r>
      <w:r w:rsidRPr="000773B7">
        <w:rPr>
          <w:vertAlign w:val="superscript"/>
        </w:rPr>
        <w:t>1</w:t>
      </w:r>
      <w:r w:rsidR="00274B5B" w:rsidRPr="000773B7">
        <w:rPr>
          <w:vertAlign w:val="superscript"/>
        </w:rPr>
        <w:t xml:space="preserve"> </w:t>
      </w:r>
      <w:r w:rsidRPr="000773B7">
        <w:t>Teprve pak se Soběslav v plné důvěře vzdal obsazené pevnosti a jako</w:t>
      </w:r>
      <w:r w:rsidR="00274B5B" w:rsidRPr="000773B7">
        <w:t xml:space="preserve"> </w:t>
      </w:r>
      <w:r w:rsidRPr="000773B7">
        <w:t xml:space="preserve">nejprostší beránek </w:t>
      </w:r>
      <w:r w:rsidRPr="000773B7">
        <w:rPr>
          <w:i/>
        </w:rPr>
        <w:t>(ut simplicissimus agnus)</w:t>
      </w:r>
      <w:r w:rsidRPr="000773B7">
        <w:t xml:space="preserve"> se vypravil do Cech, kde</w:t>
      </w:r>
      <w:r w:rsidR="00274B5B" w:rsidRPr="000773B7">
        <w:t xml:space="preserve"> </w:t>
      </w:r>
      <w:r w:rsidRPr="000773B7">
        <w:t>se však k všeobecnému zděšení doěkal jen pout a dlouhého, bezmála</w:t>
      </w:r>
      <w:r w:rsidR="00274B5B" w:rsidRPr="000773B7">
        <w:t xml:space="preserve"> </w:t>
      </w:r>
      <w:r w:rsidRPr="000773B7">
        <w:t>dvanáctiletého trápení na PřimdČ.</w:t>
      </w:r>
      <w:r w:rsidRPr="000773B7">
        <w:rPr>
          <w:vertAlign w:val="superscript"/>
        </w:rPr>
        <w:t>:&gt;</w:t>
      </w:r>
    </w:p>
    <w:p w:rsidR="00274B5B" w:rsidRPr="000773B7" w:rsidRDefault="000773B7" w:rsidP="000773B7">
      <w:pPr>
        <w:ind w:firstLine="340"/>
      </w:pPr>
      <w:r w:rsidRPr="000773B7">
        <w:t>Zajímavých a přiměřeně poučných historek by se zajisté našlo víc,</w:t>
      </w:r>
      <w:r w:rsidR="00274B5B" w:rsidRPr="000773B7">
        <w:t xml:space="preserve"> </w:t>
      </w:r>
      <w:r w:rsidRPr="000773B7">
        <w:t>nicméně i skromný příklad dokazuje, že v knížecích Cechách nebyl</w:t>
      </w:r>
      <w:r w:rsidR="00274B5B" w:rsidRPr="000773B7">
        <w:t xml:space="preserve"> </w:t>
      </w:r>
      <w:r w:rsidRPr="000773B7">
        <w:t>smírěí postup věcí neznámou. A zůstanem</w:t>
      </w:r>
      <w:r w:rsidR="00274B5B" w:rsidRPr="000773B7">
        <w:t>e-l</w:t>
      </w:r>
      <w:r w:rsidRPr="000773B7">
        <w:t>i ještě v nitkách smutného Soběslavova příběhu, dlouhý stín kruté zrady sahal až do roku</w:t>
      </w:r>
      <w:r w:rsidR="00274B5B" w:rsidRPr="000773B7">
        <w:t xml:space="preserve"> </w:t>
      </w:r>
      <w:r w:rsidRPr="000773B7">
        <w:t>1173, kdy král Vladislav ustoupil nátlaku císaře Barbarossy a omilostnil někdejšího odbojníka. Do Prahy ale Soběslav vstoupil jako</w:t>
      </w:r>
      <w:r w:rsidR="00274B5B" w:rsidRPr="000773B7">
        <w:t xml:space="preserve"> </w:t>
      </w:r>
      <w:r w:rsidRPr="000773B7">
        <w:t>kajícník bos a trpkou vzpomínkou zatížený polibek míru si vyměnil</w:t>
      </w:r>
      <w:r w:rsidR="00274B5B" w:rsidRPr="000773B7">
        <w:t xml:space="preserve"> </w:t>
      </w:r>
      <w:r w:rsidRPr="000773B7">
        <w:t>teprve po veřejné modlitbě nad ostatky světců/</w:t>
      </w:r>
      <w:r w:rsidR="00274B5B" w:rsidRPr="000773B7">
        <w:t>’</w:t>
      </w:r>
    </w:p>
    <w:p w:rsidR="00274B5B" w:rsidRPr="000773B7" w:rsidRDefault="000773B7" w:rsidP="000773B7">
      <w:pPr>
        <w:ind w:firstLine="340"/>
      </w:pPr>
      <w:r w:rsidRPr="000773B7">
        <w:t>Soběslavova pouť od hrobů svátých ke knížecímu paláci byla promyšleným divadlem, které navenek symbolizovalo nápravu řádu.</w:t>
      </w:r>
      <w:r w:rsidR="00274B5B" w:rsidRPr="000773B7">
        <w:t xml:space="preserve"> </w:t>
      </w:r>
      <w:r w:rsidRPr="000773B7">
        <w:t>Právní rozměr téhož vyjadřovaly přísahy věrnosti (</w:t>
      </w:r>
      <w:r w:rsidRPr="000773B7">
        <w:rPr>
          <w:i/>
        </w:rPr>
        <w:t>sacrameníum,</w:t>
      </w:r>
      <w:r w:rsidR="00274B5B" w:rsidRPr="000773B7">
        <w:rPr>
          <w:i/>
        </w:rPr>
        <w:t xml:space="preserve"> </w:t>
      </w:r>
      <w:r w:rsidRPr="000773B7">
        <w:rPr>
          <w:i/>
        </w:rPr>
        <w:t>iuramentum, iusiurandum)</w:t>
      </w:r>
      <w:r w:rsidRPr="000773B7">
        <w:t xml:space="preserve"> a jak se zdá, přemyslovská dynastie byla</w:t>
      </w:r>
      <w:r w:rsidR="00274B5B" w:rsidRPr="000773B7">
        <w:t xml:space="preserve"> </w:t>
      </w:r>
      <w:r w:rsidRPr="000773B7">
        <w:t>propojena jemným předivem vzájemných slibů, jejichž váha zvolna</w:t>
      </w:r>
      <w:r w:rsidR="00274B5B" w:rsidRPr="000773B7">
        <w:t xml:space="preserve"> </w:t>
      </w:r>
      <w:r w:rsidRPr="000773B7">
        <w:t xml:space="preserve">narůstala s nezadržitelným úpadkem seniorátu. Závěť knížete </w:t>
      </w:r>
      <w:r w:rsidRPr="000773B7">
        <w:lastRenderedPageBreak/>
        <w:t>Břetislava I. přežívala hlavně na knížecích dvorech v Olomouci, Brně</w:t>
      </w:r>
      <w:r w:rsidR="00274B5B" w:rsidRPr="000773B7">
        <w:t xml:space="preserve"> </w:t>
      </w:r>
      <w:r w:rsidRPr="000773B7">
        <w:t>a Znojmě, ovšem Konrádem vedená koalice se rozpadla pod Pražským hradem a slibné plány z roku 1142 připomínaly nejvýše trosky</w:t>
      </w:r>
      <w:r w:rsidR="00274B5B" w:rsidRPr="000773B7">
        <w:t xml:space="preserve"> </w:t>
      </w:r>
      <w:r w:rsidRPr="000773B7">
        <w:t>moravských osad. Zkáza moravských provincií byla natolik dokonalá, že se v Praze nemuseli ohlížet na zájmy a práva zdejších knížat.</w:t>
      </w:r>
      <w:r w:rsidR="00274B5B" w:rsidRPr="000773B7">
        <w:t xml:space="preserve"> </w:t>
      </w:r>
      <w:r w:rsidRPr="000773B7">
        <w:t>Nyní si kladli otázku, zda dědičné moravské dvory nejsou spíše nadbytečným a obtížným dědictvím minulých let</w:t>
      </w:r>
      <w:r w:rsidR="00274B5B" w:rsidRPr="000773B7">
        <w:t>…</w:t>
      </w:r>
    </w:p>
    <w:p w:rsidR="00274B5B" w:rsidRPr="000773B7" w:rsidRDefault="000773B7" w:rsidP="000773B7">
      <w:r w:rsidRPr="000773B7">
        <w:t>BRNĚNSKÉ OTAZNÍKY</w:t>
      </w:r>
    </w:p>
    <w:p w:rsidR="00274B5B" w:rsidRPr="000773B7" w:rsidRDefault="000773B7" w:rsidP="000773B7">
      <w:r w:rsidRPr="000773B7">
        <w:t>Vzpoura mladších knížat, bitva u Vysoké a nelítostné obléhání</w:t>
      </w:r>
      <w:r w:rsidR="00274B5B" w:rsidRPr="000773B7">
        <w:t xml:space="preserve"> </w:t>
      </w:r>
      <w:r w:rsidRPr="000773B7">
        <w:t>Pražského hradu, to vše zaplnilo pouze několik měsíců roku 1142,</w:t>
      </w:r>
      <w:r w:rsidR="00274B5B" w:rsidRPr="000773B7">
        <w:t xml:space="preserve"> </w:t>
      </w:r>
      <w:r w:rsidRPr="000773B7">
        <w:t>a přestože na bojišti bylo rozhodnuto již na počátku června, moravské provincie strádaly další čtyři léta. Zbídačená země volala</w:t>
      </w:r>
      <w:r w:rsidR="00274B5B" w:rsidRPr="000773B7">
        <w:t xml:space="preserve"> </w:t>
      </w:r>
      <w:r w:rsidRPr="000773B7">
        <w:t>po míru a když na podzim 1146 Konrád Znojemský konečně složil zbraně, mohl se kníže Vladislav II. právem pokládat za jediného</w:t>
      </w:r>
      <w:r w:rsidR="00274B5B" w:rsidRPr="000773B7">
        <w:t xml:space="preserve"> </w:t>
      </w:r>
      <w:r w:rsidRPr="000773B7">
        <w:t>vládce českých zemí. Dlouhou válkou vyčerpaný a především mocensky zlomený trojlístek moravských Přemyslovců se stáhl do ústraní,</w:t>
      </w:r>
      <w:r w:rsidR="00274B5B" w:rsidRPr="000773B7">
        <w:t xml:space="preserve"> </w:t>
      </w:r>
      <w:r w:rsidRPr="000773B7">
        <w:t>odkud se pokoušel o renovaci zpustošených statků.</w:t>
      </w:r>
      <w:r w:rsidRPr="000773B7">
        <w:rPr>
          <w:vertAlign w:val="superscript"/>
        </w:rPr>
        <w:t>7</w:t>
      </w:r>
      <w:r w:rsidRPr="000773B7">
        <w:t xml:space="preserve"> Nejžalostnějším</w:t>
      </w:r>
      <w:r w:rsidR="00274B5B" w:rsidRPr="000773B7">
        <w:t xml:space="preserve"> </w:t>
      </w:r>
      <w:r w:rsidRPr="000773B7">
        <w:t>symbolem úpadku se však stalo proslulé skriptorium na Hradisku,</w:t>
      </w:r>
      <w:r w:rsidR="00274B5B" w:rsidRPr="000773B7">
        <w:t xml:space="preserve"> </w:t>
      </w:r>
      <w:r w:rsidRPr="000773B7">
        <w:t>které se odmlčelo právě kolem poloviny 12. věku.</w:t>
      </w:r>
    </w:p>
    <w:p w:rsidR="00274B5B" w:rsidRPr="000773B7" w:rsidRDefault="000773B7" w:rsidP="000773B7">
      <w:pPr>
        <w:ind w:firstLine="340"/>
      </w:pPr>
      <w:r w:rsidRPr="000773B7">
        <w:t>Zánik zdaleka nejvýznamnější letopisecké dílny souvisel s povstáním knížete Konráda jen nepřímo. Skvěle zpravený opat Jarloch</w:t>
      </w:r>
      <w:r w:rsidR="00274B5B" w:rsidRPr="000773B7">
        <w:t xml:space="preserve"> </w:t>
      </w:r>
      <w:r w:rsidRPr="000773B7">
        <w:t xml:space="preserve">začlenil Hradisko do zakladatelského díla biskupa Zdíka s poznámkou, že benediktinské opatství bylo </w:t>
      </w:r>
      <w:r w:rsidR="00274B5B" w:rsidRPr="000773B7">
        <w:t>„</w:t>
      </w:r>
      <w:r w:rsidRPr="000773B7">
        <w:t>obnoveno</w:t>
      </w:r>
      <w:r w:rsidRPr="000773B7">
        <w:rPr>
          <w:vertAlign w:val="superscript"/>
        </w:rPr>
        <w:t>66</w:t>
      </w:r>
      <w:r w:rsidRPr="000773B7">
        <w:t xml:space="preserve"> řádem premonstráty*</w:t>
      </w:r>
      <w:r w:rsidRPr="000773B7">
        <w:rPr>
          <w:vertAlign w:val="superscript"/>
        </w:rPr>
        <w:t>1</w:t>
      </w:r>
      <w:r w:rsidRPr="000773B7">
        <w:t xml:space="preserve"> Proměnu bohatého kláštera v premonstrátskou kanonii tak</w:t>
      </w:r>
      <w:r w:rsidR="00274B5B" w:rsidRPr="000773B7">
        <w:t xml:space="preserve"> </w:t>
      </w:r>
      <w:r w:rsidRPr="000773B7">
        <w:t>datoval (nedlouho) před polovinu roku 1150 a současně propojil</w:t>
      </w:r>
      <w:r w:rsidR="00274B5B" w:rsidRPr="000773B7">
        <w:t xml:space="preserve"> </w:t>
      </w:r>
      <w:r w:rsidRPr="000773B7">
        <w:t>příchod řeholuíků se souřadnicemi Zdíkovy modernizace. Potud</w:t>
      </w:r>
      <w:r w:rsidR="00274B5B" w:rsidRPr="000773B7">
        <w:t xml:space="preserve"> </w:t>
      </w:r>
      <w:r w:rsidRPr="000773B7">
        <w:t>milevský opat, jehož relaci pohříchu nelze přijmout bez námitek</w:t>
      </w:r>
      <w:r w:rsidR="00274B5B" w:rsidRPr="000773B7">
        <w:t xml:space="preserve"> </w:t>
      </w:r>
      <w:r w:rsidRPr="000773B7">
        <w:t>jednoduše proto, že se pisatel vracel k událostem sedm dekád vzdáleným. Milevský svod se nadto neshoduje s klášterní tradicí, která</w:t>
      </w:r>
      <w:r w:rsidR="00274B5B" w:rsidRPr="000773B7">
        <w:t xml:space="preserve"> </w:t>
      </w:r>
      <w:r w:rsidRPr="000773B7">
        <w:t>posouvá premonstrátské počátky za rok 1150 a zdůrazňuje zásluhy</w:t>
      </w:r>
      <w:r w:rsidR="00274B5B" w:rsidRPr="000773B7">
        <w:t xml:space="preserve"> </w:t>
      </w:r>
      <w:r w:rsidRPr="000773B7">
        <w:t>olomouckého knížete Oty III. Dětleba a Zdíkova nástupce Jana.</w:t>
      </w:r>
      <w:r w:rsidRPr="000773B7">
        <w:rPr>
          <w:vertAlign w:val="superscript"/>
        </w:rPr>
        <w:t>9</w:t>
      </w:r>
      <w:r w:rsidRPr="000773B7">
        <w:t xml:space="preserve"> Bohužel, ani tento příběh není současný. Vlastně nejstarší jeho verze</w:t>
      </w:r>
      <w:r w:rsidR="00274B5B" w:rsidRPr="000773B7">
        <w:t xml:space="preserve"> </w:t>
      </w:r>
      <w:r w:rsidRPr="000773B7">
        <w:t xml:space="preserve">pochází ze 17. století a zahrnuje nemožnou historku o </w:t>
      </w:r>
      <w:r w:rsidR="00274B5B" w:rsidRPr="000773B7">
        <w:t>„</w:t>
      </w:r>
      <w:r w:rsidRPr="000773B7">
        <w:t>zazděném</w:t>
      </w:r>
      <w:r w:rsidRPr="000773B7">
        <w:rPr>
          <w:vertAlign w:val="superscript"/>
        </w:rPr>
        <w:t>66</w:t>
      </w:r>
      <w:r w:rsidR="00274B5B" w:rsidRPr="000773B7">
        <w:rPr>
          <w:vertAlign w:val="superscript"/>
        </w:rPr>
        <w:t xml:space="preserve"> </w:t>
      </w:r>
      <w:r w:rsidRPr="000773B7">
        <w:t>konventu, který byl takto potrestán za urážku kněžny Durancie.</w:t>
      </w:r>
      <w:r w:rsidRPr="000773B7">
        <w:rPr>
          <w:vertAlign w:val="superscript"/>
        </w:rPr>
        <w:t>10</w:t>
      </w:r>
      <w:r w:rsidR="00274B5B" w:rsidRPr="000773B7">
        <w:rPr>
          <w:vertAlign w:val="superscript"/>
        </w:rPr>
        <w:t xml:space="preserve"> </w:t>
      </w:r>
      <w:r w:rsidRPr="000773B7">
        <w:t xml:space="preserve">A do pomyslné třetice, knížete Otu Dětleba a biskupa Jana připomíná rovněž pozdně středověká olomoucká </w:t>
      </w:r>
      <w:r w:rsidRPr="000773B7">
        <w:lastRenderedPageBreak/>
        <w:t>katedrální kronika, podle</w:t>
      </w:r>
      <w:r w:rsidR="00274B5B" w:rsidRPr="000773B7">
        <w:t xml:space="preserve"> </w:t>
      </w:r>
      <w:r w:rsidRPr="000773B7">
        <w:t>níž se benediktinské opatství změnilo v kanonii roku 1151.</w:t>
      </w:r>
      <w:r w:rsidRPr="000773B7">
        <w:rPr>
          <w:vertAlign w:val="superscript"/>
        </w:rPr>
        <w:t>11</w:t>
      </w:r>
      <w:r w:rsidRPr="000773B7">
        <w:t xml:space="preserve"> Dodejme možná, protože jediný opis poznamenala nedbalost kopisty, jenž</w:t>
      </w:r>
      <w:r w:rsidR="00274B5B" w:rsidRPr="000773B7">
        <w:t xml:space="preserve"> </w:t>
      </w:r>
      <w:r w:rsidRPr="000773B7">
        <w:t>popletl řadu záznamů.</w:t>
      </w:r>
      <w:r w:rsidRPr="000773B7">
        <w:rPr>
          <w:vertAlign w:val="superscript"/>
        </w:rPr>
        <w:t>12</w:t>
      </w:r>
      <w:r w:rsidRPr="000773B7">
        <w:t xml:space="preserve"> Komu tedy přiznat hlavní podíl, Jindřichu</w:t>
      </w:r>
      <w:r w:rsidR="00274B5B" w:rsidRPr="000773B7">
        <w:t xml:space="preserve"> </w:t>
      </w:r>
      <w:r w:rsidRPr="000773B7">
        <w:t>Zdíkovi nebo Janovi? A kam vročit řeholnické počátky na Hradisku,</w:t>
      </w:r>
      <w:r w:rsidR="00274B5B" w:rsidRPr="000773B7">
        <w:t xml:space="preserve"> </w:t>
      </w:r>
      <w:r w:rsidRPr="000773B7">
        <w:t>před nebo snad za polovinu 12. století?</w:t>
      </w:r>
    </w:p>
    <w:p w:rsidR="00274B5B" w:rsidRPr="000773B7" w:rsidRDefault="000773B7" w:rsidP="000773B7">
      <w:pPr>
        <w:ind w:firstLine="340"/>
      </w:pPr>
      <w:r w:rsidRPr="000773B7">
        <w:t>Nápadný rozpor zaujal již Václava Novotného, který našel možnou odpověď v listech steinfeldského probošta Oldřicha.</w:t>
      </w:r>
      <w:r w:rsidRPr="000773B7">
        <w:rPr>
          <w:vertAlign w:val="superscript"/>
        </w:rPr>
        <w:t>12</w:t>
      </w:r>
      <w:r w:rsidRPr="000773B7">
        <w:t xml:space="preserve"> Nejprve</w:t>
      </w:r>
      <w:r w:rsidR="00274B5B" w:rsidRPr="000773B7">
        <w:t xml:space="preserve"> </w:t>
      </w:r>
      <w:r w:rsidRPr="000773B7">
        <w:t xml:space="preserve">důvtipným a přesvědčivým rozborem upřesnil, že sbírka listů vznikla mezi léty 1150 a 1151 a že často probíraný Oldřichův důvěrný přítel </w:t>
      </w:r>
      <w:r w:rsidRPr="000773B7">
        <w:rPr>
          <w:i/>
        </w:rPr>
        <w:t>(personam eius specialiter dilexi</w:t>
      </w:r>
      <w:r w:rsidR="00274B5B" w:rsidRPr="000773B7">
        <w:t xml:space="preserve">) </w:t>
      </w:r>
      <w:r w:rsidR="00274B5B" w:rsidRPr="000773B7">
        <w:rPr>
          <w:vertAlign w:val="superscript"/>
        </w:rPr>
        <w:t>K</w:t>
      </w:r>
      <w:r w:rsidRPr="000773B7">
        <w:t xml:space="preserve"> Reiner spravoval premonstrátský klášter v diecézi olomouckého biskupa Jana, což se kolem roku</w:t>
      </w:r>
      <w:r w:rsidR="00274B5B" w:rsidRPr="000773B7">
        <w:t xml:space="preserve"> </w:t>
      </w:r>
      <w:r w:rsidRPr="000773B7">
        <w:t>1151 dalo vztáhnout pouze na Hradisko.</w:t>
      </w:r>
      <w:r w:rsidRPr="000773B7">
        <w:rPr>
          <w:vertAlign w:val="superscript"/>
        </w:rPr>
        <w:t>1</w:t>
      </w:r>
      <w:r w:rsidR="00274B5B" w:rsidRPr="000773B7">
        <w:t>’</w:t>
      </w:r>
      <w:r w:rsidRPr="000773B7">
        <w:t xml:space="preserve"> Z korespondence je nadto</w:t>
      </w:r>
      <w:r w:rsidR="00274B5B" w:rsidRPr="000773B7">
        <w:t xml:space="preserve"> </w:t>
      </w:r>
      <w:r w:rsidRPr="000773B7">
        <w:t>patrné, že ač byl Reiner Oldřichovi neobyčejně milý a steinfeldský</w:t>
      </w:r>
      <w:r w:rsidR="00274B5B" w:rsidRPr="000773B7">
        <w:t xml:space="preserve"> </w:t>
      </w:r>
      <w:r w:rsidRPr="000773B7">
        <w:t>probošt upřímně litoval, že se vídají jen zřídka,</w:t>
      </w:r>
      <w:r w:rsidRPr="000773B7">
        <w:rPr>
          <w:vertAlign w:val="superscript"/>
        </w:rPr>
        <w:t>19</w:t>
      </w:r>
      <w:r w:rsidRPr="000773B7">
        <w:t xml:space="preserve"> od strahovského</w:t>
      </w:r>
      <w:r w:rsidR="00274B5B" w:rsidRPr="000773B7">
        <w:t xml:space="preserve"> </w:t>
      </w:r>
      <w:r w:rsidRPr="000773B7">
        <w:t>opata Géza věděl, že jeho druh selhal jako opat a že mu nespokojení řeholníci vypověděli poslušnost. Právě osobní vazby a vzpomínky</w:t>
      </w:r>
      <w:r w:rsidR="00274B5B" w:rsidRPr="000773B7">
        <w:t xml:space="preserve"> </w:t>
      </w:r>
      <w:r w:rsidRPr="000773B7">
        <w:t xml:space="preserve">přiměly Oldřicha k zásahu. V pečlivě stylizované odpovědi Géza ujistil, že hanebnou aféru nelze omluvit, a doporučil, aby se kanonie rozešla, neboť její sídlo upadlo do smutného stavu </w:t>
      </w:r>
      <w:r w:rsidRPr="000773B7">
        <w:rPr>
          <w:i/>
        </w:rPr>
        <w:t>(desolacionem loci)</w:t>
      </w:r>
      <w:r w:rsidR="00274B5B" w:rsidRPr="000773B7">
        <w:rPr>
          <w:i/>
        </w:rPr>
        <w:t xml:space="preserve"> </w:t>
      </w:r>
      <w:r w:rsidRPr="000773B7">
        <w:t>a nemůže být místem pro upřímnou nápravu. Opat Reiner se měl</w:t>
      </w:r>
      <w:r w:rsidR="00274B5B" w:rsidRPr="000773B7">
        <w:t xml:space="preserve"> </w:t>
      </w:r>
      <w:r w:rsidRPr="000773B7">
        <w:t>dobrovolně poděkovat a přijmout úděl prostého řeholníka, zatímco</w:t>
      </w:r>
      <w:r w:rsidR="00274B5B" w:rsidRPr="000773B7">
        <w:t xml:space="preserve"> </w:t>
      </w:r>
      <w:r w:rsidRPr="000773B7">
        <w:t>klášter měl být osazen novým konventem.</w:t>
      </w:r>
      <w:r w:rsidRPr="000773B7">
        <w:rPr>
          <w:vertAlign w:val="superscript"/>
        </w:rPr>
        <w:t>17</w:t>
      </w:r>
    </w:p>
    <w:p w:rsidR="00274B5B" w:rsidRPr="000773B7" w:rsidRDefault="000773B7" w:rsidP="000773B7">
      <w:pPr>
        <w:ind w:firstLine="340"/>
      </w:pPr>
      <w:r w:rsidRPr="000773B7">
        <w:t>Steinfeldský probošt pamatoval i na nešťastného Reinera, jehož</w:t>
      </w:r>
      <w:r w:rsidR="00274B5B" w:rsidRPr="000773B7">
        <w:t xml:space="preserve"> </w:t>
      </w:r>
      <w:r w:rsidRPr="000773B7">
        <w:t>chtěl povzbudit osobní návštěvou, nicméně pro nemoc se omezi</w:t>
      </w:r>
      <w:r w:rsidR="00274B5B" w:rsidRPr="000773B7">
        <w:t>l n</w:t>
      </w:r>
      <w:r w:rsidRPr="000773B7">
        <w:t>a vlídné pokárání a výzvu, aby se spoléhal na rady biskupa Jana</w:t>
      </w:r>
      <w:r w:rsidR="00274B5B" w:rsidRPr="000773B7">
        <w:t xml:space="preserve"> </w:t>
      </w:r>
      <w:r w:rsidRPr="000773B7">
        <w:rPr>
          <w:i/>
        </w:rPr>
        <w:t>(consilio domini Moraviensis)</w:t>
      </w:r>
      <w:r w:rsidRPr="000773B7">
        <w:t xml:space="preserve"> a premonstrátských opatů.</w:t>
      </w:r>
      <w:r w:rsidRPr="000773B7">
        <w:rPr>
          <w:vertAlign w:val="superscript"/>
        </w:rPr>
        <w:t>18</w:t>
      </w:r>
      <w:r w:rsidRPr="000773B7">
        <w:t xml:space="preserve"> Ve shodné</w:t>
      </w:r>
      <w:r w:rsidR="00274B5B" w:rsidRPr="000773B7">
        <w:t xml:space="preserve"> </w:t>
      </w:r>
      <w:r w:rsidRPr="000773B7">
        <w:t>záležitosti a obdobném duchu napsal rovněž moravskému biskupu</w:t>
      </w:r>
      <w:r w:rsidR="00274B5B" w:rsidRPr="000773B7">
        <w:t xml:space="preserve"> </w:t>
      </w:r>
      <w:r w:rsidRPr="000773B7">
        <w:t>Janovi</w:t>
      </w:r>
      <w:r w:rsidRPr="000773B7">
        <w:rPr>
          <w:vertAlign w:val="superscript"/>
        </w:rPr>
        <w:t>19</w:t>
      </w:r>
      <w:r w:rsidRPr="000773B7">
        <w:t xml:space="preserve"> a Gezovi na Strahov, když se po Reinerově rezignaci </w:t>
      </w:r>
      <w:r w:rsidRPr="000773B7">
        <w:rPr>
          <w:i/>
        </w:rPr>
        <w:t>(ab</w:t>
      </w:r>
      <w:r w:rsidR="00274B5B" w:rsidRPr="000773B7">
        <w:rPr>
          <w:i/>
        </w:rPr>
        <w:t xml:space="preserve"> </w:t>
      </w:r>
      <w:r w:rsidRPr="000773B7">
        <w:rPr>
          <w:i/>
        </w:rPr>
        <w:t>abbatia sua remotus)</w:t>
      </w:r>
      <w:r w:rsidRPr="000773B7">
        <w:t xml:space="preserve"> ukázalo, že přijal školné k výchově jakéhosi</w:t>
      </w:r>
      <w:r w:rsidR="00274B5B" w:rsidRPr="000773B7">
        <w:t xml:space="preserve"> </w:t>
      </w:r>
      <w:r w:rsidRPr="000773B7">
        <w:t>mladíka a nyní se chlapcova matka a přátelé začali domáhat svých</w:t>
      </w:r>
      <w:r w:rsidR="00274B5B" w:rsidRPr="000773B7">
        <w:t xml:space="preserve"> </w:t>
      </w:r>
      <w:r w:rsidRPr="000773B7">
        <w:t>peněz. Pohledávku ve výši jedné stříbrné marky tak musela převzít</w:t>
      </w:r>
      <w:r w:rsidR="00274B5B" w:rsidRPr="000773B7">
        <w:t xml:space="preserve"> </w:t>
      </w:r>
      <w:r w:rsidRPr="000773B7">
        <w:t>steinfeldská kanonie v naději, že čestný dluh vyrovná strahovský</w:t>
      </w:r>
      <w:r w:rsidR="00274B5B" w:rsidRPr="000773B7">
        <w:t xml:space="preserve"> </w:t>
      </w:r>
      <w:r w:rsidRPr="000773B7">
        <w:t>opat Gezo.</w:t>
      </w:r>
      <w:r w:rsidR="00274B5B" w:rsidRPr="000773B7">
        <w:rPr>
          <w:vertAlign w:val="superscript"/>
        </w:rPr>
        <w:t>2 (</w:t>
      </w:r>
      <w:r w:rsidRPr="000773B7">
        <w:rPr>
          <w:vertAlign w:val="superscript"/>
        </w:rPr>
        <w:t>)</w:t>
      </w:r>
    </w:p>
    <w:p w:rsidR="00274B5B" w:rsidRPr="000773B7" w:rsidRDefault="000773B7" w:rsidP="000773B7">
      <w:pPr>
        <w:ind w:firstLine="340"/>
      </w:pPr>
      <w:r w:rsidRPr="000773B7">
        <w:t>Navýsost trapný skandál byl ve Steinfeldu sledován s obavou, zda</w:t>
      </w:r>
      <w:r w:rsidR="00274B5B" w:rsidRPr="000773B7">
        <w:t xml:space="preserve"> </w:t>
      </w:r>
      <w:r w:rsidRPr="000773B7">
        <w:lastRenderedPageBreak/>
        <w:t>trestuhodné chování řeholníků nepovede ke ztrátě celého kláštera</w:t>
      </w:r>
      <w:r w:rsidR="00274B5B" w:rsidRPr="000773B7">
        <w:t xml:space="preserve"> </w:t>
      </w:r>
      <w:r w:rsidRPr="000773B7">
        <w:rPr>
          <w:i/>
        </w:rPr>
        <w:t>(locus ordini nostro semel traditus ab ordine non recedat</w:t>
      </w:r>
      <w:r w:rsidR="00274B5B" w:rsidRPr="000773B7">
        <w:rPr>
          <w:i/>
        </w:rPr>
        <w:t xml:space="preserve">) </w:t>
      </w:r>
      <w:r w:rsidR="00274B5B" w:rsidRPr="000773B7">
        <w:rPr>
          <w:i/>
          <w:vertAlign w:val="superscript"/>
        </w:rPr>
        <w:t>2</w:t>
      </w:r>
      <w:r w:rsidR="00274B5B" w:rsidRPr="000773B7">
        <w:rPr>
          <w:i/>
        </w:rPr>
        <w:t>’</w:t>
      </w:r>
      <w:r w:rsidRPr="000773B7">
        <w:t xml:space="preserve"> Oldřich</w:t>
      </w:r>
      <w:r w:rsidR="00274B5B" w:rsidRPr="000773B7">
        <w:t xml:space="preserve"> </w:t>
      </w:r>
      <w:r w:rsidRPr="000773B7">
        <w:t>proto trval na urychlené obnově a nejspíš po intervenci biskupa Jana</w:t>
      </w:r>
      <w:r w:rsidR="00274B5B" w:rsidRPr="000773B7">
        <w:t xml:space="preserve"> </w:t>
      </w:r>
      <w:r w:rsidRPr="000773B7">
        <w:t>kníže Ota Dětleb schválil příchod nové kolonie, kterou na Hradisko</w:t>
      </w:r>
      <w:r w:rsidR="00274B5B" w:rsidRPr="000773B7">
        <w:t xml:space="preserve"> </w:t>
      </w:r>
      <w:r w:rsidRPr="000773B7">
        <w:t>dovedl opat Jiří.</w:t>
      </w:r>
      <w:r w:rsidRPr="000773B7">
        <w:rPr>
          <w:vertAlign w:val="superscript"/>
        </w:rPr>
        <w:t>22</w:t>
      </w:r>
      <w:r w:rsidRPr="000773B7">
        <w:t xml:space="preserve"> Choulostivý příběh rozvratu, jenž se však plynule (snad?) ještě před koncem roku 1151 obrátil k dobrému, mohl</w:t>
      </w:r>
      <w:r w:rsidR="00274B5B" w:rsidRPr="000773B7">
        <w:t xml:space="preserve"> </w:t>
      </w:r>
      <w:r w:rsidRPr="000773B7">
        <w:t>v klášteře zanechat zmatené vzpomínky na biskupa Jindřicha Zdíka,</w:t>
      </w:r>
      <w:r w:rsidR="00274B5B" w:rsidRPr="000773B7">
        <w:t xml:space="preserve"> </w:t>
      </w:r>
      <w:r w:rsidRPr="000773B7">
        <w:t>jeho nástupce Jana a knížete Otu Dětleba.</w:t>
      </w:r>
      <w:r w:rsidRPr="000773B7">
        <w:rPr>
          <w:vertAlign w:val="superscript"/>
        </w:rPr>
        <w:t>21</w:t>
      </w:r>
      <w:r w:rsidRPr="000773B7">
        <w:t xml:space="preserve"> Ve stejném čase pak bez</w:t>
      </w:r>
      <w:r w:rsidR="00274B5B" w:rsidRPr="000773B7">
        <w:t xml:space="preserve"> </w:t>
      </w:r>
      <w:r w:rsidRPr="000773B7">
        <w:t>náhrady zaniklo benediktinské skriptorium, a přestože tato, zemské</w:t>
      </w:r>
      <w:r w:rsidR="00274B5B" w:rsidRPr="000773B7">
        <w:t xml:space="preserve"> </w:t>
      </w:r>
      <w:r w:rsidRPr="000773B7">
        <w:t>a historické tradice kultivující dílna zanechala výrazný otisk v Třebíči, Opatovicích a patrně i v Kladrubech, a na Hradisku (snad?) zůstala hlavní redakce klášterních letopisů,</w:t>
      </w:r>
      <w:r w:rsidRPr="000773B7">
        <w:rPr>
          <w:vertAlign w:val="superscript"/>
        </w:rPr>
        <w:t>24</w:t>
      </w:r>
      <w:r w:rsidRPr="000773B7">
        <w:t xml:space="preserve"> vědomé budování paměti</w:t>
      </w:r>
      <w:r w:rsidR="00274B5B" w:rsidRPr="000773B7">
        <w:t xml:space="preserve"> </w:t>
      </w:r>
      <w:r w:rsidRPr="000773B7">
        <w:t>ustoupilo jiným, pro řeholníky důležitějším povinnostem. K minulosti se vraceli jen zřídka a způsobem, který začínal i končil u dílčích</w:t>
      </w:r>
      <w:r w:rsidR="00274B5B" w:rsidRPr="000773B7">
        <w:t xml:space="preserve"> </w:t>
      </w:r>
      <w:r w:rsidRPr="000773B7">
        <w:t>a příležitostných glos, v nichž soudobé dění nehrálo žádnou významnější roli.</w:t>
      </w:r>
      <w:r w:rsidRPr="000773B7">
        <w:rPr>
          <w:vertAlign w:val="superscript"/>
        </w:rPr>
        <w:t>27</w:t>
      </w:r>
      <w:r w:rsidR="00274B5B" w:rsidRPr="000773B7">
        <w:t>’</w:t>
      </w:r>
    </w:p>
    <w:p w:rsidR="00274B5B" w:rsidRPr="000773B7" w:rsidRDefault="000773B7" w:rsidP="000773B7">
      <w:pPr>
        <w:ind w:firstLine="340"/>
      </w:pPr>
      <w:r w:rsidRPr="000773B7">
        <w:t>Úpadek letopisecké práce přímo na Moravě se propojil s nezájmem jiných dílen, jež si přestaly všímat prostoru, který se po kapitulaci knížete Konráda roku 1146 změnil v politicky nicotnou periferii</w:t>
      </w:r>
      <w:r w:rsidR="00274B5B" w:rsidRPr="000773B7">
        <w:t xml:space="preserve"> </w:t>
      </w:r>
      <w:r w:rsidRPr="000773B7">
        <w:t>dědičných přemyslovských držav. Nevíme proto, co se dělo na moravských dvorech, ovšem skutečnou hádanku představuje Brno, které se</w:t>
      </w:r>
      <w:r w:rsidR="00274B5B" w:rsidRPr="000773B7">
        <w:t xml:space="preserve"> </w:t>
      </w:r>
      <w:r w:rsidRPr="000773B7">
        <w:t>vytratilo z písemných pramenů na tři dekády. Naše spolehlivé znalosti sahají pouze k 25. květnu 1146, kdy římská kurie pověřila biskupa</w:t>
      </w:r>
      <w:r w:rsidR="00274B5B" w:rsidRPr="000773B7">
        <w:t xml:space="preserve"> </w:t>
      </w:r>
      <w:r w:rsidRPr="000773B7">
        <w:t>Zdíka, aby omilostnil těžce nemocného knížete Vratislava,</w:t>
      </w:r>
      <w:r w:rsidRPr="000773B7">
        <w:rPr>
          <w:vertAlign w:val="superscript"/>
        </w:rPr>
        <w:t>2&lt;</w:t>
      </w:r>
      <w:r w:rsidRPr="000773B7">
        <w:t>* přičemž</w:t>
      </w:r>
      <w:r w:rsidR="00274B5B" w:rsidRPr="000773B7">
        <w:t xml:space="preserve"> </w:t>
      </w:r>
      <w:r w:rsidRPr="000773B7">
        <w:t>vcelku smířlivá dikce odpustkového listu (biskup měl knížeti uložit</w:t>
      </w:r>
      <w:r w:rsidR="00274B5B" w:rsidRPr="000773B7">
        <w:t xml:space="preserve"> </w:t>
      </w:r>
      <w:r w:rsidRPr="000773B7">
        <w:t>přiměřené pokání), naznačuje, že Vratislavův zdravotní stav byl dosti</w:t>
      </w:r>
      <w:r w:rsidR="00274B5B" w:rsidRPr="000773B7">
        <w:t xml:space="preserve"> </w:t>
      </w:r>
      <w:r w:rsidRPr="000773B7">
        <w:t>vážný a není dokonce vyloučeno, že zanedlouho zemřel.</w:t>
      </w:r>
      <w:r w:rsidRPr="000773B7">
        <w:rPr>
          <w:vertAlign w:val="superscript"/>
        </w:rPr>
        <w:t>27</w:t>
      </w:r>
      <w:r w:rsidRPr="000773B7">
        <w:t xml:space="preserve"> Snad právě</w:t>
      </w:r>
      <w:r w:rsidR="00274B5B" w:rsidRPr="000773B7">
        <w:t xml:space="preserve"> </w:t>
      </w:r>
      <w:r w:rsidRPr="000773B7">
        <w:t xml:space="preserve">takto by se dala </w:t>
      </w:r>
      <w:r w:rsidR="00274B5B" w:rsidRPr="000773B7">
        <w:t>„</w:t>
      </w:r>
      <w:r w:rsidRPr="000773B7">
        <w:t>opravit</w:t>
      </w:r>
      <w:r w:rsidRPr="000773B7">
        <w:rPr>
          <w:vertAlign w:val="superscript"/>
        </w:rPr>
        <w:t>44</w:t>
      </w:r>
      <w:r w:rsidRPr="000773B7">
        <w:t xml:space="preserve"> dosud přejímaná zpráva Tomáše Pěšiny</w:t>
      </w:r>
      <w:r w:rsidR="00274B5B" w:rsidRPr="000773B7">
        <w:t xml:space="preserve"> </w:t>
      </w:r>
      <w:r w:rsidRPr="000773B7">
        <w:t>z Cechorodu, že brněnský kníže Vratislav skonal v roce 1156.</w:t>
      </w:r>
      <w:r w:rsidRPr="000773B7">
        <w:rPr>
          <w:vertAlign w:val="superscript"/>
        </w:rPr>
        <w:t>2a</w:t>
      </w:r>
    </w:p>
    <w:p w:rsidR="00274B5B" w:rsidRPr="000773B7" w:rsidRDefault="000773B7" w:rsidP="000773B7">
      <w:pPr>
        <w:ind w:firstLine="340"/>
      </w:pPr>
      <w:r w:rsidRPr="000773B7">
        <w:t>Po jasnějším výkladu volají rovněž Vratislavovy osobní poměry.</w:t>
      </w:r>
      <w:r w:rsidR="00274B5B" w:rsidRPr="000773B7">
        <w:t xml:space="preserve"> </w:t>
      </w:r>
      <w:r w:rsidRPr="000773B7">
        <w:t>Z nadšené poznámky vyšehradského kanovníka je zjevné, že se br</w:t>
      </w:r>
      <w:r w:rsidR="00274B5B" w:rsidRPr="000773B7">
        <w:t>n</w:t>
      </w:r>
      <w:r w:rsidRPr="000773B7">
        <w:t>ěnský kníže oženil roku 1132, že jeho manželka pocházela z Rusi</w:t>
      </w:r>
      <w:r w:rsidR="00274B5B" w:rsidRPr="000773B7">
        <w:t xml:space="preserve"> </w:t>
      </w:r>
      <w:r w:rsidRPr="000773B7">
        <w:t>a že byla velmi krásná.</w:t>
      </w:r>
      <w:r w:rsidRPr="000773B7">
        <w:rPr>
          <w:vertAlign w:val="superscript"/>
        </w:rPr>
        <w:t>2</w:t>
      </w:r>
      <w:r w:rsidR="00274B5B" w:rsidRPr="000773B7">
        <w:t>’’</w:t>
      </w:r>
      <w:r w:rsidRPr="000773B7">
        <w:t xml:space="preserve"> Není však již známo, zda Vratislavovi povila nějaké potomky.</w:t>
      </w:r>
      <w:r w:rsidRPr="000773B7">
        <w:rPr>
          <w:vertAlign w:val="superscript"/>
        </w:rPr>
        <w:t>30</w:t>
      </w:r>
      <w:r w:rsidRPr="000773B7">
        <w:t xml:space="preserve"> Tomáš Pěšina z Cechorodu připsal Vratislavovi</w:t>
      </w:r>
      <w:r w:rsidR="00274B5B" w:rsidRPr="000773B7">
        <w:t xml:space="preserve"> </w:t>
      </w:r>
      <w:r w:rsidRPr="000773B7">
        <w:t>syna Otu (Ryšavého) a dceru Juditu,</w:t>
      </w:r>
      <w:r w:rsidRPr="000773B7">
        <w:rPr>
          <w:vertAlign w:val="superscript"/>
        </w:rPr>
        <w:t>11</w:t>
      </w:r>
      <w:r w:rsidRPr="000773B7">
        <w:t xml:space="preserve"> což literatura po </w:t>
      </w:r>
      <w:r w:rsidRPr="000773B7">
        <w:lastRenderedPageBreak/>
        <w:t>zásluze odmítla</w:t>
      </w:r>
      <w:r w:rsidR="00274B5B" w:rsidRPr="000773B7">
        <w:t xml:space="preserve"> </w:t>
      </w:r>
      <w:r w:rsidRPr="000773B7">
        <w:t>a uvažovala raději o vztahu ke Spytihněvovi a Svatoplukovi, přemyslovským knížatům, která vystoupila z anonymního příšeří až před koncem 12. století a podle donacní (později však zfalšované) listiny pro</w:t>
      </w:r>
      <w:r w:rsidR="00274B5B" w:rsidRPr="000773B7">
        <w:t xml:space="preserve"> </w:t>
      </w:r>
      <w:r w:rsidRPr="000773B7">
        <w:t xml:space="preserve">loučkou kanonii se na jaře 1194 ujala Brněnská </w:t>
      </w:r>
      <w:r w:rsidRPr="000773B7">
        <w:rPr>
          <w:i/>
        </w:rPr>
        <w:t>(Zpitigneus cum fratre suo Zwatopluk, princeps de Brinen</w:t>
      </w:r>
      <w:r w:rsidRPr="000773B7">
        <w:t>).</w:t>
      </w:r>
      <w:r w:rsidRPr="000773B7">
        <w:rPr>
          <w:vertAlign w:val="superscript"/>
        </w:rPr>
        <w:t>12</w:t>
      </w:r>
      <w:r w:rsidRPr="000773B7">
        <w:t xml:space="preserve"> Již Václav Novotný si ovšem</w:t>
      </w:r>
      <w:r w:rsidR="00274B5B" w:rsidRPr="000773B7">
        <w:t xml:space="preserve"> </w:t>
      </w:r>
      <w:r w:rsidRPr="000773B7">
        <w:t>uvědomil, že se obě knížata mohla stát potomky knížete Vratislava</w:t>
      </w:r>
      <w:r w:rsidR="00274B5B" w:rsidRPr="000773B7">
        <w:t xml:space="preserve"> </w:t>
      </w:r>
      <w:r w:rsidRPr="000773B7">
        <w:t>jedině proto, že jim byla svěřena brněnská provincie.</w:t>
      </w:r>
      <w:r w:rsidRPr="000773B7">
        <w:rPr>
          <w:vertAlign w:val="superscript"/>
        </w:rPr>
        <w:t>11</w:t>
      </w:r>
      <w:r w:rsidRPr="000773B7">
        <w:t xml:space="preserve"> A dále, pokud</w:t>
      </w:r>
      <w:r w:rsidR="00274B5B" w:rsidRPr="000773B7">
        <w:t xml:space="preserve"> </w:t>
      </w:r>
      <w:r w:rsidRPr="000773B7">
        <w:t>oba Přemyslovci vzešli z Vratislavovy linie, museli se narodit před rokem 1146. Znamená to snad, že kdesi na prahu zapomnění tiše cekali</w:t>
      </w:r>
      <w:r w:rsidR="00274B5B" w:rsidRPr="000773B7">
        <w:t xml:space="preserve"> </w:t>
      </w:r>
      <w:r w:rsidRPr="000773B7">
        <w:t xml:space="preserve">na svou příležitost, aby se jako zdatní padesátníci rázem změnili v obávané soupeře Přemysla Otakara I. a Vladislava Jindřicha? </w:t>
      </w:r>
      <w:r w:rsidRPr="000773B7">
        <w:rPr>
          <w:vertAlign w:val="superscript"/>
        </w:rPr>
        <w:t>11</w:t>
      </w:r>
    </w:p>
    <w:p w:rsidR="00274B5B" w:rsidRPr="000773B7" w:rsidRDefault="000773B7" w:rsidP="000773B7">
      <w:pPr>
        <w:ind w:firstLine="340"/>
      </w:pPr>
      <w:r w:rsidRPr="000773B7">
        <w:t>Nemenší rozpaky, nejistota a dohady se vznášejí také nad knížecím sídlem, brněnským hradem, o němž se výslovně zmínil Kosmas</w:t>
      </w:r>
      <w:r w:rsidR="00274B5B" w:rsidRPr="000773B7">
        <w:t xml:space="preserve"> </w:t>
      </w:r>
      <w:r w:rsidRPr="000773B7">
        <w:t xml:space="preserve">na okraji sourozeneckých neshod v roce 1091 </w:t>
      </w:r>
      <w:r w:rsidRPr="000773B7">
        <w:rPr>
          <w:i/>
        </w:rPr>
        <w:t>(ad urbem, cui nomen</w:t>
      </w:r>
      <w:r w:rsidR="00274B5B" w:rsidRPr="000773B7">
        <w:rPr>
          <w:i/>
        </w:rPr>
        <w:t xml:space="preserve"> </w:t>
      </w:r>
      <w:r w:rsidRPr="000773B7">
        <w:rPr>
          <w:i/>
        </w:rPr>
        <w:t>Brinen</w:t>
      </w:r>
      <w:r w:rsidR="00274B5B" w:rsidRPr="000773B7">
        <w:t xml:space="preserve">) </w:t>
      </w:r>
      <w:r w:rsidR="00274B5B" w:rsidRPr="000773B7">
        <w:rPr>
          <w:vertAlign w:val="superscript"/>
        </w:rPr>
        <w:t>i</w:t>
      </w:r>
      <w:r w:rsidRPr="000773B7">
        <w:rPr>
          <w:vertAlign w:val="superscript"/>
        </w:rPr>
        <w:t>r&gt;</w:t>
      </w:r>
      <w:r w:rsidRPr="000773B7">
        <w:t xml:space="preserve"> a když popisoval okružní cestu knížete Břetislava II. z roku</w:t>
      </w:r>
      <w:r w:rsidR="00274B5B" w:rsidRPr="000773B7">
        <w:t xml:space="preserve"> </w:t>
      </w:r>
      <w:r w:rsidRPr="000773B7">
        <w:t xml:space="preserve">1099 </w:t>
      </w:r>
      <w:r w:rsidRPr="000773B7">
        <w:rPr>
          <w:i/>
        </w:rPr>
        <w:t>(iuxta urbem Brynen</w:t>
      </w:r>
      <w:r w:rsidRPr="000773B7">
        <w:t>).</w:t>
      </w:r>
      <w:r w:rsidRPr="000773B7">
        <w:rPr>
          <w:vertAlign w:val="superscript"/>
        </w:rPr>
        <w:t>:1</w:t>
      </w:r>
      <w:r w:rsidRPr="000773B7">
        <w:t xml:space="preserve">° Brněnský hrad </w:t>
      </w:r>
      <w:r w:rsidRPr="000773B7">
        <w:rPr>
          <w:i/>
        </w:rPr>
        <w:t>(castrum Brenense)</w:t>
      </w:r>
      <w:r w:rsidRPr="000773B7">
        <w:t xml:space="preserve"> se</w:t>
      </w:r>
      <w:r w:rsidR="00274B5B" w:rsidRPr="000773B7">
        <w:t xml:space="preserve"> </w:t>
      </w:r>
      <w:r w:rsidRPr="000773B7">
        <w:t>objevil i v pamětních zápisech, podle nichž si třebíčští benediktini</w:t>
      </w:r>
      <w:r w:rsidR="00274B5B" w:rsidRPr="000773B7">
        <w:t xml:space="preserve"> </w:t>
      </w:r>
      <w:r w:rsidRPr="000773B7">
        <w:t xml:space="preserve">nechali sestavit </w:t>
      </w:r>
      <w:r w:rsidR="00274B5B" w:rsidRPr="000773B7">
        <w:t>„</w:t>
      </w:r>
      <w:r w:rsidRPr="000773B7">
        <w:t>zakládací</w:t>
      </w:r>
      <w:r w:rsidRPr="000773B7">
        <w:rPr>
          <w:vertAlign w:val="superscript"/>
        </w:rPr>
        <w:t>44</w:t>
      </w:r>
      <w:r w:rsidRPr="000773B7">
        <w:t xml:space="preserve"> privilegium,</w:t>
      </w:r>
      <w:r w:rsidRPr="000773B7">
        <w:rPr>
          <w:vertAlign w:val="superscript"/>
        </w:rPr>
        <w:t>17</w:t>
      </w:r>
      <w:r w:rsidRPr="000773B7">
        <w:t xml:space="preserve"> přičemž opatství vlastnilo podíl na zdejším trhu (</w:t>
      </w:r>
      <w:r w:rsidRPr="000773B7">
        <w:rPr>
          <w:i/>
        </w:rPr>
        <w:t>fórum Brněn),</w:t>
      </w:r>
      <w:r w:rsidRPr="000773B7">
        <w:t xml:space="preserve"> krčmu a výnos z mince.</w:t>
      </w:r>
      <w:r w:rsidRPr="000773B7">
        <w:rPr>
          <w:vertAlign w:val="superscript"/>
        </w:rPr>
        <w:t>18</w:t>
      </w:r>
      <w:r w:rsidR="00274B5B" w:rsidRPr="000773B7">
        <w:rPr>
          <w:vertAlign w:val="superscript"/>
        </w:rPr>
        <w:t xml:space="preserve"> </w:t>
      </w:r>
      <w:r w:rsidRPr="000773B7">
        <w:t>Zvláštní desátek ve výši jedné stříbrné marky a dvou volů plynul</w:t>
      </w:r>
      <w:r w:rsidR="00274B5B" w:rsidRPr="000773B7">
        <w:t xml:space="preserve"> </w:t>
      </w:r>
      <w:r w:rsidRPr="000773B7">
        <w:t>z Brna staroboleslavským kanovníkům,</w:t>
      </w:r>
      <w:r w:rsidRPr="000773B7">
        <w:rPr>
          <w:vertAlign w:val="superscript"/>
        </w:rPr>
        <w:t>10</w:t>
      </w:r>
      <w:r w:rsidRPr="000773B7">
        <w:t xml:space="preserve"> devátá část z trhu a ze zbylých dávek výtěžek z devátého týdne náležely opatovickému klášteru</w:t>
      </w:r>
      <w:r w:rsidRPr="000773B7">
        <w:rPr>
          <w:vertAlign w:val="superscript"/>
        </w:rPr>
        <w:t>40</w:t>
      </w:r>
      <w:r w:rsidRPr="000773B7">
        <w:t xml:space="preserve"> a podle listiny olomouckého biskupství z roku 1141 se v Brně</w:t>
      </w:r>
      <w:r w:rsidR="00274B5B" w:rsidRPr="000773B7">
        <w:t xml:space="preserve"> </w:t>
      </w:r>
      <w:r w:rsidRPr="000773B7">
        <w:t>nacházel kostel,</w:t>
      </w:r>
      <w:r w:rsidRPr="000773B7">
        <w:rPr>
          <w:vertAlign w:val="superscript"/>
        </w:rPr>
        <w:t>41</w:t>
      </w:r>
      <w:r w:rsidRPr="000773B7">
        <w:t xml:space="preserve"> který Václav Richter ztotožnil s později zmiňovaným chrámem Panny Marie.</w:t>
      </w:r>
      <w:r w:rsidRPr="000773B7">
        <w:rPr>
          <w:vertAlign w:val="superscript"/>
        </w:rPr>
        <w:t>42</w:t>
      </w:r>
    </w:p>
    <w:p w:rsidR="00274B5B" w:rsidRPr="000773B7" w:rsidRDefault="000773B7" w:rsidP="000773B7">
      <w:pPr>
        <w:ind w:firstLine="340"/>
      </w:pPr>
      <w:r w:rsidRPr="000773B7">
        <w:t>Byť jen v obrysech, písemné prameny nabízejí alespoň základní</w:t>
      </w:r>
      <w:r w:rsidR="00274B5B" w:rsidRPr="000773B7">
        <w:t xml:space="preserve"> </w:t>
      </w:r>
      <w:r w:rsidRPr="000773B7">
        <w:t>představu o struktuře knížecího sídla. Dlouho však nebylo jasné, kde</w:t>
      </w:r>
      <w:r w:rsidR="00274B5B" w:rsidRPr="000773B7">
        <w:t xml:space="preserve"> </w:t>
      </w:r>
      <w:r w:rsidRPr="000773B7">
        <w:t>by se měl brněnský hrad s farou, mincovnou a tržištěm hledat. Svatovítský děkan, jenž Brno určitě znal, nechal rozbít polní tábor proti</w:t>
      </w:r>
      <w:r w:rsidR="00274B5B" w:rsidRPr="000773B7">
        <w:t xml:space="preserve"> </w:t>
      </w:r>
      <w:r w:rsidRPr="000773B7">
        <w:t xml:space="preserve">hradu na břehu řeky </w:t>
      </w:r>
      <w:r w:rsidRPr="000773B7">
        <w:rPr>
          <w:i/>
        </w:rPr>
        <w:t>(iuxta jluvium hac ex parte urbis</w:t>
      </w:r>
      <w:r w:rsidRPr="000773B7">
        <w:rPr>
          <w:b/>
        </w:rPr>
        <w:t>),</w:t>
      </w:r>
      <w:r w:rsidRPr="000773B7">
        <w:rPr>
          <w:b/>
          <w:vertAlign w:val="superscript"/>
        </w:rPr>
        <w:t>M</w:t>
      </w:r>
      <w:r w:rsidRPr="000773B7">
        <w:rPr>
          <w:b/>
        </w:rPr>
        <w:t xml:space="preserve"> </w:t>
      </w:r>
      <w:r w:rsidRPr="000773B7">
        <w:t>ale protože</w:t>
      </w:r>
      <w:r w:rsidR="00274B5B" w:rsidRPr="000773B7">
        <w:t xml:space="preserve"> </w:t>
      </w:r>
      <w:r w:rsidRPr="000773B7">
        <w:t>poloha hradu u řeky naplňovala kulisy zcela jiného, pro Kosmu zásadnějšího příběhu, mohl být jeho popis bezcennou literární berličkou.</w:t>
      </w:r>
      <w:r w:rsidRPr="000773B7">
        <w:rPr>
          <w:vertAlign w:val="superscript"/>
        </w:rPr>
        <w:t>14</w:t>
      </w:r>
      <w:r w:rsidRPr="000773B7">
        <w:t xml:space="preserve"> Mohl, ovšem, jak se zdá, nebyl, protože soubor příležitostných</w:t>
      </w:r>
      <w:r w:rsidR="00274B5B" w:rsidRPr="000773B7">
        <w:t xml:space="preserve"> </w:t>
      </w:r>
      <w:r w:rsidRPr="000773B7">
        <w:t xml:space="preserve">nálezů, záchranné výzkumy i soustavné odkryvy prokázaly, že někdejší hrad skutečně ovládal brod přes Svratku na </w:t>
      </w:r>
      <w:r w:rsidRPr="000773B7">
        <w:lastRenderedPageBreak/>
        <w:t>Starém Brně.</w:t>
      </w:r>
      <w:r w:rsidRPr="000773B7">
        <w:rPr>
          <w:vertAlign w:val="superscript"/>
        </w:rPr>
        <w:t>4</w:t>
      </w:r>
      <w:r w:rsidR="00274B5B" w:rsidRPr="000773B7">
        <w:t>’</w:t>
      </w:r>
    </w:p>
    <w:p w:rsidR="00274B5B" w:rsidRPr="000773B7" w:rsidRDefault="000773B7" w:rsidP="000773B7">
      <w:pPr>
        <w:ind w:firstLine="340"/>
      </w:pPr>
      <w:r w:rsidRPr="000773B7">
        <w:t>Polohu dávno zaniklého sídla přemyslovských knížat poodhalil archeologický výzkum v prostorách starobrněnského kláštera, přesněj</w:t>
      </w:r>
      <w:r w:rsidR="00274B5B" w:rsidRPr="000773B7">
        <w:t>i n</w:t>
      </w:r>
      <w:r w:rsidRPr="000773B7">
        <w:t>a jednom z jeho nádvoří, kde Dana Cejnková odkryla tři vzájemně</w:t>
      </w:r>
      <w:r w:rsidR="00274B5B" w:rsidRPr="000773B7">
        <w:t xml:space="preserve"> </w:t>
      </w:r>
      <w:r w:rsidRPr="000773B7">
        <w:t>se překrývající svatyně. Nejstarší z nich, rotunda z nahrubo přitesaných kvádříků o vnitřním průměru asi 6 m, vznikla (snad) někdy</w:t>
      </w:r>
      <w:r w:rsidR="00274B5B" w:rsidRPr="000773B7">
        <w:t xml:space="preserve"> </w:t>
      </w:r>
      <w:r w:rsidRPr="000773B7">
        <w:t>před polovinou 11. století a možná ještě před rokem 1200 byla přestavěna v malý kostelík s obdélným presbytářem.</w:t>
      </w:r>
      <w:r w:rsidRPr="000773B7">
        <w:rPr>
          <w:vertAlign w:val="superscript"/>
        </w:rPr>
        <w:t>u</w:t>
      </w:r>
      <w:r w:rsidR="00274B5B" w:rsidRPr="000773B7">
        <w:t>‘</w:t>
      </w:r>
      <w:r w:rsidRPr="000773B7">
        <w:t xml:space="preserve"> Za neméně zásadní je možno pokládat rovněž objev dřevohlinitého válu </w:t>
      </w:r>
      <w:r w:rsidR="00274B5B" w:rsidRPr="000773B7">
        <w:t>„</w:t>
      </w:r>
      <w:r w:rsidRPr="000773B7">
        <w:t>U modrého</w:t>
      </w:r>
      <w:r w:rsidR="00274B5B" w:rsidRPr="000773B7">
        <w:t xml:space="preserve"> </w:t>
      </w:r>
      <w:r w:rsidRPr="000773B7">
        <w:t>lva</w:t>
      </w:r>
      <w:r w:rsidRPr="000773B7">
        <w:rPr>
          <w:vertAlign w:val="superscript"/>
        </w:rPr>
        <w:t>44</w:t>
      </w:r>
      <w:r w:rsidRPr="000773B7">
        <w:t>, na východním okraji domovního bloku mezi ulicemi Křížová,</w:t>
      </w:r>
      <w:r w:rsidR="00274B5B" w:rsidRPr="000773B7">
        <w:t xml:space="preserve"> </w:t>
      </w:r>
      <w:r w:rsidRPr="000773B7">
        <w:t>Křídlovická a Ypsilantiho, a třetí lidnatá, byť asi nechráněná osada</w:t>
      </w:r>
      <w:r w:rsidR="00274B5B" w:rsidRPr="000773B7">
        <w:t xml:space="preserve"> </w:t>
      </w:r>
      <w:r w:rsidRPr="000773B7">
        <w:t>se rozložila na pravém, lehce stoupajícím břehu řeky Svratky. Odtud lze nastínit obraz trojdílného sídliště, které se skládalo z hradu</w:t>
      </w:r>
      <w:r w:rsidR="00274B5B" w:rsidRPr="000773B7">
        <w:t xml:space="preserve"> </w:t>
      </w:r>
      <w:r w:rsidRPr="000773B7">
        <w:t>na ostrově uprostřed řeky Svratky, sakrálního okrsku kolem rotundy</w:t>
      </w:r>
      <w:r w:rsidR="00274B5B" w:rsidRPr="000773B7">
        <w:t xml:space="preserve"> </w:t>
      </w:r>
      <w:r w:rsidRPr="000773B7">
        <w:t>Panny Marie na severu a trhové vsi (?) za řekou na jihu.</w:t>
      </w:r>
      <w:r w:rsidRPr="000773B7">
        <w:rPr>
          <w:vertAlign w:val="superscript"/>
        </w:rPr>
        <w:t>17</w:t>
      </w:r>
    </w:p>
    <w:p w:rsidR="00274B5B" w:rsidRPr="000773B7" w:rsidRDefault="000773B7" w:rsidP="000773B7">
      <w:r w:rsidRPr="000773B7">
        <w:lastRenderedPageBreak/>
        <w:fldChar w:fldCharType="begin"/>
      </w:r>
      <w:r w:rsidRPr="000773B7">
        <w:instrText xml:space="preserve"> INCLUDEPICTURE  "C:\\Users\\robo\\Downloads\\media\\image52.png" \* MERGEFORMATINET </w:instrText>
      </w:r>
      <w:r w:rsidRPr="000773B7">
        <w:fldChar w:fldCharType="separate"/>
      </w:r>
      <w:r w:rsidR="009437B1">
        <w:fldChar w:fldCharType="begin"/>
      </w:r>
      <w:r w:rsidR="009437B1">
        <w:instrText xml:space="preserve"> </w:instrText>
      </w:r>
      <w:r w:rsidR="009437B1">
        <w:instrText>INCLUDEPICTURE  "C:\\Users\\robo\\Downloads\\media\\image52.png" \* MERGEFORMATINET</w:instrText>
      </w:r>
      <w:r w:rsidR="009437B1">
        <w:instrText xml:space="preserve"> </w:instrText>
      </w:r>
      <w:r w:rsidR="009437B1">
        <w:fldChar w:fldCharType="separate"/>
      </w:r>
      <w:r w:rsidR="00380BA8">
        <w:pict>
          <v:shape id="_x0000_i1076" type="#_x0000_t75" style="width:225pt;height:330pt">
            <v:imagedata r:id="rId109" r:href="rId110"/>
          </v:shape>
        </w:pict>
      </w:r>
      <w:r w:rsidR="009437B1">
        <w:fldChar w:fldCharType="end"/>
      </w:r>
      <w:r w:rsidRPr="000773B7">
        <w:fldChar w:fldCharType="end"/>
      </w:r>
    </w:p>
    <w:p w:rsidR="00274B5B" w:rsidRPr="000773B7" w:rsidRDefault="000773B7" w:rsidP="000773B7">
      <w:r w:rsidRPr="000773B7">
        <w:rPr>
          <w:i/>
        </w:rPr>
        <w:t>Knížecí sídlo</w:t>
      </w:r>
      <w:r w:rsidR="00274B5B" w:rsidRPr="000773B7">
        <w:rPr>
          <w:i/>
        </w:rPr>
        <w:t xml:space="preserve"> </w:t>
      </w:r>
      <w:r w:rsidRPr="000773B7">
        <w:rPr>
          <w:i/>
        </w:rPr>
        <w:t>na Starém</w:t>
      </w:r>
      <w:r w:rsidR="00274B5B" w:rsidRPr="000773B7">
        <w:rPr>
          <w:i/>
        </w:rPr>
        <w:t xml:space="preserve"> </w:t>
      </w:r>
      <w:r w:rsidRPr="000773B7">
        <w:rPr>
          <w:i/>
        </w:rPr>
        <w:t>Brně:</w:t>
      </w:r>
      <w:r w:rsidR="00274B5B" w:rsidRPr="000773B7">
        <w:rPr>
          <w:i/>
        </w:rPr>
        <w:t xml:space="preserve"> </w:t>
      </w:r>
      <w:r w:rsidRPr="000773B7">
        <w:rPr>
          <w:i/>
        </w:rPr>
        <w:t xml:space="preserve">1 </w:t>
      </w:r>
      <w:r w:rsidR="00274B5B" w:rsidRPr="000773B7">
        <w:rPr>
          <w:i/>
        </w:rPr>
        <w:t>–</w:t>
      </w:r>
      <w:r w:rsidRPr="000773B7">
        <w:rPr>
          <w:i/>
        </w:rPr>
        <w:t xml:space="preserve"> rotunda</w:t>
      </w:r>
      <w:r w:rsidR="00274B5B" w:rsidRPr="000773B7">
        <w:rPr>
          <w:i/>
        </w:rPr>
        <w:t xml:space="preserve"> </w:t>
      </w:r>
      <w:r w:rsidRPr="000773B7">
        <w:rPr>
          <w:i/>
        </w:rPr>
        <w:t>Panny Marie</w:t>
      </w:r>
      <w:r w:rsidRPr="000773B7">
        <w:t>,</w:t>
      </w:r>
      <w:r w:rsidR="00274B5B" w:rsidRPr="000773B7">
        <w:t xml:space="preserve"> </w:t>
      </w:r>
      <w:r w:rsidRPr="000773B7">
        <w:rPr>
          <w:i/>
        </w:rPr>
        <w:t>kolem níž</w:t>
      </w:r>
      <w:r w:rsidR="00274B5B" w:rsidRPr="000773B7">
        <w:rPr>
          <w:i/>
        </w:rPr>
        <w:t xml:space="preserve"> </w:t>
      </w:r>
      <w:r w:rsidRPr="000773B7">
        <w:rPr>
          <w:i/>
        </w:rPr>
        <w:t>se rozkládal</w:t>
      </w:r>
      <w:r w:rsidR="00274B5B" w:rsidRPr="000773B7">
        <w:rPr>
          <w:i/>
        </w:rPr>
        <w:t xml:space="preserve"> </w:t>
      </w:r>
      <w:r w:rsidRPr="000773B7">
        <w:rPr>
          <w:i/>
        </w:rPr>
        <w:t>sakrální</w:t>
      </w:r>
      <w:r w:rsidR="00274B5B" w:rsidRPr="000773B7">
        <w:rPr>
          <w:i/>
        </w:rPr>
        <w:t xml:space="preserve"> </w:t>
      </w:r>
      <w:r w:rsidRPr="000773B7">
        <w:rPr>
          <w:i/>
        </w:rPr>
        <w:t>okrsek (10);</w:t>
      </w:r>
      <w:r w:rsidR="00274B5B" w:rsidRPr="000773B7">
        <w:rPr>
          <w:i/>
        </w:rPr>
        <w:t xml:space="preserve"> </w:t>
      </w:r>
      <w:r w:rsidRPr="000773B7">
        <w:rPr>
          <w:i/>
        </w:rPr>
        <w:t xml:space="preserve">2 </w:t>
      </w:r>
      <w:r w:rsidR="00274B5B" w:rsidRPr="000773B7">
        <w:rPr>
          <w:i/>
        </w:rPr>
        <w:t>–</w:t>
      </w:r>
      <w:r w:rsidRPr="000773B7">
        <w:rPr>
          <w:i/>
        </w:rPr>
        <w:t xml:space="preserve"> mladší</w:t>
      </w:r>
      <w:r w:rsidR="00274B5B" w:rsidRPr="000773B7">
        <w:rPr>
          <w:i/>
        </w:rPr>
        <w:t xml:space="preserve"> </w:t>
      </w:r>
      <w:r w:rsidRPr="000773B7">
        <w:rPr>
          <w:i/>
        </w:rPr>
        <w:t>kostel svátého</w:t>
      </w:r>
      <w:r w:rsidR="00274B5B" w:rsidRPr="000773B7">
        <w:rPr>
          <w:i/>
        </w:rPr>
        <w:t xml:space="preserve"> </w:t>
      </w:r>
      <w:r w:rsidRPr="000773B7">
        <w:rPr>
          <w:i/>
        </w:rPr>
        <w:t>Prokopa</w:t>
      </w:r>
      <w:r w:rsidRPr="000773B7">
        <w:t>,</w:t>
      </w:r>
      <w:r w:rsidR="00274B5B" w:rsidRPr="000773B7">
        <w:t xml:space="preserve"> </w:t>
      </w:r>
      <w:r w:rsidRPr="000773B7">
        <w:rPr>
          <w:i/>
        </w:rPr>
        <w:t>v jehož okolí</w:t>
      </w:r>
      <w:r w:rsidR="00274B5B" w:rsidRPr="000773B7">
        <w:rPr>
          <w:i/>
        </w:rPr>
        <w:t xml:space="preserve"> </w:t>
      </w:r>
      <w:r w:rsidRPr="000773B7">
        <w:rPr>
          <w:i/>
        </w:rPr>
        <w:t>se nacházela</w:t>
      </w:r>
      <w:r w:rsidR="00274B5B" w:rsidRPr="000773B7">
        <w:rPr>
          <w:i/>
        </w:rPr>
        <w:t xml:space="preserve"> </w:t>
      </w:r>
      <w:r w:rsidRPr="000773B7">
        <w:rPr>
          <w:i/>
        </w:rPr>
        <w:t>hradní</w:t>
      </w:r>
      <w:r w:rsidR="00274B5B" w:rsidRPr="000773B7">
        <w:rPr>
          <w:i/>
        </w:rPr>
        <w:t xml:space="preserve"> </w:t>
      </w:r>
      <w:r w:rsidRPr="000773B7">
        <w:rPr>
          <w:i/>
        </w:rPr>
        <w:t>akropole</w:t>
      </w:r>
      <w:r w:rsidR="00274B5B" w:rsidRPr="000773B7">
        <w:rPr>
          <w:i/>
        </w:rPr>
        <w:t xml:space="preserve"> </w:t>
      </w:r>
      <w:r w:rsidRPr="000773B7">
        <w:rPr>
          <w:i/>
        </w:rPr>
        <w:t>01 4);</w:t>
      </w:r>
      <w:r w:rsidR="00274B5B" w:rsidRPr="000773B7">
        <w:rPr>
          <w:i/>
        </w:rPr>
        <w:t xml:space="preserve"> </w:t>
      </w:r>
      <w:r w:rsidRPr="000773B7">
        <w:rPr>
          <w:i/>
        </w:rPr>
        <w:t xml:space="preserve">5 </w:t>
      </w:r>
      <w:r w:rsidR="00274B5B" w:rsidRPr="000773B7">
        <w:rPr>
          <w:i/>
        </w:rPr>
        <w:t>–</w:t>
      </w:r>
      <w:r w:rsidRPr="000773B7">
        <w:rPr>
          <w:i/>
        </w:rPr>
        <w:t xml:space="preserve"> předhradí</w:t>
      </w:r>
      <w:r w:rsidR="00274B5B" w:rsidRPr="000773B7">
        <w:rPr>
          <w:i/>
        </w:rPr>
        <w:t xml:space="preserve"> </w:t>
      </w:r>
      <w:r w:rsidRPr="000773B7">
        <w:rPr>
          <w:i/>
        </w:rPr>
        <w:t>na pravém</w:t>
      </w:r>
      <w:r w:rsidR="00274B5B" w:rsidRPr="000773B7">
        <w:rPr>
          <w:i/>
        </w:rPr>
        <w:t xml:space="preserve"> </w:t>
      </w:r>
      <w:r w:rsidRPr="000773B7">
        <w:rPr>
          <w:i/>
        </w:rPr>
        <w:t>břehu řeky</w:t>
      </w:r>
      <w:r w:rsidR="00274B5B" w:rsidRPr="000773B7">
        <w:rPr>
          <w:i/>
        </w:rPr>
        <w:t xml:space="preserve"> </w:t>
      </w:r>
      <w:r w:rsidRPr="000773B7">
        <w:rPr>
          <w:i/>
        </w:rPr>
        <w:t>Svratky</w:t>
      </w:r>
      <w:r w:rsidR="00274B5B" w:rsidRPr="000773B7">
        <w:rPr>
          <w:i/>
        </w:rPr>
        <w:t xml:space="preserve"> </w:t>
      </w:r>
      <w:r w:rsidRPr="000773B7">
        <w:rPr>
          <w:i/>
        </w:rPr>
        <w:t>s trhem</w:t>
      </w:r>
      <w:r w:rsidR="00274B5B" w:rsidRPr="000773B7">
        <w:rPr>
          <w:i/>
        </w:rPr>
        <w:t xml:space="preserve"> </w:t>
      </w:r>
      <w:r w:rsidRPr="000773B7">
        <w:rPr>
          <w:i/>
        </w:rPr>
        <w:t>a osadou</w:t>
      </w:r>
      <w:r w:rsidR="00274B5B" w:rsidRPr="000773B7">
        <w:rPr>
          <w:i/>
        </w:rPr>
        <w:t xml:space="preserve"> </w:t>
      </w:r>
      <w:r w:rsidRPr="000773B7">
        <w:rPr>
          <w:i/>
        </w:rPr>
        <w:t>řemeslníků</w:t>
      </w:r>
      <w:r w:rsidR="00274B5B" w:rsidRPr="000773B7">
        <w:rPr>
          <w:i/>
        </w:rPr>
        <w:t xml:space="preserve"> </w:t>
      </w:r>
      <w:r w:rsidRPr="000773B7">
        <w:rPr>
          <w:i/>
        </w:rPr>
        <w:t>(6,</w:t>
      </w:r>
      <w:r w:rsidRPr="000773B7">
        <w:rPr>
          <w:b/>
        </w:rPr>
        <w:t xml:space="preserve"> 7, </w:t>
      </w:r>
      <w:r w:rsidRPr="000773B7">
        <w:rPr>
          <w:i/>
        </w:rPr>
        <w:t>8)</w:t>
      </w:r>
    </w:p>
    <w:p w:rsidR="00274B5B" w:rsidRPr="000773B7" w:rsidRDefault="000773B7" w:rsidP="000773B7">
      <w:pPr>
        <w:ind w:firstLine="340"/>
      </w:pPr>
      <w:r w:rsidRPr="000773B7">
        <w:t>Nížinná, tedy blatná (</w:t>
      </w:r>
      <w:r w:rsidRPr="000773B7">
        <w:rPr>
          <w:i/>
        </w:rPr>
        <w:t>brnije</w:t>
      </w:r>
      <w:r w:rsidRPr="000773B7">
        <w:t xml:space="preserve">, </w:t>
      </w:r>
      <w:r w:rsidRPr="000773B7">
        <w:rPr>
          <w:i/>
        </w:rPr>
        <w:t>brbno</w:t>
      </w:r>
      <w:r w:rsidRPr="000773B7">
        <w:t>, fcm) poloha sice dala Brnu</w:t>
      </w:r>
      <w:r w:rsidR="00274B5B" w:rsidRPr="000773B7">
        <w:t xml:space="preserve"> </w:t>
      </w:r>
      <w:r w:rsidRPr="000773B7">
        <w:t>jeho jméno,</w:t>
      </w:r>
      <w:r w:rsidRPr="000773B7">
        <w:rPr>
          <w:vertAlign w:val="superscript"/>
        </w:rPr>
        <w:t>4</w:t>
      </w:r>
      <w:r w:rsidR="00274B5B" w:rsidRPr="000773B7">
        <w:t>’</w:t>
      </w:r>
      <w:r w:rsidRPr="000773B7">
        <w:rPr>
          <w:vertAlign w:val="superscript"/>
        </w:rPr>
        <w:t>1</w:t>
      </w:r>
      <w:r w:rsidRPr="000773B7">
        <w:t xml:space="preserve"> nicméně nevelký a patrně nijak výstavný (?) knížecí</w:t>
      </w:r>
      <w:r w:rsidR="00274B5B" w:rsidRPr="000773B7">
        <w:t xml:space="preserve"> </w:t>
      </w:r>
      <w:r w:rsidRPr="000773B7">
        <w:t>hrad byl obklopen prstencem osad a dvorců, mezi nimiž ještě před</w:t>
      </w:r>
      <w:r w:rsidR="00274B5B" w:rsidRPr="000773B7">
        <w:t xml:space="preserve"> </w:t>
      </w:r>
      <w:r w:rsidRPr="000773B7">
        <w:t>koncem knížecího věku vynikl Petrov. Otázka věcného návratu</w:t>
      </w:r>
      <w:r w:rsidR="00274B5B" w:rsidRPr="000773B7">
        <w:t xml:space="preserve"> </w:t>
      </w:r>
      <w:r w:rsidRPr="000773B7">
        <w:t>však zní, kdy se tak stalo. Palisádový žlábek (S 5) na jižní straně</w:t>
      </w:r>
      <w:r w:rsidR="00274B5B" w:rsidRPr="000773B7">
        <w:t xml:space="preserve"> </w:t>
      </w:r>
      <w:r w:rsidRPr="000773B7">
        <w:t>skalnatého návrší dokládá možnou přítomnost dvorce,</w:t>
      </w:r>
      <w:r w:rsidRPr="000773B7">
        <w:rPr>
          <w:vertAlign w:val="superscript"/>
        </w:rPr>
        <w:t>40</w:t>
      </w:r>
      <w:r w:rsidRPr="000773B7">
        <w:t xml:space="preserve"> vedle něhož (možná v jeho obvodu?) stál románský kostelík. Dochované</w:t>
      </w:r>
      <w:r w:rsidR="00274B5B" w:rsidRPr="000773B7">
        <w:t xml:space="preserve"> </w:t>
      </w:r>
      <w:r w:rsidRPr="000773B7">
        <w:t>pozůstatky jednolodní svatyně s téměř čtvercovým presbytářem</w:t>
      </w:r>
      <w:r w:rsidR="00274B5B" w:rsidRPr="000773B7">
        <w:t xml:space="preserve"> </w:t>
      </w:r>
      <w:r w:rsidRPr="000773B7">
        <w:t xml:space="preserve">a </w:t>
      </w:r>
      <w:r w:rsidRPr="000773B7">
        <w:lastRenderedPageBreak/>
        <w:t>nejspíš polokruhovou apsidou bohužel postrádají jakékoliv chronologicky citlivé prvky, a přestože dnes známé stavební části, nápisy anebo vrypy v omítce včetně umělecky závažné rytiny Ukřižovaného</w:t>
      </w:r>
      <w:r w:rsidR="00274B5B" w:rsidRPr="000773B7">
        <w:t>‘</w:t>
      </w:r>
      <w:r w:rsidRPr="000773B7">
        <w:rPr>
          <w:vertAlign w:val="superscript"/>
        </w:rPr>
        <w:t>0</w:t>
      </w:r>
      <w:r w:rsidRPr="000773B7">
        <w:t xml:space="preserve"> připouštějí jen obecnou dataci do 12. století,</w:t>
      </w:r>
      <w:r w:rsidRPr="000773B7">
        <w:rPr>
          <w:vertAlign w:val="superscript"/>
        </w:rPr>
        <w:t>r&gt;1</w:t>
      </w:r>
      <w:r w:rsidRPr="000773B7">
        <w:t xml:space="preserve"> pro obhájce</w:t>
      </w:r>
      <w:r w:rsidR="00274B5B" w:rsidRPr="000773B7">
        <w:t xml:space="preserve"> </w:t>
      </w:r>
      <w:r w:rsidRPr="000773B7">
        <w:t>představy, že brněnská knížata spravovala zemi z Petrova, se první</w:t>
      </w:r>
      <w:r w:rsidR="00274B5B" w:rsidRPr="000773B7">
        <w:t xml:space="preserve"> </w:t>
      </w:r>
      <w:r w:rsidRPr="000773B7">
        <w:t>kostel stal nespornou součástí zakladatelského díla knížete Konráda (f 1092).</w:t>
      </w:r>
      <w:r w:rsidR="00274B5B" w:rsidRPr="000773B7">
        <w:t>‘</w:t>
      </w:r>
      <w:r w:rsidRPr="000773B7">
        <w:rPr>
          <w:vertAlign w:val="superscript"/>
        </w:rPr>
        <w:t>2</w:t>
      </w:r>
    </w:p>
    <w:p w:rsidR="00274B5B" w:rsidRPr="000773B7" w:rsidRDefault="000773B7" w:rsidP="000773B7">
      <w:pPr>
        <w:ind w:firstLine="340"/>
      </w:pPr>
      <w:r w:rsidRPr="000773B7">
        <w:t>Nepřímým, leč výmluvným důkazem měly být brněnské ražby,</w:t>
      </w:r>
      <w:r w:rsidR="00274B5B" w:rsidRPr="000773B7">
        <w:t xml:space="preserve"> </w:t>
      </w:r>
      <w:r w:rsidRPr="000773B7">
        <w:t>které nesou na reversu motiv chrámu se jménem apoštola Petra</w:t>
      </w:r>
      <w:r w:rsidR="00274B5B" w:rsidRPr="000773B7">
        <w:t xml:space="preserve"> </w:t>
      </w:r>
      <w:r w:rsidRPr="000773B7">
        <w:t xml:space="preserve">v opise. </w:t>
      </w:r>
      <w:r w:rsidRPr="000773B7">
        <w:rPr>
          <w:vertAlign w:val="superscript"/>
        </w:rPr>
        <w:t>4</w:t>
      </w:r>
      <w:r w:rsidRPr="000773B7">
        <w:t xml:space="preserve"> Ikonografie moravských ražeb ale připouští širší výklad.</w:t>
      </w:r>
      <w:r w:rsidR="00274B5B" w:rsidRPr="000773B7">
        <w:t xml:space="preserve"> </w:t>
      </w:r>
      <w:r w:rsidRPr="000773B7">
        <w:t xml:space="preserve">Stylizovaný obraz kostela (a trojvěží) se překrývá se symbolikou </w:t>
      </w:r>
      <w:r w:rsidR="00274B5B" w:rsidRPr="000773B7">
        <w:t>„</w:t>
      </w:r>
      <w:r w:rsidRPr="000773B7">
        <w:t>Města Božího</w:t>
      </w:r>
      <w:r w:rsidR="00274B5B" w:rsidRPr="000773B7">
        <w:t>“</w:t>
      </w:r>
      <w:r w:rsidRPr="000773B7">
        <w:t xml:space="preserve"> </w:t>
      </w:r>
      <w:r w:rsidRPr="000773B7">
        <w:rPr>
          <w:i/>
        </w:rPr>
        <w:t>(Civitas</w:t>
      </w:r>
      <w:r w:rsidRPr="000773B7">
        <w:t xml:space="preserve"> Dc</w:t>
      </w:r>
      <w:r w:rsidRPr="000773B7">
        <w:rPr>
          <w:vertAlign w:val="superscript"/>
        </w:rPr>
        <w:t>j</w:t>
      </w:r>
      <w:r w:rsidRPr="000773B7">
        <w:t>/), v domácích poměrech bohemizovaného Jeruzaléma,</w:t>
      </w:r>
      <w:r w:rsidRPr="000773B7">
        <w:rPr>
          <w:vertAlign w:val="superscript"/>
        </w:rPr>
        <w:t>4</w:t>
      </w:r>
      <w:r w:rsidRPr="000773B7">
        <w:t xml:space="preserve"> a pravidelně se opakující jména světců na olomouckých,</w:t>
      </w:r>
      <w:r w:rsidR="00274B5B" w:rsidRPr="000773B7">
        <w:t xml:space="preserve"> </w:t>
      </w:r>
      <w:r w:rsidRPr="000773B7">
        <w:t>brněnských a znojemských denárech zase mohou upomínat na místně a historicky dané vazby: svátého Václava k Olomouci, svátého</w:t>
      </w:r>
      <w:r w:rsidR="00274B5B" w:rsidRPr="000773B7">
        <w:t xml:space="preserve"> </w:t>
      </w:r>
      <w:r w:rsidRPr="000773B7">
        <w:t>Petra k Brnu a svátého Mikuláše ke Znojmu.</w:t>
      </w:r>
      <w:r w:rsidR="00274B5B" w:rsidRPr="000773B7">
        <w:t>“</w:t>
      </w:r>
      <w:r w:rsidRPr="000773B7">
        <w:t xml:space="preserve"> Proto se mohl svátý</w:t>
      </w:r>
      <w:r w:rsidR="00274B5B" w:rsidRPr="000773B7">
        <w:t xml:space="preserve"> </w:t>
      </w:r>
      <w:r w:rsidRPr="000773B7">
        <w:t>Václav objevit již na denárech olomouckého knížete Oty I. (f 1087),</w:t>
      </w:r>
      <w:r w:rsidR="00274B5B" w:rsidRPr="000773B7">
        <w:t xml:space="preserve"> </w:t>
      </w:r>
      <w:r w:rsidRPr="000773B7">
        <w:t>přestože svatováclavský kostel začal stavět teprve jeho nástupce Svatopluk snad kolem roku 1.105.™</w:t>
      </w:r>
    </w:p>
    <w:p w:rsidR="00274B5B" w:rsidRPr="000773B7" w:rsidRDefault="000773B7" w:rsidP="000773B7">
      <w:pPr>
        <w:ind w:firstLine="340"/>
      </w:pPr>
      <w:r w:rsidRPr="000773B7">
        <w:t>Vraťme se však ještě na Petrov a zdůrazněme zde, že archeologický průzkum poměrně přesvědčivě prokázal, že stavbě svatopetrského kostela nepředcházelo žádné souvislé osídlení, jež by bylo možno</w:t>
      </w:r>
      <w:r w:rsidR="00274B5B" w:rsidRPr="000773B7">
        <w:t xml:space="preserve"> </w:t>
      </w:r>
      <w:r w:rsidRPr="000773B7">
        <w:t>posunout před rok 1150. K dalším úvahám pak vybízí nález sídlištních jam severně od katedrály, které byly zasypány maltou a omítkou v době, kdy se na Petrově stavěl první kostel a v jednom objektu</w:t>
      </w:r>
      <w:r w:rsidR="00274B5B" w:rsidRPr="000773B7">
        <w:t xml:space="preserve"> </w:t>
      </w:r>
      <w:r w:rsidRPr="000773B7">
        <w:t xml:space="preserve">(č. 507) se objevila keramika z (druhé) poloviny 12. století. </w:t>
      </w:r>
      <w:r w:rsidRPr="000773B7">
        <w:rPr>
          <w:vertAlign w:val="superscript"/>
        </w:rPr>
        <w:t>7</w:t>
      </w:r>
      <w:r w:rsidRPr="000773B7">
        <w:t xml:space="preserve"> Větší</w:t>
      </w:r>
      <w:r w:rsidR="00274B5B" w:rsidRPr="000773B7">
        <w:t xml:space="preserve"> </w:t>
      </w:r>
      <w:r w:rsidRPr="000773B7">
        <w:t>pozornost by si zasloužil rovněž jediný hrob v kryptě (č. 394), jenž</w:t>
      </w:r>
      <w:r w:rsidR="00274B5B" w:rsidRPr="000773B7">
        <w:t xml:space="preserve"> </w:t>
      </w:r>
      <w:r w:rsidRPr="000773B7">
        <w:t>skrýval ostatky snad třicetileté ženy.</w:t>
      </w:r>
      <w:r w:rsidRPr="000773B7">
        <w:rPr>
          <w:vertAlign w:val="superscript"/>
        </w:rPr>
        <w:t>B</w:t>
      </w:r>
      <w:r w:rsidRPr="000773B7">
        <w:t xml:space="preserve"> Kdo se tedy nechal pohřbít</w:t>
      </w:r>
      <w:r w:rsidR="00274B5B" w:rsidRPr="000773B7">
        <w:t xml:space="preserve"> </w:t>
      </w:r>
      <w:r w:rsidRPr="000773B7">
        <w:t>v kryptě, bez výbavy, v čestné poloze, byť mimo liturgickou osu (viz</w:t>
      </w:r>
      <w:r w:rsidR="00274B5B" w:rsidRPr="000773B7">
        <w:t xml:space="preserve"> </w:t>
      </w:r>
      <w:r w:rsidRPr="000773B7">
        <w:t>též mapka na s. 267)?</w:t>
      </w:r>
    </w:p>
    <w:p w:rsidR="00274B5B" w:rsidRPr="000773B7" w:rsidRDefault="000773B7" w:rsidP="000773B7">
      <w:pPr>
        <w:ind w:firstLine="340"/>
      </w:pPr>
      <w:r w:rsidRPr="000773B7">
        <w:t>Připustím</w:t>
      </w:r>
      <w:r w:rsidR="00274B5B" w:rsidRPr="000773B7">
        <w:t>e-l</w:t>
      </w:r>
      <w:r w:rsidRPr="000773B7">
        <w:t>i, že svatopetrský kostel mohl být zbudován (někdy)</w:t>
      </w:r>
      <w:r w:rsidR="00274B5B" w:rsidRPr="000773B7">
        <w:t xml:space="preserve"> </w:t>
      </w:r>
      <w:r w:rsidRPr="000773B7">
        <w:t>kolem roku 1150 a že do jeho krypty, která byla přístupná dvojicí postranních vchodů, byly uloženy ostatky veřejně vlivné osoby, dostává</w:t>
      </w:r>
      <w:r w:rsidR="00274B5B" w:rsidRPr="000773B7">
        <w:t>m</w:t>
      </w:r>
      <w:r w:rsidRPr="000773B7">
        <w:t>e se kruhem ke knížeti Vratislavovi i jeho bezejmenné, lec krásné</w:t>
      </w:r>
      <w:r w:rsidR="00274B5B" w:rsidRPr="000773B7">
        <w:t xml:space="preserve"> </w:t>
      </w:r>
      <w:r w:rsidRPr="000773B7">
        <w:t xml:space="preserve">ženě odněkud ze širé Rusi. V řetězci pouhých dohadů si (snad) můžeme dovolit opatrnou spekulaci, zda tajemným donátorem </w:t>
      </w:r>
      <w:r w:rsidRPr="000773B7">
        <w:lastRenderedPageBreak/>
        <w:t>nebyl</w:t>
      </w:r>
      <w:r w:rsidR="00274B5B" w:rsidRPr="000773B7">
        <w:t xml:space="preserve"> </w:t>
      </w:r>
      <w:r w:rsidRPr="000773B7">
        <w:t>kníže Vratislav, jehož stihla hned dvojnásobná exkomunikace a novostavba kostela mohla být vhodným gestem pokání. A pokud Vratislav skutečně zemřel před koncem roku 1146, mohla zbožný záměr</w:t>
      </w:r>
      <w:r w:rsidR="00274B5B" w:rsidRPr="000773B7">
        <w:t xml:space="preserve"> </w:t>
      </w:r>
      <w:r w:rsidRPr="000773B7">
        <w:t>naplnit jeho manželka, která se později nechala na Petrově pohřbít.</w:t>
      </w:r>
      <w:r w:rsidR="00274B5B" w:rsidRPr="000773B7">
        <w:t xml:space="preserve"> </w:t>
      </w:r>
      <w:r w:rsidRPr="000773B7">
        <w:t>Vylouěit nelze ani opaěnou možnost, že brněnský kníže svou ženu</w:t>
      </w:r>
      <w:r w:rsidR="00274B5B" w:rsidRPr="000773B7">
        <w:t xml:space="preserve"> </w:t>
      </w:r>
      <w:r w:rsidRPr="000773B7">
        <w:t xml:space="preserve">přežil a na Petrově zaěal budovat </w:t>
      </w:r>
      <w:r w:rsidR="00274B5B" w:rsidRPr="000773B7">
        <w:t>„</w:t>
      </w:r>
      <w:r w:rsidRPr="000773B7">
        <w:t>mauzoleum^, které se na jaře</w:t>
      </w:r>
      <w:r w:rsidR="00274B5B" w:rsidRPr="000773B7">
        <w:t xml:space="preserve"> </w:t>
      </w:r>
      <w:r w:rsidRPr="000773B7">
        <w:t>1146 (?) stalo místem smíření.</w:t>
      </w:r>
      <w:r w:rsidRPr="000773B7">
        <w:rPr>
          <w:vertAlign w:val="superscript"/>
        </w:rPr>
        <w:t>56</w:t>
      </w:r>
    </w:p>
    <w:p w:rsidR="00274B5B" w:rsidRPr="000773B7" w:rsidRDefault="000773B7" w:rsidP="000773B7">
      <w:pPr>
        <w:ind w:firstLine="340"/>
      </w:pPr>
      <w:r w:rsidRPr="000773B7">
        <w:t>Snad až přespříliš odvážný pokus zalidnit beznadějně potemnělou kapitolu brněnských dějin skončil v bludišti tušených souvislostí. Sotva se ale dal čekat jiný výsledek, a proto zde stručně</w:t>
      </w:r>
      <w:r w:rsidR="00274B5B" w:rsidRPr="000773B7">
        <w:t xml:space="preserve"> </w:t>
      </w:r>
      <w:r w:rsidRPr="000773B7">
        <w:t>připomeňme, že knížecí hrad mohl být poškozen (vypálen?) za bojů</w:t>
      </w:r>
      <w:r w:rsidR="00274B5B" w:rsidRPr="000773B7">
        <w:t xml:space="preserve"> </w:t>
      </w:r>
      <w:r w:rsidRPr="000773B7">
        <w:t>v roce 1143°° a že ztratil status přemyslovského sídla. Nezanikla</w:t>
      </w:r>
      <w:r w:rsidR="00274B5B" w:rsidRPr="000773B7">
        <w:t xml:space="preserve"> </w:t>
      </w:r>
      <w:r w:rsidRPr="000773B7">
        <w:t>však provincie, která mohla být spojena se Znojemskem, čímž by se</w:t>
      </w:r>
      <w:r w:rsidR="00274B5B" w:rsidRPr="000773B7">
        <w:t xml:space="preserve"> </w:t>
      </w:r>
      <w:r w:rsidRPr="000773B7">
        <w:t>zemské poměry vrátily ke stavu známému z let 105</w:t>
      </w:r>
      <w:r w:rsidR="00274B5B" w:rsidRPr="000773B7">
        <w:t>5-1</w:t>
      </w:r>
      <w:r w:rsidRPr="000773B7">
        <w:t>100, anebo</w:t>
      </w:r>
      <w:r w:rsidR="00274B5B" w:rsidRPr="000773B7">
        <w:t xml:space="preserve"> </w:t>
      </w:r>
      <w:r w:rsidRPr="000773B7">
        <w:t>pražský dvůr převedl Brněnsko pod knížecí komoru. Právě tak můžeme jen odhadovat, kde se usadili provinění úředníci, jmenovitě</w:t>
      </w:r>
      <w:r w:rsidR="00274B5B" w:rsidRPr="000773B7">
        <w:t xml:space="preserve"> </w:t>
      </w:r>
      <w:r w:rsidRPr="000773B7">
        <w:t>roku 1174 citovaný kastelán Mojec,</w:t>
      </w:r>
      <w:r w:rsidRPr="000773B7">
        <w:rPr>
          <w:vertAlign w:val="superscript"/>
        </w:rPr>
        <w:t>61</w:t>
      </w:r>
      <w:r w:rsidRPr="000773B7">
        <w:t xml:space="preserve"> a co se dělo v povodí Svratky</w:t>
      </w:r>
      <w:r w:rsidR="00274B5B" w:rsidRPr="000773B7">
        <w:t xml:space="preserve"> </w:t>
      </w:r>
      <w:r w:rsidRPr="000773B7">
        <w:t>za vlády druhého českého krále Vladislava, neboť brněnská část</w:t>
      </w:r>
      <w:r w:rsidR="00274B5B" w:rsidRPr="000773B7">
        <w:t xml:space="preserve"> </w:t>
      </w:r>
      <w:r w:rsidRPr="000773B7">
        <w:t>Moravy se vrátila do letopiseckých dílen teprve za knížete Soběslava II. (117</w:t>
      </w:r>
      <w:r w:rsidR="00274B5B" w:rsidRPr="000773B7">
        <w:t>3-1</w:t>
      </w:r>
      <w:r w:rsidRPr="000773B7">
        <w:t>178).</w:t>
      </w:r>
      <w:r w:rsidRPr="000773B7">
        <w:rPr>
          <w:vertAlign w:val="superscript"/>
        </w:rPr>
        <w:t>62</w:t>
      </w:r>
      <w:r w:rsidRPr="000773B7">
        <w:t xml:space="preserve"> Ani to ovšem neodporuje naznačenému vývoji,</w:t>
      </w:r>
      <w:r w:rsidR="00274B5B" w:rsidRPr="000773B7">
        <w:t xml:space="preserve"> </w:t>
      </w:r>
      <w:r w:rsidRPr="000773B7">
        <w:t>tedy že brněnská knížecí linie vymřela nedlouho před polovinou</w:t>
      </w:r>
    </w:p>
    <w:p w:rsidR="00274B5B" w:rsidRPr="000773B7" w:rsidRDefault="00274B5B" w:rsidP="000773B7">
      <w:r w:rsidRPr="000773B7">
        <w:t xml:space="preserve">12. </w:t>
      </w:r>
      <w:r w:rsidR="000773B7" w:rsidRPr="000773B7">
        <w:t>století.</w:t>
      </w:r>
      <w:r w:rsidR="000773B7" w:rsidRPr="000773B7">
        <w:rPr>
          <w:vertAlign w:val="superscript"/>
        </w:rPr>
        <w:t>6</w:t>
      </w:r>
      <w:r w:rsidR="000773B7" w:rsidRPr="000773B7">
        <w:t>*</w:t>
      </w:r>
    </w:p>
    <w:p w:rsidR="00274B5B" w:rsidRPr="000773B7" w:rsidRDefault="000773B7" w:rsidP="000773B7">
      <w:r w:rsidRPr="000773B7">
        <w:t>Z PRAHY DO OLOMOUCE A ZPĚT</w:t>
      </w:r>
    </w:p>
    <w:p w:rsidR="00274B5B" w:rsidRPr="000773B7" w:rsidRDefault="000773B7" w:rsidP="000773B7">
      <w:r w:rsidRPr="000773B7">
        <w:t>Ne bez bolestných šrámů a vzpomínek, přesto s opatrnými nadějemi vstoupil do druhé poloviny 12. věku správce olomouckého dílu</w:t>
      </w:r>
      <w:r w:rsidR="00274B5B" w:rsidRPr="000773B7">
        <w:t xml:space="preserve"> </w:t>
      </w:r>
      <w:r w:rsidRPr="000773B7">
        <w:t>Moravy Ota III. Děleb. Roku 1143 se sice musel podrobit smírčímu</w:t>
      </w:r>
      <w:r w:rsidR="00274B5B" w:rsidRPr="000773B7">
        <w:t xml:space="preserve"> </w:t>
      </w:r>
      <w:r w:rsidRPr="000773B7">
        <w:t>nálezu kuriálního vyslance Guida,</w:t>
      </w:r>
      <w:r w:rsidRPr="000773B7">
        <w:rPr>
          <w:vertAlign w:val="superscript"/>
        </w:rPr>
        <w:t>64</w:t>
      </w:r>
      <w:r w:rsidRPr="000773B7">
        <w:t xml:space="preserve"> nicméně v dalších měsících se</w:t>
      </w:r>
      <w:r w:rsidR="00274B5B" w:rsidRPr="000773B7">
        <w:t xml:space="preserve"> </w:t>
      </w:r>
      <w:r w:rsidRPr="000773B7">
        <w:t>natolik sblížil se Zdíkem, že se nenechal vtáhnout do nového spiknutí knížat, jehož cílem nebyl nikdo jiný než olomoucký biskup. Nejen</w:t>
      </w:r>
      <w:r w:rsidR="00274B5B" w:rsidRPr="000773B7">
        <w:t xml:space="preserve"> </w:t>
      </w:r>
      <w:r w:rsidRPr="000773B7">
        <w:t>že unikl přísné klatbě, ale (na podzim?) roku 1146 uchránil svěřené</w:t>
      </w:r>
      <w:r w:rsidR="00274B5B" w:rsidRPr="000773B7">
        <w:t xml:space="preserve"> </w:t>
      </w:r>
      <w:r w:rsidRPr="000773B7">
        <w:t>provincie před drancováním. Olomoucký kníže se nadto těšil důvěře</w:t>
      </w:r>
      <w:r w:rsidR="00274B5B" w:rsidRPr="000773B7">
        <w:t xml:space="preserve"> </w:t>
      </w:r>
      <w:r w:rsidRPr="000773B7">
        <w:t>pražského dvora, který zase Otovi ponechal jistou volnost. Kolem</w:t>
      </w:r>
      <w:r w:rsidR="00274B5B" w:rsidRPr="000773B7">
        <w:t xml:space="preserve"> </w:t>
      </w:r>
      <w:r w:rsidRPr="000773B7">
        <w:t>roku 1150 řešil složitou proměnu Klášterního Hradiska v řeholnickou kanonii</w:t>
      </w:r>
      <w:r w:rsidRPr="000773B7">
        <w:rPr>
          <w:vertAlign w:val="superscript"/>
        </w:rPr>
        <w:t>65</w:t>
      </w:r>
      <w:r w:rsidRPr="000773B7">
        <w:t xml:space="preserve"> a mimo jiné prokázal, že se dokáže shodnout i se Zdíkovým nástupcem Janem.</w:t>
      </w:r>
    </w:p>
    <w:p w:rsidR="00274B5B" w:rsidRPr="000773B7" w:rsidRDefault="000773B7" w:rsidP="000773B7">
      <w:pPr>
        <w:ind w:firstLine="340"/>
      </w:pPr>
      <w:r w:rsidRPr="000773B7">
        <w:t>Jan, údajně syn Obidenův,</w:t>
      </w:r>
      <w:r w:rsidRPr="000773B7">
        <w:rPr>
          <w:vertAlign w:val="superscript"/>
        </w:rPr>
        <w:t>66</w:t>
      </w:r>
      <w:r w:rsidRPr="000773B7">
        <w:t xml:space="preserve"> podporu knížete potřeboval. </w:t>
      </w:r>
      <w:r w:rsidRPr="000773B7">
        <w:lastRenderedPageBreak/>
        <w:t>Původně strahovský řehol nik (a podle místní tradice i Zdíků v kaplan) chtěl</w:t>
      </w:r>
      <w:r w:rsidR="00274B5B" w:rsidRPr="000773B7">
        <w:t xml:space="preserve"> </w:t>
      </w:r>
      <w:r w:rsidRPr="000773B7">
        <w:t>pokračovat v reformách svatováclavské kapituly a dobré osobní vztahy byly jejich nezbytným předpokladem. Ostatně mlčení dobových</w:t>
      </w:r>
      <w:r w:rsidR="00274B5B" w:rsidRPr="000773B7">
        <w:t xml:space="preserve"> </w:t>
      </w:r>
      <w:r w:rsidRPr="000773B7">
        <w:t>kronik potvrzuje, že se v Olomouci nestalo nic, co by upoutalo zájem jiných letopiseckých dílen, a tak pouze Janova smrt 19. února</w:t>
      </w:r>
      <w:r w:rsidR="00274B5B" w:rsidRPr="000773B7">
        <w:t xml:space="preserve"> </w:t>
      </w:r>
      <w:r w:rsidRPr="000773B7">
        <w:t>1157 přiměla sázavské benediktiny, aby do klášterního svodu vložili</w:t>
      </w:r>
      <w:r w:rsidR="00274B5B" w:rsidRPr="000773B7">
        <w:t xml:space="preserve"> </w:t>
      </w:r>
      <w:r w:rsidRPr="000773B7">
        <w:t>vzpomínku na pokorného a zároveň nesmlouvavého obhájce spravedlnosti.</w:t>
      </w:r>
      <w:r w:rsidRPr="000773B7">
        <w:rPr>
          <w:vertAlign w:val="superscript"/>
        </w:rPr>
        <w:t>07</w:t>
      </w:r>
    </w:p>
    <w:p w:rsidR="00274B5B" w:rsidRPr="000773B7" w:rsidRDefault="000773B7" w:rsidP="000773B7">
      <w:pPr>
        <w:ind w:firstLine="340"/>
      </w:pPr>
      <w:r w:rsidRPr="000773B7">
        <w:t>Zdá se, že velmi oblíbený biskup Jan nenápadně urovnával neshody mezi Přemyslovci a předcházel tak vážnějším sporům, jež by mohly rozvrátit domácí pořádky. Jisté rozmrzelosti na obou stranách</w:t>
      </w:r>
      <w:r w:rsidR="00274B5B" w:rsidRPr="000773B7">
        <w:t xml:space="preserve"> </w:t>
      </w:r>
      <w:r w:rsidRPr="000773B7">
        <w:t>však nezabránil a Vladislav II. využil první příležitosti, aby Otovi III.</w:t>
      </w:r>
      <w:r w:rsidR="00274B5B" w:rsidRPr="000773B7">
        <w:t xml:space="preserve"> </w:t>
      </w:r>
      <w:r w:rsidRPr="000773B7">
        <w:t>předvedl, kdo je opravdovým pánem českých zemí. Na smuteční slavnost vyslal biskupa Daniela, jehož ústy kapitule i knížeti oznámil, že</w:t>
      </w:r>
      <w:r w:rsidR="00274B5B" w:rsidRPr="000773B7">
        <w:t xml:space="preserve"> </w:t>
      </w:r>
      <w:r w:rsidRPr="000773B7">
        <w:t>osiřelou diecézi převezme jeho kaplan Drahoň. Zaskoěení kanovníci</w:t>
      </w:r>
      <w:r w:rsidR="00274B5B" w:rsidRPr="000773B7">
        <w:t xml:space="preserve"> </w:t>
      </w:r>
      <w:r w:rsidRPr="000773B7">
        <w:t>vzali příkaz na vědomí, ovšem pak se Danielovi vzepřeli a neuložili</w:t>
      </w:r>
      <w:r w:rsidR="00274B5B" w:rsidRPr="000773B7">
        <w:t xml:space="preserve"> </w:t>
      </w:r>
      <w:r w:rsidRPr="000773B7">
        <w:t>Janovy ostatky v ose chrámu, jak si přál pražský biskup, nýbrž pod</w:t>
      </w:r>
      <w:r w:rsidR="00274B5B" w:rsidRPr="000773B7">
        <w:t xml:space="preserve"> </w:t>
      </w:r>
      <w:r w:rsidRPr="000773B7">
        <w:t>bílý kámen před chórovými lavicemi.</w:t>
      </w:r>
      <w:r w:rsidRPr="000773B7">
        <w:rPr>
          <w:vertAlign w:val="superscript"/>
        </w:rPr>
        <w:t>68</w:t>
      </w:r>
    </w:p>
    <w:p w:rsidR="00274B5B" w:rsidRPr="000773B7" w:rsidRDefault="000773B7" w:rsidP="000773B7">
      <w:pPr>
        <w:ind w:firstLine="340"/>
      </w:pPr>
      <w:r w:rsidRPr="000773B7">
        <w:t>Malicherná půtka (asi) Drahoně upozornila, že se v Olomouci</w:t>
      </w:r>
      <w:r w:rsidR="00274B5B" w:rsidRPr="000773B7">
        <w:t xml:space="preserve"> </w:t>
      </w:r>
      <w:r w:rsidRPr="000773B7">
        <w:t>nedočká žádné pomoci, a proto po několika dnech (?) dobrovolně</w:t>
      </w:r>
      <w:r w:rsidR="00274B5B" w:rsidRPr="000773B7">
        <w:t xml:space="preserve"> </w:t>
      </w:r>
      <w:r w:rsidRPr="000773B7">
        <w:t>rezignoval.</w:t>
      </w:r>
      <w:r w:rsidRPr="000773B7">
        <w:rPr>
          <w:vertAlign w:val="superscript"/>
        </w:rPr>
        <w:t>66</w:t>
      </w:r>
      <w:r w:rsidRPr="000773B7">
        <w:t xml:space="preserve"> A tehdy se do sporu zapojil kníže Ota, který jménem</w:t>
      </w:r>
      <w:r w:rsidR="00274B5B" w:rsidRPr="000773B7">
        <w:t xml:space="preserve"> </w:t>
      </w:r>
      <w:r w:rsidRPr="000773B7">
        <w:t xml:space="preserve">olomouckého kostela </w:t>
      </w:r>
      <w:r w:rsidRPr="000773B7">
        <w:rPr>
          <w:i/>
        </w:rPr>
        <w:t>(ex parte totius Olomucensis ecclesiae)</w:t>
      </w:r>
      <w:r w:rsidRPr="000773B7">
        <w:t xml:space="preserve"> výslovně</w:t>
      </w:r>
      <w:r w:rsidR="00274B5B" w:rsidRPr="000773B7">
        <w:t xml:space="preserve"> </w:t>
      </w:r>
      <w:r w:rsidRPr="000773B7">
        <w:t>požádal o litomyšlského řeholníka Jana Lysého, vlídného a skromného muže, jehož osobně znal z dob, kdy sám obdaroval jeho kanonii třemi vesnicemi.</w:t>
      </w:r>
      <w:r w:rsidRPr="000773B7">
        <w:rPr>
          <w:vertAlign w:val="superscript"/>
        </w:rPr>
        <w:t>76</w:t>
      </w:r>
      <w:r w:rsidRPr="000773B7">
        <w:t xml:space="preserve"> Po krátkém váhání prosbu vyslyšel i český</w:t>
      </w:r>
      <w:r w:rsidR="00274B5B" w:rsidRPr="000773B7">
        <w:t xml:space="preserve"> </w:t>
      </w:r>
      <w:r w:rsidRPr="000773B7">
        <w:t>kníže, neboť koncem září nechal Jana projít volbou v kůru svatovítského kostela.</w:t>
      </w:r>
      <w:r w:rsidRPr="000773B7">
        <w:rPr>
          <w:vertAlign w:val="superscript"/>
        </w:rPr>
        <w:t>71</w:t>
      </w:r>
    </w:p>
    <w:p w:rsidR="00274B5B" w:rsidRPr="000773B7" w:rsidRDefault="000773B7" w:rsidP="000773B7">
      <w:pPr>
        <w:ind w:firstLine="340"/>
      </w:pPr>
      <w:r w:rsidRPr="000773B7">
        <w:t>Necekané obstrukce musel Vladislav II. vnímat jako porážku,</w:t>
      </w:r>
      <w:r w:rsidR="00274B5B" w:rsidRPr="000773B7">
        <w:t xml:space="preserve"> </w:t>
      </w:r>
      <w:r w:rsidRPr="000773B7">
        <w:t>a přestože se Ota Dětleb zúčastnil výpravy do Polska a uprostřed</w:t>
      </w:r>
      <w:r w:rsidR="00274B5B" w:rsidRPr="000773B7">
        <w:t xml:space="preserve"> </w:t>
      </w:r>
      <w:r w:rsidRPr="000773B7">
        <w:t>léta 1157 vybojoval po boku českého knížete důležité předmostí</w:t>
      </w:r>
      <w:r w:rsidR="00274B5B" w:rsidRPr="000773B7">
        <w:t xml:space="preserve"> </w:t>
      </w:r>
      <w:r w:rsidRPr="000773B7">
        <w:t>na Odře,</w:t>
      </w:r>
      <w:r w:rsidRPr="000773B7">
        <w:rPr>
          <w:vertAlign w:val="superscript"/>
        </w:rPr>
        <w:t>72</w:t>
      </w:r>
      <w:r w:rsidRPr="000773B7">
        <w:t xml:space="preserve"> blednoucí vzpomínku oživily zprávy o upřímné a velké radosti, s níž byl v Olomouci přivítán nový, již vysvěcený biskup Jan (IV.).</w:t>
      </w:r>
      <w:r w:rsidRPr="000773B7">
        <w:rPr>
          <w:vertAlign w:val="superscript"/>
        </w:rPr>
        <w:t>71</w:t>
      </w:r>
      <w:r w:rsidRPr="000773B7">
        <w:t xml:space="preserve"> Snad právě zde můžeme pátrat po motivech kruté</w:t>
      </w:r>
      <w:r w:rsidR="00274B5B" w:rsidRPr="000773B7">
        <w:t xml:space="preserve"> </w:t>
      </w:r>
      <w:r w:rsidRPr="000773B7">
        <w:t>pomsty, která přivedla Otu Dětleba až do žaláře, jehož zdi opustil</w:t>
      </w:r>
      <w:r w:rsidR="00274B5B" w:rsidRPr="000773B7">
        <w:t xml:space="preserve"> </w:t>
      </w:r>
      <w:r w:rsidRPr="000773B7">
        <w:t xml:space="preserve">po několika měsících (?) a přímluvě olomouckého biskupa </w:t>
      </w:r>
      <w:r w:rsidRPr="000773B7">
        <w:rPr>
          <w:i/>
        </w:rPr>
        <w:t>(Joanne</w:t>
      </w:r>
      <w:r w:rsidR="00274B5B" w:rsidRPr="000773B7">
        <w:rPr>
          <w:i/>
        </w:rPr>
        <w:t xml:space="preserve"> </w:t>
      </w:r>
      <w:r w:rsidRPr="000773B7">
        <w:rPr>
          <w:i/>
        </w:rPr>
        <w:t>episcopo mediante Otto dux a carcere solutus es).</w:t>
      </w:r>
      <w:r w:rsidRPr="000773B7">
        <w:rPr>
          <w:i/>
          <w:vertAlign w:val="superscript"/>
        </w:rPr>
        <w:t>7i</w:t>
      </w:r>
      <w:r w:rsidRPr="000773B7">
        <w:t xml:space="preserve"> Na Moravu se Ota</w:t>
      </w:r>
      <w:r w:rsidR="00274B5B" w:rsidRPr="000773B7">
        <w:t xml:space="preserve"> </w:t>
      </w:r>
      <w:r w:rsidRPr="000773B7">
        <w:t xml:space="preserve">vrátil </w:t>
      </w:r>
      <w:r w:rsidRPr="000773B7">
        <w:lastRenderedPageBreak/>
        <w:t>(možná?) někdy v průběhu roku 1159, aby se tu dočkal dalšího ponížení. Zlomený kníže se musel vzdát Olomouce, jejíž správu</w:t>
      </w:r>
      <w:r w:rsidR="00274B5B" w:rsidRPr="000773B7">
        <w:t xml:space="preserve"> </w:t>
      </w:r>
      <w:r w:rsidRPr="000773B7">
        <w:t>osobně převzal český panovník, a uchýlil se i s rodinou do ústraní, na čemž nic nezměnilo privilegium pro Hradisko ze 16. červn</w:t>
      </w:r>
      <w:r w:rsidR="00274B5B" w:rsidRPr="000773B7">
        <w:t>a</w:t>
      </w:r>
    </w:p>
    <w:p w:rsidR="00274B5B" w:rsidRPr="000773B7" w:rsidRDefault="00274B5B" w:rsidP="000773B7">
      <w:pPr>
        <w:ind w:firstLine="340"/>
      </w:pPr>
      <w:r w:rsidRPr="000773B7">
        <w:t>1</w:t>
      </w:r>
      <w:r w:rsidR="000773B7" w:rsidRPr="000773B7">
        <w:t>160, kterým Vladislav II. potvrdil premonstrátské majetky a krátce</w:t>
      </w:r>
      <w:r w:rsidRPr="000773B7">
        <w:t xml:space="preserve"> </w:t>
      </w:r>
      <w:r w:rsidR="000773B7" w:rsidRPr="000773B7">
        <w:t xml:space="preserve">se zmínil o věnu knížete Oty Detleba </w:t>
      </w:r>
      <w:r w:rsidR="000773B7" w:rsidRPr="000773B7">
        <w:rPr>
          <w:i/>
        </w:rPr>
        <w:t>(Otto dux iunior</w:t>
      </w:r>
      <w:r w:rsidR="000773B7" w:rsidRPr="000773B7">
        <w:t>).</w:t>
      </w:r>
      <w:r w:rsidR="000773B7" w:rsidRPr="000773B7">
        <w:rPr>
          <w:vertAlign w:val="superscript"/>
        </w:rPr>
        <w:t>7r&gt;</w:t>
      </w:r>
    </w:p>
    <w:p w:rsidR="00274B5B" w:rsidRPr="000773B7" w:rsidRDefault="000773B7" w:rsidP="000773B7">
      <w:pPr>
        <w:ind w:firstLine="340"/>
      </w:pPr>
      <w:r w:rsidRPr="000773B7">
        <w:t>Vladislavův přímý dohled nad Olomouckém se chýlil ke konci</w:t>
      </w:r>
      <w:r w:rsidR="00274B5B" w:rsidRPr="000773B7">
        <w:t xml:space="preserve"> </w:t>
      </w:r>
      <w:r w:rsidRPr="000773B7">
        <w:t>druhého roku, když se před branami olomouckého hradu náhle vynořil Soběslav II. Syn stejnojmenného knížete a do roku 1150 Vladislavův vězeň na Přimdě</w:t>
      </w:r>
      <w:r w:rsidRPr="000773B7">
        <w:rPr>
          <w:vertAlign w:val="superscript"/>
        </w:rPr>
        <w:t>76</w:t>
      </w:r>
      <w:r w:rsidRPr="000773B7">
        <w:t xml:space="preserve"> překvapil posádku a jedné dubnové noci</w:t>
      </w:r>
      <w:r w:rsidR="00274B5B" w:rsidRPr="000773B7">
        <w:t xml:space="preserve"> </w:t>
      </w:r>
      <w:r w:rsidRPr="000773B7">
        <w:t>roku 1161 s hrstkou přátel bez nesnází zabral vůbec nejvýznamnější</w:t>
      </w:r>
      <w:r w:rsidR="00274B5B" w:rsidRPr="000773B7">
        <w:t xml:space="preserve"> </w:t>
      </w:r>
      <w:r w:rsidRPr="000773B7">
        <w:t>zemskou pevnost. Soudobé letopisy se shodují, že pošetile doufal,</w:t>
      </w:r>
      <w:r w:rsidR="00274B5B" w:rsidRPr="000773B7">
        <w:t xml:space="preserve"> </w:t>
      </w:r>
      <w:r w:rsidRPr="000773B7">
        <w:t>že získá nějakou državu v Cechách, což přispěchavší Vladislav přeochotně slíbil, ale nikdy nesplnil.</w:t>
      </w:r>
      <w:r w:rsidRPr="000773B7">
        <w:rPr>
          <w:vertAlign w:val="superscript"/>
        </w:rPr>
        <w:t>77</w:t>
      </w:r>
      <w:r w:rsidRPr="000773B7">
        <w:t xml:space="preserve"> Sjednané příměří odvrátilo hrozbu nákladného obléhání a naposledy dalo vyniknout odvolanému</w:t>
      </w:r>
      <w:r w:rsidR="00274B5B" w:rsidRPr="000773B7">
        <w:t xml:space="preserve"> </w:t>
      </w:r>
      <w:r w:rsidRPr="000773B7">
        <w:t>správci olomoucké provincie. Jedním z prostředníků mezi znesvářenými bratranci byl totiž Ota Dětleb, který se znojemským knížetem</w:t>
      </w:r>
      <w:r w:rsidR="00274B5B" w:rsidRPr="000773B7">
        <w:t xml:space="preserve"> </w:t>
      </w:r>
      <w:r w:rsidRPr="000773B7">
        <w:t xml:space="preserve">Konrádem a předáky dohodl předběžné smírci podmínky </w:t>
      </w:r>
      <w:r w:rsidRPr="000773B7">
        <w:rPr>
          <w:i/>
        </w:rPr>
        <w:t>(per Conradum et Ottonem principes et per alios primates gratiam domni regis</w:t>
      </w:r>
      <w:r w:rsidR="00274B5B" w:rsidRPr="000773B7">
        <w:rPr>
          <w:i/>
        </w:rPr>
        <w:t xml:space="preserve"> </w:t>
      </w:r>
      <w:r w:rsidRPr="000773B7">
        <w:rPr>
          <w:i/>
        </w:rPr>
        <w:t>querit</w:t>
      </w:r>
      <w:r w:rsidRPr="000773B7">
        <w:t>).</w:t>
      </w:r>
      <w:r w:rsidRPr="000773B7">
        <w:rPr>
          <w:vertAlign w:val="superscript"/>
        </w:rPr>
        <w:t>78</w:t>
      </w:r>
      <w:r w:rsidRPr="000773B7">
        <w:t xml:space="preserve"> Ještě jednou si tak Ota vydobyl náklonnost pražského dvora</w:t>
      </w:r>
      <w:r w:rsidR="00274B5B" w:rsidRPr="000773B7">
        <w:t xml:space="preserve"> </w:t>
      </w:r>
      <w:r w:rsidRPr="000773B7">
        <w:t>a spolu s ní i olomouckou část Moravy.™</w:t>
      </w:r>
    </w:p>
    <w:p w:rsidR="00274B5B" w:rsidRPr="000773B7" w:rsidRDefault="000773B7" w:rsidP="000773B7">
      <w:r w:rsidRPr="000773B7">
        <w:lastRenderedPageBreak/>
        <w:fldChar w:fldCharType="begin"/>
      </w:r>
      <w:r w:rsidRPr="000773B7">
        <w:instrText xml:space="preserve"> INCLUDEPICTURE  "C:\\Users\\robo\\Downloads\\media\\image53.jpeg" \* MERGEFORMATINET </w:instrText>
      </w:r>
      <w:r w:rsidRPr="000773B7">
        <w:fldChar w:fldCharType="separate"/>
      </w:r>
      <w:r w:rsidR="009437B1">
        <w:fldChar w:fldCharType="begin"/>
      </w:r>
      <w:r w:rsidR="009437B1">
        <w:instrText xml:space="preserve"> </w:instrText>
      </w:r>
      <w:r w:rsidR="009437B1">
        <w:instrText>INCLUDEPICTURE  "C:\\Users\\robo\\Downloads\\media\\image53.jpeg" \* MERGEFORMATINET</w:instrText>
      </w:r>
      <w:r w:rsidR="009437B1">
        <w:instrText xml:space="preserve"> </w:instrText>
      </w:r>
      <w:r w:rsidR="009437B1">
        <w:fldChar w:fldCharType="separate"/>
      </w:r>
      <w:r w:rsidR="00380BA8">
        <w:pict>
          <v:shape id="_x0000_i1077" type="#_x0000_t75" style="width:196.8pt;height:276pt">
            <v:imagedata r:id="rId111" r:href="rId112"/>
          </v:shape>
        </w:pict>
      </w:r>
      <w:r w:rsidR="009437B1">
        <w:fldChar w:fldCharType="end"/>
      </w:r>
      <w:r w:rsidRPr="000773B7">
        <w:fldChar w:fldCharType="end"/>
      </w:r>
    </w:p>
    <w:p w:rsidR="00274B5B" w:rsidRPr="000773B7" w:rsidRDefault="000773B7" w:rsidP="000773B7">
      <w:r w:rsidRPr="000773B7">
        <w:rPr>
          <w:b/>
          <w:i/>
        </w:rPr>
        <w:t>Železná kónická</w:t>
      </w:r>
      <w:r w:rsidR="00274B5B" w:rsidRPr="000773B7">
        <w:rPr>
          <w:b/>
          <w:i/>
        </w:rPr>
        <w:t xml:space="preserve"> </w:t>
      </w:r>
      <w:r w:rsidRPr="000773B7">
        <w:rPr>
          <w:b/>
          <w:i/>
        </w:rPr>
        <w:t>přilba se středovým</w:t>
      </w:r>
      <w:r w:rsidR="00274B5B" w:rsidRPr="000773B7">
        <w:rPr>
          <w:b/>
          <w:i/>
        </w:rPr>
        <w:t xml:space="preserve"> </w:t>
      </w:r>
      <w:r w:rsidRPr="000773B7">
        <w:rPr>
          <w:b/>
          <w:i/>
        </w:rPr>
        <w:t>žebrem</w:t>
      </w:r>
      <w:r w:rsidRPr="000773B7">
        <w:rPr>
          <w:b/>
        </w:rPr>
        <w:t xml:space="preserve">, </w:t>
      </w:r>
      <w:r w:rsidRPr="000773B7">
        <w:rPr>
          <w:b/>
          <w:i/>
        </w:rPr>
        <w:t>nánoskem</w:t>
      </w:r>
      <w:r w:rsidR="00274B5B" w:rsidRPr="000773B7">
        <w:rPr>
          <w:b/>
          <w:i/>
        </w:rPr>
        <w:t xml:space="preserve"> </w:t>
      </w:r>
      <w:r w:rsidRPr="000773B7">
        <w:rPr>
          <w:b/>
          <w:i/>
        </w:rPr>
        <w:t>a otvory po obvodu</w:t>
      </w:r>
      <w:r w:rsidR="00274B5B" w:rsidRPr="000773B7">
        <w:rPr>
          <w:b/>
          <w:i/>
        </w:rPr>
        <w:t xml:space="preserve"> </w:t>
      </w:r>
      <w:r w:rsidRPr="000773B7">
        <w:rPr>
          <w:b/>
          <w:i/>
        </w:rPr>
        <w:t>pro závěs kroužkové</w:t>
      </w:r>
      <w:r w:rsidR="00274B5B" w:rsidRPr="000773B7">
        <w:rPr>
          <w:b/>
          <w:i/>
        </w:rPr>
        <w:t xml:space="preserve"> </w:t>
      </w:r>
      <w:r w:rsidRPr="000773B7">
        <w:rPr>
          <w:b/>
          <w:i/>
        </w:rPr>
        <w:t>košile</w:t>
      </w:r>
      <w:r w:rsidRPr="000773B7">
        <w:rPr>
          <w:b/>
        </w:rPr>
        <w:t xml:space="preserve">, </w:t>
      </w:r>
      <w:r w:rsidRPr="000773B7">
        <w:rPr>
          <w:b/>
          <w:i/>
        </w:rPr>
        <w:t>která byla</w:t>
      </w:r>
      <w:r w:rsidR="00274B5B" w:rsidRPr="000773B7">
        <w:rPr>
          <w:b/>
          <w:i/>
        </w:rPr>
        <w:t xml:space="preserve"> </w:t>
      </w:r>
      <w:r w:rsidRPr="000773B7">
        <w:rPr>
          <w:b/>
          <w:i/>
        </w:rPr>
        <w:t>nalezena v roce</w:t>
      </w:r>
      <w:r w:rsidR="00274B5B" w:rsidRPr="000773B7">
        <w:rPr>
          <w:b/>
          <w:i/>
        </w:rPr>
        <w:t xml:space="preserve"> </w:t>
      </w:r>
      <w:r w:rsidRPr="000773B7">
        <w:rPr>
          <w:b/>
          <w:i/>
        </w:rPr>
        <w:t>1864 na nádvoří</w:t>
      </w:r>
      <w:r w:rsidR="00274B5B" w:rsidRPr="000773B7">
        <w:rPr>
          <w:b/>
          <w:i/>
        </w:rPr>
        <w:t xml:space="preserve"> </w:t>
      </w:r>
      <w:r w:rsidRPr="000773B7">
        <w:rPr>
          <w:b/>
          <w:i/>
        </w:rPr>
        <w:t>kapitulního</w:t>
      </w:r>
      <w:r w:rsidR="00274B5B" w:rsidRPr="000773B7">
        <w:rPr>
          <w:b/>
          <w:i/>
        </w:rPr>
        <w:t xml:space="preserve"> </w:t>
      </w:r>
      <w:r w:rsidRPr="000773B7">
        <w:rPr>
          <w:b/>
          <w:i/>
        </w:rPr>
        <w:t>proboštství, alespoň</w:t>
      </w:r>
      <w:r w:rsidR="00274B5B" w:rsidRPr="000773B7">
        <w:rPr>
          <w:b/>
          <w:i/>
        </w:rPr>
        <w:t xml:space="preserve"> </w:t>
      </w:r>
      <w:r w:rsidRPr="000773B7">
        <w:rPr>
          <w:b/>
          <w:i/>
        </w:rPr>
        <w:t>matně připomíná</w:t>
      </w:r>
      <w:r w:rsidR="00274B5B" w:rsidRPr="000773B7">
        <w:rPr>
          <w:b/>
          <w:i/>
        </w:rPr>
        <w:t xml:space="preserve"> </w:t>
      </w:r>
      <w:r w:rsidRPr="000773B7">
        <w:rPr>
          <w:b/>
          <w:i/>
        </w:rPr>
        <w:t>posádku</w:t>
      </w:r>
      <w:r w:rsidRPr="000773B7">
        <w:rPr>
          <w:b/>
        </w:rPr>
        <w:t xml:space="preserve">, </w:t>
      </w:r>
      <w:r w:rsidRPr="000773B7">
        <w:rPr>
          <w:b/>
          <w:i/>
        </w:rPr>
        <w:t>jež</w:t>
      </w:r>
      <w:r w:rsidR="00274B5B" w:rsidRPr="000773B7">
        <w:rPr>
          <w:b/>
          <w:i/>
        </w:rPr>
        <w:t xml:space="preserve"> </w:t>
      </w:r>
      <w:r w:rsidRPr="000773B7">
        <w:rPr>
          <w:b/>
          <w:i/>
        </w:rPr>
        <w:t>ve 12. století hájila</w:t>
      </w:r>
      <w:r w:rsidR="00274B5B" w:rsidRPr="000773B7">
        <w:rPr>
          <w:b/>
          <w:i/>
        </w:rPr>
        <w:t xml:space="preserve"> </w:t>
      </w:r>
      <w:r w:rsidRPr="000773B7">
        <w:rPr>
          <w:b/>
          <w:i/>
        </w:rPr>
        <w:t>vály olomouckého</w:t>
      </w:r>
      <w:r w:rsidR="00274B5B" w:rsidRPr="000773B7">
        <w:rPr>
          <w:b/>
          <w:i/>
        </w:rPr>
        <w:t xml:space="preserve"> </w:t>
      </w:r>
      <w:r w:rsidRPr="000773B7">
        <w:rPr>
          <w:b/>
          <w:i/>
        </w:rPr>
        <w:t>hradu</w:t>
      </w:r>
    </w:p>
    <w:p w:rsidR="00274B5B" w:rsidRPr="000773B7" w:rsidRDefault="000773B7" w:rsidP="000773B7">
      <w:pPr>
        <w:ind w:firstLine="340"/>
      </w:pPr>
      <w:r w:rsidRPr="000773B7">
        <w:t>Šťastné časy však netrvaly dlouho, snad dva roky, možná i jediné</w:t>
      </w:r>
      <w:r w:rsidR="00274B5B" w:rsidRPr="000773B7">
        <w:t xml:space="preserve"> </w:t>
      </w:r>
      <w:r w:rsidRPr="000773B7">
        <w:t>léto, neboť uprostřed května 1162 (?) osudem stíhaný kníže zemřel,</w:t>
      </w:r>
      <w:r w:rsidRPr="000773B7">
        <w:rPr>
          <w:vertAlign w:val="superscript"/>
        </w:rPr>
        <w:t>80</w:t>
      </w:r>
      <w:r w:rsidR="00274B5B" w:rsidRPr="000773B7">
        <w:rPr>
          <w:vertAlign w:val="superscript"/>
        </w:rPr>
        <w:t xml:space="preserve"> </w:t>
      </w:r>
      <w:r w:rsidRPr="000773B7">
        <w:t>a jakkoliv po sobě zanechal nepochybně již dospělého dědice Vladimíra,</w:t>
      </w:r>
      <w:r w:rsidRPr="000773B7">
        <w:rPr>
          <w:vertAlign w:val="superscript"/>
        </w:rPr>
        <w:t>81</w:t>
      </w:r>
      <w:r w:rsidRPr="000773B7">
        <w:t xml:space="preserve"> na severní Moravu zamířil protěžovaný králův syn Bedřich.</w:t>
      </w:r>
      <w:r w:rsidR="00274B5B" w:rsidRPr="000773B7">
        <w:t xml:space="preserve"> </w:t>
      </w:r>
      <w:r w:rsidRPr="000773B7">
        <w:t>Bezohledný zásah do moravských záležitostí nebyl ovšem prvním</w:t>
      </w:r>
      <w:r w:rsidR="00274B5B" w:rsidRPr="000773B7">
        <w:t xml:space="preserve"> </w:t>
      </w:r>
      <w:r w:rsidRPr="000773B7">
        <w:t>svého druhu a Vladislav II. v podstatě jen napodobil krále Vratislava,</w:t>
      </w:r>
      <w:r w:rsidR="00274B5B" w:rsidRPr="000773B7">
        <w:t xml:space="preserve"> </w:t>
      </w:r>
      <w:r w:rsidRPr="000773B7">
        <w:t>jenž nedlouho po (?) roce 1087 uvedl do Olomouce kralevice Boleslava a vzápětí nechal razit společné denáry, jimiž chtěl naznačit,</w:t>
      </w:r>
      <w:r w:rsidR="00274B5B" w:rsidRPr="000773B7">
        <w:t xml:space="preserve"> </w:t>
      </w:r>
      <w:r w:rsidRPr="000773B7">
        <w:t>s kým spojuje budoucnost prvního českého království.</w:t>
      </w:r>
      <w:r w:rsidRPr="000773B7">
        <w:rPr>
          <w:vertAlign w:val="superscript"/>
        </w:rPr>
        <w:t>82</w:t>
      </w:r>
      <w:r w:rsidRPr="000773B7">
        <w:t xml:space="preserve"> Olomoucká</w:t>
      </w:r>
      <w:r w:rsidR="00274B5B" w:rsidRPr="000773B7">
        <w:t xml:space="preserve"> </w:t>
      </w:r>
      <w:r w:rsidRPr="000773B7">
        <w:t>se v synův prospěch vzdal rovněž kníže Soběslav, který roku 1137</w:t>
      </w:r>
      <w:r w:rsidR="00274B5B" w:rsidRPr="000773B7">
        <w:t xml:space="preserve"> </w:t>
      </w:r>
      <w:r w:rsidRPr="000773B7">
        <w:t xml:space="preserve">rozhodl, že právě zde by mohl získat </w:t>
      </w:r>
      <w:r w:rsidRPr="000773B7">
        <w:lastRenderedPageBreak/>
        <w:t>potřebné vladařské zkušenosti</w:t>
      </w:r>
      <w:r w:rsidR="00274B5B" w:rsidRPr="000773B7">
        <w:t xml:space="preserve"> </w:t>
      </w:r>
      <w:r w:rsidRPr="000773B7">
        <w:t>jeho potomek a předurčený dědic knížecího stolce Vladislav.</w:t>
      </w:r>
      <w:r w:rsidRPr="000773B7">
        <w:rPr>
          <w:vertAlign w:val="superscript"/>
        </w:rPr>
        <w:t>8</w:t>
      </w:r>
      <w:r w:rsidRPr="000773B7">
        <w:t>*</w:t>
      </w:r>
    </w:p>
    <w:p w:rsidR="00274B5B" w:rsidRPr="000773B7" w:rsidRDefault="000773B7" w:rsidP="000773B7">
      <w:pPr>
        <w:ind w:firstLine="340"/>
      </w:pPr>
      <w:r w:rsidRPr="000773B7">
        <w:t>Obdobným způsobem zřejmě přemýšlel král Vladislav, jenž</w:t>
      </w:r>
      <w:r w:rsidR="00274B5B" w:rsidRPr="000773B7">
        <w:t xml:space="preserve"> </w:t>
      </w:r>
      <w:r w:rsidRPr="000773B7">
        <w:t>od roku 1162 vládl dvěma nejdůležitějším hradům v přemyslovských državách a s pražským biskupem Danielem se mohl v tichosti</w:t>
      </w:r>
      <w:r w:rsidR="00274B5B" w:rsidRPr="000773B7">
        <w:t xml:space="preserve"> </w:t>
      </w:r>
      <w:r w:rsidRPr="000773B7">
        <w:t>radit jak Bedřichovi odkázat těžce získanou korunu. Mohl se vracet k 11. lednu 1158 a k dvorskému sjezdu v Režně, na němž císař</w:t>
      </w:r>
      <w:r w:rsidR="00274B5B" w:rsidRPr="000773B7">
        <w:t xml:space="preserve"> </w:t>
      </w:r>
      <w:r w:rsidRPr="000773B7">
        <w:t>Barbarossa ocenil jeho věrné služby a Vladislav II. poprvé zakusil</w:t>
      </w:r>
      <w:r w:rsidR="00274B5B" w:rsidRPr="000773B7">
        <w:t xml:space="preserve"> </w:t>
      </w:r>
      <w:r w:rsidRPr="000773B7">
        <w:t>tíhu královské koruny.</w:t>
      </w:r>
      <w:r w:rsidRPr="000773B7">
        <w:rPr>
          <w:vertAlign w:val="superscript"/>
        </w:rPr>
        <w:t>81</w:t>
      </w:r>
      <w:r w:rsidRPr="000773B7">
        <w:t xml:space="preserve"> Právě tak mohl myslet na listinu, která byla</w:t>
      </w:r>
      <w:r w:rsidR="00274B5B" w:rsidRPr="000773B7">
        <w:t xml:space="preserve"> </w:t>
      </w:r>
      <w:r w:rsidRPr="000773B7">
        <w:t>vydána o týden později a stanovila přísné podmínky, za nichž mohl</w:t>
      </w:r>
      <w:r w:rsidR="00274B5B" w:rsidRPr="000773B7">
        <w:t xml:space="preserve"> </w:t>
      </w:r>
      <w:r w:rsidRPr="000773B7">
        <w:t>užívat propůjčený diadém. Císařský kancléř Rainald z Dasselu jej</w:t>
      </w:r>
      <w:r w:rsidR="00274B5B" w:rsidRPr="000773B7">
        <w:t xml:space="preserve"> </w:t>
      </w:r>
      <w:r w:rsidRPr="000773B7">
        <w:t>nazval čelenkou (</w:t>
      </w:r>
      <w:r w:rsidRPr="000773B7">
        <w:rPr>
          <w:i/>
        </w:rPr>
        <w:t>circulus</w:t>
      </w:r>
      <w:r w:rsidRPr="000773B7">
        <w:t xml:space="preserve">), Vladislava H. označil za </w:t>
      </w:r>
      <w:r w:rsidR="00274B5B" w:rsidRPr="000773B7">
        <w:t>„</w:t>
      </w:r>
      <w:r w:rsidRPr="000773B7">
        <w:t>pouhého</w:t>
      </w:r>
      <w:r w:rsidRPr="000773B7">
        <w:rPr>
          <w:vertAlign w:val="superscript"/>
        </w:rPr>
        <w:t>46</w:t>
      </w:r>
      <w:r w:rsidRPr="000773B7">
        <w:t xml:space="preserve"> knížete, přičemž povýšení z 11. ledna nevěnoval jediné slovo.</w:t>
      </w:r>
      <w:r w:rsidRPr="000773B7">
        <w:rPr>
          <w:vertAlign w:val="superscript"/>
        </w:rPr>
        <w:t>83</w:t>
      </w:r>
    </w:p>
    <w:p w:rsidR="00274B5B" w:rsidRPr="000773B7" w:rsidRDefault="000773B7" w:rsidP="000773B7">
      <w:pPr>
        <w:ind w:firstLine="340"/>
      </w:pPr>
      <w:r w:rsidRPr="000773B7">
        <w:t>Dispozice císařské listiny se skutečně rozchází s během událostí, neboť podle očitého svědka, pražského kanovníka Vincencia,</w:t>
      </w:r>
      <w:r w:rsidR="00274B5B" w:rsidRPr="000773B7">
        <w:t xml:space="preserve"> </w:t>
      </w:r>
      <w:r w:rsidRPr="000773B7">
        <w:t>se český kníže dočkal koruny teprve před Milánem v září 1158,</w:t>
      </w:r>
      <w:r w:rsidRPr="000773B7">
        <w:rPr>
          <w:vertAlign w:val="superscript"/>
        </w:rPr>
        <w:t>86</w:t>
      </w:r>
      <w:r w:rsidR="00274B5B" w:rsidRPr="000773B7">
        <w:rPr>
          <w:vertAlign w:val="superscript"/>
        </w:rPr>
        <w:t xml:space="preserve"> </w:t>
      </w:r>
      <w:r w:rsidRPr="000773B7">
        <w:t>což Wilhelm Wegener pochopil jako důkaz, že v lednu zazněl veřejný slib, který otevíral cestu k slavnostní korunovaci u Milána.</w:t>
      </w:r>
      <w:r w:rsidRPr="000773B7">
        <w:rPr>
          <w:vertAlign w:val="superscript"/>
        </w:rPr>
        <w:t>87</w:t>
      </w:r>
      <w:r w:rsidR="00274B5B" w:rsidRPr="000773B7">
        <w:rPr>
          <w:vertAlign w:val="superscript"/>
        </w:rPr>
        <w:t xml:space="preserve"> </w:t>
      </w:r>
      <w:r w:rsidRPr="000773B7">
        <w:t>Shodným směrem kráčeli Percy Ernst Schramm,</w:t>
      </w:r>
      <w:r w:rsidRPr="000773B7">
        <w:rPr>
          <w:vertAlign w:val="superscript"/>
        </w:rPr>
        <w:t>88</w:t>
      </w:r>
      <w:r w:rsidRPr="000773B7">
        <w:t xml:space="preserve"> Heinrich Appelt</w:t>
      </w:r>
      <w:r w:rsidRPr="000773B7">
        <w:rPr>
          <w:vertAlign w:val="superscript"/>
        </w:rPr>
        <w:t>80</w:t>
      </w:r>
      <w:r w:rsidR="00274B5B" w:rsidRPr="000773B7">
        <w:rPr>
          <w:vertAlign w:val="superscript"/>
        </w:rPr>
        <w:t xml:space="preserve"> </w:t>
      </w:r>
      <w:r w:rsidRPr="000773B7">
        <w:t>nebo Karolína Adamová,</w:t>
      </w:r>
      <w:r w:rsidRPr="000773B7">
        <w:rPr>
          <w:vertAlign w:val="superscript"/>
        </w:rPr>
        <w:t>00</w:t>
      </w:r>
      <w:r w:rsidRPr="000773B7">
        <w:t xml:space="preserve"> ovšem jejich nápaditému řešení se vzpírá listina, kterou ověřila císařská kancelář ještě před pádem města</w:t>
      </w:r>
      <w:r w:rsidR="00274B5B" w:rsidRPr="000773B7">
        <w:t xml:space="preserve"> </w:t>
      </w:r>
      <w:r w:rsidRPr="000773B7">
        <w:t>a Vladislavovi již přiznala královskou hodnost.</w:t>
      </w:r>
      <w:r w:rsidRPr="000773B7">
        <w:rPr>
          <w:vertAlign w:val="superscript"/>
        </w:rPr>
        <w:t>01</w:t>
      </w:r>
      <w:r w:rsidRPr="000773B7">
        <w:t xml:space="preserve"> Ostatně právě takto</w:t>
      </w:r>
      <w:r w:rsidR="00274B5B" w:rsidRPr="000773B7">
        <w:t xml:space="preserve"> </w:t>
      </w:r>
      <w:r w:rsidRPr="000773B7">
        <w:t>český panovník vyjednával s milánskou obcí a rovněž kapitulační</w:t>
      </w:r>
      <w:r w:rsidR="00274B5B" w:rsidRPr="000773B7">
        <w:t xml:space="preserve"> </w:t>
      </w:r>
      <w:r w:rsidRPr="000773B7">
        <w:t>dohoda nezná jiný Vladislavův titul než královský.</w:t>
      </w:r>
      <w:r w:rsidRPr="000773B7">
        <w:rPr>
          <w:vertAlign w:val="superscript"/>
        </w:rPr>
        <w:t>02</w:t>
      </w:r>
      <w:r w:rsidRPr="000773B7">
        <w:t xml:space="preserve"> Také proto Jiří</w:t>
      </w:r>
      <w:r w:rsidR="00274B5B" w:rsidRPr="000773B7">
        <w:t xml:space="preserve"> </w:t>
      </w:r>
      <w:r w:rsidRPr="000773B7">
        <w:t>Kejř usoudil, že počátky druhého českého království je nutno datovat kil. lednu 1158 a že čelenka (</w:t>
      </w:r>
      <w:r w:rsidRPr="000773B7">
        <w:rPr>
          <w:i/>
        </w:rPr>
        <w:t>circulus</w:t>
      </w:r>
      <w:r w:rsidRPr="000773B7">
        <w:t>) má stejný význam jako</w:t>
      </w:r>
      <w:r w:rsidR="00274B5B" w:rsidRPr="000773B7">
        <w:t xml:space="preserve"> </w:t>
      </w:r>
      <w:r w:rsidRPr="000773B7">
        <w:t xml:space="preserve">koruna </w:t>
      </w:r>
      <w:r w:rsidRPr="000773B7">
        <w:rPr>
          <w:i/>
        </w:rPr>
        <w:t>(diadema).</w:t>
      </w:r>
      <w:r w:rsidRPr="000773B7">
        <w:rPr>
          <w:i/>
          <w:vertAlign w:val="superscript"/>
        </w:rPr>
        <w:t>m</w:t>
      </w:r>
      <w:r w:rsidRPr="000773B7">
        <w:t xml:space="preserve"> Odlišně uvažoval Michael Skopal, jenž si nad</w:t>
      </w:r>
      <w:r w:rsidR="00274B5B" w:rsidRPr="000773B7">
        <w:t xml:space="preserve"> </w:t>
      </w:r>
      <w:r w:rsidRPr="000773B7">
        <w:t>datační formulí johanitského privilegia z roku 1169</w:t>
      </w:r>
      <w:r w:rsidRPr="000773B7">
        <w:rPr>
          <w:vertAlign w:val="superscript"/>
        </w:rPr>
        <w:t>04</w:t>
      </w:r>
      <w:r w:rsidRPr="000773B7">
        <w:t xml:space="preserve"> uvědomil, že</w:t>
      </w:r>
      <w:r w:rsidR="00274B5B" w:rsidRPr="000773B7">
        <w:t xml:space="preserve"> </w:t>
      </w:r>
      <w:r w:rsidRPr="000773B7">
        <w:t>v Praze nepočítali Vladislavovo kralování od ledna, nýbrž od jara,</w:t>
      </w:r>
      <w:r w:rsidR="00274B5B" w:rsidRPr="000773B7">
        <w:t xml:space="preserve"> </w:t>
      </w:r>
      <w:r w:rsidRPr="000773B7">
        <w:t>takže 11. leden 1158 mohl být prologem řádné (oficiální) korunovace, která byla spojena s pomazáním.</w:t>
      </w:r>
      <w:r w:rsidRPr="000773B7">
        <w:rPr>
          <w:vertAlign w:val="superscript"/>
        </w:rPr>
        <w:t>03</w:t>
      </w:r>
    </w:p>
    <w:p w:rsidR="00274B5B" w:rsidRPr="000773B7" w:rsidRDefault="000773B7" w:rsidP="000773B7">
      <w:pPr>
        <w:ind w:firstLine="340"/>
      </w:pPr>
      <w:r w:rsidRPr="000773B7">
        <w:t>Domácí skriptoria se však takovými pochybnostmi netrápila. Kromě Vincencia vložili do svých záznamů (různě datované) zmínky</w:t>
      </w:r>
      <w:r w:rsidR="00274B5B" w:rsidRPr="000773B7">
        <w:t xml:space="preserve"> </w:t>
      </w:r>
      <w:r w:rsidRPr="000773B7">
        <w:t>o řezenské korunovaci ve svatovítské kapitule/</w:t>
      </w:r>
      <w:r w:rsidR="00274B5B" w:rsidRPr="000773B7">
        <w:t>’</w:t>
      </w:r>
      <w:r w:rsidRPr="000773B7">
        <w:t xml:space="preserve"> sázavském klášteře</w:t>
      </w:r>
      <w:r w:rsidRPr="000773B7">
        <w:rPr>
          <w:vertAlign w:val="superscript"/>
        </w:rPr>
        <w:t>97</w:t>
      </w:r>
      <w:r w:rsidRPr="000773B7">
        <w:t xml:space="preserve"> a Opatovicích.</w:t>
      </w:r>
      <w:r w:rsidRPr="000773B7">
        <w:rPr>
          <w:vertAlign w:val="superscript"/>
        </w:rPr>
        <w:t>98</w:t>
      </w:r>
      <w:r w:rsidRPr="000773B7">
        <w:t xml:space="preserve"> Rezno a Vladislavův královský titul bez váhání</w:t>
      </w:r>
      <w:r w:rsidR="00274B5B" w:rsidRPr="000773B7">
        <w:t xml:space="preserve"> </w:t>
      </w:r>
      <w:r w:rsidRPr="000773B7">
        <w:t>propojil střízlivý pokraěovatel Oty z Freisinku Rahewin</w:t>
      </w:r>
      <w:r w:rsidR="00274B5B" w:rsidRPr="000773B7">
        <w:t>“</w:t>
      </w:r>
      <w:r w:rsidRPr="000773B7">
        <w:t xml:space="preserve"> a také jiné</w:t>
      </w:r>
      <w:r w:rsidR="00274B5B" w:rsidRPr="000773B7">
        <w:t xml:space="preserve"> </w:t>
      </w:r>
      <w:r w:rsidRPr="000773B7">
        <w:lastRenderedPageBreak/>
        <w:t>říšské kompilace nepochybovaly o přímém vztahu lednového sjezdu</w:t>
      </w:r>
      <w:r w:rsidR="00274B5B" w:rsidRPr="000773B7">
        <w:t xml:space="preserve"> </w:t>
      </w:r>
      <w:r w:rsidRPr="000773B7">
        <w:t>a druhého ěeského království.</w:t>
      </w:r>
      <w:r w:rsidRPr="000773B7">
        <w:rPr>
          <w:vertAlign w:val="superscript"/>
        </w:rPr>
        <w:t>100</w:t>
      </w:r>
      <w:r w:rsidRPr="000773B7">
        <w:t xml:space="preserve"> O něco málo později se dokonce</w:t>
      </w:r>
      <w:r w:rsidR="00274B5B" w:rsidRPr="000773B7">
        <w:t xml:space="preserve"> </w:t>
      </w:r>
      <w:r w:rsidRPr="000773B7">
        <w:t>objevily hlasy, že královský titul Vladislav získal již na wůrzburském</w:t>
      </w:r>
      <w:r w:rsidR="00274B5B" w:rsidRPr="000773B7">
        <w:t xml:space="preserve"> </w:t>
      </w:r>
      <w:r w:rsidRPr="000773B7">
        <w:t>sjezdu v roce 1156.</w:t>
      </w:r>
      <w:r w:rsidRPr="000773B7">
        <w:rPr>
          <w:vertAlign w:val="superscript"/>
        </w:rPr>
        <w:t>101</w:t>
      </w:r>
    </w:p>
    <w:p w:rsidR="00274B5B" w:rsidRPr="000773B7" w:rsidRDefault="000773B7" w:rsidP="000773B7">
      <w:pPr>
        <w:ind w:firstLine="340"/>
      </w:pPr>
      <w:r w:rsidRPr="000773B7">
        <w:t>Mezi ěetnými pokusy o přesnou dataci Vladislavovy korunovace</w:t>
      </w:r>
      <w:r w:rsidR="00274B5B" w:rsidRPr="000773B7">
        <w:t xml:space="preserve"> </w:t>
      </w:r>
      <w:r w:rsidRPr="000773B7">
        <w:t>by nemělo uniknout, že důležitý je spíše charakter druhého ěeského království a jeho vztah ke štaufskému císařství. Odměřená dikce</w:t>
      </w:r>
      <w:r w:rsidR="00274B5B" w:rsidRPr="000773B7">
        <w:t xml:space="preserve"> </w:t>
      </w:r>
      <w:r w:rsidRPr="000773B7">
        <w:t>Barbarossovy listiny z 18. ledna 1158, již stylizoval Rainald z Dass</w:t>
      </w:r>
      <w:r w:rsidR="00274B5B" w:rsidRPr="000773B7">
        <w:t>e –</w:t>
      </w:r>
    </w:p>
    <w:p w:rsidR="00274B5B" w:rsidRPr="000773B7" w:rsidRDefault="000773B7" w:rsidP="000773B7">
      <w:r w:rsidRPr="000773B7">
        <w:fldChar w:fldCharType="begin"/>
      </w:r>
      <w:r w:rsidRPr="000773B7">
        <w:instrText xml:space="preserve"> INCLUDEPICTURE  "C:\\Users\\robo\\Downloads\\media\\image54.jpeg" \* MERGEFORMATINET </w:instrText>
      </w:r>
      <w:r w:rsidRPr="000773B7">
        <w:fldChar w:fldCharType="separate"/>
      </w:r>
      <w:r w:rsidR="009437B1">
        <w:fldChar w:fldCharType="begin"/>
      </w:r>
      <w:r w:rsidR="009437B1">
        <w:instrText xml:space="preserve"> </w:instrText>
      </w:r>
      <w:r w:rsidR="009437B1">
        <w:instrText>INCLUDEPICTURE  "C:\\Users\\robo\\Downloads\\media\\image54.jpeg" \* MERGEFORMATINET</w:instrText>
      </w:r>
      <w:r w:rsidR="009437B1">
        <w:instrText xml:space="preserve"> </w:instrText>
      </w:r>
      <w:r w:rsidR="009437B1">
        <w:fldChar w:fldCharType="separate"/>
      </w:r>
      <w:r w:rsidR="00380BA8">
        <w:pict>
          <v:shape id="_x0000_i1078" type="#_x0000_t75" style="width:201pt;height:325.2pt">
            <v:imagedata r:id="rId113" r:href="rId114"/>
          </v:shape>
        </w:pict>
      </w:r>
      <w:r w:rsidR="009437B1">
        <w:fldChar w:fldCharType="end"/>
      </w:r>
      <w:r w:rsidRPr="000773B7">
        <w:fldChar w:fldCharType="end"/>
      </w:r>
    </w:p>
    <w:p w:rsidR="00274B5B" w:rsidRPr="000773B7" w:rsidRDefault="000773B7" w:rsidP="000773B7">
      <w:r w:rsidRPr="000773B7">
        <w:t>Jak prozrazuje</w:t>
      </w:r>
      <w:r w:rsidR="00274B5B" w:rsidRPr="000773B7">
        <w:t xml:space="preserve"> </w:t>
      </w:r>
      <w:r w:rsidRPr="000773B7">
        <w:t>obsah privilegia</w:t>
      </w:r>
      <w:r w:rsidRPr="000773B7">
        <w:rPr>
          <w:b/>
        </w:rPr>
        <w:t>,</w:t>
      </w:r>
      <w:r w:rsidR="00274B5B" w:rsidRPr="000773B7">
        <w:rPr>
          <w:b/>
        </w:rPr>
        <w:t xml:space="preserve"> </w:t>
      </w:r>
      <w:r w:rsidRPr="000773B7">
        <w:t>které dne 18. ledna</w:t>
      </w:r>
      <w:r w:rsidR="00274B5B" w:rsidRPr="000773B7">
        <w:t xml:space="preserve"> </w:t>
      </w:r>
      <w:r w:rsidRPr="000773B7">
        <w:t>1158 opustilo</w:t>
      </w:r>
      <w:r w:rsidR="00274B5B" w:rsidRPr="000773B7">
        <w:t xml:space="preserve"> </w:t>
      </w:r>
      <w:r w:rsidRPr="000773B7">
        <w:t>císařskou kancelář</w:t>
      </w:r>
      <w:r w:rsidRPr="000773B7">
        <w:rPr>
          <w:b/>
        </w:rPr>
        <w:t>,</w:t>
      </w:r>
      <w:r w:rsidR="00274B5B" w:rsidRPr="000773B7">
        <w:rPr>
          <w:b/>
        </w:rPr>
        <w:t xml:space="preserve"> </w:t>
      </w:r>
      <w:r w:rsidRPr="000773B7">
        <w:t>pro Fridricha I.</w:t>
      </w:r>
      <w:r w:rsidR="00274B5B" w:rsidRPr="000773B7">
        <w:t xml:space="preserve"> </w:t>
      </w:r>
      <w:r w:rsidRPr="000773B7">
        <w:t>Barbarossu</w:t>
      </w:r>
      <w:r w:rsidR="00274B5B" w:rsidRPr="000773B7">
        <w:t xml:space="preserve"> </w:t>
      </w:r>
      <w:r w:rsidRPr="000773B7">
        <w:t>zůstával</w:t>
      </w:r>
      <w:r w:rsidR="00274B5B" w:rsidRPr="000773B7">
        <w:t xml:space="preserve"> </w:t>
      </w:r>
      <w:r w:rsidRPr="000773B7">
        <w:t>Vladislav II.</w:t>
      </w:r>
      <w:r w:rsidR="00274B5B" w:rsidRPr="000773B7">
        <w:t xml:space="preserve"> </w:t>
      </w:r>
      <w:r w:rsidRPr="000773B7">
        <w:t>knížetem</w:t>
      </w:r>
      <w:r w:rsidRPr="000773B7">
        <w:rPr>
          <w:b/>
        </w:rPr>
        <w:t xml:space="preserve">, </w:t>
      </w:r>
      <w:r w:rsidRPr="000773B7">
        <w:t>jehož</w:t>
      </w:r>
      <w:r w:rsidR="00274B5B" w:rsidRPr="000773B7">
        <w:t xml:space="preserve"> </w:t>
      </w:r>
      <w:r w:rsidRPr="000773B7">
        <w:t>skráně mohla</w:t>
      </w:r>
      <w:r w:rsidR="00274B5B" w:rsidRPr="000773B7">
        <w:t xml:space="preserve"> </w:t>
      </w:r>
      <w:r w:rsidRPr="000773B7">
        <w:t>ozdobit královská</w:t>
      </w:r>
      <w:r w:rsidR="00274B5B" w:rsidRPr="000773B7">
        <w:t xml:space="preserve"> </w:t>
      </w:r>
      <w:r w:rsidRPr="000773B7">
        <w:t>čelenka (circulus)</w:t>
      </w:r>
      <w:r w:rsidR="00274B5B" w:rsidRPr="000773B7">
        <w:t xml:space="preserve"> </w:t>
      </w:r>
      <w:r w:rsidRPr="000773B7">
        <w:t>výlučně za pevně</w:t>
      </w:r>
      <w:r w:rsidR="00274B5B" w:rsidRPr="000773B7">
        <w:t xml:space="preserve"> </w:t>
      </w:r>
      <w:r w:rsidRPr="000773B7">
        <w:t>daných okolností.</w:t>
      </w:r>
      <w:r w:rsidR="00274B5B" w:rsidRPr="000773B7">
        <w:t xml:space="preserve"> </w:t>
      </w:r>
      <w:r w:rsidRPr="000773B7">
        <w:t>Vladislav II. ovšem</w:t>
      </w:r>
      <w:r w:rsidR="00274B5B" w:rsidRPr="000773B7">
        <w:t xml:space="preserve"> </w:t>
      </w:r>
      <w:r w:rsidRPr="000773B7">
        <w:lastRenderedPageBreak/>
        <w:t>přísné podmínky</w:t>
      </w:r>
      <w:r w:rsidR="00274B5B" w:rsidRPr="000773B7">
        <w:t xml:space="preserve"> </w:t>
      </w:r>
      <w:r w:rsidRPr="000773B7">
        <w:t>neuznával</w:t>
      </w:r>
      <w:r w:rsidR="00274B5B" w:rsidRPr="000773B7">
        <w:t xml:space="preserve"> </w:t>
      </w:r>
      <w:r w:rsidRPr="000773B7">
        <w:t>a zejména</w:t>
      </w:r>
      <w:r w:rsidR="00274B5B" w:rsidRPr="000773B7">
        <w:t xml:space="preserve"> </w:t>
      </w:r>
      <w:r w:rsidRPr="000773B7">
        <w:t>na domácí</w:t>
      </w:r>
      <w:r w:rsidR="00274B5B" w:rsidRPr="000773B7">
        <w:t xml:space="preserve"> </w:t>
      </w:r>
      <w:r w:rsidRPr="000773B7">
        <w:t>politické scéně</w:t>
      </w:r>
      <w:r w:rsidR="00274B5B" w:rsidRPr="000773B7">
        <w:t xml:space="preserve"> </w:t>
      </w:r>
      <w:r w:rsidRPr="000773B7">
        <w:t>nevynechal žádnou</w:t>
      </w:r>
      <w:r w:rsidR="00274B5B" w:rsidRPr="000773B7">
        <w:t xml:space="preserve"> </w:t>
      </w:r>
      <w:r w:rsidRPr="000773B7">
        <w:t>příležitost k veřejné</w:t>
      </w:r>
      <w:r w:rsidR="00274B5B" w:rsidRPr="000773B7">
        <w:t xml:space="preserve"> </w:t>
      </w:r>
      <w:r w:rsidRPr="000773B7">
        <w:t>demonstraci své</w:t>
      </w:r>
      <w:r w:rsidR="00274B5B" w:rsidRPr="000773B7">
        <w:t xml:space="preserve"> </w:t>
      </w:r>
      <w:r w:rsidRPr="000773B7">
        <w:t>královské hodnost</w:t>
      </w:r>
      <w:r w:rsidR="00274B5B" w:rsidRPr="000773B7">
        <w:t>i l</w:t>
      </w:r>
      <w:r w:rsidRPr="000773B7">
        <w:t>u, připouštěla omezené užívání královské čelenky, jejíž podřízenost</w:t>
      </w:r>
      <w:r w:rsidR="00274B5B" w:rsidRPr="000773B7">
        <w:t xml:space="preserve"> </w:t>
      </w:r>
      <w:r w:rsidRPr="000773B7">
        <w:t xml:space="preserve">(císařské) koruně vyjadřovala slovní dvojice </w:t>
      </w:r>
      <w:r w:rsidRPr="000773B7">
        <w:rPr>
          <w:i/>
        </w:rPr>
        <w:t xml:space="preserve">circulus </w:t>
      </w:r>
      <w:r w:rsidR="00274B5B" w:rsidRPr="000773B7">
        <w:rPr>
          <w:i/>
        </w:rPr>
        <w:t>–</w:t>
      </w:r>
      <w:r w:rsidRPr="000773B7">
        <w:rPr>
          <w:i/>
        </w:rPr>
        <w:t xml:space="preserve"> diadema.</w:t>
      </w:r>
      <w:r w:rsidRPr="000773B7">
        <w:rPr>
          <w:i/>
          <w:vertAlign w:val="superscript"/>
        </w:rPr>
        <w:t>m</w:t>
      </w:r>
      <w:r w:rsidR="00274B5B" w:rsidRPr="000773B7">
        <w:rPr>
          <w:i/>
          <w:vertAlign w:val="superscript"/>
        </w:rPr>
        <w:t xml:space="preserve"> </w:t>
      </w:r>
      <w:r w:rsidRPr="000773B7">
        <w:t>Proto kancléř Rainald tituloval Vladislava II. jako knížete a striktně</w:t>
      </w:r>
      <w:r w:rsidR="00274B5B" w:rsidRPr="000773B7">
        <w:t xml:space="preserve"> </w:t>
      </w:r>
      <w:r w:rsidRPr="000773B7">
        <w:t>zdůrazňoval, že výhradním tvůrcem českého království je Fridrich L</w:t>
      </w:r>
      <w:r w:rsidR="00274B5B" w:rsidRPr="000773B7">
        <w:t xml:space="preserve"> </w:t>
      </w:r>
      <w:r w:rsidRPr="000773B7">
        <w:t>Barbarossa.</w:t>
      </w:r>
      <w:r w:rsidR="00274B5B" w:rsidRPr="000773B7">
        <w:t>“</w:t>
      </w:r>
      <w:r w:rsidRPr="000773B7">
        <w:rPr>
          <w:vertAlign w:val="superscript"/>
        </w:rPr>
        <w:t>K&lt;</w:t>
      </w:r>
    </w:p>
    <w:p w:rsidR="00274B5B" w:rsidRPr="000773B7" w:rsidRDefault="000773B7" w:rsidP="000773B7">
      <w:pPr>
        <w:ind w:firstLine="340"/>
      </w:pPr>
      <w:r w:rsidRPr="000773B7">
        <w:t>Vladislav jasně vymezené podmínky nikdy nerespektoval a především na domácí půdě nevynechal jedinou příležitost k veřejné</w:t>
      </w:r>
      <w:r w:rsidR="00274B5B" w:rsidRPr="000773B7">
        <w:t xml:space="preserve"> </w:t>
      </w:r>
      <w:r w:rsidRPr="000773B7">
        <w:t>demonstraci svého povýšení. Druhé království se tak proměnilo v jakýsi symbol panovnické nezávislosti na zemské obci, které náležel</w:t>
      </w:r>
      <w:r w:rsidR="00274B5B" w:rsidRPr="000773B7">
        <w:t xml:space="preserve"> </w:t>
      </w:r>
      <w:r w:rsidRPr="000773B7">
        <w:t>volební hlas a právo zasahovat do nástupnické otázky.</w:t>
      </w:r>
      <w:r w:rsidRPr="000773B7">
        <w:rPr>
          <w:vertAlign w:val="superscript"/>
        </w:rPr>
        <w:t>104</w:t>
      </w:r>
      <w:r w:rsidRPr="000773B7">
        <w:t xml:space="preserve"> Nyní tomu</w:t>
      </w:r>
      <w:r w:rsidR="00274B5B" w:rsidRPr="000773B7">
        <w:t xml:space="preserve"> </w:t>
      </w:r>
      <w:r w:rsidRPr="000773B7">
        <w:t>mělo být jinak. Starší země a předáci se museli cítit podvedeni a dědičnou korunu nejspíš chápali jako přímé ohrožení starobylých kořenů české státnosti. Vladislavovo království nepřijali za své, což jeho</w:t>
      </w:r>
      <w:r w:rsidR="00274B5B" w:rsidRPr="000773B7">
        <w:t xml:space="preserve"> </w:t>
      </w:r>
      <w:r w:rsidRPr="000773B7">
        <w:t>nositele stále pevněji poutalo k císaři Fridrichovi.</w:t>
      </w:r>
      <w:r w:rsidRPr="000773B7">
        <w:rPr>
          <w:vertAlign w:val="superscript"/>
        </w:rPr>
        <w:t>lor&gt;</w:t>
      </w:r>
    </w:p>
    <w:p w:rsidR="00274B5B" w:rsidRPr="000773B7" w:rsidRDefault="000773B7" w:rsidP="000773B7">
      <w:pPr>
        <w:ind w:firstLine="340"/>
      </w:pPr>
      <w:r w:rsidRPr="000773B7">
        <w:t>Císařský dvůr nejspíš postřehl, že Vladislav II. užívá propůjčenou</w:t>
      </w:r>
      <w:r w:rsidR="00274B5B" w:rsidRPr="000773B7">
        <w:t xml:space="preserve"> </w:t>
      </w:r>
      <w:r w:rsidRPr="000773B7">
        <w:t>hodnost nad rámec korunovačního privilegia, ale případné námitky</w:t>
      </w:r>
      <w:r w:rsidR="00274B5B" w:rsidRPr="000773B7">
        <w:t xml:space="preserve"> </w:t>
      </w:r>
      <w:r w:rsidRPr="000773B7">
        <w:t>bohatě vyvažovala podpora na severoitalském bojišti. Pro veřejné mínění zůstával Vladislav králem, byť stárnoucí monarcha dobře věděl,</w:t>
      </w:r>
      <w:r w:rsidR="00274B5B" w:rsidRPr="000773B7">
        <w:t xml:space="preserve"> </w:t>
      </w:r>
      <w:r w:rsidRPr="000773B7">
        <w:t>že má jen málo možností jak korunu přenést na syna Bedřicha. Nechtěl a vlastně nemohl žádat o podporu domácí urozence, a když se</w:t>
      </w:r>
      <w:r w:rsidR="00274B5B" w:rsidRPr="000773B7">
        <w:t xml:space="preserve"> </w:t>
      </w:r>
      <w:r w:rsidRPr="000773B7">
        <w:t>po smrti biskupa Daniela roku 1167 nešťastně zapletl do říšské politiky, zménil se dosud shovívavý postoj císaře Fridricha. Jak s odstupem času trefně poznamenal opat Jarloch, v oněch dnech napadla</w:t>
      </w:r>
      <w:r w:rsidR="00274B5B" w:rsidRPr="000773B7">
        <w:t xml:space="preserve"> </w:t>
      </w:r>
      <w:r w:rsidRPr="000773B7">
        <w:t>Vladislava myšlenka, která se nejprve zdála být dobrou, aby se rychle</w:t>
      </w:r>
      <w:r w:rsidR="00274B5B" w:rsidRPr="000773B7">
        <w:t xml:space="preserve"> </w:t>
      </w:r>
      <w:r w:rsidRPr="000773B7">
        <w:t>změnila v ještě větší svízel. Snad na konci roku 1172 předal knížecí</w:t>
      </w:r>
      <w:r w:rsidR="00274B5B" w:rsidRPr="000773B7">
        <w:t xml:space="preserve"> </w:t>
      </w:r>
      <w:r w:rsidRPr="000773B7">
        <w:t>stolec prvorozenému Bedřichovi a svěřil mu správu celých Cech.</w:t>
      </w:r>
      <w:r w:rsidR="00274B5B" w:rsidRPr="000773B7">
        <w:t xml:space="preserve"> </w:t>
      </w:r>
      <w:r w:rsidRPr="000773B7">
        <w:t>Pro sebe si pak vymínil dvůr Budyni s nezbytnou výbavou a dům</w:t>
      </w:r>
      <w:r w:rsidR="00274B5B" w:rsidRPr="000773B7">
        <w:t xml:space="preserve"> </w:t>
      </w:r>
      <w:r w:rsidRPr="000773B7">
        <w:t>na Strahově, v němž chtěl vyčkat konec svých dnů.</w:t>
      </w:r>
      <w:r w:rsidRPr="000773B7">
        <w:rPr>
          <w:vertAlign w:val="superscript"/>
        </w:rPr>
        <w:t>100</w:t>
      </w:r>
    </w:p>
    <w:p w:rsidR="00274B5B" w:rsidRPr="000773B7" w:rsidRDefault="000773B7" w:rsidP="000773B7">
      <w:pPr>
        <w:ind w:firstLine="340"/>
      </w:pPr>
      <w:r w:rsidRPr="000773B7">
        <w:t>Zdánlivě bezchybná rošáda byla zatížena fatální chybou. Nejen</w:t>
      </w:r>
      <w:r w:rsidR="00274B5B" w:rsidRPr="000773B7">
        <w:t xml:space="preserve"> </w:t>
      </w:r>
      <w:r w:rsidRPr="000773B7">
        <w:t>že král obešel předáky, ale neobratnou abdikací zpochybnil žárlivě střeženou univerzální podstatu štaufského impéria, což císařští</w:t>
      </w:r>
      <w:r w:rsidR="00274B5B" w:rsidRPr="000773B7">
        <w:t xml:space="preserve"> </w:t>
      </w:r>
      <w:r w:rsidRPr="000773B7">
        <w:t>rádcové nemohli přehlížet. Vladislav se zjevně spoléhal na dědičnost</w:t>
      </w:r>
      <w:r w:rsidR="00274B5B" w:rsidRPr="000773B7">
        <w:t xml:space="preserve"> </w:t>
      </w:r>
      <w:r w:rsidRPr="000773B7">
        <w:t xml:space="preserve">královského titulu, již zaručovalo privilegium z roku 1158, nicméně obojetně stylizované podmínky nijak neřešily, zda k převzetí trůnu </w:t>
      </w:r>
      <w:r w:rsidRPr="000773B7">
        <w:lastRenderedPageBreak/>
        <w:t>stačí slovo českého krále. V posledních týdnech roku 1172 císař</w:t>
      </w:r>
      <w:r w:rsidR="00274B5B" w:rsidRPr="000773B7">
        <w:t xml:space="preserve"> </w:t>
      </w:r>
      <w:r w:rsidRPr="000773B7">
        <w:t>usoudil, že nikoliv a program říšského universalismu snad ani jinou</w:t>
      </w:r>
      <w:r w:rsidR="00274B5B" w:rsidRPr="000773B7">
        <w:t xml:space="preserve"> </w:t>
      </w:r>
      <w:r w:rsidRPr="000773B7">
        <w:t>možnost nenabízel.</w:t>
      </w:r>
      <w:r w:rsidRPr="000773B7">
        <w:rPr>
          <w:vertAlign w:val="superscript"/>
        </w:rPr>
        <w:t>107</w:t>
      </w:r>
    </w:p>
    <w:p w:rsidR="00274B5B" w:rsidRPr="000773B7" w:rsidRDefault="000773B7" w:rsidP="000773B7">
      <w:pPr>
        <w:ind w:firstLine="340"/>
      </w:pPr>
      <w:r w:rsidRPr="000773B7">
        <w:t>0 deset let dříve si však Vladislav podobné starosti nepřipouštěl</w:t>
      </w:r>
      <w:r w:rsidR="00274B5B" w:rsidRPr="000773B7">
        <w:t xml:space="preserve"> </w:t>
      </w:r>
      <w:r w:rsidRPr="000773B7">
        <w:t>a když se na jaře 1163 rozhodl vstoupit do arpádovských sporů,</w:t>
      </w:r>
      <w:r w:rsidR="00274B5B" w:rsidRPr="000773B7">
        <w:t xml:space="preserve"> </w:t>
      </w:r>
      <w:r w:rsidRPr="000773B7">
        <w:t>povolal na pomoc moravskou hotovost, kterou do Uher přivedl syn</w:t>
      </w:r>
      <w:r w:rsidR="00274B5B" w:rsidRPr="000773B7">
        <w:t xml:space="preserve"> </w:t>
      </w:r>
      <w:r w:rsidRPr="000773B7">
        <w:t xml:space="preserve">Bedřich coby moravský kníže </w:t>
      </w:r>
      <w:r w:rsidRPr="000773B7">
        <w:rPr>
          <w:i/>
        </w:rPr>
        <w:t>(cum filii sui Friderici</w:t>
      </w:r>
      <w:r w:rsidRPr="000773B7">
        <w:t xml:space="preserve">, </w:t>
      </w:r>
      <w:r w:rsidRPr="000773B7">
        <w:rPr>
          <w:i/>
        </w:rPr>
        <w:t>ducis Mora</w:t>
      </w:r>
      <w:r w:rsidR="00274B5B" w:rsidRPr="000773B7">
        <w:rPr>
          <w:i/>
        </w:rPr>
        <w:t>v</w:t>
      </w:r>
      <w:r w:rsidRPr="000773B7">
        <w:rPr>
          <w:i/>
        </w:rPr>
        <w:t>ie).</w:t>
      </w:r>
      <w:r w:rsidRPr="000773B7">
        <w:rPr>
          <w:i/>
          <w:vertAlign w:val="superscript"/>
        </w:rPr>
        <w:t>m</w:t>
      </w:r>
      <w:r w:rsidRPr="000773B7">
        <w:t xml:space="preserve"> Rozsah svěřených práv zřejmě nebyl závratný, a pokud se</w:t>
      </w:r>
      <w:r w:rsidR="00274B5B" w:rsidRPr="000773B7">
        <w:t xml:space="preserve"> </w:t>
      </w:r>
      <w:r w:rsidRPr="000773B7">
        <w:t>neplete rajhradská tradice, mladého kralevice provázel rádce Voliš, jemuž Vladislav II. udělil titul olomouckého kancléře. Bedřich</w:t>
      </w:r>
      <w:r w:rsidR="00274B5B" w:rsidRPr="000773B7">
        <w:t xml:space="preserve"> </w:t>
      </w:r>
      <w:r w:rsidRPr="000773B7">
        <w:t>přesto nevydal žádnou listinu a jediná (dnes známá) donace, kterou v roce 1169 (?) rozmnožil državy rajhradských benediktinů</w:t>
      </w:r>
    </w:p>
    <w:p w:rsidR="00274B5B" w:rsidRPr="000773B7" w:rsidRDefault="00274B5B" w:rsidP="000773B7">
      <w:r w:rsidRPr="000773B7">
        <w:t xml:space="preserve">0 </w:t>
      </w:r>
      <w:r w:rsidR="000773B7" w:rsidRPr="000773B7">
        <w:t>hranický újezd, si vystačila s ústním slibem, z něhož vznikl pamětní zápis, takže řádné privilegium bylo zpečetěno až po letech</w:t>
      </w:r>
      <w:r w:rsidRPr="000773B7">
        <w:t xml:space="preserve"> </w:t>
      </w:r>
      <w:r w:rsidR="000773B7" w:rsidRPr="000773B7">
        <w:t>v břevnovském skriptoriu.</w:t>
      </w:r>
      <w:r w:rsidR="000773B7" w:rsidRPr="000773B7">
        <w:rPr>
          <w:vertAlign w:val="superscript"/>
        </w:rPr>
        <w:t>10</w:t>
      </w:r>
      <w:r w:rsidRPr="000773B7">
        <w:t>’</w:t>
      </w:r>
    </w:p>
    <w:p w:rsidR="00274B5B" w:rsidRPr="000773B7" w:rsidRDefault="000773B7" w:rsidP="000773B7">
      <w:pPr>
        <w:ind w:firstLine="340"/>
      </w:pPr>
      <w:r w:rsidRPr="000773B7">
        <w:t xml:space="preserve">Možná, že ještě před koncem (?) šedesátých let byl Bedřich povolán do Prahy, přičemž doksanskč nekrologium naznačuje, že Vladislav svěřil Olomouc druhorozenému Svatoplukovi </w:t>
      </w:r>
      <w:r w:rsidRPr="000773B7">
        <w:rPr>
          <w:i/>
        </w:rPr>
        <w:t>(Swatopluk, filius</w:t>
      </w:r>
      <w:r w:rsidR="00274B5B" w:rsidRPr="000773B7">
        <w:rPr>
          <w:i/>
        </w:rPr>
        <w:t xml:space="preserve"> </w:t>
      </w:r>
      <w:r w:rsidRPr="000773B7">
        <w:rPr>
          <w:i/>
        </w:rPr>
        <w:t>regis et dux Morauie).</w:t>
      </w:r>
      <w:r w:rsidRPr="000773B7">
        <w:rPr>
          <w:i/>
          <w:vertAlign w:val="superscript"/>
        </w:rPr>
        <w:t>Ui}</w:t>
      </w:r>
      <w:r w:rsidRPr="000773B7">
        <w:t xml:space="preserve"> Severní Morava se tak změnila v dědičnou</w:t>
      </w:r>
      <w:r w:rsidR="00274B5B" w:rsidRPr="000773B7">
        <w:t xml:space="preserve"> </w:t>
      </w:r>
      <w:r w:rsidRPr="000773B7">
        <w:t>součást panovnické domény, což dále poškodilo (beztak) nedobré</w:t>
      </w:r>
      <w:r w:rsidR="00274B5B" w:rsidRPr="000773B7">
        <w:t xml:space="preserve"> </w:t>
      </w:r>
      <w:r w:rsidRPr="000773B7">
        <w:t>vztahy mezi královskou rodinou na straně jedné a mladšími knížaty s urozenci na straně druhé. Ale zatímco Vladislav si očividně</w:t>
      </w:r>
      <w:r w:rsidR="00274B5B" w:rsidRPr="000773B7">
        <w:t xml:space="preserve"> </w:t>
      </w:r>
      <w:r w:rsidRPr="000773B7">
        <w:t>představoval, že české země ovládne dvojlístek jeho dědiců, sněm</w:t>
      </w:r>
      <w:r w:rsidR="00274B5B" w:rsidRPr="000773B7">
        <w:t xml:space="preserve"> </w:t>
      </w:r>
      <w:r w:rsidRPr="000773B7">
        <w:t>Cechů doufal ve zvrat, jenž by obnovil starobyle pořádky. Ne bezdůvodně, neboť Svatopluk se patrně nesmířil s primátem bratra Bedřicha. Roku 1170 napadl před královnou komorníka Vojslava, a když</w:t>
      </w:r>
      <w:r w:rsidR="00274B5B" w:rsidRPr="000773B7">
        <w:t xml:space="preserve"> </w:t>
      </w:r>
      <w:r w:rsidRPr="000773B7">
        <w:t>urozenec hledal ochranu v Juditině náručí, zranil v nepříčetnosti</w:t>
      </w:r>
    </w:p>
    <w:p w:rsidR="00274B5B" w:rsidRPr="000773B7" w:rsidRDefault="00274B5B" w:rsidP="000773B7">
      <w:r w:rsidRPr="000773B7">
        <w:t xml:space="preserve">1 </w:t>
      </w:r>
      <w:r w:rsidR="000773B7" w:rsidRPr="000773B7">
        <w:t>macechu.</w:t>
      </w:r>
      <w:r w:rsidR="000773B7" w:rsidRPr="000773B7">
        <w:rPr>
          <w:vertAlign w:val="superscript"/>
        </w:rPr>
        <w:t>111</w:t>
      </w:r>
      <w:r w:rsidR="000773B7" w:rsidRPr="000773B7">
        <w:t xml:space="preserve"> Milevský opat Jarloch, který se k tragickému incidentu</w:t>
      </w:r>
      <w:r w:rsidRPr="000773B7">
        <w:t xml:space="preserve"> </w:t>
      </w:r>
      <w:r w:rsidR="000773B7" w:rsidRPr="000773B7">
        <w:t>vyslovil se značným časovým odstupem a mohl opakovat pouze to, co</w:t>
      </w:r>
      <w:r w:rsidRPr="000773B7">
        <w:t xml:space="preserve"> </w:t>
      </w:r>
      <w:r w:rsidR="000773B7" w:rsidRPr="000773B7">
        <w:t>se šuškalo v jeho okolí, nepochyboval, že se Svatopluk dal strhnout</w:t>
      </w:r>
      <w:r w:rsidRPr="000773B7">
        <w:t xml:space="preserve"> </w:t>
      </w:r>
      <w:r w:rsidR="000773B7" w:rsidRPr="000773B7">
        <w:t>žárlivostí. Věděl i to, že se kralevic zachránil v Uhrách, že se po čase</w:t>
      </w:r>
      <w:r w:rsidRPr="000773B7">
        <w:t xml:space="preserve"> </w:t>
      </w:r>
      <w:r w:rsidR="000773B7" w:rsidRPr="000773B7">
        <w:t xml:space="preserve">s otcem smířil, získal svou zemi </w:t>
      </w:r>
      <w:r w:rsidR="000773B7" w:rsidRPr="000773B7">
        <w:rPr>
          <w:i/>
        </w:rPr>
        <w:t>(qui recuperata terra nec non et gratia patris</w:t>
      </w:r>
      <w:r w:rsidR="000773B7" w:rsidRPr="000773B7">
        <w:t>), patrně Olomoucko (?), a že po pádu druhého království</w:t>
      </w:r>
      <w:r w:rsidRPr="000773B7">
        <w:t xml:space="preserve"> </w:t>
      </w:r>
      <w:r w:rsidR="000773B7" w:rsidRPr="000773B7">
        <w:t>zemřel kdesi v říšském vyhnanství.</w:t>
      </w:r>
      <w:r w:rsidR="000773B7" w:rsidRPr="000773B7">
        <w:rPr>
          <w:vertAlign w:val="superscript"/>
        </w:rPr>
        <w:t>112</w:t>
      </w:r>
    </w:p>
    <w:p w:rsidR="00274B5B" w:rsidRPr="000773B7" w:rsidRDefault="000773B7" w:rsidP="000773B7">
      <w:pPr>
        <w:ind w:firstLine="340"/>
      </w:pPr>
      <w:r w:rsidRPr="000773B7">
        <w:t>Zvláštní status olomoucké provincie i její výlučnou podřízenost</w:t>
      </w:r>
      <w:r w:rsidR="00274B5B" w:rsidRPr="000773B7">
        <w:t xml:space="preserve"> </w:t>
      </w:r>
      <w:r w:rsidRPr="000773B7">
        <w:t>pražskému dvoru dále upevnil převrat roku 1173, kdy císař Fridrich</w:t>
      </w:r>
      <w:r w:rsidR="00274B5B" w:rsidRPr="000773B7">
        <w:t xml:space="preserve"> </w:t>
      </w:r>
      <w:r w:rsidRPr="000773B7">
        <w:lastRenderedPageBreak/>
        <w:t>nejprve Bedřichovi odebral protiprávně získané knížectví, aby po vyhlášení nálezu předal pět korouhví Soběslavovu synu Oldřichovi,</w:t>
      </w:r>
      <w:r w:rsidR="00274B5B" w:rsidRPr="000773B7">
        <w:t xml:space="preserve"> </w:t>
      </w:r>
      <w:r w:rsidRPr="000773B7">
        <w:t>který je z dobré vůle obratem postoupil (staršímu) bratru Soběslavovi.</w:t>
      </w:r>
      <w:r w:rsidRPr="000773B7">
        <w:rPr>
          <w:vertAlign w:val="superscript"/>
        </w:rPr>
        <w:t>113</w:t>
      </w:r>
      <w:r w:rsidRPr="000773B7">
        <w:t xml:space="preserve"> Stalo se tak v září na schůzce v Erbendorfu a vzápětí následovaly změny na domácí půdě. Soběslav, jenž byl zavázán bratru</w:t>
      </w:r>
      <w:r w:rsidR="00274B5B" w:rsidRPr="000773B7">
        <w:t xml:space="preserve"> </w:t>
      </w:r>
      <w:r w:rsidRPr="000773B7">
        <w:t>Oldřichovi, se po návratu do Cech rozhodl, že mladšímu sourozenci</w:t>
      </w:r>
      <w:r w:rsidR="00274B5B" w:rsidRPr="000773B7">
        <w:t xml:space="preserve"> </w:t>
      </w:r>
      <w:r w:rsidRPr="000773B7">
        <w:t>přenechá Olomouc. Snad jednal pod tlakem a pro nedostatek majetku zanedbal dědická práva synů knížete Oty Dětleba. Možná ale,</w:t>
      </w:r>
      <w:r w:rsidR="00274B5B" w:rsidRPr="000773B7">
        <w:t xml:space="preserve"> </w:t>
      </w:r>
      <w:r w:rsidRPr="000773B7">
        <w:t>že na olomoucké příbuzné nevzpomínal v dobrém a že jim takto</w:t>
      </w:r>
      <w:r w:rsidR="00274B5B" w:rsidRPr="000773B7">
        <w:t xml:space="preserve"> „</w:t>
      </w:r>
      <w:r w:rsidRPr="000773B7">
        <w:t>oplatil</w:t>
      </w:r>
      <w:r w:rsidRPr="000773B7">
        <w:rPr>
          <w:vertAlign w:val="superscript"/>
        </w:rPr>
        <w:t>46</w:t>
      </w:r>
      <w:r w:rsidRPr="000773B7">
        <w:t xml:space="preserve"> porušení přísah z roku 1161.</w:t>
      </w:r>
    </w:p>
    <w:p w:rsidR="00274B5B" w:rsidRPr="000773B7" w:rsidRDefault="000773B7" w:rsidP="000773B7">
      <w:pPr>
        <w:ind w:firstLine="340"/>
      </w:pPr>
      <w:r w:rsidRPr="000773B7">
        <w:t>Ať tak či onak, snad ještě v pozdním létě roku 1173 uvedl na Moravu bratra Oldřicha, jehož schopností si vážil samotný Barbaros</w:t>
      </w:r>
      <w:r w:rsidR="00274B5B" w:rsidRPr="000773B7">
        <w:t>s</w:t>
      </w:r>
      <w:r w:rsidRPr="000773B7">
        <w:t>a.</w:t>
      </w:r>
      <w:r w:rsidRPr="000773B7">
        <w:rPr>
          <w:vertAlign w:val="superscript"/>
        </w:rPr>
        <w:t>m</w:t>
      </w:r>
      <w:r w:rsidRPr="000773B7">
        <w:t xml:space="preserve"> Byl to Oldřich, koho císař pověřil, aby v Pise složil důležitou</w:t>
      </w:r>
      <w:r w:rsidR="00274B5B" w:rsidRPr="000773B7">
        <w:t xml:space="preserve"> </w:t>
      </w:r>
      <w:r w:rsidRPr="000773B7">
        <w:t>přísahu,</w:t>
      </w:r>
      <w:r w:rsidRPr="000773B7">
        <w:rPr>
          <w:vertAlign w:val="superscript"/>
        </w:rPr>
        <w:t>11</w:t>
      </w:r>
      <w:r w:rsidR="00274B5B" w:rsidRPr="000773B7">
        <w:t>’</w:t>
      </w:r>
      <w:r w:rsidRPr="000773B7">
        <w:t xml:space="preserve"> což místní letopisec ocenil poznámkou o mocném muži,</w:t>
      </w:r>
      <w:r w:rsidRPr="000773B7">
        <w:rPr>
          <w:vertAlign w:val="superscript"/>
        </w:rPr>
        <w:t>lu&gt;</w:t>
      </w:r>
      <w:r w:rsidR="00274B5B" w:rsidRPr="000773B7">
        <w:rPr>
          <w:vertAlign w:val="superscript"/>
        </w:rPr>
        <w:t xml:space="preserve"> </w:t>
      </w:r>
      <w:r w:rsidRPr="000773B7">
        <w:t>a pravé tak za výmluvné lze označit svědečné řady listin, v nichž</w:t>
      </w:r>
      <w:r w:rsidR="00274B5B" w:rsidRPr="000773B7">
        <w:t xml:space="preserve"> </w:t>
      </w:r>
      <w:r w:rsidRPr="000773B7">
        <w:t>Oldřich vystupuje jako císaři blízká osoba.</w:t>
      </w:r>
      <w:r w:rsidR="00274B5B" w:rsidRPr="000773B7">
        <w:t>“</w:t>
      </w:r>
      <w:r w:rsidRPr="000773B7">
        <w:rPr>
          <w:vertAlign w:val="superscript"/>
        </w:rPr>
        <w:t>7</w:t>
      </w:r>
      <w:r w:rsidRPr="000773B7">
        <w:t xml:space="preserve"> Kníže, ač vyhnanec,</w:t>
      </w:r>
      <w:r w:rsidR="00274B5B" w:rsidRPr="000773B7">
        <w:t xml:space="preserve"> </w:t>
      </w:r>
      <w:r w:rsidRPr="000773B7">
        <w:t>nadto pronikl do vyšších pater říšské scény a postupně uzavřel dva</w:t>
      </w:r>
      <w:r w:rsidR="00274B5B" w:rsidRPr="000773B7">
        <w:t xml:space="preserve"> </w:t>
      </w:r>
      <w:r w:rsidRPr="000773B7">
        <w:t>výhodné sňatky. Prvním se přiženil do rodu duryňského lantkraběte</w:t>
      </w:r>
      <w:r w:rsidRPr="000773B7">
        <w:rPr>
          <w:vertAlign w:val="superscript"/>
        </w:rPr>
        <w:t>118</w:t>
      </w:r>
      <w:r w:rsidRPr="000773B7">
        <w:t xml:space="preserve"> a podruhé si získal náklonnost Žofie Míšeňské a podporu vlivných Wettinů.</w:t>
      </w:r>
      <w:r w:rsidRPr="000773B7">
        <w:rPr>
          <w:vertAlign w:val="superscript"/>
        </w:rPr>
        <w:t>110</w:t>
      </w:r>
    </w:p>
    <w:p w:rsidR="00274B5B" w:rsidRPr="000773B7" w:rsidRDefault="000773B7" w:rsidP="000773B7">
      <w:pPr>
        <w:ind w:firstLine="340"/>
      </w:pPr>
      <w:r w:rsidRPr="000773B7">
        <w:t>Oldřichův rozhled posunul moravské poměry mimo jejich obvyklý provinění horizont. Třeba jen tím, že roku 1174 z titulu knížete</w:t>
      </w:r>
      <w:r w:rsidR="00274B5B" w:rsidRPr="000773B7">
        <w:t xml:space="preserve"> </w:t>
      </w:r>
      <w:r w:rsidRPr="000773B7">
        <w:t xml:space="preserve">Moravanů obdaroval </w:t>
      </w:r>
      <w:r w:rsidRPr="000773B7">
        <w:rPr>
          <w:i/>
        </w:rPr>
        <w:t>(deigratia Morauorum dux)</w:t>
      </w:r>
      <w:r w:rsidRPr="000773B7">
        <w:t xml:space="preserve"> olomoucké biskupství a svou donaci zajistil řádně zpečetěnou a dle všech pravidel sestavenou listinou.</w:t>
      </w:r>
      <w:r w:rsidRPr="000773B7">
        <w:rPr>
          <w:vertAlign w:val="superscript"/>
        </w:rPr>
        <w:t>120</w:t>
      </w:r>
      <w:r w:rsidRPr="000773B7">
        <w:t xml:space="preserve"> Narušil tak dlouhou tradici pamětních zápisů,</w:t>
      </w:r>
      <w:r w:rsidR="00274B5B" w:rsidRPr="000773B7">
        <w:t xml:space="preserve"> </w:t>
      </w:r>
      <w:r w:rsidRPr="000773B7">
        <w:t xml:space="preserve">a přestože si </w:t>
      </w:r>
      <w:r w:rsidR="00274B5B" w:rsidRPr="000773B7">
        <w:t>„</w:t>
      </w:r>
      <w:r w:rsidRPr="000773B7">
        <w:t>akty</w:t>
      </w:r>
      <w:r w:rsidR="00274B5B" w:rsidRPr="000773B7">
        <w:t>“</w:t>
      </w:r>
      <w:r w:rsidRPr="000773B7">
        <w:t xml:space="preserve"> uchovaly značný význam až do konce 12. věku,</w:t>
      </w:r>
      <w:r w:rsidRPr="000773B7">
        <w:rPr>
          <w:vertAlign w:val="superscript"/>
        </w:rPr>
        <w:t>121</w:t>
      </w:r>
      <w:r w:rsidR="00274B5B" w:rsidRPr="000773B7">
        <w:rPr>
          <w:vertAlign w:val="superscript"/>
        </w:rPr>
        <w:t xml:space="preserve"> </w:t>
      </w:r>
      <w:r w:rsidRPr="000773B7">
        <w:t>majetkoprávní dispozice se začaly sbližovat s okcidentálním pojetím</w:t>
      </w:r>
      <w:r w:rsidR="00274B5B" w:rsidRPr="000773B7">
        <w:t xml:space="preserve"> </w:t>
      </w:r>
      <w:r w:rsidRPr="000773B7">
        <w:t>daru nebo směny. Ve stejném roce (ne nutně ve vztahu k Oldřichovi)</w:t>
      </w:r>
      <w:r w:rsidR="00274B5B" w:rsidRPr="000773B7">
        <w:t xml:space="preserve"> </w:t>
      </w:r>
      <w:r w:rsidRPr="000773B7">
        <w:t>se objevují také první provinění úředníci: olomoucký komorník Slavibor, sudí Mladota s Petrem a kastelán Cstata.</w:t>
      </w:r>
      <w:r w:rsidRPr="000773B7">
        <w:rPr>
          <w:vertAlign w:val="superscript"/>
        </w:rPr>
        <w:t>122</w:t>
      </w:r>
    </w:p>
    <w:p w:rsidR="00274B5B" w:rsidRPr="000773B7" w:rsidRDefault="000773B7" w:rsidP="000773B7">
      <w:pPr>
        <w:ind w:firstLine="340"/>
      </w:pPr>
      <w:r w:rsidRPr="000773B7">
        <w:t>Oldřichovo vladaření zaplnilo pouhá čtyři léta, neboť v létě 1177</w:t>
      </w:r>
      <w:r w:rsidR="00274B5B" w:rsidRPr="000773B7">
        <w:t xml:space="preserve"> </w:t>
      </w:r>
      <w:r w:rsidRPr="000773B7">
        <w:t>necekané upadl v nemilost bratra Soběslava, byl zatčen</w:t>
      </w:r>
      <w:r w:rsidRPr="000773B7">
        <w:rPr>
          <w:vertAlign w:val="superscript"/>
        </w:rPr>
        <w:t>122</w:t>
      </w:r>
      <w:r w:rsidRPr="000773B7">
        <w:t xml:space="preserve"> a v žaláři</w:t>
      </w:r>
      <w:r w:rsidR="00274B5B" w:rsidRPr="000773B7">
        <w:t xml:space="preserve"> </w:t>
      </w:r>
      <w:r w:rsidRPr="000773B7">
        <w:t>18. října zemřel.</w:t>
      </w:r>
      <w:r w:rsidRPr="000773B7">
        <w:rPr>
          <w:vertAlign w:val="superscript"/>
        </w:rPr>
        <w:t>121</w:t>
      </w:r>
      <w:r w:rsidRPr="000773B7">
        <w:t xml:space="preserve"> Stručné zápisy ponechávají příliš široký prostor</w:t>
      </w:r>
      <w:r w:rsidR="00274B5B" w:rsidRPr="000773B7">
        <w:t xml:space="preserve"> </w:t>
      </w:r>
      <w:r w:rsidRPr="000773B7">
        <w:t>k různým spekulacím a tragický zvrat nezachytil ani pozorný opat</w:t>
      </w:r>
      <w:r w:rsidR="00274B5B" w:rsidRPr="000773B7">
        <w:t xml:space="preserve"> </w:t>
      </w:r>
      <w:r w:rsidRPr="000773B7">
        <w:t xml:space="preserve">Jarloch, který jen krátce poznamenal, že v roce 1178, za vpádu rakouských oddílů, bránil Olomouc nejmladší Soběslavův bratr </w:t>
      </w:r>
      <w:r w:rsidRPr="000773B7">
        <w:lastRenderedPageBreak/>
        <w:t>Václav.</w:t>
      </w:r>
      <w:r w:rsidRPr="000773B7">
        <w:rPr>
          <w:vertAlign w:val="superscript"/>
        </w:rPr>
        <w:t>12,</w:t>
      </w:r>
      <w:r w:rsidRPr="000773B7">
        <w:t xml:space="preserve"> V mezích možného tak alespoň připomeňme, že Oldřich mohl</w:t>
      </w:r>
      <w:r w:rsidR="00274B5B" w:rsidRPr="000773B7">
        <w:t xml:space="preserve"> </w:t>
      </w:r>
      <w:r w:rsidRPr="000773B7">
        <w:t>doplatit na jindy lichotivou pověst Barbarossova dvořana a že byl</w:t>
      </w:r>
      <w:r w:rsidR="00274B5B" w:rsidRPr="000773B7">
        <w:t xml:space="preserve"> </w:t>
      </w:r>
      <w:r w:rsidRPr="000773B7">
        <w:t>(mohl být) odstraněn právě proto, že bratra varoval před roztržkou</w:t>
      </w:r>
      <w:r w:rsidR="00274B5B" w:rsidRPr="000773B7">
        <w:t xml:space="preserve"> </w:t>
      </w:r>
      <w:r w:rsidRPr="000773B7">
        <w:t>s císařem, k níž nakonec (a proti jeho vůli?) došlo na jaře 1177.</w:t>
      </w:r>
      <w:r w:rsidRPr="000773B7">
        <w:rPr>
          <w:vertAlign w:val="superscript"/>
        </w:rPr>
        <w:t>I2Í)</w:t>
      </w:r>
    </w:p>
    <w:p w:rsidR="00274B5B" w:rsidRPr="000773B7" w:rsidRDefault="000773B7" w:rsidP="000773B7">
      <w:pPr>
        <w:ind w:firstLine="340"/>
      </w:pPr>
      <w:r w:rsidRPr="000773B7">
        <w:t>Ve druhé polovině roku 1178 se naplnil také osud knížete Soběslava II. Opuštěn knížaty i většinou předáků se nejprve stáhl na hrad</w:t>
      </w:r>
      <w:r w:rsidR="00274B5B" w:rsidRPr="000773B7">
        <w:t xml:space="preserve"> </w:t>
      </w:r>
      <w:r w:rsidRPr="000773B7">
        <w:t>Skálu a koncem ledna 1179 musel uprchnout za hranice Cech. Zároveň osiřel přemyslovský hrad v Olomouci, který bez boje vyklidil</w:t>
      </w:r>
      <w:r w:rsidR="00274B5B" w:rsidRPr="000773B7">
        <w:t xml:space="preserve"> </w:t>
      </w:r>
      <w:r w:rsidRPr="000773B7">
        <w:t>kníže Václav, a pražský dvůr tak mohl lehce napravit těžkou křivdu</w:t>
      </w:r>
      <w:r w:rsidR="00274B5B" w:rsidRPr="000773B7">
        <w:t xml:space="preserve"> </w:t>
      </w:r>
      <w:r w:rsidRPr="000773B7">
        <w:t>na rodině Oty Dětleba. Ta však zůstala odstrčena na prahu nicoty,</w:t>
      </w:r>
      <w:r w:rsidR="00274B5B" w:rsidRPr="000773B7">
        <w:t xml:space="preserve"> </w:t>
      </w:r>
      <w:r w:rsidRPr="000773B7">
        <w:t>neboť pozornost vítězů, znojemského knížete Konráda Oty a navrátivšího se Bedřicha, se upínala k novému přerozdělení moci. A zde</w:t>
      </w:r>
      <w:r w:rsidR="00274B5B" w:rsidRPr="000773B7">
        <w:t xml:space="preserve"> </w:t>
      </w:r>
      <w:r w:rsidRPr="000773B7">
        <w:t>se s olomouckými Přemyslovci (ostatně tak jako vždy od roku 1162)</w:t>
      </w:r>
      <w:r w:rsidR="00274B5B" w:rsidRPr="000773B7">
        <w:t xml:space="preserve"> </w:t>
      </w:r>
      <w:r w:rsidRPr="000773B7">
        <w:t>jednoduše nepočítalo</w:t>
      </w:r>
      <w:r w:rsidR="00274B5B" w:rsidRPr="000773B7">
        <w:t>…</w:t>
      </w:r>
    </w:p>
    <w:p w:rsidR="00274B5B" w:rsidRPr="000773B7" w:rsidRDefault="000773B7" w:rsidP="000773B7">
      <w:r w:rsidRPr="000773B7">
        <w:t>KNÍNSKÁ DOHODA</w:t>
      </w:r>
    </w:p>
    <w:p w:rsidR="00274B5B" w:rsidRPr="000773B7" w:rsidRDefault="000773B7" w:rsidP="000773B7">
      <w:r w:rsidRPr="000773B7">
        <w:t>Pouze osobní přímluva římskonemeckého krále zachránila posledního ze vzbouřenců, Konráda Znojemského, který vzdoroval (bezmála) do konce roku 1146. Tvrdohlavého knížete nezlomily ani</w:t>
      </w:r>
      <w:r w:rsidR="00274B5B" w:rsidRPr="000773B7">
        <w:t xml:space="preserve"> </w:t>
      </w:r>
      <w:r w:rsidRPr="000773B7">
        <w:t>vypálené osady a přesvědčilo jej vlastně až nelítostné obléhání sídelního hradu. Teprve tehdy, opuštěn i obtěžkán klatbou, přistoupil na jednání, po němž musel vydat Znojmo a své věrné na milost</w:t>
      </w:r>
      <w:r w:rsidR="00274B5B" w:rsidRPr="000773B7">
        <w:t xml:space="preserve"> </w:t>
      </w:r>
      <w:r w:rsidRPr="000773B7">
        <w:t xml:space="preserve">knížeti Vladislavovi II. Ten se sice slitoval nad předáky a prostým lidem </w:t>
      </w:r>
      <w:r w:rsidRPr="000773B7">
        <w:rPr>
          <w:i/>
        </w:rPr>
        <w:t>(tam nobilium</w:t>
      </w:r>
      <w:r w:rsidRPr="000773B7">
        <w:t xml:space="preserve">, </w:t>
      </w:r>
      <w:r w:rsidRPr="000773B7">
        <w:rPr>
          <w:i/>
        </w:rPr>
        <w:t>quam pauperum)</w:t>
      </w:r>
      <w:r w:rsidRPr="000773B7">
        <w:t xml:space="preserve"> a dovolil všem odejít bez újmy</w:t>
      </w:r>
      <w:r w:rsidR="00274B5B" w:rsidRPr="000773B7">
        <w:t xml:space="preserve"> </w:t>
      </w:r>
      <w:r w:rsidRPr="000773B7">
        <w:t>na majetku, ovšem na knížete a hlavního aktéra čekalo vyhnanství</w:t>
      </w:r>
      <w:r w:rsidR="00274B5B" w:rsidRPr="000773B7">
        <w:t xml:space="preserve"> </w:t>
      </w:r>
      <w:r w:rsidRPr="000773B7">
        <w:t>a na jih Moravy se mohl vrátit jedině po zárukách daných králem</w:t>
      </w:r>
      <w:r w:rsidR="00274B5B" w:rsidRPr="000773B7">
        <w:t xml:space="preserve"> </w:t>
      </w:r>
      <w:r w:rsidRPr="000773B7">
        <w:t>Konrádem III.</w:t>
      </w:r>
      <w:r w:rsidRPr="000773B7">
        <w:rPr>
          <w:vertAlign w:val="superscript"/>
        </w:rPr>
        <w:t>127</w:t>
      </w:r>
    </w:p>
    <w:p w:rsidR="00274B5B" w:rsidRPr="000773B7" w:rsidRDefault="000773B7" w:rsidP="000773B7">
      <w:pPr>
        <w:ind w:firstLine="340"/>
      </w:pPr>
      <w:r w:rsidRPr="000773B7">
        <w:t>Žalostný stav země určil další Konrádovy plány a můžem</w:t>
      </w:r>
      <w:r w:rsidR="00274B5B" w:rsidRPr="000773B7">
        <w:t>e-l</w:t>
      </w:r>
      <w:r w:rsidRPr="000773B7">
        <w:t>i soudit, staronový správce znojemské provincie se stáhl z veřejného života a (zřejmě) všechnu pozornost věnoval obnově notně zbídačených</w:t>
      </w:r>
      <w:r w:rsidR="00274B5B" w:rsidRPr="000773B7">
        <w:t xml:space="preserve"> </w:t>
      </w:r>
      <w:r w:rsidRPr="000773B7">
        <w:t>držav. Možná i proto bylo dopřáno sluchu Tomáši Pešinovi z Cechorodu, který s nápovědou třebíčských análů prohlásil, že kníže zemřel</w:t>
      </w:r>
    </w:p>
    <w:p w:rsidR="00274B5B" w:rsidRPr="000773B7" w:rsidRDefault="00274B5B" w:rsidP="000773B7">
      <w:r w:rsidRPr="000773B7">
        <w:t xml:space="preserve">13. </w:t>
      </w:r>
      <w:r w:rsidR="000773B7" w:rsidRPr="000773B7">
        <w:t>prosince 1150.</w:t>
      </w:r>
      <w:r w:rsidR="000773B7" w:rsidRPr="000773B7">
        <w:rPr>
          <w:vertAlign w:val="superscript"/>
        </w:rPr>
        <w:t>128</w:t>
      </w:r>
      <w:r w:rsidR="000773B7" w:rsidRPr="000773B7">
        <w:t xml:space="preserve"> Mnohé však naznačuje, že Konrád, jemuž tehdy</w:t>
      </w:r>
      <w:r w:rsidRPr="000773B7">
        <w:t xml:space="preserve"> </w:t>
      </w:r>
      <w:r w:rsidR="000773B7" w:rsidRPr="000773B7">
        <w:t>mohlo být něco přes 40 let,</w:t>
      </w:r>
      <w:r w:rsidR="000773B7" w:rsidRPr="000773B7">
        <w:rPr>
          <w:vertAlign w:val="superscript"/>
        </w:rPr>
        <w:t>12</w:t>
      </w:r>
      <w:r w:rsidR="000773B7" w:rsidRPr="000773B7">
        <w:t>^ žil nejspíš déle. Jinými slovy, mohl být</w:t>
      </w:r>
      <w:r w:rsidRPr="000773B7">
        <w:t xml:space="preserve"> </w:t>
      </w:r>
      <w:r w:rsidR="000773B7" w:rsidRPr="000773B7">
        <w:t xml:space="preserve">jedním z moravských knížat, o nichž se krátce zmínil </w:t>
      </w:r>
      <w:r w:rsidR="000773B7" w:rsidRPr="000773B7">
        <w:lastRenderedPageBreak/>
        <w:t>Vincencius</w:t>
      </w:r>
      <w:r w:rsidRPr="000773B7">
        <w:t xml:space="preserve"> </w:t>
      </w:r>
      <w:r w:rsidR="000773B7" w:rsidRPr="000773B7">
        <w:t>v souvislosti s rokem 1157 a výpadem českých sil k Hlohovu.</w:t>
      </w:r>
      <w:r w:rsidR="000773B7" w:rsidRPr="000773B7">
        <w:rPr>
          <w:vertAlign w:val="superscript"/>
        </w:rPr>
        <w:t>1</w:t>
      </w:r>
      <w:r w:rsidR="000773B7" w:rsidRPr="000773B7">
        <w:t>*</w:t>
      </w:r>
      <w:r w:rsidR="000773B7" w:rsidRPr="000773B7">
        <w:rPr>
          <w:vertAlign w:val="superscript"/>
        </w:rPr>
        <w:t>0</w:t>
      </w:r>
      <w:r w:rsidR="000773B7" w:rsidRPr="000773B7">
        <w:t xml:space="preserve"> Alespoň podle svědečné řady Vladislavova privilegia pro Hradisko se</w:t>
      </w:r>
      <w:r w:rsidRPr="000773B7">
        <w:t xml:space="preserve"> </w:t>
      </w:r>
      <w:r w:rsidR="000773B7" w:rsidRPr="000773B7">
        <w:t>kolem poloviny června 1160 zdržoval v Praze</w:t>
      </w:r>
      <w:r w:rsidR="000773B7" w:rsidRPr="000773B7">
        <w:rPr>
          <w:vertAlign w:val="superscript"/>
        </w:rPr>
        <w:t>1</w:t>
      </w:r>
      <w:r w:rsidR="000773B7" w:rsidRPr="000773B7">
        <w:t>*</w:t>
      </w:r>
      <w:r w:rsidR="000773B7" w:rsidRPr="000773B7">
        <w:rPr>
          <w:vertAlign w:val="superscript"/>
        </w:rPr>
        <w:t>1</w:t>
      </w:r>
      <w:r w:rsidR="000773B7" w:rsidRPr="000773B7">
        <w:t xml:space="preserve"> a následujícího léta</w:t>
      </w:r>
      <w:r w:rsidRPr="000773B7">
        <w:t xml:space="preserve"> </w:t>
      </w:r>
      <w:r w:rsidR="000773B7" w:rsidRPr="000773B7">
        <w:t>se objevil v Olomouci, aby jako přímluvce vyjednal smírčí dohodu</w:t>
      </w:r>
      <w:r w:rsidRPr="000773B7">
        <w:t xml:space="preserve"> </w:t>
      </w:r>
      <w:r w:rsidR="000773B7" w:rsidRPr="000773B7">
        <w:t>krále Vladislava se Soběslavem II.</w:t>
      </w:r>
      <w:r w:rsidR="000773B7" w:rsidRPr="000773B7">
        <w:rPr>
          <w:vertAlign w:val="superscript"/>
        </w:rPr>
        <w:t>112</w:t>
      </w:r>
    </w:p>
    <w:p w:rsidR="00274B5B" w:rsidRPr="000773B7" w:rsidRDefault="000773B7" w:rsidP="000773B7">
      <w:pPr>
        <w:ind w:firstLine="340"/>
      </w:pPr>
      <w:r w:rsidRPr="000773B7">
        <w:t>Právě zde, u roku 1161, ale náš skromný výčet končí, neboť zájem letopiseckých dílen se obrátil k Vladislavovi II. a jeho snahám</w:t>
      </w:r>
      <w:r w:rsidR="00274B5B" w:rsidRPr="000773B7">
        <w:t xml:space="preserve"> </w:t>
      </w:r>
      <w:r w:rsidRPr="000773B7">
        <w:t>zachránit korunu pro syna Bedřicha. Znojmo tak na více než jednu</w:t>
      </w:r>
      <w:r w:rsidR="00274B5B" w:rsidRPr="000773B7">
        <w:t xml:space="preserve"> </w:t>
      </w:r>
      <w:r w:rsidRPr="000773B7">
        <w:t>dekádu opustilo historický obzor českých zemí, a můžeme proto jen</w:t>
      </w:r>
      <w:r w:rsidR="00274B5B" w:rsidRPr="000773B7">
        <w:t xml:space="preserve"> </w:t>
      </w:r>
      <w:r w:rsidRPr="000773B7">
        <w:t>odhadovat, kdy se naplnil Konrádův osud a kdy se jeho nástupce</w:t>
      </w:r>
      <w:r w:rsidR="00274B5B" w:rsidRPr="000773B7">
        <w:t xml:space="preserve"> </w:t>
      </w:r>
      <w:r w:rsidRPr="000773B7">
        <w:t>Konrád Ota ujal dědictví. Nenápadná (a možná i zavádějící) zmínka</w:t>
      </w:r>
      <w:r w:rsidR="00274B5B" w:rsidRPr="000773B7">
        <w:t xml:space="preserve"> </w:t>
      </w:r>
      <w:r w:rsidRPr="000773B7">
        <w:t>opata Jarlocha, že se kníže Soběslav II. rozhněval na Konráda Otu</w:t>
      </w:r>
      <w:r w:rsidR="00274B5B" w:rsidRPr="000773B7">
        <w:t xml:space="preserve"> </w:t>
      </w:r>
      <w:r w:rsidRPr="000773B7">
        <w:t xml:space="preserve">a že mu chtěl vzít brněnský kraj </w:t>
      </w:r>
      <w:r w:rsidRPr="000773B7">
        <w:rPr>
          <w:i/>
        </w:rPr>
        <w:t>(terram Bernensem</w:t>
      </w:r>
      <w:r w:rsidRPr="000773B7">
        <w:t>), který mu sám</w:t>
      </w:r>
      <w:r w:rsidR="00274B5B" w:rsidRPr="000773B7">
        <w:t xml:space="preserve"> </w:t>
      </w:r>
      <w:r w:rsidRPr="000773B7">
        <w:t>postoupil,</w:t>
      </w:r>
      <w:r w:rsidRPr="000773B7">
        <w:rPr>
          <w:vertAlign w:val="superscript"/>
        </w:rPr>
        <w:t>1</w:t>
      </w:r>
      <w:r w:rsidRPr="000773B7">
        <w:t>** připouští, že Konrád Ota získal znojemskou provincii</w:t>
      </w:r>
      <w:r w:rsidR="00274B5B" w:rsidRPr="000773B7">
        <w:t xml:space="preserve"> </w:t>
      </w:r>
      <w:r w:rsidRPr="000773B7">
        <w:t xml:space="preserve">ještě před Soběslavovou intronizací, tedy před rokem 1173. Zcela nevýznamná je pak pro naše šetření Vincenciova glosa, že se král Vladislav setkal v Uhrách s Moravanem Bohutou, kdysi prostým Konrádovým družiníkem </w:t>
      </w:r>
      <w:r w:rsidRPr="000773B7">
        <w:rPr>
          <w:i/>
        </w:rPr>
        <w:t>(pauper de familia Conradi ducis Moraviae</w:t>
      </w:r>
      <w:r w:rsidRPr="000773B7">
        <w:t>), roku</w:t>
      </w:r>
      <w:r w:rsidR="00274B5B" w:rsidRPr="000773B7">
        <w:t xml:space="preserve"> </w:t>
      </w:r>
      <w:r w:rsidRPr="000773B7">
        <w:t>1163 ovšem vyslancem císaře Manuela.</w:t>
      </w:r>
      <w:r w:rsidRPr="000773B7">
        <w:rPr>
          <w:vertAlign w:val="superscript"/>
        </w:rPr>
        <w:t>1</w:t>
      </w:r>
      <w:r w:rsidRPr="000773B7">
        <w:t>** Polohu obecných, krajně</w:t>
      </w:r>
      <w:r w:rsidR="00274B5B" w:rsidRPr="000773B7">
        <w:t xml:space="preserve"> </w:t>
      </w:r>
      <w:r w:rsidRPr="000773B7">
        <w:t>nejistých úvah nepřesahuje ani vysvětlující poznámka v listině (snad</w:t>
      </w:r>
      <w:r w:rsidR="00274B5B" w:rsidRPr="000773B7">
        <w:t>)</w:t>
      </w:r>
    </w:p>
    <w:p w:rsidR="00274B5B" w:rsidRPr="000773B7" w:rsidRDefault="00274B5B" w:rsidP="000773B7">
      <w:pPr>
        <w:ind w:firstLine="340"/>
      </w:pPr>
      <w:r w:rsidRPr="000773B7">
        <w:t>z</w:t>
      </w:r>
      <w:r w:rsidR="000773B7" w:rsidRPr="000773B7">
        <w:t xml:space="preserve"> roku 1168,</w:t>
      </w:r>
      <w:r w:rsidR="000773B7" w:rsidRPr="000773B7">
        <w:rPr>
          <w:vertAlign w:val="superscript"/>
        </w:rPr>
        <w:t>117</w:t>
      </w:r>
      <w:r w:rsidR="000773B7" w:rsidRPr="000773B7">
        <w:t xml:space="preserve"> v níž zaznělo, že Konrád </w:t>
      </w:r>
      <w:r w:rsidR="000773B7" w:rsidRPr="000773B7">
        <w:rPr>
          <w:i/>
        </w:rPr>
        <w:t>(dominus Conradus)</w:t>
      </w:r>
      <w:r w:rsidR="000773B7" w:rsidRPr="000773B7">
        <w:t xml:space="preserve"> daroval</w:t>
      </w:r>
      <w:r w:rsidRPr="000773B7">
        <w:t xml:space="preserve"> </w:t>
      </w:r>
      <w:r w:rsidR="000773B7" w:rsidRPr="000773B7">
        <w:t>královskému notáři a podkancléři Martinovi půlku Hrušovan, neboť donace mohla být provedena kdykoliv v průběhu šedesátých let,</w:t>
      </w:r>
      <w:r w:rsidRPr="000773B7">
        <w:t xml:space="preserve"> </w:t>
      </w:r>
      <w:r w:rsidR="000773B7" w:rsidRPr="000773B7">
        <w:t>a tak jen neutrální dikce zápisu svádí k úvahám, zda příslušná pasáž</w:t>
      </w:r>
      <w:r w:rsidRPr="000773B7">
        <w:t xml:space="preserve"> </w:t>
      </w:r>
      <w:r w:rsidR="000773B7" w:rsidRPr="000773B7">
        <w:t>nevznikla ještě za Konrádova života.</w:t>
      </w:r>
      <w:r w:rsidR="000773B7" w:rsidRPr="000773B7">
        <w:rPr>
          <w:vertAlign w:val="superscript"/>
        </w:rPr>
        <w:t>1</w:t>
      </w:r>
      <w:r w:rsidR="000773B7" w:rsidRPr="000773B7">
        <w:t>™</w:t>
      </w:r>
    </w:p>
    <w:p w:rsidR="00274B5B" w:rsidRPr="000773B7" w:rsidRDefault="000773B7" w:rsidP="000773B7">
      <w:pPr>
        <w:ind w:firstLine="340"/>
      </w:pPr>
      <w:r w:rsidRPr="000773B7">
        <w:t>Martinův díl Hrušovan připadl johanitům a právě řádové záležitosti přivedly na scénu Konrádova syna Arnošta. Na sklonku léta</w:t>
      </w:r>
      <w:r w:rsidR="00274B5B" w:rsidRPr="000773B7">
        <w:t xml:space="preserve"> </w:t>
      </w:r>
      <w:r w:rsidRPr="000773B7">
        <w:t xml:space="preserve">1156 svěděil </w:t>
      </w:r>
      <w:r w:rsidRPr="000773B7">
        <w:rPr>
          <w:i/>
        </w:rPr>
        <w:t>(Ernesto Conradi Morauiensis comitis filius)</w:t>
      </w:r>
      <w:r w:rsidRPr="000773B7">
        <w:t xml:space="preserve"> v Klosterneuburku, kde rakouský vévoda Jindřich Jasomirgott urovnal spor</w:t>
      </w:r>
      <w:r w:rsidR="00274B5B" w:rsidRPr="000773B7">
        <w:t xml:space="preserve"> </w:t>
      </w:r>
      <w:r w:rsidRPr="000773B7">
        <w:t>o polnosti a les kolem Mailberku,</w:t>
      </w:r>
      <w:r w:rsidRPr="000773B7">
        <w:rPr>
          <w:vertAlign w:val="superscript"/>
        </w:rPr>
        <w:t>1</w:t>
      </w:r>
      <w:r w:rsidRPr="000773B7">
        <w:t>*</w:t>
      </w:r>
      <w:r w:rsidRPr="000773B7">
        <w:rPr>
          <w:vertAlign w:val="superscript"/>
        </w:rPr>
        <w:t>7</w:t>
      </w:r>
      <w:r w:rsidRPr="000773B7">
        <w:t xml:space="preserve"> a odtud zamířil do Rezna, kde</w:t>
      </w:r>
      <w:r w:rsidR="00274B5B" w:rsidRPr="000773B7">
        <w:t xml:space="preserve"> </w:t>
      </w:r>
      <w:r w:rsidRPr="000773B7">
        <w:t>císař Fridrich I. potvrdil johanitům jejich statky v Rakousku a celé</w:t>
      </w:r>
      <w:r w:rsidR="00274B5B" w:rsidRPr="000773B7">
        <w:t xml:space="preserve"> </w:t>
      </w:r>
      <w:r w:rsidRPr="000773B7">
        <w:t>Říši.</w:t>
      </w:r>
      <w:r w:rsidRPr="000773B7">
        <w:rPr>
          <w:vertAlign w:val="superscript"/>
        </w:rPr>
        <w:t>118</w:t>
      </w:r>
      <w:r w:rsidRPr="000773B7">
        <w:t xml:space="preserve"> Zjevná vazba na babenberský dvůr a naprostá absence dalších</w:t>
      </w:r>
      <w:r w:rsidR="00274B5B" w:rsidRPr="000773B7">
        <w:t xml:space="preserve"> </w:t>
      </w:r>
      <w:r w:rsidRPr="000773B7">
        <w:t>zpráv, která proměnila dvě osamocené zmínky v nejasnou epizodu,</w:t>
      </w:r>
      <w:r w:rsidR="00274B5B" w:rsidRPr="000773B7">
        <w:t xml:space="preserve"> </w:t>
      </w:r>
      <w:r w:rsidRPr="000773B7">
        <w:t xml:space="preserve">vzbudily pochybnost, zda Arnošt nebyl vyhnancem. Zdůrazněný původ i ěestné místo ve svědeěné řadě však napovídají, </w:t>
      </w:r>
      <w:r w:rsidRPr="000773B7">
        <w:lastRenderedPageBreak/>
        <w:t>že Arnošt mohl</w:t>
      </w:r>
      <w:r w:rsidR="00274B5B" w:rsidRPr="000773B7">
        <w:t xml:space="preserve"> </w:t>
      </w:r>
      <w:r w:rsidRPr="000773B7">
        <w:t>zastupovat (otce) Konráda a do Podunají se rozjel proto, že řádové</w:t>
      </w:r>
      <w:r w:rsidR="00274B5B" w:rsidRPr="000773B7">
        <w:t xml:space="preserve"> </w:t>
      </w:r>
      <w:r w:rsidRPr="000773B7">
        <w:t>majetky na jižní Moravě podléhaly mailberské komendě. Více již dodat nelze snad až na to, že znojemská provincie nepřešla na Arnošta,</w:t>
      </w:r>
      <w:r w:rsidR="00274B5B" w:rsidRPr="000773B7">
        <w:t xml:space="preserve"> </w:t>
      </w:r>
      <w:r w:rsidRPr="000773B7">
        <w:t>nýbrž na Konráda Otu.</w:t>
      </w:r>
    </w:p>
    <w:p w:rsidR="00274B5B" w:rsidRPr="000773B7" w:rsidRDefault="000773B7" w:rsidP="000773B7">
      <w:r w:rsidRPr="000773B7">
        <w:fldChar w:fldCharType="begin"/>
      </w:r>
      <w:r w:rsidRPr="000773B7">
        <w:instrText xml:space="preserve"> INCLUDEPICTURE  "C:\\Users\\robo\\Downloads\\media\\image55.jpeg" \* MERGEFORMATINET </w:instrText>
      </w:r>
      <w:r w:rsidRPr="000773B7">
        <w:fldChar w:fldCharType="separate"/>
      </w:r>
      <w:r w:rsidR="009437B1">
        <w:fldChar w:fldCharType="begin"/>
      </w:r>
      <w:r w:rsidR="009437B1">
        <w:instrText xml:space="preserve"> </w:instrText>
      </w:r>
      <w:r w:rsidR="009437B1">
        <w:instrText>INCLUDEPICTURE  "C:\\Users\\robo\\Downloads\\media\\image55.jpeg" \* MERGEFORMATINET</w:instrText>
      </w:r>
      <w:r w:rsidR="009437B1">
        <w:instrText xml:space="preserve"> </w:instrText>
      </w:r>
      <w:r w:rsidR="009437B1">
        <w:fldChar w:fldCharType="separate"/>
      </w:r>
      <w:r w:rsidR="00380BA8">
        <w:pict>
          <v:shape id="_x0000_i1079" type="#_x0000_t75" style="width:4in;height:187.2pt">
            <v:imagedata r:id="rId115" r:href="rId116"/>
          </v:shape>
        </w:pict>
      </w:r>
      <w:r w:rsidR="009437B1">
        <w:fldChar w:fldCharType="end"/>
      </w:r>
      <w:r w:rsidRPr="000773B7">
        <w:fldChar w:fldCharType="end"/>
      </w:r>
    </w:p>
    <w:p w:rsidR="00274B5B" w:rsidRPr="000773B7" w:rsidRDefault="000773B7" w:rsidP="000773B7">
      <w:pPr>
        <w:jc w:val="right"/>
      </w:pPr>
      <w:r w:rsidRPr="000773B7">
        <w:rPr>
          <w:b/>
          <w:i/>
        </w:rPr>
        <w:t>Wolfgang Fróhlich, jenž v roce 1523 vyzdobil znojemskou právní knihu</w:t>
      </w:r>
      <w:r w:rsidR="00274B5B" w:rsidRPr="000773B7">
        <w:rPr>
          <w:b/>
          <w:i/>
        </w:rPr>
        <w:t xml:space="preserve"> </w:t>
      </w:r>
      <w:r w:rsidRPr="000773B7">
        <w:rPr>
          <w:b/>
          <w:i/>
        </w:rPr>
        <w:t>panoramatickým pohledem na město, zachytil i místa spjatá s vládou</w:t>
      </w:r>
      <w:r w:rsidR="00274B5B" w:rsidRPr="000773B7">
        <w:rPr>
          <w:b/>
          <w:i/>
        </w:rPr>
        <w:t xml:space="preserve"> </w:t>
      </w:r>
      <w:r w:rsidRPr="000773B7">
        <w:rPr>
          <w:b/>
          <w:i/>
        </w:rPr>
        <w:t>přemyslovských knížat. Vyjma loucké kanonie (1), kterou na břehu řeky</w:t>
      </w:r>
      <w:r w:rsidR="00274B5B" w:rsidRPr="000773B7">
        <w:rPr>
          <w:b/>
          <w:i/>
        </w:rPr>
        <w:t xml:space="preserve"> </w:t>
      </w:r>
      <w:r w:rsidRPr="000773B7">
        <w:rPr>
          <w:b/>
          <w:i/>
        </w:rPr>
        <w:t>Dyje založil kníže Konrád Ota (1189), zaplnila levý díl veduty silueta</w:t>
      </w:r>
      <w:r w:rsidR="00274B5B" w:rsidRPr="000773B7">
        <w:rPr>
          <w:b/>
          <w:i/>
        </w:rPr>
        <w:t xml:space="preserve"> </w:t>
      </w:r>
      <w:r w:rsidRPr="000773B7">
        <w:rPr>
          <w:b/>
          <w:i/>
        </w:rPr>
        <w:t>znojemského hradu (2) s Hradištěm svátého Hypolita (3)</w:t>
      </w:r>
    </w:p>
    <w:p w:rsidR="00274B5B" w:rsidRPr="000773B7" w:rsidRDefault="000773B7" w:rsidP="000773B7">
      <w:pPr>
        <w:ind w:firstLine="340"/>
      </w:pPr>
      <w:r w:rsidRPr="000773B7">
        <w:t>Pokud se Konrád Ota ujal dědictví (kolem?) roku 1170, vstoupil</w:t>
      </w:r>
      <w:r w:rsidR="00274B5B" w:rsidRPr="000773B7">
        <w:t xml:space="preserve"> </w:t>
      </w:r>
      <w:r w:rsidRPr="000773B7">
        <w:t>na domácí politickou scénu poměrně pozdě, asi jako zkušený třicátník s osobními vazbami na Rakousy a Bavorsko, přičemž sňatek</w:t>
      </w:r>
      <w:r w:rsidR="00274B5B" w:rsidRPr="000773B7">
        <w:t xml:space="preserve"> </w:t>
      </w:r>
      <w:r w:rsidRPr="000773B7">
        <w:t>s Helichou sblížil Konráda s císařským dvorem, kde se soustavně pohyboval jeho tchán, falckrabě Ota mladší z Wittelsbachů. Přirozený</w:t>
      </w:r>
      <w:r w:rsidR="00274B5B" w:rsidRPr="000773B7">
        <w:t xml:space="preserve"> </w:t>
      </w:r>
      <w:r w:rsidRPr="000773B7">
        <w:t>zájem o říšské dění se ve Znojmě prolínal se vzpomínkami na slavné</w:t>
      </w:r>
      <w:r w:rsidR="00274B5B" w:rsidRPr="000773B7">
        <w:t xml:space="preserve"> </w:t>
      </w:r>
      <w:r w:rsidRPr="000773B7">
        <w:t>vítězství v bitvě u Vysoké roku 1142 i porážku o čtyři léta později.</w:t>
      </w:r>
      <w:r w:rsidR="00274B5B" w:rsidRPr="000773B7">
        <w:t xml:space="preserve"> </w:t>
      </w:r>
      <w:r w:rsidRPr="000773B7">
        <w:t>Sotva se potom můžeme divit, že se Konrád Ota držel zpočátku stranou. Nejspíš pokračoval v započatých reformách a jak se zdá, snažil</w:t>
      </w:r>
      <w:r w:rsidR="00274B5B" w:rsidRPr="000773B7">
        <w:t xml:space="preserve"> </w:t>
      </w:r>
      <w:r w:rsidRPr="000773B7">
        <w:t>se nahradit zbytečnými náklady zatížená hradiska soustavou dvorců.</w:t>
      </w:r>
      <w:r w:rsidR="00274B5B" w:rsidRPr="000773B7">
        <w:t xml:space="preserve"> </w:t>
      </w:r>
      <w:r w:rsidRPr="000773B7">
        <w:t>Proto se vzdal jistých pozemků náležejících k výbavě Strachotína</w:t>
      </w:r>
      <w:r w:rsidR="00274B5B" w:rsidRPr="000773B7">
        <w:t xml:space="preserve"> </w:t>
      </w:r>
      <w:r w:rsidRPr="000773B7">
        <w:t>(souhlas biskupa Dětleba dokazuje, že se tak stalo po roce 1172),</w:t>
      </w:r>
      <w:r w:rsidRPr="000773B7">
        <w:rPr>
          <w:vertAlign w:val="superscript"/>
        </w:rPr>
        <w:t>l</w:t>
      </w:r>
      <w:r w:rsidR="00274B5B" w:rsidRPr="000773B7">
        <w:rPr>
          <w:vertAlign w:val="superscript"/>
        </w:rPr>
        <w:t xml:space="preserve">: w </w:t>
      </w:r>
      <w:r w:rsidRPr="000773B7">
        <w:t xml:space="preserve">v zemské bráně vyrostl řeznovický dvorec s </w:t>
      </w:r>
      <w:r w:rsidRPr="000773B7">
        <w:lastRenderedPageBreak/>
        <w:t>výstavným kostelem svátého Petra a Pavla, který postupně převzal úlohu Rokytné,</w:t>
      </w:r>
      <w:r w:rsidRPr="000773B7">
        <w:rPr>
          <w:vertAlign w:val="superscript"/>
        </w:rPr>
        <w:t>140</w:t>
      </w:r>
      <w:r w:rsidRPr="000773B7">
        <w:t xml:space="preserve"> a podobně Konrád Ota zajistil jižní, na konci 12. století oblíbenou stezku</w:t>
      </w:r>
      <w:r w:rsidR="00274B5B" w:rsidRPr="000773B7">
        <w:t xml:space="preserve"> </w:t>
      </w:r>
      <w:r w:rsidRPr="000773B7">
        <w:t>ze Znojma do Prahy. Kromě starší (?) rotundy s dvorcem v Jemnici</w:t>
      </w:r>
      <w:r w:rsidR="00274B5B" w:rsidRPr="000773B7">
        <w:t xml:space="preserve"> </w:t>
      </w:r>
      <w:r w:rsidRPr="000773B7">
        <w:t>(Podolí</w:t>
      </w:r>
      <w:r w:rsidR="00274B5B" w:rsidRPr="000773B7">
        <w:t xml:space="preserve">) </w:t>
      </w:r>
      <w:r w:rsidR="00274B5B" w:rsidRPr="000773B7">
        <w:rPr>
          <w:vertAlign w:val="superscript"/>
        </w:rPr>
        <w:t>1</w:t>
      </w:r>
      <w:r w:rsidRPr="000773B7">
        <w:rPr>
          <w:vertAlign w:val="superscript"/>
        </w:rPr>
        <w:t>41</w:t>
      </w:r>
      <w:r w:rsidRPr="000773B7">
        <w:t xml:space="preserve"> nechal zbudovat kostel v Dacicích, o jehož vysvěcení požádal olomouckého biskupa Pelhřima,</w:t>
      </w:r>
      <w:r w:rsidRPr="000773B7">
        <w:rPr>
          <w:vertAlign w:val="superscript"/>
        </w:rPr>
        <w:t>142</w:t>
      </w:r>
      <w:r w:rsidRPr="000773B7">
        <w:t xml:space="preserve"> naopak zachovány byly důležité pevnosti na Dyji, Bítov a zřejmě i Vranov.</w:t>
      </w:r>
      <w:r w:rsidRPr="000773B7">
        <w:rPr>
          <w:vertAlign w:val="superscript"/>
        </w:rPr>
        <w:t>144</w:t>
      </w:r>
    </w:p>
    <w:p w:rsidR="00274B5B" w:rsidRPr="000773B7" w:rsidRDefault="000773B7" w:rsidP="000773B7">
      <w:pPr>
        <w:ind w:firstLine="340"/>
      </w:pPr>
      <w:r w:rsidRPr="000773B7">
        <w:t>Poklidná léta skončila s pádem druhého českého království.</w:t>
      </w:r>
      <w:r w:rsidR="00274B5B" w:rsidRPr="000773B7">
        <w:t xml:space="preserve"> </w:t>
      </w:r>
      <w:r w:rsidRPr="000773B7">
        <w:t>Konrád Ota navázal velmi úzké vztahy s novým knížetem Soběslavem II., ovšem nenápadné společenství po dvou letech ohrozil vážný spor o pohraniční hvozd kolem Vitorazi.</w:t>
      </w:r>
      <w:r w:rsidRPr="000773B7">
        <w:rPr>
          <w:vertAlign w:val="superscript"/>
        </w:rPr>
        <w:t>144</w:t>
      </w:r>
      <w:r w:rsidRPr="000773B7">
        <w:t xml:space="preserve"> Drobné zlomyslnosti</w:t>
      </w:r>
      <w:r w:rsidR="00274B5B" w:rsidRPr="000773B7">
        <w:t xml:space="preserve"> </w:t>
      </w:r>
      <w:r w:rsidRPr="000773B7">
        <w:t>mezi českým knížetem a rakouským vévodou přerostly roku 1175</w:t>
      </w:r>
      <w:r w:rsidR="00274B5B" w:rsidRPr="000773B7">
        <w:t xml:space="preserve"> </w:t>
      </w:r>
      <w:r w:rsidRPr="000773B7">
        <w:t xml:space="preserve">v otevřené nepřátelství, ale Konrád Ota, již pro své </w:t>
      </w:r>
      <w:r w:rsidRPr="000773B7">
        <w:rPr>
          <w:b/>
        </w:rPr>
        <w:t xml:space="preserve">příbuzenství </w:t>
      </w:r>
      <w:r w:rsidRPr="000773B7">
        <w:t>váhal s bezvýhradnou pomocí české straně. Vysloužil si Soběslavovy</w:t>
      </w:r>
      <w:r w:rsidR="00274B5B" w:rsidRPr="000773B7">
        <w:t xml:space="preserve"> </w:t>
      </w:r>
      <w:r w:rsidRPr="000773B7">
        <w:t>výčitky, po nichž začal přemýšlet o podpoře Rakušanů a pouze obratný zásah falckraběte Oty, olomouckého biskupa Dětleba a Konrádovy matky Marie zabránil válce. Přirozenou záminku k novému</w:t>
      </w:r>
      <w:r w:rsidR="00274B5B" w:rsidRPr="000773B7">
        <w:t xml:space="preserve"> </w:t>
      </w:r>
      <w:r w:rsidRPr="000773B7">
        <w:t xml:space="preserve">sblížení nabídla brněnská provincie, kterou </w:t>
      </w:r>
      <w:r w:rsidRPr="000773B7">
        <w:rPr>
          <w:b/>
        </w:rPr>
        <w:t xml:space="preserve">v </w:t>
      </w:r>
      <w:r w:rsidRPr="000773B7">
        <w:t>roce 1174 spravoval</w:t>
      </w:r>
      <w:r w:rsidR="00274B5B" w:rsidRPr="000773B7">
        <w:t xml:space="preserve"> </w:t>
      </w:r>
      <w:r w:rsidRPr="000773B7">
        <w:t>olomoucký kníže Oldřich,</w:t>
      </w:r>
      <w:r w:rsidRPr="000773B7">
        <w:rPr>
          <w:vertAlign w:val="superscript"/>
        </w:rPr>
        <w:t>l4r&gt;</w:t>
      </w:r>
      <w:r w:rsidRPr="000773B7">
        <w:t xml:space="preserve"> přičemž milevský opat Jarloch v jiné</w:t>
      </w:r>
      <w:r w:rsidR="00274B5B" w:rsidRPr="000773B7">
        <w:t xml:space="preserve"> </w:t>
      </w:r>
      <w:r w:rsidRPr="000773B7">
        <w:t>souvislosti uvedl, že Brněnsko získal Konrád Ota z milosti knížete</w:t>
      </w:r>
      <w:r w:rsidR="00274B5B" w:rsidRPr="000773B7">
        <w:t xml:space="preserve"> </w:t>
      </w:r>
      <w:r w:rsidRPr="000773B7">
        <w:t>Soběslava II.,</w:t>
      </w:r>
      <w:r w:rsidRPr="000773B7">
        <w:rPr>
          <w:vertAlign w:val="superscript"/>
        </w:rPr>
        <w:t>14Í&gt;</w:t>
      </w:r>
      <w:r w:rsidRPr="000773B7">
        <w:t xml:space="preserve"> což se docela dobře mohlo stát někdy před srpnem</w:t>
      </w:r>
      <w:r w:rsidR="00274B5B" w:rsidRPr="000773B7">
        <w:t xml:space="preserve"> </w:t>
      </w:r>
      <w:r w:rsidRPr="000773B7">
        <w:t xml:space="preserve">1176, kdy spojené síly Cechů a Moravanů, ozbrojenců i sedláků </w:t>
      </w:r>
      <w:r w:rsidRPr="000773B7">
        <w:rPr>
          <w:i/>
        </w:rPr>
        <w:t>(Boernos et Morauos</w:t>
      </w:r>
      <w:r w:rsidRPr="000773B7">
        <w:t xml:space="preserve">, </w:t>
      </w:r>
      <w:r w:rsidRPr="000773B7">
        <w:rPr>
          <w:i/>
        </w:rPr>
        <w:t>nobiles et ignobiles</w:t>
      </w:r>
      <w:r w:rsidRPr="000773B7">
        <w:t xml:space="preserve">, </w:t>
      </w:r>
      <w:r w:rsidRPr="000773B7">
        <w:rPr>
          <w:i/>
        </w:rPr>
        <w:t>milites et rusticos)</w:t>
      </w:r>
      <w:r w:rsidRPr="000773B7">
        <w:t xml:space="preserve"> vyloupily</w:t>
      </w:r>
      <w:r w:rsidR="00274B5B" w:rsidRPr="000773B7">
        <w:t xml:space="preserve"> </w:t>
      </w:r>
      <w:r w:rsidRPr="000773B7">
        <w:t>přilehlé díly babenberských držav.</w:t>
      </w:r>
      <w:r w:rsidRPr="000773B7">
        <w:rPr>
          <w:vertAlign w:val="superscript"/>
        </w:rPr>
        <w:t>147</w:t>
      </w:r>
    </w:p>
    <w:p w:rsidR="00274B5B" w:rsidRPr="000773B7" w:rsidRDefault="000773B7" w:rsidP="000773B7">
      <w:pPr>
        <w:ind w:firstLine="340"/>
      </w:pPr>
      <w:r w:rsidRPr="000773B7">
        <w:t>Rakouská odveta zasáhla především jih Moravy a jednodenním</w:t>
      </w:r>
      <w:r w:rsidR="00274B5B" w:rsidRPr="000773B7">
        <w:t xml:space="preserve"> </w:t>
      </w:r>
      <w:r w:rsidRPr="000773B7">
        <w:t xml:space="preserve">(nejspíš symbolickým) obléháním prošel i znojemský hrad </w:t>
      </w:r>
      <w:r w:rsidRPr="000773B7">
        <w:rPr>
          <w:i/>
        </w:rPr>
        <w:t>(oppidum</w:t>
      </w:r>
      <w:r w:rsidR="00274B5B" w:rsidRPr="000773B7">
        <w:rPr>
          <w:i/>
        </w:rPr>
        <w:t xml:space="preserve"> </w:t>
      </w:r>
      <w:r w:rsidRPr="000773B7">
        <w:rPr>
          <w:i/>
        </w:rPr>
        <w:t>Znoim).</w:t>
      </w:r>
      <w:r w:rsidRPr="000773B7">
        <w:t xml:space="preserve"> Ještě před koncem roku se bezohledné rabování opět přeneslo na druhou stranu hranice a zejména severní břeh Dunaje byl</w:t>
      </w:r>
      <w:r w:rsidR="00274B5B" w:rsidRPr="000773B7">
        <w:t xml:space="preserve"> </w:t>
      </w:r>
      <w:r w:rsidRPr="000773B7">
        <w:t>zpustošen dlouho nevídaným způsobem, nad nímž vyjádřil nelibos</w:t>
      </w:r>
      <w:r w:rsidR="00274B5B" w:rsidRPr="000773B7">
        <w:t>t s</w:t>
      </w:r>
      <w:r w:rsidRPr="000773B7">
        <w:t>amotný císař Barbarossa.</w:t>
      </w:r>
      <w:r w:rsidRPr="000773B7">
        <w:rPr>
          <w:vertAlign w:val="superscript"/>
        </w:rPr>
        <w:t>11</w:t>
      </w:r>
      <w:r w:rsidR="00274B5B" w:rsidRPr="000773B7">
        <w:t>“</w:t>
      </w:r>
      <w:r w:rsidRPr="000773B7">
        <w:t xml:space="preserve"> Konrád Ota však přísahu věrnosti neodvolal a až do poloviny března 1177 se zdržoval v blízkosti českého</w:t>
      </w:r>
      <w:r w:rsidR="00274B5B" w:rsidRPr="000773B7">
        <w:t xml:space="preserve"> </w:t>
      </w:r>
      <w:r w:rsidRPr="000773B7">
        <w:t>knížete.</w:t>
      </w:r>
      <w:r w:rsidRPr="000773B7">
        <w:rPr>
          <w:vertAlign w:val="superscript"/>
        </w:rPr>
        <w:t>1</w:t>
      </w:r>
      <w:r w:rsidRPr="000773B7">
        <w:t xml:space="preserve"> Teprve pak se dostalo na zlé pomluvy, jež rozvrátily dříve</w:t>
      </w:r>
      <w:r w:rsidR="00274B5B" w:rsidRPr="000773B7">
        <w:t xml:space="preserve"> </w:t>
      </w:r>
      <w:r w:rsidRPr="000773B7">
        <w:t>pevnou koalici, a na počátku léta 1178 se již bojovalo na Znojemsku.</w:t>
      </w:r>
      <w:r w:rsidR="00274B5B" w:rsidRPr="000773B7">
        <w:t xml:space="preserve"> </w:t>
      </w:r>
      <w:r w:rsidRPr="000773B7">
        <w:t>Konrád Ota si prozíravě domluvil rakouskou pomoc, a když vévoda</w:t>
      </w:r>
      <w:r w:rsidR="00274B5B" w:rsidRPr="000773B7">
        <w:t xml:space="preserve"> </w:t>
      </w:r>
      <w:r w:rsidRPr="000773B7">
        <w:t xml:space="preserve">Leopold V. dobyl české ležení na břehu řeky </w:t>
      </w:r>
      <w:r w:rsidRPr="000773B7">
        <w:lastRenderedPageBreak/>
        <w:t>Dyje,</w:t>
      </w:r>
      <w:r w:rsidRPr="000773B7">
        <w:rPr>
          <w:vertAlign w:val="superscript"/>
        </w:rPr>
        <w:t>1</w:t>
      </w:r>
      <w:r w:rsidR="00274B5B" w:rsidRPr="000773B7">
        <w:t>’</w:t>
      </w:r>
      <w:r w:rsidRPr="000773B7">
        <w:t>™ přešel do útoku</w:t>
      </w:r>
      <w:r w:rsidR="00274B5B" w:rsidRPr="000773B7">
        <w:t xml:space="preserve"> </w:t>
      </w:r>
      <w:r w:rsidRPr="000773B7">
        <w:t>a 28. června se pokusil zabrat Olomouc, kterou v zoufalém dvoudenním zápase (a ne beze ztrát) ubránil mladší Soběslavův bratr Václav.</w:t>
      </w:r>
      <w:r w:rsidR="00274B5B" w:rsidRPr="000773B7">
        <w:t xml:space="preserve"> </w:t>
      </w:r>
      <w:r w:rsidRPr="000773B7">
        <w:t>Následovalo obvyklé drancování a na zpáteční cestě Rakušané zpustošili i Konrádem ovládané Brněnsko.</w:t>
      </w:r>
      <w:r w:rsidRPr="000773B7">
        <w:rPr>
          <w:vertAlign w:val="superscript"/>
        </w:rPr>
        <w:t>111</w:t>
      </w:r>
    </w:p>
    <w:p w:rsidR="00274B5B" w:rsidRPr="000773B7" w:rsidRDefault="000773B7" w:rsidP="000773B7">
      <w:pPr>
        <w:ind w:firstLine="340"/>
      </w:pPr>
      <w:r w:rsidRPr="000773B7">
        <w:t>Václav Novotný naznačil, že by se za těžkým sporem mohl skrývat</w:t>
      </w:r>
      <w:r w:rsidR="00274B5B" w:rsidRPr="000773B7">
        <w:t xml:space="preserve"> </w:t>
      </w:r>
      <w:r w:rsidRPr="000773B7">
        <w:t>Konrádův zájem o severní Moravu. Tam se ale po Oldřichově pádu</w:t>
      </w:r>
      <w:r w:rsidR="00274B5B" w:rsidRPr="000773B7">
        <w:t xml:space="preserve"> </w:t>
      </w:r>
      <w:r w:rsidRPr="000773B7">
        <w:t>usadil Václav, a protože Soběslav II. zároveň zpochybnil Konrádova práva na brněnskou zemi, kníže prostě vypověděl poslušnost.</w:t>
      </w:r>
      <w:r w:rsidRPr="000773B7">
        <w:rPr>
          <w:vertAlign w:val="superscript"/>
        </w:rPr>
        <w:t>152</w:t>
      </w:r>
      <w:r w:rsidR="00274B5B" w:rsidRPr="000773B7">
        <w:rPr>
          <w:vertAlign w:val="superscript"/>
        </w:rPr>
        <w:t xml:space="preserve"> </w:t>
      </w:r>
      <w:r w:rsidRPr="000773B7">
        <w:t>Umně sklenutá klenba příčin a následků působí docela uvěřitelné,</w:t>
      </w:r>
      <w:r w:rsidR="00274B5B" w:rsidRPr="000773B7">
        <w:t xml:space="preserve"> </w:t>
      </w:r>
      <w:r w:rsidRPr="000773B7">
        <w:t>ovšem ze spolehlivých zápisků lze vyrozumět pouze tolik, že červnové události předznamenaly běh věcí příštích. Porážka před Znojmem</w:t>
      </w:r>
      <w:r w:rsidR="00274B5B" w:rsidRPr="000773B7">
        <w:t xml:space="preserve"> </w:t>
      </w:r>
      <w:r w:rsidRPr="000773B7">
        <w:t>a kvapný ústup z Moravy povzbudily nespokojence a vzápětí začaly</w:t>
      </w:r>
      <w:r w:rsidR="00274B5B" w:rsidRPr="000773B7">
        <w:t xml:space="preserve"> </w:t>
      </w:r>
      <w:r w:rsidRPr="000773B7">
        <w:t>po Praze kolovat zvěsti o návratu knížete Bedřicha, což Soběslava</w:t>
      </w:r>
      <w:r w:rsidR="00274B5B" w:rsidRPr="000773B7">
        <w:t xml:space="preserve"> </w:t>
      </w:r>
      <w:r w:rsidRPr="000773B7">
        <w:t>přinutilo svolat hotovost, s níž (v červenci 1178?) zamířil k zemské</w:t>
      </w:r>
      <w:r w:rsidR="00274B5B" w:rsidRPr="000773B7">
        <w:t xml:space="preserve"> </w:t>
      </w:r>
      <w:r w:rsidRPr="000773B7">
        <w:t>bráně. Očekávaný vpád se však nekonal a s plynoucím časem Soběslav propustil jednotlivce domů v naději, že se vrátí.</w:t>
      </w:r>
      <w:r w:rsidRPr="000773B7">
        <w:rPr>
          <w:vertAlign w:val="superscript"/>
        </w:rPr>
        <w:t>155</w:t>
      </w:r>
      <w:r w:rsidRPr="000773B7">
        <w:t xml:space="preserve"> Nabízenou příležitost vzápětí využil skvěle zpravený Bedřich, jenž v čele říšských</w:t>
      </w:r>
      <w:r w:rsidR="00274B5B" w:rsidRPr="000773B7">
        <w:t xml:space="preserve"> </w:t>
      </w:r>
      <w:r w:rsidRPr="000773B7">
        <w:t>posil a s podporou urozených Cechů rychle pronikl do vltavské kotliny. Soběslav vzdoroval na hradě Skála, nicméně po dvou krvavých</w:t>
      </w:r>
      <w:r w:rsidR="00274B5B" w:rsidRPr="000773B7">
        <w:t xml:space="preserve"> </w:t>
      </w:r>
      <w:r w:rsidRPr="000773B7">
        <w:t>bitvách si na počátku roku 1179 musel přiznat, že jeho vladaření</w:t>
      </w:r>
      <w:r w:rsidR="00274B5B" w:rsidRPr="000773B7">
        <w:t xml:space="preserve"> </w:t>
      </w:r>
      <w:r w:rsidRPr="000773B7">
        <w:t>patří minulosti. Vzápětí opustil zemi, aby za hranicemi hledal další</w:t>
      </w:r>
      <w:r w:rsidR="00274B5B" w:rsidRPr="000773B7">
        <w:t xml:space="preserve"> </w:t>
      </w:r>
      <w:r w:rsidRPr="000773B7">
        <w:t>pomoc.</w:t>
      </w:r>
      <w:r w:rsidRPr="000773B7">
        <w:rPr>
          <w:vertAlign w:val="superscript"/>
        </w:rPr>
        <w:t>151</w:t>
      </w:r>
    </w:p>
    <w:p w:rsidR="00274B5B" w:rsidRPr="000773B7" w:rsidRDefault="000773B7" w:rsidP="000773B7">
      <w:pPr>
        <w:ind w:firstLine="340"/>
      </w:pPr>
      <w:r w:rsidRPr="000773B7">
        <w:t>Přemyslovské državy nedobrovolně opustil také bratr svrženého knížete Václav, který držel olomoucký hrad a (snad) právě tehdy se v Praze</w:t>
      </w:r>
      <w:r w:rsidR="00274B5B" w:rsidRPr="000773B7">
        <w:t xml:space="preserve"> </w:t>
      </w:r>
      <w:r w:rsidRPr="000773B7">
        <w:t>ohlásil znojemský kníže, aby si vyžádal spravedlivou odměnu v podobě</w:t>
      </w:r>
      <w:r w:rsidR="00274B5B" w:rsidRPr="000773B7">
        <w:t xml:space="preserve"> </w:t>
      </w:r>
      <w:r w:rsidRPr="000773B7">
        <w:t>uprázdněné moravské provincie. Bedřich si byl vědom zásluh znojemského spojence. V letech 1177 a 1178 na sebe vázal podstatnou část</w:t>
      </w:r>
      <w:r w:rsidR="00274B5B" w:rsidRPr="000773B7">
        <w:t xml:space="preserve"> </w:t>
      </w:r>
      <w:r w:rsidRPr="000773B7">
        <w:t>Soběslavových sil a v bitvě pod Vyšehradem 27. ledna 1179 odvrátil hrozící porážku.</w:t>
      </w:r>
      <w:r w:rsidRPr="000773B7">
        <w:rPr>
          <w:vertAlign w:val="superscript"/>
        </w:rPr>
        <w:t>15</w:t>
      </w:r>
      <w:r w:rsidRPr="000773B7">
        <w:t xml:space="preserve"> Přesto se Konrád vracel do Znojma s prázdnou. Pražský</w:t>
      </w:r>
      <w:r w:rsidR="00274B5B" w:rsidRPr="000773B7">
        <w:t xml:space="preserve"> </w:t>
      </w:r>
      <w:r w:rsidRPr="000773B7">
        <w:t>dvůr rozhodně odmítl další oslabování ústřední moci a podřídil zbytek</w:t>
      </w:r>
      <w:r w:rsidR="00274B5B" w:rsidRPr="000773B7">
        <w:t xml:space="preserve"> </w:t>
      </w:r>
      <w:r w:rsidRPr="000773B7">
        <w:t>Moravy přímé kontrole. Dozajista ne náhodou se v knížecích listinách</w:t>
      </w:r>
      <w:r w:rsidR="00274B5B" w:rsidRPr="000773B7">
        <w:t xml:space="preserve"> </w:t>
      </w:r>
      <w:r w:rsidRPr="000773B7">
        <w:t>objevil pozoruhodný obrat, jenž hlásal, že Bedřich vládne v Cechách</w:t>
      </w:r>
      <w:r w:rsidR="00274B5B" w:rsidRPr="000773B7">
        <w:t xml:space="preserve"> </w:t>
      </w:r>
      <w:r w:rsidRPr="000773B7">
        <w:t xml:space="preserve">i na Moravě </w:t>
      </w:r>
      <w:r w:rsidRPr="000773B7">
        <w:rPr>
          <w:i/>
        </w:rPr>
        <w:t>(dux Boemie quam Morauie existens</w:t>
      </w:r>
      <w:r w:rsidRPr="000773B7">
        <w:t>).</w:t>
      </w:r>
      <w:r w:rsidRPr="000773B7">
        <w:rPr>
          <w:vertAlign w:val="superscript"/>
        </w:rPr>
        <w:t>l5&lt;&gt;</w:t>
      </w:r>
    </w:p>
    <w:p w:rsidR="00274B5B" w:rsidRPr="000773B7" w:rsidRDefault="000773B7" w:rsidP="000773B7">
      <w:pPr>
        <w:ind w:firstLine="340"/>
      </w:pPr>
      <w:r w:rsidRPr="000773B7">
        <w:t>Nezůstalo však jen u titulárně uplatňované svrchovanosti nad</w:t>
      </w:r>
      <w:r w:rsidR="00274B5B" w:rsidRPr="000773B7">
        <w:t xml:space="preserve"> </w:t>
      </w:r>
      <w:r w:rsidRPr="000773B7">
        <w:lastRenderedPageBreak/>
        <w:t>Moravou. Uprostřed léta roku 1179 se v Chebu podařilo urovnat</w:t>
      </w:r>
    </w:p>
    <w:p w:rsidR="00274B5B" w:rsidRPr="000773B7" w:rsidRDefault="000773B7" w:rsidP="000773B7">
      <w:r w:rsidRPr="000773B7">
        <w:rPr>
          <w:b/>
          <w:i/>
        </w:rPr>
        <w:t>Krvavé měření</w:t>
      </w:r>
      <w:r w:rsidR="00274B5B" w:rsidRPr="000773B7">
        <w:rPr>
          <w:b/>
          <w:i/>
        </w:rPr>
        <w:t xml:space="preserve"> </w:t>
      </w:r>
      <w:r w:rsidRPr="000773B7">
        <w:rPr>
          <w:b/>
          <w:i/>
        </w:rPr>
        <w:t>sil u na protáhlé</w:t>
      </w:r>
      <w:r w:rsidR="00274B5B" w:rsidRPr="000773B7">
        <w:rPr>
          <w:b/>
          <w:i/>
        </w:rPr>
        <w:t xml:space="preserve"> </w:t>
      </w:r>
      <w:r w:rsidRPr="000773B7">
        <w:rPr>
          <w:b/>
          <w:i/>
        </w:rPr>
        <w:t>vyvýšenině mezi</w:t>
      </w:r>
      <w:r w:rsidR="00274B5B" w:rsidRPr="000773B7">
        <w:rPr>
          <w:b/>
          <w:i/>
        </w:rPr>
        <w:t xml:space="preserve"> </w:t>
      </w:r>
      <w:r w:rsidRPr="000773B7">
        <w:rPr>
          <w:b/>
          <w:i/>
        </w:rPr>
        <w:t>Loděnicemi</w:t>
      </w:r>
      <w:r w:rsidR="00274B5B" w:rsidRPr="000773B7">
        <w:rPr>
          <w:b/>
          <w:i/>
        </w:rPr>
        <w:t xml:space="preserve"> </w:t>
      </w:r>
      <w:r w:rsidRPr="000773B7">
        <w:rPr>
          <w:b/>
          <w:i/>
        </w:rPr>
        <w:t>a Sumicemi zaujalo</w:t>
      </w:r>
      <w:r w:rsidR="00274B5B" w:rsidRPr="000773B7">
        <w:rPr>
          <w:b/>
          <w:i/>
        </w:rPr>
        <w:t xml:space="preserve"> </w:t>
      </w:r>
      <w:r w:rsidRPr="000773B7">
        <w:rPr>
          <w:b/>
          <w:i/>
        </w:rPr>
        <w:t>i Mikoláše Alše</w:t>
      </w:r>
      <w:r w:rsidRPr="000773B7">
        <w:rPr>
          <w:b/>
        </w:rPr>
        <w:t>,</w:t>
      </w:r>
      <w:r w:rsidR="00274B5B" w:rsidRPr="000773B7">
        <w:rPr>
          <w:b/>
        </w:rPr>
        <w:t xml:space="preserve"> </w:t>
      </w:r>
      <w:r w:rsidRPr="000773B7">
        <w:rPr>
          <w:b/>
          <w:i/>
        </w:rPr>
        <w:t>jenž se plně oddal</w:t>
      </w:r>
      <w:r w:rsidR="00274B5B" w:rsidRPr="000773B7">
        <w:rPr>
          <w:b/>
          <w:i/>
        </w:rPr>
        <w:t xml:space="preserve"> </w:t>
      </w:r>
      <w:r w:rsidRPr="000773B7">
        <w:rPr>
          <w:b/>
          <w:i/>
        </w:rPr>
        <w:t>vlastním představám</w:t>
      </w:r>
      <w:r w:rsidR="00274B5B" w:rsidRPr="000773B7">
        <w:rPr>
          <w:b/>
          <w:i/>
        </w:rPr>
        <w:t xml:space="preserve"> </w:t>
      </w:r>
      <w:r w:rsidRPr="000773B7">
        <w:rPr>
          <w:b/>
          <w:i/>
        </w:rPr>
        <w:t>a přivedl na bojiště</w:t>
      </w:r>
      <w:r w:rsidR="00274B5B" w:rsidRPr="000773B7">
        <w:rPr>
          <w:b/>
          <w:i/>
        </w:rPr>
        <w:t xml:space="preserve"> </w:t>
      </w:r>
      <w:r w:rsidRPr="000773B7">
        <w:rPr>
          <w:b/>
          <w:i/>
        </w:rPr>
        <w:t>pozoruhodně (jak se</w:t>
      </w:r>
      <w:r w:rsidR="00274B5B" w:rsidRPr="000773B7">
        <w:rPr>
          <w:b/>
          <w:i/>
        </w:rPr>
        <w:t xml:space="preserve"> </w:t>
      </w:r>
      <w:r w:rsidRPr="000773B7">
        <w:rPr>
          <w:b/>
          <w:i/>
        </w:rPr>
        <w:t>zdá i sekeromlatem)</w:t>
      </w:r>
      <w:r w:rsidR="00274B5B" w:rsidRPr="000773B7">
        <w:rPr>
          <w:b/>
          <w:i/>
        </w:rPr>
        <w:t xml:space="preserve"> </w:t>
      </w:r>
      <w:r w:rsidRPr="000773B7">
        <w:rPr>
          <w:b/>
          <w:i/>
        </w:rPr>
        <w:t>vyzbrojené</w:t>
      </w:r>
      <w:r w:rsidR="00274B5B" w:rsidRPr="000773B7">
        <w:rPr>
          <w:b/>
          <w:i/>
        </w:rPr>
        <w:t xml:space="preserve"> </w:t>
      </w:r>
      <w:r w:rsidRPr="000773B7">
        <w:rPr>
          <w:b/>
          <w:i/>
        </w:rPr>
        <w:t>a vystrojené jedince.</w:t>
      </w:r>
      <w:r w:rsidR="00274B5B" w:rsidRPr="000773B7">
        <w:rPr>
          <w:b/>
          <w:i/>
        </w:rPr>
        <w:t xml:space="preserve"> </w:t>
      </w:r>
      <w:r w:rsidRPr="000773B7">
        <w:rPr>
          <w:b/>
          <w:i/>
        </w:rPr>
        <w:t>Dramaty neskrblící</w:t>
      </w:r>
      <w:r w:rsidR="00274B5B" w:rsidRPr="000773B7">
        <w:rPr>
          <w:b/>
          <w:i/>
        </w:rPr>
        <w:t xml:space="preserve"> </w:t>
      </w:r>
      <w:r w:rsidRPr="000773B7">
        <w:rPr>
          <w:b/>
          <w:i/>
        </w:rPr>
        <w:t>scéna však vcelku</w:t>
      </w:r>
      <w:r w:rsidR="00274B5B" w:rsidRPr="000773B7">
        <w:rPr>
          <w:b/>
          <w:i/>
        </w:rPr>
        <w:t xml:space="preserve"> </w:t>
      </w:r>
      <w:r w:rsidRPr="000773B7">
        <w:rPr>
          <w:b/>
          <w:i/>
        </w:rPr>
        <w:t>slušně lystihuje dikci</w:t>
      </w:r>
      <w:r w:rsidR="00274B5B" w:rsidRPr="000773B7">
        <w:rPr>
          <w:b/>
          <w:i/>
        </w:rPr>
        <w:t xml:space="preserve"> </w:t>
      </w:r>
      <w:r w:rsidRPr="000773B7">
        <w:rPr>
          <w:b/>
          <w:i/>
        </w:rPr>
        <w:t>Jarlochoiy relace.</w:t>
      </w:r>
    </w:p>
    <w:p w:rsidR="00274B5B" w:rsidRPr="000773B7" w:rsidRDefault="000773B7" w:rsidP="000773B7">
      <w:r w:rsidRPr="000773B7">
        <w:fldChar w:fldCharType="begin"/>
      </w:r>
      <w:r w:rsidRPr="000773B7">
        <w:instrText xml:space="preserve"> INCLUDEPICTURE  "C:\\Users\\robo\\Downloads\\media\\image56.jpeg" \* MERGEFORMATINET </w:instrText>
      </w:r>
      <w:r w:rsidRPr="000773B7">
        <w:fldChar w:fldCharType="separate"/>
      </w:r>
      <w:r w:rsidR="009437B1">
        <w:fldChar w:fldCharType="begin"/>
      </w:r>
      <w:r w:rsidR="009437B1">
        <w:instrText xml:space="preserve"> </w:instrText>
      </w:r>
      <w:r w:rsidR="009437B1">
        <w:instrText>INCLUDEPICTURE  "C:\\Users\\robo\\Downloads\\media\\image56.jpeg" \* MERGEFORMATINET</w:instrText>
      </w:r>
      <w:r w:rsidR="009437B1">
        <w:instrText xml:space="preserve"> </w:instrText>
      </w:r>
      <w:r w:rsidR="009437B1">
        <w:fldChar w:fldCharType="separate"/>
      </w:r>
      <w:r w:rsidR="00380BA8">
        <w:pict>
          <v:shape id="_x0000_i1080" type="#_x0000_t75" style="width:189pt;height:250.2pt">
            <v:imagedata r:id="rId117" r:href="rId118"/>
          </v:shape>
        </w:pict>
      </w:r>
      <w:r w:rsidR="009437B1">
        <w:fldChar w:fldCharType="end"/>
      </w:r>
      <w:r w:rsidRPr="000773B7">
        <w:fldChar w:fldCharType="end"/>
      </w:r>
    </w:p>
    <w:p w:rsidR="00274B5B" w:rsidRPr="000773B7" w:rsidRDefault="000773B7" w:rsidP="000773B7">
      <w:r w:rsidRPr="000773B7">
        <w:rPr>
          <w:b/>
          <w:i/>
        </w:rPr>
        <w:t>Na fotografii vpravo</w:t>
      </w:r>
      <w:r w:rsidR="00274B5B" w:rsidRPr="000773B7">
        <w:rPr>
          <w:b/>
          <w:i/>
        </w:rPr>
        <w:t xml:space="preserve"> </w:t>
      </w:r>
      <w:r w:rsidRPr="000773B7">
        <w:rPr>
          <w:b/>
          <w:i/>
        </w:rPr>
        <w:t>bojiště v dnešní</w:t>
      </w:r>
      <w:r w:rsidR="00274B5B" w:rsidRPr="000773B7">
        <w:rPr>
          <w:b/>
          <w:i/>
        </w:rPr>
        <w:t xml:space="preserve"> </w:t>
      </w:r>
      <w:r w:rsidRPr="000773B7">
        <w:rPr>
          <w:b/>
          <w:i/>
        </w:rPr>
        <w:t>podobě od týchodu</w:t>
      </w:r>
    </w:p>
    <w:p w:rsidR="00274B5B" w:rsidRPr="000773B7" w:rsidRDefault="000773B7" w:rsidP="000773B7">
      <w:r w:rsidRPr="000773B7">
        <w:t>tragický spor o Vitoraz a českou stranu zde zastupoval početný kruh</w:t>
      </w:r>
      <w:r w:rsidR="00274B5B" w:rsidRPr="000773B7">
        <w:t xml:space="preserve"> </w:t>
      </w:r>
      <w:r w:rsidRPr="000773B7">
        <w:t xml:space="preserve">urozenců, mezi nimiž se objevil Konrád Ota </w:t>
      </w:r>
      <w:r w:rsidRPr="000773B7">
        <w:rPr>
          <w:i/>
        </w:rPr>
        <w:t>(Otto comes de Moravici)</w:t>
      </w:r>
      <w:r w:rsidRPr="000773B7">
        <w:t xml:space="preserve"> i nevlastní Bedřichův bratr Přemysl jako markrabě z Moravy</w:t>
      </w:r>
      <w:r w:rsidR="00274B5B" w:rsidRPr="000773B7">
        <w:t xml:space="preserve"> </w:t>
      </w:r>
      <w:r w:rsidRPr="000773B7">
        <w:rPr>
          <w:i/>
        </w:rPr>
        <w:t>(Primezla margravius de Morauia</w:t>
      </w:r>
      <w:r w:rsidRPr="000773B7">
        <w:t>).</w:t>
      </w:r>
      <w:r w:rsidRPr="000773B7">
        <w:rPr>
          <w:vertAlign w:val="superscript"/>
        </w:rPr>
        <w:t>ir</w:t>
      </w:r>
      <w:r w:rsidR="00274B5B" w:rsidRPr="000773B7">
        <w:t>‘</w:t>
      </w:r>
      <w:r w:rsidRPr="000773B7">
        <w:rPr>
          <w:vertAlign w:val="superscript"/>
        </w:rPr>
        <w:t>7</w:t>
      </w:r>
      <w:r w:rsidRPr="000773B7">
        <w:t xml:space="preserve"> Tato (českým poměrům dosud</w:t>
      </w:r>
      <w:r w:rsidR="00274B5B" w:rsidRPr="000773B7">
        <w:t xml:space="preserve"> </w:t>
      </w:r>
      <w:r w:rsidRPr="000773B7">
        <w:t>neznámá) hodnost zjevně vyjadřovala přímou podřízenost pražskému knížeti, a protože celou jihozápadní Moravu (čili Znojemsko</w:t>
      </w:r>
      <w:r w:rsidR="00274B5B" w:rsidRPr="000773B7">
        <w:t xml:space="preserve"> </w:t>
      </w:r>
      <w:r w:rsidRPr="000773B7">
        <w:t>s Brněnském) nejpozději od roku 1175 spolehlivě ovládal Konrád</w:t>
      </w:r>
      <w:r w:rsidR="00274B5B" w:rsidRPr="000773B7">
        <w:t xml:space="preserve"> </w:t>
      </w:r>
      <w:r w:rsidRPr="000773B7">
        <w:t xml:space="preserve">Ota, vázalo se Přemyslovo </w:t>
      </w:r>
      <w:r w:rsidR="00274B5B" w:rsidRPr="000773B7">
        <w:t>„</w:t>
      </w:r>
      <w:r w:rsidRPr="000773B7">
        <w:t>markrabství</w:t>
      </w:r>
      <w:r w:rsidRPr="000773B7">
        <w:rPr>
          <w:vertAlign w:val="superscript"/>
        </w:rPr>
        <w:t>44</w:t>
      </w:r>
      <w:r w:rsidRPr="000773B7">
        <w:t xml:space="preserve"> k Olomoucku, čímž Bedřich vyřešil hned několik problémů. Uspokojil mladšího sourozence</w:t>
      </w:r>
      <w:r w:rsidR="00274B5B" w:rsidRPr="000773B7">
        <w:t xml:space="preserve"> </w:t>
      </w:r>
      <w:r w:rsidRPr="000773B7">
        <w:t>a souběžně vyřadil ze hry přespříliš mocné, nyní i nepohodlné Moravany knížete Konráda Oty.</w:t>
      </w:r>
      <w:r w:rsidRPr="000773B7">
        <w:rPr>
          <w:vertAlign w:val="superscript"/>
        </w:rPr>
        <w:t>1 H</w:t>
      </w:r>
    </w:p>
    <w:p w:rsidR="00274B5B" w:rsidRPr="000773B7" w:rsidRDefault="000773B7" w:rsidP="000773B7">
      <w:pPr>
        <w:ind w:firstLine="340"/>
      </w:pPr>
      <w:r w:rsidRPr="000773B7">
        <w:lastRenderedPageBreak/>
        <w:t>Chebská schůzka, které předsedal císař Barbarossa, nejspíš zklidnila českou politickou scénu a po přísahách věrnosti a polibku míru</w:t>
      </w:r>
      <w:r w:rsidR="00274B5B" w:rsidRPr="000773B7">
        <w:t xml:space="preserve"> </w:t>
      </w:r>
      <w:r w:rsidRPr="000773B7">
        <w:t xml:space="preserve">se Konrád Ota stáhl do Znojma, zatímco Bedřich mohl sebevědomě připomínat, že vládne nejen v Cechách, nýbrž i na Moravě </w:t>
      </w:r>
      <w:r w:rsidRPr="000773B7">
        <w:rPr>
          <w:i/>
        </w:rPr>
        <w:t>(dux</w:t>
      </w:r>
      <w:r w:rsidR="00274B5B" w:rsidRPr="000773B7">
        <w:rPr>
          <w:i/>
        </w:rPr>
        <w:t xml:space="preserve"> </w:t>
      </w:r>
      <w:r w:rsidRPr="000773B7">
        <w:rPr>
          <w:i/>
        </w:rPr>
        <w:t>Fridericus tam Boemie quam Morauie ducatum obtinuit).</w:t>
      </w:r>
      <w:r w:rsidRPr="000773B7">
        <w:rPr>
          <w:i/>
          <w:vertAlign w:val="superscript"/>
        </w:rPr>
        <w:t>m</w:t>
      </w:r>
      <w:r w:rsidRPr="000773B7">
        <w:t xml:space="preserve"> Odložen</w:t>
      </w:r>
      <w:r w:rsidR="00274B5B" w:rsidRPr="000773B7">
        <w:t xml:space="preserve"> </w:t>
      </w:r>
      <w:r w:rsidRPr="000773B7">
        <w:t>byl patrně i markrabský titul, neboť v roce 1181 Přemysl vystupoval</w:t>
      </w:r>
      <w:r w:rsidR="00274B5B" w:rsidRPr="000773B7">
        <w:t xml:space="preserve"> </w:t>
      </w:r>
      <w:r w:rsidRPr="000773B7">
        <w:t xml:space="preserve">pouze jako bratr knížete </w:t>
      </w:r>
      <w:r w:rsidRPr="000773B7">
        <w:rPr>
          <w:i/>
        </w:rPr>
        <w:t>(frater ducis).</w:t>
      </w:r>
      <w:r w:rsidRPr="000773B7">
        <w:t xml:space="preserve"> Seznam svědků cituje rovněž</w:t>
      </w:r>
      <w:r w:rsidR="00274B5B" w:rsidRPr="000773B7">
        <w:t xml:space="preserve"> </w:t>
      </w:r>
      <w:r w:rsidRPr="000773B7">
        <w:t xml:space="preserve">Konráda Otu </w:t>
      </w:r>
      <w:r w:rsidRPr="000773B7">
        <w:rPr>
          <w:i/>
        </w:rPr>
        <w:t>(dominus Otto princes Morauie),</w:t>
      </w:r>
      <w:r w:rsidRPr="000773B7">
        <w:rPr>
          <w:vertAlign w:val="superscript"/>
        </w:rPr>
        <w:t>lť,</w:t>
      </w:r>
      <w:r w:rsidRPr="000773B7">
        <w:t>° což by mohlo dok</w:t>
      </w:r>
      <w:r w:rsidR="00274B5B" w:rsidRPr="000773B7">
        <w:t>a –</w:t>
      </w:r>
    </w:p>
    <w:p w:rsidR="00274B5B" w:rsidRPr="000773B7" w:rsidRDefault="000773B7" w:rsidP="000773B7">
      <w:r w:rsidRPr="000773B7">
        <w:fldChar w:fldCharType="begin"/>
      </w:r>
      <w:r w:rsidRPr="000773B7">
        <w:instrText xml:space="preserve"> INCLUDEPICTURE  "C:\\Users\\robo\\Downloads\\media\\image57.jpeg" \* MERGEFORMATINET </w:instrText>
      </w:r>
      <w:r w:rsidRPr="000773B7">
        <w:fldChar w:fldCharType="separate"/>
      </w:r>
      <w:r w:rsidR="009437B1">
        <w:fldChar w:fldCharType="begin"/>
      </w:r>
      <w:r w:rsidR="009437B1">
        <w:instrText xml:space="preserve"> </w:instrText>
      </w:r>
      <w:r w:rsidR="009437B1">
        <w:instrText>INCLUDEPICTURE  "C:\\Users\\robo\\Downloads\\media\\image57.jpeg" \* MERGEFORMATINET</w:instrText>
      </w:r>
      <w:r w:rsidR="009437B1">
        <w:instrText xml:space="preserve"> </w:instrText>
      </w:r>
      <w:r w:rsidR="009437B1">
        <w:fldChar w:fldCharType="separate"/>
      </w:r>
      <w:r w:rsidR="00380BA8">
        <w:pict>
          <v:shape id="_x0000_i1081" type="#_x0000_t75" style="width:328.8pt;height:247.8pt">
            <v:imagedata r:id="rId119" r:href="rId120"/>
          </v:shape>
        </w:pict>
      </w:r>
      <w:r w:rsidR="009437B1">
        <w:fldChar w:fldCharType="end"/>
      </w:r>
      <w:r w:rsidRPr="000773B7">
        <w:fldChar w:fldCharType="end"/>
      </w:r>
    </w:p>
    <w:p w:rsidR="00274B5B" w:rsidRPr="000773B7" w:rsidRDefault="000773B7" w:rsidP="000773B7">
      <w:r w:rsidRPr="000773B7">
        <w:t>zovat, že chebská dohoda byla přijímána s plnou vážností na obou</w:t>
      </w:r>
      <w:r w:rsidR="00274B5B" w:rsidRPr="000773B7">
        <w:t xml:space="preserve"> </w:t>
      </w:r>
      <w:r w:rsidRPr="000773B7">
        <w:t>stranách. Snad právě dlouhé příměří uvolnilo Bedřichem vydržovanou posádku v Olomouci, jež pak (pod Přemyslovým velením?) posunula severní hranici přemyslovských držav hluboko do severního</w:t>
      </w:r>
      <w:r w:rsidR="00274B5B" w:rsidRPr="000773B7">
        <w:t xml:space="preserve"> </w:t>
      </w:r>
      <w:r w:rsidRPr="000773B7">
        <w:t>předpolí Moravské brány.</w:t>
      </w:r>
      <w:r w:rsidRPr="000773B7">
        <w:rPr>
          <w:vertAlign w:val="superscript"/>
        </w:rPr>
        <w:t>161</w:t>
      </w:r>
    </w:p>
    <w:p w:rsidR="00274B5B" w:rsidRPr="000773B7" w:rsidRDefault="000773B7" w:rsidP="000773B7">
      <w:pPr>
        <w:ind w:firstLine="340"/>
      </w:pPr>
      <w:r w:rsidRPr="000773B7">
        <w:t>Korektní vztahy mezi přemyslovskými knížaty narušila teprve</w:t>
      </w:r>
      <w:r w:rsidR="00274B5B" w:rsidRPr="000773B7">
        <w:t xml:space="preserve"> </w:t>
      </w:r>
      <w:r w:rsidRPr="000773B7">
        <w:t xml:space="preserve">vzpoura starších Cechů </w:t>
      </w:r>
      <w:r w:rsidRPr="000773B7">
        <w:rPr>
          <w:i/>
        </w:rPr>
        <w:t>(maiores natu</w:t>
      </w:r>
      <w:r w:rsidRPr="000773B7">
        <w:t>), jejichž hlas vynesl do cela</w:t>
      </w:r>
      <w:r w:rsidR="00274B5B" w:rsidRPr="000773B7">
        <w:t xml:space="preserve"> </w:t>
      </w:r>
      <w:r w:rsidRPr="000773B7">
        <w:t xml:space="preserve">země Konráda Otu. Po delší blokádě, zřejmě v létě 1182, padl i Pražský hrad, a když se kníže vypořádal s někdejším olomouckým správcem Václavem, který se ucházel o přízeň Cechů z uherského </w:t>
      </w:r>
      <w:r w:rsidRPr="000773B7">
        <w:lastRenderedPageBreak/>
        <w:t>vyhnanství,</w:t>
      </w:r>
      <w:r w:rsidRPr="000773B7">
        <w:rPr>
          <w:vertAlign w:val="superscript"/>
        </w:rPr>
        <w:t>162</w:t>
      </w:r>
      <w:r w:rsidRPr="000773B7">
        <w:t xml:space="preserve"> mohl se připravovat na řádné převzetí moci. Ještě dříve však</w:t>
      </w:r>
      <w:r w:rsidR="00274B5B" w:rsidRPr="000773B7">
        <w:t xml:space="preserve"> </w:t>
      </w:r>
      <w:r w:rsidRPr="000773B7">
        <w:t>dorazil falckrabě a Konrádův tchán Ota (od roku 1180 též bavorský</w:t>
      </w:r>
      <w:r w:rsidR="00274B5B" w:rsidRPr="000773B7">
        <w:t xml:space="preserve"> </w:t>
      </w:r>
      <w:r w:rsidRPr="000773B7">
        <w:t>vévoda) s pozvánkou na dvorský sjezd do Rezna, kam ve společnosti</w:t>
      </w:r>
      <w:r w:rsidR="00274B5B" w:rsidRPr="000773B7">
        <w:t xml:space="preserve"> </w:t>
      </w:r>
      <w:r w:rsidRPr="000773B7">
        <w:t>císaře zamířil také ponížený Bedřich.</w:t>
      </w:r>
    </w:p>
    <w:p w:rsidR="00274B5B" w:rsidRPr="000773B7" w:rsidRDefault="000773B7" w:rsidP="000773B7">
      <w:pPr>
        <w:ind w:firstLine="340"/>
      </w:pPr>
      <w:r w:rsidRPr="000773B7">
        <w:t>Barbarossův pobyt v Režně je doložen mezi 26. a 29. zářím roku</w:t>
      </w:r>
      <w:r w:rsidR="00274B5B" w:rsidRPr="000773B7">
        <w:t xml:space="preserve"> </w:t>
      </w:r>
      <w:r w:rsidRPr="000773B7">
        <w:t>1182 a nejspíš právě tehdy došlo k slavné, perem opata Jarlocha</w:t>
      </w:r>
      <w:r w:rsidR="00274B5B" w:rsidRPr="000773B7">
        <w:t xml:space="preserve"> </w:t>
      </w:r>
      <w:r w:rsidRPr="000773B7">
        <w:t>zvěčněné scéně. Císař přijal pouze urozené, jež dal uvést do síně vyzdobené popravčími sekyrami.</w:t>
      </w:r>
      <w:r w:rsidRPr="000773B7">
        <w:rPr>
          <w:vertAlign w:val="superscript"/>
        </w:rPr>
        <w:t>I6&lt;</w:t>
      </w:r>
      <w:r w:rsidRPr="000773B7">
        <w:t xml:space="preserve"> Nezastíraná výhrůžka se neminula</w:t>
      </w:r>
      <w:r w:rsidR="00274B5B" w:rsidRPr="000773B7">
        <w:t xml:space="preserve"> </w:t>
      </w:r>
      <w:r w:rsidRPr="000773B7">
        <w:t>účinkem a čeští vyslanci na místě slíbili, že Bedřicha (opět) přijmo</w:t>
      </w:r>
      <w:r w:rsidR="00274B5B" w:rsidRPr="000773B7">
        <w:t>u z</w:t>
      </w:r>
      <w:r w:rsidRPr="000773B7">
        <w:t>a svého pána a knížete. Spokojen mohl být i Barbarossa, který zasáhl do přemyslovských svárů způsobem odpovídajícím říšské tradici.</w:t>
      </w:r>
      <w:r w:rsidRPr="000773B7">
        <w:rPr>
          <w:vertAlign w:val="superscript"/>
        </w:rPr>
        <w:t>164</w:t>
      </w:r>
      <w:r w:rsidRPr="000773B7">
        <w:t xml:space="preserve"> Proto si druhá redakce světelských letopisů vystačila s drobnou</w:t>
      </w:r>
      <w:r w:rsidR="00274B5B" w:rsidRPr="000773B7">
        <w:t xml:space="preserve"> </w:t>
      </w:r>
      <w:r w:rsidRPr="000773B7">
        <w:t>zmínkou, že Konrád Ota vyklidil střed země a odešel na Moravu.</w:t>
      </w:r>
      <w:r w:rsidRPr="000773B7">
        <w:rPr>
          <w:vertAlign w:val="superscript"/>
        </w:rPr>
        <w:t>16</w:t>
      </w:r>
      <w:r w:rsidR="00274B5B" w:rsidRPr="000773B7">
        <w:t xml:space="preserve">’ </w:t>
      </w:r>
      <w:r w:rsidRPr="000773B7">
        <w:t>Po 30 letech se o roku 1182 rozepsal jcštč milevský opat. Svůj výklad</w:t>
      </w:r>
      <w:r w:rsidR="00274B5B" w:rsidRPr="000773B7">
        <w:t xml:space="preserve"> </w:t>
      </w:r>
      <w:r w:rsidRPr="000773B7">
        <w:t>korunoval oslavou moudrého císaře, jenž moudře potlačil spiknutí</w:t>
      </w:r>
      <w:r w:rsidR="00274B5B" w:rsidRPr="000773B7">
        <w:t xml:space="preserve"> </w:t>
      </w:r>
      <w:r w:rsidRPr="000773B7">
        <w:t xml:space="preserve">a Bedřichovi navrátil knížectví, zatímco Konrád se spokojil s Moravou </w:t>
      </w:r>
      <w:r w:rsidRPr="000773B7">
        <w:rPr>
          <w:i/>
        </w:rPr>
        <w:t>(Sic sapiens imperator sapienter repressit et isti quidem Boemiam</w:t>
      </w:r>
      <w:r w:rsidR="00274B5B" w:rsidRPr="000773B7">
        <w:rPr>
          <w:i/>
        </w:rPr>
        <w:t xml:space="preserve"> </w:t>
      </w:r>
      <w:r w:rsidRPr="000773B7">
        <w:rPr>
          <w:i/>
        </w:rPr>
        <w:t>reddedit</w:t>
      </w:r>
      <w:r w:rsidRPr="000773B7">
        <w:t xml:space="preserve">, </w:t>
      </w:r>
      <w:r w:rsidRPr="000773B7">
        <w:rPr>
          <w:i/>
        </w:rPr>
        <w:t>illum vero Morauia contentum esse precepit).</w:t>
      </w:r>
      <w:r w:rsidRPr="000773B7">
        <w:rPr>
          <w:i/>
          <w:vertAlign w:val="superscript"/>
        </w:rPr>
        <w:t>m</w:t>
      </w:r>
    </w:p>
    <w:p w:rsidR="00274B5B" w:rsidRPr="000773B7" w:rsidRDefault="000773B7" w:rsidP="000773B7">
      <w:pPr>
        <w:ind w:firstLine="340"/>
      </w:pPr>
      <w:r w:rsidRPr="000773B7">
        <w:t>Smírci, císařem vnucený nález mohl učinit důstojnou tečku</w:t>
      </w:r>
      <w:r w:rsidR="00274B5B" w:rsidRPr="000773B7">
        <w:t xml:space="preserve"> </w:t>
      </w:r>
      <w:r w:rsidRPr="000773B7">
        <w:t>za osobními neláskami, ale jak dokazuje jiná Jarlochova relace, Bedřich na někdejší zradu nezapomněl a v létě 1185 vyslal na jih Moravy bratra Přemysla, aby se znojemskému knížeti pomstil za těžkou</w:t>
      </w:r>
      <w:r w:rsidR="00274B5B" w:rsidRPr="000773B7">
        <w:t xml:space="preserve"> </w:t>
      </w:r>
      <w:r w:rsidRPr="000773B7">
        <w:t xml:space="preserve">křivdu a odcizení Moravy </w:t>
      </w:r>
      <w:r w:rsidRPr="000773B7">
        <w:rPr>
          <w:i/>
        </w:rPr>
        <w:t>(pro alienatione Moraviae</w:t>
      </w:r>
      <w:r w:rsidRPr="000773B7">
        <w:t>), již si Konrád</w:t>
      </w:r>
      <w:r w:rsidR="00274B5B" w:rsidRPr="000773B7">
        <w:t xml:space="preserve"> </w:t>
      </w:r>
      <w:r w:rsidRPr="000773B7">
        <w:t xml:space="preserve">Ota přál držet z milosti císařovy a nikoliv z knížecí vůle </w:t>
      </w:r>
      <w:r w:rsidRPr="000773B7">
        <w:rPr>
          <w:i/>
        </w:rPr>
        <w:t>(quam non</w:t>
      </w:r>
      <w:r w:rsidR="00274B5B" w:rsidRPr="000773B7">
        <w:rPr>
          <w:i/>
        </w:rPr>
        <w:t xml:space="preserve"> </w:t>
      </w:r>
      <w:r w:rsidRPr="000773B7">
        <w:rPr>
          <w:i/>
        </w:rPr>
        <w:t>ab</w:t>
      </w:r>
      <w:r w:rsidRPr="000773B7">
        <w:t xml:space="preserve"> eo, </w:t>
      </w:r>
      <w:r w:rsidRPr="000773B7">
        <w:rPr>
          <w:i/>
        </w:rPr>
        <w:t>sed de manu imperatoris tenere gestiebat).</w:t>
      </w:r>
      <w:r w:rsidRPr="000773B7">
        <w:t xml:space="preserve"> Zaskočení Moravané se nezmohli na odpor, takže české síly vyplenily okolí Znojma</w:t>
      </w:r>
      <w:r w:rsidR="00274B5B" w:rsidRPr="000773B7">
        <w:t xml:space="preserve"> </w:t>
      </w:r>
      <w:r w:rsidRPr="000773B7">
        <w:t>a Bítova a návštěvě prý neunikl ani dolnokounický klášter. Snadný</w:t>
      </w:r>
      <w:r w:rsidR="00274B5B" w:rsidRPr="000773B7">
        <w:t xml:space="preserve"> </w:t>
      </w:r>
      <w:r w:rsidRPr="000773B7">
        <w:t>úspěch Bedřicha povzbudil a ještě na podzim (snad po 23. listopadu)</w:t>
      </w:r>
      <w:r w:rsidR="00274B5B" w:rsidRPr="000773B7">
        <w:t xml:space="preserve"> </w:t>
      </w:r>
      <w:r w:rsidRPr="000773B7">
        <w:t>svěřil Přemyslovi vedení druhé výpravy, což ovšem nezůstalo utajeno</w:t>
      </w:r>
      <w:r w:rsidR="00274B5B" w:rsidRPr="000773B7">
        <w:t xml:space="preserve"> </w:t>
      </w:r>
      <w:r w:rsidRPr="000773B7">
        <w:t>a Konrád Ota překvapil Přemysla u Loděnice. Po krvavé bitvě sice</w:t>
      </w:r>
      <w:r w:rsidR="00274B5B" w:rsidRPr="000773B7">
        <w:t xml:space="preserve"> </w:t>
      </w:r>
      <w:r w:rsidRPr="000773B7">
        <w:t>český sbor opanoval bitevní pole a uvolnil si cestu do Cech, nicméně</w:t>
      </w:r>
      <w:r w:rsidR="00274B5B" w:rsidRPr="000773B7">
        <w:t xml:space="preserve"> </w:t>
      </w:r>
      <w:r w:rsidRPr="000773B7">
        <w:t>Konrád Ota dosáhl svého, neboť uchránil Znojemsko před větším</w:t>
      </w:r>
      <w:r w:rsidR="00274B5B" w:rsidRPr="000773B7">
        <w:t xml:space="preserve"> </w:t>
      </w:r>
      <w:r w:rsidRPr="000773B7">
        <w:t>rabováním.</w:t>
      </w:r>
      <w:r w:rsidRPr="000773B7">
        <w:rPr>
          <w:vertAlign w:val="superscript"/>
        </w:rPr>
        <w:t>167</w:t>
      </w:r>
    </w:p>
    <w:p w:rsidR="00274B5B" w:rsidRPr="000773B7" w:rsidRDefault="000773B7" w:rsidP="000773B7">
      <w:pPr>
        <w:ind w:firstLine="340"/>
      </w:pPr>
      <w:r w:rsidRPr="000773B7">
        <w:t>Kolem roku 1185 již povýtce soukromý spor dvou knížat neúměrně přetěžoval domácí poměry a zejména bolestné ztráty mezi</w:t>
      </w:r>
      <w:r w:rsidR="00274B5B" w:rsidRPr="000773B7">
        <w:t xml:space="preserve"> </w:t>
      </w:r>
      <w:r w:rsidRPr="000773B7">
        <w:lastRenderedPageBreak/>
        <w:t>předáky obou stran nutily znesvářené Přemyslovce ke smíru. Následujícího léta, po oboustranných zárukách i příslibech, se Konrád</w:t>
      </w:r>
      <w:r w:rsidR="00274B5B" w:rsidRPr="000773B7">
        <w:t xml:space="preserve"> </w:t>
      </w:r>
      <w:r w:rsidRPr="000773B7">
        <w:t xml:space="preserve">a Bedřich setkali v Kníně a prostřednictvím dobrých lidí </w:t>
      </w:r>
      <w:r w:rsidRPr="000773B7">
        <w:rPr>
          <w:i/>
        </w:rPr>
        <w:t>(mediantibus bonis viris)</w:t>
      </w:r>
      <w:r w:rsidRPr="000773B7">
        <w:t xml:space="preserve"> uzavřeli přátelství.</w:t>
      </w:r>
      <w:r w:rsidRPr="000773B7">
        <w:rPr>
          <w:vertAlign w:val="superscript"/>
        </w:rPr>
        <w:t>168</w:t>
      </w:r>
      <w:r w:rsidRPr="000773B7">
        <w:t xml:space="preserve"> Rychlé sblížení někdejších soupeřů ponechává široký prostor k dohadům. Další vývoj ale prozrazuje, že byla obnovena vnitřní jednota českých zemí a že Konrád uznal</w:t>
      </w:r>
      <w:r w:rsidR="00274B5B" w:rsidRPr="000773B7">
        <w:t xml:space="preserve"> </w:t>
      </w:r>
      <w:r w:rsidRPr="000773B7">
        <w:t>Bedřichův primát výměnou za nástupnická práva v Praze.</w:t>
      </w:r>
      <w:r w:rsidRPr="000773B7">
        <w:rPr>
          <w:vertAlign w:val="superscript"/>
        </w:rPr>
        <w:t>166</w:t>
      </w:r>
    </w:p>
    <w:p w:rsidR="00274B5B" w:rsidRPr="000773B7" w:rsidRDefault="000773B7" w:rsidP="000773B7">
      <w:pPr>
        <w:ind w:firstLine="340"/>
      </w:pPr>
      <w:r w:rsidRPr="000773B7">
        <w:t>Knínskou dohodu zpečetila Konrádova hodnost, neboť znojemský kníže veřejně přijal titul markraběte, čímž (podobně jako Přemysl v roce 1179) vyjádřil svůj poměr k Bedřichovi. Právě takto,</w:t>
      </w:r>
      <w:r w:rsidR="00274B5B" w:rsidRPr="000773B7">
        <w:t xml:space="preserve"> </w:t>
      </w:r>
      <w:r w:rsidRPr="000773B7">
        <w:t>jako markrabě z Moravy, se Konrád nechal oslovovat během pobytu</w:t>
      </w:r>
      <w:r w:rsidR="00274B5B" w:rsidRPr="000773B7">
        <w:t xml:space="preserve"> </w:t>
      </w:r>
      <w:r w:rsidRPr="000773B7">
        <w:t xml:space="preserve">u císařského dvora na podzim 1186 </w:t>
      </w:r>
      <w:r w:rsidRPr="000773B7">
        <w:rPr>
          <w:i/>
        </w:rPr>
        <w:t>(in presencia et testimoni</w:t>
      </w:r>
      <w:r w:rsidR="00274B5B" w:rsidRPr="000773B7">
        <w:rPr>
          <w:i/>
        </w:rPr>
        <w:t>o… O</w:t>
      </w:r>
      <w:r w:rsidRPr="000773B7">
        <w:rPr>
          <w:i/>
        </w:rPr>
        <w:t>ttonis marchionis de Merheren</w:t>
      </w:r>
      <w:r w:rsidR="00274B5B" w:rsidRPr="000773B7">
        <w:rPr>
          <w:i/>
        </w:rPr>
        <w:t xml:space="preserve">) </w:t>
      </w:r>
      <w:r w:rsidR="00274B5B" w:rsidRPr="000773B7">
        <w:rPr>
          <w:i/>
          <w:vertAlign w:val="superscript"/>
        </w:rPr>
        <w:t>m</w:t>
      </w:r>
      <w:r w:rsidRPr="000773B7">
        <w:t xml:space="preserve"> i v březnu roku 1187 </w:t>
      </w:r>
      <w:r w:rsidRPr="000773B7">
        <w:rPr>
          <w:i/>
        </w:rPr>
        <w:t>(marchio Morauie</w:t>
      </w:r>
      <w:r w:rsidRPr="000773B7">
        <w:t>).</w:t>
      </w:r>
      <w:r w:rsidRPr="000773B7">
        <w:rPr>
          <w:vertAlign w:val="superscript"/>
        </w:rPr>
        <w:t>171</w:t>
      </w:r>
      <w:r w:rsidRPr="000773B7">
        <w:t xml:space="preserve"> Obtížná léta Konrád vzpomenul rovněž v zakládací listině</w:t>
      </w:r>
      <w:r w:rsidR="00274B5B" w:rsidRPr="000773B7">
        <w:t xml:space="preserve"> </w:t>
      </w:r>
      <w:r w:rsidRPr="000773B7">
        <w:t>loucké kanonie z 25. října 1190, v níž (tenkrát již jako český kníže</w:t>
      </w:r>
      <w:r w:rsidR="00274B5B" w:rsidRPr="000773B7">
        <w:t>)</w:t>
      </w:r>
    </w:p>
    <w:p w:rsidR="00274B5B" w:rsidRPr="000773B7" w:rsidRDefault="00274B5B" w:rsidP="000773B7">
      <w:pPr>
        <w:ind w:firstLine="340"/>
      </w:pPr>
      <w:r w:rsidRPr="000773B7">
        <w:t>z</w:t>
      </w:r>
      <w:r w:rsidR="000773B7" w:rsidRPr="000773B7">
        <w:t xml:space="preserve">důraznil, že byl také markrabětem </w:t>
      </w:r>
      <w:r w:rsidR="000773B7" w:rsidRPr="000773B7">
        <w:rPr>
          <w:i/>
        </w:rPr>
        <w:t>(Otto, deigratia Boemorum dux</w:t>
      </w:r>
      <w:r w:rsidR="000773B7" w:rsidRPr="000773B7">
        <w:t>,</w:t>
      </w:r>
      <w:r w:rsidRPr="000773B7">
        <w:t xml:space="preserve"> </w:t>
      </w:r>
      <w:r w:rsidR="000773B7" w:rsidRPr="000773B7">
        <w:rPr>
          <w:i/>
        </w:rPr>
        <w:t>quondam marchio Morauie)</w:t>
      </w:r>
      <w:r w:rsidR="000773B7" w:rsidRPr="000773B7">
        <w:t xml:space="preserve"> a prvním čekatelem na vévodský stolec</w:t>
      </w:r>
      <w:r w:rsidRPr="000773B7">
        <w:t xml:space="preserve"> </w:t>
      </w:r>
      <w:r w:rsidR="000773B7" w:rsidRPr="000773B7">
        <w:t>v Praze.</w:t>
      </w:r>
      <w:r w:rsidR="000773B7" w:rsidRPr="000773B7">
        <w:rPr>
          <w:vertAlign w:val="superscript"/>
        </w:rPr>
        <w:t>172</w:t>
      </w:r>
      <w:r w:rsidR="000773B7" w:rsidRPr="000773B7">
        <w:t xml:space="preserve"> Bedřich zase mohl právem připomínat, že je prvním mezi</w:t>
      </w:r>
      <w:r w:rsidRPr="000773B7">
        <w:t xml:space="preserve"> </w:t>
      </w:r>
      <w:r w:rsidR="000773B7" w:rsidRPr="000773B7">
        <w:t>knížaty a možná i proto použil v listině pro vyšehradskou kapitulu</w:t>
      </w:r>
      <w:r w:rsidRPr="000773B7">
        <w:t xml:space="preserve"> </w:t>
      </w:r>
      <w:r w:rsidR="000773B7" w:rsidRPr="000773B7">
        <w:t>z 2. května 1187 úctyhodně znějící výrok o moci svěřené výlučně</w:t>
      </w:r>
      <w:r w:rsidRPr="000773B7">
        <w:t xml:space="preserve"> „</w:t>
      </w:r>
      <w:r w:rsidR="000773B7" w:rsidRPr="000773B7">
        <w:t>knížeti knížat</w:t>
      </w:r>
      <w:r w:rsidR="000773B7" w:rsidRPr="000773B7">
        <w:rPr>
          <w:vertAlign w:val="superscript"/>
        </w:rPr>
        <w:t>44</w:t>
      </w:r>
      <w:r w:rsidR="000773B7" w:rsidRPr="000773B7">
        <w:t xml:space="preserve"> </w:t>
      </w:r>
      <w:r w:rsidR="000773B7" w:rsidRPr="000773B7">
        <w:rPr>
          <w:i/>
        </w:rPr>
        <w:t>(soli dud prindpali).</w:t>
      </w:r>
      <w:r w:rsidR="000773B7" w:rsidRPr="000773B7">
        <w:rPr>
          <w:i/>
          <w:vertAlign w:val="superscript"/>
        </w:rPr>
        <w:t>m</w:t>
      </w:r>
    </w:p>
    <w:p w:rsidR="00274B5B" w:rsidRPr="000773B7" w:rsidRDefault="000773B7" w:rsidP="000773B7">
      <w:r w:rsidRPr="000773B7">
        <w:lastRenderedPageBreak/>
        <w:fldChar w:fldCharType="begin"/>
      </w:r>
      <w:r w:rsidRPr="000773B7">
        <w:instrText xml:space="preserve"> INCLUDEPICTURE  "C:\\Users\\robo\\Downloads\\media\\image58.jpeg" \* MERGEFORMATINET </w:instrText>
      </w:r>
      <w:r w:rsidRPr="000773B7">
        <w:fldChar w:fldCharType="separate"/>
      </w:r>
      <w:r w:rsidR="009437B1">
        <w:fldChar w:fldCharType="begin"/>
      </w:r>
      <w:r w:rsidR="009437B1">
        <w:instrText xml:space="preserve"> </w:instrText>
      </w:r>
      <w:r w:rsidR="009437B1">
        <w:instrText>INCLUDEPICTURE  "C:\\Users\\robo\\Downloads\\media\\image58.jpeg" \* MERGEFORMATINET</w:instrText>
      </w:r>
      <w:r w:rsidR="009437B1">
        <w:instrText xml:space="preserve"> </w:instrText>
      </w:r>
      <w:r w:rsidR="009437B1">
        <w:fldChar w:fldCharType="separate"/>
      </w:r>
      <w:r w:rsidR="00380BA8">
        <w:pict>
          <v:shape id="_x0000_i1082" type="#_x0000_t75" style="width:289.8pt;height:214.2pt">
            <v:imagedata r:id="rId121" r:href="rId122"/>
          </v:shape>
        </w:pict>
      </w:r>
      <w:r w:rsidR="009437B1">
        <w:fldChar w:fldCharType="end"/>
      </w:r>
      <w:r w:rsidRPr="000773B7">
        <w:fldChar w:fldCharType="end"/>
      </w:r>
    </w:p>
    <w:p w:rsidR="00274B5B" w:rsidRPr="000773B7" w:rsidRDefault="000773B7" w:rsidP="000773B7">
      <w:pPr>
        <w:ind w:firstLine="340"/>
      </w:pPr>
      <w:r w:rsidRPr="000773B7">
        <w:t>Zdá se, že se v Kníně podařilo zahladit staré křivdy. Na Bedřichovi však ulpěla pověst neobratného vozky,</w:t>
      </w:r>
      <w:r w:rsidRPr="000773B7">
        <w:rPr>
          <w:vertAlign w:val="superscript"/>
        </w:rPr>
        <w:t>171</w:t>
      </w:r>
      <w:r w:rsidRPr="000773B7">
        <w:t xml:space="preserve"> zatímco Konrád Ota byl</w:t>
      </w:r>
      <w:r w:rsidR="00274B5B" w:rsidRPr="000773B7">
        <w:t xml:space="preserve"> </w:t>
      </w:r>
      <w:r w:rsidRPr="000773B7">
        <w:t>veleben pro spravedlivost</w:t>
      </w:r>
      <w:r w:rsidRPr="000773B7">
        <w:rPr>
          <w:vertAlign w:val="superscript"/>
        </w:rPr>
        <w:t>17</w:t>
      </w:r>
      <w:r w:rsidR="00274B5B" w:rsidRPr="000773B7">
        <w:t>’</w:t>
      </w:r>
      <w:r w:rsidRPr="000773B7">
        <w:t xml:space="preserve"> a ve svatovítském skriptoriu složili na památku skvělého knížete z Moravy </w:t>
      </w:r>
      <w:r w:rsidRPr="000773B7">
        <w:rPr>
          <w:i/>
        </w:rPr>
        <w:t>(Moravie laudabilis dux)</w:t>
      </w:r>
      <w:r w:rsidRPr="000773B7">
        <w:t xml:space="preserve"> trojverší.</w:t>
      </w:r>
      <w:r w:rsidRPr="000773B7">
        <w:rPr>
          <w:vertAlign w:val="superscript"/>
        </w:rPr>
        <w:t>l7ť)</w:t>
      </w:r>
      <w:r w:rsidRPr="000773B7">
        <w:t xml:space="preserve"> Na osvíceného a vzdělaného vladaře </w:t>
      </w:r>
      <w:r w:rsidRPr="000773B7">
        <w:rPr>
          <w:i/>
        </w:rPr>
        <w:t>(princeps illustris et probus</w:t>
      </w:r>
      <w:r w:rsidR="00274B5B" w:rsidRPr="000773B7">
        <w:rPr>
          <w:i/>
        </w:rPr>
        <w:t xml:space="preserve"> </w:t>
      </w:r>
      <w:r w:rsidRPr="000773B7">
        <w:rPr>
          <w:i/>
        </w:rPr>
        <w:t>et sapiens et satis litteratus)</w:t>
      </w:r>
      <w:r w:rsidRPr="000773B7">
        <w:t xml:space="preserve"> vzpomínal rovněž henegavský kronikář</w:t>
      </w:r>
      <w:r w:rsidR="00274B5B" w:rsidRPr="000773B7">
        <w:t xml:space="preserve"> </w:t>
      </w:r>
      <w:r w:rsidRPr="000773B7">
        <w:t>Gislebert</w:t>
      </w:r>
      <w:r w:rsidRPr="000773B7">
        <w:rPr>
          <w:vertAlign w:val="superscript"/>
        </w:rPr>
        <w:t>177</w:t>
      </w:r>
      <w:r w:rsidRPr="000773B7">
        <w:t xml:space="preserve"> a vlídné glosy pronikly do řady dobových letopisů. Především odtud čerpala historická literatura, nejvíce Jaroslav Demel,</w:t>
      </w:r>
      <w:r w:rsidR="00274B5B" w:rsidRPr="000773B7">
        <w:t xml:space="preserve"> </w:t>
      </w:r>
      <w:r w:rsidRPr="000773B7">
        <w:t>který Konráda Otu považoval za příkladného zeměpána, jehož zdobila láska a oddanost poddaných.</w:t>
      </w:r>
      <w:r w:rsidRPr="000773B7">
        <w:rPr>
          <w:vertAlign w:val="superscript"/>
        </w:rPr>
        <w:t>178</w:t>
      </w:r>
    </w:p>
    <w:p w:rsidR="00274B5B" w:rsidRPr="000773B7" w:rsidRDefault="000773B7" w:rsidP="000773B7">
      <w:pPr>
        <w:ind w:firstLine="340"/>
      </w:pPr>
      <w:r w:rsidRPr="000773B7">
        <w:t>Není asi nutno pochybovat o Konrádových schopnostech a obratnosti, s níž si vydobyl přízeň urozených Cechů a na sklonku života i pražský stolec. Právě proto ale platí, že Morava nezaplnila</w:t>
      </w:r>
    </w:p>
    <w:p w:rsidR="00274B5B" w:rsidRPr="000773B7" w:rsidRDefault="000773B7" w:rsidP="000773B7">
      <w:r w:rsidRPr="000773B7">
        <w:t>Jen románský</w:t>
      </w:r>
      <w:r w:rsidRPr="000773B7">
        <w:rPr>
          <w:b/>
        </w:rPr>
        <w:t xml:space="preserve">, </w:t>
      </w:r>
      <w:r w:rsidRPr="000773B7">
        <w:t>v baroku ovšem přestavěný kostel svátého Benedikta</w:t>
      </w:r>
      <w:r w:rsidR="00274B5B" w:rsidRPr="000773B7">
        <w:t xml:space="preserve"> </w:t>
      </w:r>
      <w:r w:rsidRPr="000773B7">
        <w:t>a Mikuláše upomíná na knížecí dvorec v Kníně</w:t>
      </w:r>
      <w:r w:rsidRPr="000773B7">
        <w:rPr>
          <w:b/>
        </w:rPr>
        <w:t xml:space="preserve">, </w:t>
      </w:r>
      <w:r w:rsidRPr="000773B7">
        <w:t>kde na jaře 1186</w:t>
      </w:r>
      <w:r w:rsidR="00274B5B" w:rsidRPr="000773B7">
        <w:t xml:space="preserve"> </w:t>
      </w:r>
      <w:r w:rsidRPr="000773B7">
        <w:t>vyjednával český kníže Bedřich s Konrádem Oto</w:t>
      </w:r>
      <w:r w:rsidR="00274B5B" w:rsidRPr="000773B7">
        <w:t>u v</w:t>
      </w:r>
      <w:r w:rsidRPr="000773B7">
        <w:t xml:space="preserve"> Konrádově životě osudové místo a že zjevná snaha sjednotit pod</w:t>
      </w:r>
      <w:r w:rsidR="00274B5B" w:rsidRPr="000773B7">
        <w:t xml:space="preserve"> </w:t>
      </w:r>
      <w:r w:rsidRPr="000773B7">
        <w:t>jediným žezlem moravské provincie od počátku směřovala k posílení vlastních pozic v drsném zápase o moc. Otcova zkušenost varovala</w:t>
      </w:r>
      <w:r w:rsidR="00274B5B" w:rsidRPr="000773B7">
        <w:t xml:space="preserve"> </w:t>
      </w:r>
      <w:r w:rsidRPr="000773B7">
        <w:t xml:space="preserve">a Konrád Ota se sám přesvědčil, že </w:t>
      </w:r>
      <w:r w:rsidR="00274B5B" w:rsidRPr="000773B7">
        <w:t>„</w:t>
      </w:r>
      <w:r w:rsidRPr="000773B7">
        <w:t>seniorát</w:t>
      </w:r>
      <w:r w:rsidRPr="000773B7">
        <w:rPr>
          <w:vertAlign w:val="superscript"/>
        </w:rPr>
        <w:t>44</w:t>
      </w:r>
      <w:r w:rsidRPr="000773B7">
        <w:t xml:space="preserve"> ztratil smysl a že se</w:t>
      </w:r>
      <w:r w:rsidR="00274B5B" w:rsidRPr="000773B7">
        <w:t xml:space="preserve"> </w:t>
      </w:r>
      <w:r w:rsidRPr="000773B7">
        <w:t>přežila i soustava moravských knížecích dvorů. Uprostřed nejistoty</w:t>
      </w:r>
      <w:r w:rsidR="00274B5B" w:rsidRPr="000773B7">
        <w:t xml:space="preserve"> </w:t>
      </w:r>
      <w:r w:rsidRPr="000773B7">
        <w:t xml:space="preserve">a </w:t>
      </w:r>
      <w:r w:rsidRPr="000773B7">
        <w:lastRenderedPageBreak/>
        <w:t>s vědomím, že (dědický) řád nebere nikdo vážně, zamířil do Knína,</w:t>
      </w:r>
      <w:r w:rsidR="00274B5B" w:rsidRPr="000773B7">
        <w:t xml:space="preserve"> </w:t>
      </w:r>
      <w:r w:rsidRPr="000773B7">
        <w:t>kde veřejně uznal svou závislost na Praze výměnou za nástupnictví.</w:t>
      </w:r>
      <w:r w:rsidR="00274B5B" w:rsidRPr="000773B7">
        <w:t xml:space="preserve"> </w:t>
      </w:r>
      <w:r w:rsidRPr="000773B7">
        <w:t>Ustoupil a smířil se s (designačním) titulem markraběte, aby se jednou mohl stát Českým knížetem</w:t>
      </w:r>
      <w:r w:rsidR="00274B5B" w:rsidRPr="000773B7">
        <w:t>…</w:t>
      </w:r>
    </w:p>
    <w:p w:rsidR="00274B5B" w:rsidRPr="000773B7" w:rsidRDefault="000773B7" w:rsidP="000773B7">
      <w:r w:rsidRPr="000773B7">
        <w:t>CHVÁLA TRADICE</w:t>
      </w:r>
    </w:p>
    <w:p w:rsidR="00274B5B" w:rsidRPr="000773B7" w:rsidRDefault="000773B7" w:rsidP="000773B7">
      <w:r w:rsidRPr="000773B7">
        <w:t>Na jaře 1182 si kníže Bedřich musel uvědomit, že jeho moc spočívá na přespříliš křehkých základech a že by bez císaře opět jídal</w:t>
      </w:r>
      <w:r w:rsidR="00274B5B" w:rsidRPr="000773B7">
        <w:t xml:space="preserve"> </w:t>
      </w:r>
      <w:r w:rsidRPr="000773B7">
        <w:t>hořký chléb trpěného exulanta. Vratká přízeň českých předáků jej</w:t>
      </w:r>
      <w:r w:rsidR="00274B5B" w:rsidRPr="000773B7">
        <w:t xml:space="preserve"> </w:t>
      </w:r>
      <w:r w:rsidRPr="000773B7">
        <w:t>nadto upozornila, že by měl sázet na umněji propletené spojenecké</w:t>
      </w:r>
      <w:r w:rsidR="00274B5B" w:rsidRPr="000773B7">
        <w:t xml:space="preserve"> </w:t>
      </w:r>
      <w:r w:rsidRPr="000773B7">
        <w:t>vazby a že Konrád Ota není jediným příbuzným s nástupnickými</w:t>
      </w:r>
      <w:r w:rsidR="00274B5B" w:rsidRPr="000773B7">
        <w:t xml:space="preserve"> </w:t>
      </w:r>
      <w:r w:rsidRPr="000773B7">
        <w:t>právy. Tehdy se asi rozpomenul na odstrkovaná knížata, a když jej</w:t>
      </w:r>
      <w:r w:rsidR="00274B5B" w:rsidRPr="000773B7">
        <w:t xml:space="preserve"> </w:t>
      </w:r>
      <w:r w:rsidRPr="000773B7">
        <w:t>johanité požádali o konfirmaci řádového majetku, v odstavci věnovaném severu Moravy si nečekaně vyžádal souhlas knížete Vladimíra</w:t>
      </w:r>
      <w:r w:rsidR="00274B5B" w:rsidRPr="000773B7">
        <w:t xml:space="preserve"> </w:t>
      </w:r>
      <w:r w:rsidRPr="000773B7">
        <w:rPr>
          <w:i/>
        </w:rPr>
        <w:t>Ífacíum est fratris mei Wladimiii assensu accedente),</w:t>
      </w:r>
      <w:r w:rsidRPr="000773B7">
        <w:t xml:space="preserve"> kterého pak dal</w:t>
      </w:r>
      <w:r w:rsidR="00274B5B" w:rsidRPr="000773B7">
        <w:t xml:space="preserve"> </w:t>
      </w:r>
      <w:r w:rsidRPr="000773B7">
        <w:t>zanést mezi svědky. Vladimírovi propůjčil i titul knížete z Olomouce</w:t>
      </w:r>
      <w:r w:rsidR="00274B5B" w:rsidRPr="000773B7">
        <w:t xml:space="preserve"> </w:t>
      </w:r>
      <w:r w:rsidRPr="000773B7">
        <w:t>a zmínil rovněž přítomnost jeho bratra Břetislava (</w:t>
      </w:r>
      <w:r w:rsidRPr="000773B7">
        <w:rPr>
          <w:i/>
        </w:rPr>
        <w:t>Wladimir dux de</w:t>
      </w:r>
      <w:r w:rsidR="00274B5B" w:rsidRPr="000773B7">
        <w:rPr>
          <w:i/>
        </w:rPr>
        <w:t xml:space="preserve"> </w:t>
      </w:r>
      <w:r w:rsidRPr="000773B7">
        <w:rPr>
          <w:i/>
        </w:rPr>
        <w:t>Holomuc cumfratre suo Brecizlao).</w:t>
      </w:r>
      <w:r w:rsidRPr="000773B7">
        <w:rPr>
          <w:i/>
          <w:vertAlign w:val="superscript"/>
        </w:rPr>
        <w:t>m</w:t>
      </w:r>
    </w:p>
    <w:p w:rsidR="00274B5B" w:rsidRPr="000773B7" w:rsidRDefault="000773B7" w:rsidP="000773B7">
      <w:pPr>
        <w:ind w:firstLine="340"/>
      </w:pPr>
      <w:r w:rsidRPr="000773B7">
        <w:t>Původní strukturu knížecí listiny sice setřel notář, který v polovině 13. století doplnil a zpřesnil dispoziční pasáž, nicméně neznámý</w:t>
      </w:r>
      <w:r w:rsidR="00274B5B" w:rsidRPr="000773B7">
        <w:t xml:space="preserve"> </w:t>
      </w:r>
      <w:r w:rsidRPr="000773B7">
        <w:t>padělatel zacházel s předlohou poměrně šetrně a jak se zdá, převzal</w:t>
      </w:r>
      <w:r w:rsidR="00274B5B" w:rsidRPr="000773B7">
        <w:t xml:space="preserve"> </w:t>
      </w:r>
      <w:r w:rsidRPr="000773B7">
        <w:t>část datační formule, která se hlásí do roku 1183.</w:t>
      </w:r>
      <w:r w:rsidRPr="000773B7">
        <w:rPr>
          <w:vertAlign w:val="superscript"/>
        </w:rPr>
        <w:t>l</w:t>
      </w:r>
      <w:r w:rsidR="00274B5B" w:rsidRPr="000773B7">
        <w:rPr>
          <w:vertAlign w:val="superscript"/>
        </w:rPr>
        <w:t>8 (</w:t>
      </w:r>
      <w:r w:rsidRPr="000773B7">
        <w:rPr>
          <w:vertAlign w:val="superscript"/>
        </w:rPr>
        <w:t>)</w:t>
      </w:r>
      <w:r w:rsidRPr="000773B7">
        <w:t xml:space="preserve"> To podstatné se</w:t>
      </w:r>
      <w:r w:rsidR="00274B5B" w:rsidRPr="000773B7">
        <w:t xml:space="preserve"> </w:t>
      </w:r>
      <w:r w:rsidRPr="000773B7">
        <w:t>ovšem skrývá jinde. Bedřich vsunul olomoucké Přemyslovce mezi</w:t>
      </w:r>
      <w:r w:rsidR="00274B5B" w:rsidRPr="000773B7">
        <w:t xml:space="preserve"> </w:t>
      </w:r>
      <w:r w:rsidRPr="000773B7">
        <w:t>Konráda Otu, severovýchod země a knížecí stolec, takže sám zůstal</w:t>
      </w:r>
      <w:r w:rsidR="00274B5B" w:rsidRPr="000773B7">
        <w:t xml:space="preserve"> </w:t>
      </w:r>
      <w:r w:rsidRPr="000773B7">
        <w:t>stranou případných rodových půtek. Jak se zdá, s obdobným úmyslem podporoval bratrance Děpolta i Soběslavova bratra Václava.</w:t>
      </w:r>
      <w:r w:rsidRPr="000773B7">
        <w:rPr>
          <w:vertAlign w:val="superscript"/>
        </w:rPr>
        <w:t>181</w:t>
      </w:r>
    </w:p>
    <w:p w:rsidR="00274B5B" w:rsidRPr="000773B7" w:rsidRDefault="000773B7" w:rsidP="000773B7">
      <w:pPr>
        <w:ind w:firstLine="340"/>
      </w:pPr>
      <w:r w:rsidRPr="000773B7">
        <w:t>Pražský dvůr přidělil olomouckým příbuzným jen podružnou</w:t>
      </w:r>
      <w:r w:rsidR="00274B5B" w:rsidRPr="000773B7">
        <w:t xml:space="preserve"> </w:t>
      </w:r>
      <w:r w:rsidRPr="000773B7">
        <w:t>roli. Obě knížata chyběla u Loděnice, a právě tak se bez nich obešla důležitá schůzka v Kníně. Nečekaný obrat přišel až s Konrádem</w:t>
      </w:r>
      <w:r w:rsidR="00274B5B" w:rsidRPr="000773B7">
        <w:t xml:space="preserve"> </w:t>
      </w:r>
      <w:r w:rsidRPr="000773B7">
        <w:t>Otou, jenž se po Bedřichově smrti na jaře 1189 ujal vlády v Cechách.</w:t>
      </w:r>
      <w:r w:rsidR="00274B5B" w:rsidRPr="000773B7">
        <w:t xml:space="preserve"> </w:t>
      </w:r>
      <w:r w:rsidRPr="000773B7">
        <w:t>Nový kníže se údajně těšil přízni Cechů a v květnu, rovněž bez sebemenších námitek, složil v Režně lenní slib.</w:t>
      </w:r>
      <w:r w:rsidRPr="000773B7">
        <w:rPr>
          <w:vertAlign w:val="superscript"/>
        </w:rPr>
        <w:t>182</w:t>
      </w:r>
      <w:r w:rsidRPr="000773B7">
        <w:t xml:space="preserve"> Ještě dříve se však</w:t>
      </w:r>
      <w:r w:rsidR="00274B5B" w:rsidRPr="000773B7">
        <w:t xml:space="preserve"> </w:t>
      </w:r>
      <w:r w:rsidRPr="000773B7">
        <w:t>musel vyrovnat s vdovou Alžbětou, která se vzdala Pražského hradu</w:t>
      </w:r>
      <w:r w:rsidR="00274B5B" w:rsidRPr="000773B7">
        <w:t xml:space="preserve"> </w:t>
      </w:r>
      <w:r w:rsidRPr="000773B7">
        <w:t xml:space="preserve">výlučně pod přísahou, že získá Olomouc </w:t>
      </w:r>
      <w:r w:rsidRPr="000773B7">
        <w:rPr>
          <w:i/>
        </w:rPr>
        <w:t>(receptis ab eo sacramenti</w:t>
      </w:r>
      <w:r w:rsidR="00274B5B" w:rsidRPr="000773B7">
        <w:rPr>
          <w:i/>
        </w:rPr>
        <w:t>s p</w:t>
      </w:r>
      <w:r w:rsidRPr="000773B7">
        <w:rPr>
          <w:i/>
        </w:rPr>
        <w:t>ro Olomutzenú</w:t>
      </w:r>
      <w:r w:rsidRPr="000773B7">
        <w:t>), čímž nevědomky upozornila, že hlavní moravská</w:t>
      </w:r>
      <w:r w:rsidR="00274B5B" w:rsidRPr="000773B7">
        <w:t xml:space="preserve"> </w:t>
      </w:r>
      <w:r w:rsidRPr="000773B7">
        <w:t>pevnost nemůže zůstat bez správce. Konrád Ota žil v bezdětném</w:t>
      </w:r>
      <w:r w:rsidR="00274B5B" w:rsidRPr="000773B7">
        <w:t xml:space="preserve"> </w:t>
      </w:r>
      <w:r w:rsidRPr="000773B7">
        <w:lastRenderedPageBreak/>
        <w:t>svazku, a protože Alžbětiny požadavky pokládal za nestoudné, napodobil svého předchůdce a přenechal Olomouc potomkům knížete</w:t>
      </w:r>
      <w:r w:rsidR="00274B5B" w:rsidRPr="000773B7">
        <w:t xml:space="preserve"> </w:t>
      </w:r>
      <w:r w:rsidRPr="000773B7">
        <w:t>Oty Detleba. Kouzlem nechtěného se tak vracel k seniorátu, který</w:t>
      </w:r>
      <w:r w:rsidR="00274B5B" w:rsidRPr="000773B7">
        <w:t xml:space="preserve"> </w:t>
      </w:r>
      <w:r w:rsidRPr="000773B7">
        <w:t>osobně pokládal za beznadějně překonaný.</w:t>
      </w:r>
    </w:p>
    <w:p w:rsidR="00274B5B" w:rsidRPr="000773B7" w:rsidRDefault="000773B7" w:rsidP="000773B7">
      <w:pPr>
        <w:ind w:firstLine="340"/>
      </w:pPr>
      <w:r w:rsidRPr="000773B7">
        <w:t>Náhodný souběh okolností vynesl dlouho přehlížené Přemyslovce</w:t>
      </w:r>
      <w:r w:rsidR="00274B5B" w:rsidRPr="000773B7">
        <w:t xml:space="preserve"> </w:t>
      </w:r>
      <w:r w:rsidRPr="000773B7">
        <w:t>na práh šťastnějších dnů, byť jejich zanedbatelný podíl na veřejném</w:t>
      </w:r>
      <w:r w:rsidR="00274B5B" w:rsidRPr="000773B7">
        <w:t xml:space="preserve"> </w:t>
      </w:r>
      <w:r w:rsidRPr="000773B7">
        <w:t>dění prozrazuje, že se smířili s vlastní nicotou a že olomoucký hrad</w:t>
      </w:r>
      <w:r w:rsidR="00274B5B" w:rsidRPr="000773B7">
        <w:t xml:space="preserve"> </w:t>
      </w:r>
      <w:r w:rsidRPr="000773B7">
        <w:t xml:space="preserve">opouštěli jen ve výjimečných případech. V říjnu 1190 </w:t>
      </w:r>
      <w:r w:rsidRPr="000773B7">
        <w:rPr>
          <w:i/>
        </w:rPr>
        <w:t>(Wladimirus et</w:t>
      </w:r>
      <w:r w:rsidR="00274B5B" w:rsidRPr="000773B7">
        <w:rPr>
          <w:i/>
        </w:rPr>
        <w:t xml:space="preserve"> </w:t>
      </w:r>
      <w:r w:rsidRPr="000773B7">
        <w:rPr>
          <w:i/>
        </w:rPr>
        <w:t>Brecizlaus fraíer eius</w:t>
      </w:r>
      <w:r w:rsidRPr="000773B7">
        <w:t xml:space="preserve">, </w:t>
      </w:r>
      <w:r w:rsidRPr="000773B7">
        <w:rPr>
          <w:i/>
        </w:rPr>
        <w:t>duces Morauie)</w:t>
      </w:r>
      <w:r w:rsidRPr="000773B7">
        <w:t xml:space="preserve"> se objevili na pražském dvoře</w:t>
      </w:r>
      <w:r w:rsidR="00274B5B" w:rsidRPr="000773B7">
        <w:t xml:space="preserve"> </w:t>
      </w:r>
      <w:r w:rsidRPr="000773B7">
        <w:rPr>
          <w:i/>
        </w:rPr>
        <w:t>(in curia nostra),</w:t>
      </w:r>
      <w:r w:rsidRPr="000773B7">
        <w:t xml:space="preserve"> kde Konrád Ota upravil domácí poměry před cestou</w:t>
      </w:r>
      <w:r w:rsidR="00274B5B" w:rsidRPr="000773B7">
        <w:t xml:space="preserve"> </w:t>
      </w:r>
      <w:r w:rsidRPr="000773B7">
        <w:t>do Itálie, kam měl doprovázet krále Jindřicha VI.</w:t>
      </w:r>
      <w:r w:rsidRPr="000773B7">
        <w:rPr>
          <w:vertAlign w:val="superscript"/>
        </w:rPr>
        <w:t>18</w:t>
      </w:r>
      <w:r w:rsidR="00274B5B" w:rsidRPr="000773B7">
        <w:rPr>
          <w:vertAlign w:val="superscript"/>
        </w:rPr>
        <w:t>: t</w:t>
      </w:r>
      <w:r w:rsidRPr="000773B7">
        <w:t xml:space="preserve"> Zdá se, že pro svou</w:t>
      </w:r>
      <w:r w:rsidR="00274B5B" w:rsidRPr="000773B7">
        <w:t xml:space="preserve"> </w:t>
      </w:r>
      <w:r w:rsidRPr="000773B7">
        <w:t>bezvýznamnost přečkali boje o knížecí stolec mezi léty 119</w:t>
      </w:r>
      <w:r w:rsidR="00274B5B" w:rsidRPr="000773B7">
        <w:t>1-1</w:t>
      </w:r>
      <w:r w:rsidRPr="000773B7">
        <w:t>193 a že</w:t>
      </w:r>
      <w:r w:rsidR="00274B5B" w:rsidRPr="000773B7">
        <w:t xml:space="preserve"> </w:t>
      </w:r>
      <w:r w:rsidRPr="000773B7">
        <w:t>nebyli obtěžováni ani za panování knížet</w:t>
      </w:r>
      <w:r w:rsidR="00274B5B" w:rsidRPr="000773B7">
        <w:t>e-b</w:t>
      </w:r>
      <w:r w:rsidRPr="000773B7">
        <w:t>iskupa Jindřicha Břetislava. Pokud se neplete zfalšovaná listina pro loucké premonstráty,</w:t>
      </w:r>
      <w:r w:rsidR="00274B5B" w:rsidRPr="000773B7">
        <w:t xml:space="preserve"> </w:t>
      </w:r>
      <w:r w:rsidRPr="000773B7">
        <w:t>na přelomu května a června 1194 se připojili k českým oddílům, které zabraly jih Moravy (</w:t>
      </w:r>
      <w:r w:rsidRPr="000773B7">
        <w:rPr>
          <w:i/>
        </w:rPr>
        <w:t>Wladimirus cum fratre suo Bracizlao</w:t>
      </w:r>
      <w:r w:rsidRPr="000773B7">
        <w:t xml:space="preserve">, </w:t>
      </w:r>
      <w:r w:rsidRPr="000773B7">
        <w:rPr>
          <w:i/>
        </w:rPr>
        <w:t>principes</w:t>
      </w:r>
      <w:r w:rsidR="00274B5B" w:rsidRPr="000773B7">
        <w:rPr>
          <w:i/>
        </w:rPr>
        <w:t xml:space="preserve"> </w:t>
      </w:r>
      <w:r w:rsidRPr="000773B7">
        <w:rPr>
          <w:i/>
        </w:rPr>
        <w:t>Olomucenses</w:t>
      </w:r>
      <w:r w:rsidR="00274B5B" w:rsidRPr="000773B7">
        <w:rPr>
          <w:i/>
        </w:rPr>
        <w:t>) ™</w:t>
      </w:r>
      <w:r w:rsidRPr="000773B7">
        <w:rPr>
          <w:i/>
          <w:vertAlign w:val="superscript"/>
        </w:rPr>
        <w:t>1</w:t>
      </w:r>
      <w:r w:rsidRPr="000773B7">
        <w:t xml:space="preserve"> a občas se nechali zapsat do svědečných řad.</w:t>
      </w:r>
      <w:r w:rsidRPr="000773B7">
        <w:rPr>
          <w:vertAlign w:val="superscript"/>
        </w:rPr>
        <w:t>18</w:t>
      </w:r>
      <w:r w:rsidR="00274B5B" w:rsidRPr="000773B7">
        <w:t>’</w:t>
      </w:r>
      <w:r w:rsidRPr="000773B7">
        <w:t xml:space="preserve"> Přesto</w:t>
      </w:r>
      <w:r w:rsidR="00274B5B" w:rsidRPr="000773B7">
        <w:t xml:space="preserve"> </w:t>
      </w:r>
      <w:r w:rsidRPr="000773B7">
        <w:t>se za deset let zmohli na dva, možná tři vladařské akty.</w:t>
      </w:r>
    </w:p>
    <w:p w:rsidR="00274B5B" w:rsidRPr="000773B7" w:rsidRDefault="000773B7" w:rsidP="000773B7">
      <w:pPr>
        <w:ind w:firstLine="340"/>
      </w:pPr>
      <w:r w:rsidRPr="000773B7">
        <w:t>Všechny měly povahu zbožných donací a směřovaly k podpoře</w:t>
      </w:r>
      <w:r w:rsidR="00274B5B" w:rsidRPr="000773B7">
        <w:t xml:space="preserve"> </w:t>
      </w:r>
      <w:r w:rsidRPr="000773B7">
        <w:t>staré rodové fundace Klášterního Hradiska.</w:t>
      </w:r>
      <w:r w:rsidRPr="000773B7">
        <w:rPr>
          <w:vertAlign w:val="superscript"/>
        </w:rPr>
        <w:t>180</w:t>
      </w:r>
      <w:r w:rsidRPr="000773B7">
        <w:t xml:space="preserve"> První dar se hlásí</w:t>
      </w:r>
      <w:r w:rsidR="00274B5B" w:rsidRPr="000773B7">
        <w:t xml:space="preserve"> </w:t>
      </w:r>
      <w:r w:rsidRPr="000773B7">
        <w:t>k Vladimírovi, který údajně 26. prosince 1195 rozšířil premonstrátské majetky o Bojanoviee na Kroměřížsku. Učinil tak se souhlasem</w:t>
      </w:r>
      <w:r w:rsidR="00274B5B" w:rsidRPr="000773B7">
        <w:t xml:space="preserve"> </w:t>
      </w:r>
      <w:r w:rsidRPr="000773B7">
        <w:t>bratra Břetislava a kromě něj požádal o svědectví sestru Eufemii,</w:t>
      </w:r>
      <w:r w:rsidR="00274B5B" w:rsidRPr="000773B7">
        <w:t xml:space="preserve"> </w:t>
      </w:r>
      <w:r w:rsidRPr="000773B7">
        <w:t>olomouckého biskupa Engelberta, olomouckého děkana Balduina</w:t>
      </w:r>
      <w:r w:rsidR="00274B5B" w:rsidRPr="000773B7">
        <w:t xml:space="preserve"> </w:t>
      </w:r>
      <w:r w:rsidRPr="000773B7">
        <w:t>a několik služebníků.</w:t>
      </w:r>
      <w:r w:rsidRPr="000773B7">
        <w:rPr>
          <w:vertAlign w:val="superscript"/>
        </w:rPr>
        <w:t>187</w:t>
      </w:r>
      <w:r w:rsidRPr="000773B7">
        <w:t xml:space="preserve"> Na tom by jistě nebylo nic zvláštního, kdyby</w:t>
      </w:r>
      <w:r w:rsidR="00274B5B" w:rsidRPr="000773B7">
        <w:t xml:space="preserve"> </w:t>
      </w:r>
      <w:r w:rsidRPr="000773B7">
        <w:t>se stejná společnost nesešla v listině olomouckého knížete Břetislava, jenž o pouhé dva týdny později, tedy 13. ledna 1196, přenechal</w:t>
      </w:r>
      <w:r w:rsidR="00274B5B" w:rsidRPr="000773B7">
        <w:t xml:space="preserve"> </w:t>
      </w:r>
      <w:r w:rsidRPr="000773B7">
        <w:t>řeholníkům ves Zirákovice. Ale nejen to. Doslova nepřehlédnutelné jsou stylistické výpůjčky, takže druhá písemnost (až na nepatrné</w:t>
      </w:r>
      <w:r w:rsidR="00274B5B" w:rsidRPr="000773B7">
        <w:t xml:space="preserve"> </w:t>
      </w:r>
      <w:r w:rsidRPr="000773B7">
        <w:t>odchylky) přejímá dikci Vladimírova privilegia z 26. prosince. Obě</w:t>
      </w:r>
      <w:r w:rsidR="00274B5B" w:rsidRPr="000773B7">
        <w:t xml:space="preserve"> </w:t>
      </w:r>
      <w:r w:rsidRPr="000773B7">
        <w:t>knížata si pouze vyměnila úlohy, obklopila se poněkud jinými svědky a oznámila jiné místo vydání. První dokument měl být sepsán</w:t>
      </w:r>
      <w:r w:rsidR="00274B5B" w:rsidRPr="000773B7">
        <w:t xml:space="preserve"> </w:t>
      </w:r>
      <w:r w:rsidRPr="000773B7">
        <w:t>v Opavě, druhý v Kunovicích u Uherského Hradiště.</w:t>
      </w:r>
      <w:r w:rsidRPr="000773B7">
        <w:rPr>
          <w:vertAlign w:val="superscript"/>
        </w:rPr>
        <w:t>188</w:t>
      </w:r>
    </w:p>
    <w:p w:rsidR="00274B5B" w:rsidRPr="000773B7" w:rsidRDefault="000773B7" w:rsidP="000773B7">
      <w:pPr>
        <w:ind w:firstLine="340"/>
      </w:pPr>
      <w:r w:rsidRPr="000773B7">
        <w:t>Obsah dvou bezmála shodných písemností, které vznikly během</w:t>
      </w:r>
      <w:r w:rsidR="00274B5B" w:rsidRPr="000773B7">
        <w:t xml:space="preserve"> </w:t>
      </w:r>
      <w:r w:rsidRPr="000773B7">
        <w:t>necelých tří týdnů na vzdálených koncích země, volá po pečlivějším</w:t>
      </w:r>
      <w:r w:rsidR="00274B5B" w:rsidRPr="000773B7">
        <w:t xml:space="preserve"> </w:t>
      </w:r>
      <w:r w:rsidRPr="000773B7">
        <w:lastRenderedPageBreak/>
        <w:t>rozboru. Moravská knížata spravovala svěřené provincie dosti prostým způsobem a ke svému vladaření zjevně nepotřebovala kancelář.</w:t>
      </w:r>
      <w:r w:rsidR="00274B5B" w:rsidRPr="000773B7">
        <w:t xml:space="preserve"> </w:t>
      </w:r>
      <w:r w:rsidRPr="000773B7">
        <w:t>První listinu v obvyklém slova smyslu vystavil teprve olomoucký kníže Oldřich v roce 1174, s nímž se ovšem Vladimír a Břetislav nemoh</w:t>
      </w:r>
      <w:r w:rsidR="00274B5B" w:rsidRPr="000773B7">
        <w:t>l</w:t>
      </w:r>
      <w:r w:rsidRPr="000773B7">
        <w:t>i srovnávat. Moravské donace si až do konce 12. století vystačily</w:t>
      </w:r>
      <w:r w:rsidR="00274B5B" w:rsidRPr="000773B7">
        <w:t xml:space="preserve"> </w:t>
      </w:r>
      <w:r w:rsidRPr="000773B7">
        <w:t xml:space="preserve">s </w:t>
      </w:r>
      <w:r w:rsidR="00274B5B" w:rsidRPr="000773B7">
        <w:t>„</w:t>
      </w:r>
      <w:r w:rsidRPr="000773B7">
        <w:t>akty</w:t>
      </w:r>
      <w:r w:rsidRPr="000773B7">
        <w:rPr>
          <w:vertAlign w:val="superscript"/>
        </w:rPr>
        <w:t>44</w:t>
      </w:r>
      <w:r w:rsidRPr="000773B7">
        <w:t>, čili pamětními zápisy,</w:t>
      </w:r>
      <w:r w:rsidRPr="000773B7">
        <w:rPr>
          <w:vertAlign w:val="superscript"/>
        </w:rPr>
        <w:t>189</w:t>
      </w:r>
      <w:r w:rsidRPr="000773B7">
        <w:t xml:space="preserve"> které vznikaly na straně příjemců,</w:t>
      </w:r>
      <w:r w:rsidR="00274B5B" w:rsidRPr="000773B7">
        <w:t xml:space="preserve"> </w:t>
      </w:r>
      <w:r w:rsidRPr="000773B7">
        <w:t>což by v našem případě znamenalo, že oba knížecí dary zvěčnilo až</w:t>
      </w:r>
      <w:r w:rsidR="00274B5B" w:rsidRPr="000773B7">
        <w:t xml:space="preserve"> </w:t>
      </w:r>
      <w:r w:rsidRPr="000773B7">
        <w:t>premonstrátské skriptorium na Klášterním Hradisku.</w:t>
      </w:r>
      <w:r w:rsidRPr="000773B7">
        <w:rPr>
          <w:vertAlign w:val="superscript"/>
        </w:rPr>
        <w:t>190</w:t>
      </w:r>
    </w:p>
    <w:p w:rsidR="00274B5B" w:rsidRPr="000773B7" w:rsidRDefault="000773B7" w:rsidP="000773B7">
      <w:pPr>
        <w:ind w:firstLine="340"/>
      </w:pPr>
      <w:r w:rsidRPr="000773B7">
        <w:t xml:space="preserve">Klášterní skriptorium jako </w:t>
      </w:r>
      <w:r w:rsidR="00274B5B" w:rsidRPr="000773B7">
        <w:t>„</w:t>
      </w:r>
      <w:r w:rsidRPr="000773B7">
        <w:t>místo činu</w:t>
      </w:r>
      <w:r w:rsidRPr="000773B7">
        <w:rPr>
          <w:vertAlign w:val="superscript"/>
        </w:rPr>
        <w:t>44</w:t>
      </w:r>
      <w:r w:rsidRPr="000773B7">
        <w:t xml:space="preserve"> by skutečně mohlo být</w:t>
      </w:r>
      <w:r w:rsidR="00274B5B" w:rsidRPr="000773B7">
        <w:t xml:space="preserve"> </w:t>
      </w:r>
      <w:r w:rsidRPr="000773B7">
        <w:t>návodem k správnému čtení obou zápisů. Přiznám</w:t>
      </w:r>
      <w:r w:rsidR="00274B5B" w:rsidRPr="000773B7">
        <w:t>e-l</w:t>
      </w:r>
      <w:r w:rsidRPr="000773B7">
        <w:t>i jistou váhu</w:t>
      </w:r>
      <w:r w:rsidR="00274B5B" w:rsidRPr="000773B7">
        <w:t xml:space="preserve"> </w:t>
      </w:r>
      <w:r w:rsidRPr="000773B7">
        <w:t>premonstrátské tradici, pak Vladimír s Břetislavem pamatovali</w:t>
      </w:r>
      <w:r w:rsidR="00274B5B" w:rsidRPr="000773B7">
        <w:t xml:space="preserve"> </w:t>
      </w:r>
      <w:r w:rsidRPr="000773B7">
        <w:t>na hmotnou výbavu rodinného ústavu a někdy před rokem 1201,</w:t>
      </w:r>
      <w:r w:rsidR="00274B5B" w:rsidRPr="000773B7">
        <w:t xml:space="preserve"> </w:t>
      </w:r>
      <w:r w:rsidRPr="000773B7">
        <w:t>kdy se o nich královský notář rozepsal v minulém čase,</w:t>
      </w:r>
      <w:r w:rsidRPr="000773B7">
        <w:rPr>
          <w:vertAlign w:val="superscript"/>
        </w:rPr>
        <w:t>191</w:t>
      </w:r>
      <w:r w:rsidRPr="000773B7">
        <w:t xml:space="preserve"> postoupili Hradisku dvě vesnice. Řeholníci si pak zhotovili jednoduchý</w:t>
      </w:r>
      <w:r w:rsidR="00274B5B" w:rsidRPr="000773B7">
        <w:t xml:space="preserve"> </w:t>
      </w:r>
      <w:r w:rsidRPr="000773B7">
        <w:t>záznam,</w:t>
      </w:r>
      <w:r w:rsidRPr="000773B7">
        <w:rPr>
          <w:vertAlign w:val="superscript"/>
        </w:rPr>
        <w:t>192</w:t>
      </w:r>
      <w:r w:rsidRPr="000773B7">
        <w:t xml:space="preserve"> který byl ve druhé třetině 13. století přepracován do </w:t>
      </w:r>
      <w:r w:rsidR="00274B5B" w:rsidRPr="000773B7">
        <w:t>„</w:t>
      </w:r>
      <w:r w:rsidRPr="000773B7">
        <w:t>listinné podoby</w:t>
      </w:r>
      <w:r w:rsidRPr="000773B7">
        <w:rPr>
          <w:vertAlign w:val="superscript"/>
        </w:rPr>
        <w:t>44</w:t>
      </w:r>
      <w:r w:rsidRPr="000773B7">
        <w:t>, opatřen přibližnou datací a vložen do klášterního</w:t>
      </w:r>
      <w:r w:rsidR="00274B5B" w:rsidRPr="000773B7">
        <w:t xml:space="preserve"> </w:t>
      </w:r>
      <w:r w:rsidRPr="000773B7">
        <w:t>kopiáře.</w:t>
      </w:r>
      <w:r w:rsidRPr="000773B7">
        <w:rPr>
          <w:vertAlign w:val="superscript"/>
        </w:rPr>
        <w:t>191</w:t>
      </w:r>
    </w:p>
    <w:p w:rsidR="00274B5B" w:rsidRPr="000773B7" w:rsidRDefault="000773B7" w:rsidP="000773B7">
      <w:pPr>
        <w:ind w:firstLine="340"/>
      </w:pPr>
      <w:r w:rsidRPr="000773B7">
        <w:t>Původní kopiář se dochoval pouze v neúplném, pozdně středověkém opise. Neúplném proto, že nezahrnuje zisk Oldřišova, přestože</w:t>
      </w:r>
      <w:r w:rsidR="00274B5B" w:rsidRPr="000773B7">
        <w:t xml:space="preserve"> </w:t>
      </w:r>
      <w:r w:rsidRPr="000773B7">
        <w:t>tamní probošt spravoval klášterní majetky v celé opavské provincii.</w:t>
      </w:r>
      <w:r w:rsidR="00274B5B" w:rsidRPr="000773B7">
        <w:t xml:space="preserve"> </w:t>
      </w:r>
      <w:r w:rsidRPr="000773B7">
        <w:t>Barokní tradice dále prohlašuje, že Oldřišov premonstrátům daroval kníže Břetislav,</w:t>
      </w:r>
      <w:r w:rsidRPr="000773B7">
        <w:rPr>
          <w:vertAlign w:val="superscript"/>
        </w:rPr>
        <w:t>194</w:t>
      </w:r>
      <w:r w:rsidRPr="000773B7">
        <w:t xml:space="preserve"> čemuž neodporuje glosa olomouckého biskupa</w:t>
      </w:r>
      <w:r w:rsidR="00274B5B" w:rsidRPr="000773B7">
        <w:t xml:space="preserve"> </w:t>
      </w:r>
      <w:r w:rsidRPr="000773B7">
        <w:t>Roberta z roku 1234, že újezd byl klášteru přenechán před dávnými</w:t>
      </w:r>
      <w:r w:rsidR="00274B5B" w:rsidRPr="000773B7">
        <w:t xml:space="preserve"> </w:t>
      </w:r>
      <w:r w:rsidRPr="000773B7">
        <w:t>časy.</w:t>
      </w:r>
      <w:r w:rsidRPr="000773B7">
        <w:rPr>
          <w:vertAlign w:val="superscript"/>
        </w:rPr>
        <w:t>195</w:t>
      </w:r>
      <w:r w:rsidRPr="000773B7">
        <w:t xml:space="preserve"> A opět se zde nabízí předpoklad, že si premonstráti, v duchu</w:t>
      </w:r>
      <w:r w:rsidR="00274B5B" w:rsidRPr="000773B7">
        <w:t xml:space="preserve"> </w:t>
      </w:r>
      <w:r w:rsidRPr="000773B7">
        <w:t>dobových zvyklostí, pořídili pamětní zápis, jehož obsah (paradoxně) uchoval Antonín Boček, když na základě staré předlohy vytvořil</w:t>
      </w:r>
      <w:r w:rsidR="00274B5B" w:rsidRPr="000773B7">
        <w:t xml:space="preserve"> </w:t>
      </w:r>
      <w:r w:rsidRPr="000773B7">
        <w:t>jedno ze svých pověstných falz.</w:t>
      </w:r>
      <w:r w:rsidRPr="000773B7">
        <w:rPr>
          <w:vertAlign w:val="superscript"/>
        </w:rPr>
        <w:t>190</w:t>
      </w:r>
      <w:r w:rsidRPr="000773B7">
        <w:t xml:space="preserve"> Kupodivu sám se přiznal, že část</w:t>
      </w:r>
      <w:r w:rsidR="00274B5B" w:rsidRPr="000773B7">
        <w:t xml:space="preserve"> </w:t>
      </w:r>
      <w:r w:rsidRPr="000773B7">
        <w:t>textu vzešla z jeho dílny a tyto řádky označil kurzívou.</w:t>
      </w:r>
      <w:r w:rsidRPr="000773B7">
        <w:rPr>
          <w:vertAlign w:val="superscript"/>
        </w:rPr>
        <w:t>197</w:t>
      </w:r>
      <w:r w:rsidRPr="000773B7">
        <w:t xml:space="preserve"> Zároveň dar</w:t>
      </w:r>
      <w:r w:rsidR="00274B5B" w:rsidRPr="000773B7">
        <w:t xml:space="preserve"> </w:t>
      </w:r>
      <w:r w:rsidRPr="000773B7">
        <w:t>posunul k roku 1198 a neznámo proč ji připsal Vladimírovi, ačkoliv</w:t>
      </w:r>
      <w:r w:rsidR="00274B5B" w:rsidRPr="000773B7">
        <w:t xml:space="preserve"> </w:t>
      </w:r>
      <w:r w:rsidRPr="000773B7">
        <w:t>klášterní tradice, které asi můžeme dát přednost, odkazuje na rok</w:t>
      </w:r>
      <w:r w:rsidR="00274B5B" w:rsidRPr="000773B7">
        <w:t xml:space="preserve"> </w:t>
      </w:r>
      <w:r w:rsidRPr="000773B7">
        <w:t>1185 a připomíná štědrost knížete Břetislava i povinný souhlas knížete Bedřicha.</w:t>
      </w:r>
    </w:p>
    <w:p w:rsidR="00274B5B" w:rsidRPr="000773B7" w:rsidRDefault="000773B7" w:rsidP="000773B7">
      <w:pPr>
        <w:ind w:firstLine="340"/>
      </w:pPr>
      <w:r w:rsidRPr="000773B7">
        <w:t>Dvě, nebo snad tři donace rozhodně nijak nemění obraz nezadržitelného úpadku kdysi vlivné přemyslovské linie. Jak hořce potom</w:t>
      </w:r>
      <w:r w:rsidR="00274B5B" w:rsidRPr="000773B7">
        <w:t xml:space="preserve"> </w:t>
      </w:r>
      <w:r w:rsidRPr="000773B7">
        <w:t xml:space="preserve">zní (zdvořile míněná) douška z roku 1201, že obě knížata již </w:t>
      </w:r>
      <w:r w:rsidRPr="000773B7">
        <w:lastRenderedPageBreak/>
        <w:t>byla</w:t>
      </w:r>
      <w:r w:rsidR="00274B5B" w:rsidRPr="000773B7">
        <w:t xml:space="preserve"> </w:t>
      </w:r>
      <w:r w:rsidRPr="000773B7">
        <w:t>zbavena světských pout.</w:t>
      </w:r>
      <w:r w:rsidRPr="000773B7">
        <w:rPr>
          <w:vertAlign w:val="superscript"/>
        </w:rPr>
        <w:t>198</w:t>
      </w:r>
      <w:r w:rsidRPr="000773B7">
        <w:t xml:space="preserve"> A sotva pak nemyslet na jejich skromné</w:t>
      </w:r>
      <w:r w:rsidR="00274B5B" w:rsidRPr="000773B7">
        <w:t xml:space="preserve"> </w:t>
      </w:r>
      <w:r w:rsidRPr="000773B7">
        <w:t>vladaření i na to, že si klíče od olomouckého hradu nevydobyli</w:t>
      </w:r>
      <w:r w:rsidR="00274B5B" w:rsidRPr="000773B7">
        <w:t xml:space="preserve"> </w:t>
      </w:r>
      <w:r w:rsidRPr="000773B7">
        <w:t>vlastními silami, nýbrž z vůle jiných. Po smrti knížete Konráda Oty</w:t>
      </w:r>
      <w:r w:rsidR="00274B5B" w:rsidRPr="000773B7">
        <w:t xml:space="preserve"> </w:t>
      </w:r>
      <w:r w:rsidRPr="000773B7">
        <w:t>9. září 1191 navíc ztratili (jediného) z příbuzných, který (asi) ještě mohl docenit tradici moravských knížecích dvorů, nicméně pro</w:t>
      </w:r>
      <w:r w:rsidR="00274B5B" w:rsidRPr="000773B7">
        <w:t xml:space="preserve"> </w:t>
      </w:r>
      <w:r w:rsidRPr="000773B7">
        <w:t>svou nemohoucnost se v podstatě až do konce svých dnů těšili blahosklonné důvěře pražských příbuzných včetně jinak otrlého Přemysla</w:t>
      </w:r>
      <w:r w:rsidR="00274B5B" w:rsidRPr="000773B7">
        <w:t xml:space="preserve"> </w:t>
      </w:r>
      <w:r w:rsidRPr="000773B7">
        <w:t>Otakara I. Možná ale, že české země žily jiným starostmi. Ze nahlížely do nových časů, v nichž se Břetislavův seniorát rychle změnil</w:t>
      </w:r>
      <w:r w:rsidR="00274B5B" w:rsidRPr="000773B7">
        <w:t xml:space="preserve"> </w:t>
      </w:r>
      <w:r w:rsidRPr="000773B7">
        <w:t>ve vzdálenou vzpomínku.</w:t>
      </w:r>
    </w:p>
    <w:p w:rsidR="00274B5B" w:rsidRPr="000773B7" w:rsidRDefault="000773B7" w:rsidP="000773B7">
      <w:r w:rsidRPr="000773B7">
        <w:rPr>
          <w:b/>
          <w:i/>
        </w:rPr>
        <w:t>Český podíl</w:t>
      </w:r>
      <w:r w:rsidR="00274B5B" w:rsidRPr="000773B7">
        <w:rPr>
          <w:b/>
          <w:i/>
        </w:rPr>
        <w:t xml:space="preserve"> </w:t>
      </w:r>
      <w:r w:rsidRPr="000773B7">
        <w:rPr>
          <w:b/>
          <w:i/>
        </w:rPr>
        <w:t>na obléhání</w:t>
      </w:r>
      <w:r w:rsidR="00274B5B" w:rsidRPr="000773B7">
        <w:rPr>
          <w:b/>
          <w:i/>
        </w:rPr>
        <w:t xml:space="preserve"> </w:t>
      </w:r>
      <w:r w:rsidRPr="000773B7">
        <w:rPr>
          <w:b/>
          <w:i/>
        </w:rPr>
        <w:t>Neapole</w:t>
      </w:r>
      <w:r w:rsidR="00274B5B" w:rsidRPr="000773B7">
        <w:rPr>
          <w:b/>
          <w:i/>
        </w:rPr>
        <w:t xml:space="preserve"> </w:t>
      </w:r>
      <w:r w:rsidRPr="000773B7">
        <w:rPr>
          <w:b/>
          <w:i/>
        </w:rPr>
        <w:t>v létě 1191</w:t>
      </w:r>
      <w:r w:rsidR="00274B5B" w:rsidRPr="000773B7">
        <w:rPr>
          <w:b/>
          <w:i/>
        </w:rPr>
        <w:t xml:space="preserve"> </w:t>
      </w:r>
      <w:r w:rsidRPr="000773B7">
        <w:rPr>
          <w:b/>
          <w:i/>
        </w:rPr>
        <w:t>byl natolik</w:t>
      </w:r>
      <w:r w:rsidR="00274B5B" w:rsidRPr="000773B7">
        <w:rPr>
          <w:b/>
          <w:i/>
        </w:rPr>
        <w:t xml:space="preserve"> </w:t>
      </w:r>
      <w:r w:rsidRPr="000773B7">
        <w:rPr>
          <w:b/>
          <w:i/>
        </w:rPr>
        <w:t>nepřehlédnutelný, ze mu</w:t>
      </w:r>
      <w:r w:rsidR="00274B5B" w:rsidRPr="000773B7">
        <w:rPr>
          <w:b/>
          <w:i/>
        </w:rPr>
        <w:t xml:space="preserve"> </w:t>
      </w:r>
      <w:r w:rsidRPr="000773B7">
        <w:rPr>
          <w:b/>
          <w:i/>
        </w:rPr>
        <w:t>Petr z Ebulo</w:t>
      </w:r>
      <w:r w:rsidR="00274B5B" w:rsidRPr="000773B7">
        <w:rPr>
          <w:b/>
          <w:i/>
        </w:rPr>
        <w:t xml:space="preserve"> </w:t>
      </w:r>
      <w:r w:rsidRPr="000773B7">
        <w:rPr>
          <w:b/>
          <w:i/>
        </w:rPr>
        <w:t>vyhradil</w:t>
      </w:r>
      <w:r w:rsidR="00274B5B" w:rsidRPr="000773B7">
        <w:rPr>
          <w:b/>
          <w:i/>
        </w:rPr>
        <w:t xml:space="preserve"> </w:t>
      </w:r>
      <w:r w:rsidRPr="000773B7">
        <w:rPr>
          <w:b/>
          <w:i/>
        </w:rPr>
        <w:t>zvláštní místo</w:t>
      </w:r>
      <w:r w:rsidR="00274B5B" w:rsidRPr="000773B7">
        <w:rPr>
          <w:b/>
          <w:i/>
        </w:rPr>
        <w:t xml:space="preserve"> </w:t>
      </w:r>
      <w:r w:rsidRPr="000773B7">
        <w:rPr>
          <w:b/>
          <w:i/>
        </w:rPr>
        <w:t>ve svém díle</w:t>
      </w:r>
      <w:r w:rsidR="00274B5B" w:rsidRPr="000773B7">
        <w:rPr>
          <w:b/>
          <w:i/>
        </w:rPr>
        <w:t xml:space="preserve"> </w:t>
      </w:r>
      <w:r w:rsidRPr="000773B7">
        <w:rPr>
          <w:b/>
          <w:i/>
        </w:rPr>
        <w:t>Liber ad</w:t>
      </w:r>
      <w:r w:rsidR="00274B5B" w:rsidRPr="000773B7">
        <w:rPr>
          <w:b/>
          <w:i/>
        </w:rPr>
        <w:t xml:space="preserve"> </w:t>
      </w:r>
      <w:r w:rsidRPr="000773B7">
        <w:rPr>
          <w:b/>
          <w:i/>
        </w:rPr>
        <w:t>honorem</w:t>
      </w:r>
      <w:r w:rsidR="00274B5B" w:rsidRPr="000773B7">
        <w:rPr>
          <w:b/>
          <w:i/>
        </w:rPr>
        <w:t xml:space="preserve"> </w:t>
      </w:r>
      <w:r w:rsidRPr="000773B7">
        <w:rPr>
          <w:b/>
          <w:i/>
        </w:rPr>
        <w:t>Augusti</w:t>
      </w:r>
    </w:p>
    <w:p w:rsidR="00274B5B" w:rsidRPr="000773B7" w:rsidRDefault="000773B7" w:rsidP="000773B7">
      <w:r w:rsidRPr="000773B7">
        <w:lastRenderedPageBreak/>
        <w:fldChar w:fldCharType="begin"/>
      </w:r>
      <w:r w:rsidRPr="000773B7">
        <w:instrText xml:space="preserve"> INCLUDEPICTURE  "C:\\Users\\robo\\Downloads\\media\\image59.jpeg" \* MERGEFORMATINET </w:instrText>
      </w:r>
      <w:r w:rsidRPr="000773B7">
        <w:fldChar w:fldCharType="separate"/>
      </w:r>
      <w:r w:rsidR="009437B1">
        <w:fldChar w:fldCharType="begin"/>
      </w:r>
      <w:r w:rsidR="009437B1">
        <w:instrText xml:space="preserve"> </w:instrText>
      </w:r>
      <w:r w:rsidR="009437B1">
        <w:instrText>INCLUDEPICTURE  "C:\\Users\\robo\\Downloads\\media\\image59.jpeg" \* MERGEFORMATINET</w:instrText>
      </w:r>
      <w:r w:rsidR="009437B1">
        <w:instrText xml:space="preserve"> </w:instrText>
      </w:r>
      <w:r w:rsidR="009437B1">
        <w:fldChar w:fldCharType="separate"/>
      </w:r>
      <w:r w:rsidR="00380BA8">
        <w:pict>
          <v:shape id="_x0000_i1083" type="#_x0000_t75" style="width:229.8pt;height:378pt">
            <v:imagedata r:id="rId123" r:href="rId124"/>
          </v:shape>
        </w:pict>
      </w:r>
      <w:r w:rsidR="009437B1">
        <w:fldChar w:fldCharType="end"/>
      </w:r>
      <w:r w:rsidRPr="000773B7">
        <w:fldChar w:fldCharType="end"/>
      </w:r>
    </w:p>
    <w:p w:rsidR="00274B5B" w:rsidRPr="000773B7" w:rsidRDefault="000773B7" w:rsidP="000773B7">
      <w:r w:rsidRPr="000773B7">
        <w:t>Symbolickou tečku za knížecí Moravou ovšem učinil Sifrid, syn</w:t>
      </w:r>
      <w:r w:rsidR="00274B5B" w:rsidRPr="000773B7">
        <w:t xml:space="preserve"> </w:t>
      </w:r>
      <w:r w:rsidRPr="000773B7">
        <w:t>olomouckého knížete Břetislava, který vyrůstal ve stínu svatováclavského chrámu a Klášterního Hradiska, skvělých pomníků minulosti,</w:t>
      </w:r>
      <w:r w:rsidR="00274B5B" w:rsidRPr="000773B7">
        <w:t xml:space="preserve"> </w:t>
      </w:r>
      <w:r w:rsidRPr="000773B7">
        <w:t>jež se tolik míjely se smutnou přítomností. Tehdy se mohl rozhodnout pro církevní dráhu, ačkoliv do jeho plánů mohl po roce 1197</w:t>
      </w:r>
      <w:r w:rsidR="00274B5B" w:rsidRPr="000773B7">
        <w:t xml:space="preserve"> </w:t>
      </w:r>
      <w:r w:rsidRPr="000773B7">
        <w:t>důrazně promlouvat Přemysl Otakar. Sifridovu volbu mohla ovlivnit</w:t>
      </w:r>
      <w:r w:rsidR="00274B5B" w:rsidRPr="000773B7">
        <w:t xml:space="preserve"> </w:t>
      </w:r>
      <w:r w:rsidRPr="000773B7">
        <w:t>rovněž nečekaná otcova, snad i strýcova smrt,</w:t>
      </w:r>
      <w:r w:rsidRPr="000773B7">
        <w:rPr>
          <w:vertAlign w:val="superscript"/>
        </w:rPr>
        <w:t>199</w:t>
      </w:r>
      <w:r w:rsidRPr="000773B7">
        <w:t xml:space="preserve"> které uspíšily jeho</w:t>
      </w:r>
      <w:r w:rsidR="00274B5B" w:rsidRPr="000773B7">
        <w:t xml:space="preserve"> </w:t>
      </w:r>
      <w:r w:rsidRPr="000773B7">
        <w:t>přijetí mezi kanovníky. Tušené motivy se mění v jistotu roku 1207,</w:t>
      </w:r>
      <w:r w:rsidR="00274B5B" w:rsidRPr="000773B7">
        <w:t xml:space="preserve"> </w:t>
      </w:r>
      <w:r w:rsidRPr="000773B7">
        <w:t xml:space="preserve">kdy Přemysl Otakar I. vyhlásil právo svatováclavské </w:t>
      </w:r>
      <w:r w:rsidRPr="000773B7">
        <w:lastRenderedPageBreak/>
        <w:t>kapituly na svo</w:t>
      </w:r>
      <w:r w:rsidR="00274B5B" w:rsidRPr="000773B7">
        <w:t>b</w:t>
      </w:r>
      <w:r w:rsidRPr="000773B7">
        <w:t>odnou volbu biskupa a slavnostní proklamaci přihlížel kanovník</w:t>
      </w:r>
      <w:r w:rsidR="00274B5B" w:rsidRPr="000773B7">
        <w:t xml:space="preserve"> </w:t>
      </w:r>
      <w:r w:rsidRPr="000773B7">
        <w:t>Sifrid.</w:t>
      </w:r>
      <w:r w:rsidRPr="000773B7">
        <w:rPr>
          <w:vertAlign w:val="superscript"/>
        </w:rPr>
        <w:t>200</w:t>
      </w:r>
      <w:r w:rsidRPr="000773B7">
        <w:t xml:space="preserve"> Předposlední místo ve svědečné řadě zároveň napovídá, že</w:t>
      </w:r>
      <w:r w:rsidR="00274B5B" w:rsidRPr="000773B7">
        <w:t xml:space="preserve"> </w:t>
      </w:r>
      <w:r w:rsidRPr="000773B7">
        <w:t>nepatřil k zásadním figurám moravského dění a tento pocit dále</w:t>
      </w:r>
      <w:r w:rsidR="00274B5B" w:rsidRPr="000773B7">
        <w:t xml:space="preserve"> </w:t>
      </w:r>
      <w:r w:rsidRPr="000773B7">
        <w:t>umocňují jiné dvě listiny z nejbližších let.</w:t>
      </w:r>
      <w:r w:rsidRPr="000773B7">
        <w:rPr>
          <w:vertAlign w:val="superscript"/>
        </w:rPr>
        <w:t>201</w:t>
      </w:r>
    </w:p>
    <w:p w:rsidR="00274B5B" w:rsidRPr="000773B7" w:rsidRDefault="000773B7" w:rsidP="000773B7">
      <w:pPr>
        <w:ind w:firstLine="340"/>
      </w:pPr>
      <w:r w:rsidRPr="000773B7">
        <w:t>Někdy kolem roku 1210 se Sifrid z veřejného života náhle vytratil.</w:t>
      </w:r>
      <w:r w:rsidR="00274B5B" w:rsidRPr="000773B7">
        <w:t xml:space="preserve"> </w:t>
      </w:r>
      <w:r w:rsidRPr="000773B7">
        <w:t>Možná se někde (v cizině?) vzdělával, neboť kuriální kancelář jej</w:t>
      </w:r>
      <w:r w:rsidR="00274B5B" w:rsidRPr="000773B7">
        <w:t xml:space="preserve"> </w:t>
      </w:r>
      <w:r w:rsidRPr="000773B7">
        <w:t>v roce 1227 ověnčila mistrovským titulem,</w:t>
      </w:r>
      <w:r w:rsidRPr="000773B7">
        <w:rPr>
          <w:vertAlign w:val="superscript"/>
        </w:rPr>
        <w:t>202</w:t>
      </w:r>
      <w:r w:rsidRPr="000773B7">
        <w:t xml:space="preserve"> a zcela určitě nezasáhl</w:t>
      </w:r>
      <w:r w:rsidR="00274B5B" w:rsidRPr="000773B7">
        <w:t xml:space="preserve"> </w:t>
      </w:r>
      <w:r w:rsidRPr="000773B7">
        <w:t>do citlivé partie, v níž Přemysl Otakar s Vladislavem Jindřichem</w:t>
      </w:r>
      <w:r w:rsidR="00274B5B" w:rsidRPr="000773B7">
        <w:t xml:space="preserve"> </w:t>
      </w:r>
      <w:r w:rsidRPr="000773B7">
        <w:t>vyřadili všechny příbuzné a roku 1216 zajistili korunu i trůn Václavovi.</w:t>
      </w:r>
      <w:r w:rsidRPr="000773B7">
        <w:rPr>
          <w:vertAlign w:val="superscript"/>
        </w:rPr>
        <w:t>201</w:t>
      </w:r>
      <w:r w:rsidRPr="000773B7">
        <w:t xml:space="preserve"> Zdrženlivý postoj změnil až v srpnu 1220, kdy se ukázal</w:t>
      </w:r>
      <w:r w:rsidR="00274B5B" w:rsidRPr="000773B7">
        <w:t xml:space="preserve"> </w:t>
      </w:r>
      <w:r w:rsidRPr="000773B7">
        <w:t>v biskupském privilegiu pro velehradský klášter.</w:t>
      </w:r>
      <w:r w:rsidRPr="000773B7">
        <w:rPr>
          <w:vertAlign w:val="superscript"/>
        </w:rPr>
        <w:t>204</w:t>
      </w:r>
      <w:r w:rsidRPr="000773B7">
        <w:t xml:space="preserve"> Zhruba ve stejné</w:t>
      </w:r>
      <w:r w:rsidR="00274B5B" w:rsidRPr="000773B7">
        <w:t xml:space="preserve"> </w:t>
      </w:r>
      <w:r w:rsidRPr="000773B7">
        <w:t>době pronikl do blízkosti dvora, když získal prebendu královského</w:t>
      </w:r>
      <w:r w:rsidR="00274B5B" w:rsidRPr="000773B7">
        <w:t xml:space="preserve"> </w:t>
      </w:r>
      <w:r w:rsidRPr="000773B7">
        <w:t>kaplana a (snad?) také proto velehradským cisterciákům prodal ves</w:t>
      </w:r>
      <w:r w:rsidR="00274B5B" w:rsidRPr="000773B7">
        <w:t xml:space="preserve"> </w:t>
      </w:r>
      <w:r w:rsidRPr="000773B7">
        <w:t xml:space="preserve">Jarošov, kterou vlastnil jako dědictví po otci Břetislavovi </w:t>
      </w:r>
      <w:r w:rsidRPr="000773B7">
        <w:rPr>
          <w:i/>
        </w:rPr>
        <w:t>(a progenitore suo</w:t>
      </w:r>
      <w:r w:rsidRPr="000773B7">
        <w:t xml:space="preserve">, </w:t>
      </w:r>
      <w:r w:rsidRPr="000773B7">
        <w:rPr>
          <w:i/>
        </w:rPr>
        <w:t>illustri duce Bretizlao</w:t>
      </w:r>
      <w:r w:rsidRPr="000773B7">
        <w:t>).</w:t>
      </w:r>
      <w:r w:rsidRPr="000773B7">
        <w:rPr>
          <w:vertAlign w:val="superscript"/>
        </w:rPr>
        <w:t>20 &gt;</w:t>
      </w:r>
    </w:p>
    <w:p w:rsidR="00274B5B" w:rsidRPr="000773B7" w:rsidRDefault="000773B7" w:rsidP="000773B7">
      <w:pPr>
        <w:ind w:firstLine="340"/>
      </w:pPr>
      <w:r w:rsidRPr="000773B7">
        <w:t>Po šesti letech, v roce 1226, byl Sifrid zvolen děkanem kapituly,</w:t>
      </w:r>
      <w:r w:rsidR="00274B5B" w:rsidRPr="000773B7">
        <w:t xml:space="preserve"> </w:t>
      </w:r>
      <w:r w:rsidRPr="000773B7">
        <w:t>což se patrně nelíbilo biskupu Robertovi, jenž kanovníky vyzval, aby</w:t>
      </w:r>
      <w:r w:rsidR="00274B5B" w:rsidRPr="000773B7">
        <w:t xml:space="preserve"> </w:t>
      </w:r>
      <w:r w:rsidRPr="000773B7">
        <w:t>přehodnotili výsledek hlasování. Podle všeho neuspěl, byť vznesenou</w:t>
      </w:r>
      <w:r w:rsidR="00274B5B" w:rsidRPr="000773B7">
        <w:t xml:space="preserve"> </w:t>
      </w:r>
      <w:r w:rsidRPr="000773B7">
        <w:t>žádostí zpochybnil Sifridův vliv. Ten se obrátil na krále, a protože</w:t>
      </w:r>
      <w:r w:rsidR="00274B5B" w:rsidRPr="000773B7">
        <w:t xml:space="preserve"> </w:t>
      </w:r>
      <w:r w:rsidRPr="000773B7">
        <w:t>se mu nedostalo řádného slyšení, požádal o ochranu římskou kurii.</w:t>
      </w:r>
      <w:r w:rsidR="00274B5B" w:rsidRPr="000773B7">
        <w:t xml:space="preserve"> </w:t>
      </w:r>
      <w:r w:rsidRPr="000773B7">
        <w:t>Tak se vcelku směšná hádka ocitla před Řehořem IX., jenž musel</w:t>
      </w:r>
      <w:r w:rsidR="00274B5B" w:rsidRPr="000773B7">
        <w:t xml:space="preserve"> </w:t>
      </w:r>
      <w:r w:rsidRPr="000773B7">
        <w:t>jmenovat komisi, která měla prošetřit nářky rozhádaných stran.</w:t>
      </w:r>
      <w:r w:rsidR="00274B5B" w:rsidRPr="000773B7">
        <w:t xml:space="preserve"> </w:t>
      </w:r>
      <w:r w:rsidRPr="000773B7">
        <w:t>K 31. březnu 1227 byl sepsán protokol, v němž Robert Sifrida obvinil z podloudné volby, nekanonického způsobu života, zlehčování</w:t>
      </w:r>
      <w:r w:rsidR="00274B5B" w:rsidRPr="000773B7">
        <w:t xml:space="preserve"> </w:t>
      </w:r>
      <w:r w:rsidRPr="000773B7">
        <w:t>autority biskupského stolce, padělání pečeti a také mu vyčítal, že se</w:t>
      </w:r>
      <w:r w:rsidR="00274B5B" w:rsidRPr="000773B7">
        <w:t xml:space="preserve"> </w:t>
      </w:r>
      <w:r w:rsidRPr="000773B7">
        <w:t>Přemysl doslechl o jistém biskupově tajemství. Sifrid zase nenápadně poukázal na Robertovu špatnou pověst a jeho hříšnou slabost pro</w:t>
      </w:r>
      <w:r w:rsidR="00274B5B" w:rsidRPr="000773B7">
        <w:t xml:space="preserve"> </w:t>
      </w:r>
      <w:r w:rsidRPr="000773B7">
        <w:t>kounické premonstrátky,</w:t>
      </w:r>
      <w:r w:rsidRPr="000773B7">
        <w:rPr>
          <w:vertAlign w:val="superscript"/>
        </w:rPr>
        <w:t>200</w:t>
      </w:r>
      <w:r w:rsidRPr="000773B7">
        <w:t xml:space="preserve"> čímž důmyslně upozornil na skutečné</w:t>
      </w:r>
      <w:r w:rsidR="00274B5B" w:rsidRPr="000773B7">
        <w:t xml:space="preserve"> </w:t>
      </w:r>
      <w:r w:rsidRPr="000773B7">
        <w:t>příčiny sporu, a svou obhajobu završil glosami, v nichž připomenul,</w:t>
      </w:r>
      <w:r w:rsidR="00274B5B" w:rsidRPr="000773B7">
        <w:t xml:space="preserve"> </w:t>
      </w:r>
      <w:r w:rsidRPr="000773B7">
        <w:t>že po děkanském úřadu nikdy netoužil, že králi nic neprozradil a že</w:t>
      </w:r>
      <w:r w:rsidR="00274B5B" w:rsidRPr="000773B7">
        <w:t xml:space="preserve"> </w:t>
      </w:r>
      <w:r w:rsidRPr="000773B7">
        <w:t>chtěl biskupa chránit.</w:t>
      </w:r>
      <w:r w:rsidRPr="000773B7">
        <w:rPr>
          <w:vertAlign w:val="superscript"/>
        </w:rPr>
        <w:t>207</w:t>
      </w:r>
    </w:p>
    <w:p w:rsidR="00274B5B" w:rsidRPr="000773B7" w:rsidRDefault="000773B7" w:rsidP="000773B7">
      <w:pPr>
        <w:ind w:firstLine="340"/>
      </w:pPr>
      <w:r w:rsidRPr="000773B7">
        <w:t>Kuriální kancelář se nebránila zevrubnému šetření, ale jak se</w:t>
      </w:r>
      <w:r w:rsidR="00274B5B" w:rsidRPr="000773B7">
        <w:t xml:space="preserve"> </w:t>
      </w:r>
      <w:r w:rsidRPr="000773B7">
        <w:t>zdá, k vyhlášení smírčího nálezu již nedošlo, neboť Sifrid 5. února (snad?) 1228 zemřel.</w:t>
      </w:r>
      <w:r w:rsidRPr="000773B7">
        <w:rPr>
          <w:vertAlign w:val="superscript"/>
        </w:rPr>
        <w:t>208</w:t>
      </w:r>
      <w:r w:rsidRPr="000773B7">
        <w:t xml:space="preserve"> Nevíme, jestli jej někdo postrádal a co si</w:t>
      </w:r>
      <w:r w:rsidR="00274B5B" w:rsidRPr="000773B7">
        <w:t xml:space="preserve"> </w:t>
      </w:r>
      <w:r w:rsidRPr="000773B7">
        <w:t>v Olomouci mysleli o jeho malicherném sporu s biskupem Robertem. Nejspíš nic lichotivého a vyjma tuctového zápisu v kapitulním</w:t>
      </w:r>
      <w:r w:rsidR="00274B5B" w:rsidRPr="000773B7">
        <w:t xml:space="preserve"> </w:t>
      </w:r>
      <w:r w:rsidRPr="000773B7">
        <w:lastRenderedPageBreak/>
        <w:t>nekrologiu asi nikoho nenapadlo, že by mohl připomenout Sifridův</w:t>
      </w:r>
      <w:r w:rsidR="00274B5B" w:rsidRPr="000773B7">
        <w:t xml:space="preserve"> </w:t>
      </w:r>
      <w:r w:rsidRPr="000773B7">
        <w:t>původ</w:t>
      </w:r>
      <w:r w:rsidRPr="000773B7">
        <w:rPr>
          <w:vertAlign w:val="superscript"/>
        </w:rPr>
        <w:t>209</w:t>
      </w:r>
      <w:r w:rsidRPr="000773B7">
        <w:t xml:space="preserve"> nebo že v roce 1228 byly dopsány vůbec poslední řádky</w:t>
      </w:r>
      <w:r w:rsidR="00274B5B" w:rsidRPr="000773B7">
        <w:t xml:space="preserve"> </w:t>
      </w:r>
      <w:r w:rsidRPr="000773B7">
        <w:t>příběhu knížecí Moravy</w:t>
      </w:r>
      <w:r w:rsidR="00274B5B" w:rsidRPr="000773B7">
        <w:t>…</w:t>
      </w:r>
    </w:p>
    <w:p w:rsidR="00274B5B" w:rsidRPr="000773B7" w:rsidRDefault="000773B7" w:rsidP="000773B7">
      <w:r w:rsidRPr="000773B7">
        <w:t>OD MORAVY KNÍŽKCÍ K MARKRABSKÉ</w:t>
      </w:r>
    </w:p>
    <w:p w:rsidR="00274B5B" w:rsidRPr="000773B7" w:rsidRDefault="000773B7" w:rsidP="000773B7">
      <w:r w:rsidRPr="000773B7">
        <w:t>Sifrid na sebe upozornil v době, kdy se odkaz moravských knížat</w:t>
      </w:r>
      <w:r w:rsidR="00274B5B" w:rsidRPr="000773B7">
        <w:t xml:space="preserve"> </w:t>
      </w:r>
      <w:r w:rsidRPr="000773B7">
        <w:t>stále zřetelněji měnil v řetěz uzavřených kapitol a země si zvolna</w:t>
      </w:r>
      <w:r w:rsidR="00274B5B" w:rsidRPr="000773B7">
        <w:t xml:space="preserve"> </w:t>
      </w:r>
      <w:r w:rsidRPr="000773B7">
        <w:t>zvykala na první markrabata. Pokud by ale někdo hledal vzdálené</w:t>
      </w:r>
      <w:r w:rsidR="00274B5B" w:rsidRPr="000773B7">
        <w:t xml:space="preserve"> </w:t>
      </w:r>
      <w:r w:rsidRPr="000773B7">
        <w:t xml:space="preserve">počátky </w:t>
      </w:r>
      <w:r w:rsidR="00274B5B" w:rsidRPr="000773B7">
        <w:t>„</w:t>
      </w:r>
      <w:r w:rsidRPr="000773B7">
        <w:t>nového věku</w:t>
      </w:r>
      <w:r w:rsidRPr="000773B7">
        <w:rPr>
          <w:vertAlign w:val="superscript"/>
        </w:rPr>
        <w:t>44</w:t>
      </w:r>
      <w:r w:rsidRPr="000773B7">
        <w:t>, zřejmě by musel vyrazit proti toku času</w:t>
      </w:r>
      <w:r w:rsidR="00274B5B" w:rsidRPr="000773B7">
        <w:t xml:space="preserve"> </w:t>
      </w:r>
      <w:r w:rsidRPr="000773B7">
        <w:t>k 1. červenci 1179. Tehdy se na chebské falci objevil kníže Bedřich,</w:t>
      </w:r>
      <w:r w:rsidR="00274B5B" w:rsidRPr="000773B7">
        <w:t xml:space="preserve"> </w:t>
      </w:r>
      <w:r w:rsidRPr="000773B7">
        <w:t>aby pod dohledem císaře urovnal vleklý spor s rakouským vévodou.</w:t>
      </w:r>
      <w:r w:rsidR="00274B5B" w:rsidRPr="000773B7">
        <w:t xml:space="preserve"> </w:t>
      </w:r>
      <w:r w:rsidRPr="000773B7">
        <w:t>K všeobecné úlevě se podařilo najít přijatelný kompromis, jehož</w:t>
      </w:r>
      <w:r w:rsidR="00274B5B" w:rsidRPr="000773B7">
        <w:t xml:space="preserve"> </w:t>
      </w:r>
      <w:r w:rsidRPr="000773B7">
        <w:t>podmínky zachytila císařská listina, a právě odtud je známo, že se</w:t>
      </w:r>
      <w:r w:rsidR="00274B5B" w:rsidRPr="000773B7">
        <w:t xml:space="preserve"> </w:t>
      </w:r>
      <w:r w:rsidRPr="000773B7">
        <w:t>český kníže obklopil početným doprovodem a že do Chebu přicestoval i jeho bratr Přemysl v hodnosti markraběte z Moravy (</w:t>
      </w:r>
      <w:r w:rsidRPr="000773B7">
        <w:rPr>
          <w:i/>
        </w:rPr>
        <w:t>Primezla</w:t>
      </w:r>
      <w:r w:rsidR="00274B5B" w:rsidRPr="000773B7">
        <w:rPr>
          <w:i/>
        </w:rPr>
        <w:t xml:space="preserve"> </w:t>
      </w:r>
      <w:r w:rsidRPr="000773B7">
        <w:rPr>
          <w:i/>
        </w:rPr>
        <w:t>margravius de Morauia</w:t>
      </w:r>
      <w:r w:rsidRPr="000773B7">
        <w:t>).</w:t>
      </w:r>
      <w:r w:rsidRPr="000773B7">
        <w:rPr>
          <w:vertAlign w:val="superscript"/>
        </w:rPr>
        <w:t>2ln</w:t>
      </w:r>
    </w:p>
    <w:p w:rsidR="00274B5B" w:rsidRPr="000773B7" w:rsidRDefault="000773B7" w:rsidP="000773B7">
      <w:pPr>
        <w:ind w:firstLine="340"/>
      </w:pPr>
      <w:r w:rsidRPr="000773B7">
        <w:t>Barbarossovo privilegium se bohužel dochovalo (pouze) v opisech, které vznikly mezi koncem 13. století a polovinou věku následujícího, přičemž nedbale pracující kopisté nabídli různá ctění</w:t>
      </w:r>
      <w:r w:rsidR="00274B5B" w:rsidRPr="000773B7">
        <w:t xml:space="preserve"> </w:t>
      </w:r>
      <w:r w:rsidRPr="000773B7">
        <w:t>Přemyslova titulu.</w:t>
      </w:r>
      <w:r w:rsidR="00274B5B" w:rsidRPr="000773B7">
        <w:t>‘</w:t>
      </w:r>
      <w:r w:rsidRPr="000773B7">
        <w:rPr>
          <w:vertAlign w:val="superscript"/>
        </w:rPr>
        <w:t>11</w:t>
      </w:r>
      <w:r w:rsidRPr="000773B7">
        <w:t xml:space="preserve"> Císařská kancelář nadto nezpecetila listinu</w:t>
      </w:r>
      <w:r w:rsidR="00274B5B" w:rsidRPr="000773B7">
        <w:t xml:space="preserve"> </w:t>
      </w:r>
      <w:r w:rsidRPr="000773B7">
        <w:t>na místě jednání, nýbrž o několik dnů později v Magdeburku,</w:t>
      </w:r>
      <w:r w:rsidRPr="000773B7">
        <w:rPr>
          <w:vertAlign w:val="superscript"/>
        </w:rPr>
        <w:t>212</w:t>
      </w:r>
      <w:r w:rsidR="00274B5B" w:rsidRPr="000773B7">
        <w:rPr>
          <w:vertAlign w:val="superscript"/>
        </w:rPr>
        <w:t xml:space="preserve"> </w:t>
      </w:r>
      <w:r w:rsidRPr="000773B7">
        <w:t>takže ani samotný autogral nemusel odpovídat skutečnosti, zejména když Přemysl teprve vstupoval do veřejného života a rozhodně</w:t>
      </w:r>
      <w:r w:rsidR="00274B5B" w:rsidRPr="000773B7">
        <w:t xml:space="preserve"> </w:t>
      </w:r>
      <w:r w:rsidRPr="000773B7">
        <w:t>nepatřil ke známým postavám. Přesto se (zejména zásluhou Jiřího</w:t>
      </w:r>
      <w:r w:rsidR="00274B5B" w:rsidRPr="000773B7">
        <w:t xml:space="preserve"> </w:t>
      </w:r>
      <w:r w:rsidRPr="000773B7">
        <w:t>Kejře</w:t>
      </w:r>
      <w:r w:rsidR="00274B5B" w:rsidRPr="000773B7">
        <w:t xml:space="preserve">) </w:t>
      </w:r>
      <w:r w:rsidR="00274B5B" w:rsidRPr="000773B7">
        <w:rPr>
          <w:vertAlign w:val="superscript"/>
        </w:rPr>
        <w:t>2</w:t>
      </w:r>
      <w:r w:rsidRPr="000773B7">
        <w:rPr>
          <w:vertAlign w:val="superscript"/>
        </w:rPr>
        <w:t>1</w:t>
      </w:r>
      <w:r w:rsidRPr="000773B7">
        <w:t>* prosadil názor, že Přemysl v Chebu byl a že užíval v českých</w:t>
      </w:r>
      <w:r w:rsidR="00274B5B" w:rsidRPr="000773B7">
        <w:t xml:space="preserve"> </w:t>
      </w:r>
      <w:r w:rsidRPr="000773B7">
        <w:t>zemích dosud neznámý titul.</w:t>
      </w:r>
    </w:p>
    <w:p w:rsidR="00274B5B" w:rsidRPr="000773B7" w:rsidRDefault="000773B7" w:rsidP="000773B7">
      <w:pPr>
        <w:ind w:firstLine="340"/>
      </w:pPr>
      <w:r w:rsidRPr="000773B7">
        <w:t>Markrabě pronikl do světa přemyslovských knížat (nejspíš) v polovině léta roku 1178, kdy Bedřich zabral Cechy a ve snaze zajistit si</w:t>
      </w:r>
      <w:r w:rsidR="00274B5B" w:rsidRPr="000773B7">
        <w:t xml:space="preserve"> </w:t>
      </w:r>
      <w:r w:rsidRPr="000773B7">
        <w:t>nezbytný vliv na Moravě, vyslal do Olomouce silnou posádku v cele</w:t>
      </w:r>
      <w:r w:rsidR="00274B5B" w:rsidRPr="000773B7">
        <w:t xml:space="preserve"> </w:t>
      </w:r>
      <w:r w:rsidRPr="000773B7">
        <w:t>s bratrem Přemyslem. Ten byl patrně vybaven zvláštními pravomocemi, jejichž rozsah a výlučnou podřízenost českému knížeti hlásala</w:t>
      </w:r>
      <w:r w:rsidR="00274B5B" w:rsidRPr="000773B7">
        <w:t xml:space="preserve"> </w:t>
      </w:r>
      <w:r w:rsidRPr="000773B7">
        <w:t>nová hodnost, která Bedřichovi umožnila, aby se označil za vládce</w:t>
      </w:r>
      <w:r w:rsidR="00274B5B" w:rsidRPr="000773B7">
        <w:t xml:space="preserve"> </w:t>
      </w:r>
      <w:r w:rsidRPr="000773B7">
        <w:t>Cech i Moravy. Obracel se tak především ke znojemskému knížeti</w:t>
      </w:r>
      <w:r w:rsidR="00274B5B" w:rsidRPr="000773B7">
        <w:t xml:space="preserve"> </w:t>
      </w:r>
      <w:r w:rsidRPr="000773B7">
        <w:t>Konrádu Otovi, jehož pokládal ze příliš sebevědomou osobnost zemského dění.</w:t>
      </w:r>
      <w:r w:rsidRPr="000773B7">
        <w:rPr>
          <w:vertAlign w:val="superscript"/>
        </w:rPr>
        <w:t>m</w:t>
      </w:r>
    </w:p>
    <w:p w:rsidR="00274B5B" w:rsidRPr="000773B7" w:rsidRDefault="000773B7" w:rsidP="000773B7">
      <w:pPr>
        <w:ind w:firstLine="340"/>
      </w:pPr>
      <w:r w:rsidRPr="000773B7">
        <w:t xml:space="preserve">Nevíme sice, jak dlouho trvalo Přemyslovo </w:t>
      </w:r>
      <w:r w:rsidR="00274B5B" w:rsidRPr="000773B7">
        <w:t>„</w:t>
      </w:r>
      <w:r w:rsidRPr="000773B7">
        <w:t>markrabstvf</w:t>
      </w:r>
      <w:r w:rsidRPr="000773B7">
        <w:rPr>
          <w:vertAlign w:val="superscript"/>
        </w:rPr>
        <w:t>4</w:t>
      </w:r>
      <w:r w:rsidRPr="000773B7">
        <w:t>, nicméně rok 1179 zpřesnil výklad dvou poznámek milevského opata</w:t>
      </w:r>
      <w:r w:rsidR="00274B5B" w:rsidRPr="000773B7">
        <w:t xml:space="preserve"> </w:t>
      </w:r>
      <w:r w:rsidRPr="000773B7">
        <w:lastRenderedPageBreak/>
        <w:t>Jarlocha, jimž byl v minulosti přikládán mimořádný význam. První</w:t>
      </w:r>
      <w:r w:rsidR="00274B5B" w:rsidRPr="000773B7">
        <w:t xml:space="preserve"> </w:t>
      </w:r>
      <w:r w:rsidRPr="000773B7">
        <w:t>z nich uzavírá komentář ke vzpouře českých předáků v roce 1182,</w:t>
      </w:r>
      <w:r w:rsidR="00274B5B" w:rsidRPr="000773B7">
        <w:t xml:space="preserve"> </w:t>
      </w:r>
      <w:r w:rsidRPr="000773B7">
        <w:t>kterým císař na dvorském sjezdu v Režně rozkázal, aby přijali za svého pána vyhnaného Bedřicha, zatímco Konrád Ota, jehož si v mezičase zvolili za nového knížete, se měl spokojit s Moravou (</w:t>
      </w:r>
      <w:r w:rsidRPr="000773B7">
        <w:rPr>
          <w:i/>
        </w:rPr>
        <w:t>illum vero</w:t>
      </w:r>
      <w:r w:rsidR="00274B5B" w:rsidRPr="000773B7">
        <w:rPr>
          <w:i/>
        </w:rPr>
        <w:t xml:space="preserve"> </w:t>
      </w:r>
      <w:r w:rsidRPr="000773B7">
        <w:rPr>
          <w:i/>
        </w:rPr>
        <w:t>Morauia contentum esse precepit</w:t>
      </w:r>
      <w:r w:rsidRPr="000773B7">
        <w:t>).</w:t>
      </w:r>
      <w:r w:rsidRPr="000773B7">
        <w:rPr>
          <w:vertAlign w:val="superscript"/>
        </w:rPr>
        <w:t>21</w:t>
      </w:r>
      <w:r w:rsidRPr="000773B7">
        <w:t xml:space="preserve"> </w:t>
      </w:r>
      <w:r w:rsidR="00274B5B" w:rsidRPr="000773B7">
        <w:t>‚</w:t>
      </w:r>
      <w:r w:rsidRPr="000773B7">
        <w:t xml:space="preserve"> Druhá zase glosuje vpád českých</w:t>
      </w:r>
      <w:r w:rsidR="00274B5B" w:rsidRPr="000773B7">
        <w:t xml:space="preserve"> </w:t>
      </w:r>
      <w:r w:rsidRPr="000773B7">
        <w:t>sil na Znojemsko o tři léta později, k němuž prý Bedřicha přiměl</w:t>
      </w:r>
      <w:r w:rsidR="00274B5B" w:rsidRPr="000773B7">
        <w:t>o o</w:t>
      </w:r>
      <w:r w:rsidRPr="000773B7">
        <w:t>dcizení Moravy (</w:t>
      </w:r>
      <w:r w:rsidRPr="000773B7">
        <w:rPr>
          <w:i/>
        </w:rPr>
        <w:t>alienatio Moraviae</w:t>
      </w:r>
      <w:r w:rsidRPr="000773B7">
        <w:t>), neboť Konrád Ota se tvářil,</w:t>
      </w:r>
      <w:r w:rsidR="00274B5B" w:rsidRPr="000773B7">
        <w:t xml:space="preserve"> </w:t>
      </w:r>
      <w:r w:rsidRPr="000773B7">
        <w:t xml:space="preserve">jako by zemi držel z milosti císaře a nikoliv pražského dvora </w:t>
      </w:r>
      <w:r w:rsidRPr="000773B7">
        <w:rPr>
          <w:i/>
        </w:rPr>
        <w:t>(quam</w:t>
      </w:r>
      <w:r w:rsidR="00274B5B" w:rsidRPr="000773B7">
        <w:rPr>
          <w:i/>
        </w:rPr>
        <w:t xml:space="preserve"> </w:t>
      </w:r>
      <w:r w:rsidRPr="000773B7">
        <w:rPr>
          <w:i/>
        </w:rPr>
        <w:t>non ab eo, sed de manu imperatoris tenere gestiebat</w:t>
      </w:r>
      <w:r w:rsidR="00274B5B" w:rsidRPr="000773B7">
        <w:t xml:space="preserve">) </w:t>
      </w:r>
      <w:r w:rsidR="00274B5B" w:rsidRPr="000773B7">
        <w:rPr>
          <w:vertAlign w:val="superscript"/>
        </w:rPr>
        <w:t>2</w:t>
      </w:r>
      <w:r w:rsidRPr="000773B7">
        <w:rPr>
          <w:vertAlign w:val="superscript"/>
        </w:rPr>
        <w:t>U</w:t>
      </w:r>
      <w:r w:rsidR="00274B5B" w:rsidRPr="000773B7">
        <w:t>‘</w:t>
      </w:r>
    </w:p>
    <w:p w:rsidR="00274B5B" w:rsidRPr="000773B7" w:rsidRDefault="000773B7" w:rsidP="000773B7">
      <w:pPr>
        <w:ind w:firstLine="340"/>
      </w:pPr>
      <w:r w:rsidRPr="000773B7">
        <w:t>Milevský opat samozřejmě netušil, že oslava moudrého císaře</w:t>
      </w:r>
      <w:r w:rsidR="00274B5B" w:rsidRPr="000773B7">
        <w:t xml:space="preserve"> </w:t>
      </w:r>
      <w:r w:rsidRPr="000773B7">
        <w:t xml:space="preserve">a (podle všeho) nevinná douška v podobě </w:t>
      </w:r>
      <w:r w:rsidR="00274B5B" w:rsidRPr="000773B7">
        <w:t>„</w:t>
      </w:r>
      <w:r w:rsidRPr="000773B7">
        <w:t>odcizení Moravy</w:t>
      </w:r>
      <w:r w:rsidRPr="000773B7">
        <w:rPr>
          <w:vertAlign w:val="superscript"/>
        </w:rPr>
        <w:t>44</w:t>
      </w:r>
      <w:r w:rsidRPr="000773B7">
        <w:t>, budou</w:t>
      </w:r>
      <w:r w:rsidR="00274B5B" w:rsidRPr="000773B7">
        <w:t xml:space="preserve"> </w:t>
      </w:r>
      <w:r w:rsidRPr="000773B7">
        <w:t>někdy rozebírány státoprávním způsobem a že se na hlavu císaře</w:t>
      </w:r>
      <w:r w:rsidR="00274B5B" w:rsidRPr="000773B7">
        <w:t xml:space="preserve"> </w:t>
      </w:r>
      <w:r w:rsidRPr="000773B7">
        <w:t xml:space="preserve">Barbarossy snese obžaloba za zlomyslné roztržení českého </w:t>
      </w:r>
      <w:r w:rsidR="00274B5B" w:rsidRPr="000773B7">
        <w:t>„</w:t>
      </w:r>
      <w:r w:rsidRPr="000773B7">
        <w:t>státu</w:t>
      </w:r>
      <w:r w:rsidRPr="000773B7">
        <w:rPr>
          <w:vertAlign w:val="superscript"/>
        </w:rPr>
        <w:t>44</w:t>
      </w:r>
      <w:r w:rsidR="00274B5B" w:rsidRPr="000773B7">
        <w:rPr>
          <w:vertAlign w:val="superscript"/>
        </w:rPr>
        <w:t xml:space="preserve"> </w:t>
      </w:r>
      <w:r w:rsidRPr="000773B7">
        <w:t>na dva díly a z povýšení Moravy na markrabství a bezprostřední říšské léno. Nic takového Jarloch neříká a mýtickou proměnu Moravy</w:t>
      </w:r>
      <w:r w:rsidR="00274B5B" w:rsidRPr="000773B7">
        <w:t xml:space="preserve"> </w:t>
      </w:r>
      <w:r w:rsidRPr="000773B7">
        <w:t>v říšské léno nezachytila ani jiná soudobá dílna. Rok 1179 navíc</w:t>
      </w:r>
      <w:r w:rsidR="00274B5B" w:rsidRPr="000773B7">
        <w:t xml:space="preserve"> </w:t>
      </w:r>
      <w:r w:rsidRPr="000773B7">
        <w:t>dokazuje, že vznášené výtky jsou mimoběžné, a to proto, že markrabskou hodnost nevložil do domácích souřadnic římskoněmecký</w:t>
      </w:r>
      <w:r w:rsidR="00274B5B" w:rsidRPr="000773B7">
        <w:t xml:space="preserve"> </w:t>
      </w:r>
      <w:r w:rsidRPr="000773B7">
        <w:t>císař Fridrich Barbarossa, nýbrž český kníže Bedřich.</w:t>
      </w:r>
      <w:r w:rsidRPr="000773B7">
        <w:rPr>
          <w:vertAlign w:val="superscript"/>
        </w:rPr>
        <w:t>217</w:t>
      </w:r>
    </w:p>
    <w:p w:rsidR="00274B5B" w:rsidRPr="000773B7" w:rsidRDefault="000773B7" w:rsidP="000773B7">
      <w:pPr>
        <w:ind w:firstLine="340"/>
      </w:pPr>
      <w:r w:rsidRPr="000773B7">
        <w:t>K pečlivějším úvahám však vybízí protokol fundaČního privilegia</w:t>
      </w:r>
      <w:r w:rsidR="00274B5B" w:rsidRPr="000773B7">
        <w:t xml:space="preserve"> </w:t>
      </w:r>
      <w:r w:rsidRPr="000773B7">
        <w:t>loucké kanonie z 25. října 1190, v němž se Konrád Ota vyznal, že</w:t>
      </w:r>
      <w:r w:rsidR="00274B5B" w:rsidRPr="000773B7">
        <w:t xml:space="preserve"> </w:t>
      </w:r>
      <w:r w:rsidRPr="000773B7">
        <w:t xml:space="preserve">před ziskem knížectví nosil titul markraběte </w:t>
      </w:r>
      <w:r w:rsidRPr="000773B7">
        <w:rPr>
          <w:i/>
        </w:rPr>
        <w:t>(dei gratia Boemorum</w:t>
      </w:r>
      <w:r w:rsidR="00274B5B" w:rsidRPr="000773B7">
        <w:rPr>
          <w:i/>
        </w:rPr>
        <w:t xml:space="preserve"> </w:t>
      </w:r>
      <w:r w:rsidRPr="000773B7">
        <w:rPr>
          <w:i/>
        </w:rPr>
        <w:t>dux</w:t>
      </w:r>
      <w:r w:rsidRPr="000773B7">
        <w:t xml:space="preserve">, </w:t>
      </w:r>
      <w:r w:rsidRPr="000773B7">
        <w:rPr>
          <w:i/>
        </w:rPr>
        <w:t>quondam marchio Morauie</w:t>
      </w:r>
      <w:r w:rsidR="00274B5B" w:rsidRPr="000773B7">
        <w:rPr>
          <w:i/>
        </w:rPr>
        <w:t xml:space="preserve">) </w:t>
      </w:r>
      <w:r w:rsidR="00274B5B" w:rsidRPr="000773B7">
        <w:rPr>
          <w:i/>
          <w:vertAlign w:val="superscript"/>
        </w:rPr>
        <w:t>2</w:t>
      </w:r>
      <w:r w:rsidRPr="000773B7">
        <w:rPr>
          <w:i/>
          <w:vertAlign w:val="superscript"/>
        </w:rPr>
        <w:t>W</w:t>
      </w:r>
      <w:r w:rsidRPr="000773B7">
        <w:t xml:space="preserve"> Jak tedy Konrádovo markrabství</w:t>
      </w:r>
      <w:r w:rsidR="00274B5B" w:rsidRPr="000773B7">
        <w:t xml:space="preserve"> </w:t>
      </w:r>
      <w:r w:rsidRPr="000773B7">
        <w:t>datovat? Závěr 12. věku nevyniká přebytkem spolehlivých zpráv, nicméně olomoucká tradice upozorňuje, že si Konrád Ota (po Režně?)</w:t>
      </w:r>
      <w:r w:rsidR="00274B5B" w:rsidRPr="000773B7">
        <w:t xml:space="preserve"> </w:t>
      </w:r>
      <w:r w:rsidRPr="000773B7">
        <w:t>nárokoval zeměpanská práva nad celou Moravou. Po smrti biskupa</w:t>
      </w:r>
      <w:r w:rsidR="00274B5B" w:rsidRPr="000773B7">
        <w:t xml:space="preserve"> </w:t>
      </w:r>
      <w:r w:rsidRPr="000773B7">
        <w:t>Pelhřima v březnu 1184 totiž obsadil uvolněný stolec vlastním kandidátem, ačkoliv investitura patřila českému knížeti. Bedřich tehdy</w:t>
      </w:r>
      <w:r w:rsidR="00274B5B" w:rsidRPr="000773B7">
        <w:t xml:space="preserve"> </w:t>
      </w:r>
      <w:r w:rsidRPr="000773B7">
        <w:t>zablokoval další řízení a ustoupil až v létě 1186, kdy schválil kandidaturu strahovského řeholníka Kaima.</w:t>
      </w:r>
      <w:r w:rsidRPr="000773B7">
        <w:rPr>
          <w:vertAlign w:val="superscript"/>
        </w:rPr>
        <w:t>210</w:t>
      </w:r>
      <w:r w:rsidRPr="000773B7">
        <w:t xml:space="preserve"> Skrývá se (snad) zde nějaká</w:t>
      </w:r>
      <w:r w:rsidR="00274B5B" w:rsidRPr="000773B7">
        <w:t xml:space="preserve"> </w:t>
      </w:r>
      <w:r w:rsidRPr="000773B7">
        <w:t>stopa, která by mohla osvětlit vztah znojemského knížete k markrabské hodnosti?</w:t>
      </w:r>
    </w:p>
    <w:p w:rsidR="00274B5B" w:rsidRPr="000773B7" w:rsidRDefault="000773B7" w:rsidP="000773B7">
      <w:pPr>
        <w:ind w:firstLine="340"/>
      </w:pPr>
      <w:r w:rsidRPr="000773B7">
        <w:t>Možná. Vleklé tahanice naznačují, že přímý vliv pražského dvora</w:t>
      </w:r>
      <w:r w:rsidR="00274B5B" w:rsidRPr="000773B7">
        <w:t xml:space="preserve"> </w:t>
      </w:r>
      <w:r w:rsidRPr="000773B7">
        <w:t>končil po roce 1182 na česk</w:t>
      </w:r>
      <w:r w:rsidR="00274B5B" w:rsidRPr="000773B7">
        <w:t>o-m</w:t>
      </w:r>
      <w:r w:rsidRPr="000773B7">
        <w:t xml:space="preserve">oravské hranici a že Konrád Ota </w:t>
      </w:r>
      <w:r w:rsidRPr="000773B7">
        <w:lastRenderedPageBreak/>
        <w:t>vystupoval jako zeměpán, což ovšem neznamená, že nosil titul markraběte. Pravý opak sice prohlašuje soupis olomouckých biskupů, ale</w:t>
      </w:r>
      <w:r w:rsidR="00274B5B" w:rsidRPr="000773B7">
        <w:t xml:space="preserve"> </w:t>
      </w:r>
      <w:r w:rsidRPr="000773B7">
        <w:t>protože jeho závěrečná redakce vznikla až v pozdním středověku,</w:t>
      </w:r>
      <w:r w:rsidR="00274B5B" w:rsidRPr="000773B7">
        <w:t xml:space="preserve"> </w:t>
      </w:r>
      <w:r w:rsidRPr="000773B7">
        <w:t xml:space="preserve">mohlo se skriptorium řídit dobovým slovníkem, v němž měl markrabě (coby zemský správce) své nezastupitelné místo. Omezenou hodnotu má rovněž drobný odkaz milevského opata Jarlocha na přátelský vztah olomouckého biskupa Pelhřima (f 1184) k </w:t>
      </w:r>
      <w:r w:rsidR="00274B5B" w:rsidRPr="000773B7">
        <w:t>„</w:t>
      </w:r>
      <w:r w:rsidRPr="000773B7">
        <w:t>moravskému</w:t>
      </w:r>
      <w:r w:rsidR="00274B5B" w:rsidRPr="000773B7">
        <w:t xml:space="preserve"> </w:t>
      </w:r>
      <w:r w:rsidRPr="000773B7">
        <w:t>markraběti</w:t>
      </w:r>
      <w:r w:rsidRPr="000773B7">
        <w:rPr>
          <w:vertAlign w:val="superscript"/>
        </w:rPr>
        <w:t>44</w:t>
      </w:r>
      <w:r w:rsidRPr="000773B7">
        <w:t xml:space="preserve"> Konrádu Otovi,</w:t>
      </w:r>
      <w:r w:rsidRPr="000773B7">
        <w:rPr>
          <w:vertAlign w:val="superscript"/>
        </w:rPr>
        <w:t>220</w:t>
      </w:r>
      <w:r w:rsidRPr="000773B7">
        <w:t xml:space="preserve"> a tak první, zcela spolehlivý, a pro</w:t>
      </w:r>
      <w:r w:rsidR="00274B5B" w:rsidRPr="000773B7">
        <w:t xml:space="preserve"> </w:t>
      </w:r>
      <w:r w:rsidRPr="000773B7">
        <w:t>svou dataci neobyčejně cenný údaj pochází z 11. listopadu 1186,</w:t>
      </w:r>
      <w:r w:rsidR="00274B5B" w:rsidRPr="000773B7">
        <w:t xml:space="preserve"> </w:t>
      </w:r>
      <w:r w:rsidRPr="000773B7">
        <w:t>kdy se Konrád Ota objevil v císařském privilegiu pro eufšerthalské</w:t>
      </w:r>
      <w:r w:rsidR="00274B5B" w:rsidRPr="000773B7">
        <w:t xml:space="preserve"> </w:t>
      </w:r>
      <w:r w:rsidRPr="000773B7">
        <w:t>cisterciáky a Barbarossův písař jej nazval markrabětem z Moravy</w:t>
      </w:r>
      <w:r w:rsidR="00274B5B" w:rsidRPr="000773B7">
        <w:t xml:space="preserve"> </w:t>
      </w:r>
      <w:r w:rsidRPr="000773B7">
        <w:rPr>
          <w:i/>
        </w:rPr>
        <w:t>(marchio de Merheren</w:t>
      </w:r>
      <w:r w:rsidR="00274B5B" w:rsidRPr="000773B7">
        <w:rPr>
          <w:i/>
        </w:rPr>
        <w:t xml:space="preserve">) </w:t>
      </w:r>
      <w:r w:rsidR="00274B5B" w:rsidRPr="000773B7">
        <w:rPr>
          <w:i/>
          <w:vertAlign w:val="superscript"/>
        </w:rPr>
        <w:t>2</w:t>
      </w:r>
      <w:r w:rsidRPr="000773B7">
        <w:rPr>
          <w:i/>
          <w:vertAlign w:val="superscript"/>
        </w:rPr>
        <w:t>2</w:t>
      </w:r>
      <w:r w:rsidR="00274B5B" w:rsidRPr="000773B7">
        <w:rPr>
          <w:i/>
        </w:rPr>
        <w:t>’</w:t>
      </w:r>
      <w:r w:rsidRPr="000773B7">
        <w:t xml:space="preserve"> Jako moravský markrabě se Konrád ohlásil na dvorském sjezdu v Režně počátkem března 1 187,</w:t>
      </w:r>
      <w:r w:rsidRPr="000773B7">
        <w:rPr>
          <w:vertAlign w:val="superscript"/>
        </w:rPr>
        <w:t>222</w:t>
      </w:r>
      <w:r w:rsidRPr="000773B7">
        <w:t xml:space="preserve"> aby zd</w:t>
      </w:r>
      <w:r w:rsidR="00274B5B" w:rsidRPr="000773B7">
        <w:t>e</w:t>
      </w:r>
    </w:p>
    <w:p w:rsidR="00274B5B" w:rsidRPr="000773B7" w:rsidRDefault="00274B5B" w:rsidP="000773B7">
      <w:pPr>
        <w:ind w:firstLine="340"/>
      </w:pPr>
      <w:r w:rsidRPr="000773B7">
        <w:t>(</w:t>
      </w:r>
      <w:r w:rsidR="000773B7" w:rsidRPr="000773B7">
        <w:t>po dalších dvou letech a Bedřichově smrti) vyměnil markrabskou</w:t>
      </w:r>
      <w:r w:rsidRPr="000773B7">
        <w:t xml:space="preserve"> </w:t>
      </w:r>
      <w:r w:rsidR="000773B7" w:rsidRPr="000773B7">
        <w:t>hodnost za vládu v Cechách.</w:t>
      </w:r>
      <w:r w:rsidR="000773B7" w:rsidRPr="000773B7">
        <w:rPr>
          <w:vertAlign w:val="superscript"/>
        </w:rPr>
        <w:t>221</w:t>
      </w:r>
    </w:p>
    <w:p w:rsidR="00274B5B" w:rsidRPr="000773B7" w:rsidRDefault="000773B7" w:rsidP="000773B7">
      <w:pPr>
        <w:ind w:firstLine="340"/>
      </w:pPr>
      <w:r w:rsidRPr="000773B7">
        <w:t xml:space="preserve">Císařská kancelář klade Konrádovo </w:t>
      </w:r>
      <w:r w:rsidR="00274B5B" w:rsidRPr="000773B7">
        <w:t>„</w:t>
      </w:r>
      <w:r w:rsidRPr="000773B7">
        <w:t>markrabství</w:t>
      </w:r>
      <w:r w:rsidR="00274B5B" w:rsidRPr="000773B7">
        <w:t>“</w:t>
      </w:r>
      <w:r w:rsidRPr="000773B7">
        <w:t xml:space="preserve"> mezi podzim</w:t>
      </w:r>
      <w:r w:rsidR="00274B5B" w:rsidRPr="000773B7">
        <w:t xml:space="preserve"> </w:t>
      </w:r>
      <w:r w:rsidRPr="000773B7">
        <w:t>1186 a jaro 1189, přesněji za krvavou bitvu u Loděnice a poradu</w:t>
      </w:r>
      <w:r w:rsidR="00274B5B" w:rsidRPr="000773B7">
        <w:t xml:space="preserve"> </w:t>
      </w:r>
      <w:r w:rsidRPr="000773B7">
        <w:t>ve středočeském Kníně, kde Konrád Ota a Bedřich obnovili někdejší přátelství.</w:t>
      </w:r>
      <w:r w:rsidRPr="000773B7">
        <w:rPr>
          <w:vertAlign w:val="superscript"/>
        </w:rPr>
        <w:t>224</w:t>
      </w:r>
      <w:r w:rsidRPr="000773B7">
        <w:t xml:space="preserve"> Jinými slovy, Konrádovu </w:t>
      </w:r>
      <w:r w:rsidR="00274B5B" w:rsidRPr="000773B7">
        <w:t>„</w:t>
      </w:r>
      <w:r w:rsidRPr="000773B7">
        <w:t>markrabství</w:t>
      </w:r>
      <w:r w:rsidR="00274B5B" w:rsidRPr="000773B7">
        <w:t>“</w:t>
      </w:r>
      <w:r w:rsidRPr="000773B7">
        <w:t xml:space="preserve"> předcházely</w:t>
      </w:r>
      <w:r w:rsidR="00274B5B" w:rsidRPr="000773B7">
        <w:t xml:space="preserve"> </w:t>
      </w:r>
      <w:r w:rsidRPr="000773B7">
        <w:t>oboustranné ústupky: Konrád Ota veřejně uznal mocenský primát</w:t>
      </w:r>
      <w:r w:rsidR="00274B5B" w:rsidRPr="000773B7">
        <w:t xml:space="preserve"> </w:t>
      </w:r>
      <w:r w:rsidRPr="000773B7">
        <w:t>pražského knížete, aby sám obdržel nástupnické záruky, jejichž obsah navenek ztělesňoval markrabský titul.</w:t>
      </w:r>
    </w:p>
    <w:p w:rsidR="00274B5B" w:rsidRPr="000773B7" w:rsidRDefault="000773B7" w:rsidP="000773B7">
      <w:pPr>
        <w:ind w:firstLine="340"/>
      </w:pPr>
      <w:r w:rsidRPr="000773B7">
        <w:t>Markrabská hodnost nebyla zapomenuta ani v závěru 12. století. Konrádova smrt před Neapolí 9. září 1191 vynesla do čela země</w:t>
      </w:r>
      <w:r w:rsidR="00274B5B" w:rsidRPr="000773B7">
        <w:t xml:space="preserve"> </w:t>
      </w:r>
      <w:r w:rsidRPr="000773B7">
        <w:t>knížete Václava II., nicméně po intrikách pražského biskupa Jindřicha Břetislava, jenž uplatil císaře Jindřicha VI., se vévodského stolce</w:t>
      </w:r>
      <w:r w:rsidR="00274B5B" w:rsidRPr="000773B7">
        <w:t xml:space="preserve"> </w:t>
      </w:r>
      <w:r w:rsidRPr="000773B7">
        <w:t>zmocnil Přemysl Otakar a na mladšího bratra Vladislava Jindřicha</w:t>
      </w:r>
      <w:r w:rsidR="00274B5B" w:rsidRPr="000773B7">
        <w:t xml:space="preserve"> </w:t>
      </w:r>
      <w:r w:rsidRPr="000773B7">
        <w:t xml:space="preserve">zbyla Morava </w:t>
      </w:r>
      <w:r w:rsidRPr="000773B7">
        <w:rPr>
          <w:i/>
        </w:rPr>
        <w:t>(illi ducatum Roemie</w:t>
      </w:r>
      <w:r w:rsidRPr="000773B7">
        <w:t xml:space="preserve">, </w:t>
      </w:r>
      <w:r w:rsidRPr="000773B7">
        <w:rPr>
          <w:i/>
        </w:rPr>
        <w:t>alteri vero Morauiam obtinuit</w:t>
      </w:r>
      <w:r w:rsidRPr="000773B7">
        <w:t>).</w:t>
      </w:r>
      <w:r w:rsidRPr="000773B7">
        <w:rPr>
          <w:vertAlign w:val="superscript"/>
        </w:rPr>
        <w:t>22 &gt;</w:t>
      </w:r>
      <w:r w:rsidR="00274B5B" w:rsidRPr="000773B7">
        <w:rPr>
          <w:vertAlign w:val="superscript"/>
        </w:rPr>
        <w:t xml:space="preserve"> </w:t>
      </w:r>
      <w:r w:rsidRPr="000773B7">
        <w:t>Ten se také na jaře 1192 ohlásil u císaře jako markrabě Moravy (</w:t>
      </w:r>
      <w:r w:rsidRPr="000773B7">
        <w:rPr>
          <w:i/>
        </w:rPr>
        <w:t>Heinricus marchio Moravie).</w:t>
      </w:r>
      <w:r w:rsidRPr="000773B7">
        <w:rPr>
          <w:i/>
          <w:vertAlign w:val="superscript"/>
        </w:rPr>
        <w:t>221</w:t>
      </w:r>
      <w:r w:rsidR="00274B5B" w:rsidRPr="000773B7">
        <w:rPr>
          <w:i/>
        </w:rPr>
        <w:t>’</w:t>
      </w:r>
    </w:p>
    <w:p w:rsidR="00274B5B" w:rsidRPr="000773B7" w:rsidRDefault="000773B7" w:rsidP="000773B7">
      <w:pPr>
        <w:ind w:firstLine="340"/>
      </w:pPr>
      <w:r w:rsidRPr="000773B7">
        <w:t>Milevský opat, jemuž náleží autorství dnes přejímaného příběhu,</w:t>
      </w:r>
      <w:r w:rsidR="00274B5B" w:rsidRPr="000773B7">
        <w:t xml:space="preserve"> </w:t>
      </w:r>
      <w:r w:rsidRPr="000773B7">
        <w:t>zdůraznil aktivní roli biskupa Jindřicha Břetislava, který měl císaři</w:t>
      </w:r>
      <w:r w:rsidR="00274B5B" w:rsidRPr="000773B7">
        <w:t xml:space="preserve"> </w:t>
      </w:r>
      <w:r w:rsidRPr="000773B7">
        <w:t>přislíbit 6000 stříbrných marek jako odměnu za propůjčení lenních</w:t>
      </w:r>
      <w:r w:rsidR="00274B5B" w:rsidRPr="000773B7">
        <w:t xml:space="preserve"> </w:t>
      </w:r>
      <w:r w:rsidRPr="000773B7">
        <w:t>praporců Přemyslovi a Vladislavu Jindřichovi. Přísně vzato, císař</w:t>
      </w:r>
      <w:r w:rsidR="00274B5B" w:rsidRPr="000773B7">
        <w:t xml:space="preserve"> </w:t>
      </w:r>
      <w:r w:rsidRPr="000773B7">
        <w:t>Jindřich uznal Vladislava Jindřicha za správce Moravy v hodnosti</w:t>
      </w:r>
      <w:r w:rsidR="00274B5B" w:rsidRPr="000773B7">
        <w:t xml:space="preserve"> </w:t>
      </w:r>
      <w:r w:rsidRPr="000773B7">
        <w:lastRenderedPageBreak/>
        <w:t>markraběte, čímž se vracíme k otázce, zda Morava byla říšským</w:t>
      </w:r>
      <w:r w:rsidR="00274B5B" w:rsidRPr="000773B7">
        <w:t xml:space="preserve"> </w:t>
      </w:r>
      <w:r w:rsidRPr="000773B7">
        <w:t>lénem? Těžko rozhodnout, neboť sporný zápis byl stylizován v poněkud volnějším tónu. Přijmem</w:t>
      </w:r>
      <w:r w:rsidR="00274B5B" w:rsidRPr="000773B7">
        <w:t>e-l</w:t>
      </w:r>
      <w:r w:rsidRPr="000773B7">
        <w:t>i však za možný výklad knínské</w:t>
      </w:r>
      <w:r w:rsidR="00274B5B" w:rsidRPr="000773B7">
        <w:t xml:space="preserve"> </w:t>
      </w:r>
      <w:r w:rsidRPr="000773B7">
        <w:t>dohody, pak by status markraběte symbolizoval závislost na ěeském</w:t>
      </w:r>
      <w:r w:rsidR="00274B5B" w:rsidRPr="000773B7">
        <w:t xml:space="preserve"> </w:t>
      </w:r>
      <w:r w:rsidRPr="000773B7">
        <w:t>knížeti s možností případného nástupnictví, přičemž výkon knížecí</w:t>
      </w:r>
      <w:r w:rsidR="00274B5B" w:rsidRPr="000773B7">
        <w:t xml:space="preserve"> </w:t>
      </w:r>
      <w:r w:rsidRPr="000773B7">
        <w:t>moci podmiňoval lenní slib. Snad (?) proto se mohl Jarloch rozepsat</w:t>
      </w:r>
      <w:r w:rsidR="00274B5B" w:rsidRPr="000773B7">
        <w:t xml:space="preserve"> </w:t>
      </w:r>
      <w:r w:rsidRPr="000773B7">
        <w:t>o biskupovi, který svým příbuzným vyjednal vládu v dědičných přemyslovských državách, jednomu v Cechách, druhému na Moravě,</w:t>
      </w:r>
      <w:r w:rsidR="00274B5B" w:rsidRPr="000773B7">
        <w:t xml:space="preserve"> </w:t>
      </w:r>
      <w:r w:rsidRPr="000773B7">
        <w:t>byť Vladislav Jindřich (asi?) celou zemi nezískal. Pokud Olomouc</w:t>
      </w:r>
      <w:r w:rsidR="00274B5B" w:rsidRPr="000773B7">
        <w:t xml:space="preserve"> </w:t>
      </w:r>
      <w:r w:rsidRPr="000773B7">
        <w:t>drželi Vladimír a Břetislav, zbyla na markraběte jen někdejší doména znojemského knížete Konráda Oty.</w:t>
      </w:r>
      <w:r w:rsidRPr="000773B7">
        <w:rPr>
          <w:vertAlign w:val="superscript"/>
        </w:rPr>
        <w:t>227</w:t>
      </w:r>
    </w:p>
    <w:p w:rsidR="00274B5B" w:rsidRPr="000773B7" w:rsidRDefault="000773B7" w:rsidP="000773B7">
      <w:pPr>
        <w:ind w:firstLine="340"/>
      </w:pPr>
      <w:r w:rsidRPr="000773B7">
        <w:t>Zavedené pořádky ale netrvaly dlouho. Na jaře 1193 se vztah</w:t>
      </w:r>
      <w:r w:rsidR="00274B5B" w:rsidRPr="000773B7">
        <w:t xml:space="preserve"> </w:t>
      </w:r>
      <w:r w:rsidRPr="000773B7">
        <w:t>Jindřicha Břetislava k bývalým chráněncům natolik vyhrotil, že se</w:t>
      </w:r>
      <w:r w:rsidR="00274B5B" w:rsidRPr="000773B7">
        <w:t xml:space="preserve"> </w:t>
      </w:r>
      <w:r w:rsidRPr="000773B7">
        <w:t>biskup pro jistotu odebral k císařskému dvoru. Ve Wormsu na konci</w:t>
      </w:r>
      <w:r w:rsidR="00274B5B" w:rsidRPr="000773B7">
        <w:t xml:space="preserve"> </w:t>
      </w:r>
      <w:r w:rsidRPr="000773B7">
        <w:t>června Jindřich VI. zbavil Přemysla knížectví a takto uprázdněné</w:t>
      </w:r>
      <w:r w:rsidR="00274B5B" w:rsidRPr="000773B7">
        <w:t xml:space="preserve"> </w:t>
      </w:r>
      <w:r w:rsidRPr="000773B7">
        <w:t>léno předal pražskému biskupovi.</w:t>
      </w:r>
      <w:r w:rsidRPr="000773B7">
        <w:rPr>
          <w:vertAlign w:val="superscript"/>
        </w:rPr>
        <w:t>228</w:t>
      </w:r>
      <w:r w:rsidRPr="000773B7">
        <w:t xml:space="preserve"> O markraběti skriptoria mlčí,</w:t>
      </w:r>
      <w:r w:rsidR="00274B5B" w:rsidRPr="000773B7">
        <w:t xml:space="preserve"> </w:t>
      </w:r>
      <w:r w:rsidRPr="000773B7">
        <w:t>nicméně když Jindřich Břetislav obsadil Prahu, Přemysl nehledal</w:t>
      </w:r>
      <w:r w:rsidR="00274B5B" w:rsidRPr="000773B7">
        <w:t xml:space="preserve"> </w:t>
      </w:r>
      <w:r w:rsidRPr="000773B7">
        <w:t>pomoc u bratra, nýbrž zamířil ke švagrovi do Míšně.</w:t>
      </w:r>
      <w:r w:rsidRPr="000773B7">
        <w:rPr>
          <w:vertAlign w:val="superscript"/>
        </w:rPr>
        <w:t>229</w:t>
      </w:r>
      <w:r w:rsidRPr="000773B7">
        <w:t xml:space="preserve"> Do ústraní se</w:t>
      </w:r>
      <w:r w:rsidR="00274B5B" w:rsidRPr="000773B7">
        <w:t xml:space="preserve"> </w:t>
      </w:r>
      <w:r w:rsidRPr="000773B7">
        <w:t>stáhl také Vladislav Jindřich, aby na jaře 1194, po výpravě knížet</w:t>
      </w:r>
      <w:r w:rsidR="00274B5B" w:rsidRPr="000773B7">
        <w:t>e –</w:t>
      </w:r>
    </w:p>
    <w:p w:rsidR="00274B5B" w:rsidRPr="000773B7" w:rsidRDefault="00274B5B" w:rsidP="000773B7">
      <w:pPr>
        <w:ind w:firstLine="340"/>
      </w:pPr>
      <w:r w:rsidRPr="000773B7">
        <w:t>– b</w:t>
      </w:r>
      <w:r w:rsidR="000773B7" w:rsidRPr="000773B7">
        <w:t>iskupa na Znojemsko, ztratil svěřené provincie i markrabský titul</w:t>
      </w:r>
      <w:r w:rsidRPr="000773B7">
        <w:t xml:space="preserve"> </w:t>
      </w:r>
      <w:r w:rsidR="000773B7" w:rsidRPr="000773B7">
        <w:t>a do Prahy se vrátil jako prostý dvořan českého knížete a pražského</w:t>
      </w:r>
      <w:r w:rsidRPr="000773B7">
        <w:t xml:space="preserve"> </w:t>
      </w:r>
      <w:r w:rsidR="000773B7" w:rsidRPr="000773B7">
        <w:t>biskupa.</w:t>
      </w:r>
      <w:r w:rsidR="000773B7" w:rsidRPr="000773B7">
        <w:rPr>
          <w:vertAlign w:val="superscript"/>
        </w:rPr>
        <w:t>210</w:t>
      </w:r>
    </w:p>
    <w:p w:rsidR="00274B5B" w:rsidRPr="000773B7" w:rsidRDefault="000773B7" w:rsidP="000773B7">
      <w:pPr>
        <w:ind w:firstLine="340"/>
      </w:pPr>
      <w:r w:rsidRPr="000773B7">
        <w:t>Jindřich Břetislav se mohl inspirovat závětí knížete Břetislava,</w:t>
      </w:r>
      <w:r w:rsidR="00274B5B" w:rsidRPr="000773B7">
        <w:t xml:space="preserve"> </w:t>
      </w:r>
      <w:r w:rsidRPr="000773B7">
        <w:t>neboť jih země předal Spytihněvovi a Svatoplukovi, snad synům kralevice Svatopluka, zatímco v Olomouci dožívali Vladimír s Břetislavem.</w:t>
      </w:r>
      <w:r w:rsidRPr="000773B7">
        <w:rPr>
          <w:vertAlign w:val="superscript"/>
        </w:rPr>
        <w:t>211</w:t>
      </w:r>
      <w:r w:rsidRPr="000773B7">
        <w:t xml:space="preserve"> Hlavní slovo si však podržel pražský dvůr, což platilo zřejmě</w:t>
      </w:r>
      <w:r w:rsidR="00274B5B" w:rsidRPr="000773B7">
        <w:t xml:space="preserve"> </w:t>
      </w:r>
      <w:r w:rsidRPr="000773B7">
        <w:t>až do 6. prosince 1197, kdy Vladislav Jindřich, jemuž po smrti knížet</w:t>
      </w:r>
      <w:r w:rsidR="00274B5B" w:rsidRPr="000773B7">
        <w:t>e-b</w:t>
      </w:r>
      <w:r w:rsidRPr="000773B7">
        <w:t>iskupa připadl pražský stolec, ustoupil Přemyslovi s výhradou,</w:t>
      </w:r>
      <w:r w:rsidR="00274B5B" w:rsidRPr="000773B7">
        <w:t xml:space="preserve"> </w:t>
      </w:r>
      <w:r w:rsidRPr="000773B7">
        <w:t>že vládnout budou současně, jeden v Cechách a druhý na Moravě,</w:t>
      </w:r>
      <w:r w:rsidR="00274B5B" w:rsidRPr="000773B7">
        <w:t xml:space="preserve"> </w:t>
      </w:r>
      <w:r w:rsidRPr="000773B7">
        <w:t xml:space="preserve">a že oba budou mít jedinou vůli a jediné knížectví </w:t>
      </w:r>
      <w:r w:rsidRPr="000773B7">
        <w:rPr>
          <w:i/>
        </w:rPr>
        <w:t>(ille in Morauia,</w:t>
      </w:r>
      <w:r w:rsidR="00274B5B" w:rsidRPr="000773B7">
        <w:rPr>
          <w:i/>
        </w:rPr>
        <w:t xml:space="preserve"> </w:t>
      </w:r>
      <w:r w:rsidRPr="000773B7">
        <w:rPr>
          <w:i/>
        </w:rPr>
        <w:t>iste in Boemia principarentur et esset ambobus</w:t>
      </w:r>
      <w:r w:rsidRPr="000773B7">
        <w:t xml:space="preserve">, </w:t>
      </w:r>
      <w:r w:rsidRPr="000773B7">
        <w:rPr>
          <w:i/>
        </w:rPr>
        <w:t>sicut unus spiritus</w:t>
      </w:r>
      <w:r w:rsidRPr="000773B7">
        <w:t xml:space="preserve">, </w:t>
      </w:r>
      <w:r w:rsidRPr="000773B7">
        <w:rPr>
          <w:i/>
        </w:rPr>
        <w:t>ita</w:t>
      </w:r>
      <w:r w:rsidR="00274B5B" w:rsidRPr="000773B7">
        <w:rPr>
          <w:i/>
        </w:rPr>
        <w:t xml:space="preserve"> </w:t>
      </w:r>
      <w:r w:rsidRPr="000773B7">
        <w:rPr>
          <w:i/>
        </w:rPr>
        <w:t>et unus principatus</w:t>
      </w:r>
      <w:r w:rsidRPr="000773B7">
        <w:t>).</w:t>
      </w:r>
      <w:r w:rsidRPr="000773B7">
        <w:rPr>
          <w:vertAlign w:val="superscript"/>
        </w:rPr>
        <w:t>212</w:t>
      </w:r>
    </w:p>
    <w:p w:rsidR="00274B5B" w:rsidRPr="000773B7" w:rsidRDefault="000773B7" w:rsidP="000773B7">
      <w:pPr>
        <w:ind w:firstLine="340"/>
      </w:pPr>
      <w:r w:rsidRPr="000773B7">
        <w:t>Dnes již legendární zápis opata Jarlocha je pozoruhodný tím, že</w:t>
      </w:r>
      <w:r w:rsidR="00274B5B" w:rsidRPr="000773B7">
        <w:t xml:space="preserve"> </w:t>
      </w:r>
      <w:r w:rsidRPr="000773B7">
        <w:t>vznikl ještě za života obou aktérů a že vystihoval mocenské uspořádání českých zemí nedlouho před rokem 1222. V prosinci 1197 ale</w:t>
      </w:r>
      <w:r w:rsidR="00274B5B" w:rsidRPr="000773B7">
        <w:t xml:space="preserve"> </w:t>
      </w:r>
      <w:r w:rsidRPr="000773B7">
        <w:t xml:space="preserve">Vladislav Jindřich musel tušit, že markrabská hodnost není </w:t>
      </w:r>
      <w:r w:rsidRPr="000773B7">
        <w:lastRenderedPageBreak/>
        <w:t>spojena</w:t>
      </w:r>
      <w:r w:rsidR="00274B5B" w:rsidRPr="000773B7">
        <w:t xml:space="preserve"> </w:t>
      </w:r>
      <w:r w:rsidRPr="000773B7">
        <w:t>se správou celé Moravy. Vždyť první markrabě (a nebyl jím nikdo</w:t>
      </w:r>
    </w:p>
    <w:p w:rsidR="00274B5B" w:rsidRPr="000773B7" w:rsidRDefault="000773B7" w:rsidP="000773B7">
      <w:r w:rsidRPr="000773B7">
        <w:fldChar w:fldCharType="begin"/>
      </w:r>
      <w:r w:rsidRPr="000773B7">
        <w:instrText xml:space="preserve"> INCLUDEPICTURE  "C:\\Users\\robo\\Downloads\\media\\image60.jpeg" \* MERGEFORMATINET </w:instrText>
      </w:r>
      <w:r w:rsidRPr="000773B7">
        <w:fldChar w:fldCharType="separate"/>
      </w:r>
      <w:r w:rsidR="009437B1">
        <w:fldChar w:fldCharType="begin"/>
      </w:r>
      <w:r w:rsidR="009437B1">
        <w:instrText xml:space="preserve"> </w:instrText>
      </w:r>
      <w:r w:rsidR="009437B1">
        <w:instrText>INCLUDEPICTURE  "C:\\Users\\robo\\Downloads\\media\\image60.jpeg" \*</w:instrText>
      </w:r>
      <w:r w:rsidR="009437B1">
        <w:instrText xml:space="preserve"> MERGEFORMATINET</w:instrText>
      </w:r>
      <w:r w:rsidR="009437B1">
        <w:instrText xml:space="preserve"> </w:instrText>
      </w:r>
      <w:r w:rsidR="009437B1">
        <w:fldChar w:fldCharType="separate"/>
      </w:r>
      <w:r w:rsidR="00380BA8">
        <w:pict>
          <v:shape id="_x0000_i1084" type="#_x0000_t75" style="width:184.8pt;height:270pt">
            <v:imagedata r:id="rId125" r:href="rId126"/>
          </v:shape>
        </w:pict>
      </w:r>
      <w:r w:rsidR="009437B1">
        <w:fldChar w:fldCharType="end"/>
      </w:r>
      <w:r w:rsidRPr="000773B7">
        <w:fldChar w:fldCharType="end"/>
      </w:r>
    </w:p>
    <w:p w:rsidR="00274B5B" w:rsidRPr="000773B7" w:rsidRDefault="000773B7" w:rsidP="000773B7">
      <w:r w:rsidRPr="000773B7">
        <w:t>Slavnostních přísah</w:t>
      </w:r>
      <w:r w:rsidRPr="000773B7">
        <w:rPr>
          <w:b/>
        </w:rPr>
        <w:t>,</w:t>
      </w:r>
      <w:r w:rsidR="00274B5B" w:rsidRPr="000773B7">
        <w:rPr>
          <w:b/>
        </w:rPr>
        <w:t xml:space="preserve"> </w:t>
      </w:r>
      <w:r w:rsidRPr="000773B7">
        <w:t>vlajících korouhví</w:t>
      </w:r>
      <w:r w:rsidR="00274B5B" w:rsidRPr="000773B7">
        <w:t xml:space="preserve"> </w:t>
      </w:r>
      <w:r w:rsidRPr="000773B7">
        <w:t>a hlavně zbytečného</w:t>
      </w:r>
      <w:r w:rsidR="00274B5B" w:rsidRPr="000773B7">
        <w:t xml:space="preserve"> </w:t>
      </w:r>
      <w:r w:rsidRPr="000773B7">
        <w:t>patosu se vzdal</w:t>
      </w:r>
      <w:r w:rsidR="00274B5B" w:rsidRPr="000773B7">
        <w:t xml:space="preserve"> </w:t>
      </w:r>
      <w:r w:rsidRPr="000773B7">
        <w:t>Jan Gotlv když</w:t>
      </w:r>
      <w:r w:rsidR="00274B5B" w:rsidRPr="000773B7">
        <w:t xml:space="preserve"> </w:t>
      </w:r>
      <w:r w:rsidRPr="000773B7">
        <w:t>smírčí dohodu mezi</w:t>
      </w:r>
      <w:r w:rsidR="00274B5B" w:rsidRPr="000773B7">
        <w:t xml:space="preserve"> </w:t>
      </w:r>
      <w:r w:rsidRPr="000773B7">
        <w:t>Přemyslem Otakarem</w:t>
      </w:r>
      <w:r w:rsidRPr="000773B7">
        <w:rPr>
          <w:b/>
        </w:rPr>
        <w:t xml:space="preserve"> /.</w:t>
      </w:r>
      <w:r w:rsidR="00274B5B" w:rsidRPr="000773B7">
        <w:rPr>
          <w:b/>
        </w:rPr>
        <w:t xml:space="preserve"> </w:t>
      </w:r>
      <w:r w:rsidRPr="000773B7">
        <w:t>a Vladislavem</w:t>
      </w:r>
      <w:r w:rsidR="00274B5B" w:rsidRPr="000773B7">
        <w:t xml:space="preserve"> </w:t>
      </w:r>
      <w:r w:rsidRPr="000773B7">
        <w:t>Jindřichem ze 6. prosince</w:t>
      </w:r>
      <w:r w:rsidR="00274B5B" w:rsidRPr="000773B7">
        <w:t xml:space="preserve"> </w:t>
      </w:r>
      <w:r w:rsidRPr="000773B7">
        <w:t>1197 umístil</w:t>
      </w:r>
      <w:r w:rsidR="00274B5B" w:rsidRPr="000773B7">
        <w:t xml:space="preserve"> </w:t>
      </w:r>
      <w:r w:rsidRPr="000773B7">
        <w:t>do skromných</w:t>
      </w:r>
      <w:r w:rsidRPr="000773B7">
        <w:rPr>
          <w:b/>
        </w:rPr>
        <w:t xml:space="preserve">, </w:t>
      </w:r>
      <w:r w:rsidRPr="000773B7">
        <w:t>o to</w:t>
      </w:r>
      <w:r w:rsidR="00274B5B" w:rsidRPr="000773B7">
        <w:t xml:space="preserve"> </w:t>
      </w:r>
      <w:r w:rsidRPr="000773B7">
        <w:t>však působivějších kulis</w:t>
      </w:r>
      <w:r w:rsidR="00274B5B" w:rsidRPr="000773B7">
        <w:t xml:space="preserve"> </w:t>
      </w:r>
      <w:r w:rsidRPr="000773B7">
        <w:t>důvěrného</w:t>
      </w:r>
      <w:r w:rsidRPr="000773B7">
        <w:rPr>
          <w:b/>
        </w:rPr>
        <w:t xml:space="preserve">, </w:t>
      </w:r>
      <w:r w:rsidRPr="000773B7">
        <w:t>uprostřed</w:t>
      </w:r>
      <w:r w:rsidR="00274B5B" w:rsidRPr="000773B7">
        <w:t xml:space="preserve"> </w:t>
      </w:r>
      <w:r w:rsidRPr="000773B7">
        <w:t>nočního ticha vedeného</w:t>
      </w:r>
      <w:r w:rsidR="00274B5B" w:rsidRPr="000773B7">
        <w:t xml:space="preserve"> </w:t>
      </w:r>
      <w:r w:rsidRPr="000773B7">
        <w:t>rozhovor</w:t>
      </w:r>
      <w:r w:rsidR="00274B5B" w:rsidRPr="000773B7">
        <w:t>u j</w:t>
      </w:r>
      <w:r w:rsidRPr="000773B7">
        <w:t>iný než Přemysl) se kolem roku 1179 usadil v Olomouci, knínská</w:t>
      </w:r>
      <w:r w:rsidR="00274B5B" w:rsidRPr="000773B7">
        <w:t xml:space="preserve"> </w:t>
      </w:r>
      <w:r w:rsidRPr="000773B7">
        <w:t>smlouva z roku 1186 vyjasnila nejprve poměr Konráda Oty k Bedřichovi a teprve pak došlo na rozsah zeměpanské moci, a samotný Vladislav ovládal mezi léty 119</w:t>
      </w:r>
      <w:r w:rsidR="00274B5B" w:rsidRPr="000773B7">
        <w:t>2-1</w:t>
      </w:r>
      <w:r w:rsidRPr="000773B7">
        <w:t>194 pouze Znojemsko s Brněnském.</w:t>
      </w:r>
      <w:r w:rsidR="00274B5B" w:rsidRPr="000773B7">
        <w:t xml:space="preserve"> </w:t>
      </w:r>
      <w:r w:rsidRPr="000773B7">
        <w:t>Proč tedy zrovna markrabě?</w:t>
      </w:r>
    </w:p>
    <w:p w:rsidR="00274B5B" w:rsidRPr="000773B7" w:rsidRDefault="000773B7" w:rsidP="000773B7">
      <w:pPr>
        <w:ind w:firstLine="340"/>
      </w:pPr>
      <w:r w:rsidRPr="000773B7">
        <w:t>Jiří Kejř dospěl k závěru, že se Vladislav Jindřich vrátil k jednou</w:t>
      </w:r>
      <w:r w:rsidR="00274B5B" w:rsidRPr="000773B7">
        <w:t xml:space="preserve"> </w:t>
      </w:r>
      <w:r w:rsidRPr="000773B7">
        <w:t xml:space="preserve">propůjčené hodnosti, která se prostě </w:t>
      </w:r>
      <w:r w:rsidR="00274B5B" w:rsidRPr="000773B7">
        <w:t>„</w:t>
      </w:r>
      <w:r w:rsidRPr="000773B7">
        <w:t>vžila</w:t>
      </w:r>
      <w:r w:rsidRPr="000773B7">
        <w:rPr>
          <w:vertAlign w:val="superscript"/>
        </w:rPr>
        <w:t>44</w:t>
      </w:r>
      <w:r w:rsidRPr="000773B7">
        <w:t>.</w:t>
      </w:r>
      <w:r w:rsidRPr="000773B7">
        <w:rPr>
          <w:vertAlign w:val="superscript"/>
        </w:rPr>
        <w:t>211</w:t>
      </w:r>
      <w:r w:rsidRPr="000773B7">
        <w:t xml:space="preserve"> To je jistě možné.</w:t>
      </w:r>
      <w:r w:rsidR="00274B5B" w:rsidRPr="000773B7">
        <w:t xml:space="preserve"> </w:t>
      </w:r>
      <w:r w:rsidRPr="000773B7">
        <w:t xml:space="preserve">Knížetem </w:t>
      </w:r>
      <w:r w:rsidRPr="000773B7">
        <w:rPr>
          <w:i/>
        </w:rPr>
        <w:t>(dux, princeps)</w:t>
      </w:r>
      <w:r w:rsidRPr="000773B7">
        <w:t xml:space="preserve"> se stával každý dospělý a legitimní clen dynastie, ovšem první markrabata spojoval výlučný vztah k pražskému</w:t>
      </w:r>
      <w:r w:rsidR="00274B5B" w:rsidRPr="000773B7">
        <w:t xml:space="preserve"> </w:t>
      </w:r>
      <w:r w:rsidRPr="000773B7">
        <w:t xml:space="preserve">dvoru, po Knínu (zřejmě) i naděje na vládu v Cechách. </w:t>
      </w:r>
      <w:r w:rsidRPr="000773B7">
        <w:lastRenderedPageBreak/>
        <w:t>Citovala snad</w:t>
      </w:r>
      <w:r w:rsidR="00274B5B" w:rsidRPr="000773B7">
        <w:t xml:space="preserve"> </w:t>
      </w:r>
      <w:r w:rsidRPr="000773B7">
        <w:t>prosincová dohoda smírci nález mezi Konrádem Otou a Bedřichem?</w:t>
      </w:r>
      <w:r w:rsidR="00274B5B" w:rsidRPr="000773B7">
        <w:t xml:space="preserve"> </w:t>
      </w:r>
      <w:r w:rsidRPr="000773B7">
        <w:t>Možná. V prosinci 1197 přece nikdo nemohl vědět, zda Přemysl uhájí vévodský stolec, o němž stále (byť formálně) rozhodoval Břetislavův seniorát.</w:t>
      </w:r>
    </w:p>
    <w:p w:rsidR="00274B5B" w:rsidRPr="000773B7" w:rsidRDefault="000773B7" w:rsidP="000773B7">
      <w:pPr>
        <w:ind w:firstLine="340"/>
      </w:pPr>
      <w:r w:rsidRPr="000773B7">
        <w:t>Prosincová dohoda položila základy druhého Vladislavova markrabství, které vyplňuje celé čtvrtstoletí moravských dějin (1197 až</w:t>
      </w:r>
      <w:r w:rsidR="00274B5B" w:rsidRPr="000773B7">
        <w:t xml:space="preserve"> </w:t>
      </w:r>
      <w:r w:rsidRPr="000773B7">
        <w:t>1222). Po ne zcela přehledné první dekádě 13. století Vladislav Jindřich sjednotil všechny provincie,</w:t>
      </w:r>
      <w:r w:rsidRPr="000773B7">
        <w:rPr>
          <w:vertAlign w:val="superscript"/>
        </w:rPr>
        <w:t>2H</w:t>
      </w:r>
      <w:r w:rsidRPr="000773B7">
        <w:t xml:space="preserve"> a přestože zachoval dosti svébytnou správní strukturu, včetně dvou zemských sídel ve Znojmě a Olomouci, mezi léty 1212 a 1222 dokázal Moravu posunout směrem</w:t>
      </w:r>
      <w:r w:rsidR="00274B5B" w:rsidRPr="000773B7">
        <w:t xml:space="preserve"> </w:t>
      </w:r>
      <w:r w:rsidRPr="000773B7">
        <w:t>k zemským hodnotám a vědomí (obci), a to vše v tradičním svazku</w:t>
      </w:r>
      <w:r w:rsidR="00274B5B" w:rsidRPr="000773B7">
        <w:t xml:space="preserve"> </w:t>
      </w:r>
      <w:r w:rsidRPr="000773B7">
        <w:t>přemyslovských držav. Zvláštní dvojakosti si povšiml i zábrdovický</w:t>
      </w:r>
      <w:r w:rsidR="00274B5B" w:rsidRPr="000773B7">
        <w:t xml:space="preserve"> </w:t>
      </w:r>
      <w:r w:rsidRPr="000773B7">
        <w:t>falzátor, když do jednoho privilegia zasadil poznámku, že klášter</w:t>
      </w:r>
      <w:r w:rsidR="00274B5B" w:rsidRPr="000773B7">
        <w:t xml:space="preserve"> </w:t>
      </w:r>
      <w:r w:rsidRPr="000773B7">
        <w:t>vznikl v Přemyslově království a knížectví Vladislava Jindřicha (</w:t>
      </w:r>
      <w:r w:rsidRPr="000773B7">
        <w:rPr>
          <w:i/>
        </w:rPr>
        <w:t>in</w:t>
      </w:r>
      <w:r w:rsidR="00274B5B" w:rsidRPr="000773B7">
        <w:rPr>
          <w:i/>
        </w:rPr>
        <w:t xml:space="preserve"> </w:t>
      </w:r>
      <w:r w:rsidRPr="000773B7">
        <w:rPr>
          <w:i/>
        </w:rPr>
        <w:t>regno nostro et in principátu fratris nostri Wladizlay</w:t>
      </w:r>
      <w:r w:rsidRPr="000773B7">
        <w:t>).</w:t>
      </w:r>
      <w:r w:rsidRPr="000773B7">
        <w:rPr>
          <w:vertAlign w:val="superscript"/>
        </w:rPr>
        <w:t>2</w:t>
      </w:r>
      <w:r w:rsidR="00274B5B" w:rsidRPr="000773B7">
        <w:rPr>
          <w:vertAlign w:val="superscript"/>
        </w:rPr>
        <w:t>; l</w:t>
      </w:r>
      <w:r w:rsidRPr="000773B7">
        <w:rPr>
          <w:vertAlign w:val="superscript"/>
        </w:rPr>
        <w:t>5</w:t>
      </w:r>
    </w:p>
    <w:p w:rsidR="00274B5B" w:rsidRPr="000773B7" w:rsidRDefault="000773B7" w:rsidP="000773B7">
      <w:pPr>
        <w:ind w:firstLine="340"/>
      </w:pPr>
      <w:r w:rsidRPr="000773B7">
        <w:t>Počátky zábrdovické kanonie sahají snad až k roku 1210, což ale</w:t>
      </w:r>
      <w:r w:rsidR="00274B5B" w:rsidRPr="000773B7">
        <w:t xml:space="preserve"> </w:t>
      </w:r>
      <w:r w:rsidRPr="000773B7">
        <w:t>vůbec neznamená, že by do stejné doby bylo možno datovat zrod</w:t>
      </w:r>
      <w:r w:rsidR="00274B5B" w:rsidRPr="000773B7">
        <w:t xml:space="preserve"> </w:t>
      </w:r>
      <w:r w:rsidRPr="000773B7">
        <w:t>(zemsky pojatého) markrabství. Vladislav Jindřich sice úřadoval</w:t>
      </w:r>
      <w:r w:rsidR="00274B5B" w:rsidRPr="000773B7">
        <w:t xml:space="preserve"> </w:t>
      </w:r>
      <w:r w:rsidRPr="000773B7">
        <w:t xml:space="preserve">jako markrabě z Boží milosti </w:t>
      </w:r>
      <w:r w:rsidRPr="000773B7">
        <w:rPr>
          <w:i/>
        </w:rPr>
        <w:t>(dei gracia marchio Morauie),</w:t>
      </w:r>
      <w:r w:rsidRPr="000773B7">
        <w:rPr>
          <w:i/>
          <w:vertAlign w:val="superscript"/>
        </w:rPr>
        <w:t>m</w:t>
      </w:r>
      <w:r w:rsidRPr="000773B7">
        <w:t xml:space="preserve"> ovšem</w:t>
      </w:r>
      <w:r w:rsidR="00274B5B" w:rsidRPr="000773B7">
        <w:t xml:space="preserve"> </w:t>
      </w:r>
      <w:r w:rsidRPr="000773B7">
        <w:t>citlivější a snad i přesnější odpověď nemůže pominout významné</w:t>
      </w:r>
      <w:r w:rsidR="00274B5B" w:rsidRPr="000773B7">
        <w:t xml:space="preserve"> </w:t>
      </w:r>
      <w:r w:rsidRPr="000773B7">
        <w:t>změny, jež přinesla vláda markraběte Přemysla (122</w:t>
      </w:r>
      <w:r w:rsidR="00274B5B" w:rsidRPr="000773B7">
        <w:t>7-1</w:t>
      </w:r>
      <w:r w:rsidRPr="000773B7">
        <w:t>239). Tehdy</w:t>
      </w:r>
      <w:r w:rsidR="00274B5B" w:rsidRPr="000773B7">
        <w:t xml:space="preserve"> </w:t>
      </w:r>
      <w:r w:rsidRPr="000773B7">
        <w:t>také došlo k zásadní úpravě markrabského erbu. Zatímco Vladislav</w:t>
      </w:r>
      <w:r w:rsidR="00274B5B" w:rsidRPr="000773B7">
        <w:t xml:space="preserve"> </w:t>
      </w:r>
      <w:r w:rsidRPr="000773B7">
        <w:t>Jindřich užíval jezdeckou pečeť, na níž držel štít se lvem ve skoku,</w:t>
      </w:r>
      <w:r w:rsidR="00274B5B" w:rsidRPr="000773B7">
        <w:t xml:space="preserve"> </w:t>
      </w:r>
      <w:r w:rsidRPr="000773B7">
        <w:t>jeho synovec Přemysl si nejpozději na jaře roku 1233 nechal zhotovit typář s (moravskou) orlicí,</w:t>
      </w:r>
      <w:r w:rsidRPr="000773B7">
        <w:rPr>
          <w:vertAlign w:val="superscript"/>
        </w:rPr>
        <w:t>217</w:t>
      </w:r>
      <w:r w:rsidRPr="000773B7">
        <w:t xml:space="preserve"> kterou převzala do znaku dvě tehdejší zemská centra, Olomouc a Znojmo.</w:t>
      </w:r>
      <w:r w:rsidRPr="000773B7">
        <w:rPr>
          <w:vertAlign w:val="superscript"/>
        </w:rPr>
        <w:t>218</w:t>
      </w:r>
    </w:p>
    <w:p w:rsidR="00274B5B" w:rsidRPr="000773B7" w:rsidRDefault="000773B7" w:rsidP="000773B7">
      <w:pPr>
        <w:ind w:firstLine="340"/>
      </w:pPr>
      <w:r w:rsidRPr="000773B7">
        <w:t>Vraťme se však před rok 1200. Markrabská hodnost, která pronikla na domácí půdu za druhé Bedřichovy vlády v letech 117</w:t>
      </w:r>
      <w:r w:rsidR="00274B5B" w:rsidRPr="000773B7">
        <w:t>8-1</w:t>
      </w:r>
      <w:r w:rsidRPr="000773B7">
        <w:t>189,</w:t>
      </w:r>
      <w:r w:rsidR="00274B5B" w:rsidRPr="000773B7">
        <w:t xml:space="preserve"> </w:t>
      </w:r>
      <w:r w:rsidRPr="000773B7">
        <w:t>neměla jednoznačný vztah k zemi, nýbrž veřejně deklarovala podřízenost českému knížeti. Takto byl vnímán titul Bedřichova bratra</w:t>
      </w:r>
      <w:r w:rsidR="00274B5B" w:rsidRPr="000773B7">
        <w:t xml:space="preserve"> </w:t>
      </w:r>
      <w:r w:rsidRPr="000773B7">
        <w:t>Přemysla, jenž kolem roku 1179 spravoval Olomoucko, po knínské</w:t>
      </w:r>
      <w:r w:rsidR="00274B5B" w:rsidRPr="000773B7">
        <w:t>m m</w:t>
      </w:r>
      <w:r w:rsidRPr="000773B7">
        <w:t>íru se stal markrabětem i Konrád Ota, když slíbil Bedřichovu věrnost výměnou za nástupnictví a shodný obsah měla prosincová dohoda: Vladislav Jindřich přenechal bratru Přemyslovi knížecí žezlo, aniž</w:t>
      </w:r>
      <w:r w:rsidR="00274B5B" w:rsidRPr="000773B7">
        <w:t xml:space="preserve"> </w:t>
      </w:r>
      <w:r w:rsidRPr="000773B7">
        <w:t xml:space="preserve">by se vzdal práva zasahovat do veřejného </w:t>
      </w:r>
      <w:r w:rsidRPr="000773B7">
        <w:lastRenderedPageBreak/>
        <w:t>prostoru. Jako markrabě byl</w:t>
      </w:r>
      <w:r w:rsidR="00274B5B" w:rsidRPr="000773B7">
        <w:t xml:space="preserve"> </w:t>
      </w:r>
      <w:r w:rsidRPr="000773B7">
        <w:t>prvním po českém panovníkovi, přičemž nikomu nevadilo, že zprvu</w:t>
      </w:r>
      <w:r w:rsidR="00274B5B" w:rsidRPr="000773B7">
        <w:t xml:space="preserve"> </w:t>
      </w:r>
      <w:r w:rsidRPr="000773B7">
        <w:t>nedržel celou Moravu. Ze markrabský titul vyjadřoval podřízenost českému králi i dědická práva, prozrazují výsady pro olomoucký klášter</w:t>
      </w:r>
      <w:r w:rsidR="00274B5B" w:rsidRPr="000773B7">
        <w:t xml:space="preserve"> </w:t>
      </w:r>
      <w:r w:rsidRPr="000773B7">
        <w:t>svátého Petra z roku 1223. Přemysl, který po bratrově smrti převzal</w:t>
      </w:r>
      <w:r w:rsidR="00274B5B" w:rsidRPr="000773B7">
        <w:t xml:space="preserve"> </w:t>
      </w:r>
      <w:r w:rsidRPr="000773B7">
        <w:t>Moravu do osobní péče, nepoužil markrabskou hodnost (byl by sám</w:t>
      </w:r>
      <w:r w:rsidR="00274B5B" w:rsidRPr="000773B7">
        <w:t xml:space="preserve"> </w:t>
      </w:r>
      <w:r w:rsidRPr="000773B7">
        <w:t xml:space="preserve">sobě nástupcem), nýbrž archaický titul </w:t>
      </w:r>
      <w:r w:rsidR="00274B5B" w:rsidRPr="000773B7">
        <w:t>„</w:t>
      </w:r>
      <w:r w:rsidRPr="000773B7">
        <w:t>knížete Moravy</w:t>
      </w:r>
      <w:r w:rsidRPr="000773B7">
        <w:rPr>
          <w:vertAlign w:val="superscript"/>
        </w:rPr>
        <w:t>66</w:t>
      </w:r>
      <w:r w:rsidRPr="000773B7">
        <w:t xml:space="preserve"> (</w:t>
      </w:r>
      <w:r w:rsidRPr="000773B7">
        <w:rPr>
          <w:i/>
        </w:rPr>
        <w:t>Otíacams</w:t>
      </w:r>
      <w:r w:rsidRPr="000773B7">
        <w:t>,</w:t>
      </w:r>
      <w:r w:rsidR="00274B5B" w:rsidRPr="000773B7">
        <w:t xml:space="preserve"> </w:t>
      </w:r>
      <w:r w:rsidRPr="000773B7">
        <w:rPr>
          <w:i/>
        </w:rPr>
        <w:t>qui et Premizl</w:t>
      </w:r>
      <w:r w:rsidRPr="000773B7">
        <w:t xml:space="preserve">, </w:t>
      </w:r>
      <w:r w:rsidRPr="000773B7">
        <w:rPr>
          <w:i/>
        </w:rPr>
        <w:t>dei nutu tercius rex Bohemie et dux Morauie).</w:t>
      </w:r>
      <w:r w:rsidRPr="000773B7">
        <w:rPr>
          <w:i/>
          <w:vertAlign w:val="superscript"/>
        </w:rPr>
        <w:t>2W</w:t>
      </w:r>
    </w:p>
    <w:p w:rsidR="00274B5B" w:rsidRPr="000773B7" w:rsidRDefault="000773B7" w:rsidP="000773B7">
      <w:pPr>
        <w:ind w:firstLine="340"/>
      </w:pPr>
      <w:r w:rsidRPr="000773B7">
        <w:t>Vladislav Jindřich nakonec zanechal na Moravě výraznější otisk,</w:t>
      </w:r>
      <w:r w:rsidR="00274B5B" w:rsidRPr="000773B7">
        <w:t xml:space="preserve"> </w:t>
      </w:r>
      <w:r w:rsidRPr="000773B7">
        <w:t>než si pražský dvůr i kdokoliv z účastníků šťastné dohody ze 6.</w:t>
      </w:r>
      <w:r w:rsidR="00274B5B" w:rsidRPr="000773B7">
        <w:t xml:space="preserve"> </w:t>
      </w:r>
      <w:r w:rsidRPr="000773B7">
        <w:t>prosince 1197 dokázal představit. Přesto se země teprve sbližovala</w:t>
      </w:r>
      <w:r w:rsidR="00274B5B" w:rsidRPr="000773B7">
        <w:t xml:space="preserve"> </w:t>
      </w:r>
      <w:r w:rsidRPr="000773B7">
        <w:t>s novými pořádky a hodnotami a v tomto smyslu dlouhou proměnu</w:t>
      </w:r>
      <w:r w:rsidR="00274B5B" w:rsidRPr="000773B7">
        <w:t xml:space="preserve"> </w:t>
      </w:r>
      <w:r w:rsidRPr="000773B7">
        <w:t>knížecí Moravy v markrabství završila až následující léta, zejména</w:t>
      </w:r>
      <w:r w:rsidR="00274B5B" w:rsidRPr="000773B7">
        <w:t xml:space="preserve"> </w:t>
      </w:r>
      <w:r w:rsidRPr="000773B7">
        <w:t>pak vladaření markraběte Přemysla.</w:t>
      </w:r>
      <w:r w:rsidRPr="000773B7">
        <w:rPr>
          <w:vertAlign w:val="superscript"/>
        </w:rPr>
        <w:t>210</w:t>
      </w:r>
      <w:r w:rsidRPr="000773B7">
        <w:t xml:space="preserve"> Ale to je již docela jiný příběh</w:t>
      </w:r>
      <w:r w:rsidR="00274B5B" w:rsidRPr="000773B7">
        <w:t xml:space="preserve"> </w:t>
      </w:r>
      <w:r w:rsidRPr="000773B7">
        <w:t>z jiných časů</w:t>
      </w:r>
      <w:r w:rsidR="00274B5B" w:rsidRPr="000773B7">
        <w:t>…</w:t>
      </w:r>
    </w:p>
    <w:p w:rsidR="00274B5B" w:rsidRPr="000773B7" w:rsidRDefault="000773B7" w:rsidP="000773B7">
      <w:r w:rsidRPr="000773B7">
        <w:rPr>
          <w:i/>
        </w:rPr>
        <w:t>•kkk</w:t>
      </w:r>
    </w:p>
    <w:p w:rsidR="00274B5B" w:rsidRPr="000773B7" w:rsidRDefault="000773B7" w:rsidP="000773B7">
      <w:r w:rsidRPr="000773B7">
        <w:t>Druhou polovinu 12. století by v jejím moravském rozměru bylo</w:t>
      </w:r>
      <w:r w:rsidR="00274B5B" w:rsidRPr="000773B7">
        <w:t xml:space="preserve"> </w:t>
      </w:r>
      <w:r w:rsidRPr="000773B7">
        <w:t>možno ověnčit řadou přívlastků. Nejspíš by mezi nimi nechyběla</w:t>
      </w:r>
      <w:r w:rsidR="00274B5B" w:rsidRPr="000773B7">
        <w:t xml:space="preserve"> </w:t>
      </w:r>
      <w:r w:rsidRPr="000773B7">
        <w:t>zmínka o pomalém úpadku moravských knížecích dvorů nebo by</w:t>
      </w:r>
      <w:r w:rsidR="00274B5B" w:rsidRPr="000773B7">
        <w:t xml:space="preserve"> </w:t>
      </w:r>
      <w:r w:rsidRPr="000773B7">
        <w:t>naopak mohly zdůrazňovat dlouhý prolog moravského markrabství.</w:t>
      </w:r>
      <w:r w:rsidR="00274B5B" w:rsidRPr="000773B7">
        <w:t xml:space="preserve"> </w:t>
      </w:r>
      <w:r w:rsidRPr="000773B7">
        <w:t>Dodejme, že právem, neboť moravský příběh se začíná v oněch časech podobat jakémusi rozcestníku. Stačí si připomenout, že ve Znojmě a Olomouci stále přežívali potomci prvních moravských knížat, jejichž nástupnická práva určoval Břetislavův seniorát, ovšem</w:t>
      </w:r>
      <w:r w:rsidR="00274B5B" w:rsidRPr="000773B7">
        <w:t xml:space="preserve"> </w:t>
      </w:r>
      <w:r w:rsidRPr="000773B7">
        <w:t>s výjimkou Konráda Oty, který na jaře 1189 převzal vládu v Praze</w:t>
      </w:r>
      <w:r w:rsidR="00274B5B" w:rsidRPr="000773B7">
        <w:t xml:space="preserve"> </w:t>
      </w:r>
      <w:r w:rsidRPr="000773B7">
        <w:t>a těšil se přízni urozených Cechů, nikdo z nich významněji nezasáhl</w:t>
      </w:r>
      <w:r w:rsidR="00274B5B" w:rsidRPr="000773B7">
        <w:t xml:space="preserve"> </w:t>
      </w:r>
      <w:r w:rsidRPr="000773B7">
        <w:t>do veřejného dění.</w:t>
      </w:r>
    </w:p>
    <w:p w:rsidR="00274B5B" w:rsidRPr="000773B7" w:rsidRDefault="000773B7" w:rsidP="000773B7">
      <w:pPr>
        <w:ind w:firstLine="340"/>
      </w:pPr>
      <w:r w:rsidRPr="000773B7">
        <w:t>Nicotný politický vliv vypovídá především o rozsahu porážky, kterou utrpěla moravská knížata v letech 114</w:t>
      </w:r>
      <w:r w:rsidR="00274B5B" w:rsidRPr="000773B7">
        <w:t>2-1</w:t>
      </w:r>
      <w:r w:rsidRPr="000773B7">
        <w:t>146. V krvavé bitvě</w:t>
      </w:r>
      <w:r w:rsidR="00274B5B" w:rsidRPr="000773B7">
        <w:t xml:space="preserve"> </w:t>
      </w:r>
      <w:r w:rsidRPr="000773B7">
        <w:t>u Vysoké si sice otevřela cestu do Prahy, nicméně zásah říšského</w:t>
      </w:r>
      <w:r w:rsidR="00274B5B" w:rsidRPr="000773B7">
        <w:t xml:space="preserve"> </w:t>
      </w:r>
      <w:r w:rsidRPr="000773B7">
        <w:t>sboru ještě na jaře 1142 zvrátil poměr sil na bojišti a během čtyř let</w:t>
      </w:r>
      <w:r w:rsidR="00274B5B" w:rsidRPr="000773B7">
        <w:t xml:space="preserve"> </w:t>
      </w:r>
      <w:r w:rsidRPr="000773B7">
        <w:t>český kníže Vladislav II. s podporou olomouckého biskupa Zdíka</w:t>
      </w:r>
      <w:r w:rsidR="00274B5B" w:rsidRPr="000773B7">
        <w:t xml:space="preserve"> </w:t>
      </w:r>
      <w:r w:rsidRPr="000773B7">
        <w:t>přiměl ke kapitulaci olomouckého správce Otu Dětleba a Vratislava</w:t>
      </w:r>
      <w:r w:rsidR="00274B5B" w:rsidRPr="000773B7">
        <w:t xml:space="preserve"> </w:t>
      </w:r>
      <w:r w:rsidRPr="000773B7">
        <w:t>Brněnského. Nejdéle vzdoroval kníže Konrád, jenž se bránil ve Znojmě do podzimu 1146, ale jediným výtěžkem zoufalého vzepětí byly</w:t>
      </w:r>
      <w:r w:rsidR="00274B5B" w:rsidRPr="000773B7">
        <w:t xml:space="preserve"> </w:t>
      </w:r>
      <w:r w:rsidRPr="000773B7">
        <w:t>zpustošené a vydrancované provincie.</w:t>
      </w:r>
    </w:p>
    <w:p w:rsidR="00274B5B" w:rsidRPr="000773B7" w:rsidRDefault="000773B7" w:rsidP="000773B7">
      <w:pPr>
        <w:ind w:firstLine="340"/>
      </w:pPr>
      <w:r w:rsidRPr="000773B7">
        <w:lastRenderedPageBreak/>
        <w:t>Smutný stav zorně oslabil zájem poražených knížat o veřejný prostor, přičemž chatrná hodnota nových denárových ražeb naznačuje,</w:t>
      </w:r>
      <w:r w:rsidR="00274B5B" w:rsidRPr="000773B7">
        <w:t xml:space="preserve"> </w:t>
      </w:r>
      <w:r w:rsidRPr="000773B7">
        <w:t>že moravští Přemyslovci vstoupili do hubených časů. Zchudlá a mocensky nevýznamná knížata se na řadu let vytratila z letopiseckých</w:t>
      </w:r>
      <w:r w:rsidR="00274B5B" w:rsidRPr="000773B7">
        <w:t xml:space="preserve"> </w:t>
      </w:r>
      <w:r w:rsidRPr="000773B7">
        <w:t>dílen a pouze okrajovou pozornost věnoval příbuzným kníže Vladislav, který se soustředil na projekt druhého českého království. Tak</w:t>
      </w:r>
      <w:r w:rsidR="00274B5B" w:rsidRPr="000773B7">
        <w:t xml:space="preserve"> </w:t>
      </w:r>
      <w:r w:rsidRPr="000773B7">
        <w:t>nenápadně (ještě před koncem roku 1146?) vyhasla brněnská linie,</w:t>
      </w:r>
      <w:r w:rsidR="00274B5B" w:rsidRPr="000773B7">
        <w:t xml:space="preserve"> </w:t>
      </w:r>
      <w:r w:rsidRPr="000773B7">
        <w:t>neznámo kdy zemřel Konrád Znojemský a neznámo proč upadl v nemilost Ota Dětlcb.</w:t>
      </w:r>
    </w:p>
    <w:p w:rsidR="00274B5B" w:rsidRPr="000773B7" w:rsidRDefault="000773B7" w:rsidP="000773B7">
      <w:pPr>
        <w:ind w:firstLine="340"/>
      </w:pPr>
      <w:r w:rsidRPr="000773B7">
        <w:t>Po roce 1146 si Vladislavovi rádcové nemuseli lámat hlavu nad</w:t>
      </w:r>
      <w:r w:rsidR="00274B5B" w:rsidRPr="000773B7">
        <w:t xml:space="preserve"> </w:t>
      </w:r>
      <w:r w:rsidRPr="000773B7">
        <w:t xml:space="preserve">moravskými protesty. Nikdo však netušil, jak by se s </w:t>
      </w:r>
      <w:r w:rsidR="00274B5B" w:rsidRPr="000773B7">
        <w:t>„</w:t>
      </w:r>
      <w:r w:rsidRPr="000773B7">
        <w:t>mladšími</w:t>
      </w:r>
      <w:r w:rsidRPr="000773B7">
        <w:rPr>
          <w:vertAlign w:val="superscript"/>
        </w:rPr>
        <w:t>46</w:t>
      </w:r>
      <w:r w:rsidRPr="000773B7">
        <w:t xml:space="preserve"> knížaty mělo zacházet, zejména když Vladislav II. proměnil Olomouc</w:t>
      </w:r>
      <w:r w:rsidR="00274B5B" w:rsidRPr="000773B7">
        <w:t xml:space="preserve"> </w:t>
      </w:r>
      <w:r w:rsidRPr="000773B7">
        <w:t>v sídlo svých synů. Nečekané, či spíše zcela nezamýšlené možnosti</w:t>
      </w:r>
      <w:r w:rsidR="00274B5B" w:rsidRPr="000773B7">
        <w:t xml:space="preserve"> </w:t>
      </w:r>
      <w:r w:rsidRPr="000773B7">
        <w:t>nabídl teprve markrabský titul, jenž (vlastně již na knínské schůzce)</w:t>
      </w:r>
      <w:r w:rsidR="00274B5B" w:rsidRPr="000773B7">
        <w:t xml:space="preserve"> </w:t>
      </w:r>
      <w:r w:rsidRPr="000773B7">
        <w:t>vstoupil do souřadnic dědičných přemyslovských držav, a to tak, že</w:t>
      </w:r>
      <w:r w:rsidR="00274B5B" w:rsidRPr="000773B7">
        <w:t xml:space="preserve"> </w:t>
      </w:r>
      <w:r w:rsidRPr="000773B7">
        <w:t>zprvu neměl přímý vztah k Moravě a vyjadřoval především nástupnická práva.</w:t>
      </w:r>
    </w:p>
    <w:p w:rsidR="00274B5B" w:rsidRPr="000773B7" w:rsidRDefault="000773B7" w:rsidP="000773B7">
      <w:r w:rsidRPr="000773B7">
        <w:t>Vladaření prvních markrabat se prolínalo s vymíráním vedlejších</w:t>
      </w:r>
      <w:r w:rsidR="00274B5B" w:rsidRPr="000773B7">
        <w:t xml:space="preserve"> </w:t>
      </w:r>
      <w:r w:rsidRPr="000773B7">
        <w:t>knížecích linií. Snad před polovinou 12. století se uzavřela historie brněnských knížat, v roce 1191 zemřel poslední ze znojemských</w:t>
      </w:r>
      <w:r w:rsidR="00274B5B" w:rsidRPr="000773B7">
        <w:t xml:space="preserve"> </w:t>
      </w:r>
      <w:r w:rsidRPr="000773B7">
        <w:t>správců Konrád Ota a (někdy) kolem roku 1200 osiřel olomoucký</w:t>
      </w:r>
      <w:r w:rsidR="00274B5B" w:rsidRPr="000773B7">
        <w:t xml:space="preserve"> </w:t>
      </w:r>
      <w:r w:rsidRPr="000773B7">
        <w:t>hrad, když poslední moravských Přemyslovec Sifrid přijal řeholní</w:t>
      </w:r>
      <w:r w:rsidR="00274B5B" w:rsidRPr="000773B7">
        <w:t xml:space="preserve"> </w:t>
      </w:r>
      <w:r w:rsidRPr="000773B7">
        <w:t>roucho a po zbytek svých let náležel k svatováclavské kapitule. Proto</w:t>
      </w:r>
      <w:r w:rsidR="00274B5B" w:rsidRPr="000773B7">
        <w:t xml:space="preserve"> </w:t>
      </w:r>
      <w:r w:rsidRPr="000773B7">
        <w:t>lze všechny události, které z jedné strany svírá vzpoura z roku 1142</w:t>
      </w:r>
      <w:r w:rsidR="00274B5B" w:rsidRPr="000773B7">
        <w:t xml:space="preserve"> </w:t>
      </w:r>
      <w:r w:rsidRPr="000773B7">
        <w:t xml:space="preserve">a z druhé zase 6. prosinec 1197, vyprávět jako příběh </w:t>
      </w:r>
      <w:r w:rsidR="00274B5B" w:rsidRPr="000773B7">
        <w:t>„</w:t>
      </w:r>
      <w:r w:rsidRPr="000773B7">
        <w:t>stárnoucího</w:t>
      </w:r>
      <w:r w:rsidR="00274B5B" w:rsidRPr="000773B7">
        <w:t xml:space="preserve"> </w:t>
      </w:r>
      <w:r w:rsidRPr="000773B7">
        <w:t>věku</w:t>
      </w:r>
      <w:r w:rsidRPr="000773B7">
        <w:rPr>
          <w:vertAlign w:val="superscript"/>
        </w:rPr>
        <w:t>44</w:t>
      </w:r>
      <w:r w:rsidRPr="000773B7">
        <w:t>, jenž byl současně klíčem i branou k novým časům</w:t>
      </w:r>
      <w:r w:rsidR="00274B5B" w:rsidRPr="000773B7">
        <w:t>…</w:t>
      </w:r>
    </w:p>
    <w:p w:rsidR="00274B5B" w:rsidRPr="000773B7" w:rsidRDefault="00274B5B" w:rsidP="000773B7">
      <w:pPr>
        <w:ind w:firstLine="340"/>
      </w:pPr>
    </w:p>
    <w:p w:rsidR="00274B5B" w:rsidRPr="000773B7" w:rsidRDefault="00274B5B" w:rsidP="000773B7">
      <w:r w:rsidRPr="000773B7">
        <w:t>Z</w:t>
      </w:r>
      <w:r w:rsidR="000773B7" w:rsidRPr="000773B7">
        <w:t>EMSKÉ</w:t>
      </w:r>
      <w:r w:rsidRPr="000773B7">
        <w:t xml:space="preserve"> </w:t>
      </w:r>
      <w:r w:rsidR="000773B7" w:rsidRPr="000773B7">
        <w:t>SOUŘADNICE</w:t>
      </w:r>
      <w:r w:rsidRPr="000773B7">
        <w:t xml:space="preserve"> </w:t>
      </w:r>
      <w:r w:rsidR="000773B7" w:rsidRPr="000773B7">
        <w:t>A PARALEL</w:t>
      </w:r>
      <w:r w:rsidRPr="000773B7">
        <w:t>Y</w:t>
      </w:r>
    </w:p>
    <w:p w:rsidR="00274B5B" w:rsidRPr="000773B7" w:rsidRDefault="00274B5B" w:rsidP="000773B7">
      <w:pPr>
        <w:ind w:firstLine="340"/>
      </w:pPr>
    </w:p>
    <w:p w:rsidR="00274B5B" w:rsidRPr="000773B7" w:rsidRDefault="000773B7" w:rsidP="000773B7">
      <w:r w:rsidRPr="000773B7">
        <w:t>PŘÍBĚH KNÍŽECÍ MORAVY LZE VYPRÁVĚT odlišnými způsoby.</w:t>
      </w:r>
      <w:r w:rsidR="00274B5B" w:rsidRPr="000773B7">
        <w:t xml:space="preserve"> </w:t>
      </w:r>
      <w:r w:rsidRPr="000773B7">
        <w:t>Pokud se však jeho svorníkem stane plynulý dialog příčin a následků, který zemi posouval směrem ke společným hodnotám, lehce se</w:t>
      </w:r>
      <w:r w:rsidR="00274B5B" w:rsidRPr="000773B7">
        <w:t xml:space="preserve"> </w:t>
      </w:r>
      <w:r w:rsidRPr="000773B7">
        <w:t>rozplyne bolestný rozpor mezi vševědoucí dokonalostí protěžovaných modelů a dnes sotva tušenými souřadnicemi dávných událostí.</w:t>
      </w:r>
      <w:r w:rsidR="00274B5B" w:rsidRPr="000773B7">
        <w:t xml:space="preserve"> </w:t>
      </w:r>
      <w:r w:rsidRPr="000773B7">
        <w:t>Takto nastíněný obraz nicméně postrádá punc vášnivé osudovosti.</w:t>
      </w:r>
      <w:r w:rsidR="00274B5B" w:rsidRPr="000773B7">
        <w:t xml:space="preserve"> </w:t>
      </w:r>
      <w:r w:rsidRPr="000773B7">
        <w:t xml:space="preserve">Vlastně jen v poklidném rytmu zaplňuje celé dekády </w:t>
      </w:r>
      <w:r w:rsidRPr="000773B7">
        <w:lastRenderedPageBreak/>
        <w:t>mezi úpadkem</w:t>
      </w:r>
      <w:r w:rsidR="00274B5B" w:rsidRPr="000773B7">
        <w:t xml:space="preserve"> </w:t>
      </w:r>
      <w:r w:rsidRPr="000773B7">
        <w:t>Staré Moravy a dlouhým 13. stoletím. A pak také, pro svou diskrétnost, může umocnit pochybnosti, zda tolik ceněné dobytí Moravy</w:t>
      </w:r>
      <w:r w:rsidR="00274B5B" w:rsidRPr="000773B7">
        <w:t xml:space="preserve"> </w:t>
      </w:r>
      <w:r w:rsidRPr="000773B7">
        <w:t xml:space="preserve">knížetem Oldřichem, po němž se prý země změnila v jakousi kolonii, již bylo možno </w:t>
      </w:r>
      <w:r w:rsidR="00274B5B" w:rsidRPr="000773B7">
        <w:t>„</w:t>
      </w:r>
      <w:r w:rsidRPr="000773B7">
        <w:t>vysávat</w:t>
      </w:r>
      <w:r w:rsidRPr="000773B7">
        <w:rPr>
          <w:vertAlign w:val="superscript"/>
        </w:rPr>
        <w:t>44</w:t>
      </w:r>
      <w:r w:rsidRPr="000773B7">
        <w:t xml:space="preserve"> snadněji a důkladněji než Cechy, není</w:t>
      </w:r>
      <w:r w:rsidR="00274B5B" w:rsidRPr="000773B7">
        <w:t xml:space="preserve"> </w:t>
      </w:r>
      <w:r w:rsidRPr="000773B7">
        <w:t>pouhým přeludem.</w:t>
      </w:r>
    </w:p>
    <w:p w:rsidR="00274B5B" w:rsidRPr="000773B7" w:rsidRDefault="000773B7" w:rsidP="000773B7">
      <w:pPr>
        <w:ind w:firstLine="340"/>
      </w:pPr>
      <w:r w:rsidRPr="000773B7">
        <w:t>Odmyslím</w:t>
      </w:r>
      <w:r w:rsidR="00274B5B" w:rsidRPr="000773B7">
        <w:t>e-l</w:t>
      </w:r>
      <w:r w:rsidRPr="000773B7">
        <w:t>i si představu země, kterou česká knížata v krátkém</w:t>
      </w:r>
      <w:r w:rsidR="00274B5B" w:rsidRPr="000773B7">
        <w:t xml:space="preserve"> </w:t>
      </w:r>
      <w:r w:rsidRPr="000773B7">
        <w:t>čase svázala břemeny různých povinností, když na zelené louce vybudovala plošně se doplňující hradskou soustavu, začne se historie</w:t>
      </w:r>
      <w:r w:rsidR="00274B5B" w:rsidRPr="000773B7">
        <w:t xml:space="preserve"> </w:t>
      </w:r>
      <w:r w:rsidRPr="000773B7">
        <w:t>knížecí Moravy prolínat s dědictvím mojmírovské říše. Snad právě</w:t>
      </w:r>
      <w:r w:rsidR="00274B5B" w:rsidRPr="000773B7">
        <w:t xml:space="preserve"> </w:t>
      </w:r>
      <w:r w:rsidRPr="000773B7">
        <w:t>pozvolné přejímání novot s blednoucí vzpomínkou na někdejší pořádky vtiskly Moravě podobu, pro niž země zaujala svébytné postavení v rámci přemyslovských držav. Bez násilných předělů nadto zbývá</w:t>
      </w:r>
      <w:r w:rsidR="00274B5B" w:rsidRPr="000773B7">
        <w:t xml:space="preserve"> </w:t>
      </w:r>
      <w:r w:rsidRPr="000773B7">
        <w:t>více prostoru k úvahám nad povahou zemských zvyklostí a tradic</w:t>
      </w:r>
      <w:r w:rsidR="00274B5B" w:rsidRPr="000773B7">
        <w:t xml:space="preserve"> </w:t>
      </w:r>
      <w:r w:rsidRPr="000773B7">
        <w:t>nebo si můžeme klást otázku, jak se s odkazem Staré Moravy vypořádala knížata, jež do Brna (Znojma) a Olomouce přivedl seniorát</w:t>
      </w:r>
      <w:r w:rsidR="00274B5B" w:rsidRPr="000773B7">
        <w:t xml:space="preserve"> </w:t>
      </w:r>
      <w:r w:rsidRPr="000773B7">
        <w:t>knížete Břetislava I.</w:t>
      </w:r>
    </w:p>
    <w:p w:rsidR="00274B5B" w:rsidRPr="000773B7" w:rsidRDefault="000773B7" w:rsidP="000773B7">
      <w:pPr>
        <w:ind w:firstLine="340"/>
      </w:pPr>
      <w:r w:rsidRPr="000773B7">
        <w:t>Chronologicky uspořádaný výklad nenabízí jednoduchý návod</w:t>
      </w:r>
      <w:r w:rsidR="00274B5B" w:rsidRPr="000773B7">
        <w:t xml:space="preserve"> </w:t>
      </w:r>
      <w:r w:rsidRPr="000773B7">
        <w:t>k citlivějšímu vnímání zemské minulosti. Nejprve proto, že mu</w:t>
      </w:r>
      <w:r w:rsidR="00274B5B" w:rsidRPr="000773B7">
        <w:t xml:space="preserve"> </w:t>
      </w:r>
      <w:r w:rsidRPr="000773B7">
        <w:t>chybí snadná uchopitelnost obecných konceptů, dále a především</w:t>
      </w:r>
      <w:r w:rsidR="00274B5B" w:rsidRPr="000773B7">
        <w:t xml:space="preserve"> </w:t>
      </w:r>
      <w:r w:rsidRPr="000773B7">
        <w:t>proto, že se snaží skloubit výpověď pramenů, jejichž dikce se vzpírá</w:t>
      </w:r>
      <w:r w:rsidR="00274B5B" w:rsidRPr="000773B7">
        <w:t xml:space="preserve"> </w:t>
      </w:r>
      <w:r w:rsidRPr="000773B7">
        <w:t>prvoplánové četbě. Ne vše (a vždy) mohlo zaznít v úplnosti, a proto se pokusme ještě jednou připomenout, co určovalo osudy země</w:t>
      </w:r>
      <w:r w:rsidR="00274B5B" w:rsidRPr="000773B7">
        <w:t xml:space="preserve"> </w:t>
      </w:r>
      <w:r w:rsidRPr="000773B7">
        <w:t>před příchodem Břetislavových synů, jaká knížecí Morava byla a cím</w:t>
      </w:r>
      <w:r w:rsidR="00274B5B" w:rsidRPr="000773B7">
        <w:t xml:space="preserve"> </w:t>
      </w:r>
      <w:r w:rsidRPr="000773B7">
        <w:t>přispěla do vínku svébytného, zemsky sebevědomého moravského</w:t>
      </w:r>
      <w:r w:rsidR="00274B5B" w:rsidRPr="000773B7">
        <w:t xml:space="preserve"> </w:t>
      </w:r>
      <w:r w:rsidRPr="000773B7">
        <w:t>stavovství.</w:t>
      </w:r>
    </w:p>
    <w:p w:rsidR="00274B5B" w:rsidRPr="000773B7" w:rsidRDefault="000773B7" w:rsidP="000773B7">
      <w:r w:rsidRPr="000773B7">
        <w:t>SEN O METROPOLI</w:t>
      </w:r>
    </w:p>
    <w:p w:rsidR="00274B5B" w:rsidRPr="000773B7" w:rsidRDefault="000773B7" w:rsidP="000773B7">
      <w:r w:rsidRPr="000773B7">
        <w:t>Mnohé naznačuje, že se osud mojmírovských knížat naplnil na samotném počátku 10. století, ale že jejich zakladatelské dílo nezmizelo beze stopy. Zkázu hlavních sídel a pevností v Pomoraví přečkala</w:t>
      </w:r>
      <w:r w:rsidR="00274B5B" w:rsidRPr="000773B7">
        <w:t xml:space="preserve"> </w:t>
      </w:r>
      <w:r w:rsidRPr="000773B7">
        <w:t>vrstva velmožů, jež na místní úrovni (hlavně kolem Olomouce) dokázala zaručit přinejmenším zdání jistého řádu. Se žalostnými ztrátami se musela vyrovnat i moravská církevní správa, jejíž základní půdorys stanovili vyslanci papeže Jana IX., když nedlouho před rokem</w:t>
      </w:r>
      <w:r w:rsidR="00274B5B" w:rsidRPr="000773B7">
        <w:t xml:space="preserve"> </w:t>
      </w:r>
      <w:r w:rsidRPr="000773B7">
        <w:t>900 uvedli do úřadu metropolitu a tři jeho sufragány, přičemž jeden</w:t>
      </w:r>
      <w:r w:rsidR="00274B5B" w:rsidRPr="000773B7">
        <w:t xml:space="preserve"> </w:t>
      </w:r>
      <w:r w:rsidRPr="000773B7">
        <w:t>z nich se (nejspíš?) usadil v Olomouci.</w:t>
      </w:r>
    </w:p>
    <w:p w:rsidR="00274B5B" w:rsidRPr="000773B7" w:rsidRDefault="000773B7" w:rsidP="000773B7">
      <w:pPr>
        <w:ind w:firstLine="340"/>
      </w:pPr>
      <w:r w:rsidRPr="000773B7">
        <w:t xml:space="preserve">Pozdně středověký seznam moravských biskupů klade do 10. </w:t>
      </w:r>
      <w:r w:rsidRPr="000773B7">
        <w:lastRenderedPageBreak/>
        <w:t>století dva správce, Jana a Silvestra, přičemž druhý z nich měl zemřít</w:t>
      </w:r>
      <w:r w:rsidR="00274B5B" w:rsidRPr="000773B7">
        <w:t xml:space="preserve"> </w:t>
      </w:r>
      <w:r w:rsidRPr="000773B7">
        <w:t>v roce 961, a po další dekádě měl být (neobsazený) stolec spojen</w:t>
      </w:r>
      <w:r w:rsidR="00274B5B" w:rsidRPr="000773B7">
        <w:t xml:space="preserve"> </w:t>
      </w:r>
      <w:r w:rsidRPr="000773B7">
        <w:t>s pražským. Uznám</w:t>
      </w:r>
      <w:r w:rsidR="00274B5B" w:rsidRPr="000773B7">
        <w:t>e-l</w:t>
      </w:r>
      <w:r w:rsidRPr="000773B7">
        <w:t>i za možné, že olomoucké skriptorium vycházelo z věrohodných údajů, sahal dlouhý stín (mojmírovské) církevní</w:t>
      </w:r>
      <w:r w:rsidR="00274B5B" w:rsidRPr="000773B7">
        <w:t xml:space="preserve"> </w:t>
      </w:r>
      <w:r w:rsidRPr="000773B7">
        <w:t>organizace až za rok 955, kdy na Olomoucku zesílil vliv českého knížete Boleslava. Odtud již vedla cesta do Říma, kde se zřejmě kolem</w:t>
      </w:r>
      <w:r w:rsidR="00274B5B" w:rsidRPr="000773B7">
        <w:t xml:space="preserve"> </w:t>
      </w:r>
      <w:r w:rsidRPr="000773B7">
        <w:t>roku 968 ohlásila Boleslavova dcera Mlada, aby jménem pražského</w:t>
      </w:r>
      <w:r w:rsidR="00274B5B" w:rsidRPr="000773B7">
        <w:t xml:space="preserve"> </w:t>
      </w:r>
      <w:r w:rsidRPr="000773B7">
        <w:t>dvora požádala kurii o zřízení nové diecéze. Svou prosbu (patrně)</w:t>
      </w:r>
      <w:r w:rsidR="00274B5B" w:rsidRPr="000773B7">
        <w:t xml:space="preserve"> </w:t>
      </w:r>
      <w:r w:rsidRPr="000773B7">
        <w:t xml:space="preserve">vyztužila zmínkou o </w:t>
      </w:r>
      <w:r w:rsidR="00274B5B" w:rsidRPr="000773B7">
        <w:t>„</w:t>
      </w:r>
      <w:r w:rsidRPr="000773B7">
        <w:t>Metodějově</w:t>
      </w:r>
      <w:r w:rsidRPr="000773B7">
        <w:rPr>
          <w:vertAlign w:val="superscript"/>
        </w:rPr>
        <w:t>44</w:t>
      </w:r>
      <w:r w:rsidRPr="000773B7">
        <w:t xml:space="preserve"> arcibiskupství, neboť papež v jinak příznivé odpovědi zdůraznil, že pražský stolec nesmí užívat obřady bulharského nebo ruského národa a slovanského jazyka. Zdá</w:t>
      </w:r>
      <w:r w:rsidR="00274B5B" w:rsidRPr="000773B7">
        <w:t xml:space="preserve"> </w:t>
      </w:r>
      <w:r w:rsidRPr="000773B7">
        <w:t>se však, že kníže Boleslav I. netoužil po slovanských bohoslužbách.</w:t>
      </w:r>
      <w:r w:rsidR="00274B5B" w:rsidRPr="000773B7">
        <w:t xml:space="preserve"> </w:t>
      </w:r>
      <w:r w:rsidRPr="000773B7">
        <w:t>Pouze se zajímal o zemskou církev, a protože obsadil část bývalé</w:t>
      </w:r>
      <w:r w:rsidR="00274B5B" w:rsidRPr="000773B7">
        <w:t xml:space="preserve"> </w:t>
      </w:r>
      <w:r w:rsidRPr="000773B7">
        <w:t>mojmírovské domény, využil Starou Moravu jako podpůrný důkaz</w:t>
      </w:r>
      <w:r w:rsidR="00274B5B" w:rsidRPr="000773B7">
        <w:t xml:space="preserve"> </w:t>
      </w:r>
      <w:r w:rsidRPr="000773B7">
        <w:t>a nevědomky oživil spory, jež provázely obtížný zrod moravsk</w:t>
      </w:r>
      <w:r w:rsidR="00274B5B" w:rsidRPr="000773B7">
        <w:t>o-p</w:t>
      </w:r>
      <w:r w:rsidRPr="000773B7">
        <w:t>anonského arcibiskupství.</w:t>
      </w:r>
      <w:r w:rsidRPr="000773B7">
        <w:rPr>
          <w:vertAlign w:val="superscript"/>
        </w:rPr>
        <w:t>1</w:t>
      </w:r>
    </w:p>
    <w:p w:rsidR="00274B5B" w:rsidRPr="000773B7" w:rsidRDefault="000773B7" w:rsidP="000773B7">
      <w:pPr>
        <w:ind w:firstLine="340"/>
      </w:pPr>
      <w:r w:rsidRPr="000773B7">
        <w:t>Není vyloučeno, že českého knížete zaujala také zvláštní ochrana</w:t>
      </w:r>
      <w:r w:rsidR="00274B5B" w:rsidRPr="000773B7">
        <w:t xml:space="preserve"> </w:t>
      </w:r>
      <w:r w:rsidRPr="000773B7">
        <w:t>svátého Petra, kterou papež Jan VIII. propůjčil v roce 880 Svatoplukovým Moravanům, případně se mohl dovolávat shodného, o pět let</w:t>
      </w:r>
      <w:r w:rsidR="00274B5B" w:rsidRPr="000773B7">
        <w:t xml:space="preserve"> </w:t>
      </w:r>
      <w:r w:rsidRPr="000773B7">
        <w:t>mladšího listu papeže Štěpána V. Nakonec ovšem v Praze převážily závazky k saským králům a možnosti papežské protekce nadále</w:t>
      </w:r>
      <w:r w:rsidR="00274B5B" w:rsidRPr="000773B7">
        <w:t xml:space="preserve"> </w:t>
      </w:r>
      <w:r w:rsidRPr="000773B7">
        <w:t>zvažovala jen piastovská a arpádovská knížata.</w:t>
      </w:r>
      <w:r w:rsidRPr="000773B7">
        <w:rPr>
          <w:vertAlign w:val="superscript"/>
        </w:rPr>
        <w:t>2</w:t>
      </w:r>
      <w:r w:rsidRPr="000773B7">
        <w:t xml:space="preserve"> Ze všech nadějných</w:t>
      </w:r>
      <w:r w:rsidR="00274B5B" w:rsidRPr="000773B7">
        <w:t xml:space="preserve"> </w:t>
      </w:r>
      <w:r w:rsidRPr="000773B7">
        <w:t>plánů zbyl Přemyslovcům toliko moravský biskup v Olomouci, jenž</w:t>
      </w:r>
      <w:r w:rsidR="00274B5B" w:rsidRPr="000773B7">
        <w:t xml:space="preserve"> </w:t>
      </w:r>
      <w:r w:rsidRPr="000773B7">
        <w:t>se na jaře roku 976 zúčastnil mohučské provinční synody.*</w:t>
      </w:r>
    </w:p>
    <w:p w:rsidR="00274B5B" w:rsidRPr="000773B7" w:rsidRDefault="000773B7" w:rsidP="000773B7">
      <w:pPr>
        <w:ind w:firstLine="340"/>
      </w:pPr>
      <w:r w:rsidRPr="000773B7">
        <w:t>Dušan Třeštík upozornil, že v 10. století bylo moravské dědictví předmětem vážného zájmu nejen mezi českými Boleslavy, nýbrž</w:t>
      </w:r>
      <w:r w:rsidR="00274B5B" w:rsidRPr="000773B7">
        <w:t xml:space="preserve"> </w:t>
      </w:r>
      <w:r w:rsidRPr="000773B7">
        <w:t>i v Pasově. Zdejší biskup Pilgrim dokonce nechal vzniknout metropoli v Lorchu se sedmi sufragány, k nimž počítal Metoděje, ve snaze</w:t>
      </w:r>
      <w:r w:rsidR="00274B5B" w:rsidRPr="000773B7">
        <w:t xml:space="preserve"> </w:t>
      </w:r>
      <w:r w:rsidRPr="000773B7">
        <w:t>prokázat, že mojmírovská (Metodějova) pozůstalost náleží Pašovu.</w:t>
      </w:r>
    </w:p>
    <w:p w:rsidR="00274B5B" w:rsidRPr="000773B7" w:rsidRDefault="000773B7" w:rsidP="000773B7">
      <w:r w:rsidRPr="000773B7">
        <w:t>Sedm loršských biskupů ale není ničím jiným než upravenou, tehdy</w:t>
      </w:r>
      <w:r w:rsidR="00274B5B" w:rsidRPr="000773B7">
        <w:t xml:space="preserve"> </w:t>
      </w:r>
      <w:r w:rsidRPr="000773B7">
        <w:t>dobře známou legendou o sedmi biskupech Metodějových. Stejný</w:t>
      </w:r>
      <w:r w:rsidR="00274B5B" w:rsidRPr="000773B7">
        <w:t xml:space="preserve"> </w:t>
      </w:r>
      <w:r w:rsidRPr="000773B7">
        <w:t>motiv vložil do počátků českého křesťanství rovněž mnich Kristián</w:t>
      </w:r>
      <w:r w:rsidR="00274B5B" w:rsidRPr="000773B7">
        <w:t xml:space="preserve"> </w:t>
      </w:r>
      <w:r w:rsidRPr="000773B7">
        <w:t>a sedm sufragánů zmínili i v Hildesheimu, kde se rozepsali o vzniku</w:t>
      </w:r>
      <w:r w:rsidR="00274B5B" w:rsidRPr="000773B7">
        <w:t xml:space="preserve"> </w:t>
      </w:r>
      <w:r w:rsidRPr="000773B7">
        <w:t>hnězdenského arcibiskupství v roce 1000.</w:t>
      </w:r>
      <w:r w:rsidRPr="000773B7">
        <w:rPr>
          <w:vertAlign w:val="superscript"/>
        </w:rPr>
        <w:t>4</w:t>
      </w:r>
    </w:p>
    <w:p w:rsidR="00274B5B" w:rsidRPr="000773B7" w:rsidRDefault="000773B7" w:rsidP="000773B7">
      <w:pPr>
        <w:ind w:firstLine="340"/>
      </w:pPr>
      <w:r w:rsidRPr="000773B7">
        <w:t>Českým knížetem vyžádaný biskup úřadoval na Moravě (možná</w:t>
      </w:r>
      <w:r w:rsidR="00274B5B" w:rsidRPr="000773B7">
        <w:t xml:space="preserve"> </w:t>
      </w:r>
      <w:r w:rsidRPr="000773B7">
        <w:lastRenderedPageBreak/>
        <w:t>jen) deset let, přičemž místní tradice prohlašuje, že biskup Vojtěch</w:t>
      </w:r>
      <w:r w:rsidR="00274B5B" w:rsidRPr="000773B7">
        <w:t xml:space="preserve"> </w:t>
      </w:r>
      <w:r w:rsidRPr="000773B7">
        <w:t>spojil ve třetím roce svého episkopátu (čili v roce 985) obě diecéze</w:t>
      </w:r>
      <w:r w:rsidR="00274B5B" w:rsidRPr="000773B7">
        <w:t xml:space="preserve"> </w:t>
      </w:r>
      <w:r w:rsidRPr="000773B7">
        <w:t>v jeden celek. Učinil tak (prý) se souhlasem českého knížete, římské</w:t>
      </w:r>
      <w:r w:rsidR="00274B5B" w:rsidRPr="000773B7">
        <w:t xml:space="preserve"> </w:t>
      </w:r>
      <w:r w:rsidRPr="000773B7">
        <w:t>kurie a císařského dvora, což opět napovídá, že se Praha ucházela</w:t>
      </w:r>
      <w:r w:rsidR="00274B5B" w:rsidRPr="000773B7">
        <w:t xml:space="preserve"> </w:t>
      </w:r>
      <w:r w:rsidRPr="000773B7">
        <w:t>o status církevní metropole. Proto si biskup Vojtěch pořídil výpisky</w:t>
      </w:r>
      <w:r w:rsidR="00274B5B" w:rsidRPr="000773B7">
        <w:t xml:space="preserve"> </w:t>
      </w:r>
      <w:r w:rsidRPr="000773B7">
        <w:t>z kuriální korespondence adresované moravským knížatům, zablokoval stolec moravského biskupa a v konceptu dal zvěčnit rozsah</w:t>
      </w:r>
      <w:r w:rsidR="00274B5B" w:rsidRPr="000773B7">
        <w:t xml:space="preserve"> </w:t>
      </w:r>
      <w:r w:rsidRPr="000773B7">
        <w:t xml:space="preserve">(budoucí) arcidiecéze, z něhož se roku 1086 stalo proslulé </w:t>
      </w:r>
      <w:r w:rsidR="00274B5B" w:rsidRPr="000773B7">
        <w:t>„</w:t>
      </w:r>
      <w:r w:rsidRPr="000773B7">
        <w:t>privilegium od svátého Vojtěcha</w:t>
      </w:r>
      <w:r w:rsidRPr="000773B7">
        <w:rPr>
          <w:vertAlign w:val="superscript"/>
        </w:rPr>
        <w:t>44</w:t>
      </w:r>
      <w:r w:rsidRPr="000773B7">
        <w:t>.</w:t>
      </w:r>
      <w:r w:rsidRPr="000773B7">
        <w:rPr>
          <w:vertAlign w:val="superscript"/>
        </w:rPr>
        <w:t>r&gt;</w:t>
      </w:r>
    </w:p>
    <w:p w:rsidR="00274B5B" w:rsidRPr="000773B7" w:rsidRDefault="000773B7" w:rsidP="000773B7">
      <w:pPr>
        <w:ind w:firstLine="340"/>
      </w:pPr>
      <w:r w:rsidRPr="000773B7">
        <w:t>Vojtěchovu pozůstalost opatrovalo svatovítské skriptorium a snad</w:t>
      </w:r>
      <w:r w:rsidR="00274B5B" w:rsidRPr="000773B7">
        <w:t xml:space="preserve"> </w:t>
      </w:r>
      <w:r w:rsidRPr="000773B7">
        <w:t>právě tady se poučil pražský biskup Sebíř, který mezi léty 1030</w:t>
      </w:r>
      <w:r w:rsidR="00274B5B" w:rsidRPr="000773B7">
        <w:t xml:space="preserve"> </w:t>
      </w:r>
      <w:r w:rsidRPr="000773B7">
        <w:t>a 1067 obratně určoval a hájil zájmy své i českých knížat. Nevšední rozhled prokázal již krátce po nástupu, kdy se musel vyrovnat</w:t>
      </w:r>
      <w:r w:rsidR="00274B5B" w:rsidRPr="000773B7">
        <w:t xml:space="preserve"> </w:t>
      </w:r>
      <w:r w:rsidRPr="000773B7">
        <w:t>se založením sázavského kláštera, v jehož zdech našli útočiště benediktini znalí slovanského písma. Nejen že neprotestoval, naopak</w:t>
      </w:r>
      <w:r w:rsidR="00274B5B" w:rsidRPr="000773B7">
        <w:t xml:space="preserve"> </w:t>
      </w:r>
      <w:r w:rsidRPr="000773B7">
        <w:t>vlídným postojem k nové komunitě připomenul, že české země mají</w:t>
      </w:r>
      <w:r w:rsidR="00274B5B" w:rsidRPr="000773B7">
        <w:t xml:space="preserve"> </w:t>
      </w:r>
      <w:r w:rsidRPr="000773B7">
        <w:t>po mojmírovské říši starobylé (rozumějme nesporné) právo na vlastního arcibiskupa.</w:t>
      </w:r>
      <w:r w:rsidRPr="000773B7">
        <w:rPr>
          <w:vertAlign w:val="superscript"/>
        </w:rPr>
        <w:t>0</w:t>
      </w:r>
    </w:p>
    <w:p w:rsidR="00274B5B" w:rsidRPr="000773B7" w:rsidRDefault="000773B7" w:rsidP="000773B7">
      <w:pPr>
        <w:ind w:firstLine="340"/>
      </w:pPr>
      <w:r w:rsidRPr="000773B7">
        <w:t>Mistrovským opusem bylo tažení do Hnězdna roku 1039. Proslov</w:t>
      </w:r>
      <w:r w:rsidR="00274B5B" w:rsidRPr="000773B7">
        <w:t xml:space="preserve"> </w:t>
      </w:r>
      <w:r w:rsidRPr="000773B7">
        <w:t xml:space="preserve">nad hrobem biskupa Vojtěcha a slib Čechů usmířily </w:t>
      </w:r>
      <w:r w:rsidR="00274B5B" w:rsidRPr="000773B7">
        <w:t>„</w:t>
      </w:r>
      <w:r w:rsidRPr="000773B7">
        <w:t>rozhněvaného</w:t>
      </w:r>
      <w:r w:rsidRPr="000773B7">
        <w:rPr>
          <w:vertAlign w:val="superscript"/>
        </w:rPr>
        <w:t>44</w:t>
      </w:r>
      <w:r w:rsidRPr="000773B7">
        <w:t xml:space="preserve"> světce, jenž se konečně mohl vrátit do Prahy a po jeho boku</w:t>
      </w:r>
      <w:r w:rsidR="00274B5B" w:rsidRPr="000773B7">
        <w:t xml:space="preserve"> </w:t>
      </w:r>
      <w:r w:rsidRPr="000773B7">
        <w:t>putovaly do Čech ostatky prvního hnězdenského arcibiskupa Gaudentia, čímž byl symbolicky završen přesun metropole do Prahy.</w:t>
      </w:r>
      <w:r w:rsidR="00274B5B" w:rsidRPr="000773B7">
        <w:t xml:space="preserve"> </w:t>
      </w:r>
      <w:r w:rsidRPr="000773B7">
        <w:t>Podivuhodná translace nemohla uniknout pozornosti římské kurie,</w:t>
      </w:r>
      <w:r w:rsidR="00274B5B" w:rsidRPr="000773B7">
        <w:t xml:space="preserve"> </w:t>
      </w:r>
      <w:r w:rsidRPr="000773B7">
        <w:t>před níž se česká strana snažila přesvědčit papeže Benedikta IX., že</w:t>
      </w:r>
      <w:r w:rsidR="00274B5B" w:rsidRPr="000773B7">
        <w:t xml:space="preserve"> </w:t>
      </w:r>
      <w:r w:rsidRPr="000773B7">
        <w:t>Praha je dávným a přirozeným sídlem metropolity, aby vzápětí čelila žalobě jakéhosi udavače (snad mohučského arcibiskupa?), jenž</w:t>
      </w:r>
      <w:r w:rsidR="00274B5B" w:rsidRPr="000773B7">
        <w:t xml:space="preserve"> </w:t>
      </w:r>
      <w:r w:rsidRPr="000773B7">
        <w:t>obvinil knížete a biskupa z drancování kostelů, prodeje zajatců a nevhodné manipulace s ostatky svátých. A přestože Benedikt vynesl</w:t>
      </w:r>
      <w:r w:rsidR="00274B5B" w:rsidRPr="000773B7">
        <w:t xml:space="preserve"> </w:t>
      </w:r>
      <w:r w:rsidRPr="000773B7">
        <w:t>vcelku příznivý rozsudek, Sebíř se musel vzdát vyhlídky na pallium.</w:t>
      </w:r>
      <w:r w:rsidR="00274B5B" w:rsidRPr="000773B7">
        <w:t xml:space="preserve"> </w:t>
      </w:r>
      <w:r w:rsidRPr="000773B7">
        <w:t xml:space="preserve">Zřejmě se domníval, že ne navždy, neboť v roce 1049 navštívil Mohuč jako správce </w:t>
      </w:r>
      <w:r w:rsidR="00274B5B" w:rsidRPr="000773B7">
        <w:t>„</w:t>
      </w:r>
      <w:r w:rsidRPr="000773B7">
        <w:t>pražského biskupství svátého Vojtěcha</w:t>
      </w:r>
      <w:r w:rsidRPr="000773B7">
        <w:rPr>
          <w:vertAlign w:val="superscript"/>
        </w:rPr>
        <w:t>44</w:t>
      </w:r>
      <w:r w:rsidRPr="000773B7">
        <w:t>.</w:t>
      </w:r>
      <w:r w:rsidRPr="000773B7">
        <w:rPr>
          <w:vertAlign w:val="superscript"/>
        </w:rPr>
        <w:t>7</w:t>
      </w:r>
    </w:p>
    <w:p w:rsidR="00274B5B" w:rsidRPr="000773B7" w:rsidRDefault="000773B7" w:rsidP="000773B7">
      <w:pPr>
        <w:ind w:firstLine="340"/>
      </w:pPr>
      <w:r w:rsidRPr="000773B7">
        <w:t>Biskup Sebíř se zasloužil rovněž o obnovu moravské církevní správy. Podle Kosmy se sice jen nechal uplatit knížetem Vratislavem II.</w:t>
      </w:r>
      <w:r w:rsidR="00274B5B" w:rsidRPr="000773B7">
        <w:t xml:space="preserve"> </w:t>
      </w:r>
      <w:r w:rsidRPr="000773B7">
        <w:t xml:space="preserve">a souhlasil s povýšením břevnovského mnicha Jana na </w:t>
      </w:r>
      <w:r w:rsidR="00274B5B" w:rsidRPr="000773B7">
        <w:t>„</w:t>
      </w:r>
      <w:r w:rsidRPr="000773B7">
        <w:t>třetího</w:t>
      </w:r>
      <w:r w:rsidRPr="000773B7">
        <w:rPr>
          <w:vertAlign w:val="superscript"/>
        </w:rPr>
        <w:t>4</w:t>
      </w:r>
      <w:r w:rsidR="00274B5B" w:rsidRPr="000773B7">
        <w:rPr>
          <w:vertAlign w:val="superscript"/>
        </w:rPr>
        <w:t>4</w:t>
      </w:r>
    </w:p>
    <w:p w:rsidR="00274B5B" w:rsidRPr="000773B7" w:rsidRDefault="00274B5B" w:rsidP="000773B7">
      <w:pPr>
        <w:ind w:firstLine="340"/>
      </w:pPr>
      <w:r w:rsidRPr="000773B7">
        <w:t>s</w:t>
      </w:r>
      <w:r w:rsidR="000773B7" w:rsidRPr="000773B7">
        <w:t xml:space="preserve">právce moravské diecéze, nicméně vyloučit nelze ani návrat k </w:t>
      </w:r>
      <w:r w:rsidR="000773B7" w:rsidRPr="000773B7">
        <w:lastRenderedPageBreak/>
        <w:t>letitému snu českých knížat učinit z Prahy sídlo metropolity. V roce</w:t>
      </w:r>
      <w:r w:rsidRPr="000773B7">
        <w:t xml:space="preserve"> </w:t>
      </w:r>
      <w:r w:rsidR="000773B7" w:rsidRPr="000773B7">
        <w:t>1063, kdy Jan zřejmě přijal biskupské svěcení, vládly mezi Prahou</w:t>
      </w:r>
      <w:r w:rsidRPr="000773B7">
        <w:t xml:space="preserve"> </w:t>
      </w:r>
      <w:r w:rsidR="000773B7" w:rsidRPr="000773B7">
        <w:t>a Římem dosti vřelé vztahy. Vratislav II. tehdy kráčel ve stopách polských i uherských sousedů a zkoumal přednosti kuriálního patronátu. Bez námitek odváděl 100 stříbrných marek ročně výměnou</w:t>
      </w:r>
      <w:r w:rsidRPr="000773B7">
        <w:t xml:space="preserve"> </w:t>
      </w:r>
      <w:r w:rsidR="000773B7" w:rsidRPr="000773B7">
        <w:t>za právo nosit mitru a snad jako další možnost uveďme, že by se</w:t>
      </w:r>
      <w:r w:rsidRPr="000773B7">
        <w:t xml:space="preserve"> </w:t>
      </w:r>
      <w:r w:rsidR="000773B7" w:rsidRPr="000773B7">
        <w:t>za nevšední výsadou mohl skrývat denár svátého Petra, jenž zaručoval privilegovaný poměr poplatných zemí ke svatopetrskému stolci.</w:t>
      </w:r>
    </w:p>
    <w:p w:rsidR="00274B5B" w:rsidRPr="000773B7" w:rsidRDefault="000773B7" w:rsidP="000773B7">
      <w:pPr>
        <w:ind w:firstLine="340"/>
      </w:pPr>
      <w:r w:rsidRPr="000773B7">
        <w:t>Rukopis biskupa Sebíře je možno vytušit i ve skvělé přestavbě Vyšehradu, kam kníže Vratislav II. přesunul své sídlo a bohatě vybavil</w:t>
      </w:r>
      <w:r w:rsidR="00274B5B" w:rsidRPr="000773B7">
        <w:t xml:space="preserve"> </w:t>
      </w:r>
      <w:r w:rsidRPr="000773B7">
        <w:t>zdejší chrám svátého Petra. Výjimečnost kostela podtrhlo 12 nůší</w:t>
      </w:r>
      <w:r w:rsidR="00274B5B" w:rsidRPr="000773B7">
        <w:t xml:space="preserve"> </w:t>
      </w:r>
      <w:r w:rsidRPr="000773B7">
        <w:t>kamene, které na vlastních ramenou po vzoru císaře Konstantina</w:t>
      </w:r>
      <w:r w:rsidR="00274B5B" w:rsidRPr="000773B7">
        <w:t xml:space="preserve"> </w:t>
      </w:r>
      <w:r w:rsidRPr="000773B7">
        <w:t>přinesl samotný fundátor. Následovala zpráva do Říma, po níž papež Alexandr II. (snad v roce 1070) rozhodl, že vyšehradský kostel</w:t>
      </w:r>
      <w:r w:rsidR="00274B5B" w:rsidRPr="000773B7">
        <w:t xml:space="preserve"> </w:t>
      </w:r>
      <w:r w:rsidRPr="000773B7">
        <w:t>bude pokládán za hlavu celé země a že bude podléhat římské kurii.</w:t>
      </w:r>
      <w:r w:rsidR="00274B5B" w:rsidRPr="000773B7">
        <w:t xml:space="preserve"> </w:t>
      </w:r>
      <w:r w:rsidRPr="000773B7">
        <w:t>O čtyři léta později papež Řehoř VII. Vratislava II. ujistil, že kostel</w:t>
      </w:r>
      <w:r w:rsidR="00274B5B" w:rsidRPr="000773B7">
        <w:t xml:space="preserve"> </w:t>
      </w:r>
      <w:r w:rsidRPr="000773B7">
        <w:t>obdaří náležitými ostatky svátých a svobodami.</w:t>
      </w:r>
      <w:r w:rsidRPr="000773B7">
        <w:rPr>
          <w:vertAlign w:val="superscript"/>
        </w:rPr>
        <w:t>8</w:t>
      </w:r>
    </w:p>
    <w:p w:rsidR="00274B5B" w:rsidRPr="000773B7" w:rsidRDefault="000773B7" w:rsidP="000773B7">
      <w:pPr>
        <w:ind w:firstLine="340"/>
      </w:pPr>
      <w:r w:rsidRPr="000773B7">
        <w:t>Nákladné úsilí pražského dvora končilo nejvýše u planých slibů,</w:t>
      </w:r>
      <w:r w:rsidR="00274B5B" w:rsidRPr="000773B7">
        <w:t xml:space="preserve"> </w:t>
      </w:r>
      <w:r w:rsidRPr="000773B7">
        <w:t>k nimž se v mezičase přidružily obstrukce biskupa Jaromíra. Společná</w:t>
      </w:r>
      <w:r w:rsidR="00274B5B" w:rsidRPr="000773B7">
        <w:t xml:space="preserve"> </w:t>
      </w:r>
      <w:r w:rsidRPr="000773B7">
        <w:t>vůle se vytratila a sotva se divit, že souběžně začal slábnout význam moravského stolce. Možná i proto se kníže vzdal původní myšlenky a oživil</w:t>
      </w:r>
      <w:r w:rsidR="00274B5B" w:rsidRPr="000773B7">
        <w:t xml:space="preserve"> </w:t>
      </w:r>
      <w:r w:rsidRPr="000773B7">
        <w:t>Vojtěchův koncept, když po smrti moravského biskupa Jana snad ještě</w:t>
      </w:r>
      <w:r w:rsidR="00274B5B" w:rsidRPr="000773B7">
        <w:t xml:space="preserve"> </w:t>
      </w:r>
      <w:r w:rsidRPr="000773B7">
        <w:t>na konci roku 1085 přenechal Jaromírovi uvolněnou diecézi.</w:t>
      </w:r>
    </w:p>
    <w:p w:rsidR="00274B5B" w:rsidRPr="000773B7" w:rsidRDefault="000773B7" w:rsidP="000773B7">
      <w:pPr>
        <w:ind w:firstLine="340"/>
      </w:pPr>
      <w:r w:rsidRPr="000773B7">
        <w:t>Staronový svazek neměl dlouhého trvání. Po čtyřech letech se</w:t>
      </w:r>
      <w:r w:rsidR="00274B5B" w:rsidRPr="000773B7">
        <w:t xml:space="preserve"> </w:t>
      </w:r>
      <w:r w:rsidRPr="000773B7">
        <w:t>Vratislav osobně zasadil o volbu dalšího pastýře, a přestože se proti</w:t>
      </w:r>
      <w:r w:rsidR="00274B5B" w:rsidRPr="000773B7">
        <w:t xml:space="preserve"> </w:t>
      </w:r>
      <w:r w:rsidRPr="000773B7">
        <w:t>investituře Janova nástupce stavěl i kníže Konrád, tři po sobě dosazení biskupové, Ondřej, Petr a Jan Břichatý, dokázali obhájit znovuvzkříšenou diecézi a pod ochranou pražských knížat začali příležitostně promlouvat do moravského dění. Skromné postavení se</w:t>
      </w:r>
      <w:r w:rsidR="00274B5B" w:rsidRPr="000773B7">
        <w:t xml:space="preserve"> </w:t>
      </w:r>
      <w:r w:rsidRPr="000773B7">
        <w:t>změnilo v roce 1126, kdy se v Olomouci usadil Jindřich Zdík. Ideálům reformního hnutí a upřímné zbožnosti oddaný vzdělanec ale</w:t>
      </w:r>
      <w:r w:rsidR="00274B5B" w:rsidRPr="000773B7">
        <w:t xml:space="preserve"> </w:t>
      </w:r>
      <w:r w:rsidRPr="000773B7">
        <w:t>vyznával hodnoty, které se přímo míjely s tradicemi moravské církve. V tomto duchu také pojal modernizaci svěřeného stolce a jeho</w:t>
      </w:r>
      <w:r w:rsidR="00274B5B" w:rsidRPr="000773B7">
        <w:t xml:space="preserve"> </w:t>
      </w:r>
      <w:r w:rsidRPr="000773B7">
        <w:t xml:space="preserve">proměnu v emancipované, napříště již olomoucké biskupství. </w:t>
      </w:r>
      <w:r w:rsidRPr="000773B7">
        <w:lastRenderedPageBreak/>
        <w:t>Rozmáchlé inovační snahy zasáhly i venkov, protože do svatováclavské</w:t>
      </w:r>
      <w:r w:rsidR="00274B5B" w:rsidRPr="000773B7">
        <w:t xml:space="preserve"> </w:t>
      </w:r>
      <w:r w:rsidRPr="000773B7">
        <w:t>kapituly byli přijati správcové hradských kostelů v Přerově, Spytihněvi, Břeclavi, Brně a Znojmě, čímž Zdík položil základy zemské,</w:t>
      </w:r>
      <w:r w:rsidR="00274B5B" w:rsidRPr="000773B7">
        <w:t xml:space="preserve"> </w:t>
      </w:r>
      <w:r w:rsidRPr="000773B7">
        <w:t>biskupovi podřízené sítě farností.</w:t>
      </w:r>
      <w:r w:rsidRPr="000773B7">
        <w:rPr>
          <w:vertAlign w:val="superscript"/>
        </w:rPr>
        <w:t>9</w:t>
      </w:r>
    </w:p>
    <w:p w:rsidR="00274B5B" w:rsidRPr="000773B7" w:rsidRDefault="000773B7" w:rsidP="000773B7">
      <w:pPr>
        <w:ind w:firstLine="340"/>
      </w:pPr>
      <w:r w:rsidRPr="000773B7">
        <w:t>Zdíkův episkopát mezi léty 1126 a 1150 posunul diecézi do nových časů a s konečnou platností uzavřel (možná až příliš) dlouhou</w:t>
      </w:r>
    </w:p>
    <w:p w:rsidR="00274B5B" w:rsidRPr="000773B7" w:rsidRDefault="000773B7" w:rsidP="000773B7">
      <w:r w:rsidRPr="000773B7">
        <w:rPr>
          <w:b/>
          <w:i/>
        </w:rPr>
        <w:t>Na někdejší výzdobu</w:t>
      </w:r>
      <w:r w:rsidR="00274B5B" w:rsidRPr="000773B7">
        <w:rPr>
          <w:b/>
          <w:i/>
        </w:rPr>
        <w:t xml:space="preserve"> </w:t>
      </w:r>
      <w:r w:rsidRPr="000773B7">
        <w:rPr>
          <w:b/>
          <w:i/>
        </w:rPr>
        <w:t>biskupského paláce</w:t>
      </w:r>
      <w:r w:rsidRPr="000773B7">
        <w:rPr>
          <w:b/>
        </w:rPr>
        <w:t>,</w:t>
      </w:r>
      <w:r w:rsidR="00274B5B" w:rsidRPr="000773B7">
        <w:rPr>
          <w:b/>
        </w:rPr>
        <w:t xml:space="preserve"> </w:t>
      </w:r>
      <w:r w:rsidRPr="000773B7">
        <w:rPr>
          <w:b/>
          <w:i/>
        </w:rPr>
        <w:t>kapitulních budov</w:t>
      </w:r>
      <w:r w:rsidR="00274B5B" w:rsidRPr="000773B7">
        <w:rPr>
          <w:b/>
          <w:i/>
        </w:rPr>
        <w:t xml:space="preserve"> </w:t>
      </w:r>
      <w:r w:rsidRPr="000773B7">
        <w:rPr>
          <w:b/>
          <w:i/>
        </w:rPr>
        <w:t>a přilehlé katedrály</w:t>
      </w:r>
      <w:r w:rsidR="00274B5B" w:rsidRPr="000773B7">
        <w:rPr>
          <w:b/>
          <w:i/>
        </w:rPr>
        <w:t xml:space="preserve"> </w:t>
      </w:r>
      <w:r w:rsidRPr="000773B7">
        <w:rPr>
          <w:b/>
          <w:i/>
        </w:rPr>
        <w:t>svátého Václava</w:t>
      </w:r>
      <w:r w:rsidR="00274B5B" w:rsidRPr="000773B7">
        <w:rPr>
          <w:b/>
          <w:i/>
        </w:rPr>
        <w:t xml:space="preserve"> </w:t>
      </w:r>
      <w:r w:rsidRPr="000773B7">
        <w:rPr>
          <w:b/>
          <w:i/>
        </w:rPr>
        <w:t>upozorňují nejen</w:t>
      </w:r>
      <w:r w:rsidR="00274B5B" w:rsidRPr="000773B7">
        <w:rPr>
          <w:b/>
          <w:i/>
        </w:rPr>
        <w:t xml:space="preserve"> </w:t>
      </w:r>
      <w:r w:rsidRPr="000773B7">
        <w:rPr>
          <w:b/>
          <w:i/>
        </w:rPr>
        <w:t>dochovaná okna</w:t>
      </w:r>
      <w:r w:rsidRPr="000773B7">
        <w:rPr>
          <w:b/>
        </w:rPr>
        <w:t xml:space="preserve">, </w:t>
      </w:r>
      <w:r w:rsidRPr="000773B7">
        <w:rPr>
          <w:b/>
          <w:i/>
        </w:rPr>
        <w:t>nýbrž</w:t>
      </w:r>
      <w:r w:rsidR="00274B5B" w:rsidRPr="000773B7">
        <w:rPr>
          <w:b/>
          <w:i/>
        </w:rPr>
        <w:t xml:space="preserve"> </w:t>
      </w:r>
      <w:r w:rsidRPr="000773B7">
        <w:rPr>
          <w:b/>
          <w:i/>
        </w:rPr>
        <w:t>i porůznu nalezené</w:t>
      </w:r>
      <w:r w:rsidR="00274B5B" w:rsidRPr="000773B7">
        <w:rPr>
          <w:b/>
          <w:i/>
        </w:rPr>
        <w:t xml:space="preserve"> </w:t>
      </w:r>
      <w:r w:rsidRPr="000773B7">
        <w:rPr>
          <w:b/>
          <w:i/>
        </w:rPr>
        <w:t>zlomky. Tak byl roku</w:t>
      </w:r>
      <w:r w:rsidR="00274B5B" w:rsidRPr="000773B7">
        <w:rPr>
          <w:b/>
          <w:i/>
        </w:rPr>
        <w:t xml:space="preserve"> </w:t>
      </w:r>
      <w:r w:rsidRPr="000773B7">
        <w:rPr>
          <w:b/>
          <w:i/>
        </w:rPr>
        <w:t>1982 (při rozebírání</w:t>
      </w:r>
      <w:r w:rsidR="00274B5B" w:rsidRPr="000773B7">
        <w:rPr>
          <w:b/>
          <w:i/>
        </w:rPr>
        <w:t xml:space="preserve"> </w:t>
      </w:r>
      <w:r w:rsidRPr="000773B7">
        <w:rPr>
          <w:b/>
          <w:i/>
        </w:rPr>
        <w:t>druhotné zazdívky okna</w:t>
      </w:r>
      <w:r w:rsidR="00274B5B" w:rsidRPr="000773B7">
        <w:rPr>
          <w:b/>
          <w:i/>
        </w:rPr>
        <w:t xml:space="preserve"> </w:t>
      </w:r>
      <w:r w:rsidRPr="000773B7">
        <w:rPr>
          <w:b/>
        </w:rPr>
        <w:t xml:space="preserve">r. </w:t>
      </w:r>
      <w:r w:rsidRPr="000773B7">
        <w:rPr>
          <w:b/>
          <w:i/>
        </w:rPr>
        <w:t>7) objeven zbytek</w:t>
      </w:r>
      <w:r w:rsidR="00274B5B" w:rsidRPr="000773B7">
        <w:rPr>
          <w:b/>
          <w:i/>
        </w:rPr>
        <w:t xml:space="preserve"> </w:t>
      </w:r>
      <w:r w:rsidRPr="000773B7">
        <w:rPr>
          <w:b/>
          <w:i/>
        </w:rPr>
        <w:t>reliéfu se zobrazením</w:t>
      </w:r>
      <w:r w:rsidR="00274B5B" w:rsidRPr="000773B7">
        <w:rPr>
          <w:b/>
          <w:i/>
        </w:rPr>
        <w:t xml:space="preserve"> </w:t>
      </w:r>
      <w:r w:rsidRPr="000773B7">
        <w:rPr>
          <w:b/>
          <w:i/>
        </w:rPr>
        <w:t>novozákonní scény</w:t>
      </w:r>
      <w:r w:rsidR="00274B5B" w:rsidRPr="000773B7">
        <w:rPr>
          <w:b/>
          <w:i/>
        </w:rPr>
        <w:t xml:space="preserve"> </w:t>
      </w:r>
      <w:r w:rsidRPr="000773B7">
        <w:rPr>
          <w:b/>
          <w:i/>
        </w:rPr>
        <w:t>Klanění Tří králů</w:t>
      </w:r>
    </w:p>
    <w:p w:rsidR="00274B5B" w:rsidRPr="000773B7" w:rsidRDefault="000773B7" w:rsidP="000773B7">
      <w:r w:rsidRPr="000773B7">
        <w:fldChar w:fldCharType="begin"/>
      </w:r>
      <w:r w:rsidRPr="000773B7">
        <w:instrText xml:space="preserve"> INCLUDEPICTURE  "C:\\Users\\robo\\Downloads\\media\\image61.jpeg" \* MERGEFORMATINET </w:instrText>
      </w:r>
      <w:r w:rsidRPr="000773B7">
        <w:fldChar w:fldCharType="separate"/>
      </w:r>
      <w:r w:rsidR="009437B1">
        <w:fldChar w:fldCharType="begin"/>
      </w:r>
      <w:r w:rsidR="009437B1">
        <w:instrText xml:space="preserve"> </w:instrText>
      </w:r>
      <w:r w:rsidR="009437B1">
        <w:instrText>INCLUDEPICTURE  "C:\\Users\\robo\\Downloads\\media\\image61.jpeg" \* MERGEFORMATINET</w:instrText>
      </w:r>
      <w:r w:rsidR="009437B1">
        <w:instrText xml:space="preserve"> </w:instrText>
      </w:r>
      <w:r w:rsidR="009437B1">
        <w:fldChar w:fldCharType="separate"/>
      </w:r>
      <w:r w:rsidR="00380BA8">
        <w:pict>
          <v:shape id="_x0000_i1085" type="#_x0000_t75" style="width:180pt;height:231pt">
            <v:imagedata r:id="rId127" r:href="rId128"/>
          </v:shape>
        </w:pict>
      </w:r>
      <w:r w:rsidR="009437B1">
        <w:fldChar w:fldCharType="end"/>
      </w:r>
      <w:r w:rsidRPr="000773B7">
        <w:fldChar w:fldCharType="end"/>
      </w:r>
    </w:p>
    <w:p w:rsidR="00274B5B" w:rsidRPr="000773B7" w:rsidRDefault="000773B7" w:rsidP="000773B7">
      <w:r w:rsidRPr="000773B7">
        <w:t>historii zrodu moravského biskupství. To doplatilo nejprve na rychlý zánik mojmírovské říše a poté na plány přemyslovských knížat,</w:t>
      </w:r>
      <w:r w:rsidR="00274B5B" w:rsidRPr="000773B7">
        <w:t xml:space="preserve"> </w:t>
      </w:r>
      <w:r w:rsidRPr="000773B7">
        <w:t>pro něž byl moravský stolec pouze objektem zájmu a důkazem, že</w:t>
      </w:r>
      <w:r w:rsidR="00274B5B" w:rsidRPr="000773B7">
        <w:t xml:space="preserve"> </w:t>
      </w:r>
      <w:r w:rsidRPr="000773B7">
        <w:t>by jejich državy měly mít arcibiskupa. Přesto si česká knížata připsala nemalé zásluhy, neboť nutnost vydržovat a chránit moravskou</w:t>
      </w:r>
      <w:r w:rsidR="00274B5B" w:rsidRPr="000773B7">
        <w:t xml:space="preserve"> </w:t>
      </w:r>
      <w:r w:rsidRPr="000773B7">
        <w:t>diecézi přispěla k majetkové a právní stabilizaci biskupství, které se</w:t>
      </w:r>
      <w:r w:rsidR="00274B5B" w:rsidRPr="000773B7">
        <w:t xml:space="preserve"> </w:t>
      </w:r>
      <w:r w:rsidRPr="000773B7">
        <w:t>po dvou stech letech stalo významným zemským činitelem a za biskupa Bruna (124</w:t>
      </w:r>
      <w:r w:rsidR="00274B5B" w:rsidRPr="000773B7">
        <w:t>5-1</w:t>
      </w:r>
      <w:r w:rsidRPr="000773B7">
        <w:t xml:space="preserve">281) se dokonce přihlásilo ke </w:t>
      </w:r>
      <w:r w:rsidRPr="000773B7">
        <w:lastRenderedPageBreak/>
        <w:t xml:space="preserve">své </w:t>
      </w:r>
      <w:r w:rsidR="00274B5B" w:rsidRPr="000773B7">
        <w:t>„</w:t>
      </w:r>
      <w:r w:rsidRPr="000773B7">
        <w:t>staromoravské</w:t>
      </w:r>
      <w:r w:rsidR="00274B5B" w:rsidRPr="000773B7">
        <w:t>“</w:t>
      </w:r>
      <w:r w:rsidRPr="000773B7">
        <w:t xml:space="preserve"> minulosti.</w:t>
      </w:r>
    </w:p>
    <w:p w:rsidR="00274B5B" w:rsidRPr="000773B7" w:rsidRDefault="000773B7" w:rsidP="000773B7">
      <w:r w:rsidRPr="000773B7">
        <w:t>POSLEDNÍ VŮLE KNÍŽETE BŘETISLAVA</w:t>
      </w:r>
    </w:p>
    <w:p w:rsidR="00274B5B" w:rsidRPr="000773B7" w:rsidRDefault="000773B7" w:rsidP="000773B7">
      <w:r w:rsidRPr="000773B7">
        <w:t>Pakliže se historický obzor moravského biskupství obracel (až</w:t>
      </w:r>
      <w:r w:rsidR="00274B5B" w:rsidRPr="000773B7">
        <w:t xml:space="preserve"> </w:t>
      </w:r>
      <w:r w:rsidRPr="000773B7">
        <w:t>do Zdíkových reforem) zejména k tradicím, opačným směrem mířila závěť knížete Břetislava I., která se dokonce chtěla stát jakousi</w:t>
      </w:r>
      <w:r w:rsidR="00274B5B" w:rsidRPr="000773B7">
        <w:t xml:space="preserve"> </w:t>
      </w:r>
      <w:r w:rsidRPr="000773B7">
        <w:t>politickou klenbou knížecích Cech. Budoucím sporům měl zabránit seniorát, jenž uspořádal posloupnost na pražském stolci podle</w:t>
      </w:r>
      <w:r w:rsidR="00274B5B" w:rsidRPr="000773B7">
        <w:t xml:space="preserve"> </w:t>
      </w:r>
      <w:r w:rsidRPr="000773B7">
        <w:t>věku, bez ohledu na osobní sympatie a stupeň příbuzenství. A aby</w:t>
      </w:r>
      <w:r w:rsidR="00274B5B" w:rsidRPr="000773B7">
        <w:t xml:space="preserve"> </w:t>
      </w:r>
      <w:r w:rsidRPr="000773B7">
        <w:t>bylo zcela zřejmé, že nástupnický řád nevzešel z pouhého rozmaru,</w:t>
      </w:r>
      <w:r w:rsidR="00274B5B" w:rsidRPr="000773B7">
        <w:t xml:space="preserve"> </w:t>
      </w:r>
      <w:r w:rsidRPr="000773B7">
        <w:t>děkan Kosmas jej (coby náš jediný zpravodaj!) vložil úst umírajícíh</w:t>
      </w:r>
      <w:r w:rsidR="00274B5B" w:rsidRPr="000773B7">
        <w:t>o a</w:t>
      </w:r>
      <w:r w:rsidRPr="000773B7">
        <w:t xml:space="preserve"> vážnost chvíle podtrhl slibem předáků, jemuž Břetislavova smrt</w:t>
      </w:r>
      <w:r w:rsidR="00274B5B" w:rsidRPr="000773B7">
        <w:t xml:space="preserve"> </w:t>
      </w:r>
      <w:r w:rsidRPr="000773B7">
        <w:t>10. ledna 1055 vtiskla pečeť posvátnosti.</w:t>
      </w:r>
    </w:p>
    <w:p w:rsidR="00274B5B" w:rsidRPr="000773B7" w:rsidRDefault="000773B7" w:rsidP="000773B7">
      <w:pPr>
        <w:ind w:firstLine="340"/>
      </w:pPr>
      <w:r w:rsidRPr="000773B7">
        <w:t>Břetislavův testament sice upravoval pořadí správců kamenného</w:t>
      </w:r>
      <w:r w:rsidR="00274B5B" w:rsidRPr="000773B7">
        <w:t xml:space="preserve"> </w:t>
      </w:r>
      <w:r w:rsidRPr="000773B7">
        <w:t>stolce českých knížat, ale z Kosmova spisu je patrné, že seniorátu nechyběl dosti podstatný moravský rozměr, neboť právě na moravské</w:t>
      </w:r>
      <w:r w:rsidR="00274B5B" w:rsidRPr="000773B7">
        <w:t xml:space="preserve"> </w:t>
      </w:r>
      <w:r w:rsidRPr="000773B7">
        <w:t>půdě měli mladší, pražskému dvoru výslovně podřízení Přemyslovci čekat na svou příležitost. Bezvýhradná poslušnost však nepatřila</w:t>
      </w:r>
      <w:r w:rsidR="00274B5B" w:rsidRPr="000773B7">
        <w:t xml:space="preserve"> </w:t>
      </w:r>
      <w:r w:rsidRPr="000773B7">
        <w:t>k rodovým ctnostem a že panovník musel příbuzným soustavně připomínat, komu náleží mocenský primát, prozrazuje zajetí Oty Olomouckého v roce 1110, k čemuž Kosmas připojil mravoučný proslov</w:t>
      </w:r>
      <w:r w:rsidR="00274B5B" w:rsidRPr="000773B7">
        <w:t xml:space="preserve"> </w:t>
      </w:r>
      <w:r w:rsidRPr="000773B7">
        <w:t>knížete Vladislava I. zhruba v tom smyslu, že země moravská a její</w:t>
      </w:r>
      <w:r w:rsidR="00274B5B" w:rsidRPr="000773B7">
        <w:t xml:space="preserve"> </w:t>
      </w:r>
      <w:r w:rsidRPr="000773B7">
        <w:t>správcové podléhají českým knížatům, protože tak si to přál kníže</w:t>
      </w:r>
      <w:r w:rsidR="00274B5B" w:rsidRPr="000773B7">
        <w:t xml:space="preserve"> </w:t>
      </w:r>
      <w:r w:rsidRPr="000773B7">
        <w:t>Břetislav I.</w:t>
      </w:r>
      <w:r w:rsidRPr="000773B7">
        <w:rPr>
          <w:vertAlign w:val="superscript"/>
        </w:rPr>
        <w:t>10</w:t>
      </w:r>
    </w:p>
    <w:p w:rsidR="00274B5B" w:rsidRPr="000773B7" w:rsidRDefault="000773B7" w:rsidP="000773B7">
      <w:pPr>
        <w:ind w:firstLine="340"/>
      </w:pPr>
      <w:r w:rsidRPr="000773B7">
        <w:t>Kosmas popsal také rozdělení Moravy mezi Břetislavovy dědice. Čtenářům vyložil, že se mladší synové chopili zemské správy (nedlouho?)</w:t>
      </w:r>
      <w:r w:rsidR="00274B5B" w:rsidRPr="000773B7">
        <w:t xml:space="preserve"> </w:t>
      </w:r>
      <w:r w:rsidRPr="000773B7">
        <w:t>před rokem 1055 a že jednu část obdržel Vratislav a zbytek připadl</w:t>
      </w:r>
      <w:r w:rsidR="00274B5B" w:rsidRPr="000773B7">
        <w:t xml:space="preserve"> </w:t>
      </w:r>
      <w:r w:rsidRPr="000773B7">
        <w:t>Konrádovi s Otou. V roce 1061, kdy nejvyšší moc dle otcovy závěti</w:t>
      </w:r>
      <w:r w:rsidR="00274B5B" w:rsidRPr="000773B7">
        <w:t xml:space="preserve"> </w:t>
      </w:r>
      <w:r w:rsidRPr="000773B7">
        <w:t>převzal Vratislav, zdědil jeho důchody bratr Ota, přičemž svěřená provincie se (údajně) hodila k myslivosti a byla bohatá na ryby. Konrád</w:t>
      </w:r>
      <w:r w:rsidR="00274B5B" w:rsidRPr="000773B7">
        <w:t xml:space="preserve"> </w:t>
      </w:r>
      <w:r w:rsidRPr="000773B7">
        <w:t>prý zase uměl německy, a proto získal rovinatější, na obilí úrodnější,</w:t>
      </w:r>
      <w:r w:rsidR="00274B5B" w:rsidRPr="000773B7">
        <w:t xml:space="preserve"> </w:t>
      </w:r>
      <w:r w:rsidRPr="000773B7">
        <w:t>s Němci sousedící díl Moravy. O něco později Kosmas mimoděk upřesnil i to, že Konrád získal Brno a že Ota vladařil z Olomouce.</w:t>
      </w:r>
    </w:p>
    <w:p w:rsidR="00274B5B" w:rsidRPr="000773B7" w:rsidRDefault="000773B7" w:rsidP="000773B7">
      <w:pPr>
        <w:ind w:firstLine="340"/>
      </w:pPr>
      <w:r w:rsidRPr="000773B7">
        <w:rPr>
          <w:i/>
        </w:rPr>
        <w:t>Kroniku Cechů</w:t>
      </w:r>
      <w:r w:rsidRPr="000773B7">
        <w:t xml:space="preserve"> dělí od Břetislavovy smrti více než sedm dekád,</w:t>
      </w:r>
      <w:r w:rsidR="00274B5B" w:rsidRPr="000773B7">
        <w:t xml:space="preserve"> </w:t>
      </w:r>
      <w:r w:rsidRPr="000773B7">
        <w:t>a můžeme se proto jen dohadovat, kde končí věrohodné vzpomínky</w:t>
      </w:r>
      <w:r w:rsidR="00274B5B" w:rsidRPr="000773B7">
        <w:t xml:space="preserve"> </w:t>
      </w:r>
      <w:r w:rsidRPr="000773B7">
        <w:t xml:space="preserve">a co náleží Kosmově současnosti. A těžko si také nevšimnout </w:t>
      </w:r>
      <w:r w:rsidRPr="000773B7">
        <w:lastRenderedPageBreak/>
        <w:t>drobných rozporů. Zápisy k létům 1055 a 1061 zdůrazňují, že moravské</w:t>
      </w:r>
      <w:r w:rsidR="00274B5B" w:rsidRPr="000773B7">
        <w:t xml:space="preserve"> </w:t>
      </w:r>
      <w:r w:rsidRPr="000773B7">
        <w:t>provincie přiděloval český kníže, ovšem na jiném místě Kosmas bez</w:t>
      </w:r>
      <w:r w:rsidR="00274B5B" w:rsidRPr="000773B7">
        <w:t xml:space="preserve"> </w:t>
      </w:r>
      <w:r w:rsidRPr="000773B7">
        <w:t>váhání uvedl, že Konrád spravoval území, jež mu připadlo losem</w:t>
      </w:r>
      <w:r w:rsidR="00274B5B" w:rsidRPr="000773B7">
        <w:t xml:space="preserve"> </w:t>
      </w:r>
      <w:r w:rsidRPr="000773B7">
        <w:t>a provazcem dědictví. Obdobně nelze skloubit výrok brněnské kněžny Wirpirk, že vše patří seniorovi, s poznámkou, že kníže Vladislav I.</w:t>
      </w:r>
      <w:r w:rsidR="00274B5B" w:rsidRPr="000773B7">
        <w:t xml:space="preserve"> </w:t>
      </w:r>
      <w:r w:rsidRPr="000773B7">
        <w:t xml:space="preserve">přenechal Konrádovi Znojemsko jako </w:t>
      </w:r>
      <w:r w:rsidR="00274B5B" w:rsidRPr="000773B7">
        <w:t>„</w:t>
      </w:r>
      <w:r w:rsidRPr="000773B7">
        <w:t>dědictví</w:t>
      </w:r>
      <w:r w:rsidRPr="000773B7">
        <w:rPr>
          <w:vertAlign w:val="superscript"/>
        </w:rPr>
        <w:t>4</w:t>
      </w:r>
      <w:r w:rsidR="00274B5B" w:rsidRPr="000773B7">
        <w:t>“</w:t>
      </w:r>
      <w:r w:rsidRPr="000773B7">
        <w:t xml:space="preserve"> po otci Litoldovi.</w:t>
      </w:r>
    </w:p>
    <w:p w:rsidR="00274B5B" w:rsidRPr="000773B7" w:rsidRDefault="000773B7" w:rsidP="000773B7">
      <w:pPr>
        <w:ind w:firstLine="340"/>
      </w:pPr>
      <w:r w:rsidRPr="000773B7">
        <w:t>Jinou zajímavou vzpomínku nám zanechal pražský kanovník Vincencius. V roce 1142 se měli urozenější Cechové dopustit bezpráví, když utekli na Moravu a vyzvali (znojemského) správce Konráda</w:t>
      </w:r>
      <w:r w:rsidR="00274B5B" w:rsidRPr="000773B7">
        <w:t xml:space="preserve"> </w:t>
      </w:r>
      <w:r w:rsidRPr="000773B7">
        <w:t>k tažení do Cech. Následovalo varování knížecího dvora, že by nespokojenci měli dodržovat přísahy věrnosti a že vzbouření Přemyslovci mají držet výlučně ty země, které jim kníže svěřil do správy.</w:t>
      </w:r>
      <w:r w:rsidR="00274B5B" w:rsidRPr="000773B7">
        <w:t xml:space="preserve"> </w:t>
      </w:r>
      <w:r w:rsidRPr="000773B7">
        <w:t>Ptejme se tedy, co na Moravě platilo? Vůle pražského knížete nebo</w:t>
      </w:r>
      <w:r w:rsidR="00274B5B" w:rsidRPr="000773B7">
        <w:t xml:space="preserve"> </w:t>
      </w:r>
      <w:r w:rsidRPr="000773B7">
        <w:t>snad dědická práva? Kupodivu obojí. Vládnoucí kníže si dokázal vynutit absolutní poslušnost, od níž byl jen krůěek k nápadu vyřadit</w:t>
      </w:r>
      <w:r w:rsidR="00274B5B" w:rsidRPr="000773B7">
        <w:t xml:space="preserve"> </w:t>
      </w:r>
      <w:r w:rsidRPr="000773B7">
        <w:t>bezmocné čekatele z nástupnictví, což předznamenalo úděl morav</w:t>
      </w:r>
      <w:r w:rsidR="00274B5B" w:rsidRPr="000773B7">
        <w:t>s</w:t>
      </w:r>
      <w:r w:rsidRPr="000773B7">
        <w:t>kých správců, neboť z domnělých i skutečných křivd (a z nouze?) se</w:t>
      </w:r>
      <w:r w:rsidR="00274B5B" w:rsidRPr="000773B7">
        <w:t xml:space="preserve"> </w:t>
      </w:r>
      <w:r w:rsidRPr="000773B7">
        <w:t>začal odvíjet zvláštní poměr přemyslovských knížat k Brnu (Znojmu)</w:t>
      </w:r>
      <w:r w:rsidR="00274B5B" w:rsidRPr="000773B7">
        <w:t xml:space="preserve"> </w:t>
      </w:r>
      <w:r w:rsidRPr="000773B7">
        <w:t>a Olomouci.</w:t>
      </w:r>
      <w:r w:rsidR="00274B5B" w:rsidRPr="000773B7">
        <w:t>“</w:t>
      </w:r>
    </w:p>
    <w:p w:rsidR="00274B5B" w:rsidRPr="000773B7" w:rsidRDefault="000773B7" w:rsidP="000773B7">
      <w:pPr>
        <w:ind w:firstLine="340"/>
      </w:pPr>
      <w:r w:rsidRPr="000773B7">
        <w:t>Ze se Morava stala skutečným domovem mladších knížat, dokazuje vznik dvou bohatě vybavených opatství. Základy staršího z nich</w:t>
      </w:r>
      <w:r w:rsidR="00274B5B" w:rsidRPr="000773B7">
        <w:t xml:space="preserve"> </w:t>
      </w:r>
      <w:r w:rsidRPr="000773B7">
        <w:t>položil v roce 1077 olomoucký kníže Ota s (více než symbolickou)</w:t>
      </w:r>
      <w:r w:rsidR="00274B5B" w:rsidRPr="000773B7">
        <w:t xml:space="preserve"> </w:t>
      </w:r>
      <w:r w:rsidRPr="000773B7">
        <w:t>podporou manželky Eufemie, když na Hradisko uvedl kolonii benediktinů a po vysvěcení klášterního chrámu nechal 3. února 1078 vystavit donaění privilegium. Počátky druhého ústavu sahají do roku</w:t>
      </w:r>
      <w:r w:rsidR="00274B5B" w:rsidRPr="000773B7">
        <w:t xml:space="preserve"> </w:t>
      </w:r>
      <w:r w:rsidRPr="000773B7">
        <w:t>1101, kdy se Oldřich s Litoldem dohodli, že v Třebíči, na hranici brněnské a znojemské Moravy, zbudují společným silami klášter, jehož</w:t>
      </w:r>
      <w:r w:rsidR="00274B5B" w:rsidRPr="000773B7">
        <w:t xml:space="preserve"> </w:t>
      </w:r>
      <w:r w:rsidRPr="000773B7">
        <w:t>konsekraci svěřili o tři léta později pražskému biskupu Heřmanovi.</w:t>
      </w:r>
    </w:p>
    <w:p w:rsidR="00274B5B" w:rsidRPr="000773B7" w:rsidRDefault="000773B7" w:rsidP="000773B7">
      <w:pPr>
        <w:ind w:firstLine="340"/>
      </w:pPr>
      <w:r w:rsidRPr="000773B7">
        <w:t>Obě fundace spojuje nejen štědré věno, nýbrž i vznešený status rodinné hrobky, neboť právě zde měly najít věcný klid ostatky potomků Oty 1. Olomouckého a Konráda Brněnského. Osudy moravských</w:t>
      </w:r>
      <w:r w:rsidR="00274B5B" w:rsidRPr="000773B7">
        <w:t xml:space="preserve"> </w:t>
      </w:r>
      <w:r w:rsidRPr="000773B7">
        <w:t>knížat proto již v první generaci určovaly dvě protichůdné normy:</w:t>
      </w:r>
      <w:r w:rsidR="00274B5B" w:rsidRPr="000773B7">
        <w:t xml:space="preserve"> </w:t>
      </w:r>
      <w:r w:rsidRPr="000773B7">
        <w:t>do jisté míry vnucená dědická práva k přiděleným částem Moravy</w:t>
      </w:r>
      <w:r w:rsidR="00274B5B" w:rsidRPr="000773B7">
        <w:t xml:space="preserve"> </w:t>
      </w:r>
      <w:r w:rsidRPr="000773B7">
        <w:t xml:space="preserve">a dále seniorát knížete Břetislava I. </w:t>
      </w:r>
      <w:r w:rsidRPr="000773B7">
        <w:lastRenderedPageBreak/>
        <w:t>Dvojznačné společenské postavení ale představovalo nepříjemný hlavolam. Zavedený a běžně užívaný titul kníže (</w:t>
      </w:r>
      <w:r w:rsidRPr="000773B7">
        <w:rPr>
          <w:i/>
        </w:rPr>
        <w:t>dux/princeps</w:t>
      </w:r>
      <w:r w:rsidRPr="000773B7">
        <w:t>) zdaleka nevystihoval mocenské rozdíly,</w:t>
      </w:r>
      <w:r w:rsidR="00274B5B" w:rsidRPr="000773B7">
        <w:t xml:space="preserve"> </w:t>
      </w:r>
      <w:r w:rsidRPr="000773B7">
        <w:t>a snad také proto se v zakládací listině Klášterního Hradiska z roku</w:t>
      </w:r>
      <w:r w:rsidR="00274B5B" w:rsidRPr="000773B7">
        <w:t xml:space="preserve"> </w:t>
      </w:r>
      <w:r w:rsidRPr="000773B7">
        <w:t>1078 objevil poněkud záhadný, z předlohy asi převzatý obrat, jehož</w:t>
      </w:r>
      <w:r w:rsidR="00274B5B" w:rsidRPr="000773B7">
        <w:t xml:space="preserve"> </w:t>
      </w:r>
      <w:r w:rsidRPr="000773B7">
        <w:t>zásluhou se Ota Olomoucký stal tím, který je z boží milosti to, co je</w:t>
      </w:r>
      <w:r w:rsidR="00274B5B" w:rsidRPr="000773B7">
        <w:t xml:space="preserve"> </w:t>
      </w:r>
      <w:r w:rsidRPr="000773B7">
        <w:rPr>
          <w:i/>
        </w:rPr>
        <w:t>(dei gracia id quod est).</w:t>
      </w:r>
    </w:p>
    <w:p w:rsidR="00274B5B" w:rsidRPr="000773B7" w:rsidRDefault="000773B7" w:rsidP="000773B7">
      <w:pPr>
        <w:ind w:firstLine="340"/>
      </w:pPr>
      <w:r w:rsidRPr="000773B7">
        <w:t>Se zjevnými rozpaky přijímala České vztahy říšská skriptoria. Notář císaře Jindřicha V. nazval brněnského knížete Oldřicha urozeným mužem z Moravy, Ota z Freisinku si vypomohl hodností hraběte</w:t>
      </w:r>
      <w:r w:rsidR="00274B5B" w:rsidRPr="000773B7">
        <w:t xml:space="preserve"> </w:t>
      </w:r>
      <w:r w:rsidRPr="000773B7">
        <w:rPr>
          <w:i/>
        </w:rPr>
        <w:t>(comes)</w:t>
      </w:r>
      <w:r w:rsidRPr="000773B7">
        <w:t xml:space="preserve"> a shodným pravidlem se řídili v kanceláři Fridricha Barbarossy nebo na dvoře rakouského vévody Jindřicha II. Jasomirgotta.</w:t>
      </w:r>
      <w:r w:rsidR="00274B5B" w:rsidRPr="000773B7">
        <w:t xml:space="preserve"> </w:t>
      </w:r>
      <w:r w:rsidRPr="000773B7">
        <w:t xml:space="preserve">Složitý opis </w:t>
      </w:r>
      <w:r w:rsidR="00274B5B" w:rsidRPr="000773B7">
        <w:t>„</w:t>
      </w:r>
      <w:r w:rsidRPr="000773B7">
        <w:t>Moravané pod knížetem Cechů</w:t>
      </w:r>
      <w:r w:rsidR="00274B5B" w:rsidRPr="000773B7">
        <w:t>“</w:t>
      </w:r>
      <w:r w:rsidRPr="000773B7">
        <w:t xml:space="preserve"> </w:t>
      </w:r>
      <w:r w:rsidRPr="000773B7">
        <w:rPr>
          <w:i/>
        </w:rPr>
        <w:t>(Morauienses enim</w:t>
      </w:r>
      <w:r w:rsidRPr="000773B7">
        <w:t>,</w:t>
      </w:r>
      <w:r w:rsidR="00274B5B" w:rsidRPr="000773B7">
        <w:t xml:space="preserve"> </w:t>
      </w:r>
      <w:r w:rsidRPr="000773B7">
        <w:rPr>
          <w:i/>
        </w:rPr>
        <w:t>qui šunt sub duce Boemicó)</w:t>
      </w:r>
      <w:r w:rsidRPr="000773B7">
        <w:t xml:space="preserve"> zvolil kardinál legát Guido, naopak domácím dílnám stačila moravská knížata, což zajisté neznamenalo, že</w:t>
      </w:r>
      <w:r w:rsidR="00274B5B" w:rsidRPr="000773B7">
        <w:t xml:space="preserve"> </w:t>
      </w:r>
      <w:r w:rsidRPr="000773B7">
        <w:t>by si veřejnost nebyla vědoma jejich osobní závislosti na Praze. Tak</w:t>
      </w:r>
      <w:r w:rsidR="00274B5B" w:rsidRPr="000773B7">
        <w:t xml:space="preserve"> </w:t>
      </w:r>
      <w:r w:rsidRPr="000773B7">
        <w:t xml:space="preserve">se v pevných tazích Kosmova pera mohl zrodit </w:t>
      </w:r>
      <w:r w:rsidR="00274B5B" w:rsidRPr="000773B7">
        <w:t>„</w:t>
      </w:r>
      <w:r w:rsidRPr="000773B7">
        <w:t>diarcha</w:t>
      </w:r>
      <w:r w:rsidR="00274B5B" w:rsidRPr="000773B7">
        <w:t>“</w:t>
      </w:r>
    </w:p>
    <w:p w:rsidR="00274B5B" w:rsidRPr="000773B7" w:rsidRDefault="00274B5B" w:rsidP="000773B7">
      <w:pPr>
        <w:ind w:firstLine="340"/>
      </w:pPr>
      <w:r w:rsidRPr="000773B7">
        <w:t>„</w:t>
      </w:r>
      <w:r w:rsidR="000773B7" w:rsidRPr="000773B7">
        <w:t xml:space="preserve"> Konrád</w:t>
      </w:r>
      <w:r w:rsidRPr="000773B7">
        <w:t xml:space="preserve"> </w:t>
      </w:r>
      <w:r w:rsidR="000773B7" w:rsidRPr="000773B7">
        <w:t xml:space="preserve">a z jeho syna Oldřicha se stal </w:t>
      </w:r>
      <w:r w:rsidRPr="000773B7">
        <w:t>„</w:t>
      </w:r>
      <w:r w:rsidR="000773B7" w:rsidRPr="000773B7">
        <w:t>tetrarcha</w:t>
      </w:r>
      <w:r w:rsidRPr="000773B7">
        <w:t>“</w:t>
      </w:r>
      <w:r w:rsidR="000773B7" w:rsidRPr="000773B7">
        <w:rPr>
          <w:vertAlign w:val="superscript"/>
        </w:rPr>
        <w:t>6</w:t>
      </w:r>
      <w:r w:rsidR="000773B7" w:rsidRPr="000773B7">
        <w:t>, čili seniorovi podřízení</w:t>
      </w:r>
      <w:r w:rsidRPr="000773B7">
        <w:t xml:space="preserve"> </w:t>
      </w:r>
      <w:r w:rsidR="000773B7" w:rsidRPr="000773B7">
        <w:t>správcové vybraných částí (nikoliv polovin nebo čtvrtin!) Moravy.</w:t>
      </w:r>
      <w:r w:rsidR="000773B7" w:rsidRPr="000773B7">
        <w:rPr>
          <w:vertAlign w:val="superscript"/>
        </w:rPr>
        <w:t>12</w:t>
      </w:r>
    </w:p>
    <w:p w:rsidR="00274B5B" w:rsidRPr="000773B7" w:rsidRDefault="000773B7" w:rsidP="000773B7">
      <w:pPr>
        <w:ind w:firstLine="340"/>
      </w:pPr>
      <w:r w:rsidRPr="000773B7">
        <w:t>Podstatně důstojnější místo bylo moravských knížatům přiznáno</w:t>
      </w:r>
      <w:r w:rsidR="00274B5B" w:rsidRPr="000773B7">
        <w:t xml:space="preserve"> </w:t>
      </w:r>
      <w:r w:rsidRPr="000773B7">
        <w:t>na stránkách letopisu, který byl sestaven nedlouho před rokem 1150</w:t>
      </w:r>
      <w:r w:rsidR="00274B5B" w:rsidRPr="000773B7">
        <w:t xml:space="preserve"> </w:t>
      </w:r>
      <w:r w:rsidRPr="000773B7">
        <w:t>na Klášterním Hradisku. Nejen že si benediktini příliš nevšímali</w:t>
      </w:r>
      <w:r w:rsidR="00274B5B" w:rsidRPr="000773B7">
        <w:t xml:space="preserve"> </w:t>
      </w:r>
      <w:r w:rsidRPr="000773B7">
        <w:t>Prahy, ale povýšili Moravu (přesněji Olomouc) na domov a vlast synů</w:t>
      </w:r>
      <w:r w:rsidR="00274B5B" w:rsidRPr="000773B7">
        <w:t xml:space="preserve"> </w:t>
      </w:r>
      <w:r w:rsidRPr="000773B7">
        <w:t>knížete Oty, vedle nichž stanuli Moravané, aby samostatně, případ</w:t>
      </w:r>
      <w:r w:rsidR="00274B5B" w:rsidRPr="000773B7">
        <w:t>n</w:t>
      </w:r>
      <w:r w:rsidRPr="000773B7">
        <w:t>ějako rovnocenní spojenci Čechů, zasahovali do politického života</w:t>
      </w:r>
      <w:r w:rsidR="00274B5B" w:rsidRPr="000773B7">
        <w:t xml:space="preserve"> </w:t>
      </w:r>
      <w:r w:rsidRPr="000773B7">
        <w:t>českých zemí.</w:t>
      </w:r>
      <w:r w:rsidRPr="000773B7">
        <w:rPr>
          <w:vertAlign w:val="superscript"/>
        </w:rPr>
        <w:t>11</w:t>
      </w:r>
      <w:r w:rsidRPr="000773B7">
        <w:t xml:space="preserve"> V dokonalé shodě vypovídají denáry, jejichž symbolika velebila spravedlivé, křesťanskými ctnosti vybavené správce a moravská knížata si natolik cenila mincovního obrazu, že se ražby neřídily vždy potřebami knížecí komory, nýbrž i dobovými zájmy. Takto</w:t>
      </w:r>
      <w:r w:rsidR="00274B5B" w:rsidRPr="000773B7">
        <w:t xml:space="preserve"> </w:t>
      </w:r>
      <w:r w:rsidRPr="000773B7">
        <w:t>k veřejnosti promlouval kníže Svatopluk v časech, kdy se ucházel</w:t>
      </w:r>
    </w:p>
    <w:p w:rsidR="00274B5B" w:rsidRPr="000773B7" w:rsidRDefault="00274B5B" w:rsidP="000773B7">
      <w:r w:rsidRPr="000773B7">
        <w:t xml:space="preserve">0 </w:t>
      </w:r>
      <w:r w:rsidR="000773B7" w:rsidRPr="000773B7">
        <w:t>pražský stolec, a doširoka rozevřený vějíř námětů sleduje rovněž</w:t>
      </w:r>
      <w:r w:rsidRPr="000773B7">
        <w:t xml:space="preserve"> </w:t>
      </w:r>
      <w:r w:rsidR="000773B7" w:rsidRPr="000773B7">
        <w:t>životní dráhu jeho bratra Oty Černého.</w:t>
      </w:r>
    </w:p>
    <w:p w:rsidR="00274B5B" w:rsidRPr="000773B7" w:rsidRDefault="000773B7" w:rsidP="000773B7">
      <w:pPr>
        <w:ind w:firstLine="340"/>
      </w:pPr>
      <w:r w:rsidRPr="000773B7">
        <w:t xml:space="preserve">Obecně platí, že se na moravských denárech prolínají tři </w:t>
      </w:r>
      <w:r w:rsidRPr="000773B7">
        <w:lastRenderedPageBreak/>
        <w:t>ikonografické okruhy. Vůbec nejpočetnější skupina ražeb hlásala legitimitu zeměpanské moci. Odtud vzešel oblíbený motiv vladaře v majestátu, k němuž můžeme přiřadit stojící (polo</w:t>
      </w:r>
      <w:r w:rsidR="00274B5B" w:rsidRPr="000773B7">
        <w:t>) p</w:t>
      </w:r>
      <w:r w:rsidRPr="000773B7">
        <w:t>ostavy v prosté, zřídka</w:t>
      </w:r>
    </w:p>
    <w:p w:rsidR="00274B5B" w:rsidRPr="000773B7" w:rsidRDefault="00274B5B" w:rsidP="000773B7">
      <w:r w:rsidRPr="000773B7">
        <w:t xml:space="preserve">1 </w:t>
      </w:r>
      <w:r w:rsidR="000773B7" w:rsidRPr="000773B7">
        <w:t>pláštěm kryté tunice s kopím (praporcem), mečem, štítem nebo</w:t>
      </w:r>
      <w:r w:rsidRPr="000773B7">
        <w:t xml:space="preserve"> </w:t>
      </w:r>
      <w:r w:rsidR="000773B7" w:rsidRPr="000773B7">
        <w:t>křížem v ruce. V krajně zjednodušené podobě se rytec spokojil s poprsím, případně s hlavou vladaře, kterou ztvárnil buď čelně, nebo</w:t>
      </w:r>
      <w:r w:rsidRPr="000773B7">
        <w:t xml:space="preserve"> </w:t>
      </w:r>
      <w:r w:rsidR="000773B7" w:rsidRPr="000773B7">
        <w:t>z profilu, někdy s pokrývkou (čapkou?, mitrou?), jindy s páskou, většinou ovšem zůstal věrný prostovlasým portrétům.</w:t>
      </w:r>
    </w:p>
    <w:p w:rsidR="00274B5B" w:rsidRPr="000773B7" w:rsidRDefault="000773B7" w:rsidP="000773B7">
      <w:pPr>
        <w:ind w:firstLine="340"/>
      </w:pPr>
      <w:r w:rsidRPr="000773B7">
        <w:t>Praporec vyjadřoval přísahu věrnosti, meč zase výkon soudní pravomoci a štít ochranu slabých, nicméně symbol kříže náleží k pestrému ideovému souvrství, jímž moravská knížata připomínala, že</w:t>
      </w:r>
      <w:r w:rsidR="00274B5B" w:rsidRPr="000773B7">
        <w:t xml:space="preserve"> </w:t>
      </w:r>
      <w:r w:rsidRPr="000773B7">
        <w:t>svěřené země jsou spravovány podle božích zákonů. Přítomnost vyššího řádu, nebeského Jeruzaléma, hlásala sakrální architektura a že</w:t>
      </w:r>
      <w:r w:rsidR="00274B5B" w:rsidRPr="000773B7">
        <w:t xml:space="preserve"> </w:t>
      </w:r>
      <w:r w:rsidRPr="000773B7">
        <w:t>na Moravě vládnou Bohem vyvolená a pomazaná knížata dokládaly</w:t>
      </w:r>
      <w:r w:rsidR="00274B5B" w:rsidRPr="000773B7">
        <w:t xml:space="preserve"> </w:t>
      </w:r>
      <w:r w:rsidRPr="000773B7">
        <w:t>christologické motivy (ryba, beránek boží, révou obrostlý kříž), žehnající ruka, jména světců v opisech, z kaple vysunutá paže s kopím</w:t>
      </w:r>
      <w:r w:rsidR="00274B5B" w:rsidRPr="000773B7">
        <w:t xml:space="preserve"> </w:t>
      </w:r>
      <w:r w:rsidRPr="000773B7">
        <w:t>(či praporcem), mečem nebo křížem.</w:t>
      </w:r>
      <w:r w:rsidRPr="000773B7">
        <w:rPr>
          <w:vertAlign w:val="superscript"/>
        </w:rPr>
        <w:t>11</w:t>
      </w:r>
    </w:p>
    <w:p w:rsidR="00274B5B" w:rsidRPr="000773B7" w:rsidRDefault="000773B7" w:rsidP="000773B7">
      <w:pPr>
        <w:ind w:firstLine="340"/>
      </w:pPr>
      <w:r w:rsidRPr="000773B7">
        <w:t>Skromná část ražeb glosovala aktuální události. Bohužel, stylizované obrazy připouští odlišné možnosti výkladu, a ne vždy tak lze</w:t>
      </w:r>
      <w:r w:rsidR="00274B5B" w:rsidRPr="000773B7">
        <w:t xml:space="preserve"> </w:t>
      </w:r>
      <w:r w:rsidRPr="000773B7">
        <w:t>správně určit citovanou zápletku. Toliko motiv tří prutů, který se objevil na denárech Oty II. Olomouckého, by mohl odkazovat na velké</w:t>
      </w:r>
      <w:r w:rsidR="00274B5B" w:rsidRPr="000773B7">
        <w:t xml:space="preserve"> </w:t>
      </w:r>
      <w:r w:rsidRPr="000773B7">
        <w:t>smíření přemyslovských knížat z roku 1113. Za historicky zajímavý</w:t>
      </w:r>
      <w:r w:rsidR="00274B5B" w:rsidRPr="000773B7">
        <w:t xml:space="preserve"> </w:t>
      </w:r>
      <w:r w:rsidRPr="000773B7">
        <w:t>můžeme pokládat i klesající podíl stříbra, jenž ve druhé polovině</w:t>
      </w:r>
      <w:r w:rsidR="00274B5B" w:rsidRPr="000773B7">
        <w:t xml:space="preserve"> </w:t>
      </w:r>
      <w:r w:rsidRPr="000773B7">
        <w:t>12. století učinil z moravských ražeb téměř bezcenné oběživo, a jak</w:t>
      </w:r>
      <w:r w:rsidR="00274B5B" w:rsidRPr="000773B7">
        <w:t xml:space="preserve"> </w:t>
      </w:r>
      <w:r w:rsidRPr="000773B7">
        <w:t>se zdá, právě tehdy mincovny přerušily (omezily?) svou činnost. Možná i proto neznáme (nebo nedokážeme rozpoznat?) denáry Konráda</w:t>
      </w:r>
      <w:r w:rsidR="00274B5B" w:rsidRPr="000773B7">
        <w:t xml:space="preserve"> </w:t>
      </w:r>
      <w:r w:rsidRPr="000773B7">
        <w:t>Znojemského z let 114</w:t>
      </w:r>
      <w:r w:rsidR="00274B5B" w:rsidRPr="000773B7">
        <w:t>2-1</w:t>
      </w:r>
      <w:r w:rsidRPr="000773B7">
        <w:t>146, kdy vzdoroval knížeti Vladislavovi II.,</w:t>
      </w:r>
      <w:r w:rsidR="00274B5B" w:rsidRPr="000773B7">
        <w:t xml:space="preserve"> </w:t>
      </w:r>
      <w:r w:rsidRPr="000773B7">
        <w:t>a právě tak netušíme, jaké ražby opouštěly znojemský hrad v dramaty neskrblícím závěru 12. století. Hojné, namnoze ovšem rozchvácené nálezy z posledních dekád (včetně bohatého depotu od říčky</w:t>
      </w:r>
      <w:r w:rsidR="00274B5B" w:rsidRPr="000773B7">
        <w:t xml:space="preserve"> </w:t>
      </w:r>
      <w:r w:rsidRPr="000773B7">
        <w:t>Trkmanky) alespoň naznačují, že naše znalosti a představy nejsou</w:t>
      </w:r>
      <w:r w:rsidR="00274B5B" w:rsidRPr="000773B7">
        <w:t xml:space="preserve"> </w:t>
      </w:r>
      <w:r w:rsidRPr="000773B7">
        <w:t>zdaleka úplné.</w:t>
      </w:r>
      <w:r w:rsidRPr="000773B7">
        <w:rPr>
          <w:vertAlign w:val="superscript"/>
        </w:rPr>
        <w:t>1 r&gt;</w:t>
      </w:r>
      <w:r w:rsidRPr="000773B7">
        <w:t xml:space="preserve"> Co tedy dohromady víme?</w:t>
      </w:r>
    </w:p>
    <w:p w:rsidR="00274B5B" w:rsidRPr="000773B7" w:rsidRDefault="000773B7" w:rsidP="000773B7">
      <w:r w:rsidRPr="000773B7">
        <w:rPr>
          <w:b/>
          <w:i/>
        </w:rPr>
        <w:t>Denárové ražby s motivem</w:t>
      </w:r>
      <w:r w:rsidR="00274B5B" w:rsidRPr="000773B7">
        <w:rPr>
          <w:b/>
          <w:i/>
        </w:rPr>
        <w:t xml:space="preserve"> </w:t>
      </w:r>
      <w:r w:rsidRPr="000773B7">
        <w:rPr>
          <w:b/>
          <w:i/>
        </w:rPr>
        <w:t>tří Svatoplukových</w:t>
      </w:r>
      <w:r w:rsidR="00274B5B" w:rsidRPr="000773B7">
        <w:rPr>
          <w:b/>
          <w:i/>
        </w:rPr>
        <w:t xml:space="preserve"> </w:t>
      </w:r>
      <w:r w:rsidRPr="000773B7">
        <w:rPr>
          <w:b/>
          <w:i/>
        </w:rPr>
        <w:t>prutu</w:t>
      </w:r>
      <w:r w:rsidRPr="000773B7">
        <w:rPr>
          <w:b/>
        </w:rPr>
        <w:t xml:space="preserve">, </w:t>
      </w:r>
      <w:r w:rsidRPr="000773B7">
        <w:rPr>
          <w:b/>
          <w:i/>
        </w:rPr>
        <w:t>které jsou tradičné</w:t>
      </w:r>
      <w:r w:rsidR="00274B5B" w:rsidRPr="000773B7">
        <w:rPr>
          <w:b/>
          <w:i/>
        </w:rPr>
        <w:t xml:space="preserve"> </w:t>
      </w:r>
      <w:r w:rsidRPr="000773B7">
        <w:rPr>
          <w:b/>
          <w:i/>
        </w:rPr>
        <w:t>připisovány olomouckému</w:t>
      </w:r>
      <w:r w:rsidR="00274B5B" w:rsidRPr="000773B7">
        <w:rPr>
          <w:b/>
          <w:i/>
        </w:rPr>
        <w:t xml:space="preserve"> </w:t>
      </w:r>
      <w:r w:rsidRPr="000773B7">
        <w:rPr>
          <w:b/>
          <w:i/>
        </w:rPr>
        <w:t>knížeti Otovi II. Černému</w:t>
      </w:r>
      <w:r w:rsidR="00274B5B" w:rsidRPr="000773B7">
        <w:rPr>
          <w:b/>
          <w:i/>
        </w:rPr>
        <w:t xml:space="preserve"> </w:t>
      </w:r>
      <w:r w:rsidRPr="000773B7">
        <w:rPr>
          <w:b/>
          <w:i/>
        </w:rPr>
        <w:t xml:space="preserve">by se </w:t>
      </w:r>
      <w:r w:rsidRPr="000773B7">
        <w:rPr>
          <w:b/>
          <w:i/>
        </w:rPr>
        <w:lastRenderedPageBreak/>
        <w:t>snad daly spojit</w:t>
      </w:r>
      <w:r w:rsidR="00274B5B" w:rsidRPr="000773B7">
        <w:rPr>
          <w:b/>
          <w:i/>
        </w:rPr>
        <w:t xml:space="preserve"> </w:t>
      </w:r>
      <w:r w:rsidRPr="000773B7">
        <w:rPr>
          <w:b/>
          <w:i/>
        </w:rPr>
        <w:t>s velkým smířením</w:t>
      </w:r>
      <w:r w:rsidR="00274B5B" w:rsidRPr="000773B7">
        <w:rPr>
          <w:b/>
          <w:i/>
        </w:rPr>
        <w:t xml:space="preserve"> </w:t>
      </w:r>
      <w:r w:rsidRPr="000773B7">
        <w:rPr>
          <w:b/>
          <w:i/>
        </w:rPr>
        <w:t>přemyslovských knížat</w:t>
      </w:r>
      <w:r w:rsidR="00274B5B" w:rsidRPr="000773B7">
        <w:rPr>
          <w:b/>
          <w:i/>
        </w:rPr>
        <w:t xml:space="preserve"> </w:t>
      </w:r>
      <w:r w:rsidRPr="000773B7">
        <w:rPr>
          <w:b/>
          <w:i/>
        </w:rPr>
        <w:t>v roce 1113. případné se</w:t>
      </w:r>
      <w:r w:rsidR="00274B5B" w:rsidRPr="000773B7">
        <w:rPr>
          <w:b/>
          <w:i/>
        </w:rPr>
        <w:t xml:space="preserve"> </w:t>
      </w:r>
      <w:r w:rsidRPr="000773B7">
        <w:rPr>
          <w:b/>
          <w:i/>
        </w:rPr>
        <w:t>schůzkou na řece Nise</w:t>
      </w:r>
      <w:r w:rsidR="00274B5B" w:rsidRPr="000773B7">
        <w:rPr>
          <w:b/>
          <w:i/>
        </w:rPr>
        <w:t xml:space="preserve"> </w:t>
      </w:r>
      <w:r w:rsidRPr="000773B7">
        <w:rPr>
          <w:b/>
          <w:i/>
        </w:rPr>
        <w:t>o dvě léta později</w:t>
      </w:r>
    </w:p>
    <w:p w:rsidR="00274B5B" w:rsidRPr="000773B7" w:rsidRDefault="000773B7" w:rsidP="000773B7">
      <w:r w:rsidRPr="000773B7">
        <w:fldChar w:fldCharType="begin"/>
      </w:r>
      <w:r w:rsidRPr="000773B7">
        <w:instrText xml:space="preserve"> INCLUDEPICTURE  "C:\\Users\\robo\\Downloads\\media\\image62.png" \* MERGEFORMATINET </w:instrText>
      </w:r>
      <w:r w:rsidRPr="000773B7">
        <w:fldChar w:fldCharType="separate"/>
      </w:r>
      <w:r w:rsidR="009437B1">
        <w:fldChar w:fldCharType="begin"/>
      </w:r>
      <w:r w:rsidR="009437B1">
        <w:instrText xml:space="preserve"> </w:instrText>
      </w:r>
      <w:r w:rsidR="009437B1">
        <w:instrText>INCLUDEPICTURE  "C:\\Users\\robo\\Downloads\\media\\image62.png" \* MERGEFORMATINET</w:instrText>
      </w:r>
      <w:r w:rsidR="009437B1">
        <w:instrText xml:space="preserve"> </w:instrText>
      </w:r>
      <w:r w:rsidR="009437B1">
        <w:fldChar w:fldCharType="separate"/>
      </w:r>
      <w:r w:rsidR="00380BA8">
        <w:pict>
          <v:shape id="_x0000_i1086" type="#_x0000_t75" style="width:76.2pt;height:76.2pt">
            <v:imagedata r:id="rId129" r:href="rId130"/>
          </v:shape>
        </w:pict>
      </w:r>
      <w:r w:rsidR="009437B1">
        <w:fldChar w:fldCharType="end"/>
      </w:r>
      <w:r w:rsidRPr="000773B7">
        <w:fldChar w:fldCharType="end"/>
      </w:r>
    </w:p>
    <w:p w:rsidR="00274B5B" w:rsidRPr="000773B7" w:rsidRDefault="000773B7" w:rsidP="000773B7">
      <w:r w:rsidRPr="000773B7">
        <w:fldChar w:fldCharType="begin"/>
      </w:r>
      <w:r w:rsidRPr="000773B7">
        <w:instrText xml:space="preserve"> INCLUDEPICTURE  "C:\\Users\\robo\\Downloads\\media\\image63.png" \* MERGEFORMATINET </w:instrText>
      </w:r>
      <w:r w:rsidRPr="000773B7">
        <w:fldChar w:fldCharType="separate"/>
      </w:r>
      <w:r w:rsidR="009437B1">
        <w:fldChar w:fldCharType="begin"/>
      </w:r>
      <w:r w:rsidR="009437B1">
        <w:instrText xml:space="preserve"> </w:instrText>
      </w:r>
      <w:r w:rsidR="009437B1">
        <w:instrText>INCLUDEPICTURE  "C:\\Users\\robo\\Downloads\\media\\image63.png" \* MERGEFORMATINET</w:instrText>
      </w:r>
      <w:r w:rsidR="009437B1">
        <w:instrText xml:space="preserve"> </w:instrText>
      </w:r>
      <w:r w:rsidR="009437B1">
        <w:fldChar w:fldCharType="separate"/>
      </w:r>
      <w:r w:rsidR="00380BA8">
        <w:pict>
          <v:shape id="_x0000_i1087" type="#_x0000_t75" style="width:73.8pt;height:76.2pt">
            <v:imagedata r:id="rId131" r:href="rId132"/>
          </v:shape>
        </w:pict>
      </w:r>
      <w:r w:rsidR="009437B1">
        <w:fldChar w:fldCharType="end"/>
      </w:r>
      <w:r w:rsidRPr="000773B7">
        <w:fldChar w:fldCharType="end"/>
      </w:r>
    </w:p>
    <w:p w:rsidR="00274B5B" w:rsidRPr="000773B7" w:rsidRDefault="000773B7" w:rsidP="000773B7">
      <w:r w:rsidRPr="000773B7">
        <w:fldChar w:fldCharType="begin"/>
      </w:r>
      <w:r w:rsidRPr="000773B7">
        <w:instrText xml:space="preserve"> INCLUDEPICTURE  "C:\\Users\\robo\\Downloads\\media\\image64.png" \* MERGEFORMATINET </w:instrText>
      </w:r>
      <w:r w:rsidRPr="000773B7">
        <w:fldChar w:fldCharType="separate"/>
      </w:r>
      <w:r w:rsidR="009437B1">
        <w:fldChar w:fldCharType="begin"/>
      </w:r>
      <w:r w:rsidR="009437B1">
        <w:instrText xml:space="preserve"> </w:instrText>
      </w:r>
      <w:r w:rsidR="009437B1">
        <w:instrText>INCLUDEPICTURE  "C:\\Users\\robo\\Downloads\\m</w:instrText>
      </w:r>
      <w:r w:rsidR="009437B1">
        <w:instrText>edia\\image64.png" \* MERGEFORMATINET</w:instrText>
      </w:r>
      <w:r w:rsidR="009437B1">
        <w:instrText xml:space="preserve"> </w:instrText>
      </w:r>
      <w:r w:rsidR="009437B1">
        <w:fldChar w:fldCharType="separate"/>
      </w:r>
      <w:r w:rsidR="00380BA8">
        <w:pict>
          <v:shape id="_x0000_i1088" type="#_x0000_t75" style="width:73.2pt;height:171pt">
            <v:imagedata r:id="rId133" r:href="rId134"/>
          </v:shape>
        </w:pict>
      </w:r>
      <w:r w:rsidR="009437B1">
        <w:fldChar w:fldCharType="end"/>
      </w:r>
      <w:r w:rsidRPr="000773B7">
        <w:fldChar w:fldCharType="end"/>
      </w:r>
    </w:p>
    <w:p w:rsidR="00274B5B" w:rsidRPr="000773B7" w:rsidRDefault="000773B7" w:rsidP="000773B7">
      <w:pPr>
        <w:ind w:firstLine="340"/>
      </w:pPr>
      <w:r w:rsidRPr="000773B7">
        <w:t>Moravu spravující knížata měla právo ražby mince, mohla svolávat provinční hotovost a jak prozrazují příležitostné glosy k Mailberku (1082), Lucku (1116) nebo k bojům v Poodří, jistou samostatnost si udržela rovněž za válečných výprav. Přemyslovské dvory</w:t>
      </w:r>
      <w:r w:rsidR="00274B5B" w:rsidRPr="000773B7">
        <w:t xml:space="preserve"> </w:t>
      </w:r>
      <w:r w:rsidRPr="000773B7">
        <w:t>v Olomouci a Brně (od roku 1101 i ve Znojmě) mohly vykonávat</w:t>
      </w:r>
      <w:r w:rsidR="00274B5B" w:rsidRPr="000773B7">
        <w:t xml:space="preserve"> </w:t>
      </w:r>
      <w:r w:rsidRPr="000773B7">
        <w:t>soudní pravomoc a nakládat s nemovitým majetkem, což umožnilo</w:t>
      </w:r>
      <w:r w:rsidR="00274B5B" w:rsidRPr="000773B7">
        <w:t xml:space="preserve"> </w:t>
      </w:r>
      <w:r w:rsidRPr="000773B7">
        <w:t>vznik klášterů na Hradisku a v Třebíči. Přesto se moravští zeměpáni nemohli srovnával s pražským seniorem, čehož si povšiml polský</w:t>
      </w:r>
      <w:r w:rsidR="00274B5B" w:rsidRPr="000773B7">
        <w:t xml:space="preserve"> </w:t>
      </w:r>
      <w:r w:rsidRPr="000773B7">
        <w:t>kronikář Gallus Anonymus, když na adresu olomouckého Svatopluka poznamenal, že kníže měl (v roce 1105) malou zemi a nepatrné</w:t>
      </w:r>
      <w:r w:rsidR="00274B5B" w:rsidRPr="000773B7">
        <w:t xml:space="preserve"> </w:t>
      </w:r>
      <w:r w:rsidRPr="000773B7">
        <w:t xml:space="preserve">bohatství. Ostatně pouhé dvě klášterní fundace, k nimž roku </w:t>
      </w:r>
      <w:r w:rsidRPr="000773B7">
        <w:lastRenderedPageBreak/>
        <w:t>1190</w:t>
      </w:r>
      <w:r w:rsidR="00274B5B" w:rsidRPr="000773B7">
        <w:t xml:space="preserve"> </w:t>
      </w:r>
      <w:r w:rsidRPr="000773B7">
        <w:t>přibyla kanonie v Louce, již sice založil Konrád Ota, nicméně v postavení knížete Cechů,</w:t>
      </w:r>
      <w:r w:rsidRPr="000773B7">
        <w:rPr>
          <w:vertAlign w:val="superscript"/>
        </w:rPr>
        <w:t>lř&gt;</w:t>
      </w:r>
      <w:r w:rsidRPr="000773B7">
        <w:t xml:space="preserve"> vypovídají spíše o skromných možnostech</w:t>
      </w:r>
      <w:r w:rsidR="00274B5B" w:rsidRPr="000773B7">
        <w:t xml:space="preserve"> </w:t>
      </w:r>
      <w:r w:rsidRPr="000773B7">
        <w:t>moravských správců a nejinak tomu bylo s jejich úlohou ve struktuře dědičných přemyslovských držav.</w:t>
      </w:r>
    </w:p>
    <w:p w:rsidR="00274B5B" w:rsidRPr="000773B7" w:rsidRDefault="000773B7" w:rsidP="000773B7">
      <w:pPr>
        <w:ind w:firstLine="340"/>
      </w:pPr>
      <w:r w:rsidRPr="000773B7">
        <w:t>Moravská knížata se zrodila z porušení Břetislavovy poslední vůle</w:t>
      </w:r>
      <w:r w:rsidR="00274B5B" w:rsidRPr="000773B7">
        <w:t xml:space="preserve"> </w:t>
      </w:r>
      <w:r w:rsidRPr="000773B7">
        <w:t xml:space="preserve">a v nouzi se musela spokojit s </w:t>
      </w:r>
      <w:r w:rsidR="00274B5B" w:rsidRPr="000773B7">
        <w:t>„</w:t>
      </w:r>
      <w:r w:rsidRPr="000773B7">
        <w:t>vydrženým</w:t>
      </w:r>
      <w:r w:rsidRPr="000773B7">
        <w:rPr>
          <w:vertAlign w:val="superscript"/>
        </w:rPr>
        <w:t>64</w:t>
      </w:r>
      <w:r w:rsidRPr="000773B7">
        <w:t>, čili vratkým postem</w:t>
      </w:r>
      <w:r w:rsidR="00274B5B" w:rsidRPr="000773B7">
        <w:t xml:space="preserve"> </w:t>
      </w:r>
      <w:r w:rsidRPr="000773B7">
        <w:t>dědičných správců svěřených provincií. Život na moravské periferii</w:t>
      </w:r>
      <w:r w:rsidR="00274B5B" w:rsidRPr="000773B7">
        <w:t xml:space="preserve"> </w:t>
      </w:r>
      <w:r w:rsidRPr="000773B7">
        <w:t>tak plynul na hraně mezi zapomněním a slávou. Vidina pražského</w:t>
      </w:r>
      <w:r w:rsidR="00274B5B" w:rsidRPr="000773B7">
        <w:t xml:space="preserve"> </w:t>
      </w:r>
      <w:r w:rsidRPr="000773B7">
        <w:t>stolce na straně jedné a někdy snad až neomalené zásahy vládnoucích knížat na straně druhé proměnily Moravu v kolbiště, kde se</w:t>
      </w:r>
      <w:r w:rsidR="00274B5B" w:rsidRPr="000773B7">
        <w:t xml:space="preserve"> </w:t>
      </w:r>
      <w:r w:rsidRPr="000773B7">
        <w:t>střetávaly soukromé i širší rodové zájmy. Ve výsledku se ale závětí</w:t>
      </w:r>
      <w:r w:rsidR="00274B5B" w:rsidRPr="000773B7">
        <w:t xml:space="preserve"> </w:t>
      </w:r>
      <w:r w:rsidRPr="000773B7">
        <w:t>knížete Břetislava 1. nikdo neřídil a (kouzlem nechtěného) právě</w:t>
      </w:r>
      <w:r w:rsidR="00274B5B" w:rsidRPr="000773B7">
        <w:t xml:space="preserve"> </w:t>
      </w:r>
      <w:r w:rsidRPr="000773B7">
        <w:t>takto testament spoluvytvářel příběh knížecí Moravy.</w:t>
      </w:r>
    </w:p>
    <w:p w:rsidR="00274B5B" w:rsidRPr="000773B7" w:rsidRDefault="000773B7" w:rsidP="000773B7">
      <w:r w:rsidRPr="000773B7">
        <w:t>SPOLEČENSTVÍ VELMOŽŮ A UROZENÝCH</w:t>
      </w:r>
    </w:p>
    <w:p w:rsidR="00274B5B" w:rsidRPr="000773B7" w:rsidRDefault="000773B7" w:rsidP="000773B7">
      <w:r w:rsidRPr="000773B7">
        <w:t>Připomeňme si nejprve, že velmožům byly vyhrazeny vlivné společenské pozice již za Staré Moravy a že se názorem předáků řídila</w:t>
      </w:r>
      <w:r w:rsidR="00274B5B" w:rsidRPr="000773B7">
        <w:t xml:space="preserve"> </w:t>
      </w:r>
      <w:r w:rsidRPr="000773B7">
        <w:t>i mojmírovská knížata. Proto si Ludvík Němec v roce 864 vynutil</w:t>
      </w:r>
      <w:r w:rsidR="00274B5B" w:rsidRPr="000773B7">
        <w:t xml:space="preserve"> </w:t>
      </w:r>
      <w:r w:rsidRPr="000773B7">
        <w:t>přísahu věrnosti jak na Rostislavovi, tak na jeho urozených, v roce</w:t>
      </w:r>
      <w:r w:rsidR="00274B5B" w:rsidRPr="000773B7">
        <w:t xml:space="preserve"> </w:t>
      </w:r>
      <w:r w:rsidRPr="000773B7">
        <w:t>891 sněm Moravanů odsouhlasil íránský tribut a moravští urozenci</w:t>
      </w:r>
      <w:r w:rsidR="00274B5B" w:rsidRPr="000773B7">
        <w:t xml:space="preserve"> </w:t>
      </w:r>
      <w:r w:rsidRPr="000773B7">
        <w:t xml:space="preserve">zasáhli rovněž do mírových jednání s Bavory roku 901. Na </w:t>
      </w:r>
      <w:r w:rsidR="00274B5B" w:rsidRPr="000773B7">
        <w:t>„</w:t>
      </w:r>
      <w:r w:rsidRPr="000773B7">
        <w:t>Moravany</w:t>
      </w:r>
      <w:r w:rsidRPr="000773B7">
        <w:rPr>
          <w:vertAlign w:val="superscript"/>
        </w:rPr>
        <w:t>44</w:t>
      </w:r>
      <w:r w:rsidRPr="000773B7">
        <w:t xml:space="preserve"> se obracela papežská kurie, když kníže Svatopluk žádal o protekci svátého Petra, a jak se zdá, rodové klany a s nimi spjaté místní mocenské struktury se dokázaly vyrovnat se zánikem mojmírovských</w:t>
      </w:r>
      <w:r w:rsidR="00274B5B" w:rsidRPr="000773B7">
        <w:t xml:space="preserve"> </w:t>
      </w:r>
      <w:r w:rsidRPr="000773B7">
        <w:t>sídel v Pomoraví. Svazek Moravanů dokonce odolal všem následným</w:t>
      </w:r>
      <w:r w:rsidR="00274B5B" w:rsidRPr="000773B7">
        <w:t xml:space="preserve"> </w:t>
      </w:r>
      <w:r w:rsidRPr="000773B7">
        <w:t>krizím, až se na počátku 11. století zapletl do říšsk</w:t>
      </w:r>
      <w:r w:rsidR="00274B5B" w:rsidRPr="000773B7">
        <w:t>o-p</w:t>
      </w:r>
      <w:r w:rsidRPr="000773B7">
        <w:t>olských válek a roku 1017 porazil houfec Bavorů. O něco později, snad kolem</w:t>
      </w:r>
      <w:r w:rsidR="00274B5B" w:rsidRPr="000773B7">
        <w:t xml:space="preserve"> </w:t>
      </w:r>
      <w:r w:rsidRPr="000773B7">
        <w:t>roku 1029 (?), však chřadnoucí společenství rozmetal výpad knížete</w:t>
      </w:r>
      <w:r w:rsidR="00274B5B" w:rsidRPr="000773B7">
        <w:t xml:space="preserve"> </w:t>
      </w:r>
      <w:r w:rsidRPr="000773B7">
        <w:t>Oldřicha, po němž se země stala součástí přemyslovské domény.</w:t>
      </w:r>
      <w:r w:rsidRPr="000773B7">
        <w:rPr>
          <w:vertAlign w:val="superscript"/>
        </w:rPr>
        <w:t>17</w:t>
      </w:r>
    </w:p>
    <w:p w:rsidR="00274B5B" w:rsidRPr="000773B7" w:rsidRDefault="000773B7" w:rsidP="000773B7">
      <w:pPr>
        <w:ind w:firstLine="340"/>
      </w:pPr>
      <w:r w:rsidRPr="000773B7">
        <w:t>Co se ale na Moravě dělo v dalších dekádách? Odpověď byla hledána v zemské bráně u Hrutova, kde se na jaře 1055 měly shromáždit</w:t>
      </w:r>
      <w:r w:rsidR="00274B5B" w:rsidRPr="000773B7">
        <w:t xml:space="preserve"> </w:t>
      </w:r>
      <w:r w:rsidRPr="000773B7">
        <w:t>(prý) tři stovky nejurozenějších předáků z Moravy, aby zde přivítaly</w:t>
      </w:r>
      <w:r w:rsidR="00274B5B" w:rsidRPr="000773B7">
        <w:t xml:space="preserve"> </w:t>
      </w:r>
      <w:r w:rsidRPr="000773B7">
        <w:t>knížete Spytihněva 11. Ten ovšem nešetřil výčitkami, v rozhořčení</w:t>
      </w:r>
      <w:r w:rsidR="00274B5B" w:rsidRPr="000773B7">
        <w:t xml:space="preserve"> </w:t>
      </w:r>
      <w:r w:rsidRPr="000773B7">
        <w:t>nechal velmože zajmout a jejich koně i zbroj rozdělil mezi své věrné. Potud kronikář Kosmas, jehož relace byla přijata s vědomím, že</w:t>
      </w:r>
      <w:r w:rsidR="00274B5B" w:rsidRPr="000773B7">
        <w:t xml:space="preserve"> </w:t>
      </w:r>
      <w:r w:rsidRPr="000773B7">
        <w:t xml:space="preserve">se u Hrutova naplnil osud starobylé moravské šlechty a </w:t>
      </w:r>
      <w:r w:rsidRPr="000773B7">
        <w:lastRenderedPageBreak/>
        <w:t>v hlasitém</w:t>
      </w:r>
      <w:r w:rsidR="00274B5B" w:rsidRPr="000773B7">
        <w:t xml:space="preserve"> </w:t>
      </w:r>
      <w:r w:rsidRPr="000773B7">
        <w:t>nářku nad nešťastníky zaniklo, že svatovítský děkan zvěčnil historii,</w:t>
      </w:r>
      <w:r w:rsidR="00274B5B" w:rsidRPr="000773B7">
        <w:t xml:space="preserve"> </w:t>
      </w:r>
      <w:r w:rsidRPr="000773B7">
        <w:t>kterou mohl znát jedině z doslechu.</w:t>
      </w:r>
    </w:p>
    <w:p w:rsidR="00274B5B" w:rsidRPr="000773B7" w:rsidRDefault="000773B7" w:rsidP="000773B7">
      <w:pPr>
        <w:ind w:firstLine="340"/>
      </w:pPr>
      <w:r w:rsidRPr="000773B7">
        <w:t>Kdo tedy ztratil společenské výsady? Roduvěrní Moravané nebo</w:t>
      </w:r>
      <w:r w:rsidR="00274B5B" w:rsidRPr="000773B7">
        <w:t xml:space="preserve"> </w:t>
      </w:r>
      <w:r w:rsidRPr="000773B7">
        <w:t>v zemi usazení Češi? Nevíme, nicméně způsob, jímž byli zbaveni</w:t>
      </w:r>
      <w:r w:rsidR="00274B5B" w:rsidRPr="000773B7">
        <w:t xml:space="preserve"> </w:t>
      </w:r>
      <w:r w:rsidRPr="000773B7">
        <w:t>osobního majetku, prozrazuje, že nemohli náležet k předákům.</w:t>
      </w:r>
      <w:r w:rsidR="00274B5B" w:rsidRPr="000773B7">
        <w:t xml:space="preserve"> </w:t>
      </w:r>
      <w:r w:rsidRPr="000773B7">
        <w:t xml:space="preserve">Něco takového si Spytihněv II. mohl dovolit k družiníkům nebo povýšencům, nikdy ke </w:t>
      </w:r>
      <w:r w:rsidR="00274B5B" w:rsidRPr="000773B7">
        <w:t>„</w:t>
      </w:r>
      <w:r w:rsidRPr="000773B7">
        <w:t>starším země</w:t>
      </w:r>
      <w:r w:rsidRPr="000773B7">
        <w:rPr>
          <w:vertAlign w:val="superscript"/>
        </w:rPr>
        <w:t>44</w:t>
      </w:r>
      <w:r w:rsidRPr="000773B7">
        <w:t>, a okamžité tažení na Moravu je</w:t>
      </w:r>
      <w:r w:rsidR="00274B5B" w:rsidRPr="000773B7">
        <w:t xml:space="preserve"> </w:t>
      </w:r>
      <w:r w:rsidRPr="000773B7">
        <w:t>samo o sobě výmluvným důkazem, že se kníže vypořádal (patrně?)</w:t>
      </w:r>
      <w:r w:rsidR="00274B5B" w:rsidRPr="000773B7">
        <w:t xml:space="preserve"> </w:t>
      </w:r>
      <w:r w:rsidRPr="000773B7">
        <w:t>se služebníky mladších bratrů, čímž se vracíme k otázce, kde hledat</w:t>
      </w:r>
      <w:r w:rsidR="00274B5B" w:rsidRPr="000773B7">
        <w:t xml:space="preserve"> </w:t>
      </w:r>
      <w:r w:rsidRPr="000773B7">
        <w:t>počátky zemsky smýšlejících elit?</w:t>
      </w:r>
    </w:p>
    <w:p w:rsidR="00274B5B" w:rsidRPr="000773B7" w:rsidRDefault="000773B7" w:rsidP="000773B7">
      <w:pPr>
        <w:ind w:firstLine="340"/>
      </w:pPr>
      <w:r w:rsidRPr="000773B7">
        <w:rPr>
          <w:i/>
        </w:rPr>
        <w:t>Kronika Cechů</w:t>
      </w:r>
      <w:r w:rsidRPr="000773B7">
        <w:t>, jejíž slovník vychází z poměrů na konci první</w:t>
      </w:r>
      <w:r w:rsidR="00274B5B" w:rsidRPr="000773B7">
        <w:t xml:space="preserve"> </w:t>
      </w:r>
      <w:r w:rsidRPr="000773B7">
        <w:t>čtvrtiny 12. věku, uvádí Moravany na politickou scénu již k roku</w:t>
      </w:r>
      <w:r w:rsidR="00274B5B" w:rsidRPr="000773B7">
        <w:t xml:space="preserve"> </w:t>
      </w:r>
      <w:r w:rsidRPr="000773B7">
        <w:t>1082, neboť rozlišuje mezi oddíly knížete Vratislava II. a zvláštním</w:t>
      </w:r>
      <w:r w:rsidR="00274B5B" w:rsidRPr="000773B7">
        <w:t xml:space="preserve"> </w:t>
      </w:r>
      <w:r w:rsidRPr="000773B7">
        <w:t>sborem pod praporci Oty a Konráda. Obdobně Svatopluk měl v roce</w:t>
      </w:r>
      <w:r w:rsidR="00274B5B" w:rsidRPr="000773B7">
        <w:t xml:space="preserve"> </w:t>
      </w:r>
      <w:r w:rsidRPr="000773B7">
        <w:t>1108 sebrat obojí hotovost, z Cech i Moravy, do stejných let klade</w:t>
      </w:r>
      <w:r w:rsidR="00274B5B" w:rsidRPr="000773B7">
        <w:t xml:space="preserve"> </w:t>
      </w:r>
      <w:r w:rsidRPr="000773B7">
        <w:t>Gallus Anonymus výpad Moravanů ke Kozlí a roku 1109 se kníže</w:t>
      </w:r>
      <w:r w:rsidR="00274B5B" w:rsidRPr="000773B7">
        <w:t xml:space="preserve"> </w:t>
      </w:r>
      <w:r w:rsidRPr="000773B7">
        <w:t>Ota II. Černý ucházel o vévodský stolec s podporou těch, kteří byli</w:t>
      </w:r>
      <w:r w:rsidR="00274B5B" w:rsidRPr="000773B7">
        <w:t xml:space="preserve"> </w:t>
      </w:r>
      <w:r w:rsidRPr="000773B7">
        <w:t>z Moravy. V roce 1116 Moravané zvrátili bitvu na řece Olšavě, v roc</w:t>
      </w:r>
      <w:r w:rsidR="00274B5B" w:rsidRPr="000773B7">
        <w:t>e</w:t>
      </w:r>
    </w:p>
    <w:p w:rsidR="00274B5B" w:rsidRPr="000773B7" w:rsidRDefault="00274B5B" w:rsidP="000773B7">
      <w:pPr>
        <w:ind w:firstLine="340"/>
      </w:pPr>
      <w:r w:rsidRPr="000773B7">
        <w:t>1</w:t>
      </w:r>
      <w:r w:rsidR="000773B7" w:rsidRPr="000773B7">
        <w:t xml:space="preserve">143 s nimi vyjednával papežský legát Guido, jenž přinutil </w:t>
      </w:r>
      <w:r w:rsidRPr="000773B7">
        <w:t>„</w:t>
      </w:r>
      <w:r w:rsidR="000773B7" w:rsidRPr="000773B7">
        <w:t>Moravany pod českým knížetem</w:t>
      </w:r>
      <w:r w:rsidR="000773B7" w:rsidRPr="000773B7">
        <w:rPr>
          <w:vertAlign w:val="superscript"/>
        </w:rPr>
        <w:t>4</w:t>
      </w:r>
      <w:r w:rsidRPr="000773B7">
        <w:t>’</w:t>
      </w:r>
      <w:r w:rsidR="000773B7" w:rsidRPr="000773B7">
        <w:t>, aby složili přísahu na ostatky svátých</w:t>
      </w:r>
      <w:r w:rsidRPr="000773B7">
        <w:t xml:space="preserve"> </w:t>
      </w:r>
      <w:r w:rsidR="000773B7" w:rsidRPr="000773B7">
        <w:t>(z jiného listu je patrné, že mel na mysli mladší Přemyslovce), a nad</w:t>
      </w:r>
      <w:r w:rsidRPr="000773B7">
        <w:t xml:space="preserve"> </w:t>
      </w:r>
      <w:r w:rsidR="000773B7" w:rsidRPr="000773B7">
        <w:t>urozenci se po kapitulaci znojemského hradu v roce 1146 slitoval</w:t>
      </w:r>
      <w:r w:rsidRPr="000773B7">
        <w:t xml:space="preserve"> </w:t>
      </w:r>
      <w:r w:rsidR="000773B7" w:rsidRPr="000773B7">
        <w:t>i kníže Vladislav II. Uprostřed roku 1176 měly spojené síly Cechů</w:t>
      </w:r>
      <w:r w:rsidRPr="000773B7">
        <w:t xml:space="preserve"> </w:t>
      </w:r>
      <w:r w:rsidR="000773B7" w:rsidRPr="000773B7">
        <w:t>a Moravanů, velmožů i prostých sedláků, vyloupit babenberské državy a jako nepřátelé se Češi a Moravané setkali na podzim 1185 u Loděnice, přičemž Jarloch, z jehož pera známe vše podstatné, pracoval</w:t>
      </w:r>
      <w:r w:rsidRPr="000773B7">
        <w:t xml:space="preserve"> </w:t>
      </w:r>
      <w:r w:rsidR="000773B7" w:rsidRPr="000773B7">
        <w:t>na svém díle mezi léty 1214 a 1222, a opět se tak mohl řídit osobní</w:t>
      </w:r>
      <w:r w:rsidRPr="000773B7">
        <w:t xml:space="preserve"> </w:t>
      </w:r>
      <w:r w:rsidR="000773B7" w:rsidRPr="000773B7">
        <w:t>zkušeností a nikoliv vzpomínkou. Přesto se zdá, že politicky konající</w:t>
      </w:r>
      <w:r w:rsidRPr="000773B7">
        <w:t xml:space="preserve"> „</w:t>
      </w:r>
      <w:r w:rsidR="000773B7" w:rsidRPr="000773B7">
        <w:t>Moravané</w:t>
      </w:r>
      <w:r w:rsidR="000773B7" w:rsidRPr="000773B7">
        <w:rPr>
          <w:vertAlign w:val="superscript"/>
        </w:rPr>
        <w:t>44</w:t>
      </w:r>
      <w:r w:rsidR="000773B7" w:rsidRPr="000773B7">
        <w:t xml:space="preserve"> zaujali důstojné místo v mocenské struktuře českých</w:t>
      </w:r>
      <w:r w:rsidRPr="000773B7">
        <w:t xml:space="preserve"> </w:t>
      </w:r>
      <w:r w:rsidR="000773B7" w:rsidRPr="000773B7">
        <w:t>zemí ještě před koncem 12. století.</w:t>
      </w:r>
      <w:r w:rsidR="000773B7" w:rsidRPr="000773B7">
        <w:rPr>
          <w:vertAlign w:val="superscript"/>
        </w:rPr>
        <w:t>18</w:t>
      </w:r>
    </w:p>
    <w:p w:rsidR="00274B5B" w:rsidRPr="000773B7" w:rsidRDefault="000773B7" w:rsidP="000773B7">
      <w:pPr>
        <w:ind w:firstLine="340"/>
      </w:pPr>
      <w:r w:rsidRPr="000773B7">
        <w:t>l</w:t>
      </w:r>
      <w:r w:rsidR="00274B5B" w:rsidRPr="000773B7">
        <w:t>) o</w:t>
      </w:r>
      <w:r w:rsidRPr="000773B7">
        <w:t>kážem</w:t>
      </w:r>
      <w:r w:rsidR="00274B5B" w:rsidRPr="000773B7">
        <w:t>e-l</w:t>
      </w:r>
      <w:r w:rsidRPr="000773B7">
        <w:t>i si alespoň představit, jak (a kdy) se moravští předáci stali sebevědomým společenstvím, potom si musíme přiznat, že</w:t>
      </w:r>
      <w:r w:rsidR="00274B5B" w:rsidRPr="000773B7">
        <w:t xml:space="preserve"> </w:t>
      </w:r>
      <w:r w:rsidRPr="000773B7">
        <w:t>náš příběh nelze až na výjimky zalidnit. Z celého 11. století známe</w:t>
      </w:r>
      <w:r w:rsidR="00274B5B" w:rsidRPr="000773B7">
        <w:t xml:space="preserve"> </w:t>
      </w:r>
      <w:r w:rsidRPr="000773B7">
        <w:t>pouze Všebora, jehož jméno uchovaly Břetislavovy moravské ražby,</w:t>
      </w:r>
      <w:r w:rsidR="00274B5B" w:rsidRPr="000773B7">
        <w:t xml:space="preserve"> </w:t>
      </w:r>
      <w:r w:rsidRPr="000773B7">
        <w:t>a snad bílinského kastelána Eppona, který na Moravě, údajně před</w:t>
      </w:r>
      <w:r w:rsidR="00274B5B" w:rsidRPr="000773B7">
        <w:t xml:space="preserve"> </w:t>
      </w:r>
      <w:r w:rsidRPr="000773B7">
        <w:lastRenderedPageBreak/>
        <w:t>rokem 1055, získal nejméně jednu vesnici. A pokud zůstaneme</w:t>
      </w:r>
      <w:r w:rsidR="00274B5B" w:rsidRPr="000773B7">
        <w:t xml:space="preserve"> </w:t>
      </w:r>
      <w:r w:rsidRPr="000773B7">
        <w:t>u šlechtických majetků, (družiník?) Cistomír vlastnil Náměšť, již</w:t>
      </w:r>
    </w:p>
    <w:p w:rsidR="00274B5B" w:rsidRPr="000773B7" w:rsidRDefault="000773B7" w:rsidP="000773B7">
      <w:r w:rsidRPr="000773B7">
        <w:fldChar w:fldCharType="begin"/>
      </w:r>
      <w:r w:rsidRPr="000773B7">
        <w:instrText xml:space="preserve"> INCLUDEPICTURE  "C:\\Users\\robo\\Downloads\\media\\image65.jpeg" \* MERGEFORMATINET </w:instrText>
      </w:r>
      <w:r w:rsidRPr="000773B7">
        <w:fldChar w:fldCharType="separate"/>
      </w:r>
      <w:r w:rsidR="009437B1">
        <w:fldChar w:fldCharType="begin"/>
      </w:r>
      <w:r w:rsidR="009437B1">
        <w:instrText xml:space="preserve"> </w:instrText>
      </w:r>
      <w:r w:rsidR="009437B1">
        <w:instrText>INCLUDEPICTURE  "C:\\Users\\robo\\Downloads\\media\\image65.jpeg" \* MERGEFORMATINET</w:instrText>
      </w:r>
      <w:r w:rsidR="009437B1">
        <w:instrText xml:space="preserve"> </w:instrText>
      </w:r>
      <w:r w:rsidR="009437B1">
        <w:fldChar w:fldCharType="separate"/>
      </w:r>
      <w:r w:rsidR="00380BA8">
        <w:pict>
          <v:shape id="_x0000_i1089" type="#_x0000_t75" style="width:4in;height:190.2pt">
            <v:imagedata r:id="rId135" r:href="rId136"/>
          </v:shape>
        </w:pict>
      </w:r>
      <w:r w:rsidR="009437B1">
        <w:fldChar w:fldCharType="end"/>
      </w:r>
      <w:r w:rsidRPr="000773B7">
        <w:fldChar w:fldCharType="end"/>
      </w:r>
    </w:p>
    <w:p w:rsidR="00274B5B" w:rsidRPr="000773B7" w:rsidRDefault="000773B7" w:rsidP="000773B7">
      <w:r w:rsidRPr="000773B7">
        <w:t>Ženský klášter v Dolních Kounicích (Rosa coeli), který vznikl v sevřeném</w:t>
      </w:r>
      <w:r w:rsidR="00274B5B" w:rsidRPr="000773B7">
        <w:t xml:space="preserve"> </w:t>
      </w:r>
      <w:r w:rsidRPr="000773B7">
        <w:t>údolí řeky Jihlaiy pod ochranou velmože Viléma</w:t>
      </w:r>
      <w:r w:rsidRPr="000773B7">
        <w:rPr>
          <w:b/>
        </w:rPr>
        <w:t xml:space="preserve">, </w:t>
      </w:r>
      <w:r w:rsidRPr="000773B7">
        <w:t>byl osazen konventem</w:t>
      </w:r>
      <w:r w:rsidR="00274B5B" w:rsidRPr="000773B7">
        <w:t xml:space="preserve"> </w:t>
      </w:r>
      <w:r w:rsidRPr="000773B7">
        <w:t>z Louňovic v roce 1183. Pozůstatky původní stavby dokončené snad</w:t>
      </w:r>
      <w:r w:rsidR="00274B5B" w:rsidRPr="000773B7">
        <w:t xml:space="preserve"> </w:t>
      </w:r>
      <w:r w:rsidRPr="000773B7">
        <w:t>na počátku 13. století se však dochovaly jen v severním a západním křídle</w:t>
      </w:r>
      <w:r w:rsidR="00274B5B" w:rsidRPr="000773B7">
        <w:t xml:space="preserve"> </w:t>
      </w:r>
      <w:r w:rsidRPr="000773B7">
        <w:t>dnešní křížové chodb</w:t>
      </w:r>
      <w:r w:rsidR="00274B5B" w:rsidRPr="000773B7">
        <w:t>y a</w:t>
      </w:r>
      <w:r w:rsidRPr="000773B7">
        <w:t>si kolem roku 1107 prodal knížeti Svatoplukovi, a Vratislav Brněnský uctil památku předáka Rudolfa převodem pěti vesnic do věna</w:t>
      </w:r>
      <w:r w:rsidR="00274B5B" w:rsidRPr="000773B7">
        <w:t xml:space="preserve"> </w:t>
      </w:r>
      <w:r w:rsidRPr="000773B7">
        <w:t>třebíčského kláštera. Nedlouho po roce 1174 obdaroval bezdětný</w:t>
      </w:r>
      <w:r w:rsidR="00274B5B" w:rsidRPr="000773B7">
        <w:t xml:space="preserve"> </w:t>
      </w:r>
      <w:r w:rsidRPr="000773B7">
        <w:rPr>
          <w:i/>
        </w:rPr>
        <w:t>miles</w:t>
      </w:r>
      <w:r w:rsidRPr="000773B7">
        <w:t xml:space="preserve"> Sedlek biskupský kostel svátého Václava a na zemské poměry</w:t>
      </w:r>
      <w:r w:rsidR="00274B5B" w:rsidRPr="000773B7">
        <w:t xml:space="preserve"> </w:t>
      </w:r>
      <w:r w:rsidRPr="000773B7">
        <w:t>slušné jmění získal ve službách znojemského knížete Konráda Oty</w:t>
      </w:r>
      <w:r w:rsidR="00274B5B" w:rsidRPr="000773B7">
        <w:t xml:space="preserve"> </w:t>
      </w:r>
      <w:r w:rsidRPr="000773B7">
        <w:t>velmož Vilém z Pulína (Pavlovic?).</w:t>
      </w:r>
      <w:r w:rsidRPr="000773B7">
        <w:rPr>
          <w:vertAlign w:val="superscript"/>
        </w:rPr>
        <w:t>19</w:t>
      </w:r>
      <w:r w:rsidRPr="000773B7">
        <w:t xml:space="preserve"> Tento Vilém z Pulína přišel</w:t>
      </w:r>
      <w:r w:rsidR="00274B5B" w:rsidRPr="000773B7">
        <w:t xml:space="preserve"> </w:t>
      </w:r>
      <w:r w:rsidRPr="000773B7">
        <w:t>na Moravu ze severních Cech a v podstatě napodobil řadu svých</w:t>
      </w:r>
      <w:r w:rsidR="00274B5B" w:rsidRPr="000773B7">
        <w:t xml:space="preserve"> </w:t>
      </w:r>
      <w:r w:rsidRPr="000773B7">
        <w:t>předchůdců. Rodové vazby poutaly k Čechám i Dobromilova syna</w:t>
      </w:r>
      <w:r w:rsidR="00274B5B" w:rsidRPr="000773B7">
        <w:t xml:space="preserve"> </w:t>
      </w:r>
      <w:r w:rsidRPr="000773B7">
        <w:t>Neušu, který se roku 1101 pokoušel přesvědčit české předáky, že</w:t>
      </w:r>
      <w:r w:rsidR="00274B5B" w:rsidRPr="000773B7">
        <w:t xml:space="preserve"> </w:t>
      </w:r>
      <w:r w:rsidRPr="000773B7">
        <w:t>jeho pán, brněnský kníže Oldřich, má právo na pražský stolec.</w:t>
      </w:r>
      <w:r w:rsidR="00274B5B" w:rsidRPr="000773B7">
        <w:t xml:space="preserve"> </w:t>
      </w:r>
      <w:r w:rsidRPr="000773B7">
        <w:t>Na příbuzenské svazky se spoléhal rovněž Svatopluk, když se o tři</w:t>
      </w:r>
      <w:r w:rsidR="00274B5B" w:rsidRPr="000773B7">
        <w:t xml:space="preserve"> </w:t>
      </w:r>
      <w:r w:rsidRPr="000773B7">
        <w:t>léta později ucházel o přízeň Cechů. Po neúspěchu se řídil radou</w:t>
      </w:r>
      <w:r w:rsidR="00274B5B" w:rsidRPr="000773B7">
        <w:t xml:space="preserve"> </w:t>
      </w:r>
      <w:r w:rsidRPr="000773B7">
        <w:t>Chřenova syna Budivoje a vyslal do Prahy vnuka Ilapatova, jenž</w:t>
      </w:r>
      <w:r w:rsidR="00274B5B" w:rsidRPr="000773B7">
        <w:t xml:space="preserve"> </w:t>
      </w:r>
      <w:r w:rsidRPr="000773B7">
        <w:t>obratně vedenými pomluvami přiměl Vladislava, aby vládnoucímu</w:t>
      </w:r>
      <w:r w:rsidR="00274B5B" w:rsidRPr="000773B7">
        <w:t xml:space="preserve"> </w:t>
      </w:r>
      <w:r w:rsidRPr="000773B7">
        <w:t>Bořivojovi II. vypověděl poslušnost. A jen pro zajímavost dodejme,</w:t>
      </w:r>
      <w:r w:rsidR="00274B5B" w:rsidRPr="000773B7">
        <w:t xml:space="preserve"> </w:t>
      </w:r>
      <w:r w:rsidRPr="000773B7">
        <w:t xml:space="preserve">že o vývoji událostí Svatopluka zpravil Vilémův bratr Pula, prapředek Viléma z </w:t>
      </w:r>
      <w:r w:rsidRPr="000773B7">
        <w:lastRenderedPageBreak/>
        <w:t>Pulína.</w:t>
      </w:r>
    </w:p>
    <w:p w:rsidR="00274B5B" w:rsidRPr="000773B7" w:rsidRDefault="000773B7" w:rsidP="000773B7">
      <w:pPr>
        <w:ind w:firstLine="340"/>
      </w:pPr>
      <w:r w:rsidRPr="000773B7">
        <w:t>Soudobá skriptoria pohříchu nikde nevysvětlují, co činilo z vybraných velmožů vlivné osobnosti domácího dění. Sama urozenost</w:t>
      </w:r>
      <w:r w:rsidR="00274B5B" w:rsidRPr="000773B7">
        <w:t xml:space="preserve"> </w:t>
      </w:r>
      <w:r w:rsidRPr="000773B7">
        <w:t>se vyhraňuje až krátce před polovinou 14. století, kdy označovala</w:t>
      </w:r>
      <w:r w:rsidR="00274B5B" w:rsidRPr="000773B7">
        <w:t xml:space="preserve"> </w:t>
      </w:r>
      <w:r w:rsidRPr="000773B7">
        <w:t>nadřazenou sociální skupinu odvozující svůj status z moci, majetku</w:t>
      </w:r>
      <w:r w:rsidR="00274B5B" w:rsidRPr="000773B7">
        <w:t xml:space="preserve"> </w:t>
      </w:r>
      <w:r w:rsidRPr="000773B7">
        <w:t xml:space="preserve">a </w:t>
      </w:r>
      <w:r w:rsidR="00274B5B" w:rsidRPr="000773B7">
        <w:t>„</w:t>
      </w:r>
      <w:r w:rsidRPr="000773B7">
        <w:t>zděděných předpokladů</w:t>
      </w:r>
      <w:r w:rsidRPr="000773B7">
        <w:rPr>
          <w:vertAlign w:val="superscript"/>
        </w:rPr>
        <w:t>44</w:t>
      </w:r>
      <w:r w:rsidRPr="000773B7">
        <w:t>. Platí však něco z toho pro moravské</w:t>
      </w:r>
      <w:r w:rsidR="00274B5B" w:rsidRPr="000773B7">
        <w:t xml:space="preserve"> </w:t>
      </w:r>
      <w:r w:rsidRPr="000773B7">
        <w:t>(nebo přesněji s Moravou spjaté) předáky doby knížecí? Za odpovědí</w:t>
      </w:r>
      <w:r w:rsidR="00274B5B" w:rsidRPr="000773B7">
        <w:t xml:space="preserve"> </w:t>
      </w:r>
      <w:r w:rsidRPr="000773B7">
        <w:t>se musíme vydat k mýtickým počátkům českých dějin, kam děkan</w:t>
      </w:r>
      <w:r w:rsidR="00274B5B" w:rsidRPr="000773B7">
        <w:t xml:space="preserve"> </w:t>
      </w:r>
      <w:r w:rsidRPr="000773B7">
        <w:t>Kosmas umístil posvátnou smlouvu mezi svobodným kmenem Cechů a Přemyslem Oráčem.</w:t>
      </w:r>
      <w:r w:rsidRPr="000773B7">
        <w:rPr>
          <w:vertAlign w:val="superscript"/>
        </w:rPr>
        <w:t>20</w:t>
      </w:r>
      <w:r w:rsidRPr="000773B7">
        <w:t xml:space="preserve"> A byli to opět urozenci, kdo mohl obnovit platnost prvotní dohody a rituální volbou knížatům propůjčit</w:t>
      </w:r>
      <w:r w:rsidR="00274B5B" w:rsidRPr="000773B7">
        <w:t xml:space="preserve"> </w:t>
      </w:r>
      <w:r w:rsidRPr="000773B7">
        <w:t>nezbytnou legitimitu. Jinými slovy, staré rodové klany (včetně moravských linií?) se mohly opírat o zděděné předpoklady a takto hájit</w:t>
      </w:r>
      <w:r w:rsidR="00274B5B" w:rsidRPr="000773B7">
        <w:t xml:space="preserve"> </w:t>
      </w:r>
      <w:r w:rsidRPr="000773B7">
        <w:t xml:space="preserve">svá </w:t>
      </w:r>
      <w:r w:rsidR="00274B5B" w:rsidRPr="000773B7">
        <w:t>„</w:t>
      </w:r>
      <w:r w:rsidRPr="000773B7">
        <w:t>odvěká</w:t>
      </w:r>
      <w:r w:rsidRPr="000773B7">
        <w:rPr>
          <w:vertAlign w:val="superscript"/>
        </w:rPr>
        <w:t>46</w:t>
      </w:r>
      <w:r w:rsidRPr="000773B7">
        <w:t xml:space="preserve"> práva.</w:t>
      </w:r>
    </w:p>
    <w:p w:rsidR="00274B5B" w:rsidRPr="000773B7" w:rsidRDefault="000773B7" w:rsidP="000773B7">
      <w:pPr>
        <w:ind w:firstLine="340"/>
      </w:pPr>
      <w:r w:rsidRPr="000773B7">
        <w:t>Vedle starších země ovšem Kosmas znal bojovníky druhého řádu,</w:t>
      </w:r>
      <w:r w:rsidR="00274B5B" w:rsidRPr="000773B7">
        <w:t xml:space="preserve"> </w:t>
      </w:r>
      <w:r w:rsidRPr="000773B7">
        <w:t>nadto knížecí rádce, dvořany a hradské správce. Cím se tedy lišili</w:t>
      </w:r>
      <w:r w:rsidR="00274B5B" w:rsidRPr="000773B7">
        <w:t xml:space="preserve"> </w:t>
      </w:r>
      <w:r w:rsidRPr="000773B7">
        <w:t>urození předáci (starší země) od povýšenců nebo hradských úředníků? Přes propast času nelze dojít jinam než na práh pochybností,</w:t>
      </w:r>
      <w:r w:rsidR="00274B5B" w:rsidRPr="000773B7">
        <w:t xml:space="preserve"> </w:t>
      </w:r>
      <w:r w:rsidRPr="000773B7">
        <w:t xml:space="preserve">ale </w:t>
      </w:r>
      <w:r w:rsidRPr="000773B7">
        <w:rPr>
          <w:i/>
        </w:rPr>
        <w:t>Kronika Cechů</w:t>
      </w:r>
      <w:r w:rsidRPr="000773B7">
        <w:t xml:space="preserve"> se tu a tam zmiňuje, že se urození pyšnili dědičnou držbou cenných předmětů (zbraní) a že se sebevědomí velmožů</w:t>
      </w:r>
      <w:r w:rsidR="00274B5B" w:rsidRPr="000773B7">
        <w:t xml:space="preserve"> </w:t>
      </w:r>
      <w:r w:rsidRPr="000773B7">
        <w:t>zakládalo také na držbě rodových majetků. A zjevně nevadilo, že</w:t>
      </w:r>
      <w:r w:rsidR="00274B5B" w:rsidRPr="000773B7">
        <w:t xml:space="preserve"> </w:t>
      </w:r>
      <w:r w:rsidRPr="000773B7">
        <w:t>se soukromé državy většinou omezovaly na několik rozptýlených</w:t>
      </w:r>
      <w:r w:rsidR="00274B5B" w:rsidRPr="000773B7">
        <w:t xml:space="preserve"> </w:t>
      </w:r>
      <w:r w:rsidRPr="000773B7">
        <w:t>osad, neboť i ony dokládaly sociální status majitele.</w:t>
      </w:r>
      <w:r w:rsidRPr="000773B7">
        <w:rPr>
          <w:vertAlign w:val="superscript"/>
        </w:rPr>
        <w:t>21</w:t>
      </w:r>
      <w:r w:rsidRPr="000773B7">
        <w:t xml:space="preserve"> Zejména pak</w:t>
      </w:r>
      <w:r w:rsidR="00274B5B" w:rsidRPr="000773B7">
        <w:t xml:space="preserve"> </w:t>
      </w:r>
      <w:r w:rsidRPr="000773B7">
        <w:t>na Moravě, kde větší dominium vytvořil jedině Vilém z Pulína, jenž</w:t>
      </w:r>
      <w:r w:rsidR="00274B5B" w:rsidRPr="000773B7">
        <w:t xml:space="preserve"> </w:t>
      </w:r>
      <w:r w:rsidRPr="000773B7">
        <w:t>také založením kláštera v Dolních Kounieích roku 1183 přijal (vů</w:t>
      </w:r>
      <w:r w:rsidR="00274B5B" w:rsidRPr="000773B7">
        <w:t>b</w:t>
      </w:r>
      <w:r w:rsidRPr="000773B7">
        <w:t>ec jako první z moravských velmožů!) nákladnou roli zbožného</w:t>
      </w:r>
      <w:r w:rsidR="00274B5B" w:rsidRPr="000773B7">
        <w:t xml:space="preserve"> </w:t>
      </w:r>
      <w:r w:rsidRPr="000773B7">
        <w:t>donátora.</w:t>
      </w:r>
      <w:r w:rsidR="00274B5B" w:rsidRPr="000773B7">
        <w:t>“</w:t>
      </w:r>
    </w:p>
    <w:p w:rsidR="00274B5B" w:rsidRPr="000773B7" w:rsidRDefault="000773B7" w:rsidP="000773B7">
      <w:pPr>
        <w:ind w:firstLine="340"/>
      </w:pPr>
      <w:r w:rsidRPr="000773B7">
        <w:t>Urozená společnost knížecího veku si cenila rovněž významných</w:t>
      </w:r>
      <w:r w:rsidR="00274B5B" w:rsidRPr="000773B7">
        <w:t xml:space="preserve"> </w:t>
      </w:r>
      <w:r w:rsidRPr="000773B7">
        <w:t>kasteiánských úřadů, které se v Cechách vázaly k Litoměřicím, Zatci</w:t>
      </w:r>
      <w:r w:rsidR="00274B5B" w:rsidRPr="000773B7">
        <w:t xml:space="preserve"> </w:t>
      </w:r>
      <w:r w:rsidRPr="000773B7">
        <w:t>a Bílině. Ne tak na Moravě, kde hlavní hrady, čili Olomouc, Brno</w:t>
      </w:r>
      <w:r w:rsidR="00274B5B" w:rsidRPr="000773B7">
        <w:t xml:space="preserve"> </w:t>
      </w:r>
      <w:r w:rsidRPr="000773B7">
        <w:t>a od roku 1101 Znojmo, zabrala mladší knížata, takže urozenci si</w:t>
      </w:r>
      <w:r w:rsidR="00274B5B" w:rsidRPr="000773B7">
        <w:t xml:space="preserve"> </w:t>
      </w:r>
      <w:r w:rsidRPr="000773B7">
        <w:t>v lepším případě mohli vybírat mezi dvorem a provincií, což obnášelo</w:t>
      </w:r>
      <w:r w:rsidR="00274B5B" w:rsidRPr="000773B7">
        <w:t xml:space="preserve"> </w:t>
      </w:r>
      <w:r w:rsidRPr="000773B7">
        <w:t xml:space="preserve">pobyt v Přerově (nebo odlehlém Hradci), Spytihněvi, Břeclavi, Rokytné, na Vranově nebo Bítově. Jiná cesta k moci vedla přes osobní přízeň zeměpána. Ještě v Olomouci si Svatopluk oblíbil </w:t>
      </w:r>
      <w:r w:rsidR="00274B5B" w:rsidRPr="000773B7">
        <w:t>„</w:t>
      </w:r>
      <w:r w:rsidRPr="000773B7">
        <w:t>mlynáře</w:t>
      </w:r>
      <w:r w:rsidRPr="000773B7">
        <w:rPr>
          <w:vertAlign w:val="superscript"/>
        </w:rPr>
        <w:t>44</w:t>
      </w:r>
      <w:r w:rsidRPr="000773B7">
        <w:t xml:space="preserve"> Vacka, který si dále získal důvěru knížete Vladislava, což </w:t>
      </w:r>
      <w:r w:rsidRPr="000773B7">
        <w:lastRenderedPageBreak/>
        <w:t>Kosmu vybídlo</w:t>
      </w:r>
      <w:r w:rsidR="00274B5B" w:rsidRPr="000773B7">
        <w:t xml:space="preserve"> </w:t>
      </w:r>
      <w:r w:rsidRPr="000773B7">
        <w:t>k jízlivým lamentacím nad jeho nízkým původem i charakterem.</w:t>
      </w:r>
    </w:p>
    <w:p w:rsidR="00274B5B" w:rsidRPr="000773B7" w:rsidRDefault="000773B7" w:rsidP="000773B7">
      <w:pPr>
        <w:ind w:firstLine="340"/>
      </w:pPr>
      <w:r w:rsidRPr="000773B7">
        <w:t xml:space="preserve">Vackův příběh můžeme převést do otázky, zda se </w:t>
      </w:r>
      <w:r w:rsidR="00274B5B" w:rsidRPr="000773B7">
        <w:t>„</w:t>
      </w:r>
      <w:r w:rsidRPr="000773B7">
        <w:t>starobylé</w:t>
      </w:r>
      <w:r w:rsidRPr="000773B7">
        <w:rPr>
          <w:vertAlign w:val="superscript"/>
        </w:rPr>
        <w:t>46</w:t>
      </w:r>
      <w:r w:rsidRPr="000773B7">
        <w:t xml:space="preserve"> rody</w:t>
      </w:r>
      <w:r w:rsidR="00274B5B" w:rsidRPr="000773B7">
        <w:t xml:space="preserve"> </w:t>
      </w:r>
      <w:r w:rsidRPr="000773B7">
        <w:t>mohly nějak bránit přílivu povýšenců. Zdá se, že ano a že rozhodujícím předpokladem hýla paměť. Kolik rodů se tedy mohlo dovolávat dávných vzpomínek a tradic? Těžko soudit, nicméně svatovítský</w:t>
      </w:r>
      <w:r w:rsidR="00274B5B" w:rsidRPr="000773B7">
        <w:t xml:space="preserve"> </w:t>
      </w:r>
      <w:r w:rsidRPr="000773B7">
        <w:t>děkan, ve snaze podtrhnout tragický rozměr své současnosti, nechal</w:t>
      </w:r>
      <w:r w:rsidR="00274B5B" w:rsidRPr="000773B7">
        <w:t xml:space="preserve"> </w:t>
      </w:r>
      <w:r w:rsidRPr="000773B7">
        <w:t xml:space="preserve">jednoho z hrdinu pronést hořkou řeě, že nevelké Cechy jsou poddány </w:t>
      </w:r>
      <w:r w:rsidR="00274B5B" w:rsidRPr="000773B7">
        <w:t>„</w:t>
      </w:r>
      <w:r w:rsidRPr="000773B7">
        <w:t>20 panáčkům</w:t>
      </w:r>
      <w:r w:rsidRPr="000773B7">
        <w:rPr>
          <w:vertAlign w:val="superscript"/>
        </w:rPr>
        <w:t>44</w:t>
      </w:r>
      <w:r w:rsidRPr="000773B7">
        <w:t xml:space="preserve"> veskrze panského původu. Měl snad na mysli</w:t>
      </w:r>
      <w:r w:rsidR="00274B5B" w:rsidRPr="000773B7">
        <w:t xml:space="preserve"> </w:t>
      </w:r>
      <w:r w:rsidRPr="000773B7">
        <w:t>staré rodové klany? A pokud ano, kolik z nich hledalo (a našlo?)</w:t>
      </w:r>
      <w:r w:rsidR="00274B5B" w:rsidRPr="000773B7">
        <w:t xml:space="preserve"> </w:t>
      </w:r>
      <w:r w:rsidRPr="000773B7">
        <w:t>štěstí na Moravě?</w:t>
      </w:r>
      <w:r w:rsidRPr="000773B7">
        <w:rPr>
          <w:vertAlign w:val="superscript"/>
        </w:rPr>
        <w:t>2</w:t>
      </w:r>
      <w:r w:rsidRPr="000773B7">
        <w:t>*</w:t>
      </w:r>
    </w:p>
    <w:p w:rsidR="00274B5B" w:rsidRPr="000773B7" w:rsidRDefault="000773B7" w:rsidP="000773B7">
      <w:pPr>
        <w:ind w:firstLine="340"/>
      </w:pPr>
      <w:r w:rsidRPr="000773B7">
        <w:t>Kosmou zmiňovaní panáčci mohli být žalostným povzdechem</w:t>
      </w:r>
      <w:r w:rsidR="00274B5B" w:rsidRPr="000773B7">
        <w:t xml:space="preserve"> </w:t>
      </w:r>
      <w:r w:rsidRPr="000773B7">
        <w:t>nad panujícími poměry, a proto se musíme smířit s poznámkou, že</w:t>
      </w:r>
      <w:r w:rsidR="00274B5B" w:rsidRPr="000773B7">
        <w:t xml:space="preserve"> </w:t>
      </w:r>
      <w:r w:rsidRPr="000773B7">
        <w:t>skriptoria, alespoň v náznaku, zachytila proměnlivý svět moravských</w:t>
      </w:r>
      <w:r w:rsidR="00274B5B" w:rsidRPr="000773B7">
        <w:t xml:space="preserve"> </w:t>
      </w:r>
      <w:r w:rsidRPr="000773B7">
        <w:t>družíníků, povýšenců i urozených. Jedni se proslavili věrností, jiní</w:t>
      </w:r>
      <w:r w:rsidR="00274B5B" w:rsidRPr="000773B7">
        <w:t xml:space="preserve"> </w:t>
      </w:r>
      <w:r w:rsidRPr="000773B7">
        <w:t>vsadili na lichotky a podobně jako (pod mlýnským kolem narozený)</w:t>
      </w:r>
      <w:r w:rsidR="00274B5B" w:rsidRPr="000773B7">
        <w:t xml:space="preserve"> </w:t>
      </w:r>
      <w:r w:rsidRPr="000773B7">
        <w:t>Vacek pronikli do blízkosti knížete. A pak zde byli vlivní předáci,</w:t>
      </w:r>
      <w:r w:rsidR="00274B5B" w:rsidRPr="000773B7">
        <w:t xml:space="preserve"> </w:t>
      </w:r>
      <w:r w:rsidRPr="000773B7">
        <w:t>o nichž namnoze tušíme pouze to, že jejich vůle platila na obou stranách zemské hranice. Tak se proslavili Neuša z rodu Dobromilova,</w:t>
      </w:r>
      <w:r w:rsidR="00274B5B" w:rsidRPr="000773B7">
        <w:t xml:space="preserve"> </w:t>
      </w:r>
      <w:r w:rsidRPr="000773B7">
        <w:t>Chřenňv syn Budivoj a Vilém z Pulína. Naopak (asi) v knížecí službě</w:t>
      </w:r>
      <w:r w:rsidR="00274B5B" w:rsidRPr="000773B7">
        <w:t xml:space="preserve"> </w:t>
      </w:r>
      <w:r w:rsidRPr="000773B7">
        <w:t>zbohatli Cistomír nebo Sedlek a nezapomeňme rovněž na hradské</w:t>
      </w:r>
      <w:r w:rsidR="00274B5B" w:rsidRPr="000773B7">
        <w:t xml:space="preserve"> </w:t>
      </w:r>
      <w:r w:rsidRPr="000773B7">
        <w:t>správce, kteří však (a navíc částečně) opustili anonymní příšeří teprve</w:t>
      </w:r>
      <w:r w:rsidR="00274B5B" w:rsidRPr="000773B7">
        <w:t xml:space="preserve"> </w:t>
      </w:r>
      <w:r w:rsidRPr="000773B7">
        <w:t>roku 1174. Na olomouckém hradě tenkrát úřadovali komorník Slavibor, purkrabí Cstata a vilikové (?) Mladota s Petrem, Přerov náležel</w:t>
      </w:r>
      <w:r w:rsidR="00274B5B" w:rsidRPr="000773B7">
        <w:t xml:space="preserve"> </w:t>
      </w:r>
      <w:r w:rsidRPr="000773B7">
        <w:t>Jarošovi, Hodonín spravoval Ratiboř, v Brně působil Mojec a Podivín</w:t>
      </w:r>
      <w:r w:rsidR="00274B5B" w:rsidRPr="000773B7">
        <w:t xml:space="preserve"> </w:t>
      </w:r>
      <w:r w:rsidRPr="000773B7">
        <w:t>držel Tvrdiš, který snad o něco dříve rozhodoval v Hodoníně.</w:t>
      </w:r>
    </w:p>
    <w:p w:rsidR="00274B5B" w:rsidRPr="000773B7" w:rsidRDefault="000773B7" w:rsidP="000773B7">
      <w:pPr>
        <w:ind w:firstLine="340"/>
      </w:pPr>
      <w:r w:rsidRPr="000773B7">
        <w:t>Společenství těch, kteří byli z Moravy, se vyznačuje pozoruhodnou dvojakost!. Rodové vazby poutaly na Moravě působící velmože</w:t>
      </w:r>
      <w:r w:rsidR="00274B5B" w:rsidRPr="000773B7">
        <w:t xml:space="preserve"> </w:t>
      </w:r>
      <w:r w:rsidRPr="000773B7">
        <w:t>a družiníky k obci Cechů, povinnosti k (mladším) Přemyslovcům</w:t>
      </w:r>
      <w:r w:rsidR="00274B5B" w:rsidRPr="000773B7">
        <w:t xml:space="preserve"> </w:t>
      </w:r>
      <w:r w:rsidRPr="000773B7">
        <w:t>a snad i jisté příbuzenské závazky je zase sbližovaly s Moravou, l ak</w:t>
      </w:r>
      <w:r w:rsidR="00274B5B" w:rsidRPr="000773B7">
        <w:t xml:space="preserve"> </w:t>
      </w:r>
      <w:r w:rsidRPr="000773B7">
        <w:t>se kolem knížecích dvorů v Olomouci a Brně (jež ve 12. století na</w:t>
      </w:r>
      <w:r w:rsidR="00274B5B" w:rsidRPr="000773B7">
        <w:t>h</w:t>
      </w:r>
      <w:r w:rsidRPr="000773B7">
        <w:t>radilo Znojmo) nenápadné vytvořilo jemné předivo osobních vztahů, z něhož se zrodili olomoučtí a brněnští (znojemští) Moravané</w:t>
      </w:r>
      <w:r w:rsidR="00274B5B" w:rsidRPr="000773B7">
        <w:t xml:space="preserve"> </w:t>
      </w:r>
      <w:r w:rsidRPr="000773B7">
        <w:t>s právem podílet se na volbě ěeského panovníka.</w:t>
      </w:r>
    </w:p>
    <w:p w:rsidR="00274B5B" w:rsidRPr="000773B7" w:rsidRDefault="000773B7" w:rsidP="000773B7">
      <w:pPr>
        <w:pStyle w:val="Nadpis6"/>
      </w:pPr>
      <w:bookmarkStart w:id="4" w:name="bookmark3"/>
      <w:r w:rsidRPr="000773B7">
        <w:lastRenderedPageBreak/>
        <w:t>DVĚ MORAVY</w:t>
      </w:r>
      <w:bookmarkEnd w:id="4"/>
    </w:p>
    <w:p w:rsidR="00274B5B" w:rsidRPr="000773B7" w:rsidRDefault="000773B7" w:rsidP="000773B7">
      <w:r w:rsidRPr="000773B7">
        <w:t>Sotva si dnes lze představit příběh knížecích Cech (a Moravy) bez</w:t>
      </w:r>
      <w:r w:rsidR="00274B5B" w:rsidRPr="000773B7">
        <w:t xml:space="preserve"> </w:t>
      </w:r>
      <w:r w:rsidRPr="000773B7">
        <w:rPr>
          <w:i/>
        </w:rPr>
        <w:t>Kroniky Cechů</w:t>
      </w:r>
      <w:r w:rsidRPr="000773B7">
        <w:t>, ovšem právě pro její mimořádnou, svým způsobem</w:t>
      </w:r>
      <w:r w:rsidR="00274B5B" w:rsidRPr="000773B7">
        <w:t xml:space="preserve"> </w:t>
      </w:r>
      <w:r w:rsidRPr="000773B7">
        <w:t>dokonce jedinečnou vypovídací hodnotu se občas zapomíná, že svatovítský děkan nepracoval na vědeckém díle, nýbrž že chtěl pobavit</w:t>
      </w:r>
      <w:r w:rsidR="00274B5B" w:rsidRPr="000773B7">
        <w:t xml:space="preserve"> </w:t>
      </w:r>
      <w:r w:rsidRPr="000773B7">
        <w:t>a možná i poučit přátele. Proto se nebránil nadsázce a neotřelému</w:t>
      </w:r>
      <w:r w:rsidR="00274B5B" w:rsidRPr="000773B7">
        <w:t xml:space="preserve"> </w:t>
      </w:r>
      <w:r w:rsidRPr="000773B7">
        <w:t>slovníku, jehož zásluhou se Soběslav ujal jedné zemské ětvrtiny</w:t>
      </w:r>
      <w:r w:rsidR="00274B5B" w:rsidRPr="000773B7">
        <w:t xml:space="preserve"> </w:t>
      </w:r>
      <w:r w:rsidRPr="000773B7">
        <w:rPr>
          <w:i/>
        </w:rPr>
        <w:t>(quartam Hilus regrú</w:t>
      </w:r>
      <w:r w:rsidR="00274B5B" w:rsidRPr="000773B7">
        <w:t>‘</w:t>
      </w:r>
      <w:r w:rsidRPr="000773B7">
        <w:t>), již dříve držel tetrarcha, tedy brněnský kníže Oldřich, a shodně postupoval Kosmův vyšehradský pokračovatel,</w:t>
      </w:r>
      <w:r w:rsidR="00274B5B" w:rsidRPr="000773B7">
        <w:t xml:space="preserve"> </w:t>
      </w:r>
      <w:r w:rsidRPr="000773B7">
        <w:t>když za tetrarchu prohlásil Konráda Znojemského.</w:t>
      </w:r>
    </w:p>
    <w:p w:rsidR="00274B5B" w:rsidRPr="000773B7" w:rsidRDefault="000773B7" w:rsidP="000773B7">
      <w:pPr>
        <w:ind w:firstLine="340"/>
      </w:pPr>
      <w:r w:rsidRPr="000773B7">
        <w:t>Vyšehradský kanovník sice mohl opisovat z Kosmy, nicméně jeho</w:t>
      </w:r>
      <w:r w:rsidR="00274B5B" w:rsidRPr="000773B7">
        <w:t xml:space="preserve"> </w:t>
      </w:r>
      <w:r w:rsidRPr="000773B7">
        <w:t>relace byla chápána jako korunní důkaz, že se Morava skládala ze</w:t>
      </w:r>
      <w:r w:rsidR="00274B5B" w:rsidRPr="000773B7">
        <w:t xml:space="preserve"> </w:t>
      </w:r>
      <w:r w:rsidRPr="000773B7">
        <w:t>ětvrtin. Jejich výčet však zahalilo cudné mlčení, neboť skriptoria</w:t>
      </w:r>
      <w:r w:rsidR="00274B5B" w:rsidRPr="000773B7">
        <w:t xml:space="preserve"> </w:t>
      </w:r>
      <w:r w:rsidRPr="000773B7">
        <w:t>doby knížecí znala pouze dva knížecí dvory v Olomouci a Brně,</w:t>
      </w:r>
      <w:r w:rsidR="00274B5B" w:rsidRPr="000773B7">
        <w:t xml:space="preserve"> </w:t>
      </w:r>
      <w:r w:rsidRPr="000773B7">
        <w:t>k nimž roku 1101 přibyl třetí ve Znojmě. A dodejme navíc, že ne</w:t>
      </w:r>
      <w:r w:rsidR="00274B5B" w:rsidRPr="000773B7">
        <w:t xml:space="preserve"> </w:t>
      </w:r>
      <w:r w:rsidRPr="000773B7">
        <w:t>nadlouho. Přesněji do roku 1146 (?), kdy zemřel brněnský správce</w:t>
      </w:r>
      <w:r w:rsidR="00274B5B" w:rsidRPr="000773B7">
        <w:t xml:space="preserve"> </w:t>
      </w:r>
      <w:r w:rsidRPr="000773B7">
        <w:t>Vratislav a země se vrátila k dvoudílnému uspořádání s výhradou, že</w:t>
      </w:r>
      <w:r w:rsidR="00274B5B" w:rsidRPr="000773B7">
        <w:t xml:space="preserve"> </w:t>
      </w:r>
      <w:r w:rsidRPr="000773B7">
        <w:t>se jižní Moravě vládlo ze znojemského hradu.</w:t>
      </w:r>
    </w:p>
    <w:p w:rsidR="00274B5B" w:rsidRPr="000773B7" w:rsidRDefault="000773B7" w:rsidP="000773B7">
      <w:pPr>
        <w:ind w:firstLine="340"/>
      </w:pPr>
      <w:r w:rsidRPr="000773B7">
        <w:t>Ze Moravu tvořily dvě části, prozrazuje Kosmova kronika a svatovítský děkan objasnil i to, kdy a proč došlo k dělení země. Mělo se</w:t>
      </w:r>
      <w:r w:rsidR="00274B5B" w:rsidRPr="000773B7">
        <w:t xml:space="preserve"> </w:t>
      </w:r>
      <w:r w:rsidRPr="000773B7">
        <w:t>tak stát na sklonku vlády knížete Břetislava I., čili nedlouho před</w:t>
      </w:r>
      <w:r w:rsidR="00274B5B" w:rsidRPr="000773B7">
        <w:t xml:space="preserve"> </w:t>
      </w:r>
      <w:r w:rsidRPr="000773B7">
        <w:t>rokem 1055, a přikázané statky měly zpříjemnit cekání jeho mladších potomků na vládu v Praze. Vše ostatní, tedy že se země rozpadla</w:t>
      </w:r>
      <w:r w:rsidR="00274B5B" w:rsidRPr="000773B7">
        <w:t xml:space="preserve"> </w:t>
      </w:r>
      <w:r w:rsidRPr="000773B7">
        <w:t>na poloviny, jež spravovali diarchové, a že se Olomoucko více hodilo</w:t>
      </w:r>
      <w:r w:rsidR="00274B5B" w:rsidRPr="000773B7">
        <w:t xml:space="preserve"> </w:t>
      </w:r>
      <w:r w:rsidRPr="000773B7">
        <w:t>k lovu, zatímco rovinatější Brněnsko bylo moravskou obilnicí, nás</w:t>
      </w:r>
      <w:r w:rsidR="00274B5B" w:rsidRPr="000773B7">
        <w:t xml:space="preserve"> </w:t>
      </w:r>
      <w:r w:rsidRPr="000773B7">
        <w:t>opět upozorňuje na pisatelův vkus a literární ambice. Nejprve proto,</w:t>
      </w:r>
      <w:r w:rsidR="00274B5B" w:rsidRPr="000773B7">
        <w:t xml:space="preserve"> </w:t>
      </w:r>
      <w:r w:rsidRPr="000773B7">
        <w:t>že nejúrodnější úvaly podléhaly Olomouci, a dále proto, že se země</w:t>
      </w:r>
      <w:r w:rsidR="00274B5B" w:rsidRPr="000773B7">
        <w:t xml:space="preserve"> </w:t>
      </w:r>
      <w:r w:rsidRPr="000773B7">
        <w:t xml:space="preserve">neskládala z </w:t>
      </w:r>
      <w:r w:rsidR="00274B5B" w:rsidRPr="000773B7">
        <w:t>„</w:t>
      </w:r>
      <w:r w:rsidRPr="000773B7">
        <w:t>polovin</w:t>
      </w:r>
      <w:r w:rsidRPr="000773B7">
        <w:rPr>
          <w:vertAlign w:val="superscript"/>
        </w:rPr>
        <w:t>4</w:t>
      </w:r>
      <w:r w:rsidR="00274B5B" w:rsidRPr="000773B7">
        <w:t>“</w:t>
      </w:r>
      <w:r w:rsidRPr="000773B7">
        <w:t>, nýbrž z (dominantního) severovýchodu (Olomoucká) a podstatně menšího jihozápadu (Brněnska/Znojemska).</w:t>
      </w:r>
    </w:p>
    <w:p w:rsidR="00274B5B" w:rsidRPr="000773B7" w:rsidRDefault="000773B7" w:rsidP="000773B7">
      <w:pPr>
        <w:ind w:firstLine="340"/>
      </w:pPr>
      <w:r w:rsidRPr="000773B7">
        <w:t>Kosmas zapracoval do kroniky diarchy (a tetrarchy), aby podtrhl</w:t>
      </w:r>
      <w:r w:rsidR="00274B5B" w:rsidRPr="000773B7">
        <w:t xml:space="preserve"> </w:t>
      </w:r>
      <w:r w:rsidRPr="000773B7">
        <w:t>závislost moravských knížat na seniorovi, ovšem proč k Olomouci</w:t>
      </w:r>
      <w:r w:rsidR="00274B5B" w:rsidRPr="000773B7">
        <w:t xml:space="preserve"> </w:t>
      </w:r>
      <w:r w:rsidRPr="000773B7">
        <w:t>přidělené statky sahaly až k Břeclavi? S klidným svědomím asi můžeme odložit úvahy o jakýchsi markách, které měly chránit dobytou</w:t>
      </w:r>
      <w:r w:rsidR="00274B5B" w:rsidRPr="000773B7">
        <w:t xml:space="preserve"> </w:t>
      </w:r>
      <w:r w:rsidRPr="000773B7">
        <w:t>Moravu před útoky z Uher, Polska a Rakous. Naopak vyloučit nelze</w:t>
      </w:r>
      <w:r w:rsidR="00274B5B" w:rsidRPr="000773B7">
        <w:t xml:space="preserve"> </w:t>
      </w:r>
      <w:r w:rsidRPr="000773B7">
        <w:t xml:space="preserve">přirozený vztah k starým sídelním komorám, což by </w:t>
      </w:r>
      <w:r w:rsidRPr="000773B7">
        <w:lastRenderedPageBreak/>
        <w:t>znamenalo, ž</w:t>
      </w:r>
      <w:r w:rsidR="00274B5B" w:rsidRPr="000773B7">
        <w:t>e s</w:t>
      </w:r>
      <w:r w:rsidRPr="000773B7">
        <w:t>e jedna z nic h rozkládala v širokém pásu podél toku Moravy a druhá zaplnila (dolní) povodí Svratky a Svitavy.</w:t>
      </w:r>
      <w:r w:rsidRPr="000773B7">
        <w:rPr>
          <w:vertAlign w:val="superscript"/>
        </w:rPr>
        <w:t>21</w:t>
      </w:r>
    </w:p>
    <w:p w:rsidR="00274B5B" w:rsidRPr="000773B7" w:rsidRDefault="000773B7" w:rsidP="000773B7">
      <w:pPr>
        <w:ind w:firstLine="340"/>
      </w:pPr>
      <w:r w:rsidRPr="000773B7">
        <w:t>Právě ustálené sídelní struktury spolu s pozůstatky církevní správy předznamenaly roli Olomouce, která si udržela status hlavní</w:t>
      </w:r>
      <w:r w:rsidR="00274B5B" w:rsidRPr="000773B7">
        <w:t xml:space="preserve"> </w:t>
      </w:r>
      <w:r w:rsidRPr="000773B7">
        <w:t>zemské pevnosti. Ve druhé polovině 11. věku vzrostl rovněž význam</w:t>
      </w:r>
      <w:r w:rsidR="00274B5B" w:rsidRPr="000773B7">
        <w:t xml:space="preserve"> </w:t>
      </w:r>
      <w:r w:rsidRPr="000773B7">
        <w:t>Brna, jež se změnilo v knížecí rezidenci a podobně jako v Olomouci</w:t>
      </w:r>
      <w:r w:rsidR="00274B5B" w:rsidRPr="000773B7">
        <w:t xml:space="preserve"> </w:t>
      </w:r>
      <w:r w:rsidRPr="000773B7">
        <w:t>také zde vznikla jakási skromnější replika pražského dvora. Rozsah</w:t>
      </w:r>
      <w:r w:rsidR="00274B5B" w:rsidRPr="000773B7">
        <w:t xml:space="preserve"> </w:t>
      </w:r>
      <w:r w:rsidRPr="000773B7">
        <w:t>propůjěených zeměpanských práv naznaěuje listina olomouckého</w:t>
      </w:r>
      <w:r w:rsidR="00274B5B" w:rsidRPr="000773B7">
        <w:t xml:space="preserve"> </w:t>
      </w:r>
      <w:r w:rsidRPr="000773B7">
        <w:t xml:space="preserve">správce Oldřich z roku 1174. S její nápovědou (snad) můžeme předpokládat, že se moravští Přemyslovci spoléhali na komorníka </w:t>
      </w:r>
      <w:r w:rsidRPr="000773B7">
        <w:rPr>
          <w:i/>
        </w:rPr>
        <w:t>(camerarius</w:t>
      </w:r>
      <w:r w:rsidRPr="000773B7">
        <w:t>), který se staral o komorní desátky, a kastelána (</w:t>
      </w:r>
      <w:r w:rsidRPr="000773B7">
        <w:rPr>
          <w:i/>
        </w:rPr>
        <w:t>castellanus</w:t>
      </w:r>
      <w:r w:rsidRPr="000773B7">
        <w:t>),</w:t>
      </w:r>
      <w:r w:rsidR="00274B5B" w:rsidRPr="000773B7">
        <w:t xml:space="preserve"> </w:t>
      </w:r>
      <w:r w:rsidRPr="000773B7">
        <w:t xml:space="preserve">jenž bděl nad hradským okrskem. Sudí </w:t>
      </w:r>
      <w:r w:rsidRPr="000773B7">
        <w:rPr>
          <w:i/>
        </w:rPr>
        <w:t>(iudex)</w:t>
      </w:r>
      <w:r w:rsidRPr="000773B7">
        <w:t xml:space="preserve"> a z pozdějších let</w:t>
      </w:r>
      <w:r w:rsidR="00274B5B" w:rsidRPr="000773B7">
        <w:t xml:space="preserve"> </w:t>
      </w:r>
      <w:r w:rsidRPr="000773B7">
        <w:t xml:space="preserve">známý vilik </w:t>
      </w:r>
      <w:r w:rsidRPr="000773B7">
        <w:rPr>
          <w:i/>
        </w:rPr>
        <w:t>(mllicus)</w:t>
      </w:r>
      <w:r w:rsidRPr="000773B7">
        <w:t xml:space="preserve"> měli nalézat právo, přičemž první se věnoval</w:t>
      </w:r>
      <w:r w:rsidR="00274B5B" w:rsidRPr="000773B7">
        <w:t xml:space="preserve"> </w:t>
      </w:r>
      <w:r w:rsidRPr="000773B7">
        <w:t>neshodám urozených a předsedal soudu v jednom ze zemských dílů,</w:t>
      </w:r>
      <w:r w:rsidR="00274B5B" w:rsidRPr="000773B7">
        <w:t xml:space="preserve"> </w:t>
      </w:r>
      <w:r w:rsidRPr="000773B7">
        <w:t>druhý (jako provinění rychtář) řešil spory mezi poddanými.</w:t>
      </w:r>
      <w:r w:rsidRPr="000773B7">
        <w:rPr>
          <w:vertAlign w:val="superscript"/>
        </w:rPr>
        <w:t>25</w:t>
      </w:r>
    </w:p>
    <w:p w:rsidR="00274B5B" w:rsidRPr="000773B7" w:rsidRDefault="000773B7" w:rsidP="000773B7">
      <w:pPr>
        <w:ind w:firstLine="340"/>
      </w:pPr>
      <w:r w:rsidRPr="000773B7">
        <w:t>Zdůrazněme ale jedním dechem, že brněnské poměry můžeme</w:t>
      </w:r>
      <w:r w:rsidR="00274B5B" w:rsidRPr="000773B7">
        <w:t xml:space="preserve"> </w:t>
      </w:r>
      <w:r w:rsidRPr="000773B7">
        <w:t>nejvýše odhadovat a že nevíme, jak se změnil výkon moci po roce</w:t>
      </w:r>
      <w:r w:rsidR="00274B5B" w:rsidRPr="000773B7">
        <w:t xml:space="preserve"> </w:t>
      </w:r>
      <w:r w:rsidRPr="000773B7">
        <w:t>1101, kdy se ve Znojmě usadil Litold. Plynulá řada donací a darů, jimiž obě knížecí linie pamatovaly na třebíčské benediktiny, dokládá,</w:t>
      </w:r>
      <w:r w:rsidR="00274B5B" w:rsidRPr="000773B7">
        <w:t xml:space="preserve"> </w:t>
      </w:r>
      <w:r w:rsidRPr="000773B7">
        <w:t>že Brno a Znojmo (nadále) tvořily jeden politický celek, ovšem platí</w:t>
      </w:r>
      <w:r w:rsidR="00274B5B" w:rsidRPr="000773B7">
        <w:t xml:space="preserve"> </w:t>
      </w:r>
      <w:r w:rsidRPr="000773B7">
        <w:t>to rovněž pro správu? Zůstalo snad Znojmo podřízeno brněnským</w:t>
      </w:r>
      <w:r w:rsidR="00274B5B" w:rsidRPr="000773B7">
        <w:t xml:space="preserve"> </w:t>
      </w:r>
      <w:r w:rsidRPr="000773B7">
        <w:t>úřadům anebo si znojemská knížata vybudovala vlastní aparát? A co</w:t>
      </w:r>
      <w:r w:rsidR="00274B5B" w:rsidRPr="000773B7">
        <w:t xml:space="preserve"> </w:t>
      </w:r>
      <w:r w:rsidRPr="000773B7">
        <w:t>se dělo po zániku brněnského dvora? Byla po roce 1146 obnovena</w:t>
      </w:r>
      <w:r w:rsidR="00274B5B" w:rsidRPr="000773B7">
        <w:t xml:space="preserve"> </w:t>
      </w:r>
      <w:r w:rsidRPr="000773B7">
        <w:t>jednota, tedy až na to, že se nyní rozhodovalo ze Znojma?</w:t>
      </w:r>
    </w:p>
    <w:p w:rsidR="00274B5B" w:rsidRPr="000773B7" w:rsidRDefault="000773B7" w:rsidP="000773B7">
      <w:pPr>
        <w:ind w:firstLine="340"/>
      </w:pPr>
      <w:r w:rsidRPr="000773B7">
        <w:t>Brněnského kastelána Mojce z roku 1174 lze přijmout jako námět k opatrným úvahám nad přesunem (?) zeměpanské správy</w:t>
      </w:r>
      <w:r w:rsidR="00274B5B" w:rsidRPr="000773B7">
        <w:t xml:space="preserve"> </w:t>
      </w:r>
      <w:r w:rsidRPr="000773B7">
        <w:t>z Brna do Znojma. Pokud je náš předpoklad správný, mohl by (alespoň nepřímo) dokazovat, že hlavní úřady byly odkázány na podíl</w:t>
      </w:r>
      <w:r w:rsidR="00274B5B" w:rsidRPr="000773B7">
        <w:t xml:space="preserve"> </w:t>
      </w:r>
      <w:r w:rsidRPr="000773B7">
        <w:t>z výnosu a teprve ve druhé polovině 12. století (po úpadku měny)</w:t>
      </w:r>
      <w:r w:rsidR="00274B5B" w:rsidRPr="000773B7">
        <w:t xml:space="preserve"> </w:t>
      </w:r>
      <w:r w:rsidRPr="000773B7">
        <w:t>se v jejich výbavě objevila přidělená pozemková držba. Obdobně</w:t>
      </w:r>
      <w:r w:rsidR="00274B5B" w:rsidRPr="000773B7">
        <w:t xml:space="preserve"> </w:t>
      </w:r>
      <w:r w:rsidRPr="000773B7">
        <w:t>tomu asi bylo v nižších patrech zemské správy, na úrovni hradských obvodů, o nichž se zmiňuje donační privilegium staroboleslavské kapituly.</w:t>
      </w:r>
    </w:p>
    <w:p w:rsidR="00274B5B" w:rsidRPr="000773B7" w:rsidRDefault="000773B7" w:rsidP="000773B7">
      <w:r w:rsidRPr="000773B7">
        <w:t xml:space="preserve">Samotná písemnost se hlásí ke knížeti Břetislavovi I., jenž se snažil sblížit s papežskou kurií a štědré věno boleslavské kapituly </w:t>
      </w:r>
      <w:r w:rsidRPr="000773B7">
        <w:lastRenderedPageBreak/>
        <w:t>bylo</w:t>
      </w:r>
      <w:r w:rsidR="00274B5B" w:rsidRPr="000773B7">
        <w:t xml:space="preserve"> </w:t>
      </w:r>
      <w:r w:rsidRPr="000773B7">
        <w:t xml:space="preserve">jedním z nástrojů. Na Moravě kníže kanovníkům daroval </w:t>
      </w:r>
      <w:r w:rsidR="00274B5B" w:rsidRPr="000773B7">
        <w:t>„</w:t>
      </w:r>
      <w:r w:rsidRPr="000773B7">
        <w:t>šestidenárový</w:t>
      </w:r>
      <w:r w:rsidR="00274B5B" w:rsidRPr="000773B7">
        <w:t>“</w:t>
      </w:r>
      <w:r w:rsidRPr="000773B7">
        <w:t xml:space="preserve"> desátek plynoucí z Rokytné, Znojma a Bítova, dále díl z prodeje osob a ze všech trhů na zmíněných hradech. Kapitula vlastnila</w:t>
      </w:r>
      <w:r w:rsidR="00274B5B" w:rsidRPr="000773B7">
        <w:t xml:space="preserve"> </w:t>
      </w:r>
      <w:r w:rsidRPr="000773B7">
        <w:t>rovněž příjmy z mostného na Dyji a zvláštní plat k obnově kapitulních popluží a k zakoupení hábitů, jenž byl vybírán v Olomouci,</w:t>
      </w:r>
      <w:r w:rsidR="00274B5B" w:rsidRPr="000773B7">
        <w:t xml:space="preserve"> </w:t>
      </w:r>
      <w:r w:rsidRPr="000773B7">
        <w:t>Přerově, Brně, Rokytné, Znojmě a Pustiměři po jedné hřivně a dvo</w:t>
      </w:r>
      <w:r w:rsidR="00274B5B" w:rsidRPr="000773B7">
        <w:t>u s</w:t>
      </w:r>
      <w:r w:rsidRPr="000773B7">
        <w:t>tátní hraníce</w:t>
      </w:r>
      <w:r w:rsidR="00274B5B" w:rsidRPr="000773B7">
        <w:t xml:space="preserve"> –-■</w:t>
      </w:r>
      <w:r w:rsidRPr="000773B7">
        <w:t>* zemská hranice</w:t>
      </w:r>
    </w:p>
    <w:p w:rsidR="00274B5B" w:rsidRPr="000773B7" w:rsidRDefault="00274B5B" w:rsidP="000773B7">
      <w:r w:rsidRPr="000773B7">
        <w:t xml:space="preserve">– – – </w:t>
      </w:r>
      <w:r w:rsidR="000773B7" w:rsidRPr="000773B7">
        <w:t>hranice zemských dílů</w:t>
      </w:r>
    </w:p>
    <w:p w:rsidR="00274B5B" w:rsidRPr="000773B7" w:rsidRDefault="00274B5B" w:rsidP="000773B7">
      <w:r w:rsidRPr="000773B7">
        <w:rPr>
          <w:smallCaps/>
        </w:rPr>
        <w:t>n-</w:t>
      </w:r>
      <w:r w:rsidRPr="000773B7">
        <w:t>c</w:t>
      </w:r>
      <w:r w:rsidR="000773B7" w:rsidRPr="000773B7">
        <w:t xml:space="preserve"> vodní toky</w:t>
      </w:r>
    </w:p>
    <w:p w:rsidR="00274B5B" w:rsidRPr="000773B7" w:rsidRDefault="000773B7" w:rsidP="000773B7">
      <w:r w:rsidRPr="000773B7">
        <w:t>hornaté nebo řídce osídlené oblasti</w:t>
      </w:r>
    </w:p>
    <w:p w:rsidR="00274B5B" w:rsidRPr="000773B7" w:rsidRDefault="000773B7" w:rsidP="000773B7">
      <w:r w:rsidRPr="000773B7">
        <w:fldChar w:fldCharType="begin"/>
      </w:r>
      <w:r w:rsidRPr="000773B7">
        <w:instrText xml:space="preserve"> INCLUDEPICTURE  "C:\\Users\\robo\\Downloads\\media\\image66.jpeg" \* MERGEFORMATINET </w:instrText>
      </w:r>
      <w:r w:rsidRPr="000773B7">
        <w:fldChar w:fldCharType="separate"/>
      </w:r>
      <w:r w:rsidR="009437B1">
        <w:fldChar w:fldCharType="begin"/>
      </w:r>
      <w:r w:rsidR="009437B1">
        <w:instrText xml:space="preserve"> </w:instrText>
      </w:r>
      <w:r w:rsidR="009437B1">
        <w:instrText>INCLUDEPICTURE  "C:\\Users\\robo\\Downloads\\media\\image66.jpeg" \* MERGEFORMATINET</w:instrText>
      </w:r>
      <w:r w:rsidR="009437B1">
        <w:instrText xml:space="preserve"> </w:instrText>
      </w:r>
      <w:r w:rsidR="009437B1">
        <w:fldChar w:fldCharType="separate"/>
      </w:r>
      <w:r w:rsidR="00380BA8">
        <w:pict>
          <v:shape id="_x0000_i1090" type="#_x0000_t75" style="width:327.6pt;height:259.2pt">
            <v:imagedata r:id="rId137" r:href="rId138"/>
          </v:shape>
        </w:pict>
      </w:r>
      <w:r w:rsidR="009437B1">
        <w:fldChar w:fldCharType="end"/>
      </w:r>
      <w:r w:rsidRPr="000773B7">
        <w:fldChar w:fldCharType="end"/>
      </w:r>
    </w:p>
    <w:p w:rsidR="00274B5B" w:rsidRPr="000773B7" w:rsidRDefault="000773B7" w:rsidP="000773B7">
      <w:r w:rsidRPr="000773B7">
        <w:rPr>
          <w:b/>
          <w:i/>
        </w:rPr>
        <w:t>Morava kolem roku 1200. A</w:t>
      </w:r>
      <w:r w:rsidRPr="000773B7">
        <w:rPr>
          <w:b/>
        </w:rPr>
        <w:t xml:space="preserve"> </w:t>
      </w:r>
      <w:r w:rsidR="00274B5B" w:rsidRPr="000773B7">
        <w:rPr>
          <w:b/>
        </w:rPr>
        <w:t>–</w:t>
      </w:r>
      <w:r w:rsidRPr="000773B7">
        <w:rPr>
          <w:b/>
        </w:rPr>
        <w:t xml:space="preserve"> </w:t>
      </w:r>
      <w:r w:rsidRPr="000773B7">
        <w:rPr>
          <w:b/>
          <w:i/>
        </w:rPr>
        <w:t>přemyslovská sídla (l</w:t>
      </w:r>
      <w:r w:rsidRPr="000773B7">
        <w:rPr>
          <w:b/>
        </w:rPr>
        <w:t xml:space="preserve"> </w:t>
      </w:r>
      <w:r w:rsidR="00274B5B" w:rsidRPr="000773B7">
        <w:rPr>
          <w:b/>
        </w:rPr>
        <w:t>–</w:t>
      </w:r>
      <w:r w:rsidRPr="000773B7">
        <w:rPr>
          <w:b/>
        </w:rPr>
        <w:t xml:space="preserve"> </w:t>
      </w:r>
      <w:r w:rsidRPr="000773B7">
        <w:rPr>
          <w:b/>
          <w:i/>
        </w:rPr>
        <w:t>Olomouc,</w:t>
      </w:r>
    </w:p>
    <w:p w:rsidR="00274B5B" w:rsidRPr="000773B7" w:rsidRDefault="000773B7" w:rsidP="000773B7">
      <w:r w:rsidRPr="000773B7">
        <w:rPr>
          <w:b/>
        </w:rPr>
        <w:t xml:space="preserve">2 </w:t>
      </w:r>
      <w:r w:rsidR="00274B5B" w:rsidRPr="000773B7">
        <w:rPr>
          <w:b/>
        </w:rPr>
        <w:t>–</w:t>
      </w:r>
      <w:r w:rsidRPr="000773B7">
        <w:rPr>
          <w:b/>
        </w:rPr>
        <w:t xml:space="preserve"> </w:t>
      </w:r>
      <w:r w:rsidRPr="000773B7">
        <w:rPr>
          <w:b/>
          <w:i/>
        </w:rPr>
        <w:t xml:space="preserve">Znojmo), B </w:t>
      </w:r>
      <w:r w:rsidR="00274B5B" w:rsidRPr="000773B7">
        <w:rPr>
          <w:b/>
          <w:i/>
        </w:rPr>
        <w:t>–</w:t>
      </w:r>
      <w:r w:rsidRPr="000773B7">
        <w:rPr>
          <w:b/>
          <w:i/>
        </w:rPr>
        <w:t xml:space="preserve"> hradská centra (3</w:t>
      </w:r>
      <w:r w:rsidRPr="000773B7">
        <w:rPr>
          <w:b/>
        </w:rPr>
        <w:t xml:space="preserve"> </w:t>
      </w:r>
      <w:r w:rsidR="00274B5B" w:rsidRPr="000773B7">
        <w:rPr>
          <w:b/>
        </w:rPr>
        <w:t>–</w:t>
      </w:r>
      <w:r w:rsidRPr="000773B7">
        <w:rPr>
          <w:b/>
        </w:rPr>
        <w:t xml:space="preserve"> </w:t>
      </w:r>
      <w:r w:rsidRPr="000773B7">
        <w:rPr>
          <w:b/>
          <w:i/>
        </w:rPr>
        <w:t>Bítov, 4</w:t>
      </w:r>
      <w:r w:rsidRPr="000773B7">
        <w:rPr>
          <w:b/>
        </w:rPr>
        <w:t xml:space="preserve"> </w:t>
      </w:r>
      <w:r w:rsidR="00274B5B" w:rsidRPr="000773B7">
        <w:rPr>
          <w:b/>
        </w:rPr>
        <w:t>–</w:t>
      </w:r>
      <w:r w:rsidRPr="000773B7">
        <w:rPr>
          <w:b/>
        </w:rPr>
        <w:t xml:space="preserve"> </w:t>
      </w:r>
      <w:r w:rsidRPr="000773B7">
        <w:rPr>
          <w:b/>
          <w:i/>
        </w:rPr>
        <w:t>Vranov,</w:t>
      </w:r>
      <w:r w:rsidRPr="000773B7">
        <w:rPr>
          <w:b/>
        </w:rPr>
        <w:t xml:space="preserve"> 5 </w:t>
      </w:r>
      <w:r w:rsidR="00274B5B" w:rsidRPr="000773B7">
        <w:rPr>
          <w:b/>
        </w:rPr>
        <w:t>–</w:t>
      </w:r>
      <w:r w:rsidRPr="000773B7">
        <w:rPr>
          <w:b/>
        </w:rPr>
        <w:t xml:space="preserve"> </w:t>
      </w:r>
      <w:r w:rsidRPr="000773B7">
        <w:rPr>
          <w:b/>
          <w:i/>
        </w:rPr>
        <w:t>Břeclav,</w:t>
      </w:r>
    </w:p>
    <w:p w:rsidR="00274B5B" w:rsidRPr="000773B7" w:rsidRDefault="000773B7" w:rsidP="000773B7">
      <w:r w:rsidRPr="000773B7">
        <w:rPr>
          <w:b/>
        </w:rPr>
        <w:t xml:space="preserve">6 </w:t>
      </w:r>
      <w:r w:rsidR="00274B5B" w:rsidRPr="000773B7">
        <w:rPr>
          <w:b/>
        </w:rPr>
        <w:t>–</w:t>
      </w:r>
      <w:r w:rsidRPr="000773B7">
        <w:rPr>
          <w:b/>
        </w:rPr>
        <w:t xml:space="preserve"> </w:t>
      </w:r>
      <w:r w:rsidRPr="000773B7">
        <w:rPr>
          <w:b/>
          <w:i/>
        </w:rPr>
        <w:t>Sudo měřice,</w:t>
      </w:r>
      <w:r w:rsidRPr="000773B7">
        <w:rPr>
          <w:b/>
        </w:rPr>
        <w:t xml:space="preserve"> 7 </w:t>
      </w:r>
      <w:r w:rsidR="00274B5B" w:rsidRPr="000773B7">
        <w:rPr>
          <w:b/>
        </w:rPr>
        <w:t>–</w:t>
      </w:r>
      <w:r w:rsidRPr="000773B7">
        <w:rPr>
          <w:b/>
        </w:rPr>
        <w:t xml:space="preserve"> </w:t>
      </w:r>
      <w:r w:rsidRPr="000773B7">
        <w:rPr>
          <w:b/>
          <w:i/>
        </w:rPr>
        <w:t>Přerov,</w:t>
      </w:r>
      <w:r w:rsidRPr="000773B7">
        <w:rPr>
          <w:b/>
        </w:rPr>
        <w:t xml:space="preserve"> 5 </w:t>
      </w:r>
      <w:r w:rsidR="00274B5B" w:rsidRPr="000773B7">
        <w:rPr>
          <w:b/>
        </w:rPr>
        <w:t>–</w:t>
      </w:r>
      <w:r w:rsidRPr="000773B7">
        <w:rPr>
          <w:b/>
        </w:rPr>
        <w:t xml:space="preserve"> </w:t>
      </w:r>
      <w:r w:rsidRPr="000773B7">
        <w:rPr>
          <w:b/>
          <w:i/>
        </w:rPr>
        <w:t xml:space="preserve">Hradec), C </w:t>
      </w:r>
      <w:r w:rsidR="00274B5B" w:rsidRPr="000773B7">
        <w:rPr>
          <w:b/>
          <w:i/>
        </w:rPr>
        <w:t>–</w:t>
      </w:r>
      <w:r w:rsidRPr="000773B7">
        <w:rPr>
          <w:b/>
          <w:i/>
        </w:rPr>
        <w:t xml:space="preserve"> významnější dvorce</w:t>
      </w:r>
      <w:r w:rsidR="00274B5B" w:rsidRPr="000773B7">
        <w:rPr>
          <w:b/>
          <w:i/>
        </w:rPr>
        <w:t xml:space="preserve"> </w:t>
      </w:r>
      <w:r w:rsidRPr="000773B7">
        <w:rPr>
          <w:b/>
          <w:i/>
        </w:rPr>
        <w:t xml:space="preserve">(9 </w:t>
      </w:r>
      <w:r w:rsidR="00274B5B" w:rsidRPr="000773B7">
        <w:rPr>
          <w:b/>
          <w:i/>
        </w:rPr>
        <w:t>–</w:t>
      </w:r>
      <w:r w:rsidRPr="000773B7">
        <w:rPr>
          <w:b/>
          <w:i/>
        </w:rPr>
        <w:t xml:space="preserve"> Brno, 10 </w:t>
      </w:r>
      <w:r w:rsidR="00274B5B" w:rsidRPr="000773B7">
        <w:rPr>
          <w:b/>
          <w:i/>
        </w:rPr>
        <w:t>–</w:t>
      </w:r>
      <w:r w:rsidRPr="000773B7">
        <w:rPr>
          <w:b/>
          <w:i/>
        </w:rPr>
        <w:t xml:space="preserve"> Prav lov, 11</w:t>
      </w:r>
      <w:r w:rsidR="00274B5B" w:rsidRPr="000773B7">
        <w:rPr>
          <w:b/>
          <w:i/>
        </w:rPr>
        <w:t>–</w:t>
      </w:r>
      <w:r w:rsidRPr="000773B7">
        <w:rPr>
          <w:b/>
          <w:i/>
        </w:rPr>
        <w:t xml:space="preserve"> Reznovice, 12 </w:t>
      </w:r>
      <w:r w:rsidR="00274B5B" w:rsidRPr="000773B7">
        <w:rPr>
          <w:b/>
          <w:i/>
        </w:rPr>
        <w:t>–</w:t>
      </w:r>
      <w:r w:rsidRPr="000773B7">
        <w:rPr>
          <w:b/>
          <w:i/>
        </w:rPr>
        <w:t xml:space="preserve"> Jemnice</w:t>
      </w:r>
      <w:r w:rsidRPr="000773B7">
        <w:rPr>
          <w:b/>
        </w:rPr>
        <w:t xml:space="preserve">, </w:t>
      </w:r>
      <w:r w:rsidRPr="000773B7">
        <w:rPr>
          <w:b/>
          <w:i/>
        </w:rPr>
        <w:t xml:space="preserve">13 </w:t>
      </w:r>
      <w:r w:rsidR="00274B5B" w:rsidRPr="000773B7">
        <w:rPr>
          <w:b/>
          <w:i/>
        </w:rPr>
        <w:t>–</w:t>
      </w:r>
      <w:r w:rsidRPr="000773B7">
        <w:rPr>
          <w:b/>
          <w:i/>
        </w:rPr>
        <w:t xml:space="preserve"> Vyškov</w:t>
      </w:r>
      <w:r w:rsidRPr="000773B7">
        <w:rPr>
          <w:b/>
        </w:rPr>
        <w:t>,</w:t>
      </w:r>
    </w:p>
    <w:p w:rsidR="00274B5B" w:rsidRPr="000773B7" w:rsidRDefault="000773B7" w:rsidP="000773B7">
      <w:r w:rsidRPr="000773B7">
        <w:rPr>
          <w:b/>
          <w:i/>
        </w:rPr>
        <w:t xml:space="preserve">14 </w:t>
      </w:r>
      <w:r w:rsidR="00274B5B" w:rsidRPr="000773B7">
        <w:rPr>
          <w:b/>
          <w:i/>
        </w:rPr>
        <w:t>–</w:t>
      </w:r>
      <w:r w:rsidRPr="000773B7">
        <w:rPr>
          <w:b/>
          <w:i/>
        </w:rPr>
        <w:t xml:space="preserve"> Pustiměř, 15 </w:t>
      </w:r>
      <w:r w:rsidR="00274B5B" w:rsidRPr="000773B7">
        <w:rPr>
          <w:b/>
          <w:i/>
        </w:rPr>
        <w:t>–</w:t>
      </w:r>
      <w:r w:rsidRPr="000773B7">
        <w:rPr>
          <w:b/>
          <w:i/>
        </w:rPr>
        <w:t xml:space="preserve"> Prostějov</w:t>
      </w:r>
      <w:r w:rsidRPr="000773B7">
        <w:rPr>
          <w:b/>
        </w:rPr>
        <w:t xml:space="preserve">, </w:t>
      </w:r>
      <w:r w:rsidRPr="000773B7">
        <w:rPr>
          <w:b/>
          <w:i/>
        </w:rPr>
        <w:t xml:space="preserve">16 </w:t>
      </w:r>
      <w:r w:rsidR="00274B5B" w:rsidRPr="000773B7">
        <w:rPr>
          <w:b/>
          <w:i/>
        </w:rPr>
        <w:t>–</w:t>
      </w:r>
      <w:r w:rsidRPr="000773B7">
        <w:rPr>
          <w:b/>
          <w:i/>
        </w:rPr>
        <w:t xml:space="preserve"> Kroměříž</w:t>
      </w:r>
      <w:r w:rsidRPr="000773B7">
        <w:rPr>
          <w:b/>
        </w:rPr>
        <w:t xml:space="preserve">, 77 </w:t>
      </w:r>
      <w:r w:rsidR="00274B5B" w:rsidRPr="000773B7">
        <w:rPr>
          <w:b/>
        </w:rPr>
        <w:t>–</w:t>
      </w:r>
      <w:r w:rsidRPr="000773B7">
        <w:rPr>
          <w:b/>
        </w:rPr>
        <w:t xml:space="preserve"> </w:t>
      </w:r>
      <w:r w:rsidRPr="000773B7">
        <w:rPr>
          <w:b/>
          <w:i/>
        </w:rPr>
        <w:t>Hulín</w:t>
      </w:r>
      <w:r w:rsidRPr="000773B7">
        <w:rPr>
          <w:b/>
        </w:rPr>
        <w:t xml:space="preserve">, </w:t>
      </w:r>
      <w:r w:rsidRPr="000773B7">
        <w:rPr>
          <w:b/>
          <w:i/>
        </w:rPr>
        <w:t xml:space="preserve">18 </w:t>
      </w:r>
      <w:r w:rsidR="00274B5B" w:rsidRPr="000773B7">
        <w:rPr>
          <w:b/>
          <w:i/>
        </w:rPr>
        <w:t>–</w:t>
      </w:r>
      <w:r w:rsidRPr="000773B7">
        <w:rPr>
          <w:b/>
          <w:i/>
        </w:rPr>
        <w:t xml:space="preserve"> Kyjov),</w:t>
      </w:r>
      <w:r w:rsidR="00274B5B" w:rsidRPr="000773B7">
        <w:rPr>
          <w:b/>
          <w:i/>
        </w:rPr>
        <w:t xml:space="preserve"> </w:t>
      </w:r>
      <w:r w:rsidRPr="000773B7">
        <w:rPr>
          <w:b/>
          <w:i/>
        </w:rPr>
        <w:t xml:space="preserve">D </w:t>
      </w:r>
      <w:r w:rsidR="00274B5B" w:rsidRPr="000773B7">
        <w:rPr>
          <w:b/>
          <w:i/>
        </w:rPr>
        <w:t>–</w:t>
      </w:r>
      <w:r w:rsidRPr="000773B7">
        <w:rPr>
          <w:b/>
          <w:i/>
        </w:rPr>
        <w:t xml:space="preserve"> biskupství, H </w:t>
      </w:r>
      <w:r w:rsidR="00274B5B" w:rsidRPr="000773B7">
        <w:rPr>
          <w:b/>
          <w:i/>
        </w:rPr>
        <w:t>–</w:t>
      </w:r>
      <w:r w:rsidRPr="000773B7">
        <w:rPr>
          <w:b/>
          <w:i/>
        </w:rPr>
        <w:t xml:space="preserve"> kláštery (19 </w:t>
      </w:r>
      <w:r w:rsidR="00274B5B" w:rsidRPr="000773B7">
        <w:rPr>
          <w:b/>
          <w:i/>
        </w:rPr>
        <w:t>–</w:t>
      </w:r>
      <w:r w:rsidRPr="000773B7">
        <w:rPr>
          <w:b/>
          <w:i/>
        </w:rPr>
        <w:t xml:space="preserve"> Rajhrad, 20 </w:t>
      </w:r>
      <w:r w:rsidR="00274B5B" w:rsidRPr="000773B7">
        <w:rPr>
          <w:b/>
          <w:i/>
        </w:rPr>
        <w:t>–</w:t>
      </w:r>
      <w:r w:rsidRPr="000773B7">
        <w:rPr>
          <w:b/>
          <w:i/>
        </w:rPr>
        <w:t xml:space="preserve"> Třebíč, 21 </w:t>
      </w:r>
      <w:r w:rsidR="00274B5B" w:rsidRPr="000773B7">
        <w:rPr>
          <w:b/>
          <w:i/>
        </w:rPr>
        <w:lastRenderedPageBreak/>
        <w:t>–</w:t>
      </w:r>
      <w:r w:rsidRPr="000773B7">
        <w:rPr>
          <w:b/>
          <w:i/>
        </w:rPr>
        <w:t xml:space="preserve"> Klášterní</w:t>
      </w:r>
      <w:r w:rsidR="00274B5B" w:rsidRPr="000773B7">
        <w:rPr>
          <w:b/>
          <w:i/>
        </w:rPr>
        <w:t xml:space="preserve"> </w:t>
      </w:r>
      <w:r w:rsidRPr="000773B7">
        <w:rPr>
          <w:b/>
          <w:i/>
        </w:rPr>
        <w:t xml:space="preserve">Hradisko, 22 </w:t>
      </w:r>
      <w:r w:rsidR="00274B5B" w:rsidRPr="000773B7">
        <w:rPr>
          <w:b/>
          <w:i/>
        </w:rPr>
        <w:t>–</w:t>
      </w:r>
      <w:r w:rsidRPr="000773B7">
        <w:rPr>
          <w:b/>
          <w:i/>
        </w:rPr>
        <w:t xml:space="preserve"> Kounice, 23 </w:t>
      </w:r>
      <w:r w:rsidR="00274B5B" w:rsidRPr="000773B7">
        <w:rPr>
          <w:b/>
          <w:i/>
        </w:rPr>
        <w:t>–</w:t>
      </w:r>
      <w:r w:rsidRPr="000773B7">
        <w:rPr>
          <w:b/>
          <w:i/>
        </w:rPr>
        <w:t xml:space="preserve"> Louka)</w:t>
      </w:r>
    </w:p>
    <w:p w:rsidR="00274B5B" w:rsidRPr="000773B7" w:rsidRDefault="000773B7" w:rsidP="000773B7">
      <w:r w:rsidRPr="000773B7">
        <w:t>volech a polovinu téhož odváděly hrady Spytihněv, Hodonín, Břeclav a Strachotín.</w:t>
      </w:r>
    </w:p>
    <w:p w:rsidR="00274B5B" w:rsidRPr="000773B7" w:rsidRDefault="000773B7" w:rsidP="000773B7">
      <w:pPr>
        <w:ind w:firstLine="340"/>
      </w:pPr>
      <w:r w:rsidRPr="000773B7">
        <w:t>Prostý výčet dokazuje, že hradští správcové účinně dohlíželi</w:t>
      </w:r>
      <w:r w:rsidR="00274B5B" w:rsidRPr="000773B7">
        <w:t xml:space="preserve"> </w:t>
      </w:r>
      <w:r w:rsidRPr="000773B7">
        <w:t>na trhy, mosty a celnice a že takto získané desátky náležely k stabilní</w:t>
      </w:r>
      <w:r w:rsidR="00274B5B" w:rsidRPr="000773B7">
        <w:t xml:space="preserve"> </w:t>
      </w:r>
      <w:r w:rsidRPr="000773B7">
        <w:t>výbavě knížecí komory. V tomto smyslu vypovídá rovněž opatovická</w:t>
      </w:r>
      <w:r w:rsidR="00274B5B" w:rsidRPr="000773B7">
        <w:t xml:space="preserve"> </w:t>
      </w:r>
      <w:r w:rsidRPr="000773B7">
        <w:t>listina, z níž je zjevné, že benediktini získali pevně stanovené díly</w:t>
      </w:r>
      <w:r w:rsidR="00274B5B" w:rsidRPr="000773B7">
        <w:t xml:space="preserve"> </w:t>
      </w:r>
      <w:r w:rsidRPr="000773B7">
        <w:t>trhových desátků z Přerova, Olomouce, Brna, Přerova, (snad) Ivaně, Břeclavi a Strachotína. V Pravlově spravovali mostné, ne však</w:t>
      </w:r>
      <w:r w:rsidR="00274B5B" w:rsidRPr="000773B7">
        <w:t xml:space="preserve"> </w:t>
      </w:r>
      <w:r w:rsidRPr="000773B7">
        <w:t>trh, ve Znojmě, podobně jako na Hrádku, se mohli ucházet o tržné</w:t>
      </w:r>
      <w:r w:rsidR="00274B5B" w:rsidRPr="000773B7">
        <w:t xml:space="preserve"> </w:t>
      </w:r>
      <w:r w:rsidRPr="000773B7">
        <w:t>a mostné, v Rokytné drželi trh, nadto měli mýto ve Strachoticích</w:t>
      </w:r>
      <w:r w:rsidR="00274B5B" w:rsidRPr="000773B7">
        <w:t xml:space="preserve"> </w:t>
      </w:r>
      <w:r w:rsidRPr="000773B7">
        <w:t>a z olšavské celnice vybírali poplatky z jedenáctého týdne.</w:t>
      </w:r>
    </w:p>
    <w:p w:rsidR="00274B5B" w:rsidRPr="000773B7" w:rsidRDefault="000773B7" w:rsidP="000773B7">
      <w:pPr>
        <w:ind w:firstLine="340"/>
      </w:pPr>
      <w:r w:rsidRPr="000773B7">
        <w:t>Výčet správních okrsků bohužel zatěžuje dosti složitá geneze</w:t>
      </w:r>
      <w:r w:rsidR="00274B5B" w:rsidRPr="000773B7">
        <w:t xml:space="preserve"> </w:t>
      </w:r>
      <w:r w:rsidRPr="000773B7">
        <w:t>obou listin, které v sobě slučují různé údaje v širokém rozpětí (možná již) od Břetislavovy vlády do druhé poloviny 12. století. Zajisté</w:t>
      </w:r>
      <w:r w:rsidR="00274B5B" w:rsidRPr="000773B7">
        <w:t xml:space="preserve"> </w:t>
      </w:r>
      <w:r w:rsidRPr="000773B7">
        <w:t>však nepochybíme, budem</w:t>
      </w:r>
      <w:r w:rsidR="00274B5B" w:rsidRPr="000773B7">
        <w:t>e-l</w:t>
      </w:r>
      <w:r w:rsidRPr="000773B7">
        <w:t>i předpokládat, že olomouckému dvoru podléhaly Přerov, Spytihněv a Břeclav (zde se podle Zdíkovy listiny nacházely hradské kostely), nejspíš jen lokální význam byl přikládán Pustiměři (Zelené Hoře), Hradci (u Opavy), Sudoměřicím</w:t>
      </w:r>
      <w:r w:rsidR="00274B5B" w:rsidRPr="000773B7">
        <w:t xml:space="preserve"> </w:t>
      </w:r>
      <w:r w:rsidRPr="000773B7">
        <w:t>a Hodonínu. Brněnská knížata si musela vystačit se (znojemským)</w:t>
      </w:r>
      <w:r w:rsidR="00274B5B" w:rsidRPr="000773B7">
        <w:t xml:space="preserve"> </w:t>
      </w:r>
      <w:r w:rsidRPr="000773B7">
        <w:t>Hradištěm svátého Hypolita, druhořadou Ivaní (?), snad Horákovským hradem (?), Rokytnou, Kramolínem a Strachotínem, případně s opěrnými body na Dyji, Bítovem, Palliardiho hradiskem (?),</w:t>
      </w:r>
      <w:r w:rsidR="00274B5B" w:rsidRPr="000773B7">
        <w:t xml:space="preserve"> </w:t>
      </w:r>
      <w:r w:rsidRPr="000773B7">
        <w:t>Vranovem a Hrádkem.</w:t>
      </w:r>
    </w:p>
    <w:p w:rsidR="00274B5B" w:rsidRPr="000773B7" w:rsidRDefault="000773B7" w:rsidP="000773B7">
      <w:r w:rsidRPr="000773B7">
        <w:lastRenderedPageBreak/>
        <w:fldChar w:fldCharType="begin"/>
      </w:r>
      <w:r w:rsidRPr="000773B7">
        <w:instrText xml:space="preserve"> INCLUDEPICTURE  "C:\\Users\\robo\\Downloads\\media\\image67.jpeg" \* MERGEFORMATINET </w:instrText>
      </w:r>
      <w:r w:rsidRPr="000773B7">
        <w:fldChar w:fldCharType="separate"/>
      </w:r>
      <w:r w:rsidR="009437B1">
        <w:fldChar w:fldCharType="begin"/>
      </w:r>
      <w:r w:rsidR="009437B1">
        <w:instrText xml:space="preserve"> </w:instrText>
      </w:r>
      <w:r w:rsidR="009437B1">
        <w:instrText>INCLUDEPICTURE  "C:\\Us</w:instrText>
      </w:r>
      <w:r w:rsidR="009437B1">
        <w:instrText>ers\\robo\\Downloads\\media\\image67.jpeg" \* MERGEFORMATINET</w:instrText>
      </w:r>
      <w:r w:rsidR="009437B1">
        <w:instrText xml:space="preserve"> </w:instrText>
      </w:r>
      <w:r w:rsidR="009437B1">
        <w:fldChar w:fldCharType="separate"/>
      </w:r>
      <w:r w:rsidR="00380BA8">
        <w:pict>
          <v:shape id="_x0000_i1091" type="#_x0000_t75" style="width:330pt;height:232.2pt">
            <v:imagedata r:id="rId139" r:href="rId140"/>
          </v:shape>
        </w:pict>
      </w:r>
      <w:r w:rsidR="009437B1">
        <w:fldChar w:fldCharType="end"/>
      </w:r>
      <w:r w:rsidRPr="000773B7">
        <w:fldChar w:fldCharType="end"/>
      </w:r>
    </w:p>
    <w:p w:rsidR="00274B5B" w:rsidRPr="000773B7" w:rsidRDefault="000773B7" w:rsidP="000773B7">
      <w:r w:rsidRPr="000773B7">
        <w:rPr>
          <w:b/>
          <w:i/>
        </w:rPr>
        <w:t>Význam Rokytné v zemské bráně u haberské stezky začal klesat již před</w:t>
      </w:r>
      <w:r w:rsidR="00274B5B" w:rsidRPr="000773B7">
        <w:rPr>
          <w:b/>
          <w:i/>
        </w:rPr>
        <w:t xml:space="preserve"> </w:t>
      </w:r>
      <w:r w:rsidRPr="000773B7">
        <w:rPr>
          <w:b/>
          <w:i/>
        </w:rPr>
        <w:t>polovinou 12. století</w:t>
      </w:r>
      <w:r w:rsidRPr="000773B7">
        <w:rPr>
          <w:b/>
        </w:rPr>
        <w:t xml:space="preserve">, </w:t>
      </w:r>
      <w:r w:rsidRPr="000773B7">
        <w:rPr>
          <w:b/>
          <w:i/>
        </w:rPr>
        <w:t>nicméně k západu vysunutý dvorec v Reznovicích</w:t>
      </w:r>
      <w:r w:rsidR="00274B5B" w:rsidRPr="000773B7">
        <w:rPr>
          <w:b/>
          <w:i/>
        </w:rPr>
        <w:t xml:space="preserve"> </w:t>
      </w:r>
      <w:r w:rsidRPr="000773B7">
        <w:rPr>
          <w:b/>
          <w:i/>
        </w:rPr>
        <w:t>převzal jejich roli až kolem roku 1200</w:t>
      </w:r>
    </w:p>
    <w:p w:rsidR="00274B5B" w:rsidRPr="000773B7" w:rsidRDefault="000773B7" w:rsidP="000773B7">
      <w:r w:rsidRPr="000773B7">
        <w:t>Naznačené poměry platily pouze do roku 1101, kdy si Litold zřídil nový (třetí) knížecí dvůr ve Znojmě a další, tentokrát zásadní</w:t>
      </w:r>
      <w:r w:rsidR="00274B5B" w:rsidRPr="000773B7">
        <w:t xml:space="preserve"> </w:t>
      </w:r>
      <w:r w:rsidRPr="000773B7">
        <w:t>změny nastaly v průběhu druhé poloviny 12. století. Veřejný život</w:t>
      </w:r>
      <w:r w:rsidR="00274B5B" w:rsidRPr="000773B7">
        <w:t xml:space="preserve"> </w:t>
      </w:r>
      <w:r w:rsidRPr="000773B7">
        <w:t>se začal přesouvat do blízkosti dvorců, jež dílem nahradily zbytečnými náklady zatížený provoz hradisek. Kramolín a Rokytnou postup</w:t>
      </w:r>
      <w:r w:rsidR="00274B5B" w:rsidRPr="000773B7">
        <w:t>n</w:t>
      </w:r>
      <w:r w:rsidRPr="000773B7">
        <w:t>ě zastoupily Řeznovice, nové dvorce vyrostly ve Strachotíně nebo</w:t>
      </w:r>
      <w:r w:rsidR="00274B5B" w:rsidRPr="000773B7">
        <w:t xml:space="preserve"> </w:t>
      </w:r>
      <w:r w:rsidRPr="000773B7">
        <w:t>Pustiměři, Palliardiho hradisko vystřídal (?) Bítov a bez přímého (?)</w:t>
      </w:r>
      <w:r w:rsidR="00274B5B" w:rsidRPr="000773B7">
        <w:t xml:space="preserve"> </w:t>
      </w:r>
      <w:r w:rsidRPr="000773B7">
        <w:t>nástupce zanikla Spytihněv. Naopak své pozice v zemských strukturách obhájily dvorce v Pravlově, Jemnici (Podolí), Usobrně, Kroměříži a Vyškově, Kyjově, Hulíně a Prostějově.</w:t>
      </w:r>
      <w:r w:rsidR="00274B5B" w:rsidRPr="000773B7">
        <w:rPr>
          <w:vertAlign w:val="superscript"/>
        </w:rPr>
        <w:t>2 (</w:t>
      </w:r>
      <w:r w:rsidRPr="000773B7">
        <w:rPr>
          <w:vertAlign w:val="superscript"/>
        </w:rPr>
        <w:t>1</w:t>
      </w:r>
    </w:p>
    <w:p w:rsidR="00274B5B" w:rsidRPr="000773B7" w:rsidRDefault="000773B7" w:rsidP="000773B7">
      <w:pPr>
        <w:ind w:firstLine="340"/>
      </w:pPr>
      <w:r w:rsidRPr="000773B7">
        <w:t>Zdá se, že územně správní zásahy více poznamenaly jih země,</w:t>
      </w:r>
      <w:r w:rsidR="00274B5B" w:rsidRPr="000773B7">
        <w:t xml:space="preserve"> </w:t>
      </w:r>
      <w:r w:rsidRPr="000773B7">
        <w:t>který se musel vyrovnat s následky váleěných let 114</w:t>
      </w:r>
      <w:r w:rsidR="00274B5B" w:rsidRPr="000773B7">
        <w:t>2-1</w:t>
      </w:r>
      <w:r w:rsidRPr="000773B7">
        <w:t>146. Jak</w:t>
      </w:r>
      <w:r w:rsidR="00274B5B" w:rsidRPr="000773B7">
        <w:t xml:space="preserve"> </w:t>
      </w:r>
      <w:r w:rsidRPr="000773B7">
        <w:t>ale upozorňuje soubor zdobených dlaždic z Rokytné, zdejší hradisko</w:t>
      </w:r>
      <w:r w:rsidR="00274B5B" w:rsidRPr="000773B7">
        <w:t xml:space="preserve"> </w:t>
      </w:r>
      <w:r w:rsidRPr="000773B7">
        <w:t>dožívalo (?) ještě kolem roku 1200, a není proto vyloučeno, že se</w:t>
      </w:r>
      <w:r w:rsidR="00274B5B" w:rsidRPr="000773B7">
        <w:t xml:space="preserve"> </w:t>
      </w:r>
      <w:r w:rsidRPr="000773B7">
        <w:t>modernizace nesla v duchu pomalé vlny. Na vnějším okraji zemské</w:t>
      </w:r>
      <w:r w:rsidR="00274B5B" w:rsidRPr="000773B7">
        <w:t xml:space="preserve"> </w:t>
      </w:r>
      <w:r w:rsidRPr="000773B7">
        <w:t xml:space="preserve">správy pak zůstával Podivín, jemuž (prý) starobylé výsady, právo ražby mince a status církevní državy propůjčily výjimečné postavení. </w:t>
      </w:r>
      <w:r w:rsidRPr="000773B7">
        <w:lastRenderedPageBreak/>
        <w:t>To</w:t>
      </w:r>
      <w:r w:rsidR="00274B5B" w:rsidRPr="000773B7">
        <w:t xml:space="preserve"> </w:t>
      </w:r>
      <w:r w:rsidRPr="000773B7">
        <w:t>vše mohlo souviset se závěrem 10. století, kdy se Boleslav II. pokusil</w:t>
      </w:r>
      <w:r w:rsidR="00274B5B" w:rsidRPr="000773B7">
        <w:t xml:space="preserve"> </w:t>
      </w:r>
      <w:r w:rsidRPr="000773B7">
        <w:t>napojit na obnovené stezky v Podunají a zbudoval na Moravě sídlo,</w:t>
      </w:r>
      <w:r w:rsidR="00274B5B" w:rsidRPr="000773B7">
        <w:t xml:space="preserve"> </w:t>
      </w:r>
      <w:r w:rsidRPr="000773B7">
        <w:t>kde se měly shromažďovat kupecké karavany.</w:t>
      </w:r>
    </w:p>
    <w:p w:rsidR="00274B5B" w:rsidRPr="000773B7" w:rsidRDefault="000773B7" w:rsidP="000773B7">
      <w:pPr>
        <w:ind w:firstLine="340"/>
      </w:pPr>
      <w:r w:rsidRPr="000773B7">
        <w:t>Rudolf Procházka rozčlenil moravské hrady do funkčních skupin,</w:t>
      </w:r>
      <w:r w:rsidRPr="000773B7">
        <w:rPr>
          <w:vertAlign w:val="superscript"/>
        </w:rPr>
        <w:t>27</w:t>
      </w:r>
      <w:r w:rsidRPr="000773B7">
        <w:t xml:space="preserve"> a přestože po čase připustil, žc se jeho (někdejší) postřehy blíží</w:t>
      </w:r>
      <w:r w:rsidR="00274B5B" w:rsidRPr="000773B7">
        <w:t xml:space="preserve"> </w:t>
      </w:r>
      <w:r w:rsidRPr="000773B7">
        <w:t>jakési ideální konstrukci, stále můžeme souhlasit, že se na Moravě</w:t>
      </w:r>
      <w:r w:rsidR="00274B5B" w:rsidRPr="000773B7">
        <w:t xml:space="preserve"> </w:t>
      </w:r>
      <w:r w:rsidRPr="000773B7">
        <w:t>prolínala a doplňovala třístupňová hradská správa. Centrální pozice</w:t>
      </w:r>
      <w:r w:rsidR="00274B5B" w:rsidRPr="000773B7">
        <w:t xml:space="preserve"> </w:t>
      </w:r>
      <w:r w:rsidRPr="000773B7">
        <w:t>připadly knížecím rezidencím v Olomouci, Brně (do roku 1146?)</w:t>
      </w:r>
      <w:r w:rsidR="00274B5B" w:rsidRPr="000773B7">
        <w:t xml:space="preserve"> </w:t>
      </w:r>
      <w:r w:rsidRPr="000773B7">
        <w:t>a Znojmě (od roku 1101), kde se také řešily soudní spory a shromažďovaly zeměpanské příjmy. Střední článek zastupovaly hradské</w:t>
      </w:r>
      <w:r w:rsidR="00274B5B" w:rsidRPr="000773B7">
        <w:t xml:space="preserve"> </w:t>
      </w:r>
      <w:r w:rsidRPr="000773B7">
        <w:t>obvody, jež byly (mohly být) vybaveny delegovanými (dočasnými) pravomocemi. Jejich sídla lze pro 11. a první polovinu 12. století hledat v Přerově, Spytihněvi, Břeclavi, Rokytné, patrně ve Strachotíně,</w:t>
      </w:r>
      <w:r w:rsidR="00274B5B" w:rsidRPr="000773B7">
        <w:t xml:space="preserve"> </w:t>
      </w:r>
      <w:r w:rsidRPr="000773B7">
        <w:t>Pustiměři, Bítově a možná v Hodoníně. Zvláštnímu zájmu se těšil</w:t>
      </w:r>
      <w:r w:rsidR="00274B5B" w:rsidRPr="000773B7">
        <w:t xml:space="preserve"> </w:t>
      </w:r>
      <w:r w:rsidRPr="000773B7">
        <w:t>jesenickými hřebeny oddělený Hradec, jehož zázemí se rozkládalo</w:t>
      </w:r>
      <w:r w:rsidR="00274B5B" w:rsidRPr="000773B7">
        <w:t xml:space="preserve"> </w:t>
      </w:r>
      <w:r w:rsidRPr="000773B7">
        <w:t>kolem Přerova a Olomouce. Za opěrné a správní body místního významu můžeme snad označit Vranov, Hrádek, Kramolín a Ivaň (?),</w:t>
      </w:r>
      <w:r w:rsidR="00274B5B" w:rsidRPr="000773B7">
        <w:t xml:space="preserve"> </w:t>
      </w:r>
      <w:r w:rsidRPr="000773B7">
        <w:t>Pravlov, Kroměříž a Usobrno, z mladších let Řeznovice, Jemnici,</w:t>
      </w:r>
      <w:r w:rsidR="00274B5B" w:rsidRPr="000773B7">
        <w:t xml:space="preserve"> </w:t>
      </w:r>
      <w:r w:rsidRPr="000773B7">
        <w:t>Telč, Kyjov, Vyškov, Hulín a Prostějov.</w:t>
      </w:r>
      <w:r w:rsidRPr="000773B7">
        <w:rPr>
          <w:vertAlign w:val="superscript"/>
        </w:rPr>
        <w:t>2</w:t>
      </w:r>
      <w:r w:rsidR="00274B5B" w:rsidRPr="000773B7">
        <w:t>“</w:t>
      </w:r>
    </w:p>
    <w:p w:rsidR="00274B5B" w:rsidRPr="000773B7" w:rsidRDefault="000773B7" w:rsidP="000773B7">
      <w:pPr>
        <w:ind w:firstLine="340"/>
      </w:pPr>
      <w:r w:rsidRPr="000773B7">
        <w:t>Hlavní moravské pevnosti se nacházely ve starých sídelních oblastech, čímž by se dal vysvětlit v minulosti poněkud přeceňovaný vztah</w:t>
      </w:r>
      <w:r w:rsidR="00274B5B" w:rsidRPr="000773B7">
        <w:t xml:space="preserve"> </w:t>
      </w:r>
      <w:r w:rsidRPr="000773B7">
        <w:t xml:space="preserve">údajných </w:t>
      </w:r>
      <w:r w:rsidR="00274B5B" w:rsidRPr="000773B7">
        <w:t>„</w:t>
      </w:r>
      <w:r w:rsidRPr="000773B7">
        <w:t>břetislavských</w:t>
      </w:r>
      <w:r w:rsidR="00274B5B" w:rsidRPr="000773B7">
        <w:t>“</w:t>
      </w:r>
      <w:r w:rsidRPr="000773B7">
        <w:t xml:space="preserve"> hradů ke správní struktuře mojmírovské</w:t>
      </w:r>
      <w:r w:rsidR="00274B5B" w:rsidRPr="000773B7">
        <w:t xml:space="preserve"> </w:t>
      </w:r>
      <w:r w:rsidRPr="000773B7">
        <w:t>Moravy. Plánovaná výstavba deseti, možná až 15 hradisek, jimiž měl</w:t>
      </w:r>
      <w:r w:rsidR="00274B5B" w:rsidRPr="000773B7">
        <w:t xml:space="preserve"> </w:t>
      </w:r>
      <w:r w:rsidRPr="000773B7">
        <w:t>Břetislav I. spoutat hradský lid břemeny státních povinností, zjevně přesahovala soudobé možnosti. A nedosažitelnou byla i plošná</w:t>
      </w:r>
      <w:r w:rsidR="00274B5B" w:rsidRPr="000773B7">
        <w:t xml:space="preserve"> </w:t>
      </w:r>
      <w:r w:rsidRPr="000773B7">
        <w:t>kontrola země, a proto se hradská správa soustředila na mosty, brody, celnice a trhy v podhradí, kde mohla vymáhat náležité desátky</w:t>
      </w:r>
      <w:r w:rsidR="00274B5B" w:rsidRPr="000773B7">
        <w:t xml:space="preserve"> </w:t>
      </w:r>
      <w:r w:rsidRPr="000773B7">
        <w:t>nebo podíl na zboží. Nejspíš i proto přemyslovská knížata převzala</w:t>
      </w:r>
      <w:r w:rsidR="00274B5B" w:rsidRPr="000773B7">
        <w:t xml:space="preserve"> </w:t>
      </w:r>
      <w:r w:rsidRPr="000773B7">
        <w:t>a obnovila řadu starých sídeP a zajistila vlastně jen obnaženou hr</w:t>
      </w:r>
      <w:r w:rsidR="00274B5B" w:rsidRPr="000773B7">
        <w:t>a –</w:t>
      </w:r>
    </w:p>
    <w:p w:rsidR="00274B5B" w:rsidRPr="000773B7" w:rsidRDefault="000773B7" w:rsidP="000773B7">
      <w:r w:rsidRPr="000773B7">
        <w:lastRenderedPageBreak/>
        <w:fldChar w:fldCharType="begin"/>
      </w:r>
      <w:r w:rsidRPr="000773B7">
        <w:instrText xml:space="preserve"> INCLUDEPICTURE  "C:\\Users\\robo\\Downloads\\media\\image68.jpeg" \* MERGEFORMATINET </w:instrText>
      </w:r>
      <w:r w:rsidRPr="000773B7">
        <w:fldChar w:fldCharType="separate"/>
      </w:r>
      <w:r w:rsidR="009437B1">
        <w:fldChar w:fldCharType="begin"/>
      </w:r>
      <w:r w:rsidR="009437B1">
        <w:instrText xml:space="preserve"> </w:instrText>
      </w:r>
      <w:r w:rsidR="009437B1">
        <w:instrText>INCLUDEPICTURE  "C</w:instrText>
      </w:r>
      <w:r w:rsidR="009437B1">
        <w:instrText>:\\Users\\robo\\Downloads\\media\\image68.jpeg" \* MERGEFORMATINET</w:instrText>
      </w:r>
      <w:r w:rsidR="009437B1">
        <w:instrText xml:space="preserve"> </w:instrText>
      </w:r>
      <w:r w:rsidR="009437B1">
        <w:fldChar w:fldCharType="separate"/>
      </w:r>
      <w:r w:rsidR="00380BA8">
        <w:pict>
          <v:shape id="_x0000_i1092" type="#_x0000_t75" style="width:204pt;height:312pt">
            <v:imagedata r:id="rId141" r:href="rId142"/>
          </v:shape>
        </w:pict>
      </w:r>
      <w:r w:rsidR="009437B1">
        <w:fldChar w:fldCharType="end"/>
      </w:r>
      <w:r w:rsidRPr="000773B7">
        <w:fldChar w:fldCharType="end"/>
      </w:r>
    </w:p>
    <w:p w:rsidR="00274B5B" w:rsidRPr="000773B7" w:rsidRDefault="000773B7" w:rsidP="000773B7">
      <w:r w:rsidRPr="000773B7">
        <w:rPr>
          <w:b/>
          <w:i/>
        </w:rPr>
        <w:t>Výstavný kostel</w:t>
      </w:r>
      <w:r w:rsidR="00274B5B" w:rsidRPr="000773B7">
        <w:rPr>
          <w:b/>
          <w:i/>
        </w:rPr>
        <w:t xml:space="preserve"> </w:t>
      </w:r>
      <w:r w:rsidRPr="000773B7">
        <w:rPr>
          <w:b/>
          <w:i/>
        </w:rPr>
        <w:t>svátého Petra a Pavla</w:t>
      </w:r>
      <w:r w:rsidR="00274B5B" w:rsidRPr="000773B7">
        <w:rPr>
          <w:b/>
          <w:i/>
        </w:rPr>
        <w:t xml:space="preserve"> </w:t>
      </w:r>
      <w:r w:rsidRPr="000773B7">
        <w:rPr>
          <w:b/>
          <w:i/>
        </w:rPr>
        <w:t>v Heznovicích</w:t>
      </w:r>
      <w:r w:rsidR="00274B5B" w:rsidRPr="000773B7">
        <w:rPr>
          <w:b/>
          <w:i/>
        </w:rPr>
        <w:t xml:space="preserve"> </w:t>
      </w:r>
      <w:r w:rsidRPr="000773B7">
        <w:rPr>
          <w:b/>
          <w:i/>
        </w:rPr>
        <w:t>(za donátora</w:t>
      </w:r>
      <w:r w:rsidR="00274B5B" w:rsidRPr="000773B7">
        <w:rPr>
          <w:b/>
          <w:i/>
        </w:rPr>
        <w:t xml:space="preserve"> </w:t>
      </w:r>
      <w:r w:rsidRPr="000773B7">
        <w:rPr>
          <w:b/>
          <w:i/>
        </w:rPr>
        <w:t>a mecenáše lze</w:t>
      </w:r>
      <w:r w:rsidR="00274B5B" w:rsidRPr="000773B7">
        <w:rPr>
          <w:b/>
          <w:i/>
        </w:rPr>
        <w:t xml:space="preserve"> </w:t>
      </w:r>
      <w:r w:rsidRPr="000773B7">
        <w:rPr>
          <w:b/>
          <w:i/>
        </w:rPr>
        <w:t>důvodné pokládat</w:t>
      </w:r>
      <w:r w:rsidR="00274B5B" w:rsidRPr="000773B7">
        <w:rPr>
          <w:b/>
          <w:i/>
        </w:rPr>
        <w:t xml:space="preserve"> </w:t>
      </w:r>
      <w:r w:rsidRPr="000773B7">
        <w:rPr>
          <w:b/>
          <w:i/>
        </w:rPr>
        <w:t>knížete Konráda</w:t>
      </w:r>
      <w:r w:rsidR="00274B5B" w:rsidRPr="000773B7">
        <w:rPr>
          <w:b/>
          <w:i/>
        </w:rPr>
        <w:t xml:space="preserve"> </w:t>
      </w:r>
      <w:r w:rsidRPr="000773B7">
        <w:rPr>
          <w:b/>
          <w:i/>
        </w:rPr>
        <w:t>Otu) stále vypovídá</w:t>
      </w:r>
      <w:r w:rsidR="00274B5B" w:rsidRPr="000773B7">
        <w:rPr>
          <w:b/>
          <w:i/>
        </w:rPr>
        <w:t xml:space="preserve"> </w:t>
      </w:r>
      <w:r w:rsidRPr="000773B7">
        <w:rPr>
          <w:b/>
          <w:i/>
        </w:rPr>
        <w:t>o nevsedni péci</w:t>
      </w:r>
      <w:r w:rsidRPr="000773B7">
        <w:rPr>
          <w:b/>
        </w:rPr>
        <w:t xml:space="preserve">, s </w:t>
      </w:r>
      <w:r w:rsidRPr="000773B7">
        <w:rPr>
          <w:b/>
          <w:i/>
        </w:rPr>
        <w:t>níž</w:t>
      </w:r>
      <w:r w:rsidR="00274B5B" w:rsidRPr="000773B7">
        <w:rPr>
          <w:b/>
          <w:i/>
        </w:rPr>
        <w:t xml:space="preserve"> </w:t>
      </w:r>
      <w:r w:rsidRPr="000773B7">
        <w:rPr>
          <w:b/>
          <w:i/>
        </w:rPr>
        <w:t>byl zbudován zdejší</w:t>
      </w:r>
      <w:r w:rsidR="00274B5B" w:rsidRPr="000773B7">
        <w:rPr>
          <w:b/>
          <w:i/>
        </w:rPr>
        <w:t xml:space="preserve"> </w:t>
      </w:r>
      <w:r w:rsidRPr="000773B7">
        <w:rPr>
          <w:b/>
          <w:i/>
        </w:rPr>
        <w:t>knížecí dvorec</w:t>
      </w:r>
    </w:p>
    <w:p w:rsidR="00274B5B" w:rsidRPr="000773B7" w:rsidRDefault="000773B7" w:rsidP="000773B7">
      <w:r w:rsidRPr="000773B7">
        <w:t xml:space="preserve">nici proti Uhrám a severní </w:t>
      </w:r>
      <w:r w:rsidRPr="000773B7">
        <w:rPr>
          <w:i/>
        </w:rPr>
        <w:t>břeh Dyje. Do</w:t>
      </w:r>
      <w:r w:rsidRPr="000773B7">
        <w:t xml:space="preserve"> nových souřadnic Moravu</w:t>
      </w:r>
      <w:r w:rsidR="00274B5B" w:rsidRPr="000773B7">
        <w:t xml:space="preserve"> </w:t>
      </w:r>
      <w:r w:rsidRPr="000773B7">
        <w:t>posunuly dva (krátce tři) dvory, a právě dvoudílné, strukturou veřejných a soukromých vazeb definované zemské uspořádání vykazovalo takovou stabilitu, že bez úhony přečkalo inovaění proměny</w:t>
      </w:r>
      <w:r w:rsidR="00274B5B" w:rsidRPr="000773B7">
        <w:t xml:space="preserve"> </w:t>
      </w:r>
      <w:r w:rsidRPr="000773B7">
        <w:t>13. století</w:t>
      </w:r>
      <w:r w:rsidRPr="000773B7">
        <w:rPr>
          <w:vertAlign w:val="superscript"/>
        </w:rPr>
        <w:t>10</w:t>
      </w:r>
      <w:r w:rsidRPr="000773B7">
        <w:t xml:space="preserve"> a jako přirozená součást zemských tradic bylo přijato</w:t>
      </w:r>
      <w:r w:rsidR="00274B5B" w:rsidRPr="000773B7">
        <w:t xml:space="preserve"> </w:t>
      </w:r>
      <w:r w:rsidRPr="000773B7">
        <w:t>Karlem IV., který roku 1348 obnovil (nikoliv založil!) zemské desky</w:t>
      </w:r>
      <w:r w:rsidR="00274B5B" w:rsidRPr="000773B7">
        <w:t xml:space="preserve"> </w:t>
      </w:r>
      <w:r w:rsidRPr="000773B7">
        <w:t>ve dvou řadách.</w:t>
      </w:r>
      <w:r w:rsidRPr="000773B7">
        <w:rPr>
          <w:vertAlign w:val="superscript"/>
        </w:rPr>
        <w:t>11</w:t>
      </w:r>
    </w:p>
    <w:p w:rsidR="00274B5B" w:rsidRPr="000773B7" w:rsidRDefault="000773B7" w:rsidP="000773B7">
      <w:r w:rsidRPr="000773B7">
        <w:t>SVOBODA NESVOBODNÝCH</w:t>
      </w:r>
    </w:p>
    <w:p w:rsidR="00274B5B" w:rsidRPr="000773B7" w:rsidRDefault="000773B7" w:rsidP="000773B7">
      <w:r w:rsidRPr="000773B7">
        <w:t xml:space="preserve">Přestože víme, nebo přinejmenším tušíme, kde a jak knížecí komora vybírala desátky a výnosy z cel a trhů, strana plátců </w:t>
      </w:r>
      <w:r w:rsidRPr="000773B7">
        <w:lastRenderedPageBreak/>
        <w:t>prolamuje mlěení jen zřídka. Pominem</w:t>
      </w:r>
      <w:r w:rsidR="00274B5B" w:rsidRPr="000773B7">
        <w:t>e-l</w:t>
      </w:r>
      <w:r w:rsidRPr="000773B7">
        <w:t>i cizí kupce, jejichž příspěve</w:t>
      </w:r>
      <w:r w:rsidR="00274B5B" w:rsidRPr="000773B7">
        <w:t>k n</w:t>
      </w:r>
      <w:r w:rsidRPr="000773B7">
        <w:t>ení možno přeceňovat zkrátka proto, že se ani jeden místní trh</w:t>
      </w:r>
      <w:r w:rsidR="00274B5B" w:rsidRPr="000773B7">
        <w:t xml:space="preserve"> </w:t>
      </w:r>
      <w:r w:rsidRPr="000773B7">
        <w:t>nemohl srovnávat s pražským podhradím, zbývají pouze venkované,</w:t>
      </w:r>
      <w:r w:rsidR="00274B5B" w:rsidRPr="000773B7">
        <w:t xml:space="preserve"> </w:t>
      </w:r>
      <w:r w:rsidRPr="000773B7">
        <w:t>jejichž svět soudobá skriptoria vlastně vůbec nezajímal. Z porůznu</w:t>
      </w:r>
      <w:r w:rsidR="00274B5B" w:rsidRPr="000773B7">
        <w:t xml:space="preserve"> </w:t>
      </w:r>
      <w:r w:rsidRPr="000773B7">
        <w:t>roztroušených glos a zmínek je však zřejmé, že pisatelé rozlišovali</w:t>
      </w:r>
      <w:r w:rsidR="00274B5B" w:rsidRPr="000773B7">
        <w:t xml:space="preserve"> </w:t>
      </w:r>
      <w:r w:rsidRPr="000773B7">
        <w:t xml:space="preserve">mezi nevolníky (sem) a svobodnými </w:t>
      </w:r>
      <w:r w:rsidRPr="000773B7">
        <w:rPr>
          <w:i/>
        </w:rPr>
        <w:t>(liberi),</w:t>
      </w:r>
      <w:r w:rsidRPr="000773B7">
        <w:t xml:space="preserve"> byť (údajně) svobodní</w:t>
      </w:r>
      <w:r w:rsidR="00274B5B" w:rsidRPr="000773B7">
        <w:t xml:space="preserve"> </w:t>
      </w:r>
      <w:r w:rsidRPr="000773B7">
        <w:t>rolníci byli zatíženi takovými břemeny, že se pro jejich společenské</w:t>
      </w:r>
      <w:r w:rsidR="00274B5B" w:rsidRPr="000773B7">
        <w:t xml:space="preserve"> </w:t>
      </w:r>
      <w:r w:rsidRPr="000773B7">
        <w:t xml:space="preserve">postavení ujal poněkud svérázný termín </w:t>
      </w:r>
      <w:r w:rsidRPr="000773B7">
        <w:rPr>
          <w:i/>
        </w:rPr>
        <w:t>freie Unfreiheit</w:t>
      </w:r>
      <w:r w:rsidRPr="000773B7">
        <w:t xml:space="preserve"> (svobodná</w:t>
      </w:r>
      <w:r w:rsidR="00274B5B" w:rsidRPr="000773B7">
        <w:t xml:space="preserve"> </w:t>
      </w:r>
      <w:r w:rsidRPr="000773B7">
        <w:t>nesvoboda).</w:t>
      </w:r>
      <w:r w:rsidRPr="000773B7">
        <w:rPr>
          <w:vertAlign w:val="superscript"/>
        </w:rPr>
        <w:t>32</w:t>
      </w:r>
    </w:p>
    <w:p w:rsidR="00274B5B" w:rsidRPr="000773B7" w:rsidRDefault="000773B7" w:rsidP="000773B7">
      <w:pPr>
        <w:ind w:firstLine="340"/>
      </w:pPr>
      <w:r w:rsidRPr="000773B7">
        <w:t>Proniknout na venkov (zejména raného středověku) je vskutku</w:t>
      </w:r>
      <w:r w:rsidR="00274B5B" w:rsidRPr="000773B7">
        <w:t xml:space="preserve"> </w:t>
      </w:r>
      <w:r w:rsidRPr="000773B7">
        <w:t>dosti obtížně. Sociálně právní status svobodných sedláků nejlépe</w:t>
      </w:r>
      <w:r w:rsidR="00274B5B" w:rsidRPr="000773B7">
        <w:t xml:space="preserve"> </w:t>
      </w:r>
      <w:r w:rsidRPr="000773B7">
        <w:t>vystihuje poddanství, jež ovšem mělo následovat až po násilném</w:t>
      </w:r>
      <w:r w:rsidR="00274B5B" w:rsidRPr="000773B7">
        <w:t xml:space="preserve"> „</w:t>
      </w:r>
      <w:r w:rsidRPr="000773B7">
        <w:t>znevolnění</w:t>
      </w:r>
      <w:r w:rsidRPr="000773B7">
        <w:rPr>
          <w:vertAlign w:val="superscript"/>
        </w:rPr>
        <w:t>44</w:t>
      </w:r>
      <w:r w:rsidRPr="000773B7">
        <w:t xml:space="preserve"> obyvatel. A naopak, svobodní venkované hospodařili</w:t>
      </w:r>
      <w:r w:rsidR="00274B5B" w:rsidRPr="000773B7">
        <w:t xml:space="preserve"> </w:t>
      </w:r>
      <w:r w:rsidRPr="000773B7">
        <w:t>na zděděných polnostech, udrželi si jisté výsady a mohli se dovolávat spravedlnosti před veřejným soudem, ale zároveň museli odvádět</w:t>
      </w:r>
      <w:r w:rsidR="00274B5B" w:rsidRPr="000773B7">
        <w:t xml:space="preserve"> </w:t>
      </w:r>
      <w:r w:rsidRPr="000773B7">
        <w:t>tradiční daň z míru (</w:t>
      </w:r>
      <w:r w:rsidRPr="000773B7">
        <w:rPr>
          <w:i/>
        </w:rPr>
        <w:t>tributům pacis)</w:t>
      </w:r>
      <w:r w:rsidRPr="000773B7">
        <w:t xml:space="preserve"> a předepsané naturální dávky,</w:t>
      </w:r>
      <w:r w:rsidR="00274B5B" w:rsidRPr="000773B7">
        <w:t xml:space="preserve"> </w:t>
      </w:r>
      <w:r w:rsidRPr="000773B7">
        <w:t>věetně robot, čímž vyjadřovali svou podřízenost knížeti. A jak nověji</w:t>
      </w:r>
      <w:r w:rsidR="00274B5B" w:rsidRPr="000773B7">
        <w:t xml:space="preserve"> </w:t>
      </w:r>
      <w:r w:rsidRPr="000773B7">
        <w:t>doložil Tomáš Petráěek, záleželo pouze na knížeti, zda, případně</w:t>
      </w:r>
      <w:r w:rsidR="00274B5B" w:rsidRPr="000773B7">
        <w:t xml:space="preserve"> </w:t>
      </w:r>
      <w:r w:rsidRPr="000773B7">
        <w:t xml:space="preserve">jaké míře svobod se těšili jeho </w:t>
      </w:r>
      <w:r w:rsidR="00274B5B" w:rsidRPr="000773B7">
        <w:t>„</w:t>
      </w:r>
      <w:r w:rsidRPr="000773B7">
        <w:t>svobodní poddaní</w:t>
      </w:r>
      <w:r w:rsidRPr="000773B7">
        <w:rPr>
          <w:vertAlign w:val="superscript"/>
        </w:rPr>
        <w:t>44</w:t>
      </w:r>
      <w:r w:rsidRPr="000773B7">
        <w:t>.</w:t>
      </w:r>
      <w:r w:rsidRPr="000773B7">
        <w:rPr>
          <w:vertAlign w:val="superscript"/>
        </w:rPr>
        <w:t>13</w:t>
      </w:r>
    </w:p>
    <w:p w:rsidR="00274B5B" w:rsidRPr="000773B7" w:rsidRDefault="000773B7" w:rsidP="000773B7">
      <w:pPr>
        <w:ind w:firstLine="340"/>
      </w:pPr>
      <w:r w:rsidRPr="000773B7">
        <w:t>Zvláštní postavení svobodných rolníků nutně ovlivnilo dikci knížecích donací, které se zpravidla omezily na prostý výčet darovaných</w:t>
      </w:r>
      <w:r w:rsidR="00274B5B" w:rsidRPr="000773B7">
        <w:t xml:space="preserve"> </w:t>
      </w:r>
      <w:r w:rsidRPr="000773B7">
        <w:t>osad bez bližšího rozlišení příslušných břemen a povinností. Cennou</w:t>
      </w:r>
      <w:r w:rsidR="00274B5B" w:rsidRPr="000773B7">
        <w:t xml:space="preserve"> </w:t>
      </w:r>
      <w:r w:rsidRPr="000773B7">
        <w:t>výjimku učinil notář, jenž v roce 1078 sestavoval zakládací listinu</w:t>
      </w:r>
      <w:r w:rsidR="00274B5B" w:rsidRPr="000773B7">
        <w:t xml:space="preserve"> </w:t>
      </w:r>
      <w:r w:rsidRPr="000773B7">
        <w:t>kláštera Hradiska. Samo privilegium se sice dochovalo v upraveném</w:t>
      </w:r>
      <w:r w:rsidR="00274B5B" w:rsidRPr="000773B7">
        <w:t xml:space="preserve"> </w:t>
      </w:r>
      <w:r w:rsidRPr="000773B7">
        <w:t>opise, nicméně dispozice zůstala zachována víceméně v původním</w:t>
      </w:r>
      <w:r w:rsidR="00274B5B" w:rsidRPr="000773B7">
        <w:t xml:space="preserve"> </w:t>
      </w:r>
      <w:r w:rsidRPr="000773B7">
        <w:t>stavu.</w:t>
      </w:r>
      <w:r w:rsidRPr="000773B7">
        <w:rPr>
          <w:vertAlign w:val="superscript"/>
        </w:rPr>
        <w:t>34</w:t>
      </w:r>
      <w:r w:rsidRPr="000773B7">
        <w:t xml:space="preserve"> Odtud je také známo, že oba zakladatelé, olomoucký kníže Ota ze své držby </w:t>
      </w:r>
      <w:r w:rsidRPr="000773B7">
        <w:rPr>
          <w:i/>
        </w:rPr>
        <w:t>(ex mea possessione)</w:t>
      </w:r>
      <w:r w:rsidRPr="000773B7">
        <w:t xml:space="preserve"> a kněžna Eufemie z věna</w:t>
      </w:r>
      <w:r w:rsidR="00274B5B" w:rsidRPr="000773B7">
        <w:t xml:space="preserve"> </w:t>
      </w:r>
      <w:r w:rsidRPr="000773B7">
        <w:rPr>
          <w:i/>
        </w:rPr>
        <w:t>(ex propria</w:t>
      </w:r>
      <w:r w:rsidRPr="000773B7">
        <w:t>) přenechali Hradisku pole, pastviny, louky, lesy, oráče,</w:t>
      </w:r>
      <w:r w:rsidR="00274B5B" w:rsidRPr="000773B7">
        <w:t xml:space="preserve"> </w:t>
      </w:r>
      <w:r w:rsidRPr="000773B7">
        <w:t>vinaře, voly, ovce, prasata, dobytek a jinou výbavu. Klášter obdržel</w:t>
      </w:r>
      <w:r w:rsidR="00274B5B" w:rsidRPr="000773B7">
        <w:t xml:space="preserve"> </w:t>
      </w:r>
      <w:r w:rsidRPr="000773B7">
        <w:t>rovněž Kyselovice, Roštín, Hejěín a lašťanský újezd zhruba po říčku</w:t>
      </w:r>
      <w:r w:rsidR="00274B5B" w:rsidRPr="000773B7">
        <w:t xml:space="preserve"> </w:t>
      </w:r>
      <w:r w:rsidRPr="000773B7">
        <w:t>Loděnici, dvorec v Usobrně a příslušné vesnice pod podmínkou, že</w:t>
      </w:r>
      <w:r w:rsidR="00274B5B" w:rsidRPr="000773B7">
        <w:t xml:space="preserve"> </w:t>
      </w:r>
      <w:r w:rsidRPr="000773B7">
        <w:t>nebudou dotčeny poplatky a obvyklé služby donátorky (</w:t>
      </w:r>
      <w:r w:rsidRPr="000773B7">
        <w:rPr>
          <w:i/>
        </w:rPr>
        <w:t>sub omni tributo et consuetudine</w:t>
      </w:r>
      <w:r w:rsidRPr="000773B7">
        <w:t xml:space="preserve">, </w:t>
      </w:r>
      <w:r w:rsidRPr="000773B7">
        <w:rPr>
          <w:i/>
        </w:rPr>
        <w:t>sicut antea solvebat sue clomine</w:t>
      </w:r>
      <w:r w:rsidRPr="000773B7">
        <w:t>), hvozd Lubušu, šestý denár z mostného na řece Olšavě a v Břeclavi, šestý denár</w:t>
      </w:r>
      <w:r w:rsidR="00274B5B" w:rsidRPr="000773B7">
        <w:t xml:space="preserve"> </w:t>
      </w:r>
      <w:r w:rsidRPr="000773B7">
        <w:t>z celnice na cestě vedoucí do Polska a desátek z mince.</w:t>
      </w:r>
    </w:p>
    <w:p w:rsidR="00274B5B" w:rsidRPr="000773B7" w:rsidRDefault="000773B7" w:rsidP="000773B7">
      <w:pPr>
        <w:ind w:firstLine="340"/>
      </w:pPr>
      <w:r w:rsidRPr="000773B7">
        <w:lastRenderedPageBreak/>
        <w:t xml:space="preserve">Součástí donace byly dvoje rybářské sádky </w:t>
      </w:r>
      <w:r w:rsidRPr="000773B7">
        <w:rPr>
          <w:i/>
        </w:rPr>
        <w:t>(duo vivaria piscinum)</w:t>
      </w:r>
      <w:r w:rsidR="00274B5B" w:rsidRPr="000773B7">
        <w:rPr>
          <w:i/>
        </w:rPr>
        <w:t xml:space="preserve"> </w:t>
      </w:r>
      <w:r w:rsidRPr="000773B7">
        <w:t xml:space="preserve">a knížecí čeleď </w:t>
      </w:r>
      <w:r w:rsidRPr="000773B7">
        <w:rPr>
          <w:i/>
        </w:rPr>
        <w:t>(de familia</w:t>
      </w:r>
      <w:r w:rsidRPr="000773B7">
        <w:t>), jmenovitě šest rodin bez přesné řemeslné profese, po nichž přišla řada na specialisty: dva mlynáře, dva</w:t>
      </w:r>
      <w:r w:rsidR="00274B5B" w:rsidRPr="000773B7">
        <w:t xml:space="preserve"> </w:t>
      </w:r>
      <w:r w:rsidRPr="000773B7">
        <w:t>pekaře, dva kuchaře, dva topice v lázni, dva kováře, dva ševče, dva</w:t>
      </w:r>
      <w:r w:rsidR="00274B5B" w:rsidRPr="000773B7">
        <w:t xml:space="preserve"> </w:t>
      </w:r>
      <w:r w:rsidRPr="000773B7">
        <w:t xml:space="preserve">výrobce misek a číší </w:t>
      </w:r>
      <w:r w:rsidRPr="000773B7">
        <w:rPr>
          <w:i/>
        </w:rPr>
        <w:t>(scutellarum et cyphorum artifeces</w:t>
      </w:r>
      <w:r w:rsidRPr="000773B7">
        <w:t>), dva hrnčíře</w:t>
      </w:r>
      <w:r w:rsidR="00274B5B" w:rsidRPr="000773B7">
        <w:t xml:space="preserve"> </w:t>
      </w:r>
      <w:r w:rsidRPr="000773B7">
        <w:t xml:space="preserve">a konečně dva dělníky nebo snad zedníky </w:t>
      </w:r>
      <w:r w:rsidRPr="000773B7">
        <w:rPr>
          <w:i/>
        </w:rPr>
        <w:t>(operarii)</w:t>
      </w:r>
      <w:r w:rsidRPr="000773B7">
        <w:t xml:space="preserve"> s poznámkou, že</w:t>
      </w:r>
      <w:r w:rsidR="00274B5B" w:rsidRPr="000773B7">
        <w:t xml:space="preserve"> </w:t>
      </w:r>
      <w:r w:rsidRPr="000773B7">
        <w:t>někteří jsou již ve službě, jiní že mají být teprve přivedeni (najati?</w:t>
      </w:r>
      <w:r w:rsidR="00274B5B" w:rsidRPr="000773B7">
        <w:t>)</w:t>
      </w:r>
    </w:p>
    <w:p w:rsidR="00274B5B" w:rsidRPr="000773B7" w:rsidRDefault="00274B5B" w:rsidP="000773B7">
      <w:pPr>
        <w:ind w:firstLine="340"/>
      </w:pPr>
      <w:r w:rsidRPr="000773B7">
        <w:t>z</w:t>
      </w:r>
      <w:r w:rsidR="000773B7" w:rsidRPr="000773B7">
        <w:t xml:space="preserve">a (obvyklou?) cenu </w:t>
      </w:r>
      <w:r w:rsidR="000773B7" w:rsidRPr="000773B7">
        <w:rPr>
          <w:i/>
        </w:rPr>
        <w:t>(alii servi</w:t>
      </w:r>
      <w:r w:rsidR="000773B7" w:rsidRPr="000773B7">
        <w:t xml:space="preserve">, </w:t>
      </w:r>
      <w:r w:rsidR="000773B7" w:rsidRPr="000773B7">
        <w:rPr>
          <w:i/>
        </w:rPr>
        <w:t>alii šunt precio introducendi).</w:t>
      </w:r>
      <w:r w:rsidR="000773B7" w:rsidRPr="000773B7">
        <w:t xml:space="preserve"> Klášternímu Hradisku měli sloužit ještě čtyři rybáři a oráči na sedmi</w:t>
      </w:r>
      <w:r w:rsidRPr="000773B7">
        <w:t xml:space="preserve"> </w:t>
      </w:r>
      <w:r w:rsidR="000773B7" w:rsidRPr="000773B7">
        <w:t xml:space="preserve">poplužích </w:t>
      </w:r>
      <w:r w:rsidR="000773B7" w:rsidRPr="000773B7">
        <w:rPr>
          <w:i/>
        </w:rPr>
        <w:t>(šeptem aratra cum aratoribus),</w:t>
      </w:r>
      <w:r w:rsidR="000773B7" w:rsidRPr="000773B7">
        <w:t xml:space="preserve"> kteří měli být najati </w:t>
      </w:r>
      <w:r w:rsidR="000773B7" w:rsidRPr="000773B7">
        <w:rPr>
          <w:i/>
        </w:rPr>
        <w:t>(hii</w:t>
      </w:r>
      <w:r w:rsidRPr="000773B7">
        <w:rPr>
          <w:i/>
        </w:rPr>
        <w:t xml:space="preserve"> </w:t>
      </w:r>
      <w:r w:rsidR="000773B7" w:rsidRPr="000773B7">
        <w:rPr>
          <w:i/>
        </w:rPr>
        <w:t>introducenti šunt precio)</w:t>
      </w:r>
      <w:r w:rsidR="000773B7" w:rsidRPr="000773B7">
        <w:t xml:space="preserve"> s cenou 300 denárů za hlavu. Pokud by ale</w:t>
      </w:r>
      <w:r w:rsidRPr="000773B7">
        <w:t xml:space="preserve"> </w:t>
      </w:r>
      <w:r w:rsidR="000773B7" w:rsidRPr="000773B7">
        <w:t xml:space="preserve">někdo v budoucnu hodlal tuto službu opustit </w:t>
      </w:r>
      <w:r w:rsidR="000773B7" w:rsidRPr="000773B7">
        <w:rPr>
          <w:i/>
        </w:rPr>
        <w:t>(de servitute exire</w:t>
      </w:r>
      <w:r w:rsidR="000773B7" w:rsidRPr="000773B7">
        <w:t>),</w:t>
      </w:r>
      <w:r w:rsidRPr="000773B7">
        <w:t xml:space="preserve"> </w:t>
      </w:r>
      <w:r w:rsidR="000773B7" w:rsidRPr="000773B7">
        <w:t>musí se vyplatit stejným obnosem a na jeho místo bude za stejných</w:t>
      </w:r>
      <w:r w:rsidRPr="000773B7">
        <w:t xml:space="preserve"> </w:t>
      </w:r>
      <w:r w:rsidR="000773B7" w:rsidRPr="000773B7">
        <w:t xml:space="preserve">podmínek přiveden někdo jiný </w:t>
      </w:r>
      <w:r w:rsidR="000773B7" w:rsidRPr="000773B7">
        <w:rPr>
          <w:i/>
        </w:rPr>
        <w:t>(alius ex eo precio introducatur eodem ordine).</w:t>
      </w:r>
    </w:p>
    <w:p w:rsidR="00274B5B" w:rsidRPr="000773B7" w:rsidRDefault="000773B7" w:rsidP="000773B7">
      <w:pPr>
        <w:ind w:firstLine="340"/>
      </w:pPr>
      <w:r w:rsidRPr="000773B7">
        <w:t>Další příjem Hradisku plynul ze stáda deseti krav s volákem, stovky prasat s pasákem, 200 ovcí se dvěma ovčáky a jejich syny, za něž</w:t>
      </w:r>
      <w:r w:rsidR="00274B5B" w:rsidRPr="000773B7">
        <w:t xml:space="preserve"> </w:t>
      </w:r>
      <w:r w:rsidRPr="000773B7">
        <w:t>písař vložil čtyři vinaře se syny, aby svůj výčet zakončil 40 kobylami</w:t>
      </w:r>
      <w:r w:rsidR="00274B5B" w:rsidRPr="000773B7">
        <w:t xml:space="preserve"> </w:t>
      </w:r>
      <w:r w:rsidRPr="000773B7">
        <w:t>se třemi chovnými hřebci a dvěma honáky. Závěrečné řádky benediktinům předepsaly, jak by mělo být nakládáno s darem kněžny</w:t>
      </w:r>
      <w:r w:rsidR="00274B5B" w:rsidRPr="000773B7">
        <w:t xml:space="preserve"> </w:t>
      </w:r>
      <w:r w:rsidRPr="000773B7">
        <w:t xml:space="preserve">Eufemie, která klášteru odkázala </w:t>
      </w:r>
      <w:r w:rsidRPr="000773B7">
        <w:rPr>
          <w:i/>
        </w:rPr>
        <w:t>(ex sua dote)</w:t>
      </w:r>
      <w:r w:rsidRPr="000773B7">
        <w:t xml:space="preserve"> stáda, ovce a jakási</w:t>
      </w:r>
      <w:r w:rsidR="00274B5B" w:rsidRPr="000773B7">
        <w:t xml:space="preserve"> </w:t>
      </w:r>
      <w:r w:rsidRPr="000773B7">
        <w:t xml:space="preserve">zvířata s pastevci </w:t>
      </w:r>
      <w:r w:rsidRPr="000773B7">
        <w:rPr>
          <w:i/>
        </w:rPr>
        <w:t>(cum armentis et ovibus et ceteris animalibus eorumque pastoribus),</w:t>
      </w:r>
      <w:r w:rsidRPr="000773B7">
        <w:t xml:space="preserve"> vinaře, oráče a různé předměty </w:t>
      </w:r>
      <w:r w:rsidRPr="000773B7">
        <w:rPr>
          <w:i/>
        </w:rPr>
        <w:t>(et reliquis variis</w:t>
      </w:r>
      <w:r w:rsidR="00274B5B" w:rsidRPr="000773B7">
        <w:rPr>
          <w:i/>
        </w:rPr>
        <w:t xml:space="preserve"> </w:t>
      </w:r>
      <w:r w:rsidRPr="000773B7">
        <w:rPr>
          <w:i/>
        </w:rPr>
        <w:t>opibus</w:t>
      </w:r>
      <w:r w:rsidRPr="000773B7">
        <w:t>).</w:t>
      </w:r>
      <w:r w:rsidRPr="000773B7">
        <w:rPr>
          <w:vertAlign w:val="superscript"/>
        </w:rPr>
        <w:t>;5r&gt;</w:t>
      </w:r>
    </w:p>
    <w:p w:rsidR="00274B5B" w:rsidRPr="000773B7" w:rsidRDefault="000773B7" w:rsidP="000773B7">
      <w:pPr>
        <w:ind w:firstLine="340"/>
      </w:pPr>
      <w:r w:rsidRPr="000773B7">
        <w:t>Peělivě sestavená a velmi podrobná dispozice zachytila sociální</w:t>
      </w:r>
      <w:r w:rsidR="00274B5B" w:rsidRPr="000773B7">
        <w:t xml:space="preserve"> </w:t>
      </w:r>
      <w:r w:rsidRPr="000773B7">
        <w:t>strukturu moravského venkova v nevšední šířce, neboť kromě obvyklého přehledu nemovitého majetku a peněžitých příjmů obsahuje soupis (živého i mrtvého) inventáře a různých služeb. Nemalá</w:t>
      </w:r>
      <w:r w:rsidR="00274B5B" w:rsidRPr="000773B7">
        <w:t xml:space="preserve"> </w:t>
      </w:r>
      <w:r w:rsidRPr="000773B7">
        <w:t>část z nich byla spjata s olomouckým podhradím, kde se nacházely</w:t>
      </w:r>
      <w:r w:rsidR="00274B5B" w:rsidRPr="000773B7">
        <w:t xml:space="preserve"> </w:t>
      </w:r>
      <w:r w:rsidRPr="000773B7">
        <w:t>mlýny, pekárny, kuchyně, lázně, kovárny, ševcovské a řemeslnické</w:t>
      </w:r>
      <w:r w:rsidR="00274B5B" w:rsidRPr="000773B7">
        <w:t xml:space="preserve"> </w:t>
      </w:r>
      <w:r w:rsidRPr="000773B7">
        <w:t>dílny a příbytky zedníků. Svět moravských venkovanů tak zastupují</w:t>
      </w:r>
      <w:r w:rsidR="00274B5B" w:rsidRPr="000773B7">
        <w:t xml:space="preserve"> </w:t>
      </w:r>
      <w:r w:rsidRPr="000773B7">
        <w:t>tři vesnice, totiž Kyseloviee, Roštín a Hejčín, dále lašťanský újezd</w:t>
      </w:r>
      <w:r w:rsidR="00274B5B" w:rsidRPr="000773B7">
        <w:t xml:space="preserve"> </w:t>
      </w:r>
      <w:r w:rsidRPr="000773B7">
        <w:t>a dvorec v Usobrně, jemuž podléhaly další osady,</w:t>
      </w:r>
      <w:r w:rsidRPr="000773B7">
        <w:rPr>
          <w:vertAlign w:val="superscript"/>
        </w:rPr>
        <w:t>56</w:t>
      </w:r>
      <w:r w:rsidRPr="000773B7">
        <w:t xml:space="preserve"> a nejspíš právě</w:t>
      </w:r>
      <w:r w:rsidR="00274B5B" w:rsidRPr="000773B7">
        <w:t xml:space="preserve"> </w:t>
      </w:r>
      <w:r w:rsidRPr="000773B7">
        <w:t>k tomuto majetku se vztahuje úvodní proklamace, že benediktini</w:t>
      </w:r>
      <w:r w:rsidR="00274B5B" w:rsidRPr="000773B7">
        <w:t xml:space="preserve"> </w:t>
      </w:r>
      <w:r w:rsidRPr="000773B7">
        <w:t xml:space="preserve">získali z knížecí komory pole, pastviny, louky, lesy, </w:t>
      </w:r>
      <w:r w:rsidRPr="000773B7">
        <w:lastRenderedPageBreak/>
        <w:t>oráče a vinaře,</w:t>
      </w:r>
      <w:r w:rsidR="00274B5B" w:rsidRPr="000773B7">
        <w:t xml:space="preserve"> </w:t>
      </w:r>
      <w:r w:rsidRPr="000773B7">
        <w:t>stáda dobytka, prasat, ovcí a koní. Na jiném místě notář upřesnil, že</w:t>
      </w:r>
      <w:r w:rsidR="00274B5B" w:rsidRPr="000773B7">
        <w:t xml:space="preserve"> </w:t>
      </w:r>
      <w:r w:rsidRPr="000773B7">
        <w:t>Hradisko vlastnilo dva chovné rybníky a rybáře a že se o stáda starali</w:t>
      </w:r>
      <w:r w:rsidR="00274B5B" w:rsidRPr="000773B7">
        <w:t xml:space="preserve"> </w:t>
      </w:r>
      <w:r w:rsidRPr="000773B7">
        <w:t>pastevci, pasáci, honáci a ovčáci.</w:t>
      </w:r>
    </w:p>
    <w:p w:rsidR="00274B5B" w:rsidRPr="000773B7" w:rsidRDefault="000773B7" w:rsidP="000773B7">
      <w:pPr>
        <w:ind w:firstLine="340"/>
      </w:pPr>
      <w:r w:rsidRPr="000773B7">
        <w:t>Přítomnost oráčů a vinařů ve výčtu nemovitých statků a domácí</w:t>
      </w:r>
      <w:r w:rsidR="00274B5B" w:rsidRPr="000773B7">
        <w:t xml:space="preserve"> </w:t>
      </w:r>
      <w:r w:rsidRPr="000773B7">
        <w:t>zvířeny může zarážet, ovšem jak upozornil Tomáš Petráček, zdaleka nejcennější pasáže byly věnovány podmínkám, za nichž opatství</w:t>
      </w:r>
      <w:r w:rsidR="00274B5B" w:rsidRPr="000773B7">
        <w:t xml:space="preserve"> </w:t>
      </w:r>
      <w:r w:rsidRPr="000773B7">
        <w:t>mohlo najímat nebo propouštět pracovní síly.</w:t>
      </w:r>
      <w:r w:rsidRPr="000773B7">
        <w:rPr>
          <w:vertAlign w:val="superscript"/>
        </w:rPr>
        <w:t>57</w:t>
      </w:r>
      <w:r w:rsidRPr="000773B7">
        <w:t xml:space="preserve"> Sociálně právní status čeledi určoval obnos ve výši 300 denárů, který byl oboustrannou</w:t>
      </w:r>
      <w:r w:rsidR="00274B5B" w:rsidRPr="000773B7">
        <w:t xml:space="preserve"> </w:t>
      </w:r>
      <w:r w:rsidRPr="000773B7">
        <w:t>branou ke službě. Stačilo jen málo: přijmout vrchností nabízené</w:t>
      </w:r>
      <w:r w:rsidR="00274B5B" w:rsidRPr="000773B7">
        <w:t xml:space="preserve"> </w:t>
      </w:r>
      <w:r w:rsidRPr="000773B7">
        <w:t>podmínky, z nichž se však bylo možno vyplatit, což dokazuje, že</w:t>
      </w:r>
      <w:r w:rsidR="00274B5B" w:rsidRPr="000773B7">
        <w:t xml:space="preserve"> </w:t>
      </w:r>
      <w:r w:rsidRPr="000773B7">
        <w:t>službou vázané osoby mohly shromáždit potřebnou hotovost. Viděno z druhého břehu, rolníci vstupovali do služby ve chvíli, kdy nedokázali odvádět stanovené dávky nebo hledali ochranu v nejistých</w:t>
      </w:r>
    </w:p>
    <w:p w:rsidR="00274B5B" w:rsidRPr="000773B7" w:rsidRDefault="000773B7" w:rsidP="000773B7">
      <w:r w:rsidRPr="000773B7">
        <w:lastRenderedPageBreak/>
        <w:fldChar w:fldCharType="begin"/>
      </w:r>
      <w:r w:rsidRPr="000773B7">
        <w:instrText xml:space="preserve"> INCLUDEPICTURE  "C:\\Users\\robo\\Downloads\\media\\image69.png" \* MERGEFORMATINET </w:instrText>
      </w:r>
      <w:r w:rsidRPr="000773B7">
        <w:fldChar w:fldCharType="separate"/>
      </w:r>
      <w:r w:rsidR="009437B1">
        <w:fldChar w:fldCharType="begin"/>
      </w:r>
      <w:r w:rsidR="009437B1">
        <w:instrText xml:space="preserve"> </w:instrText>
      </w:r>
      <w:r w:rsidR="009437B1">
        <w:instrText>INCLUDEPICTURE  "C:\\Users\\robo\\Downloads\\media\\image69.png" \* MERGEFORMATINET</w:instrText>
      </w:r>
      <w:r w:rsidR="009437B1">
        <w:instrText xml:space="preserve"> </w:instrText>
      </w:r>
      <w:r w:rsidR="009437B1">
        <w:fldChar w:fldCharType="separate"/>
      </w:r>
      <w:r w:rsidR="00380BA8">
        <w:pict>
          <v:shape id="_x0000_i1093" type="#_x0000_t75" style="width:337.2pt;height:348pt">
            <v:imagedata r:id="rId143" r:href="rId144"/>
          </v:shape>
        </w:pict>
      </w:r>
      <w:r w:rsidR="009437B1">
        <w:fldChar w:fldCharType="end"/>
      </w:r>
      <w:r w:rsidRPr="000773B7">
        <w:fldChar w:fldCharType="end"/>
      </w:r>
    </w:p>
    <w:p w:rsidR="00274B5B" w:rsidRPr="000773B7" w:rsidRDefault="000773B7" w:rsidP="000773B7">
      <w:r w:rsidRPr="000773B7">
        <w:rPr>
          <w:i/>
        </w:rPr>
        <w:t>Podobu moravské vesnice knížecího věku dokázal poodhalit soustavný</w:t>
      </w:r>
      <w:r w:rsidR="00274B5B" w:rsidRPr="000773B7">
        <w:rPr>
          <w:i/>
        </w:rPr>
        <w:t xml:space="preserve"> </w:t>
      </w:r>
      <w:r w:rsidRPr="000773B7">
        <w:rPr>
          <w:i/>
        </w:rPr>
        <w:t>archeologický výzkum zaniklé vsi Mstěmce u Hrotovic na Třebíěsku.</w:t>
      </w:r>
    </w:p>
    <w:p w:rsidR="00274B5B" w:rsidRPr="000773B7" w:rsidRDefault="000773B7" w:rsidP="000773B7">
      <w:r w:rsidRPr="000773B7">
        <w:rPr>
          <w:i/>
        </w:rPr>
        <w:t>Příhodné místo na vidlici dvou potoků bylo obděláváno již od 8. století a před</w:t>
      </w:r>
      <w:r w:rsidR="00274B5B" w:rsidRPr="000773B7">
        <w:rPr>
          <w:i/>
        </w:rPr>
        <w:t xml:space="preserve"> </w:t>
      </w:r>
      <w:r w:rsidRPr="000773B7">
        <w:rPr>
          <w:i/>
        </w:rPr>
        <w:t>velkou inovační změnou</w:t>
      </w:r>
      <w:r w:rsidRPr="000773B7">
        <w:t xml:space="preserve">, </w:t>
      </w:r>
      <w:r w:rsidRPr="000773B7">
        <w:rPr>
          <w:i/>
        </w:rPr>
        <w:t>která Mstěnicím přinesla lánové rozvržení</w:t>
      </w:r>
      <w:r w:rsidRPr="000773B7">
        <w:t xml:space="preserve">, </w:t>
      </w:r>
      <w:r w:rsidRPr="000773B7">
        <w:rPr>
          <w:i/>
        </w:rPr>
        <w:t>se osada</w:t>
      </w:r>
      <w:r w:rsidR="00274B5B" w:rsidRPr="000773B7">
        <w:rPr>
          <w:i/>
        </w:rPr>
        <w:t xml:space="preserve"> </w:t>
      </w:r>
      <w:r w:rsidRPr="000773B7">
        <w:rPr>
          <w:i/>
        </w:rPr>
        <w:t>skládala z nepřehledné mozaiky sídelních a lýrobních objektů</w:t>
      </w:r>
      <w:r w:rsidR="00274B5B" w:rsidRPr="000773B7">
        <w:rPr>
          <w:i/>
        </w:rPr>
        <w:t xml:space="preserve"> </w:t>
      </w:r>
      <w:r w:rsidRPr="000773B7">
        <w:rPr>
          <w:i/>
        </w:rPr>
        <w:t xml:space="preserve">(l </w:t>
      </w:r>
      <w:r w:rsidR="00274B5B" w:rsidRPr="000773B7">
        <w:rPr>
          <w:i/>
        </w:rPr>
        <w:t>–</w:t>
      </w:r>
      <w:r w:rsidRPr="000773B7">
        <w:rPr>
          <w:i/>
        </w:rPr>
        <w:t xml:space="preserve"> zemnice</w:t>
      </w:r>
      <w:r w:rsidRPr="000773B7">
        <w:t xml:space="preserve">, </w:t>
      </w:r>
      <w:r w:rsidRPr="000773B7">
        <w:rPr>
          <w:i/>
        </w:rPr>
        <w:t xml:space="preserve">2 </w:t>
      </w:r>
      <w:r w:rsidR="00274B5B" w:rsidRPr="000773B7">
        <w:rPr>
          <w:i/>
        </w:rPr>
        <w:t>–</w:t>
      </w:r>
      <w:r w:rsidRPr="000773B7">
        <w:rPr>
          <w:i/>
        </w:rPr>
        <w:t xml:space="preserve"> povrchové objekty, 3 </w:t>
      </w:r>
      <w:r w:rsidR="00274B5B" w:rsidRPr="000773B7">
        <w:rPr>
          <w:i/>
        </w:rPr>
        <w:t>–</w:t>
      </w:r>
      <w:r w:rsidRPr="000773B7">
        <w:rPr>
          <w:i/>
        </w:rPr>
        <w:t xml:space="preserve"> obilnice</w:t>
      </w:r>
      <w:r w:rsidRPr="000773B7">
        <w:t xml:space="preserve">, </w:t>
      </w:r>
      <w:r w:rsidRPr="000773B7">
        <w:rPr>
          <w:i/>
        </w:rPr>
        <w:t xml:space="preserve">4 </w:t>
      </w:r>
      <w:r w:rsidR="00274B5B" w:rsidRPr="000773B7">
        <w:rPr>
          <w:i/>
        </w:rPr>
        <w:t>–</w:t>
      </w:r>
      <w:r w:rsidRPr="000773B7">
        <w:rPr>
          <w:i/>
        </w:rPr>
        <w:t xml:space="preserve"> obilnice z druhé</w:t>
      </w:r>
      <w:r w:rsidR="00274B5B" w:rsidRPr="000773B7">
        <w:rPr>
          <w:i/>
        </w:rPr>
        <w:t xml:space="preserve"> </w:t>
      </w:r>
      <w:r w:rsidRPr="000773B7">
        <w:rPr>
          <w:i/>
        </w:rPr>
        <w:t>poloviny 13. století</w:t>
      </w:r>
      <w:r w:rsidRPr="000773B7">
        <w:t xml:space="preserve">, 5 </w:t>
      </w:r>
      <w:r w:rsidR="00274B5B" w:rsidRPr="000773B7">
        <w:t>–</w:t>
      </w:r>
      <w:r w:rsidRPr="000773B7">
        <w:t xml:space="preserve"> </w:t>
      </w:r>
      <w:r w:rsidRPr="000773B7">
        <w:rPr>
          <w:i/>
        </w:rPr>
        <w:t>pece na volném prostranství</w:t>
      </w:r>
      <w:r w:rsidRPr="000773B7">
        <w:t xml:space="preserve">, 6 </w:t>
      </w:r>
      <w:r w:rsidR="00274B5B" w:rsidRPr="000773B7">
        <w:t>–</w:t>
      </w:r>
      <w:r w:rsidRPr="000773B7">
        <w:t xml:space="preserve"> </w:t>
      </w:r>
      <w:r w:rsidRPr="000773B7">
        <w:rPr>
          <w:i/>
        </w:rPr>
        <w:t>zahloubené chodby)</w:t>
      </w:r>
    </w:p>
    <w:p w:rsidR="00274B5B" w:rsidRPr="000773B7" w:rsidRDefault="000773B7" w:rsidP="000773B7">
      <w:r w:rsidRPr="000773B7">
        <w:t>poměrech, což předem nevylučovalo samostatné hospodaření a soukromý příjem.</w:t>
      </w:r>
    </w:p>
    <w:p w:rsidR="00274B5B" w:rsidRPr="000773B7" w:rsidRDefault="000773B7" w:rsidP="000773B7">
      <w:r w:rsidRPr="000773B7">
        <w:lastRenderedPageBreak/>
        <w:t>Potud dikce listiny, kterou by asi bylo možno prohlásit za dobově podmíněnou, kdyby ve shodném duchu nevypovídala také dalš</w:t>
      </w:r>
      <w:r w:rsidR="00274B5B" w:rsidRPr="000773B7">
        <w:t>í p</w:t>
      </w:r>
      <w:r w:rsidRPr="000773B7">
        <w:t xml:space="preserve">rivilegia. Dobrovolné poddanství </w:t>
      </w:r>
      <w:r w:rsidRPr="000773B7">
        <w:rPr>
          <w:i/>
        </w:rPr>
        <w:t>(voluntarie sese servicio)</w:t>
      </w:r>
      <w:r w:rsidRPr="000773B7">
        <w:t xml:space="preserve"> si zvolilo</w:t>
      </w:r>
      <w:r w:rsidR="00274B5B" w:rsidRPr="000773B7">
        <w:t xml:space="preserve"> </w:t>
      </w:r>
      <w:r w:rsidRPr="000773B7">
        <w:t xml:space="preserve">sedni vesničanů a zahradník </w:t>
      </w:r>
      <w:r w:rsidRPr="000773B7">
        <w:rPr>
          <w:i/>
        </w:rPr>
        <w:t>(hortulanus)</w:t>
      </w:r>
      <w:r w:rsidRPr="000773B7">
        <w:t xml:space="preserve"> z dvorce v Radon icích, jenž</w:t>
      </w:r>
      <w:r w:rsidR="00274B5B" w:rsidRPr="000773B7">
        <w:t xml:space="preserve"> </w:t>
      </w:r>
      <w:r w:rsidRPr="000773B7">
        <w:t>roku 1143 připadl i s příslušenstvím strahovské kanonii.™ Snad ještě</w:t>
      </w:r>
      <w:r w:rsidR="00274B5B" w:rsidRPr="000773B7">
        <w:t xml:space="preserve"> </w:t>
      </w:r>
      <w:r w:rsidRPr="000773B7">
        <w:t>o něco dříve se kladrubským benediktinům svěřil jistý muž Svébor</w:t>
      </w:r>
      <w:r w:rsidR="00274B5B" w:rsidRPr="000773B7">
        <w:t xml:space="preserve"> </w:t>
      </w:r>
      <w:r w:rsidRPr="000773B7">
        <w:t>a Dobříš postoupil klášteru dva pozemky s výhradou, že se jeho syn</w:t>
      </w:r>
      <w:r w:rsidR="00274B5B" w:rsidRPr="000773B7">
        <w:t xml:space="preserve"> </w:t>
      </w:r>
      <w:r w:rsidRPr="000773B7">
        <w:t>může rozhodnout, zda bude sloužit opatu nebo odvádět věci a desátky jako host.™ Litomyšlské falzum zase vypráví o pekaři Janovi, který</w:t>
      </w:r>
      <w:r w:rsidR="00274B5B" w:rsidRPr="000773B7">
        <w:t xml:space="preserve"> </w:t>
      </w:r>
      <w:r w:rsidRPr="000773B7">
        <w:t>byl darován klášteru, ovšem jeho syn Nemoj obstaral náhradu, když</w:t>
      </w:r>
      <w:r w:rsidR="00274B5B" w:rsidRPr="000773B7">
        <w:t xml:space="preserve"> </w:t>
      </w:r>
      <w:r w:rsidRPr="000773B7">
        <w:t xml:space="preserve">najal </w:t>
      </w:r>
      <w:r w:rsidRPr="000773B7">
        <w:rPr>
          <w:i/>
        </w:rPr>
        <w:t>(ernit servum)</w:t>
      </w:r>
      <w:r w:rsidRPr="000773B7">
        <w:t xml:space="preserve"> jistého Valdíka se syny a dcerami.™</w:t>
      </w:r>
    </w:p>
    <w:p w:rsidR="00274B5B" w:rsidRPr="000773B7" w:rsidRDefault="000773B7" w:rsidP="000773B7">
      <w:pPr>
        <w:ind w:firstLine="340"/>
      </w:pPr>
      <w:r w:rsidRPr="000773B7">
        <w:t>Představa, že se pekařův syn Nemoj vykoupil z poddanství a že</w:t>
      </w:r>
      <w:r w:rsidR="00274B5B" w:rsidRPr="000773B7">
        <w:t xml:space="preserve"> </w:t>
      </w:r>
      <w:r w:rsidRPr="000773B7">
        <w:t>sám přivedl do služby jiné osoby, naznačuje, že vrchnost poddaným</w:t>
      </w:r>
      <w:r w:rsidR="00274B5B" w:rsidRPr="000773B7">
        <w:t xml:space="preserve"> </w:t>
      </w:r>
      <w:r w:rsidRPr="000773B7">
        <w:t>neupírala právo volby a že také nevolníci mohli vlastnit slušný majetek. Ostatně nedotčeno zůstalo jmění rolníka Dobříše, jenž sice</w:t>
      </w:r>
      <w:r w:rsidR="00274B5B" w:rsidRPr="000773B7">
        <w:t xml:space="preserve"> </w:t>
      </w:r>
      <w:r w:rsidRPr="000773B7">
        <w:t>přešel pod ochranu kladrubského kláštera, nicméně budoucnost</w:t>
      </w:r>
      <w:r w:rsidR="00274B5B" w:rsidRPr="000773B7">
        <w:t xml:space="preserve"> </w:t>
      </w:r>
      <w:r w:rsidRPr="000773B7">
        <w:t>rodiny ponechal v rukou svého potomka. Možnost volby ale ztratil</w:t>
      </w:r>
      <w:r w:rsidR="00274B5B" w:rsidRPr="000773B7">
        <w:t xml:space="preserve"> </w:t>
      </w:r>
      <w:r w:rsidRPr="000773B7">
        <w:t>k smrti odsouzený Kain, kterému kníže Břetislav 1. náhradou vyměřil dědičný úděl (břevnovského) nevolníka. Chycený (a rovněž</w:t>
      </w:r>
      <w:r w:rsidR="00274B5B" w:rsidRPr="000773B7">
        <w:t xml:space="preserve"> </w:t>
      </w:r>
      <w:r w:rsidRPr="000773B7">
        <w:t>omilostněný) pytlák Luben musel robotovat v Křepenicích, z nichž</w:t>
      </w:r>
      <w:r w:rsidR="00274B5B" w:rsidRPr="000773B7">
        <w:t xml:space="preserve"> </w:t>
      </w:r>
      <w:r w:rsidRPr="000773B7">
        <w:t xml:space="preserve">spolu se šesti nevolníky </w:t>
      </w:r>
      <w:r w:rsidRPr="000773B7">
        <w:rPr>
          <w:i/>
        </w:rPr>
        <w:t>(cum sex mancipiis)</w:t>
      </w:r>
      <w:r w:rsidRPr="000773B7">
        <w:t xml:space="preserve"> Břevnovu ročně odváděl</w:t>
      </w:r>
      <w:r w:rsidR="00274B5B" w:rsidRPr="000773B7">
        <w:t xml:space="preserve"> </w:t>
      </w:r>
      <w:r w:rsidRPr="000773B7">
        <w:t xml:space="preserve">12 denárů za osobu, tříletého vypaseného vepře </w:t>
      </w:r>
      <w:r w:rsidRPr="000773B7">
        <w:rPr>
          <w:i/>
        </w:rPr>
        <w:t>(porcum íňenniem</w:t>
      </w:r>
      <w:r w:rsidR="00274B5B" w:rsidRPr="000773B7">
        <w:rPr>
          <w:i/>
        </w:rPr>
        <w:t xml:space="preserve"> </w:t>
      </w:r>
      <w:r w:rsidRPr="000773B7">
        <w:rPr>
          <w:i/>
        </w:rPr>
        <w:t>benepastum)</w:t>
      </w:r>
      <w:r w:rsidRPr="000773B7">
        <w:t xml:space="preserve"> a na požádání musel benediktinům poskytnout nocleh</w:t>
      </w:r>
      <w:r w:rsidR="00274B5B" w:rsidRPr="000773B7">
        <w:t xml:space="preserve"> </w:t>
      </w:r>
      <w:r w:rsidRPr="000773B7">
        <w:t xml:space="preserve">a doprovod </w:t>
      </w:r>
      <w:r w:rsidRPr="000773B7">
        <w:rPr>
          <w:i/>
        </w:rPr>
        <w:t>(pernoctationes et conduclum</w:t>
      </w:r>
      <w:r w:rsidRPr="000773B7">
        <w:t>).</w:t>
      </w:r>
      <w:r w:rsidRPr="000773B7">
        <w:rPr>
          <w:vertAlign w:val="superscript"/>
        </w:rPr>
        <w:t>11</w:t>
      </w:r>
    </w:p>
    <w:p w:rsidR="00274B5B" w:rsidRPr="000773B7" w:rsidRDefault="000773B7" w:rsidP="000773B7">
      <w:pPr>
        <w:ind w:firstLine="340"/>
      </w:pPr>
      <w:r w:rsidRPr="000773B7">
        <w:t>Vraťme se však mezi moravské venkovany. Jejich osudy neznáme</w:t>
      </w:r>
      <w:r w:rsidR="00274B5B" w:rsidRPr="000773B7">
        <w:t xml:space="preserve"> </w:t>
      </w:r>
      <w:r w:rsidRPr="000773B7">
        <w:t>a přes propast času k nám promlouvají pouze prostá jména Sudy,</w:t>
      </w:r>
      <w:r w:rsidR="00274B5B" w:rsidRPr="000773B7">
        <w:t xml:space="preserve"> </w:t>
      </w:r>
      <w:r w:rsidRPr="000773B7">
        <w:t xml:space="preserve">Těšaty, Mileje, Křišťana, Božena, Miroše a jeho bratra Ostoje. Všichni patřili ke knížecí čeledi </w:t>
      </w:r>
      <w:r w:rsidRPr="000773B7">
        <w:rPr>
          <w:i/>
        </w:rPr>
        <w:t>(de familia</w:t>
      </w:r>
      <w:r w:rsidRPr="000773B7">
        <w:t>), ahy se roku 1078 stali služebníky Klášterního Hradiska, ovšem dále již není známo, zda bydleli</w:t>
      </w:r>
      <w:r w:rsidR="00274B5B" w:rsidRPr="000773B7">
        <w:t xml:space="preserve"> </w:t>
      </w:r>
      <w:r w:rsidRPr="000773B7">
        <w:t>v olomouckém podhradí nebo v darovaných osadách. Ať již ale slýchali bušení kovářských kladiv, rytmický hrkot hrnčířských kruhů,</w:t>
      </w:r>
      <w:r w:rsidR="00274B5B" w:rsidRPr="000773B7">
        <w:t xml:space="preserve"> </w:t>
      </w:r>
      <w:r w:rsidRPr="000773B7">
        <w:t>plácání ryb v sítích, bučení dobytka nebo se hrbili na vinici a za pluhem, všichni mohli střádat jeden penízek k druhému a ve šťastnějších letech mohli snít o lepší budoucnosti</w:t>
      </w:r>
      <w:r w:rsidR="00274B5B" w:rsidRPr="000773B7">
        <w:t>…</w:t>
      </w:r>
    </w:p>
    <w:p w:rsidR="00274B5B" w:rsidRPr="000773B7" w:rsidRDefault="000773B7" w:rsidP="000773B7">
      <w:r w:rsidRPr="000773B7">
        <w:t>HLEDÁNÍ SPRÁVNÉHO POČÁTKU</w:t>
      </w:r>
    </w:p>
    <w:p w:rsidR="00274B5B" w:rsidRPr="000773B7" w:rsidRDefault="000773B7" w:rsidP="000773B7">
      <w:r w:rsidRPr="000773B7">
        <w:lastRenderedPageBreak/>
        <w:t>Není tomu tak dlouho, co se Dušan Třeštík a František Smahel pozastavili nad prvním svazkem Válkových dějin Moravy, aby si s údivem a ne bez lítosti přiznali, že je neuvěřitelné, jak málo si čeští</w:t>
      </w:r>
      <w:r w:rsidR="00274B5B" w:rsidRPr="000773B7">
        <w:t xml:space="preserve"> </w:t>
      </w:r>
      <w:r w:rsidRPr="000773B7">
        <w:t>historikové uvědomovali zvláštní postavení Moravy v českém státě</w:t>
      </w:r>
      <w:r w:rsidR="00274B5B" w:rsidRPr="000773B7">
        <w:t xml:space="preserve"> </w:t>
      </w:r>
      <w:r w:rsidRPr="000773B7">
        <w:t>i českých dějinách. Podle recenzentů ne zcela vlastní vinou, protože</w:t>
      </w:r>
    </w:p>
    <w:p w:rsidR="00274B5B" w:rsidRPr="000773B7" w:rsidRDefault="000773B7" w:rsidP="000773B7">
      <w:r w:rsidRPr="000773B7">
        <w:t>Morava byla obětována Palackého národním dějinám, v nichž se jí</w:t>
      </w:r>
      <w:r w:rsidR="00274B5B" w:rsidRPr="000773B7">
        <w:t xml:space="preserve"> </w:t>
      </w:r>
      <w:r w:rsidRPr="000773B7">
        <w:t xml:space="preserve">dostalo dílčí pozornosti s omluvným dovětkem, že </w:t>
      </w:r>
      <w:r w:rsidR="00274B5B" w:rsidRPr="000773B7">
        <w:t>„</w:t>
      </w:r>
      <w:r w:rsidRPr="000773B7">
        <w:t>moravské kapitoly</w:t>
      </w:r>
      <w:r w:rsidRPr="000773B7">
        <w:rPr>
          <w:vertAlign w:val="superscript"/>
        </w:rPr>
        <w:t>44</w:t>
      </w:r>
      <w:r w:rsidRPr="000773B7">
        <w:t xml:space="preserve"> mohou příběh českého národa a státu nejvýše doplnit. Zde se</w:t>
      </w:r>
      <w:r w:rsidR="00274B5B" w:rsidRPr="000773B7">
        <w:t xml:space="preserve"> </w:t>
      </w:r>
      <w:r w:rsidRPr="000773B7">
        <w:t>také zrodila představa, že se s moravskou minulostí dokáže snadno</w:t>
      </w:r>
      <w:r w:rsidR="00274B5B" w:rsidRPr="000773B7">
        <w:t xml:space="preserve"> </w:t>
      </w:r>
      <w:r w:rsidRPr="000773B7">
        <w:t>vypořádat (poctivá) vlastivěda.</w:t>
      </w:r>
      <w:r w:rsidRPr="000773B7">
        <w:rPr>
          <w:vertAlign w:val="superscript"/>
        </w:rPr>
        <w:t>42</w:t>
      </w:r>
    </w:p>
    <w:p w:rsidR="00274B5B" w:rsidRPr="000773B7" w:rsidRDefault="000773B7" w:rsidP="000773B7">
      <w:pPr>
        <w:ind w:firstLine="340"/>
      </w:pPr>
      <w:r w:rsidRPr="000773B7">
        <w:t>Hlavním vkladem však k provincionalizaci moravských dějin měli</w:t>
      </w:r>
      <w:r w:rsidR="00274B5B" w:rsidRPr="000773B7">
        <w:t xml:space="preserve"> </w:t>
      </w:r>
      <w:r w:rsidRPr="000773B7">
        <w:t xml:space="preserve">přispět Moravané, když se na počátku 19. století </w:t>
      </w:r>
      <w:r w:rsidR="00274B5B" w:rsidRPr="000773B7">
        <w:t>„</w:t>
      </w:r>
      <w:r w:rsidRPr="000773B7">
        <w:t>rozhodli</w:t>
      </w:r>
      <w:r w:rsidRPr="000773B7">
        <w:rPr>
          <w:vertAlign w:val="superscript"/>
        </w:rPr>
        <w:t>44</w:t>
      </w:r>
      <w:r w:rsidRPr="000773B7">
        <w:t xml:space="preserve"> pro českou národní příslušnost, čímž se vzdali svých národních dějin. Jak</w:t>
      </w:r>
      <w:r w:rsidR="00274B5B" w:rsidRPr="000773B7">
        <w:t xml:space="preserve"> </w:t>
      </w:r>
      <w:r w:rsidRPr="000773B7">
        <w:t xml:space="preserve">ale vhodně upozornil Vladimír Macura, národ není konstrukce, kterou lze prostě odložit a nahradit něčím jiným. Do </w:t>
      </w:r>
      <w:r w:rsidR="00274B5B" w:rsidRPr="000773B7">
        <w:t>„</w:t>
      </w:r>
      <w:r w:rsidRPr="000773B7">
        <w:t>národa</w:t>
      </w:r>
      <w:r w:rsidRPr="000773B7">
        <w:rPr>
          <w:vertAlign w:val="superscript"/>
        </w:rPr>
        <w:t>44</w:t>
      </w:r>
      <w:r w:rsidRPr="000773B7">
        <w:t xml:space="preserve"> jsme</w:t>
      </w:r>
      <w:r w:rsidR="00274B5B" w:rsidRPr="000773B7">
        <w:t xml:space="preserve"> </w:t>
      </w:r>
      <w:r w:rsidRPr="000773B7">
        <w:t>byli narozeni a takto navázané pouto není možno jednoduše zpřetrhat vymýšlením nové identity, tím spíše pak vymýšlením (anebo</w:t>
      </w:r>
      <w:r w:rsidR="00274B5B" w:rsidRPr="000773B7">
        <w:t xml:space="preserve"> </w:t>
      </w:r>
      <w:r w:rsidRPr="000773B7">
        <w:t xml:space="preserve">přejímáním) identity pro ostatní, pro </w:t>
      </w:r>
      <w:r w:rsidR="00274B5B" w:rsidRPr="000773B7">
        <w:t>„</w:t>
      </w:r>
      <w:r w:rsidRPr="000773B7">
        <w:t>celý</w:t>
      </w:r>
      <w:r w:rsidRPr="000773B7">
        <w:rPr>
          <w:vertAlign w:val="superscript"/>
        </w:rPr>
        <w:t>44</w:t>
      </w:r>
      <w:r w:rsidRPr="000773B7">
        <w:t xml:space="preserve"> národ. Vždyť hodnoty</w:t>
      </w:r>
      <w:r w:rsidR="00274B5B" w:rsidRPr="000773B7">
        <w:t xml:space="preserve"> </w:t>
      </w:r>
      <w:r w:rsidRPr="000773B7">
        <w:t>začínají platit jedině tehdy, jso</w:t>
      </w:r>
      <w:r w:rsidR="00274B5B" w:rsidRPr="000773B7">
        <w:t>u-l</w:t>
      </w:r>
      <w:r w:rsidRPr="000773B7">
        <w:t>i vpleteny do sítě sociálních a kulturních vazeb dlouhého trvání.</w:t>
      </w:r>
      <w:r w:rsidRPr="000773B7">
        <w:rPr>
          <w:vertAlign w:val="superscript"/>
        </w:rPr>
        <w:t>14</w:t>
      </w:r>
    </w:p>
    <w:p w:rsidR="00274B5B" w:rsidRPr="000773B7" w:rsidRDefault="000773B7" w:rsidP="000773B7">
      <w:pPr>
        <w:ind w:firstLine="340"/>
      </w:pPr>
      <w:r w:rsidRPr="000773B7">
        <w:t>Sotva si proto představit, že by Moravané přistoupili na české</w:t>
      </w:r>
      <w:r w:rsidR="00274B5B" w:rsidRPr="000773B7">
        <w:t xml:space="preserve"> </w:t>
      </w:r>
      <w:r w:rsidRPr="000773B7">
        <w:t xml:space="preserve">historické myšlení bez přímé </w:t>
      </w:r>
      <w:r w:rsidR="00274B5B" w:rsidRPr="000773B7">
        <w:t>„</w:t>
      </w:r>
      <w:r w:rsidRPr="000773B7">
        <w:t>zkušenosti</w:t>
      </w:r>
      <w:r w:rsidRPr="000773B7">
        <w:rPr>
          <w:vertAlign w:val="superscript"/>
        </w:rPr>
        <w:t>44</w:t>
      </w:r>
      <w:r w:rsidRPr="000773B7">
        <w:t>, a ta (jak se zdá) sahala</w:t>
      </w:r>
      <w:r w:rsidR="00274B5B" w:rsidRPr="000773B7">
        <w:t xml:space="preserve"> </w:t>
      </w:r>
      <w:r w:rsidRPr="000773B7">
        <w:t>hluboko do středověku. Ještě před rokem 1100 na Moravě zdomácněl mýtus kmene Cechů, který zaručoval podíl velmožů a urozených</w:t>
      </w:r>
      <w:r w:rsidR="00274B5B" w:rsidRPr="000773B7">
        <w:t xml:space="preserve"> </w:t>
      </w:r>
      <w:r w:rsidRPr="000773B7">
        <w:t>(včetně těch z Moravy) na volbě nového knížete, a za Lucemburků</w:t>
      </w:r>
      <w:r w:rsidR="00274B5B" w:rsidRPr="000773B7">
        <w:t xml:space="preserve"> </w:t>
      </w:r>
      <w:r w:rsidRPr="000773B7">
        <w:t>Moravané přijali za svou translaci moravské koruny do Cech. První</w:t>
      </w:r>
      <w:r w:rsidR="00274B5B" w:rsidRPr="000773B7">
        <w:t xml:space="preserve"> </w:t>
      </w:r>
      <w:r w:rsidRPr="000773B7">
        <w:t>vážné trhliny se tak objevily teprve na konci 15. století, kdy humanistickou Olomouc okouzlila teze, že předky Moravanů byli (antickým)</w:t>
      </w:r>
      <w:r w:rsidR="00274B5B" w:rsidRPr="000773B7">
        <w:t xml:space="preserve"> </w:t>
      </w:r>
      <w:r w:rsidRPr="000773B7">
        <w:t>klasikům známí Markomané, přičemž smutný osud (moravských)</w:t>
      </w:r>
      <w:r w:rsidR="00274B5B" w:rsidRPr="000773B7">
        <w:t xml:space="preserve"> </w:t>
      </w:r>
      <w:r w:rsidRPr="000773B7">
        <w:t>králů sídlících na Velehradě dojímal čtenáře až do 18. století, kdy se</w:t>
      </w:r>
      <w:r w:rsidR="00274B5B" w:rsidRPr="000773B7">
        <w:t xml:space="preserve"> </w:t>
      </w:r>
      <w:r w:rsidRPr="000773B7">
        <w:t>markomanská legenda zhroutila pod kritikou Gelasia Dobnera.</w:t>
      </w:r>
      <w:r w:rsidRPr="000773B7">
        <w:rPr>
          <w:vertAlign w:val="superscript"/>
        </w:rPr>
        <w:t>11</w:t>
      </w:r>
    </w:p>
    <w:p w:rsidR="00274B5B" w:rsidRPr="000773B7" w:rsidRDefault="000773B7" w:rsidP="000773B7">
      <w:pPr>
        <w:ind w:firstLine="340"/>
      </w:pPr>
      <w:r w:rsidRPr="000773B7">
        <w:t xml:space="preserve">Moravané, přesněji Jan Petr Cerroni, Adolf Pilař, František Moravec a Josef Vratislav urozený pán Monse, se ovšem nevzdali </w:t>
      </w:r>
      <w:r w:rsidR="00274B5B" w:rsidRPr="000773B7">
        <w:t>„</w:t>
      </w:r>
      <w:r w:rsidRPr="000773B7">
        <w:t>národní</w:t>
      </w:r>
      <w:r w:rsidRPr="000773B7">
        <w:rPr>
          <w:vertAlign w:val="superscript"/>
        </w:rPr>
        <w:t>44</w:t>
      </w:r>
      <w:r w:rsidRPr="000773B7">
        <w:t xml:space="preserve"> minulosti. Pouze opustili učenecký výmysl a ve snaze zbavit</w:t>
      </w:r>
      <w:r w:rsidR="00274B5B" w:rsidRPr="000773B7">
        <w:t xml:space="preserve"> </w:t>
      </w:r>
      <w:r w:rsidRPr="000773B7">
        <w:t xml:space="preserve">zemskou historii nánosu humanistických zkazek začali </w:t>
      </w:r>
      <w:r w:rsidRPr="000773B7">
        <w:lastRenderedPageBreak/>
        <w:t xml:space="preserve">sledovat starší tradice, které je kruhem přivedly ke </w:t>
      </w:r>
      <w:r w:rsidRPr="000773B7">
        <w:rPr>
          <w:i/>
        </w:rPr>
        <w:t>Kronice Cechů.</w:t>
      </w:r>
      <w:r w:rsidRPr="000773B7">
        <w:t xml:space="preserve"> Přesto muselo</w:t>
      </w:r>
      <w:r w:rsidR="00274B5B" w:rsidRPr="000773B7">
        <w:t xml:space="preserve"> </w:t>
      </w:r>
      <w:r w:rsidRPr="000773B7">
        <w:t>uplynout celé jedno století, než se z osvícených vlastenců a buditelů</w:t>
      </w:r>
      <w:r w:rsidR="00274B5B" w:rsidRPr="000773B7">
        <w:t xml:space="preserve"> </w:t>
      </w:r>
      <w:r w:rsidRPr="000773B7">
        <w:t xml:space="preserve">stali Cechoslované a Češi, čili příslušníci Palackého </w:t>
      </w:r>
      <w:r w:rsidR="00274B5B" w:rsidRPr="000773B7">
        <w:t>„</w:t>
      </w:r>
      <w:r w:rsidRPr="000773B7">
        <w:t>národa českého v Moravě</w:t>
      </w:r>
      <w:r w:rsidRPr="000773B7">
        <w:rPr>
          <w:vertAlign w:val="superscript"/>
        </w:rPr>
        <w:t>44</w:t>
      </w:r>
      <w:r w:rsidRPr="000773B7">
        <w:t>.</w:t>
      </w:r>
      <w:r w:rsidRPr="000773B7">
        <w:rPr>
          <w:vertAlign w:val="superscript"/>
        </w:rPr>
        <w:t>ír&gt;</w:t>
      </w:r>
    </w:p>
    <w:p w:rsidR="00274B5B" w:rsidRPr="000773B7" w:rsidRDefault="000773B7" w:rsidP="000773B7">
      <w:pPr>
        <w:ind w:firstLine="340"/>
      </w:pPr>
      <w:r w:rsidRPr="000773B7">
        <w:t xml:space="preserve">Jak tedy vnímat a psát moravské dějiny, aby nebyly trpěným přívěskem </w:t>
      </w:r>
      <w:r w:rsidR="00274B5B" w:rsidRPr="000773B7">
        <w:t>„</w:t>
      </w:r>
      <w:r w:rsidRPr="000773B7">
        <w:t>velké</w:t>
      </w:r>
      <w:r w:rsidRPr="000773B7">
        <w:rPr>
          <w:vertAlign w:val="superscript"/>
        </w:rPr>
        <w:t>44</w:t>
      </w:r>
      <w:r w:rsidRPr="000773B7">
        <w:t xml:space="preserve"> české historie? Pokud ve starších dějinách opustíme národní koncept, můžeme vsadit vývoj českých zemí do společenského</w:t>
      </w:r>
      <w:r w:rsidR="00274B5B" w:rsidRPr="000773B7">
        <w:t xml:space="preserve"> </w:t>
      </w:r>
      <w:r w:rsidRPr="000773B7">
        <w:t>rámce. Shodně uvažoval Václav Novotný, který se pokusil uspořádat</w:t>
      </w:r>
      <w:r w:rsidR="00274B5B" w:rsidRPr="000773B7">
        <w:t xml:space="preserve"> </w:t>
      </w:r>
      <w:r w:rsidRPr="000773B7">
        <w:t>českou minulost podél časové osy. Programový důraz na mocenské</w:t>
      </w:r>
      <w:r w:rsidR="00274B5B" w:rsidRPr="000773B7">
        <w:t xml:space="preserve"> </w:t>
      </w:r>
      <w:r w:rsidRPr="000773B7">
        <w:t>struktury mu ale nedovolil věnovat Moravě jinou než příležitostnou</w:t>
      </w:r>
      <w:r w:rsidR="00274B5B" w:rsidRPr="000773B7">
        <w:t xml:space="preserve"> </w:t>
      </w:r>
      <w:r w:rsidRPr="000773B7">
        <w:t>pozornost,</w:t>
      </w:r>
      <w:r w:rsidRPr="000773B7">
        <w:rPr>
          <w:vertAlign w:val="superscript"/>
        </w:rPr>
        <w:t>16</w:t>
      </w:r>
      <w:r w:rsidRPr="000773B7">
        <w:t xml:space="preserve"> takže bolestný nesoulad mezi dějinami státu (nebo n</w:t>
      </w:r>
      <w:r w:rsidR="00274B5B" w:rsidRPr="000773B7">
        <w:t>á –</w:t>
      </w:r>
    </w:p>
    <w:p w:rsidR="00274B5B" w:rsidRPr="000773B7" w:rsidRDefault="000773B7" w:rsidP="000773B7">
      <w:r w:rsidRPr="000773B7">
        <w:fldChar w:fldCharType="begin"/>
      </w:r>
      <w:r w:rsidRPr="000773B7">
        <w:instrText xml:space="preserve"> INCLUDEPICTURE  "C:\\Users\\robo\\Downloads\\media\\image70.jpeg" \* MERGEFORMATINET </w:instrText>
      </w:r>
      <w:r w:rsidRPr="000773B7">
        <w:fldChar w:fldCharType="separate"/>
      </w:r>
      <w:r w:rsidR="009437B1">
        <w:fldChar w:fldCharType="begin"/>
      </w:r>
      <w:r w:rsidR="009437B1">
        <w:instrText xml:space="preserve"> </w:instrText>
      </w:r>
      <w:r w:rsidR="009437B1">
        <w:instrText>INCLUDEPICTURE  "C:\\Users\\robo\\Downloads\\media\\image70.jpeg" \* MERGEFORMATINET</w:instrText>
      </w:r>
      <w:r w:rsidR="009437B1">
        <w:instrText xml:space="preserve"> </w:instrText>
      </w:r>
      <w:r w:rsidR="009437B1">
        <w:fldChar w:fldCharType="separate"/>
      </w:r>
      <w:r w:rsidR="00380BA8">
        <w:pict>
          <v:shape id="_x0000_i1094" type="#_x0000_t75" style="width:330pt;height:217.8pt">
            <v:imagedata r:id="rId145" r:href="rId146"/>
          </v:shape>
        </w:pict>
      </w:r>
      <w:r w:rsidR="009437B1">
        <w:fldChar w:fldCharType="end"/>
      </w:r>
      <w:r w:rsidRPr="000773B7">
        <w:fldChar w:fldCharType="end"/>
      </w:r>
    </w:p>
    <w:p w:rsidR="00274B5B" w:rsidRPr="000773B7" w:rsidRDefault="000773B7" w:rsidP="000773B7">
      <w:r w:rsidRPr="000773B7">
        <w:rPr>
          <w:b/>
          <w:i/>
        </w:rPr>
        <w:t>Ze se Moravu spravující Přemyslovci soustavně hlásili ke svým rodovým</w:t>
      </w:r>
      <w:r w:rsidR="00274B5B" w:rsidRPr="000773B7">
        <w:rPr>
          <w:b/>
          <w:i/>
        </w:rPr>
        <w:t xml:space="preserve"> </w:t>
      </w:r>
      <w:r w:rsidRPr="000773B7">
        <w:rPr>
          <w:b/>
          <w:i/>
        </w:rPr>
        <w:t>kořenům</w:t>
      </w:r>
      <w:r w:rsidRPr="000773B7">
        <w:rPr>
          <w:b/>
        </w:rPr>
        <w:t xml:space="preserve">, </w:t>
      </w:r>
      <w:r w:rsidRPr="000773B7">
        <w:rPr>
          <w:b/>
          <w:i/>
        </w:rPr>
        <w:t>které jim zaručovaly podíl na veřejném životě i nástupnická</w:t>
      </w:r>
      <w:r w:rsidR="00274B5B" w:rsidRPr="000773B7">
        <w:rPr>
          <w:b/>
          <w:i/>
        </w:rPr>
        <w:t xml:space="preserve"> </w:t>
      </w:r>
      <w:r w:rsidRPr="000773B7">
        <w:rPr>
          <w:b/>
          <w:i/>
        </w:rPr>
        <w:t>práva v Cechách</w:t>
      </w:r>
      <w:r w:rsidRPr="000773B7">
        <w:rPr>
          <w:b/>
        </w:rPr>
        <w:t xml:space="preserve">, </w:t>
      </w:r>
      <w:r w:rsidRPr="000773B7">
        <w:rPr>
          <w:b/>
          <w:i/>
        </w:rPr>
        <w:t>dokazuje výmalba znojemské rotundy</w:t>
      </w:r>
      <w:r w:rsidRPr="000773B7">
        <w:rPr>
          <w:b/>
        </w:rPr>
        <w:t xml:space="preserve">, </w:t>
      </w:r>
      <w:r w:rsidRPr="000773B7">
        <w:rPr>
          <w:b/>
          <w:i/>
        </w:rPr>
        <w:t>jejíž dynastický</w:t>
      </w:r>
      <w:r w:rsidR="00274B5B" w:rsidRPr="000773B7">
        <w:rPr>
          <w:b/>
          <w:i/>
        </w:rPr>
        <w:t xml:space="preserve"> </w:t>
      </w:r>
      <w:r w:rsidRPr="000773B7">
        <w:rPr>
          <w:b/>
          <w:i/>
        </w:rPr>
        <w:t>cyklus začíná povoláním mýtického Přemysla Oráče k vládě v Praze</w:t>
      </w:r>
    </w:p>
    <w:p w:rsidR="00274B5B" w:rsidRPr="000773B7" w:rsidRDefault="000773B7" w:rsidP="000773B7">
      <w:r w:rsidRPr="000773B7">
        <w:t>roda) a země metodicky odstranil teprve Otto Brunner, když prokázal, že země (za níž můžeme dosadit Moravu) není definována</w:t>
      </w:r>
      <w:r w:rsidR="00274B5B" w:rsidRPr="000773B7">
        <w:t xml:space="preserve"> </w:t>
      </w:r>
      <w:r w:rsidRPr="000773B7">
        <w:t>hranicemi, nýbrž zemskou, stavovsky uspořádanou obcí.</w:t>
      </w:r>
      <w:r w:rsidRPr="000773B7">
        <w:rPr>
          <w:vertAlign w:val="superscript"/>
        </w:rPr>
        <w:t>47</w:t>
      </w:r>
    </w:p>
    <w:p w:rsidR="00274B5B" w:rsidRPr="000773B7" w:rsidRDefault="000773B7" w:rsidP="000773B7">
      <w:pPr>
        <w:ind w:firstLine="340"/>
      </w:pPr>
      <w:r w:rsidRPr="000773B7">
        <w:t xml:space="preserve">Můžeme však přijmout </w:t>
      </w:r>
      <w:r w:rsidR="00274B5B" w:rsidRPr="000773B7">
        <w:t>„</w:t>
      </w:r>
      <w:r w:rsidRPr="000773B7">
        <w:t>stavovství</w:t>
      </w:r>
      <w:r w:rsidRPr="000773B7">
        <w:rPr>
          <w:vertAlign w:val="superscript"/>
        </w:rPr>
        <w:t>44</w:t>
      </w:r>
      <w:r w:rsidRPr="000773B7">
        <w:t xml:space="preserve"> (a </w:t>
      </w:r>
      <w:r w:rsidR="00274B5B" w:rsidRPr="000773B7">
        <w:t>„</w:t>
      </w:r>
      <w:r w:rsidRPr="000773B7">
        <w:t>dlouhou cestu</w:t>
      </w:r>
      <w:r w:rsidRPr="000773B7">
        <w:rPr>
          <w:vertAlign w:val="superscript"/>
        </w:rPr>
        <w:t>44</w:t>
      </w:r>
      <w:r w:rsidRPr="000773B7">
        <w:t xml:space="preserve"> k němu)</w:t>
      </w:r>
      <w:r w:rsidR="00274B5B" w:rsidRPr="000773B7">
        <w:t xml:space="preserve"> </w:t>
      </w:r>
      <w:r w:rsidRPr="000773B7">
        <w:lastRenderedPageBreak/>
        <w:t>jako návod k výkladu moravských dějin? Proě ne. Právě stavovství</w:t>
      </w:r>
      <w:r w:rsidR="00274B5B" w:rsidRPr="000773B7">
        <w:t xml:space="preserve"> </w:t>
      </w:r>
      <w:r w:rsidRPr="000773B7">
        <w:t xml:space="preserve">propůjěuje moravskému dění </w:t>
      </w:r>
      <w:r w:rsidR="00274B5B" w:rsidRPr="000773B7">
        <w:t>„</w:t>
      </w:r>
      <w:r w:rsidRPr="000773B7">
        <w:t>svébytnost</w:t>
      </w:r>
      <w:r w:rsidRPr="000773B7">
        <w:rPr>
          <w:vertAlign w:val="superscript"/>
        </w:rPr>
        <w:t>44</w:t>
      </w:r>
      <w:r w:rsidRPr="000773B7">
        <w:t>, a to svébytnost, která</w:t>
      </w:r>
      <w:r w:rsidR="00274B5B" w:rsidRPr="000773B7">
        <w:t xml:space="preserve"> </w:t>
      </w:r>
      <w:r w:rsidRPr="000773B7">
        <w:t>zachovává zvláštní vztah Moravy k Čechám. Jinými slovy, ěeské dějiny jsou ve svém moravském rozměru rytmizovány událostmi, jimž</w:t>
      </w:r>
      <w:r w:rsidR="00274B5B" w:rsidRPr="000773B7">
        <w:t xml:space="preserve"> </w:t>
      </w:r>
      <w:r w:rsidRPr="000773B7">
        <w:t>tradiěně sklenutý příběh národního státu přikládá nejvýše podružný</w:t>
      </w:r>
      <w:r w:rsidR="00274B5B" w:rsidRPr="000773B7">
        <w:t xml:space="preserve"> </w:t>
      </w:r>
      <w:r w:rsidRPr="000773B7">
        <w:t>význam. Bez většího vysvětlování si staěí připomenout, že se Morava</w:t>
      </w:r>
      <w:r w:rsidR="00274B5B" w:rsidRPr="000773B7">
        <w:t xml:space="preserve"> </w:t>
      </w:r>
      <w:r w:rsidRPr="000773B7">
        <w:t>po zániku mojmírovské říše ocitla na pomyslných křižovatkách nejprve kolem roku 1029, kdy Moravu zabral ěeský kníže Oldřich, dále</w:t>
      </w:r>
      <w:r w:rsidR="00274B5B" w:rsidRPr="000773B7">
        <w:t xml:space="preserve"> </w:t>
      </w:r>
      <w:r w:rsidRPr="000773B7">
        <w:t>roku 1055, kdy se zde usadili Břetislavovi potomci, v roce 1101, kdy</w:t>
      </w:r>
      <w:r w:rsidR="00274B5B" w:rsidRPr="000773B7">
        <w:t xml:space="preserve"> </w:t>
      </w:r>
      <w:r w:rsidRPr="000773B7">
        <w:t>se Oldřich Brněnský nedovolal seniorátem zaruěené vlády v Praze,</w:t>
      </w:r>
      <w:r w:rsidR="00274B5B" w:rsidRPr="000773B7">
        <w:t xml:space="preserve"> </w:t>
      </w:r>
      <w:r w:rsidRPr="000773B7">
        <w:t>roku 1146, kdy Vladislav II. porazil moravská knížata a následně</w:t>
      </w:r>
      <w:r w:rsidR="00274B5B" w:rsidRPr="000773B7">
        <w:t xml:space="preserve"> </w:t>
      </w:r>
      <w:r w:rsidRPr="000773B7">
        <w:t>opanoval veřejný prostor, v roce 1186, kdy Konrád Ota přijal v Kníně titul markraběte, a koneěně 6. prosince 1197, kdy se Přemysl</w:t>
      </w:r>
      <w:r w:rsidR="00274B5B" w:rsidRPr="000773B7">
        <w:t xml:space="preserve"> </w:t>
      </w:r>
      <w:r w:rsidRPr="000773B7">
        <w:t>a Vladislav dohodli na rozdělení moci v přemyslovských državách.</w:t>
      </w:r>
    </w:p>
    <w:p w:rsidR="00274B5B" w:rsidRPr="000773B7" w:rsidRDefault="000773B7" w:rsidP="000773B7">
      <w:pPr>
        <w:ind w:firstLine="340"/>
      </w:pPr>
      <w:r w:rsidRPr="000773B7">
        <w:t>Prostý sled letopočtů (a krátce glosovaných zápletek) by bez znalosti širších souřadnic mohl působit dojmem, že se moravský příběh míjí s Českým. Svébytnost si ovšem nelze plést s míjením se a že</w:t>
      </w:r>
      <w:r w:rsidR="00274B5B" w:rsidRPr="000773B7">
        <w:t xml:space="preserve"> </w:t>
      </w:r>
      <w:r w:rsidRPr="000773B7">
        <w:t>se moravský vývoj ubíral mírné odlišnými stezkami, snad nemůže</w:t>
      </w:r>
      <w:r w:rsidR="00274B5B" w:rsidRPr="000773B7">
        <w:t xml:space="preserve"> </w:t>
      </w:r>
      <w:r w:rsidRPr="000773B7">
        <w:t>překvapovat. Již proto ne, že do jeho základů byl zabudován odkaz</w:t>
      </w:r>
      <w:r w:rsidR="00274B5B" w:rsidRPr="000773B7">
        <w:t xml:space="preserve"> </w:t>
      </w:r>
      <w:r w:rsidRPr="000773B7">
        <w:t>Staré Moravy, čímž se otevírá zajímavý prostor k pečlivějšímu studiu</w:t>
      </w:r>
      <w:r w:rsidR="00274B5B" w:rsidRPr="000773B7">
        <w:t xml:space="preserve"> </w:t>
      </w:r>
      <w:r w:rsidRPr="000773B7">
        <w:t>proměn českých zemí v době knížecí.</w:t>
      </w:r>
    </w:p>
    <w:p w:rsidR="00274B5B" w:rsidRPr="000773B7" w:rsidRDefault="000773B7" w:rsidP="000773B7">
      <w:pPr>
        <w:ind w:firstLine="340"/>
      </w:pPr>
      <w:r w:rsidRPr="000773B7">
        <w:t>Změna ještě nemusí znamenat diskontinuitu a nad příběhem knížecí Moravy si právem můžeme klást otázku, zda tolik oblíbené tragické zvraty nejsou jen mámivým odrazem našich očekávání. Jistě,</w:t>
      </w:r>
      <w:r w:rsidR="00274B5B" w:rsidRPr="000773B7">
        <w:t xml:space="preserve"> </w:t>
      </w:r>
      <w:r w:rsidRPr="000773B7">
        <w:t>do plynulého toku dnů všedních a svátečních mohla vstoupit bolest,</w:t>
      </w:r>
      <w:r w:rsidR="00274B5B" w:rsidRPr="000773B7">
        <w:t xml:space="preserve"> </w:t>
      </w:r>
      <w:r w:rsidRPr="000773B7">
        <w:t>nicméně do jaké míry může dílčí (a třeba i brutální) zásah ovlivnit</w:t>
      </w:r>
      <w:r w:rsidR="00274B5B" w:rsidRPr="000773B7">
        <w:t xml:space="preserve"> </w:t>
      </w:r>
      <w:r w:rsidRPr="000773B7">
        <w:t>celou společnost? Kam až dohlédne takto nastavený krasohled, jasně</w:t>
      </w:r>
      <w:r w:rsidR="00274B5B" w:rsidRPr="000773B7">
        <w:t xml:space="preserve"> </w:t>
      </w:r>
      <w:r w:rsidRPr="000773B7">
        <w:t>ukazuje svého času vzrušená názorová výměna nad spojením Moravy a Cech do dědičného svazku. Podle jedné strany česká knížata</w:t>
      </w:r>
      <w:r w:rsidR="00274B5B" w:rsidRPr="000773B7">
        <w:t xml:space="preserve"> </w:t>
      </w:r>
      <w:r w:rsidRPr="000773B7">
        <w:t>zřídila na zelené louce zbrusu novou soustavu hradských okrsků,</w:t>
      </w:r>
      <w:r w:rsidR="00274B5B" w:rsidRPr="000773B7">
        <w:t xml:space="preserve"> </w:t>
      </w:r>
      <w:r w:rsidRPr="000773B7">
        <w:t>druhý tábor našel shody v Normany zabrané Anglii, aniž by někomu</w:t>
      </w:r>
      <w:r w:rsidR="00274B5B" w:rsidRPr="000773B7">
        <w:t xml:space="preserve"> </w:t>
      </w:r>
      <w:r w:rsidRPr="000773B7">
        <w:t>vadilo, že vzájemně vysmívané (ve výsledku shodné názory) nemají</w:t>
      </w:r>
      <w:r w:rsidR="00274B5B" w:rsidRPr="000773B7">
        <w:t xml:space="preserve"> </w:t>
      </w:r>
      <w:r w:rsidRPr="000773B7">
        <w:t>oporu ve známých pramenech.</w:t>
      </w:r>
      <w:r w:rsidRPr="000773B7">
        <w:rPr>
          <w:vertAlign w:val="superscript"/>
        </w:rPr>
        <w:t>H</w:t>
      </w:r>
      <w:r w:rsidRPr="000773B7">
        <w:t>*</w:t>
      </w:r>
    </w:p>
    <w:p w:rsidR="00274B5B" w:rsidRPr="000773B7" w:rsidRDefault="000773B7" w:rsidP="000773B7">
      <w:pPr>
        <w:ind w:firstLine="340"/>
      </w:pPr>
      <w:r w:rsidRPr="000773B7">
        <w:t>František Palacký v předmluvě k národním dějinám zdůraznil,</w:t>
      </w:r>
      <w:r w:rsidR="00274B5B" w:rsidRPr="000773B7">
        <w:t xml:space="preserve"> </w:t>
      </w:r>
      <w:r w:rsidRPr="000773B7">
        <w:t>že Cechy i Morava jsou části celku a že jedněm bez druhých není</w:t>
      </w:r>
      <w:r w:rsidR="00274B5B" w:rsidRPr="000773B7">
        <w:t xml:space="preserve"> </w:t>
      </w:r>
      <w:r w:rsidRPr="000773B7">
        <w:lastRenderedPageBreak/>
        <w:t>možno rozumět.</w:t>
      </w:r>
      <w:r w:rsidRPr="000773B7">
        <w:rPr>
          <w:vertAlign w:val="superscript"/>
        </w:rPr>
        <w:t>w</w:t>
      </w:r>
      <w:r w:rsidRPr="000773B7">
        <w:t xml:space="preserve"> To nám vlastně dovoluje vyprávět moravský příběh jako součást i obměnu velkých českých dějin. A nejinak je tomu</w:t>
      </w:r>
      <w:r w:rsidR="00274B5B" w:rsidRPr="000773B7">
        <w:t xml:space="preserve"> </w:t>
      </w:r>
      <w:r w:rsidRPr="000773B7">
        <w:t>s Moravou v době knížecí, kde můžeme hledat (a nacházet) vzdálené</w:t>
      </w:r>
      <w:r w:rsidR="00274B5B" w:rsidRPr="000773B7">
        <w:t xml:space="preserve"> </w:t>
      </w:r>
      <w:r w:rsidRPr="000773B7">
        <w:t>počátky moravské svébytnosti nebo se pokoušet o dialog s minulostí</w:t>
      </w:r>
      <w:r w:rsidR="00274B5B" w:rsidRPr="000773B7">
        <w:t xml:space="preserve"> </w:t>
      </w:r>
      <w:r w:rsidRPr="000773B7">
        <w:t>a rozevírat vějíř představ s vědomím, že dlouhodobě úspěšné změny</w:t>
      </w:r>
      <w:r w:rsidR="00274B5B" w:rsidRPr="000773B7">
        <w:t xml:space="preserve"> </w:t>
      </w:r>
      <w:r w:rsidRPr="000773B7">
        <w:t>nutně vycházely z přiměřené rovnováhy mezi předpoklady a novotami. A v neposlední řadě, knížecí Moravu můžeme přijmout jako</w:t>
      </w:r>
      <w:r w:rsidR="00274B5B" w:rsidRPr="000773B7">
        <w:t xml:space="preserve"> </w:t>
      </w:r>
      <w:r w:rsidRPr="000773B7">
        <w:t>výzvu k hlubšímu promýšlení zmizelého světa, k němuž nás stále</w:t>
      </w:r>
      <w:r w:rsidR="00274B5B" w:rsidRPr="000773B7">
        <w:t xml:space="preserve"> </w:t>
      </w:r>
      <w:r w:rsidRPr="000773B7">
        <w:t>poutá vědomí souvislostí, přestože dávno žijeme s jistotou nepře klenu telné propasti času a nekonečné vzdálenosti odlišné kultury</w:t>
      </w:r>
      <w:r w:rsidR="00274B5B" w:rsidRPr="000773B7">
        <w:t>…</w:t>
      </w:r>
    </w:p>
    <w:p w:rsidR="00274B5B" w:rsidRPr="000773B7" w:rsidRDefault="00274B5B" w:rsidP="000773B7">
      <w:r w:rsidRPr="000773B7">
        <w:t>P</w:t>
      </w:r>
      <w:r w:rsidR="000773B7" w:rsidRPr="000773B7">
        <w:t>OST SCRIPTUM:</w:t>
      </w:r>
      <w:r w:rsidRPr="000773B7">
        <w:t xml:space="preserve"> </w:t>
      </w:r>
      <w:r w:rsidR="000773B7" w:rsidRPr="000773B7">
        <w:t>TŘI MORAVSKÁ</w:t>
      </w:r>
      <w:r w:rsidRPr="000773B7">
        <w:t xml:space="preserve"> </w:t>
      </w:r>
      <w:r w:rsidR="000773B7" w:rsidRPr="000773B7">
        <w:t>ZASTAVEN</w:t>
      </w:r>
      <w:r w:rsidRPr="000773B7">
        <w:t>Í</w:t>
      </w:r>
    </w:p>
    <w:p w:rsidR="00274B5B" w:rsidRPr="000773B7" w:rsidRDefault="00274B5B" w:rsidP="000773B7">
      <w:pPr>
        <w:ind w:firstLine="340"/>
      </w:pPr>
    </w:p>
    <w:p w:rsidR="00274B5B" w:rsidRPr="000773B7" w:rsidRDefault="000773B7" w:rsidP="000773B7">
      <w:r w:rsidRPr="000773B7">
        <w:t>OLOMOUCKÉ: ZDÍKOVA PŘÍMLUVA</w:t>
      </w:r>
      <w:r w:rsidR="00274B5B" w:rsidRPr="000773B7">
        <w:t xml:space="preserve"> </w:t>
      </w:r>
      <w:r w:rsidRPr="000773B7">
        <w:t>K ŘEHOŘOVI VELIKÉMU</w:t>
      </w:r>
    </w:p>
    <w:p w:rsidR="00274B5B" w:rsidRPr="000773B7" w:rsidRDefault="000773B7" w:rsidP="000773B7">
      <w:r w:rsidRPr="000773B7">
        <w:t>Olomoucký kolektář neproslavil ani tak jeho obsah, nýbrž především bohatě zalidněná úvodní miniatura. A přestože se stále nepodařilo rozpoznat všechny osoby nebo smysl dílcích výjevů,</w:t>
      </w:r>
      <w:r w:rsidRPr="000773B7">
        <w:rPr>
          <w:vertAlign w:val="superscript"/>
        </w:rPr>
        <w:t>1</w:t>
      </w:r>
      <w:r w:rsidRPr="000773B7">
        <w:t xml:space="preserve"> nelze</w:t>
      </w:r>
      <w:r w:rsidR="00274B5B" w:rsidRPr="000773B7">
        <w:t xml:space="preserve"> </w:t>
      </w:r>
      <w:r w:rsidRPr="000773B7">
        <w:t>pochybovat, že hlavní kompoziění osu scény urěila postava papeže</w:t>
      </w:r>
      <w:r w:rsidR="00274B5B" w:rsidRPr="000773B7">
        <w:t xml:space="preserve"> </w:t>
      </w:r>
      <w:r w:rsidRPr="000773B7">
        <w:t xml:space="preserve">v majestátu. Připsané jméno </w:t>
      </w:r>
      <w:r w:rsidR="00274B5B" w:rsidRPr="000773B7">
        <w:t>„</w:t>
      </w:r>
      <w:r w:rsidRPr="000773B7">
        <w:t>S. Gregor</w:t>
      </w:r>
      <w:r w:rsidR="00274B5B" w:rsidRPr="000773B7">
        <w:t>i (</w:t>
      </w:r>
      <w:r w:rsidRPr="000773B7">
        <w:t>u</w:t>
      </w:r>
      <w:r w:rsidR="00274B5B" w:rsidRPr="000773B7">
        <w:t>) s“</w:t>
      </w:r>
      <w:r w:rsidRPr="000773B7">
        <w:t>, svatozář a holubice</w:t>
      </w:r>
      <w:r w:rsidR="00274B5B" w:rsidRPr="000773B7">
        <w:t xml:space="preserve"> </w:t>
      </w:r>
      <w:r w:rsidRPr="000773B7">
        <w:t>dále prozrazují, že obrazové pole ovládá Řehoř Veliký, jemuž naslouchá jeho tajemník i přítel Petr Diákon. Ten, aě ozdoben mitrou,</w:t>
      </w:r>
      <w:r w:rsidR="00274B5B" w:rsidRPr="000773B7">
        <w:t xml:space="preserve"> </w:t>
      </w:r>
      <w:r w:rsidRPr="000773B7">
        <w:t>na sebe vzal písařské povinnosti,</w:t>
      </w:r>
      <w:r w:rsidRPr="000773B7">
        <w:rPr>
          <w:vertAlign w:val="superscript"/>
        </w:rPr>
        <w:t>2</w:t>
      </w:r>
      <w:r w:rsidRPr="000773B7">
        <w:t xml:space="preserve"> aby věrně zachytil papežův dialog</w:t>
      </w:r>
      <w:r w:rsidR="00274B5B" w:rsidRPr="000773B7">
        <w:t xml:space="preserve"> </w:t>
      </w:r>
      <w:r w:rsidRPr="000773B7">
        <w:t>s biskupem v slavnostním ornátu stojícím vlevo před světcovou tváří</w:t>
      </w:r>
      <w:r w:rsidR="00274B5B" w:rsidRPr="000773B7">
        <w:t xml:space="preserve"> </w:t>
      </w:r>
      <w:r w:rsidRPr="000773B7">
        <w:t>a držícím pásku s antifonou k Řehořově poctě. Pečlivému čtenáři se</w:t>
      </w:r>
      <w:r w:rsidR="00274B5B" w:rsidRPr="000773B7">
        <w:t xml:space="preserve"> </w:t>
      </w:r>
      <w:r w:rsidRPr="000773B7">
        <w:t xml:space="preserve">zde oznamovalo, že papež, nejsladší nástroj svátého Ducha, byl požádán o místo (na nebesích), kterého chce dosáhnout (nový olomoucký) sbor,* přičemž průvodní iniciály </w:t>
      </w:r>
      <w:r w:rsidRPr="000773B7">
        <w:rPr>
          <w:i/>
        </w:rPr>
        <w:t>(h. E.)</w:t>
      </w:r>
      <w:r w:rsidRPr="000773B7">
        <w:t xml:space="preserve"> naznačují, že přímluvu</w:t>
      </w:r>
      <w:r w:rsidR="00274B5B" w:rsidRPr="000773B7">
        <w:t xml:space="preserve"> </w:t>
      </w:r>
      <w:r w:rsidRPr="000773B7">
        <w:t>nepronáší nikdo jiný než biskup Jindřich Zdík.</w:t>
      </w:r>
    </w:p>
    <w:p w:rsidR="00274B5B" w:rsidRPr="000773B7" w:rsidRDefault="000773B7" w:rsidP="000773B7">
      <w:pPr>
        <w:ind w:firstLine="340"/>
      </w:pPr>
      <w:r w:rsidRPr="000773B7">
        <w:t>Olomouckého biskupa provázel jménem neznámý tonzurovaný</w:t>
      </w:r>
      <w:r w:rsidR="00274B5B" w:rsidRPr="000773B7">
        <w:t xml:space="preserve"> </w:t>
      </w:r>
      <w:r w:rsidRPr="000773B7">
        <w:t>klerik v pluviálu, který opatroval Zdíkovu berlu. Za Zdíkem stanul</w:t>
      </w:r>
      <w:r w:rsidR="00274B5B" w:rsidRPr="000773B7">
        <w:t xml:space="preserve"> </w:t>
      </w:r>
      <w:r w:rsidRPr="000773B7">
        <w:t xml:space="preserve">rovněž mladý bezvousý muž s titulem kníže </w:t>
      </w:r>
      <w:r w:rsidRPr="000773B7">
        <w:rPr>
          <w:i/>
        </w:rPr>
        <w:t>(Dux)</w:t>
      </w:r>
      <w:r w:rsidRPr="000773B7">
        <w:t xml:space="preserve"> ve spoleěnosti</w:t>
      </w:r>
      <w:r w:rsidR="00274B5B" w:rsidRPr="000773B7">
        <w:t xml:space="preserve"> </w:t>
      </w:r>
      <w:r w:rsidRPr="000773B7">
        <w:t>starce a mladíka s mečem na rameni. Obecná symbolika vylučuje</w:t>
      </w:r>
      <w:r w:rsidR="00274B5B" w:rsidRPr="000773B7">
        <w:t xml:space="preserve"> </w:t>
      </w:r>
      <w:r w:rsidRPr="000773B7">
        <w:t xml:space="preserve">jasný výklad, neboť místní, časové i věcné souřadnice dovolují uvažovat o českých knížatech Soběslavovi I. a jeho nástupci </w:t>
      </w:r>
      <w:r w:rsidRPr="000773B7">
        <w:lastRenderedPageBreak/>
        <w:t>Vladislavovi II., případně olomouckých správcích Václavovi a Otovi Dětlebovi.</w:t>
      </w:r>
      <w:r w:rsidRPr="000773B7">
        <w:rPr>
          <w:vertAlign w:val="superscript"/>
        </w:rPr>
        <w:t>4</w:t>
      </w:r>
      <w:r w:rsidR="00274B5B" w:rsidRPr="000773B7">
        <w:rPr>
          <w:vertAlign w:val="superscript"/>
        </w:rPr>
        <w:t xml:space="preserve"> </w:t>
      </w:r>
      <w:r w:rsidRPr="000773B7">
        <w:t>Přítomnost mecníka a starce, snad symbolického zástupce starších</w:t>
      </w:r>
      <w:r w:rsidR="00274B5B" w:rsidRPr="000773B7">
        <w:t xml:space="preserve"> </w:t>
      </w:r>
      <w:r w:rsidRPr="000773B7">
        <w:t xml:space="preserve">země </w:t>
      </w:r>
      <w:r w:rsidRPr="000773B7">
        <w:rPr>
          <w:i/>
        </w:rPr>
        <w:t>(maiores natu</w:t>
      </w:r>
      <w:r w:rsidRPr="000773B7">
        <w:t>), však připouští, že by se mohlo jednat o českého</w:t>
      </w:r>
      <w:r w:rsidR="00274B5B" w:rsidRPr="000773B7">
        <w:t xml:space="preserve"> </w:t>
      </w:r>
      <w:r w:rsidRPr="000773B7">
        <w:t>knížete, jehož mladistvý vzhled odkazuje na Vladislava II.</w:t>
      </w:r>
      <w:r w:rsidRPr="000773B7">
        <w:rPr>
          <w:vertAlign w:val="superscript"/>
        </w:rPr>
        <w:t>5</w:t>
      </w:r>
    </w:p>
    <w:p w:rsidR="00274B5B" w:rsidRPr="000773B7" w:rsidRDefault="000773B7" w:rsidP="000773B7">
      <w:pPr>
        <w:ind w:firstLine="340"/>
      </w:pPr>
      <w:r w:rsidRPr="000773B7">
        <w:t>Obdobné rozpaky se vznáší nad kruhem osob, který se seřadil proti Zdíkovi za stolcem svátého Řehoře Velikého. Zatímco</w:t>
      </w:r>
      <w:r w:rsidR="00274B5B" w:rsidRPr="000773B7">
        <w:t xml:space="preserve"> </w:t>
      </w:r>
      <w:r w:rsidRPr="000773B7">
        <w:t>skupina tonzurovaných mnichů v tmavě hnědých kutnách s opatem v čele nepochybně zastupovala Klášterní Hradisko, a pak by</w:t>
      </w:r>
      <w:r w:rsidR="00274B5B" w:rsidRPr="000773B7">
        <w:t xml:space="preserve"> </w:t>
      </w:r>
      <w:r w:rsidRPr="000773B7">
        <w:t xml:space="preserve">zde citovaný </w:t>
      </w:r>
      <w:r w:rsidRPr="000773B7">
        <w:rPr>
          <w:i/>
        </w:rPr>
        <w:t>abb</w:t>
      </w:r>
      <w:r w:rsidR="00274B5B" w:rsidRPr="000773B7">
        <w:rPr>
          <w:i/>
        </w:rPr>
        <w:t>a (</w:t>
      </w:r>
      <w:r w:rsidRPr="000773B7">
        <w:t>s) musel být Bohumil, trojici v levém horním</w:t>
      </w:r>
      <w:r w:rsidR="00274B5B" w:rsidRPr="000773B7">
        <w:t xml:space="preserve"> </w:t>
      </w:r>
      <w:r w:rsidRPr="000773B7">
        <w:t>rohu Jan Bistřický propojil s olomouckými knížaty Svatoplukem,</w:t>
      </w:r>
    </w:p>
    <w:p w:rsidR="00274B5B" w:rsidRPr="000773B7" w:rsidRDefault="000773B7" w:rsidP="000773B7">
      <w:r w:rsidRPr="000773B7">
        <w:fldChar w:fldCharType="begin"/>
      </w:r>
      <w:r w:rsidRPr="000773B7">
        <w:instrText xml:space="preserve"> INCLUDEPICTURE  "C:\\Users\\robo\\Downloads\\media\\image71.jpeg" \* MERGEFORMATINET </w:instrText>
      </w:r>
      <w:r w:rsidRPr="000773B7">
        <w:fldChar w:fldCharType="separate"/>
      </w:r>
      <w:r w:rsidR="009437B1">
        <w:fldChar w:fldCharType="begin"/>
      </w:r>
      <w:r w:rsidR="009437B1">
        <w:instrText xml:space="preserve"> </w:instrText>
      </w:r>
      <w:r w:rsidR="009437B1">
        <w:instrText>INCLUDEPICTURE  "C:\\User</w:instrText>
      </w:r>
      <w:r w:rsidR="009437B1">
        <w:instrText>s\\robo\\Downloads\\media\\image71.jpeg" \* MERGEFORMATINET</w:instrText>
      </w:r>
      <w:r w:rsidR="009437B1">
        <w:instrText xml:space="preserve"> </w:instrText>
      </w:r>
      <w:r w:rsidR="009437B1">
        <w:fldChar w:fldCharType="separate"/>
      </w:r>
      <w:r w:rsidR="00380BA8">
        <w:pict>
          <v:shape id="_x0000_i1095" type="#_x0000_t75" style="width:226.2pt;height:357pt">
            <v:imagedata r:id="rId147" r:href="rId148"/>
          </v:shape>
        </w:pict>
      </w:r>
      <w:r w:rsidR="009437B1">
        <w:fldChar w:fldCharType="end"/>
      </w:r>
      <w:r w:rsidRPr="000773B7">
        <w:fldChar w:fldCharType="end"/>
      </w:r>
    </w:p>
    <w:p w:rsidR="00274B5B" w:rsidRPr="000773B7" w:rsidRDefault="000773B7" w:rsidP="000773B7">
      <w:r w:rsidRPr="000773B7">
        <w:rPr>
          <w:b/>
          <w:i/>
        </w:rPr>
        <w:lastRenderedPageBreak/>
        <w:t>Dedikační list</w:t>
      </w:r>
      <w:r w:rsidR="00274B5B" w:rsidRPr="000773B7">
        <w:rPr>
          <w:b/>
          <w:i/>
        </w:rPr>
        <w:t xml:space="preserve"> </w:t>
      </w:r>
      <w:r w:rsidRPr="000773B7">
        <w:rPr>
          <w:b/>
          <w:i/>
        </w:rPr>
        <w:t>Olomouckého</w:t>
      </w:r>
      <w:r w:rsidR="00274B5B" w:rsidRPr="000773B7">
        <w:rPr>
          <w:b/>
          <w:i/>
        </w:rPr>
        <w:t xml:space="preserve"> </w:t>
      </w:r>
      <w:r w:rsidRPr="000773B7">
        <w:rPr>
          <w:b/>
          <w:i/>
        </w:rPr>
        <w:t>kolektáře</w:t>
      </w:r>
      <w:r w:rsidRPr="000773B7">
        <w:rPr>
          <w:b/>
        </w:rPr>
        <w:t>,</w:t>
      </w:r>
      <w:r w:rsidR="00274B5B" w:rsidRPr="000773B7">
        <w:rPr>
          <w:b/>
        </w:rPr>
        <w:t xml:space="preserve"> </w:t>
      </w:r>
      <w:r w:rsidRPr="000773B7">
        <w:rPr>
          <w:b/>
          <w:i/>
        </w:rPr>
        <w:t>dříve zvaného</w:t>
      </w:r>
      <w:r w:rsidR="00274B5B" w:rsidRPr="000773B7">
        <w:rPr>
          <w:b/>
          <w:i/>
        </w:rPr>
        <w:t xml:space="preserve"> </w:t>
      </w:r>
      <w:r w:rsidRPr="000773B7">
        <w:rPr>
          <w:b/>
          <w:i/>
        </w:rPr>
        <w:t>Horologium</w:t>
      </w:r>
      <w:r w:rsidR="00274B5B" w:rsidRPr="000773B7">
        <w:rPr>
          <w:b/>
          <w:i/>
        </w:rPr>
        <w:t xml:space="preserve"> </w:t>
      </w:r>
      <w:r w:rsidRPr="000773B7">
        <w:rPr>
          <w:b/>
          <w:i/>
        </w:rPr>
        <w:t>olomoucké</w:t>
      </w:r>
    </w:p>
    <w:p w:rsidR="00274B5B" w:rsidRPr="000773B7" w:rsidRDefault="000773B7" w:rsidP="000773B7">
      <w:r w:rsidRPr="000773B7">
        <w:t>Otou II. Černým a jejich matkou Eufemií, nicméně jeho závěry</w:t>
      </w:r>
      <w:r w:rsidR="00274B5B" w:rsidRPr="000773B7">
        <w:t xml:space="preserve"> </w:t>
      </w:r>
      <w:r w:rsidRPr="000773B7">
        <w:t>nedošly obecného uznání.</w:t>
      </w:r>
      <w:r w:rsidRPr="000773B7">
        <w:rPr>
          <w:vertAlign w:val="superscript"/>
        </w:rPr>
        <w:t>6</w:t>
      </w:r>
      <w:r w:rsidRPr="000773B7">
        <w:t xml:space="preserve"> Klerik po pravém boku opata, jehož</w:t>
      </w:r>
      <w:r w:rsidR="00274B5B" w:rsidRPr="000773B7">
        <w:t xml:space="preserve"> </w:t>
      </w:r>
      <w:r w:rsidRPr="000773B7">
        <w:t>kutnu zdobí litera se podle Dalibora Havla podílel na vzniku</w:t>
      </w:r>
      <w:r w:rsidR="00274B5B" w:rsidRPr="000773B7">
        <w:t xml:space="preserve"> </w:t>
      </w:r>
      <w:r w:rsidRPr="000773B7">
        <w:t>kolektáře jako písař,</w:t>
      </w:r>
      <w:r w:rsidRPr="000773B7">
        <w:rPr>
          <w:vertAlign w:val="superscript"/>
        </w:rPr>
        <w:t>7</w:t>
      </w:r>
      <w:r w:rsidRPr="000773B7">
        <w:t xml:space="preserve"> po opatově levici, ovšem mírně před něj malíř umístil infulovaného preláta s písmeny</w:t>
      </w:r>
      <w:r w:rsidR="00274B5B" w:rsidRPr="000773B7">
        <w:t xml:space="preserve"> </w:t>
      </w:r>
      <w:r w:rsidRPr="000773B7">
        <w:t xml:space="preserve">ěili </w:t>
      </w:r>
      <w:r w:rsidR="00274B5B" w:rsidRPr="000773B7">
        <w:rPr>
          <w:i/>
        </w:rPr>
        <w:t>I (</w:t>
      </w:r>
      <w:r w:rsidRPr="000773B7">
        <w:rPr>
          <w:i/>
        </w:rPr>
        <w:t>ohannes)</w:t>
      </w:r>
    </w:p>
    <w:p w:rsidR="00274B5B" w:rsidRPr="000773B7" w:rsidRDefault="00274B5B" w:rsidP="000773B7">
      <w:r w:rsidRPr="000773B7">
        <w:rPr>
          <w:i/>
        </w:rPr>
        <w:t>E (</w:t>
      </w:r>
      <w:r w:rsidR="000773B7" w:rsidRPr="000773B7">
        <w:rPr>
          <w:i/>
        </w:rPr>
        <w:t>piscopus).</w:t>
      </w:r>
      <w:r w:rsidR="000773B7" w:rsidRPr="000773B7">
        <w:t xml:space="preserve"> Místní, olomoucká tradice ale zná hned dva Zdíkovy</w:t>
      </w:r>
      <w:r w:rsidRPr="000773B7">
        <w:t xml:space="preserve"> </w:t>
      </w:r>
      <w:r w:rsidR="000773B7" w:rsidRPr="000773B7">
        <w:t>předchůdce, totiž Jana (106</w:t>
      </w:r>
      <w:r w:rsidRPr="000773B7">
        <w:t>3-1</w:t>
      </w:r>
      <w:r w:rsidR="000773B7" w:rsidRPr="000773B7">
        <w:t>085) a Jana Břichatého (1104 až</w:t>
      </w:r>
      <w:r w:rsidRPr="000773B7">
        <w:t xml:space="preserve"> </w:t>
      </w:r>
      <w:r w:rsidR="000773B7" w:rsidRPr="000773B7">
        <w:t>1126), a přísně vzato, zadavatel (Jindřich Zdík) mohl pamatovat</w:t>
      </w:r>
      <w:r w:rsidRPr="000773B7">
        <w:t xml:space="preserve"> </w:t>
      </w:r>
      <w:r w:rsidR="000773B7" w:rsidRPr="000773B7">
        <w:t>rovněž na pražského biskupa Jana (*j* 1139). Za možnou a nejspíš</w:t>
      </w:r>
      <w:r w:rsidRPr="000773B7">
        <w:t xml:space="preserve"> </w:t>
      </w:r>
      <w:r w:rsidR="000773B7" w:rsidRPr="000773B7">
        <w:t>i pravděpodobnou však byla oznaěena vzpomínka na moravského</w:t>
      </w:r>
      <w:r w:rsidRPr="000773B7">
        <w:t xml:space="preserve"> </w:t>
      </w:r>
      <w:r w:rsidR="000773B7" w:rsidRPr="000773B7">
        <w:t>biskupa Jana II. Břichatého.</w:t>
      </w:r>
      <w:r w:rsidR="000773B7" w:rsidRPr="000773B7">
        <w:rPr>
          <w:vertAlign w:val="superscript"/>
        </w:rPr>
        <w:t>8</w:t>
      </w:r>
    </w:p>
    <w:p w:rsidR="00274B5B" w:rsidRPr="000773B7" w:rsidRDefault="000773B7" w:rsidP="000773B7">
      <w:pPr>
        <w:ind w:firstLine="340"/>
      </w:pPr>
      <w:r w:rsidRPr="000773B7">
        <w:t>Snad nejvíce prostoru a pozornosti se dostalo spodnímu dílu kompozice, kde se vyjma Petra Diakona objevily tři další postavy. Dvě</w:t>
      </w:r>
      <w:r w:rsidR="00274B5B" w:rsidRPr="000773B7">
        <w:t xml:space="preserve"> </w:t>
      </w:r>
      <w:r w:rsidRPr="000773B7">
        <w:t>z nich nesou Řehořův trůn a oděvem, jednoduše přepásanou tunikou</w:t>
      </w:r>
      <w:r w:rsidR="00274B5B" w:rsidRPr="000773B7">
        <w:t xml:space="preserve"> </w:t>
      </w:r>
      <w:r w:rsidRPr="000773B7">
        <w:t>a pouzdrem na nástroje, se nehlásí k moravské šlechtě,</w:t>
      </w:r>
      <w:r w:rsidRPr="000773B7">
        <w:rPr>
          <w:vertAlign w:val="superscript"/>
        </w:rPr>
        <w:t>9</w:t>
      </w:r>
      <w:r w:rsidRPr="000773B7">
        <w:t xml:space="preserve"> nýbrž ke stavební huti a zpodobňují zřejmě vedoucího (</w:t>
      </w:r>
      <w:r w:rsidRPr="000773B7">
        <w:rPr>
          <w:i/>
        </w:rPr>
        <w:t>magister fabrice)</w:t>
      </w:r>
      <w:r w:rsidRPr="000773B7">
        <w:t xml:space="preserve"> s hlavním sochařem </w:t>
      </w:r>
      <w:r w:rsidRPr="000773B7">
        <w:rPr>
          <w:i/>
        </w:rPr>
        <w:t>(magister operis).</w:t>
      </w:r>
      <w:r w:rsidRPr="000773B7">
        <w:t xml:space="preserve"> Naše dohady ale přerůstají v jistotu</w:t>
      </w:r>
      <w:r w:rsidR="00274B5B" w:rsidRPr="000773B7">
        <w:t xml:space="preserve"> </w:t>
      </w:r>
      <w:r w:rsidRPr="000773B7">
        <w:t>pouze ve jménech, neboť mladší (bezvousý) z řemeslníků se jmenoval</w:t>
      </w:r>
      <w:r w:rsidR="00274B5B" w:rsidRPr="000773B7">
        <w:t xml:space="preserve"> </w:t>
      </w:r>
      <w:r w:rsidRPr="000773B7">
        <w:rPr>
          <w:i/>
        </w:rPr>
        <w:t>Mar</w:t>
      </w:r>
      <w:r w:rsidR="00274B5B" w:rsidRPr="000773B7">
        <w:rPr>
          <w:i/>
        </w:rPr>
        <w:t>c (</w:t>
      </w:r>
      <w:r w:rsidRPr="000773B7">
        <w:rPr>
          <w:i/>
        </w:rPr>
        <w:t>us)</w:t>
      </w:r>
      <w:r w:rsidRPr="000773B7">
        <w:t xml:space="preserve"> a jeho druh Modlata.</w:t>
      </w:r>
      <w:r w:rsidRPr="000773B7">
        <w:rPr>
          <w:vertAlign w:val="superscript"/>
        </w:rPr>
        <w:t>10</w:t>
      </w:r>
      <w:r w:rsidRPr="000773B7">
        <w:t xml:space="preserve"> A není vyloučeno, že k Marku a Modlatovi by mohl náležet i prostovlasý muž zcela vlevo s rozvinutým,</w:t>
      </w:r>
      <w:r w:rsidR="00274B5B" w:rsidRPr="000773B7">
        <w:t xml:space="preserve"> </w:t>
      </w:r>
      <w:r w:rsidRPr="000773B7">
        <w:t xml:space="preserve">bohužel nepopsaným pergamenem, v němž Jan Bystřický (dle kapitálního </w:t>
      </w:r>
      <w:r w:rsidR="00274B5B" w:rsidRPr="000773B7">
        <w:t>„</w:t>
      </w:r>
      <w:r w:rsidRPr="000773B7">
        <w:t>T</w:t>
      </w:r>
      <w:r w:rsidR="00274B5B" w:rsidRPr="000773B7">
        <w:t>“</w:t>
      </w:r>
      <w:r w:rsidRPr="000773B7">
        <w:t xml:space="preserve"> pod kolenem) rozpoznal olomouckého knížete Otu Dětleba (7ětleba), ovšem dnes převládající závěr zní, že se (asi) jednalo</w:t>
      </w:r>
      <w:r w:rsidR="00274B5B" w:rsidRPr="000773B7">
        <w:t xml:space="preserve"> </w:t>
      </w:r>
      <w:r w:rsidRPr="000773B7">
        <w:t>o člena stavební hutě, možná správce nebo architekta (?).</w:t>
      </w:r>
      <w:r w:rsidR="00274B5B" w:rsidRPr="000773B7">
        <w:t>“</w:t>
      </w:r>
    </w:p>
    <w:p w:rsidR="00274B5B" w:rsidRPr="000773B7" w:rsidRDefault="000773B7" w:rsidP="000773B7">
      <w:pPr>
        <w:ind w:firstLine="340"/>
      </w:pPr>
      <w:r w:rsidRPr="000773B7">
        <w:t xml:space="preserve">Zdíkovu přímluvu lemuje zdobený rám s nápisem, který byl odvozen z </w:t>
      </w:r>
      <w:r w:rsidRPr="000773B7">
        <w:rPr>
          <w:i/>
        </w:rPr>
        <w:t>Moralií</w:t>
      </w:r>
      <w:r w:rsidRPr="000773B7">
        <w:t xml:space="preserve"> Řehoře Velikého, totiž že pastýř hledá ovce a mystická lvice kořist, že býk je pastýřem ovce a lvice je krávou býka</w:t>
      </w:r>
      <w:r w:rsidR="00274B5B" w:rsidRPr="000773B7">
        <w:t xml:space="preserve"> </w:t>
      </w:r>
      <w:r w:rsidRPr="000773B7">
        <w:rPr>
          <w:i/>
        </w:rPr>
        <w:t>(Pastor ovis, querit předám lea mistica quedam. Est bos pastor ovis</w:t>
      </w:r>
      <w:r w:rsidR="00274B5B" w:rsidRPr="000773B7">
        <w:rPr>
          <w:i/>
        </w:rPr>
        <w:t xml:space="preserve"> </w:t>
      </w:r>
      <w:r w:rsidRPr="000773B7">
        <w:rPr>
          <w:i/>
        </w:rPr>
        <w:t>et lea vacca bovis).</w:t>
      </w:r>
      <w:r w:rsidRPr="000773B7">
        <w:t xml:space="preserve"> Biskup Zdík a zadavatel v jedné osobě neměl</w:t>
      </w:r>
      <w:r w:rsidR="00274B5B" w:rsidRPr="000773B7">
        <w:t xml:space="preserve"> </w:t>
      </w:r>
      <w:r w:rsidRPr="000773B7">
        <w:t>patrně na mysli nic jiného, než že církev (pastýř) chrání stádo (obec</w:t>
      </w:r>
      <w:r w:rsidR="00274B5B" w:rsidRPr="000773B7">
        <w:t xml:space="preserve"> </w:t>
      </w:r>
      <w:r w:rsidRPr="000773B7">
        <w:t>věřících) před nebezpečím (lvicí).</w:t>
      </w:r>
      <w:r w:rsidRPr="000773B7">
        <w:rPr>
          <w:vertAlign w:val="superscript"/>
        </w:rPr>
        <w:t>12</w:t>
      </w:r>
      <w:r w:rsidRPr="000773B7">
        <w:t xml:space="preserve"> A konečně do třetice, k papeži</w:t>
      </w:r>
      <w:r w:rsidR="00274B5B" w:rsidRPr="000773B7">
        <w:t xml:space="preserve"> </w:t>
      </w:r>
      <w:r w:rsidRPr="000773B7">
        <w:t>Řehořovi se obracel i třetí citát, jenž pod obrazovým polem přidržují</w:t>
      </w:r>
      <w:r w:rsidR="00274B5B" w:rsidRPr="000773B7">
        <w:t xml:space="preserve"> </w:t>
      </w:r>
      <w:r w:rsidRPr="000773B7">
        <w:t xml:space="preserve">benediktin </w:t>
      </w:r>
      <w:r w:rsidR="00274B5B" w:rsidRPr="000773B7">
        <w:t>„</w:t>
      </w:r>
      <w:r w:rsidRPr="000773B7">
        <w:t>R</w:t>
      </w:r>
      <w:r w:rsidR="00274B5B" w:rsidRPr="000773B7">
        <w:t>“</w:t>
      </w:r>
      <w:r w:rsidRPr="000773B7">
        <w:t xml:space="preserve"> ze strany jedné a proti němu klečící malíř Hildebert</w:t>
      </w:r>
      <w:r w:rsidR="00274B5B" w:rsidRPr="000773B7">
        <w:t xml:space="preserve"> </w:t>
      </w:r>
      <w:r w:rsidRPr="000773B7">
        <w:rPr>
          <w:i/>
        </w:rPr>
        <w:lastRenderedPageBreak/>
        <w:t>(h. pictor</w:t>
      </w:r>
      <w:r w:rsidRPr="000773B7">
        <w:t>), kterému chlapec Evewrin podává misky s barvou. Příslušný nápis pak prosí apoštolského pastýře svátého Řehoře, aby svou</w:t>
      </w:r>
      <w:r w:rsidR="00274B5B" w:rsidRPr="000773B7">
        <w:t xml:space="preserve"> </w:t>
      </w:r>
      <w:r w:rsidRPr="000773B7">
        <w:t>přímluvou dovolil rozkvést kostelu, jenž by se mohl rozzářit jeho</w:t>
      </w:r>
      <w:r w:rsidR="00274B5B" w:rsidRPr="000773B7">
        <w:t xml:space="preserve"> </w:t>
      </w:r>
      <w:r w:rsidRPr="000773B7">
        <w:t xml:space="preserve">učením a hájit (jej) skutkem </w:t>
      </w:r>
      <w:r w:rsidRPr="000773B7">
        <w:rPr>
          <w:i/>
        </w:rPr>
        <w:t>(0 pastor apostolice Gregori beatissime,</w:t>
      </w:r>
      <w:r w:rsidR="00274B5B" w:rsidRPr="000773B7">
        <w:rPr>
          <w:i/>
        </w:rPr>
        <w:t xml:space="preserve"> </w:t>
      </w:r>
      <w:r w:rsidRPr="000773B7">
        <w:rPr>
          <w:i/>
        </w:rPr>
        <w:t>tuo pasce precamine incrementum ecclesie, tuo ri[..]e dogmate ac defensare opere)</w:t>
      </w:r>
      <w:r w:rsidR="00274B5B" w:rsidRPr="000773B7">
        <w:rPr>
          <w:i/>
        </w:rPr>
        <w:t>“</w:t>
      </w:r>
    </w:p>
    <w:p w:rsidR="00274B5B" w:rsidRPr="000773B7" w:rsidRDefault="000773B7" w:rsidP="000773B7">
      <w:pPr>
        <w:ind w:firstLine="340"/>
      </w:pPr>
      <w:r w:rsidRPr="000773B7">
        <w:t>Pominem</w:t>
      </w:r>
      <w:r w:rsidR="00274B5B" w:rsidRPr="000773B7">
        <w:t>e-l</w:t>
      </w:r>
      <w:r w:rsidRPr="000773B7">
        <w:t>i dílčí neshody a různá čtení nebo následný výklad</w:t>
      </w:r>
      <w:r w:rsidR="00274B5B" w:rsidRPr="000773B7">
        <w:t xml:space="preserve"> </w:t>
      </w:r>
      <w:r w:rsidRPr="000773B7">
        <w:t>vložených citátů, není dnes zcela srozumitelná ani symbolická náplň obrazu. Jan Bistřický se domníval, že Hildebert ztvárnil Zdíkem</w:t>
      </w:r>
      <w:r w:rsidR="00274B5B" w:rsidRPr="000773B7">
        <w:t xml:space="preserve"> </w:t>
      </w:r>
      <w:r w:rsidRPr="000773B7">
        <w:t>celebrovanou slavnostní mši a že dedikační výjev shrnul příběh olomouckého kostela svátého Václava od jeho počátků až po vysvěcení</w:t>
      </w:r>
      <w:r w:rsidR="00274B5B" w:rsidRPr="000773B7">
        <w:t xml:space="preserve"> </w:t>
      </w:r>
      <w:r w:rsidRPr="000773B7">
        <w:t>v roce 1141.</w:t>
      </w:r>
      <w:r w:rsidRPr="000773B7">
        <w:rPr>
          <w:vertAlign w:val="superscript"/>
        </w:rPr>
        <w:t>11</w:t>
      </w:r>
      <w:r w:rsidRPr="000773B7">
        <w:t xml:space="preserve"> Nápaditý výklad však odmítla Anežka Merhautová, která si uvědomila, že se z dedikační scény vytratil svátý Václav a neznámo proč i kanovníci zdejší kapituly a naopak, že konsekraci přihlíží</w:t>
      </w:r>
      <w:r w:rsidR="00274B5B" w:rsidRPr="000773B7">
        <w:t xml:space="preserve"> </w:t>
      </w:r>
      <w:r w:rsidRPr="000773B7">
        <w:t>skupina řeholníků z Hradiska.</w:t>
      </w:r>
      <w:r w:rsidR="00274B5B" w:rsidRPr="000773B7">
        <w:t>‘</w:t>
      </w:r>
      <w:r w:rsidRPr="000773B7">
        <w:t xml:space="preserve"> </w:t>
      </w:r>
      <w:r w:rsidR="00274B5B" w:rsidRPr="000773B7">
        <w:t>‚</w:t>
      </w:r>
      <w:r w:rsidRPr="000773B7">
        <w:t xml:space="preserve"> Odtud byl jen krůček k úvaze, zda</w:t>
      </w:r>
      <w:r w:rsidR="00274B5B" w:rsidRPr="000773B7">
        <w:t xml:space="preserve"> </w:t>
      </w:r>
      <w:r w:rsidRPr="000773B7">
        <w:t>titulní list kolektáře spolu s kalendáriem a do něj vsazenými nekrologickými zápisky netvoří jeden (patrně na Klášterním Hradisku</w:t>
      </w:r>
      <w:r w:rsidR="00274B5B" w:rsidRPr="000773B7">
        <w:t xml:space="preserve"> </w:t>
      </w:r>
      <w:r w:rsidRPr="000773B7">
        <w:t>vzniklý) celek, jenž náleží do kategorie memoriálních obrazů.</w:t>
      </w:r>
      <w:r w:rsidRPr="000773B7">
        <w:rPr>
          <w:vertAlign w:val="superscript"/>
        </w:rPr>
        <w:t>10</w:t>
      </w:r>
      <w:r w:rsidRPr="000773B7">
        <w:t xml:space="preserve"> Samotnou dedikaci by pak bylo možno chápat obecněji jako přímluv</w:t>
      </w:r>
      <w:r w:rsidR="00274B5B" w:rsidRPr="000773B7">
        <w:t>u z</w:t>
      </w:r>
      <w:r w:rsidRPr="000773B7">
        <w:t>a celé Zdíkovo dílo, v němž chrám svátého Václava zaujímal sice</w:t>
      </w:r>
      <w:r w:rsidR="00274B5B" w:rsidRPr="000773B7">
        <w:t xml:space="preserve"> </w:t>
      </w:r>
      <w:r w:rsidRPr="000773B7">
        <w:t>čestnou, přesto však pouze dílčí pozici.</w:t>
      </w:r>
    </w:p>
    <w:p w:rsidR="00274B5B" w:rsidRPr="000773B7" w:rsidRDefault="00274B5B" w:rsidP="000773B7">
      <w:pPr>
        <w:ind w:firstLine="340"/>
      </w:pPr>
    </w:p>
    <w:p w:rsidR="00274B5B" w:rsidRPr="000773B7" w:rsidRDefault="000773B7" w:rsidP="000773B7">
      <w:r w:rsidRPr="000773B7">
        <w:t>ZNOJEMSKÉ: HRADNÍ ROTUNDA</w:t>
      </w:r>
      <w:r w:rsidR="00274B5B" w:rsidRPr="000773B7">
        <w:t xml:space="preserve"> </w:t>
      </w:r>
      <w:r w:rsidRPr="000773B7">
        <w:t>V PROMĚNÁCH HISTORICKÉHO POZNÁNÍ</w:t>
      </w:r>
    </w:p>
    <w:p w:rsidR="00274B5B" w:rsidRPr="000773B7" w:rsidRDefault="000773B7" w:rsidP="000773B7">
      <w:r w:rsidRPr="000773B7">
        <w:t>Vzhledem i rozměry spíše skromná rotunda na zadním dvoře zrušeného pivovaru se již dávno stala místem věcně zelených návratů</w:t>
      </w:r>
      <w:r w:rsidR="00274B5B" w:rsidRPr="000773B7">
        <w:t xml:space="preserve"> </w:t>
      </w:r>
      <w:r w:rsidRPr="000773B7">
        <w:t>kritické medievistiky. Ne však proto, že zastupuje vše, co zůstalo</w:t>
      </w:r>
      <w:r w:rsidR="00274B5B" w:rsidRPr="000773B7">
        <w:t xml:space="preserve"> </w:t>
      </w:r>
      <w:r w:rsidRPr="000773B7">
        <w:t>z knížecího sídla, nýbrž pro svou výmalbu, která byla opakovaně</w:t>
      </w:r>
      <w:r w:rsidR="00274B5B" w:rsidRPr="000773B7">
        <w:t xml:space="preserve"> </w:t>
      </w:r>
      <w:r w:rsidRPr="000773B7">
        <w:t>prohlašována za naprosto jedinečnou. Snad právě odtud také vzešla</w:t>
      </w:r>
      <w:r w:rsidR="00274B5B" w:rsidRPr="000773B7">
        <w:t xml:space="preserve"> </w:t>
      </w:r>
      <w:r w:rsidRPr="000773B7">
        <w:t>poněkud přepjatá očekávání, jimž vyšly vstříc skvělé, bohužel prameny i historickým řemeslem nezatížené objevy Jaroslava Zástěry.</w:t>
      </w:r>
      <w:r w:rsidRPr="000773B7">
        <w:rPr>
          <w:vertAlign w:val="superscript"/>
        </w:rPr>
        <w:t>17</w:t>
      </w:r>
      <w:r w:rsidR="00274B5B" w:rsidRPr="000773B7">
        <w:rPr>
          <w:vertAlign w:val="superscript"/>
        </w:rPr>
        <w:t xml:space="preserve"> </w:t>
      </w:r>
      <w:r w:rsidRPr="000773B7">
        <w:t>Na hlavu nebohého autora se také snesla vlna zdrcující kritiky, která</w:t>
      </w:r>
      <w:r w:rsidR="00274B5B" w:rsidRPr="000773B7">
        <w:t xml:space="preserve"> </w:t>
      </w:r>
      <w:r w:rsidRPr="000773B7">
        <w:t>se ale nedokázala ubránit jízlivostem, a ty zase smutně předznamenaly tón budoucích diskusí.</w:t>
      </w:r>
      <w:r w:rsidRPr="000773B7">
        <w:rPr>
          <w:vertAlign w:val="superscript"/>
        </w:rPr>
        <w:t>18</w:t>
      </w:r>
    </w:p>
    <w:p w:rsidR="00274B5B" w:rsidRPr="000773B7" w:rsidRDefault="000773B7" w:rsidP="000773B7">
      <w:pPr>
        <w:ind w:firstLine="340"/>
      </w:pPr>
      <w:r w:rsidRPr="000773B7">
        <w:t>Dlouho uznávaný výklad pracoval s představou, že rotunda</w:t>
      </w:r>
      <w:r w:rsidR="00274B5B" w:rsidRPr="000773B7">
        <w:t xml:space="preserve"> </w:t>
      </w:r>
      <w:r w:rsidRPr="000773B7">
        <w:t xml:space="preserve">na </w:t>
      </w:r>
      <w:r w:rsidRPr="000773B7">
        <w:lastRenderedPageBreak/>
        <w:t>znojemském hradě byla zbudována knížetem Břetislavem I. někdy před polovinou 11. věku</w:t>
      </w:r>
      <w:r w:rsidRPr="000773B7">
        <w:rPr>
          <w:vertAlign w:val="superscript"/>
        </w:rPr>
        <w:t>19</w:t>
      </w:r>
      <w:r w:rsidRPr="000773B7">
        <w:t xml:space="preserve"> a zhruba o sto let později se měla dočkat zaklenutí a vnitřní výmalby. Hlavní dějovou osu dále zpřesnila</w:t>
      </w:r>
      <w:r w:rsidR="00274B5B" w:rsidRPr="000773B7">
        <w:t xml:space="preserve"> </w:t>
      </w:r>
      <w:r w:rsidRPr="000773B7">
        <w:t>řada letopočtů, takže rotunda měla být vystavěna okolo roku 1037,</w:t>
      </w:r>
      <w:r w:rsidR="00274B5B" w:rsidRPr="000773B7">
        <w:t xml:space="preserve"> </w:t>
      </w:r>
      <w:r w:rsidRPr="000773B7">
        <w:t>plnila roli velkofarního hradského kostela, v roce 1100 se zde oženil</w:t>
      </w:r>
      <w:r w:rsidR="00274B5B" w:rsidRPr="000773B7">
        <w:t xml:space="preserve"> </w:t>
      </w:r>
      <w:r w:rsidRPr="000773B7">
        <w:t>kníže Bořivoj II. a konečně od roku 1134 připomínala nástupnickou</w:t>
      </w:r>
      <w:r w:rsidR="00274B5B" w:rsidRPr="000773B7">
        <w:t xml:space="preserve"> </w:t>
      </w:r>
      <w:r w:rsidRPr="000773B7">
        <w:t>dohodu, kterou měli uzavřít Soběslav I. a znojemský kníže Konrád.</w:t>
      </w:r>
      <w:r w:rsidRPr="000773B7">
        <w:rPr>
          <w:vertAlign w:val="superscript"/>
        </w:rPr>
        <w:t>20</w:t>
      </w:r>
    </w:p>
    <w:p w:rsidR="00274B5B" w:rsidRPr="000773B7" w:rsidRDefault="000773B7" w:rsidP="000773B7">
      <w:pPr>
        <w:ind w:firstLine="340"/>
      </w:pPr>
      <w:r w:rsidRPr="000773B7">
        <w:t>Značnou pozornost vzbudil rok 1134, a to proto, že se objevil</w:t>
      </w:r>
      <w:r w:rsidR="00274B5B" w:rsidRPr="000773B7">
        <w:t xml:space="preserve"> </w:t>
      </w:r>
      <w:r w:rsidRPr="000773B7">
        <w:t>v rytém nápisu, jenž byl odhalen během první poválečné renovace</w:t>
      </w:r>
      <w:r w:rsidR="00274B5B" w:rsidRPr="000773B7">
        <w:t xml:space="preserve"> </w:t>
      </w:r>
      <w:r w:rsidRPr="000773B7">
        <w:t>na podzim 1947. Po čtyřech letech se zvláštní komise shodla ve čtení</w:t>
      </w:r>
      <w:r w:rsidR="00274B5B" w:rsidRPr="000773B7">
        <w:t xml:space="preserve"> </w:t>
      </w:r>
      <w:r w:rsidRPr="000773B7">
        <w:t>a v závěru, že nápis vznikl před počátkem 14. století, přičemž samotný text měl připomínat přestavbu rotundy, která z knížete Konráda</w:t>
      </w:r>
      <w:r w:rsidR="00274B5B" w:rsidRPr="000773B7">
        <w:t xml:space="preserve"> </w:t>
      </w:r>
      <w:r w:rsidRPr="000773B7">
        <w:t>učinila druhého zakladatele. Po dalších dvou dekádách však Anežka</w:t>
      </w:r>
      <w:r w:rsidR="00274B5B" w:rsidRPr="000773B7">
        <w:t xml:space="preserve"> </w:t>
      </w:r>
      <w:r w:rsidRPr="000773B7">
        <w:t>Vidmanová jemně naznačila, že hlas autorit nemusí platit vždy a beze</w:t>
      </w:r>
      <w:r w:rsidR="00274B5B" w:rsidRPr="000773B7">
        <w:t xml:space="preserve"> </w:t>
      </w:r>
      <w:r w:rsidRPr="000773B7">
        <w:t>zbytku,</w:t>
      </w:r>
      <w:r w:rsidRPr="000773B7">
        <w:rPr>
          <w:vertAlign w:val="superscript"/>
        </w:rPr>
        <w:t>21</w:t>
      </w:r>
      <w:r w:rsidRPr="000773B7">
        <w:t xml:space="preserve"> a přestože Jan Bistřický údajně prokázal, že tajemný nápis</w:t>
      </w:r>
      <w:r w:rsidR="00274B5B" w:rsidRPr="000773B7">
        <w:t xml:space="preserve"> </w:t>
      </w:r>
      <w:r w:rsidRPr="000773B7">
        <w:t>vznikl v roce, k němuž se sám hlásí,</w:t>
      </w:r>
      <w:r w:rsidRPr="000773B7">
        <w:rPr>
          <w:vertAlign w:val="superscript"/>
        </w:rPr>
        <w:t>22</w:t>
      </w:r>
      <w:r w:rsidRPr="000773B7">
        <w:t xml:space="preserve"> přesnější a hlavně nezaujatý</w:t>
      </w:r>
      <w:r w:rsidR="00274B5B" w:rsidRPr="000773B7">
        <w:t xml:space="preserve"> </w:t>
      </w:r>
      <w:r w:rsidRPr="000773B7">
        <w:t>rozbor doložil, že jeho obsah byl převzat (nebo odvozen?) z nějaké</w:t>
      </w:r>
      <w:r w:rsidR="00274B5B" w:rsidRPr="000773B7">
        <w:t xml:space="preserve"> </w:t>
      </w:r>
      <w:r w:rsidRPr="000773B7">
        <w:t>autentiky dlouho po roce 1134 a že je přinejmenším sporné, zda má</w:t>
      </w:r>
      <w:r w:rsidR="00274B5B" w:rsidRPr="000773B7">
        <w:t xml:space="preserve"> </w:t>
      </w:r>
      <w:r w:rsidRPr="000773B7">
        <w:t>nějaký vztah k rotundě a k její předpokládané přestavbě.</w:t>
      </w:r>
      <w:r w:rsidRPr="000773B7">
        <w:rPr>
          <w:vertAlign w:val="superscript"/>
        </w:rPr>
        <w:t>21</w:t>
      </w:r>
    </w:p>
    <w:p w:rsidR="00274B5B" w:rsidRPr="000773B7" w:rsidRDefault="000773B7" w:rsidP="000773B7">
      <w:pPr>
        <w:ind w:firstLine="340"/>
      </w:pPr>
      <w:r w:rsidRPr="000773B7">
        <w:t>Nemenší rozpaky se ale vznáší také nad výsledky plošného archeologického výzkumu, který prý měl přinést nezvratné důkazy,</w:t>
      </w:r>
      <w:r w:rsidR="00274B5B" w:rsidRPr="000773B7">
        <w:t xml:space="preserve"> </w:t>
      </w:r>
      <w:r w:rsidRPr="000773B7">
        <w:t>že rotundu vystavěl kníže Břetislav před rokem 1050 a že roku</w:t>
      </w:r>
      <w:r w:rsidR="00274B5B" w:rsidRPr="000773B7">
        <w:t xml:space="preserve"> </w:t>
      </w:r>
      <w:r w:rsidRPr="000773B7">
        <w:t>1134 došlo k její zásadní vnější a vnitřní úpravě.</w:t>
      </w:r>
      <w:r w:rsidRPr="000773B7">
        <w:rPr>
          <w:vertAlign w:val="superscript"/>
        </w:rPr>
        <w:t>21</w:t>
      </w:r>
      <w:r w:rsidRPr="000773B7">
        <w:t xml:space="preserve"> Dosud zveřejn</w:t>
      </w:r>
      <w:r w:rsidR="00274B5B" w:rsidRPr="000773B7">
        <w:t>ě –</w:t>
      </w:r>
    </w:p>
    <w:p w:rsidR="00274B5B" w:rsidRPr="000773B7" w:rsidRDefault="000773B7" w:rsidP="000773B7">
      <w:r w:rsidRPr="000773B7">
        <w:rPr>
          <w:b/>
          <w:i/>
        </w:rPr>
        <w:t>Přestože je</w:t>
      </w:r>
      <w:r w:rsidR="00274B5B" w:rsidRPr="000773B7">
        <w:rPr>
          <w:b/>
          <w:i/>
        </w:rPr>
        <w:t xml:space="preserve"> </w:t>
      </w:r>
      <w:r w:rsidRPr="000773B7">
        <w:rPr>
          <w:b/>
          <w:i/>
        </w:rPr>
        <w:t>výstavba</w:t>
      </w:r>
      <w:r w:rsidR="00274B5B" w:rsidRPr="000773B7">
        <w:rPr>
          <w:b/>
          <w:i/>
        </w:rPr>
        <w:t xml:space="preserve"> </w:t>
      </w:r>
      <w:r w:rsidRPr="000773B7">
        <w:rPr>
          <w:b/>
          <w:i/>
        </w:rPr>
        <w:t>znojemské hradní</w:t>
      </w:r>
      <w:r w:rsidR="00274B5B" w:rsidRPr="000773B7">
        <w:rPr>
          <w:b/>
          <w:i/>
        </w:rPr>
        <w:t xml:space="preserve"> </w:t>
      </w:r>
      <w:r w:rsidRPr="000773B7">
        <w:rPr>
          <w:b/>
          <w:i/>
        </w:rPr>
        <w:t>kaple Panny</w:t>
      </w:r>
      <w:r w:rsidR="00274B5B" w:rsidRPr="000773B7">
        <w:rPr>
          <w:b/>
          <w:i/>
        </w:rPr>
        <w:t xml:space="preserve"> </w:t>
      </w:r>
      <w:r w:rsidRPr="000773B7">
        <w:rPr>
          <w:b/>
          <w:i/>
        </w:rPr>
        <w:t>Marie tradičně</w:t>
      </w:r>
      <w:r w:rsidR="00274B5B" w:rsidRPr="000773B7">
        <w:rPr>
          <w:b/>
          <w:i/>
        </w:rPr>
        <w:t xml:space="preserve"> </w:t>
      </w:r>
      <w:r w:rsidRPr="000773B7">
        <w:rPr>
          <w:b/>
          <w:i/>
        </w:rPr>
        <w:t>připisována</w:t>
      </w:r>
      <w:r w:rsidR="00274B5B" w:rsidRPr="000773B7">
        <w:rPr>
          <w:b/>
          <w:i/>
        </w:rPr>
        <w:t xml:space="preserve"> </w:t>
      </w:r>
      <w:r w:rsidRPr="000773B7">
        <w:rPr>
          <w:b/>
          <w:i/>
        </w:rPr>
        <w:t>knížeti</w:t>
      </w:r>
      <w:r w:rsidR="00274B5B" w:rsidRPr="000773B7">
        <w:rPr>
          <w:b/>
          <w:i/>
        </w:rPr>
        <w:t xml:space="preserve"> </w:t>
      </w:r>
      <w:r w:rsidRPr="000773B7">
        <w:rPr>
          <w:b/>
          <w:i/>
        </w:rPr>
        <w:t>Břetislavovi</w:t>
      </w:r>
      <w:r w:rsidRPr="000773B7">
        <w:rPr>
          <w:b/>
        </w:rPr>
        <w:t>,</w:t>
      </w:r>
      <w:r w:rsidR="00274B5B" w:rsidRPr="000773B7">
        <w:rPr>
          <w:b/>
        </w:rPr>
        <w:t xml:space="preserve"> </w:t>
      </w:r>
      <w:r w:rsidRPr="000773B7">
        <w:rPr>
          <w:b/>
          <w:i/>
        </w:rPr>
        <w:t>nepřímé souvislosti</w:t>
      </w:r>
      <w:r w:rsidR="00274B5B" w:rsidRPr="000773B7">
        <w:rPr>
          <w:b/>
          <w:i/>
        </w:rPr>
        <w:t xml:space="preserve"> </w:t>
      </w:r>
      <w:r w:rsidRPr="000773B7">
        <w:rPr>
          <w:b/>
          <w:i/>
        </w:rPr>
        <w:t>napovídají</w:t>
      </w:r>
      <w:r w:rsidRPr="000773B7">
        <w:rPr>
          <w:b/>
        </w:rPr>
        <w:t xml:space="preserve">, </w:t>
      </w:r>
      <w:r w:rsidRPr="000773B7">
        <w:rPr>
          <w:b/>
          <w:i/>
        </w:rPr>
        <w:t>že</w:t>
      </w:r>
      <w:r w:rsidR="00274B5B" w:rsidRPr="000773B7">
        <w:rPr>
          <w:b/>
          <w:i/>
        </w:rPr>
        <w:t xml:space="preserve"> </w:t>
      </w:r>
      <w:r w:rsidRPr="000773B7">
        <w:rPr>
          <w:b/>
          <w:i/>
        </w:rPr>
        <w:t>rotundu nechal</w:t>
      </w:r>
      <w:r w:rsidR="00274B5B" w:rsidRPr="000773B7">
        <w:rPr>
          <w:b/>
          <w:i/>
        </w:rPr>
        <w:t xml:space="preserve"> </w:t>
      </w:r>
      <w:r w:rsidRPr="000773B7">
        <w:rPr>
          <w:b/>
          <w:i/>
        </w:rPr>
        <w:t>zbudovat teprve</w:t>
      </w:r>
      <w:r w:rsidR="00274B5B" w:rsidRPr="000773B7">
        <w:rPr>
          <w:b/>
          <w:i/>
        </w:rPr>
        <w:t xml:space="preserve"> </w:t>
      </w:r>
      <w:r w:rsidRPr="000773B7">
        <w:rPr>
          <w:b/>
          <w:i/>
        </w:rPr>
        <w:t>kníže Litold někdy</w:t>
      </w:r>
      <w:r w:rsidR="00274B5B" w:rsidRPr="000773B7">
        <w:rPr>
          <w:b/>
          <w:i/>
        </w:rPr>
        <w:t xml:space="preserve"> </w:t>
      </w:r>
      <w:r w:rsidRPr="000773B7">
        <w:rPr>
          <w:b/>
          <w:i/>
        </w:rPr>
        <w:t>po roce 1101 a že</w:t>
      </w:r>
      <w:r w:rsidR="00274B5B" w:rsidRPr="000773B7">
        <w:rPr>
          <w:b/>
          <w:i/>
        </w:rPr>
        <w:t xml:space="preserve"> </w:t>
      </w:r>
      <w:r w:rsidRPr="000773B7">
        <w:rPr>
          <w:b/>
          <w:i/>
        </w:rPr>
        <w:t>si její výmalbu</w:t>
      </w:r>
      <w:r w:rsidR="00274B5B" w:rsidRPr="000773B7">
        <w:rPr>
          <w:b/>
          <w:i/>
        </w:rPr>
        <w:t xml:space="preserve"> </w:t>
      </w:r>
      <w:r w:rsidRPr="000773B7">
        <w:rPr>
          <w:b/>
          <w:i/>
        </w:rPr>
        <w:t>nedlouho před</w:t>
      </w:r>
      <w:r w:rsidR="00274B5B" w:rsidRPr="000773B7">
        <w:rPr>
          <w:b/>
          <w:i/>
        </w:rPr>
        <w:t xml:space="preserve"> </w:t>
      </w:r>
      <w:r w:rsidRPr="000773B7">
        <w:rPr>
          <w:b/>
          <w:i/>
        </w:rPr>
        <w:t>rokem 1142 (?)</w:t>
      </w:r>
      <w:r w:rsidR="00274B5B" w:rsidRPr="000773B7">
        <w:rPr>
          <w:b/>
          <w:i/>
        </w:rPr>
        <w:t xml:space="preserve"> </w:t>
      </w:r>
      <w:r w:rsidRPr="000773B7">
        <w:rPr>
          <w:b/>
          <w:i/>
        </w:rPr>
        <w:t>objednal jeho syn</w:t>
      </w:r>
      <w:r w:rsidR="00274B5B" w:rsidRPr="000773B7">
        <w:rPr>
          <w:b/>
          <w:i/>
        </w:rPr>
        <w:t xml:space="preserve"> </w:t>
      </w:r>
      <w:r w:rsidRPr="000773B7">
        <w:rPr>
          <w:b/>
          <w:i/>
        </w:rPr>
        <w:t>a nástupce Konrád</w:t>
      </w:r>
    </w:p>
    <w:p w:rsidR="00274B5B" w:rsidRPr="000773B7" w:rsidRDefault="000773B7" w:rsidP="000773B7">
      <w:r w:rsidRPr="000773B7">
        <w:lastRenderedPageBreak/>
        <w:fldChar w:fldCharType="begin"/>
      </w:r>
      <w:r w:rsidRPr="000773B7">
        <w:instrText xml:space="preserve"> INCLUDEPICTURE  "C:\\Users\\robo\\Downloads\\media\\image72.jpeg" \* MERGEFORMATINET </w:instrText>
      </w:r>
      <w:r w:rsidRPr="000773B7">
        <w:fldChar w:fldCharType="separate"/>
      </w:r>
      <w:r w:rsidR="009437B1">
        <w:fldChar w:fldCharType="begin"/>
      </w:r>
      <w:r w:rsidR="009437B1">
        <w:instrText xml:space="preserve"> </w:instrText>
      </w:r>
      <w:r w:rsidR="009437B1">
        <w:instrText>INCLUDEPICTURE  "C:\\Users\\robo\\Downloads\\media\\image72.jpeg" \* MERGEFORMATINET</w:instrText>
      </w:r>
      <w:r w:rsidR="009437B1">
        <w:instrText xml:space="preserve"> </w:instrText>
      </w:r>
      <w:r w:rsidR="009437B1">
        <w:fldChar w:fldCharType="separate"/>
      </w:r>
      <w:r w:rsidR="00380BA8">
        <w:pict>
          <v:shape id="_x0000_i1096" type="#_x0000_t75" style="width:208.8pt;height:226.2pt">
            <v:imagedata r:id="rId149" r:href="rId150"/>
          </v:shape>
        </w:pict>
      </w:r>
      <w:r w:rsidR="009437B1">
        <w:fldChar w:fldCharType="end"/>
      </w:r>
      <w:r w:rsidRPr="000773B7">
        <w:fldChar w:fldCharType="end"/>
      </w:r>
    </w:p>
    <w:p w:rsidR="00274B5B" w:rsidRPr="000773B7" w:rsidRDefault="000773B7" w:rsidP="000773B7">
      <w:r w:rsidRPr="000773B7">
        <w:t>né výsledky totiž spojuje naprostá závislost na již vyřčeném, takže</w:t>
      </w:r>
      <w:r w:rsidR="00274B5B" w:rsidRPr="000773B7">
        <w:t xml:space="preserve"> </w:t>
      </w:r>
      <w:r w:rsidRPr="000773B7">
        <w:t>archeologie v podání Bohuslava Klímy jr. našla vlastně jen to, co</w:t>
      </w:r>
      <w:r w:rsidR="00274B5B" w:rsidRPr="000773B7">
        <w:t xml:space="preserve"> </w:t>
      </w:r>
      <w:r w:rsidRPr="000773B7">
        <w:t>dříve předpokládala historická literatura.</w:t>
      </w:r>
      <w:r w:rsidRPr="000773B7">
        <w:rPr>
          <w:vertAlign w:val="superscript"/>
        </w:rPr>
        <w:t>25</w:t>
      </w:r>
      <w:r w:rsidRPr="000773B7">
        <w:t xml:space="preserve"> Zevrubnější pozornosti tak unikla i možná vazba mezi knížecím hradem a Hradištěm</w:t>
      </w:r>
      <w:r w:rsidR="00274B5B" w:rsidRPr="000773B7">
        <w:t xml:space="preserve"> </w:t>
      </w:r>
      <w:r w:rsidRPr="000773B7">
        <w:t>svátého Hypolita, jehož význam rozpoznal již Lubomír Havlík.</w:t>
      </w:r>
      <w:r w:rsidRPr="000773B7">
        <w:rPr>
          <w:vertAlign w:val="superscript"/>
        </w:rPr>
        <w:t>20</w:t>
      </w:r>
      <w:r w:rsidR="00274B5B" w:rsidRPr="000773B7">
        <w:rPr>
          <w:vertAlign w:val="superscript"/>
        </w:rPr>
        <w:t xml:space="preserve"> </w:t>
      </w:r>
      <w:r w:rsidRPr="000773B7">
        <w:t>Mnohé naznačuje, že právě tady se za legendami opředené Břetislavovy vlády nacházelo provinční centrum,</w:t>
      </w:r>
      <w:r w:rsidRPr="000773B7">
        <w:rPr>
          <w:vertAlign w:val="superscript"/>
        </w:rPr>
        <w:t>27</w:t>
      </w:r>
      <w:r w:rsidRPr="000773B7">
        <w:t xml:space="preserve"> což by znamenalo, že si</w:t>
      </w:r>
      <w:r w:rsidR="00274B5B" w:rsidRPr="000773B7">
        <w:t xml:space="preserve"> </w:t>
      </w:r>
      <w:r w:rsidRPr="000773B7">
        <w:t>rotundu (jako soukromou kapli) mohl zřídit teprve kníže Litold,</w:t>
      </w:r>
      <w:r w:rsidRPr="000773B7">
        <w:rPr>
          <w:vertAlign w:val="superscript"/>
        </w:rPr>
        <w:t>28</w:t>
      </w:r>
      <w:r w:rsidR="00274B5B" w:rsidRPr="000773B7">
        <w:rPr>
          <w:vertAlign w:val="superscript"/>
        </w:rPr>
        <w:t xml:space="preserve"> </w:t>
      </w:r>
      <w:r w:rsidRPr="000773B7">
        <w:t>který roku 1101 opustil bratra Oldřicha i Brno a založil si na úzké</w:t>
      </w:r>
      <w:r w:rsidR="00274B5B" w:rsidRPr="000773B7">
        <w:t xml:space="preserve"> </w:t>
      </w:r>
      <w:r w:rsidRPr="000773B7">
        <w:t>ostrožně nové sídlo.</w:t>
      </w:r>
      <w:r w:rsidRPr="000773B7">
        <w:rPr>
          <w:vertAlign w:val="superscript"/>
        </w:rPr>
        <w:t>29</w:t>
      </w:r>
    </w:p>
    <w:p w:rsidR="00274B5B" w:rsidRPr="000773B7" w:rsidRDefault="000773B7" w:rsidP="000773B7">
      <w:pPr>
        <w:ind w:firstLine="340"/>
      </w:pPr>
      <w:r w:rsidRPr="000773B7">
        <w:t>Přijmem</w:t>
      </w:r>
      <w:r w:rsidR="00274B5B" w:rsidRPr="000773B7">
        <w:t>e-l</w:t>
      </w:r>
      <w:r w:rsidRPr="000773B7">
        <w:t>i ovšem tezi, že by rotunda mohla náležet k Litoldovu zakladatelskému dílu a že byla zbudována snad až na počátku</w:t>
      </w:r>
      <w:r w:rsidR="00274B5B" w:rsidRPr="000773B7">
        <w:t xml:space="preserve"> </w:t>
      </w:r>
      <w:r w:rsidRPr="000773B7">
        <w:t>12. věku,</w:t>
      </w:r>
      <w:r w:rsidRPr="000773B7">
        <w:rPr>
          <w:vertAlign w:val="superscript"/>
        </w:rPr>
        <w:t>10</w:t>
      </w:r>
      <w:r w:rsidRPr="000773B7">
        <w:t xml:space="preserve"> kdo si pak objednal její výzdobu? Možné odpovědi nabízí zase jen sama malba, a ta zahrnuje motivy obecné i nezvyklé.</w:t>
      </w:r>
      <w:r w:rsidR="00274B5B" w:rsidRPr="000773B7">
        <w:t xml:space="preserve"> </w:t>
      </w:r>
      <w:r w:rsidRPr="000773B7">
        <w:t>Začněme kupolí, do jejíhož středu malíř umístil holubici, symbol</w:t>
      </w:r>
      <w:r w:rsidR="00274B5B" w:rsidRPr="000773B7">
        <w:t xml:space="preserve"> </w:t>
      </w:r>
      <w:r w:rsidRPr="000773B7">
        <w:t>Ducha svátého inspirujícího čtyři evangelisty, mezi nimiž se vznášejí</w:t>
      </w:r>
      <w:r w:rsidR="00274B5B" w:rsidRPr="000773B7">
        <w:t xml:space="preserve"> </w:t>
      </w:r>
      <w:r w:rsidRPr="000773B7">
        <w:t>anděl</w:t>
      </w:r>
      <w:r w:rsidR="00274B5B" w:rsidRPr="000773B7">
        <w:t>é-c</w:t>
      </w:r>
      <w:r w:rsidRPr="000773B7">
        <w:t>herubíni. Nejnižší pás zaplnil christologický cyklus, přesněji</w:t>
      </w:r>
      <w:r w:rsidR="00274B5B" w:rsidRPr="000773B7">
        <w:t xml:space="preserve"> </w:t>
      </w:r>
      <w:r w:rsidRPr="000773B7">
        <w:t>Zvěstování a Navštívení Panny Marie, Narození Krista, Sen svátého</w:t>
      </w:r>
      <w:r w:rsidR="00274B5B" w:rsidRPr="000773B7">
        <w:t xml:space="preserve"> </w:t>
      </w:r>
      <w:r w:rsidRPr="000773B7">
        <w:t>Josefa, Pastýřská scéna, Klanění tři králů a (sotva tušené) Vraždění</w:t>
      </w:r>
      <w:r w:rsidR="00274B5B" w:rsidRPr="000773B7">
        <w:t xml:space="preserve"> </w:t>
      </w:r>
      <w:r w:rsidRPr="000773B7">
        <w:t>neviňátek, v apsidě se objevil Kristus v majestátu soudce posledního</w:t>
      </w:r>
      <w:r w:rsidR="00274B5B" w:rsidRPr="000773B7">
        <w:t xml:space="preserve"> </w:t>
      </w:r>
      <w:r w:rsidRPr="000773B7">
        <w:lastRenderedPageBreak/>
        <w:t>soudu a po stranách zbylo místo pro 12 apoštolů.</w:t>
      </w:r>
      <w:r w:rsidRPr="000773B7">
        <w:rPr>
          <w:vertAlign w:val="superscript"/>
        </w:rPr>
        <w:t>11</w:t>
      </w:r>
    </w:p>
    <w:p w:rsidR="00274B5B" w:rsidRPr="000773B7" w:rsidRDefault="000773B7" w:rsidP="000773B7">
      <w:pPr>
        <w:ind w:firstLine="340"/>
      </w:pPr>
      <w:r w:rsidRPr="000773B7">
        <w:t>Potud obvyklá výzdoba, k níž lze připočítat ještě postavy donátorů</w:t>
      </w:r>
      <w:r w:rsidR="00274B5B" w:rsidRPr="000773B7">
        <w:t xml:space="preserve"> </w:t>
      </w:r>
      <w:r w:rsidRPr="000773B7">
        <w:t>po stranách apsidy, naopak nemalé vášně provází obsah dvou středních pásů maleb, který pokrývá sbor mužských postav v pláštích</w:t>
      </w:r>
      <w:r w:rsidR="00274B5B" w:rsidRPr="000773B7">
        <w:t xml:space="preserve"> </w:t>
      </w:r>
      <w:r w:rsidRPr="000773B7">
        <w:t>i bez, vždy však s praporci a štíty. Figurální galerii předchází scéna</w:t>
      </w:r>
      <w:r w:rsidR="00274B5B" w:rsidRPr="000773B7">
        <w:t xml:space="preserve"> </w:t>
      </w:r>
      <w:r w:rsidRPr="000773B7">
        <w:t>nápadně se podobající rozhovoru Libušina poselstva s legendárním</w:t>
      </w:r>
      <w:r w:rsidR="00274B5B" w:rsidRPr="000773B7">
        <w:t xml:space="preserve"> </w:t>
      </w:r>
      <w:r w:rsidRPr="000773B7">
        <w:t>Přemyslem Oráčem: z jedné strany přijíždí skupina jezdců, z druhé</w:t>
      </w:r>
      <w:r w:rsidR="00274B5B" w:rsidRPr="000773B7">
        <w:t xml:space="preserve"> </w:t>
      </w:r>
      <w:r w:rsidRPr="000773B7">
        <w:t>jim kráčí vstříc volské spřežení a za ním, poblíž stromu (keře) s lýčenými střevíci a mošnou, postává vysoký muž, což Antonína Friedla</w:t>
      </w:r>
      <w:r w:rsidR="00274B5B" w:rsidRPr="000773B7">
        <w:t xml:space="preserve"> </w:t>
      </w:r>
      <w:r w:rsidRPr="000773B7">
        <w:t>přivedlo k poznatku, že zobrazená knížata zastupují potomky a dědice mýtického Přemysla Oráče.</w:t>
      </w:r>
      <w:r w:rsidRPr="000773B7">
        <w:rPr>
          <w:vertAlign w:val="superscript"/>
        </w:rPr>
        <w:t>12</w:t>
      </w:r>
    </w:p>
    <w:p w:rsidR="00274B5B" w:rsidRPr="000773B7" w:rsidRDefault="000773B7" w:rsidP="000773B7">
      <w:pPr>
        <w:ind w:firstLine="340"/>
      </w:pPr>
      <w:r w:rsidRPr="000773B7">
        <w:t>Nápaditý a dobře zdůvodněný rozbor se dočkal vcelku slušného</w:t>
      </w:r>
      <w:r w:rsidR="00274B5B" w:rsidRPr="000773B7">
        <w:t xml:space="preserve"> </w:t>
      </w:r>
      <w:r w:rsidRPr="000773B7">
        <w:t>přijetí, byť pohanská mytologie na stěnách křesťanské kaple vybízela k zamyšlení. Vážné námitky vznesla zejména Anežka Merhautová,</w:t>
      </w:r>
      <w:r w:rsidR="00274B5B" w:rsidRPr="000773B7">
        <w:t xml:space="preserve"> </w:t>
      </w:r>
      <w:r w:rsidRPr="000773B7">
        <w:t>když upozornila, že osm knížat za stadickým výjevem nelze prohlásit</w:t>
      </w:r>
      <w:r w:rsidR="00274B5B" w:rsidRPr="000773B7">
        <w:t xml:space="preserve"> </w:t>
      </w:r>
      <w:r w:rsidRPr="000773B7">
        <w:t>za bájné Přemyslovce jednoduše proto, že se Antonín Friedl nechal</w:t>
      </w:r>
      <w:r w:rsidR="00274B5B" w:rsidRPr="000773B7">
        <w:t xml:space="preserve"> </w:t>
      </w:r>
      <w:r w:rsidRPr="000773B7">
        <w:t>zmást vzhledem první figury, kterou měla zdobit kožešinová čapka</w:t>
      </w:r>
      <w:r w:rsidR="00274B5B" w:rsidRPr="000773B7">
        <w:t xml:space="preserve"> </w:t>
      </w:r>
      <w:r w:rsidRPr="000773B7">
        <w:t>s visícími ťapkami. Poválečná renovace totiž ukázala, že pokrývka</w:t>
      </w:r>
      <w:r w:rsidR="00274B5B" w:rsidRPr="000773B7">
        <w:t xml:space="preserve"> </w:t>
      </w:r>
      <w:r w:rsidRPr="000773B7">
        <w:t>byla přimalována dodatečně, takže po očistné kůře se Přemysl Oráč</w:t>
      </w:r>
      <w:r w:rsidR="00274B5B" w:rsidRPr="000773B7">
        <w:t xml:space="preserve"> </w:t>
      </w:r>
      <w:r w:rsidRPr="000773B7">
        <w:t>rázem změnil v jednoho z typizovaných prostovlasých knížat. Následovalo logické vyloučení všech pohanů a křesťanská knížata již mohla být vsazena do hradeb božího města, Nebeského Jeruzaléma.</w:t>
      </w:r>
      <w:r w:rsidRPr="000773B7">
        <w:rPr>
          <w:vertAlign w:val="superscript"/>
        </w:rPr>
        <w:t>11</w:t>
      </w:r>
    </w:p>
    <w:p w:rsidR="00274B5B" w:rsidRPr="000773B7" w:rsidRDefault="000773B7" w:rsidP="000773B7">
      <w:pPr>
        <w:ind w:firstLine="340"/>
      </w:pPr>
      <w:r w:rsidRPr="000773B7">
        <w:t>Střízlivě sklenutý komentář posunul výklad znojemského cyklu</w:t>
      </w:r>
      <w:r w:rsidR="00274B5B" w:rsidRPr="000773B7">
        <w:t xml:space="preserve"> </w:t>
      </w:r>
      <w:r w:rsidRPr="000773B7">
        <w:t>do nového půdorysu, ale rozhodující slovo nepadlo ani tentokrát.</w:t>
      </w:r>
      <w:r w:rsidR="00274B5B" w:rsidRPr="000773B7">
        <w:t xml:space="preserve"> </w:t>
      </w:r>
      <w:r w:rsidRPr="000773B7">
        <w:t>Především se nepodařilo určit všechny postavy a s výjimkou korunovaného Vratislava nepřesáhly další úvahy rovinu pouhých spekulací.</w:t>
      </w:r>
      <w:r w:rsidR="00274B5B" w:rsidRPr="000773B7">
        <w:t xml:space="preserve"> </w:t>
      </w:r>
      <w:r w:rsidRPr="000773B7">
        <w:t>A právě ty se pokusila převést na pevnější půdu Barbara Krzemienska,</w:t>
      </w:r>
      <w:r w:rsidR="00274B5B" w:rsidRPr="000773B7">
        <w:t xml:space="preserve"> </w:t>
      </w:r>
      <w:r w:rsidRPr="000773B7">
        <w:t>když obratně vedeným rozborem prokázala, že přemyslovská galerie</w:t>
      </w:r>
      <w:r w:rsidR="00274B5B" w:rsidRPr="000773B7">
        <w:t xml:space="preserve"> </w:t>
      </w:r>
      <w:r w:rsidRPr="000773B7">
        <w:t>sice sleduje Kosmovo dílo, nicméně kolem roku 1134 se mohla řídit</w:t>
      </w:r>
      <w:r w:rsidR="00274B5B" w:rsidRPr="000773B7">
        <w:t xml:space="preserve"> </w:t>
      </w:r>
      <w:r w:rsidRPr="000773B7">
        <w:t>rovněž oficiálním katalogem českých knížat. A protože zobrazená</w:t>
      </w:r>
      <w:r w:rsidR="00274B5B" w:rsidRPr="000773B7">
        <w:t xml:space="preserve"> </w:t>
      </w:r>
      <w:r w:rsidRPr="000773B7">
        <w:t>knížata měla zastupovat jen pokřtěné Přemyslovce, a protože řádně</w:t>
      </w:r>
      <w:r w:rsidR="00274B5B" w:rsidRPr="000773B7">
        <w:t xml:space="preserve"> </w:t>
      </w:r>
      <w:r w:rsidRPr="000773B7">
        <w:t>nastolených vládců bylo ve stejné době 19, tedy přesně tolik, kolik se</w:t>
      </w:r>
      <w:r w:rsidR="00274B5B" w:rsidRPr="000773B7">
        <w:t xml:space="preserve"> </w:t>
      </w:r>
      <w:r w:rsidRPr="000773B7">
        <w:t>na stěnách kaple objevilo postav s pláštěm, nutně dospěla k závěru, že</w:t>
      </w:r>
      <w:r w:rsidR="00274B5B" w:rsidRPr="000773B7">
        <w:t xml:space="preserve"> </w:t>
      </w:r>
      <w:r w:rsidRPr="000773B7">
        <w:t>rotunda zachycovala dynastický příběh vládnoucího rodu a že devět</w:t>
      </w:r>
      <w:r w:rsidR="00274B5B" w:rsidRPr="000773B7">
        <w:t xml:space="preserve"> </w:t>
      </w:r>
      <w:r w:rsidRPr="000773B7">
        <w:t xml:space="preserve">osob bez pláště zastupovalo moravské </w:t>
      </w:r>
      <w:r w:rsidR="00274B5B" w:rsidRPr="000773B7">
        <w:t>„</w:t>
      </w:r>
      <w:r w:rsidRPr="000773B7">
        <w:t>údělníky</w:t>
      </w:r>
      <w:r w:rsidRPr="000773B7">
        <w:rPr>
          <w:vertAlign w:val="superscript"/>
        </w:rPr>
        <w:t>44</w:t>
      </w:r>
      <w:r w:rsidRPr="000773B7">
        <w:t xml:space="preserve">. S podporou datačního nápisu nadto upřesnila, </w:t>
      </w:r>
      <w:r w:rsidRPr="000773B7">
        <w:lastRenderedPageBreak/>
        <w:t>že rotunda měla připomínat smíření</w:t>
      </w:r>
      <w:r w:rsidR="00274B5B" w:rsidRPr="000773B7">
        <w:t xml:space="preserve"> </w:t>
      </w:r>
      <w:r w:rsidRPr="000773B7">
        <w:t>knížete Soběslava I. s Konrádem Znojemským, k němuž (prý) došlo</w:t>
      </w:r>
      <w:r w:rsidR="00274B5B" w:rsidRPr="000773B7">
        <w:t xml:space="preserve"> </w:t>
      </w:r>
      <w:r w:rsidRPr="000773B7">
        <w:t>roku 1134 a v jehož rámci došlo k uzavření nástupnických a poručnických dohod. Proto se měl program znojemských maleb blížit jakési</w:t>
      </w:r>
      <w:r w:rsidR="00274B5B" w:rsidRPr="000773B7">
        <w:t xml:space="preserve"> „</w:t>
      </w:r>
      <w:r w:rsidRPr="000773B7">
        <w:t>obrazové ústavě českého státu pro chudé</w:t>
      </w:r>
      <w:r w:rsidRPr="000773B7">
        <w:rPr>
          <w:vertAlign w:val="superscript"/>
        </w:rPr>
        <w:t>44</w:t>
      </w:r>
      <w:r w:rsidRPr="000773B7">
        <w:t>.</w:t>
      </w:r>
      <w:r w:rsidRPr="000773B7">
        <w:rPr>
          <w:vertAlign w:val="superscript"/>
        </w:rPr>
        <w:t>11</w:t>
      </w:r>
    </w:p>
    <w:p w:rsidR="00274B5B" w:rsidRPr="000773B7" w:rsidRDefault="000773B7" w:rsidP="000773B7">
      <w:pPr>
        <w:ind w:firstLine="340"/>
      </w:pPr>
      <w:r w:rsidRPr="000773B7">
        <w:t>Nutno přiznat, že Barbara Krzemienska předložila teze, které</w:t>
      </w:r>
      <w:r w:rsidR="00274B5B" w:rsidRPr="000773B7">
        <w:t xml:space="preserve"> </w:t>
      </w:r>
      <w:r w:rsidRPr="000773B7">
        <w:t>ovládly domácí názorové pole. Mimo ně se však (v podstatě sousta</w:t>
      </w:r>
      <w:r w:rsidR="00274B5B" w:rsidRPr="000773B7">
        <w:t>v –</w:t>
      </w:r>
    </w:p>
    <w:p w:rsidR="00274B5B" w:rsidRPr="000773B7" w:rsidRDefault="000773B7" w:rsidP="000773B7">
      <w:r w:rsidRPr="000773B7">
        <w:lastRenderedPageBreak/>
        <w:fldChar w:fldCharType="begin"/>
      </w:r>
      <w:r w:rsidRPr="000773B7">
        <w:instrText xml:space="preserve"> INCLUDEPICTURE  "C:\\Users\\robo\\Downloads\\media\\image73.jpeg" \* MERGEFORMATINET </w:instrText>
      </w:r>
      <w:r w:rsidRPr="000773B7">
        <w:fldChar w:fldCharType="separate"/>
      </w:r>
      <w:r w:rsidR="009437B1">
        <w:fldChar w:fldCharType="begin"/>
      </w:r>
      <w:r w:rsidR="009437B1">
        <w:instrText xml:space="preserve"> </w:instrText>
      </w:r>
      <w:r w:rsidR="009437B1">
        <w:instrText>INCLUDEPICTURE  "C:\\Users\\robo\\Downloads\\media\\image73.jpeg" \* MERGEFORMATINET</w:instrText>
      </w:r>
      <w:r w:rsidR="009437B1">
        <w:instrText xml:space="preserve"> </w:instrText>
      </w:r>
      <w:r w:rsidR="009437B1">
        <w:fldChar w:fldCharType="separate"/>
      </w:r>
      <w:r w:rsidR="00380BA8">
        <w:pict>
          <v:shape id="_x0000_i1097" type="#_x0000_t75" style="width:169.8pt;height:433.2pt">
            <v:imagedata r:id="rId151" r:href="rId152"/>
          </v:shape>
        </w:pict>
      </w:r>
      <w:r w:rsidR="009437B1">
        <w:fldChar w:fldCharType="end"/>
      </w:r>
      <w:r w:rsidRPr="000773B7">
        <w:fldChar w:fldCharType="end"/>
      </w:r>
    </w:p>
    <w:p w:rsidR="00274B5B" w:rsidRPr="000773B7" w:rsidRDefault="000773B7" w:rsidP="000773B7">
      <w:r w:rsidRPr="000773B7">
        <w:rPr>
          <w:b/>
          <w:i/>
        </w:rPr>
        <w:t>V minulosti poměrně nedávné</w:t>
      </w:r>
      <w:r w:rsidR="00274B5B" w:rsidRPr="000773B7">
        <w:rPr>
          <w:b/>
          <w:i/>
        </w:rPr>
        <w:t xml:space="preserve"> </w:t>
      </w:r>
      <w:r w:rsidRPr="000773B7">
        <w:rPr>
          <w:b/>
          <w:i/>
        </w:rPr>
        <w:t>se sice zdálo</w:t>
      </w:r>
      <w:r w:rsidRPr="000773B7">
        <w:rPr>
          <w:b/>
        </w:rPr>
        <w:t xml:space="preserve">, </w:t>
      </w:r>
      <w:r w:rsidRPr="000773B7">
        <w:rPr>
          <w:b/>
          <w:i/>
        </w:rPr>
        <w:t>že se podařilo</w:t>
      </w:r>
      <w:r w:rsidR="00274B5B" w:rsidRPr="000773B7">
        <w:rPr>
          <w:b/>
          <w:i/>
        </w:rPr>
        <w:t xml:space="preserve"> </w:t>
      </w:r>
      <w:r w:rsidRPr="000773B7">
        <w:rPr>
          <w:b/>
          <w:i/>
        </w:rPr>
        <w:t>najít klíč k přesnému</w:t>
      </w:r>
      <w:r w:rsidR="00274B5B" w:rsidRPr="000773B7">
        <w:rPr>
          <w:b/>
          <w:i/>
        </w:rPr>
        <w:t xml:space="preserve"> </w:t>
      </w:r>
      <w:r w:rsidRPr="000773B7">
        <w:rPr>
          <w:b/>
          <w:i/>
        </w:rPr>
        <w:t>a hlavně úplnému výkladu</w:t>
      </w:r>
      <w:r w:rsidR="00274B5B" w:rsidRPr="000773B7">
        <w:rPr>
          <w:b/>
          <w:i/>
        </w:rPr>
        <w:t xml:space="preserve"> </w:t>
      </w:r>
      <w:r w:rsidRPr="000773B7">
        <w:rPr>
          <w:b/>
          <w:i/>
        </w:rPr>
        <w:t>přemyslovského cyklu</w:t>
      </w:r>
      <w:r w:rsidR="00274B5B" w:rsidRPr="000773B7">
        <w:rPr>
          <w:b/>
          <w:i/>
        </w:rPr>
        <w:t xml:space="preserve"> </w:t>
      </w:r>
      <w:r w:rsidRPr="000773B7">
        <w:rPr>
          <w:b/>
          <w:i/>
        </w:rPr>
        <w:t>ve Znojmě</w:t>
      </w:r>
      <w:r w:rsidRPr="000773B7">
        <w:rPr>
          <w:b/>
        </w:rPr>
        <w:t xml:space="preserve">, </w:t>
      </w:r>
      <w:r w:rsidRPr="000773B7">
        <w:rPr>
          <w:b/>
          <w:i/>
        </w:rPr>
        <w:t>nicméně</w:t>
      </w:r>
      <w:r w:rsidR="00274B5B" w:rsidRPr="000773B7">
        <w:rPr>
          <w:b/>
          <w:i/>
        </w:rPr>
        <w:t xml:space="preserve"> </w:t>
      </w:r>
      <w:r w:rsidRPr="000773B7">
        <w:rPr>
          <w:b/>
          <w:i/>
        </w:rPr>
        <w:t>pozornější rozbor obrazové</w:t>
      </w:r>
      <w:r w:rsidR="00274B5B" w:rsidRPr="000773B7">
        <w:rPr>
          <w:b/>
          <w:i/>
        </w:rPr>
        <w:t xml:space="preserve"> </w:t>
      </w:r>
      <w:r w:rsidRPr="000773B7">
        <w:rPr>
          <w:b/>
          <w:i/>
        </w:rPr>
        <w:t>výzdoby prokázal</w:t>
      </w:r>
      <w:r w:rsidRPr="000773B7">
        <w:rPr>
          <w:b/>
        </w:rPr>
        <w:t xml:space="preserve">, </w:t>
      </w:r>
      <w:r w:rsidRPr="000773B7">
        <w:rPr>
          <w:b/>
          <w:i/>
        </w:rPr>
        <w:t>že dnes</w:t>
      </w:r>
      <w:r w:rsidR="00274B5B" w:rsidRPr="000773B7">
        <w:rPr>
          <w:b/>
          <w:i/>
        </w:rPr>
        <w:t xml:space="preserve"> </w:t>
      </w:r>
      <w:r w:rsidRPr="000773B7">
        <w:rPr>
          <w:b/>
          <w:i/>
        </w:rPr>
        <w:t>přejímané řešení není bez</w:t>
      </w:r>
      <w:r w:rsidR="00274B5B" w:rsidRPr="000773B7">
        <w:rPr>
          <w:b/>
          <w:i/>
        </w:rPr>
        <w:t xml:space="preserve"> </w:t>
      </w:r>
      <w:r w:rsidRPr="000773B7">
        <w:rPr>
          <w:b/>
          <w:i/>
        </w:rPr>
        <w:t>kazu. Beze zbytku tak platí</w:t>
      </w:r>
      <w:r w:rsidRPr="000773B7">
        <w:rPr>
          <w:b/>
        </w:rPr>
        <w:t>,</w:t>
      </w:r>
      <w:r w:rsidR="00274B5B" w:rsidRPr="000773B7">
        <w:rPr>
          <w:b/>
        </w:rPr>
        <w:t xml:space="preserve"> </w:t>
      </w:r>
      <w:r w:rsidRPr="000773B7">
        <w:rPr>
          <w:b/>
          <w:i/>
        </w:rPr>
        <w:t>že zadavatel</w:t>
      </w:r>
      <w:r w:rsidRPr="000773B7">
        <w:rPr>
          <w:b/>
        </w:rPr>
        <w:t xml:space="preserve">, </w:t>
      </w:r>
      <w:r w:rsidRPr="000773B7">
        <w:rPr>
          <w:b/>
          <w:i/>
        </w:rPr>
        <w:t>znojemský</w:t>
      </w:r>
      <w:r w:rsidR="00274B5B" w:rsidRPr="000773B7">
        <w:rPr>
          <w:b/>
          <w:i/>
        </w:rPr>
        <w:t xml:space="preserve"> </w:t>
      </w:r>
      <w:r w:rsidRPr="000773B7">
        <w:rPr>
          <w:b/>
          <w:i/>
        </w:rPr>
        <w:t>kníže Konrád</w:t>
      </w:r>
      <w:r w:rsidRPr="000773B7">
        <w:rPr>
          <w:b/>
        </w:rPr>
        <w:t xml:space="preserve">, </w:t>
      </w:r>
      <w:r w:rsidRPr="000773B7">
        <w:rPr>
          <w:b/>
          <w:i/>
        </w:rPr>
        <w:t>nechal jednu</w:t>
      </w:r>
      <w:r w:rsidR="00274B5B" w:rsidRPr="000773B7">
        <w:rPr>
          <w:b/>
          <w:i/>
        </w:rPr>
        <w:t xml:space="preserve"> </w:t>
      </w:r>
      <w:r w:rsidRPr="000773B7">
        <w:rPr>
          <w:b/>
          <w:i/>
        </w:rPr>
        <w:t xml:space="preserve">skupinu předků </w:t>
      </w:r>
      <w:r w:rsidRPr="000773B7">
        <w:rPr>
          <w:b/>
          <w:i/>
        </w:rPr>
        <w:lastRenderedPageBreak/>
        <w:t>vymalovat</w:t>
      </w:r>
      <w:r w:rsidR="00274B5B" w:rsidRPr="000773B7">
        <w:rPr>
          <w:b/>
          <w:i/>
        </w:rPr>
        <w:t xml:space="preserve"> </w:t>
      </w:r>
      <w:r w:rsidRPr="000773B7">
        <w:rPr>
          <w:b/>
          <w:i/>
        </w:rPr>
        <w:t>v pláštích a druhou zase bez</w:t>
      </w:r>
      <w:r w:rsidR="00274B5B" w:rsidRPr="000773B7">
        <w:rPr>
          <w:b/>
          <w:i/>
        </w:rPr>
        <w:t xml:space="preserve"> </w:t>
      </w:r>
      <w:r w:rsidRPr="000773B7">
        <w:rPr>
          <w:b/>
          <w:i/>
        </w:rPr>
        <w:t>a že bez výhrad lze přijmout</w:t>
      </w:r>
      <w:r w:rsidR="00274B5B" w:rsidRPr="000773B7">
        <w:rPr>
          <w:b/>
          <w:i/>
        </w:rPr>
        <w:t xml:space="preserve"> </w:t>
      </w:r>
      <w:r w:rsidRPr="000773B7">
        <w:rPr>
          <w:b/>
          <w:i/>
        </w:rPr>
        <w:t>pouze identifikaci Přemysla</w:t>
      </w:r>
      <w:r w:rsidR="00274B5B" w:rsidRPr="000773B7">
        <w:rPr>
          <w:b/>
          <w:i/>
        </w:rPr>
        <w:t xml:space="preserve"> </w:t>
      </w:r>
      <w:r w:rsidRPr="000773B7">
        <w:rPr>
          <w:b/>
          <w:i/>
        </w:rPr>
        <w:t>Oráče</w:t>
      </w:r>
      <w:r w:rsidRPr="000773B7">
        <w:rPr>
          <w:b/>
        </w:rPr>
        <w:t xml:space="preserve">, </w:t>
      </w:r>
      <w:r w:rsidRPr="000773B7">
        <w:rPr>
          <w:b/>
          <w:i/>
        </w:rPr>
        <w:t>krále Vratislava</w:t>
      </w:r>
      <w:r w:rsidR="00274B5B" w:rsidRPr="000773B7">
        <w:rPr>
          <w:b/>
          <w:i/>
        </w:rPr>
        <w:t xml:space="preserve"> </w:t>
      </w:r>
      <w:r w:rsidRPr="000773B7">
        <w:rPr>
          <w:b/>
          <w:i/>
        </w:rPr>
        <w:t>a obou donátorů po stranách</w:t>
      </w:r>
      <w:r w:rsidR="00274B5B" w:rsidRPr="000773B7">
        <w:rPr>
          <w:b/>
          <w:i/>
        </w:rPr>
        <w:t xml:space="preserve"> </w:t>
      </w:r>
      <w:r w:rsidRPr="000773B7">
        <w:rPr>
          <w:b/>
          <w:i/>
        </w:rPr>
        <w:t>vítězného oblouku</w:t>
      </w:r>
    </w:p>
    <w:p w:rsidR="00274B5B" w:rsidRPr="000773B7" w:rsidRDefault="000773B7" w:rsidP="000773B7">
      <w:r w:rsidRPr="000773B7">
        <w:t>ně) pohyboval Lubomír Jan Konečný, jenž posunul vznik rotundy</w:t>
      </w:r>
      <w:r w:rsidR="00274B5B" w:rsidRPr="000773B7">
        <w:t xml:space="preserve"> </w:t>
      </w:r>
      <w:r w:rsidRPr="000773B7">
        <w:t>k roku 1080 a její výmalbu spojil s tažením k Brnu v roce 1091, kde</w:t>
      </w:r>
      <w:r w:rsidR="00274B5B" w:rsidRPr="000773B7">
        <w:t xml:space="preserve"> </w:t>
      </w:r>
      <w:r w:rsidRPr="000773B7">
        <w:t>Vratislav a jeho bratr Konrád slavnostně obnovili platnost seniorátu.</w:t>
      </w:r>
      <w:r w:rsidRPr="000773B7">
        <w:rPr>
          <w:vertAlign w:val="superscript"/>
        </w:rPr>
        <w:t>1</w:t>
      </w:r>
      <w:r w:rsidR="00274B5B" w:rsidRPr="000773B7">
        <w:t>’</w:t>
      </w:r>
      <w:r w:rsidRPr="000773B7">
        <w:t xml:space="preserve"> V nepřehledném argumentačním souvrství ovšem není možn</w:t>
      </w:r>
      <w:r w:rsidR="00274B5B" w:rsidRPr="000773B7">
        <w:t>o d</w:t>
      </w:r>
      <w:r w:rsidRPr="000773B7">
        <w:t xml:space="preserve">ohledat, proč by se měl </w:t>
      </w:r>
      <w:r w:rsidR="00274B5B" w:rsidRPr="000773B7">
        <w:t>„</w:t>
      </w:r>
      <w:r w:rsidRPr="000773B7">
        <w:t>brněnský mír</w:t>
      </w:r>
      <w:r w:rsidRPr="000773B7">
        <w:rPr>
          <w:vertAlign w:val="superscript"/>
        </w:rPr>
        <w:t>44</w:t>
      </w:r>
      <w:r w:rsidRPr="000773B7">
        <w:t xml:space="preserve"> slavit právě ve Znojmě,</w:t>
      </w:r>
      <w:r w:rsidR="00274B5B" w:rsidRPr="000773B7">
        <w:t xml:space="preserve"> </w:t>
      </w:r>
      <w:r w:rsidRPr="000773B7">
        <w:t>a protože ani jiné předložené důkazy nevynikají přesvědčivostí, a to</w:t>
      </w:r>
      <w:r w:rsidR="00274B5B" w:rsidRPr="000773B7">
        <w:t xml:space="preserve"> </w:t>
      </w:r>
      <w:r w:rsidRPr="000773B7">
        <w:t>jak v dílčích sondách, tak celém řetězci, upadl Konečného příspěvek</w:t>
      </w:r>
      <w:r w:rsidR="00274B5B" w:rsidRPr="000773B7">
        <w:t xml:space="preserve"> </w:t>
      </w:r>
      <w:r w:rsidRPr="000773B7">
        <w:t>v tiché zapomenutí. Znamená to ale, že se prokázala platnost závěrů</w:t>
      </w:r>
      <w:r w:rsidR="00274B5B" w:rsidRPr="000773B7">
        <w:t xml:space="preserve"> </w:t>
      </w:r>
      <w:r w:rsidRPr="000773B7">
        <w:t>Barbary Krzemieňske?</w:t>
      </w:r>
    </w:p>
    <w:p w:rsidR="00274B5B" w:rsidRPr="000773B7" w:rsidRDefault="000773B7" w:rsidP="000773B7">
      <w:pPr>
        <w:ind w:firstLine="340"/>
      </w:pPr>
      <w:r w:rsidRPr="000773B7">
        <w:t>Pohříchu nikoliv. Pozorné čtení prozrazuje, že do základů studie</w:t>
      </w:r>
      <w:r w:rsidR="00274B5B" w:rsidRPr="000773B7">
        <w:t xml:space="preserve"> </w:t>
      </w:r>
      <w:r w:rsidRPr="000773B7">
        <w:t>byly vloženy chatrné, n</w:t>
      </w:r>
      <w:r w:rsidR="00274B5B" w:rsidRPr="000773B7">
        <w:t>e-l</w:t>
      </w:r>
      <w:r w:rsidRPr="000773B7">
        <w:t>i rovnou mylné předpoklady počínaje datačním nápisem, přes odjinud neznámou smlouvu z roku 1134, až po neobyčejně složitý způsob výpočtu pořadí zobrazených knížat a svébytnou klasifikaci přemyslovského cyklu coby obrazové ústavy pro chudé.</w:t>
      </w:r>
      <w:r w:rsidR="00274B5B" w:rsidRPr="000773B7">
        <w:t xml:space="preserve"> </w:t>
      </w:r>
      <w:r w:rsidRPr="000773B7">
        <w:t>Hradní kapli (neboť právě tou rotunda byla) užívali hlavně moravští</w:t>
      </w:r>
      <w:r w:rsidR="00274B5B" w:rsidRPr="000773B7">
        <w:t xml:space="preserve"> </w:t>
      </w:r>
      <w:r w:rsidRPr="000773B7">
        <w:t xml:space="preserve">Přemyslovci a předáci, jejichž společenský status se termínu </w:t>
      </w:r>
      <w:r w:rsidR="00274B5B" w:rsidRPr="000773B7">
        <w:t>„</w:t>
      </w:r>
      <w:r w:rsidRPr="000773B7">
        <w:t>chudina</w:t>
      </w:r>
      <w:r w:rsidRPr="000773B7">
        <w:rPr>
          <w:vertAlign w:val="superscript"/>
        </w:rPr>
        <w:t>44</w:t>
      </w:r>
      <w:r w:rsidRPr="000773B7">
        <w:t xml:space="preserve"> doslova vzpírá. Z jinak promyšlené koncepce se vytratila rovněž liturgická osa, přestože právě ona ovlivnila pořadí jednotlivých obrazů,</w:t>
      </w:r>
      <w:r w:rsidR="00274B5B" w:rsidRPr="000773B7">
        <w:t xml:space="preserve"> </w:t>
      </w:r>
      <w:r w:rsidRPr="000773B7">
        <w:t>a konečně je nutno připomenout, že knížecí galerie mohla být vhodně</w:t>
      </w:r>
      <w:r w:rsidR="00274B5B" w:rsidRPr="000773B7">
        <w:t xml:space="preserve"> </w:t>
      </w:r>
      <w:r w:rsidRPr="000773B7">
        <w:t>pochopena jen po opakovaném zařazení čtyř knížat.</w:t>
      </w:r>
    </w:p>
    <w:p w:rsidR="00274B5B" w:rsidRPr="000773B7" w:rsidRDefault="000773B7" w:rsidP="000773B7">
      <w:pPr>
        <w:ind w:firstLine="340"/>
      </w:pPr>
      <w:r w:rsidRPr="000773B7">
        <w:t>Možná ale, že přijatelný návod k výkladu nabídl Pavol Černý, když</w:t>
      </w:r>
      <w:r w:rsidR="00274B5B" w:rsidRPr="000773B7">
        <w:t xml:space="preserve"> </w:t>
      </w:r>
      <w:r w:rsidRPr="000773B7">
        <w:t>v malbě rozpoznal prvky blízké soudobým obrazovým (politickým)</w:t>
      </w:r>
      <w:r w:rsidR="00274B5B" w:rsidRPr="000773B7">
        <w:t xml:space="preserve"> </w:t>
      </w:r>
      <w:r w:rsidRPr="000773B7">
        <w:t>genealogiím.</w:t>
      </w:r>
      <w:r w:rsidRPr="000773B7">
        <w:rPr>
          <w:vertAlign w:val="superscript"/>
        </w:rPr>
        <w:t>16</w:t>
      </w:r>
      <w:r w:rsidRPr="000773B7">
        <w:t xml:space="preserve"> Pak by se cyklus řídil přímou rodovou posloupností</w:t>
      </w:r>
      <w:r w:rsidR="00274B5B" w:rsidRPr="000773B7">
        <w:t xml:space="preserve"> </w:t>
      </w:r>
      <w:r w:rsidRPr="000773B7">
        <w:t>od legendárního Přemysla Oráče po donátora a vyjadřoval by legitimní, nijak a nikým nezpochybnitelné právo nevládnoucích knížat</w:t>
      </w:r>
      <w:r w:rsidR="00274B5B" w:rsidRPr="000773B7">
        <w:t xml:space="preserve"> </w:t>
      </w:r>
      <w:r w:rsidRPr="000773B7">
        <w:t>na pražský stolec.</w:t>
      </w:r>
      <w:r w:rsidRPr="000773B7">
        <w:rPr>
          <w:vertAlign w:val="superscript"/>
        </w:rPr>
        <w:t>17</w:t>
      </w:r>
      <w:r w:rsidRPr="000773B7">
        <w:t xml:space="preserve"> Jinými slovy, obrazová galerie se nemusela držet</w:t>
      </w:r>
      <w:r w:rsidR="00274B5B" w:rsidRPr="000773B7">
        <w:t xml:space="preserve"> </w:t>
      </w:r>
      <w:r w:rsidRPr="000773B7">
        <w:t>přísné historické posloupnosti, nýbrž mohla (symbolicky?) připomínat rodové kořeny. A dodejme pouze, že ať již v budoucnu převáží</w:t>
      </w:r>
      <w:r w:rsidR="00274B5B" w:rsidRPr="000773B7">
        <w:t xml:space="preserve"> </w:t>
      </w:r>
      <w:r w:rsidRPr="000773B7">
        <w:t>historizující anebo symbolické pojetí, snad by se případná diskuse</w:t>
      </w:r>
      <w:r w:rsidR="00274B5B" w:rsidRPr="000773B7">
        <w:t xml:space="preserve"> </w:t>
      </w:r>
      <w:r w:rsidRPr="000773B7">
        <w:t>mohla držet léty prověřených zásad historické práce a s jejich pomocí konečně zamířit do klidnějších vod.</w:t>
      </w:r>
    </w:p>
    <w:p w:rsidR="00274B5B" w:rsidRPr="000773B7" w:rsidRDefault="000773B7" w:rsidP="000773B7">
      <w:r w:rsidRPr="000773B7">
        <w:t>BRNĚNSKÉ: STARÉ BRNO NEBO PETROV?</w:t>
      </w:r>
    </w:p>
    <w:p w:rsidR="00274B5B" w:rsidRPr="000773B7" w:rsidRDefault="000773B7" w:rsidP="000773B7">
      <w:r w:rsidRPr="000773B7">
        <w:lastRenderedPageBreak/>
        <w:t>Ještě před válkou by takto položená otázka nedávala jasný smysl</w:t>
      </w:r>
      <w:r w:rsidR="00274B5B" w:rsidRPr="000773B7">
        <w:t xml:space="preserve"> </w:t>
      </w:r>
      <w:r w:rsidRPr="000773B7">
        <w:t>a možná by se zdála zbytečná, neboť brněnský hrad byl hledán nejprve na Špilberku,</w:t>
      </w:r>
      <w:r w:rsidRPr="000773B7">
        <w:rPr>
          <w:vertAlign w:val="superscript"/>
        </w:rPr>
        <w:t>18</w:t>
      </w:r>
      <w:r w:rsidRPr="000773B7">
        <w:t xml:space="preserve"> později na Petrově, který se v podstatě od roku</w:t>
      </w:r>
      <w:r w:rsidR="00274B5B" w:rsidRPr="000773B7">
        <w:t xml:space="preserve"> </w:t>
      </w:r>
      <w:r w:rsidRPr="000773B7">
        <w:t>1936 těšil neotřesitelné pověsti sídla přemyslovských knížat.</w:t>
      </w:r>
      <w:r w:rsidRPr="000773B7">
        <w:rPr>
          <w:vertAlign w:val="superscript"/>
        </w:rPr>
        <w:t>16</w:t>
      </w:r>
      <w:r w:rsidRPr="000773B7">
        <w:t xml:space="preserve"> Stalo</w:t>
      </w:r>
      <w:r w:rsidR="00274B5B" w:rsidRPr="000773B7">
        <w:t xml:space="preserve"> </w:t>
      </w:r>
      <w:r w:rsidRPr="000773B7">
        <w:t>se tak zásluhou Václava Richtera, který dokázal propojit (tehdy známé) uměleck</w:t>
      </w:r>
      <w:r w:rsidR="00274B5B" w:rsidRPr="000773B7">
        <w:t>o-h</w:t>
      </w:r>
      <w:r w:rsidRPr="000773B7">
        <w:t>istorické poznatky s dikcí písemných pramenů, aby</w:t>
      </w:r>
      <w:r w:rsidR="00274B5B" w:rsidRPr="000773B7">
        <w:t xml:space="preserve"> </w:t>
      </w:r>
      <w:r w:rsidRPr="000773B7">
        <w:t>ve výsledku předložil obecně přijatelný komentář k proměně raně</w:t>
      </w:r>
      <w:r w:rsidR="00274B5B" w:rsidRPr="000773B7">
        <w:t xml:space="preserve"> </w:t>
      </w:r>
      <w:r w:rsidRPr="000773B7">
        <w:t>středověkého Brna v městskou obec.</w:t>
      </w:r>
      <w:r w:rsidR="00274B5B" w:rsidRPr="000773B7">
        <w:rPr>
          <w:vertAlign w:val="superscript"/>
        </w:rPr>
        <w:t>4 (</w:t>
      </w:r>
      <w:r w:rsidRPr="000773B7">
        <w:rPr>
          <w:vertAlign w:val="superscript"/>
        </w:rPr>
        <w:t>)</w:t>
      </w:r>
    </w:p>
    <w:p w:rsidR="00274B5B" w:rsidRPr="000773B7" w:rsidRDefault="000773B7" w:rsidP="000773B7">
      <w:pPr>
        <w:ind w:firstLine="340"/>
      </w:pPr>
      <w:r w:rsidRPr="000773B7">
        <w:t>Ve starších dějinách (do vysazení města) se Václav Richter soustředil na vztah kostela svátého Petra k hradu přemyslovských knížat.</w:t>
      </w:r>
    </w:p>
    <w:p w:rsidR="00274B5B" w:rsidRPr="000773B7" w:rsidRDefault="000773B7" w:rsidP="000773B7">
      <w:r w:rsidRPr="000773B7">
        <w:t>Povšiml si, že souvislá řada písemných zmínek začíná teprve v roee</w:t>
      </w:r>
      <w:r w:rsidR="00274B5B" w:rsidRPr="000773B7">
        <w:t xml:space="preserve"> </w:t>
      </w:r>
      <w:r w:rsidRPr="000773B7">
        <w:t>1222, kdy se objevuje svatopetrský probošt Zdislav, a že barokní tradice posouvá výstavbu svatyně do závěru 12. století. Proto do stejné</w:t>
      </w:r>
      <w:r w:rsidR="00274B5B" w:rsidRPr="000773B7">
        <w:t xml:space="preserve"> </w:t>
      </w:r>
      <w:r w:rsidRPr="000773B7">
        <w:t>doby datoval vznik chrámu a za pravděpodobného zakladatele prohlásil markraběte Konráda Otu. Logickou námitku, že se brněnská</w:t>
      </w:r>
      <w:r w:rsidR="00274B5B" w:rsidRPr="000773B7">
        <w:t xml:space="preserve"> </w:t>
      </w:r>
      <w:r w:rsidRPr="000773B7">
        <w:t>knížata neobešla bez kostela, vysvětlil spekulací, že by se na Petrově mohly skrývat pozůstatky staršího chrámu, případně že by oním</w:t>
      </w:r>
      <w:r w:rsidR="00274B5B" w:rsidRPr="000773B7">
        <w:t xml:space="preserve"> </w:t>
      </w:r>
      <w:r w:rsidRPr="000773B7">
        <w:t>chybějícím kostelem mohl být svátý Michal na předhradí tak, jako</w:t>
      </w:r>
      <w:r w:rsidR="00274B5B" w:rsidRPr="000773B7">
        <w:t xml:space="preserve"> </w:t>
      </w:r>
      <w:r w:rsidRPr="000773B7">
        <w:t>tomu bylo v Olomouci.</w:t>
      </w:r>
      <w:r w:rsidRPr="000773B7">
        <w:rPr>
          <w:vertAlign w:val="superscript"/>
        </w:rPr>
        <w:t>41</w:t>
      </w:r>
    </w:p>
    <w:p w:rsidR="00274B5B" w:rsidRPr="000773B7" w:rsidRDefault="000773B7" w:rsidP="000773B7">
      <w:pPr>
        <w:ind w:firstLine="340"/>
      </w:pPr>
      <w:r w:rsidRPr="000773B7">
        <w:t>Vyvážený důkazní řetězec dodal základním tezím punc dokonalosti a po bezmála osmi dekádách nelze neocenit nápaditost, s níž Václav</w:t>
      </w:r>
      <w:r w:rsidR="00274B5B" w:rsidRPr="000773B7">
        <w:t xml:space="preserve"> </w:t>
      </w:r>
      <w:r w:rsidRPr="000773B7">
        <w:t>Richter skloubil výpověď všech dostupných pramenů. Těžko se pak</w:t>
      </w:r>
      <w:r w:rsidR="00274B5B" w:rsidRPr="000773B7">
        <w:t xml:space="preserve"> </w:t>
      </w:r>
      <w:r w:rsidRPr="000773B7">
        <w:t>divit, že jeho závěry byly přijímány bez větších rozpaků a že na jednu</w:t>
      </w:r>
      <w:r w:rsidR="00274B5B" w:rsidRPr="000773B7">
        <w:t xml:space="preserve"> </w:t>
      </w:r>
      <w:r w:rsidRPr="000773B7">
        <w:t>generaci ovládly historickou literaturu.</w:t>
      </w:r>
      <w:r w:rsidRPr="000773B7">
        <w:rPr>
          <w:vertAlign w:val="superscript"/>
        </w:rPr>
        <w:t>42</w:t>
      </w:r>
      <w:r w:rsidRPr="000773B7">
        <w:t xml:space="preserve"> Zároveň (byť nenápadně)</w:t>
      </w:r>
      <w:r w:rsidR="00274B5B" w:rsidRPr="000773B7">
        <w:t xml:space="preserve"> </w:t>
      </w:r>
      <w:r w:rsidRPr="000773B7">
        <w:t>začaly přibývat důkazy, že význam Starého Brna, přesněji nížinného</w:t>
      </w:r>
      <w:r w:rsidR="00274B5B" w:rsidRPr="000773B7">
        <w:t xml:space="preserve"> </w:t>
      </w:r>
      <w:r w:rsidRPr="000773B7">
        <w:t>(blatného) sídliště u brodu přes Svratku, přesahoval úroveň pouhého</w:t>
      </w:r>
      <w:r w:rsidR="00274B5B" w:rsidRPr="000773B7">
        <w:t xml:space="preserve"> </w:t>
      </w:r>
      <w:r w:rsidRPr="000773B7">
        <w:t>tržiště v podhradí. Konvenční souřadnice rozvlnil především objev rotundy v areálu starobrněnského kláštera</w:t>
      </w:r>
      <w:r w:rsidRPr="000773B7">
        <w:rPr>
          <w:vertAlign w:val="superscript"/>
        </w:rPr>
        <w:t>44</w:t>
      </w:r>
      <w:r w:rsidRPr="000773B7">
        <w:t xml:space="preserve"> a z následné diskuse vzešla</w:t>
      </w:r>
      <w:r w:rsidR="00274B5B" w:rsidRPr="000773B7">
        <w:t xml:space="preserve"> </w:t>
      </w:r>
      <w:r w:rsidRPr="000773B7">
        <w:t>zásadní studie Dany Cejnkové, Zdeňka Měřínského a Ludmily Sulitkové.</w:t>
      </w:r>
      <w:r w:rsidRPr="000773B7">
        <w:rPr>
          <w:vertAlign w:val="superscript"/>
        </w:rPr>
        <w:t>44</w:t>
      </w:r>
      <w:r w:rsidRPr="000773B7">
        <w:t xml:space="preserve"> Závažné poznatky přinesl (rovněž) plošný odkryv v domovním</w:t>
      </w:r>
      <w:r w:rsidR="00274B5B" w:rsidRPr="000773B7">
        <w:t xml:space="preserve"> </w:t>
      </w:r>
      <w:r w:rsidRPr="000773B7">
        <w:t>bloku sevřeném ulicemi Křížovou, Křídlovickou a Ypsilantiho, kde se</w:t>
      </w:r>
      <w:r w:rsidR="00274B5B" w:rsidRPr="000773B7">
        <w:t xml:space="preserve"> </w:t>
      </w:r>
      <w:r w:rsidRPr="000773B7">
        <w:t>v poloze U modrého lva podařilo zachytit zbytky valového tělesa,</w:t>
      </w:r>
      <w:r w:rsidRPr="000773B7">
        <w:rPr>
          <w:vertAlign w:val="superscript"/>
        </w:rPr>
        <w:t>44</w:t>
      </w:r>
      <w:r w:rsidRPr="000773B7">
        <w:t xml:space="preserve"> což</w:t>
      </w:r>
      <w:r w:rsidR="00274B5B" w:rsidRPr="000773B7">
        <w:t xml:space="preserve"> </w:t>
      </w:r>
      <w:r w:rsidRPr="000773B7">
        <w:t>s řadou příležitostných nálezů potvrdilo (dříve jen) tušené, že knížecí</w:t>
      </w:r>
      <w:r w:rsidR="00274B5B" w:rsidRPr="000773B7">
        <w:t xml:space="preserve"> </w:t>
      </w:r>
      <w:r w:rsidRPr="000773B7">
        <w:t>hrad bude nutno hledat právě na Starém Brně/</w:t>
      </w:r>
      <w:r w:rsidR="00274B5B" w:rsidRPr="000773B7">
        <w:t>’</w:t>
      </w:r>
    </w:p>
    <w:p w:rsidR="00274B5B" w:rsidRPr="000773B7" w:rsidRDefault="000773B7" w:rsidP="000773B7">
      <w:pPr>
        <w:ind w:firstLine="340"/>
      </w:pPr>
      <w:r w:rsidRPr="000773B7">
        <w:lastRenderedPageBreak/>
        <w:t>Dílčí výzkumy zpřesnily rovněž stáří kostela svátého Prokopa,</w:t>
      </w:r>
      <w:r w:rsidR="00274B5B" w:rsidRPr="000773B7">
        <w:t xml:space="preserve"> </w:t>
      </w:r>
      <w:r w:rsidRPr="000773B7">
        <w:t>když jednoznačně vyloučily jeho časnou dataci do 11. věku i předpokládaný vztah ke knížecí mincovně.</w:t>
      </w:r>
      <w:r w:rsidRPr="000773B7">
        <w:rPr>
          <w:vertAlign w:val="superscript"/>
        </w:rPr>
        <w:t>47</w:t>
      </w:r>
      <w:r w:rsidRPr="000773B7">
        <w:t xml:space="preserve"> Alespoň v náznacích byla</w:t>
      </w:r>
      <w:r w:rsidR="00274B5B" w:rsidRPr="000773B7">
        <w:t xml:space="preserve"> </w:t>
      </w:r>
      <w:r w:rsidRPr="000773B7">
        <w:t>rozpoznána sídelní struktura a základní uspořádání přemyslovského</w:t>
      </w:r>
      <w:r w:rsidR="00274B5B" w:rsidRPr="000773B7">
        <w:t xml:space="preserve"> </w:t>
      </w:r>
      <w:r w:rsidRPr="000773B7">
        <w:t>sídla, které se patrně skládalo ze tří částí: knížecího hradu na ostrově mezi korytem a ramenem Svratky, severního sakrálního okrsku</w:t>
      </w:r>
      <w:r w:rsidR="00274B5B" w:rsidRPr="000773B7">
        <w:t xml:space="preserve"> </w:t>
      </w:r>
      <w:r w:rsidRPr="000773B7">
        <w:t>kolem rotundy Panny Marie</w:t>
      </w:r>
      <w:r w:rsidRPr="000773B7">
        <w:rPr>
          <w:vertAlign w:val="superscript"/>
        </w:rPr>
        <w:t>144</w:t>
      </w:r>
      <w:r w:rsidRPr="000773B7">
        <w:t xml:space="preserve"> a jižní, zřejmě již neopevněné (trhové)</w:t>
      </w:r>
      <w:r w:rsidR="00274B5B" w:rsidRPr="000773B7">
        <w:t xml:space="preserve"> </w:t>
      </w:r>
      <w:r w:rsidRPr="000773B7">
        <w:t>osady na pravém břehu.</w:t>
      </w:r>
      <w:r w:rsidRPr="000773B7">
        <w:rPr>
          <w:vertAlign w:val="superscript"/>
        </w:rPr>
        <w:t>4&lt;;</w:t>
      </w:r>
      <w:r w:rsidRPr="000773B7">
        <w:t xml:space="preserve"> Přemyslovské sídlo (a provinční centrum)</w:t>
      </w:r>
      <w:r w:rsidR="00274B5B" w:rsidRPr="000773B7">
        <w:t xml:space="preserve"> </w:t>
      </w:r>
      <w:r w:rsidRPr="000773B7">
        <w:t>dále obklopoval prstenec sídlišť v blízkém okolí a jak se zdá i dvorců,</w:t>
      </w:r>
      <w:r w:rsidR="00274B5B" w:rsidRPr="000773B7">
        <w:t xml:space="preserve"> </w:t>
      </w:r>
      <w:r w:rsidRPr="000773B7">
        <w:t>mezi nimiž zaujal zvláštní místo Petrov.</w:t>
      </w:r>
    </w:p>
    <w:p w:rsidR="00274B5B" w:rsidRPr="000773B7" w:rsidRDefault="000773B7" w:rsidP="000773B7">
      <w:pPr>
        <w:ind w:firstLine="340"/>
      </w:pPr>
      <w:r w:rsidRPr="000773B7">
        <w:t>Přítomnost dvorce na Petrově by mohl dokládat (krátký) úsek palisádového žlábku na jihozápadní straně skalnatého návrší,</w:t>
      </w:r>
      <w:r w:rsidRPr="000773B7">
        <w:rPr>
          <w:vertAlign w:val="superscript"/>
        </w:rPr>
        <w:t>50</w:t>
      </w:r>
      <w:r w:rsidRPr="000773B7">
        <w:t xml:space="preserve"> ovšem</w:t>
      </w:r>
      <w:r w:rsidR="00274B5B" w:rsidRPr="000773B7">
        <w:t xml:space="preserve"> </w:t>
      </w:r>
      <w:r w:rsidRPr="000773B7">
        <w:t>největší pozornost byla věnována pozůstatkům románského kostelíka pod základy svatopetrského chrámu, jehož fragmenty naznačují,</w:t>
      </w:r>
      <w:r w:rsidR="00274B5B" w:rsidRPr="000773B7">
        <w:t xml:space="preserve"> </w:t>
      </w:r>
      <w:r w:rsidRPr="000773B7">
        <w:t>že na Petrově stála jednolodní svatyně s bezmála čtvercovým presbytářem a snad polokruhovou apsidou, přičemž pod presbytářem</w:t>
      </w:r>
      <w:r w:rsidR="00274B5B" w:rsidRPr="000773B7">
        <w:t xml:space="preserve"> </w:t>
      </w:r>
      <w:r w:rsidRPr="000773B7">
        <w:t>se nacházela krypta s dvojicí bočních vchodů.</w:t>
      </w:r>
      <w:r w:rsidRPr="000773B7">
        <w:rPr>
          <w:vertAlign w:val="superscript"/>
        </w:rPr>
        <w:t>51</w:t>
      </w:r>
      <w:r w:rsidRPr="000773B7">
        <w:t xml:space="preserve"> Zachované úseky</w:t>
      </w:r>
    </w:p>
    <w:p w:rsidR="00274B5B" w:rsidRPr="000773B7" w:rsidRDefault="000773B7" w:rsidP="000773B7">
      <w:r w:rsidRPr="000773B7">
        <w:lastRenderedPageBreak/>
        <w:fldChar w:fldCharType="begin"/>
      </w:r>
      <w:r w:rsidRPr="000773B7">
        <w:instrText xml:space="preserve"> INCLUDEPICTURE  "C:\\Users\\robo\\Downloads\\media\\image74.png" \* MERGEFORMATINET </w:instrText>
      </w:r>
      <w:r w:rsidRPr="000773B7">
        <w:fldChar w:fldCharType="separate"/>
      </w:r>
      <w:r w:rsidR="009437B1">
        <w:fldChar w:fldCharType="begin"/>
      </w:r>
      <w:r w:rsidR="009437B1">
        <w:instrText xml:space="preserve"> </w:instrText>
      </w:r>
      <w:r w:rsidR="009437B1">
        <w:instrText xml:space="preserve">INCLUDEPICTURE  </w:instrText>
      </w:r>
      <w:r w:rsidR="009437B1">
        <w:instrText>"C:\\Users\\robo\\Downloads\\media\\image74.png" \* MERGEFORMATINET</w:instrText>
      </w:r>
      <w:r w:rsidR="009437B1">
        <w:instrText xml:space="preserve"> </w:instrText>
      </w:r>
      <w:r w:rsidR="009437B1">
        <w:fldChar w:fldCharType="separate"/>
      </w:r>
      <w:r w:rsidR="00380BA8">
        <w:pict>
          <v:shape id="_x0000_i1098" type="#_x0000_t75" style="width:285.6pt;height:280.2pt">
            <v:imagedata r:id="rId153" r:href="rId154"/>
          </v:shape>
        </w:pict>
      </w:r>
      <w:r w:rsidR="009437B1">
        <w:fldChar w:fldCharType="end"/>
      </w:r>
      <w:r w:rsidRPr="000773B7">
        <w:fldChar w:fldCharType="end"/>
      </w:r>
    </w:p>
    <w:p w:rsidR="00274B5B" w:rsidRPr="000773B7" w:rsidRDefault="000773B7" w:rsidP="000773B7">
      <w:r w:rsidRPr="000773B7">
        <w:rPr>
          <w:b/>
          <w:i/>
        </w:rPr>
        <w:t>Archeologickým výzkumem odhalené pozůstatky prvního svatostánku</w:t>
      </w:r>
      <w:r w:rsidR="00274B5B" w:rsidRPr="000773B7">
        <w:rPr>
          <w:b/>
          <w:i/>
        </w:rPr>
        <w:t xml:space="preserve"> </w:t>
      </w:r>
      <w:r w:rsidRPr="000773B7">
        <w:rPr>
          <w:b/>
          <w:i/>
        </w:rPr>
        <w:t>s kryptou</w:t>
      </w:r>
      <w:r w:rsidRPr="000773B7">
        <w:rPr>
          <w:b/>
        </w:rPr>
        <w:t xml:space="preserve">, </w:t>
      </w:r>
      <w:r w:rsidRPr="000773B7">
        <w:rPr>
          <w:b/>
          <w:i/>
        </w:rPr>
        <w:t>v níž se imcházel jediný hrob asi třicetileté ženy</w:t>
      </w:r>
      <w:r w:rsidRPr="000773B7">
        <w:rPr>
          <w:b/>
        </w:rPr>
        <w:t xml:space="preserve">, </w:t>
      </w:r>
      <w:r w:rsidRPr="000773B7">
        <w:rPr>
          <w:b/>
          <w:i/>
        </w:rPr>
        <w:t>i zaniklé objekty</w:t>
      </w:r>
      <w:r w:rsidR="00274B5B" w:rsidRPr="000773B7">
        <w:rPr>
          <w:b/>
          <w:i/>
        </w:rPr>
        <w:t xml:space="preserve"> </w:t>
      </w:r>
      <w:r w:rsidRPr="000773B7">
        <w:rPr>
          <w:b/>
          <w:i/>
        </w:rPr>
        <w:t>s keramikou z poloviny 12. století (č. 507) v sousedství chrámu by mohly</w:t>
      </w:r>
      <w:r w:rsidR="00274B5B" w:rsidRPr="000773B7">
        <w:rPr>
          <w:b/>
          <w:i/>
        </w:rPr>
        <w:t xml:space="preserve"> </w:t>
      </w:r>
      <w:r w:rsidRPr="000773B7">
        <w:rPr>
          <w:b/>
          <w:i/>
        </w:rPr>
        <w:t>naznačovat</w:t>
      </w:r>
      <w:r w:rsidRPr="000773B7">
        <w:rPr>
          <w:b/>
        </w:rPr>
        <w:t xml:space="preserve">, </w:t>
      </w:r>
      <w:r w:rsidRPr="000773B7">
        <w:rPr>
          <w:b/>
          <w:i/>
        </w:rPr>
        <w:t>že kostel na Petrově s dvorcem</w:t>
      </w:r>
      <w:r w:rsidRPr="000773B7">
        <w:rPr>
          <w:b/>
        </w:rPr>
        <w:t xml:space="preserve">, </w:t>
      </w:r>
      <w:r w:rsidRPr="000773B7">
        <w:rPr>
          <w:b/>
          <w:i/>
        </w:rPr>
        <w:t>jehož přítomnost volně dokládá</w:t>
      </w:r>
      <w:r w:rsidR="00274B5B" w:rsidRPr="000773B7">
        <w:rPr>
          <w:b/>
          <w:i/>
        </w:rPr>
        <w:t xml:space="preserve"> </w:t>
      </w:r>
      <w:r w:rsidRPr="000773B7">
        <w:rPr>
          <w:b/>
          <w:i/>
        </w:rPr>
        <w:t>palisádový žlábek (S. 5), nechal ty stavět brněnský kníže Vratislav</w:t>
      </w:r>
    </w:p>
    <w:p w:rsidR="00274B5B" w:rsidRPr="000773B7" w:rsidRDefault="000773B7" w:rsidP="000773B7">
      <w:r w:rsidRPr="000773B7">
        <w:t>zdivá však postrádají stavební články, jež by dovolily přesnější dataci a v obecné poloze se pohybují také úvahy nad četnými rytinami</w:t>
      </w:r>
      <w:r w:rsidR="00274B5B" w:rsidRPr="000773B7">
        <w:t xml:space="preserve"> </w:t>
      </w:r>
      <w:r w:rsidRPr="000773B7">
        <w:t>v severní (bíle nalíčené) fasádě, včetně umělecky pozoruhodného</w:t>
      </w:r>
      <w:r w:rsidR="00274B5B" w:rsidRPr="000773B7">
        <w:t xml:space="preserve"> </w:t>
      </w:r>
      <w:r w:rsidRPr="000773B7">
        <w:t xml:space="preserve">zobrazení ukřižovaného Krista. </w:t>
      </w:r>
      <w:r w:rsidR="00274B5B" w:rsidRPr="000773B7">
        <w:t>’</w:t>
      </w:r>
      <w:r w:rsidRPr="000773B7">
        <w:rPr>
          <w:vertAlign w:val="superscript"/>
        </w:rPr>
        <w:t>2</w:t>
      </w:r>
    </w:p>
    <w:p w:rsidR="00274B5B" w:rsidRPr="000773B7" w:rsidRDefault="000773B7" w:rsidP="000773B7">
      <w:pPr>
        <w:ind w:firstLine="340"/>
      </w:pPr>
      <w:r w:rsidRPr="000773B7">
        <w:t>Přesto se objevily vážně míněné pokusy připsat první svatopetrský kostel brněnskému knížeti Konrádovi (106</w:t>
      </w:r>
      <w:r w:rsidR="00274B5B" w:rsidRPr="000773B7">
        <w:t>1-1</w:t>
      </w:r>
      <w:r w:rsidRPr="000773B7">
        <w:t>092). Prostorové a půdorysné souvislosti, ráz zdivá, denárové ražby brněnských</w:t>
      </w:r>
      <w:r w:rsidR="00274B5B" w:rsidRPr="000773B7">
        <w:t xml:space="preserve"> </w:t>
      </w:r>
      <w:r w:rsidRPr="000773B7">
        <w:t>Přemyslovců a nakonec i městské veduty ze 17. století, to vše mělo</w:t>
      </w:r>
      <w:r w:rsidR="00274B5B" w:rsidRPr="000773B7">
        <w:t xml:space="preserve"> </w:t>
      </w:r>
      <w:r w:rsidRPr="000773B7">
        <w:t>dokazovat, že se na Petrově nacházel knížecí hrad s kostelem, který</w:t>
      </w:r>
      <w:r w:rsidR="00274B5B" w:rsidRPr="000773B7">
        <w:t xml:space="preserve"> </w:t>
      </w:r>
      <w:r w:rsidRPr="000773B7">
        <w:t xml:space="preserve">vznikl (nejpozději) kolem přelomu 11. a 12. </w:t>
      </w:r>
      <w:r w:rsidRPr="000773B7">
        <w:lastRenderedPageBreak/>
        <w:t>století.™ Naopak z druhé strany zaznělo, že archeologie zásadně vyloučila trvalé osídlení</w:t>
      </w:r>
      <w:r w:rsidR="00274B5B" w:rsidRPr="000773B7">
        <w:t xml:space="preserve"> </w:t>
      </w:r>
      <w:r w:rsidRPr="000773B7">
        <w:t>svatopetrského kopce v 11. a na počátku 12. století a že první sva</w:t>
      </w:r>
      <w:r w:rsidR="00274B5B" w:rsidRPr="000773B7">
        <w:t>t</w:t>
      </w:r>
      <w:r w:rsidRPr="000773B7">
        <w:t>ostánek musel být zbudován později, možná před rokem 1200.</w:t>
      </w:r>
      <w:r w:rsidR="00274B5B" w:rsidRPr="000773B7">
        <w:t>‘</w:t>
      </w:r>
      <w:r w:rsidRPr="000773B7">
        <w:rPr>
          <w:vertAlign w:val="superscript"/>
        </w:rPr>
        <w:t>4</w:t>
      </w:r>
      <w:r w:rsidR="00274B5B" w:rsidRPr="000773B7">
        <w:rPr>
          <w:vertAlign w:val="superscript"/>
        </w:rPr>
        <w:t xml:space="preserve"> </w:t>
      </w:r>
      <w:r w:rsidRPr="000773B7">
        <w:t>Rozhodné slovo ale nepadlo, neboť v jednom z objektů (ě. 507), jenž</w:t>
      </w:r>
      <w:r w:rsidR="00274B5B" w:rsidRPr="000773B7">
        <w:t xml:space="preserve"> </w:t>
      </w:r>
      <w:r w:rsidRPr="000773B7">
        <w:t>zanikl v době, kdy se na Petrově stavěl první kostel, se objevila keramika z (druhé) poloviny 12. věku.</w:t>
      </w:r>
      <w:r w:rsidRPr="000773B7">
        <w:rPr>
          <w:vertAlign w:val="superscript"/>
        </w:rPr>
        <w:t>r&gt;</w:t>
      </w:r>
      <w:r w:rsidRPr="000773B7">
        <w:t xml:space="preserve"> Pozornost a dohady vzbudil</w:t>
      </w:r>
      <w:r w:rsidR="00274B5B" w:rsidRPr="000773B7">
        <w:t xml:space="preserve"> </w:t>
      </w:r>
      <w:r w:rsidRPr="000773B7">
        <w:t>rovněž jediný hrob v kryptě (c. 394), v němž byly uloženy ostatky asi</w:t>
      </w:r>
      <w:r w:rsidR="00274B5B" w:rsidRPr="000773B7">
        <w:t xml:space="preserve"> </w:t>
      </w:r>
      <w:r w:rsidRPr="000773B7">
        <w:t xml:space="preserve">třicetileté ženy bez milodarů. </w:t>
      </w:r>
      <w:r w:rsidRPr="000773B7">
        <w:rPr>
          <w:vertAlign w:val="superscript"/>
        </w:rPr>
        <w:t>6</w:t>
      </w:r>
    </w:p>
    <w:p w:rsidR="00274B5B" w:rsidRPr="000773B7" w:rsidRDefault="000773B7" w:rsidP="000773B7">
      <w:pPr>
        <w:ind w:firstLine="340"/>
      </w:pPr>
      <w:r w:rsidRPr="000773B7">
        <w:t>Způsob, jímž archeologie vstoupila do dlouhé a nezřídka i vzrušené názorové výměny nad složitým vývojem brněnské aglomerace,</w:t>
      </w:r>
      <w:r w:rsidR="00274B5B" w:rsidRPr="000773B7">
        <w:t xml:space="preserve"> </w:t>
      </w:r>
      <w:r w:rsidRPr="000773B7">
        <w:t>si zaslouží respekt a uznání. Výzkum na Petrově dovolil zapomenout</w:t>
      </w:r>
      <w:r w:rsidR="00274B5B" w:rsidRPr="000773B7">
        <w:t xml:space="preserve"> </w:t>
      </w:r>
      <w:r w:rsidRPr="000773B7">
        <w:t>na starobylé plánky Augusta Prokopa i předpokládaný knížecí hrad,</w:t>
      </w:r>
      <w:r w:rsidR="00274B5B" w:rsidRPr="000773B7">
        <w:t xml:space="preserve"> </w:t>
      </w:r>
      <w:r w:rsidRPr="000773B7">
        <w:t>jehož polohu a základní rozvržení opět pomohla stanovit archeologie, když na Starém Brně odhalila skromné pozůstatky přemyslovského správního centra. A sotva lze pochybovat, co a kdo bude</w:t>
      </w:r>
      <w:r w:rsidR="00274B5B" w:rsidRPr="000773B7">
        <w:t xml:space="preserve"> </w:t>
      </w:r>
      <w:r w:rsidRPr="000773B7">
        <w:t>rytmizovat naše představy v dalších letech. Zejména pak s vědomím,</w:t>
      </w:r>
      <w:r w:rsidR="00274B5B" w:rsidRPr="000773B7">
        <w:t xml:space="preserve"> </w:t>
      </w:r>
      <w:r w:rsidRPr="000773B7">
        <w:t>že se ne všechny zásadní nálezové situace dočkaly kritického zhodnocení i důstojné, nikoliv jen předběžné prezentace</w:t>
      </w:r>
      <w:r w:rsidR="00274B5B" w:rsidRPr="000773B7">
        <w:t>.</w:t>
      </w:r>
    </w:p>
    <w:p w:rsidR="00274B5B" w:rsidRPr="000773B7" w:rsidRDefault="00274B5B" w:rsidP="000773B7">
      <w:pPr>
        <w:pStyle w:val="Nadpis3"/>
      </w:pPr>
      <w:bookmarkStart w:id="5" w:name="bookmark4"/>
      <w:r w:rsidRPr="000773B7">
        <w:rPr>
          <w:i/>
        </w:rPr>
        <w:t>P</w:t>
      </w:r>
      <w:r w:rsidR="000773B7" w:rsidRPr="000773B7">
        <w:rPr>
          <w:i/>
        </w:rPr>
        <w:t>oděkování</w:t>
      </w:r>
      <w:bookmarkEnd w:id="5"/>
    </w:p>
    <w:p w:rsidR="00274B5B" w:rsidRPr="000773B7" w:rsidRDefault="000773B7" w:rsidP="000773B7">
      <w:r w:rsidRPr="000773B7">
        <w:t>Nejsem si jist, zda dokážu vyjádřit míru svého vděku všem, kteří mě</w:t>
      </w:r>
      <w:r w:rsidR="00274B5B" w:rsidRPr="000773B7">
        <w:t xml:space="preserve"> </w:t>
      </w:r>
      <w:r w:rsidRPr="000773B7">
        <w:t>provázeli na cestě za poznáním přemyslovské Moravy. Jednak proto,</w:t>
      </w:r>
      <w:r w:rsidR="00274B5B" w:rsidRPr="000773B7">
        <w:t xml:space="preserve"> </w:t>
      </w:r>
      <w:r w:rsidRPr="000773B7">
        <w:t>že jsem se o citlivější čtení příběhu knížecí Moravy pokoušel celá</w:t>
      </w:r>
      <w:r w:rsidR="00274B5B" w:rsidRPr="000773B7">
        <w:t xml:space="preserve"> </w:t>
      </w:r>
      <w:r w:rsidRPr="000773B7">
        <w:t>léta, soustavně již od roku 1992, kdy mě Jaroslav Mezník a Josef</w:t>
      </w:r>
      <w:r w:rsidR="00274B5B" w:rsidRPr="000773B7">
        <w:t xml:space="preserve"> </w:t>
      </w:r>
      <w:r w:rsidRPr="000773B7">
        <w:t>Válka přesvědčili, že bych se měl věnovat proměně knížecí Moravy</w:t>
      </w:r>
      <w:r w:rsidR="00274B5B" w:rsidRPr="000773B7">
        <w:t xml:space="preserve"> </w:t>
      </w:r>
      <w:r w:rsidRPr="000773B7">
        <w:t xml:space="preserve">v markrabství, jednak (a hlavně) proto, že rukopis </w:t>
      </w:r>
      <w:r w:rsidRPr="000773B7">
        <w:rPr>
          <w:i/>
        </w:rPr>
        <w:t>Moravy v době</w:t>
      </w:r>
      <w:r w:rsidR="00274B5B" w:rsidRPr="000773B7">
        <w:rPr>
          <w:i/>
        </w:rPr>
        <w:t xml:space="preserve"> </w:t>
      </w:r>
      <w:r w:rsidRPr="000773B7">
        <w:rPr>
          <w:i/>
        </w:rPr>
        <w:t>knížecí</w:t>
      </w:r>
      <w:r w:rsidRPr="000773B7">
        <w:t xml:space="preserve"> vznikal poněkud zdlouhavě. Jakýmsi řízením osudu a pro</w:t>
      </w:r>
      <w:r w:rsidR="00274B5B" w:rsidRPr="000773B7">
        <w:t xml:space="preserve"> </w:t>
      </w:r>
      <w:r w:rsidRPr="000773B7">
        <w:t>povinnosti a zájmy z rodu neodkladných jsem jej promýšlel bezmála</w:t>
      </w:r>
      <w:r w:rsidR="00274B5B" w:rsidRPr="000773B7">
        <w:t xml:space="preserve"> </w:t>
      </w:r>
      <w:r w:rsidRPr="000773B7">
        <w:t>deset let. S odstupem bych měl asi dodat naštěstí, neboť koncepční</w:t>
      </w:r>
      <w:r w:rsidR="00274B5B" w:rsidRPr="000773B7">
        <w:t xml:space="preserve"> </w:t>
      </w:r>
      <w:r w:rsidRPr="000773B7">
        <w:t>půdorys knížecí Moravy vyrostl z četných hovorů s řadou přátel. První poděkování za vpravdě nezměrnou trpělivost tak náleží paní Evě</w:t>
      </w:r>
      <w:r w:rsidR="00274B5B" w:rsidRPr="000773B7">
        <w:t xml:space="preserve"> </w:t>
      </w:r>
      <w:r w:rsidRPr="000773B7">
        <w:t>Pleškové, ředitelce Nakladatelství Lidové noviny, a Janovi Urbanovi,</w:t>
      </w:r>
      <w:r w:rsidR="00274B5B" w:rsidRPr="000773B7">
        <w:t xml:space="preserve"> </w:t>
      </w:r>
      <w:r w:rsidRPr="000773B7">
        <w:t xml:space="preserve">jehož naléhavě vlídné telefonáty dokázaly vrátit rozpracovaný rukopis z okraje do </w:t>
      </w:r>
      <w:r w:rsidR="00274B5B" w:rsidRPr="000773B7">
        <w:t>„</w:t>
      </w:r>
      <w:r w:rsidRPr="000773B7">
        <w:t>středu</w:t>
      </w:r>
      <w:r w:rsidRPr="000773B7">
        <w:rPr>
          <w:vertAlign w:val="superscript"/>
        </w:rPr>
        <w:t>64</w:t>
      </w:r>
      <w:r w:rsidRPr="000773B7">
        <w:t xml:space="preserve"> mého pracovního stolu.</w:t>
      </w:r>
    </w:p>
    <w:p w:rsidR="00274B5B" w:rsidRPr="000773B7" w:rsidRDefault="000773B7" w:rsidP="000773B7">
      <w:pPr>
        <w:ind w:firstLine="340"/>
      </w:pPr>
      <w:r w:rsidRPr="000773B7">
        <w:t>S úctou a radostí zde vzpomínám na své učitele, Jaroslava Bakalu,</w:t>
      </w:r>
      <w:r w:rsidR="00274B5B" w:rsidRPr="000773B7">
        <w:t xml:space="preserve"> </w:t>
      </w:r>
      <w:r w:rsidRPr="000773B7">
        <w:t xml:space="preserve">Jaroslava Mezníka, Dušana Třeštíka a Josefa Válku, a mrzí </w:t>
      </w:r>
      <w:r w:rsidRPr="000773B7">
        <w:lastRenderedPageBreak/>
        <w:t>mě, že se o radost z poznání nebo naopak pochybnosti mohu (dnes) rozdělit jen s posledním z nich. Za cenné připomínky a trpělivost, s níž čed dílčí pasáže</w:t>
      </w:r>
      <w:r w:rsidR="00274B5B" w:rsidRPr="000773B7">
        <w:t xml:space="preserve"> </w:t>
      </w:r>
      <w:r w:rsidRPr="000773B7">
        <w:t>a naslouchal mým úvahám, jsem vděčný Rudolfu Procházkovi, za pestré</w:t>
      </w:r>
      <w:r w:rsidR="00274B5B" w:rsidRPr="000773B7">
        <w:t xml:space="preserve"> </w:t>
      </w:r>
      <w:r w:rsidRPr="000773B7">
        <w:t>diskuse a užitečné postřehy děkuji Janovi Klápště a více než zasvěceným</w:t>
      </w:r>
      <w:r w:rsidR="00274B5B" w:rsidRPr="000773B7">
        <w:t xml:space="preserve"> </w:t>
      </w:r>
      <w:r w:rsidRPr="000773B7">
        <w:t>průvodcem mi byl Dalibor Havel, po jehož boku jsem mohl nahlédnout</w:t>
      </w:r>
      <w:r w:rsidR="00274B5B" w:rsidRPr="000773B7">
        <w:t xml:space="preserve"> </w:t>
      </w:r>
      <w:r w:rsidRPr="000773B7">
        <w:t>do světa vzdělanců (nejen) moravského středověku. Zcela zásadní se pro</w:t>
      </w:r>
      <w:r w:rsidR="00274B5B" w:rsidRPr="000773B7">
        <w:t xml:space="preserve"> </w:t>
      </w:r>
      <w:r w:rsidRPr="000773B7">
        <w:t>mě stala cesta po místech paměti knížecího věku, již s pečlivostí sobě</w:t>
      </w:r>
      <w:r w:rsidR="00274B5B" w:rsidRPr="000773B7">
        <w:t xml:space="preserve"> </w:t>
      </w:r>
      <w:r w:rsidRPr="000773B7">
        <w:t>vlastní připravil Dalibor Prix, kterému vděčím také za trvalou přízeň</w:t>
      </w:r>
      <w:r w:rsidR="00274B5B" w:rsidRPr="000773B7">
        <w:t xml:space="preserve"> </w:t>
      </w:r>
      <w:r w:rsidRPr="000773B7">
        <w:t>a povzbudivá slova. Karlu Hruzovi jsem zavázán za poučené rady k dílu</w:t>
      </w:r>
      <w:r w:rsidR="00274B5B" w:rsidRPr="000773B7">
        <w:t xml:space="preserve"> </w:t>
      </w:r>
      <w:r w:rsidRPr="000773B7">
        <w:t>Otto Brunnera, Přemku Barovi za pomoc v oddělení rukopisů a starých</w:t>
      </w:r>
      <w:r w:rsidR="00274B5B" w:rsidRPr="000773B7">
        <w:t xml:space="preserve"> </w:t>
      </w:r>
      <w:r w:rsidRPr="000773B7">
        <w:t>tisků Moravské zemské knihovny. Lucii Křížové za vstřícnost a podporu, jež mi zpříjemnily studium vybraných fondů Moravského zemského</w:t>
      </w:r>
      <w:r w:rsidR="00274B5B" w:rsidRPr="000773B7">
        <w:t xml:space="preserve"> </w:t>
      </w:r>
      <w:r w:rsidRPr="000773B7">
        <w:t>archivu, a Šárce Křivákové za cidivé propojení textu a obrazové přílohy.</w:t>
      </w:r>
      <w:r w:rsidR="00274B5B" w:rsidRPr="000773B7">
        <w:t xml:space="preserve"> </w:t>
      </w:r>
      <w:r w:rsidRPr="000773B7">
        <w:t>Závěrem, nikoliv ale na posledním místě, děkuji svým studentům a kolegům, jejichž zásluhou jsem našel v prvním patře zvetšelé budov}</w:t>
      </w:r>
      <w:r w:rsidRPr="000773B7">
        <w:rPr>
          <w:vertAlign w:val="superscript"/>
        </w:rPr>
        <w:t>7</w:t>
      </w:r>
      <w:r w:rsidRPr="000773B7">
        <w:t xml:space="preserve"> bývalého c. a k. sirotčince (nyní Historického ústavu Filozofické fakulty</w:t>
      </w:r>
      <w:r w:rsidR="00274B5B" w:rsidRPr="000773B7">
        <w:t xml:space="preserve"> </w:t>
      </w:r>
      <w:r w:rsidRPr="000773B7">
        <w:t>Masarykovy univerzity) ostrůvek tvůrčí svobody a liberalismu.</w:t>
      </w:r>
    </w:p>
    <w:p w:rsidR="00274B5B" w:rsidRPr="000773B7" w:rsidRDefault="000773B7" w:rsidP="000773B7">
      <w:pPr>
        <w:ind w:firstLine="340"/>
      </w:pPr>
      <w:r w:rsidRPr="000773B7">
        <w:rPr>
          <w:i/>
        </w:rPr>
        <w:t>Morava v době knížecí</w:t>
      </w:r>
      <w:r w:rsidRPr="000773B7">
        <w:t xml:space="preserve"> volně uzavírá trilogii, jejímž svorníkem</w:t>
      </w:r>
      <w:r w:rsidR="00274B5B" w:rsidRPr="000773B7">
        <w:t xml:space="preserve"> </w:t>
      </w:r>
      <w:r w:rsidRPr="000773B7">
        <w:t xml:space="preserve">byla dlouhá </w:t>
      </w:r>
      <w:r w:rsidR="00274B5B" w:rsidRPr="000773B7">
        <w:t>„</w:t>
      </w:r>
      <w:r w:rsidRPr="000773B7">
        <w:t>proměna</w:t>
      </w:r>
      <w:r w:rsidR="00274B5B" w:rsidRPr="000773B7">
        <w:t>“</w:t>
      </w:r>
      <w:r w:rsidRPr="000773B7">
        <w:t xml:space="preserve"> knížecí Moravy v markrabství. Z takto nastaveného půdorysu vzešla </w:t>
      </w:r>
      <w:r w:rsidRPr="000773B7">
        <w:rPr>
          <w:i/>
        </w:rPr>
        <w:t>Zlatá bula sicilská</w:t>
      </w:r>
      <w:r w:rsidRPr="000773B7">
        <w:t xml:space="preserve"> (2005) a </w:t>
      </w:r>
      <w:r w:rsidRPr="000773B7">
        <w:rPr>
          <w:i/>
        </w:rPr>
        <w:t>Vladislav Jindřich</w:t>
      </w:r>
      <w:r w:rsidRPr="000773B7">
        <w:t xml:space="preserve"> (2007) a jen pro úplnost dodejme, že se všechny tyto práce</w:t>
      </w:r>
      <w:r w:rsidR="00274B5B" w:rsidRPr="000773B7">
        <w:t xml:space="preserve"> </w:t>
      </w:r>
      <w:r w:rsidRPr="000773B7">
        <w:t>staly součástí výzkumného záměru MSM 0021 622 426.</w:t>
      </w:r>
    </w:p>
    <w:p w:rsidR="00274B5B" w:rsidRPr="000773B7" w:rsidRDefault="000773B7" w:rsidP="000773B7">
      <w:r w:rsidRPr="000773B7">
        <w:rPr>
          <w:i/>
        </w:rPr>
        <w:t>Maloměřice</w:t>
      </w:r>
      <w:r w:rsidRPr="000773B7">
        <w:t xml:space="preserve">, </w:t>
      </w:r>
      <w:r w:rsidRPr="000773B7">
        <w:rPr>
          <w:i/>
        </w:rPr>
        <w:t>12. srpna 201</w:t>
      </w:r>
      <w:r w:rsidR="00274B5B" w:rsidRPr="000773B7">
        <w:rPr>
          <w:i/>
        </w:rPr>
        <w:t>0</w:t>
      </w:r>
    </w:p>
    <w:p w:rsidR="00274B5B" w:rsidRPr="000773B7" w:rsidRDefault="00274B5B" w:rsidP="000773B7">
      <w:pPr>
        <w:pStyle w:val="Nadpis3"/>
      </w:pPr>
      <w:bookmarkStart w:id="6" w:name="bookmark5"/>
      <w:r w:rsidRPr="000773B7">
        <w:rPr>
          <w:i/>
        </w:rPr>
        <w:t>P</w:t>
      </w:r>
      <w:r w:rsidR="000773B7" w:rsidRPr="000773B7">
        <w:rPr>
          <w:i/>
        </w:rPr>
        <w:t>oznámky</w:t>
      </w:r>
      <w:bookmarkEnd w:id="6"/>
    </w:p>
    <w:p w:rsidR="00274B5B" w:rsidRPr="000773B7" w:rsidRDefault="00274B5B" w:rsidP="000773B7">
      <w:pPr>
        <w:pStyle w:val="Nadpis6"/>
      </w:pPr>
      <w:bookmarkStart w:id="7" w:name="bookmark6"/>
      <w:r w:rsidRPr="000773B7">
        <w:rPr>
          <w:b/>
        </w:rPr>
        <w:t xml:space="preserve">I. </w:t>
      </w:r>
      <w:r w:rsidR="000773B7" w:rsidRPr="000773B7">
        <w:t>MORAVA BLÍZKÁ I VZDÁLENÁ</w:t>
      </w:r>
      <w:bookmarkEnd w:id="7"/>
    </w:p>
    <w:p w:rsidR="00274B5B" w:rsidRPr="000773B7" w:rsidRDefault="00274B5B" w:rsidP="000773B7">
      <w:pPr>
        <w:ind w:firstLine="340"/>
      </w:pPr>
      <w:r w:rsidRPr="000773B7">
        <w:rPr>
          <w:b/>
        </w:rPr>
        <w:t xml:space="preserve">1 </w:t>
      </w:r>
      <w:r w:rsidR="000773B7" w:rsidRPr="000773B7">
        <w:rPr>
          <w:b/>
        </w:rPr>
        <w:t xml:space="preserve">J. JUNGMANN, </w:t>
      </w:r>
      <w:r w:rsidR="000773B7" w:rsidRPr="000773B7">
        <w:rPr>
          <w:b/>
          <w:i/>
        </w:rPr>
        <w:t>Slownjk česk</w:t>
      </w:r>
      <w:r w:rsidRPr="000773B7">
        <w:rPr>
          <w:b/>
          <w:i/>
        </w:rPr>
        <w:t>o-n</w:t>
      </w:r>
      <w:r w:rsidR="000773B7" w:rsidRPr="000773B7">
        <w:rPr>
          <w:b/>
          <w:i/>
        </w:rPr>
        <w:t xml:space="preserve">ěmecký. Djl </w:t>
      </w:r>
      <w:r w:rsidR="000773B7" w:rsidRPr="000773B7">
        <w:rPr>
          <w:i/>
        </w:rPr>
        <w:t xml:space="preserve">l. </w:t>
      </w:r>
      <w:r w:rsidRPr="000773B7">
        <w:rPr>
          <w:i/>
        </w:rPr>
        <w:t>A-f</w:t>
      </w:r>
      <w:r w:rsidR="000773B7" w:rsidRPr="000773B7">
        <w:rPr>
          <w:b/>
        </w:rPr>
        <w:t>, IVaha 1835, s. 3</w:t>
      </w:r>
      <w:r w:rsidRPr="000773B7">
        <w:rPr>
          <w:b/>
        </w:rPr>
        <w:t>1-3</w:t>
      </w:r>
      <w:r w:rsidR="000773B7" w:rsidRPr="000773B7">
        <w:rPr>
          <w:b/>
        </w:rPr>
        <w:t>2.</w:t>
      </w:r>
    </w:p>
    <w:p w:rsidR="00274B5B" w:rsidRPr="000773B7" w:rsidRDefault="00274B5B" w:rsidP="000773B7">
      <w:pPr>
        <w:ind w:firstLine="340"/>
      </w:pPr>
      <w:r w:rsidRPr="000773B7">
        <w:rPr>
          <w:b/>
        </w:rPr>
        <w:t>2 „</w:t>
      </w:r>
      <w:r w:rsidR="000773B7" w:rsidRPr="000773B7">
        <w:rPr>
          <w:b/>
        </w:rPr>
        <w:t>Uděl</w:t>
      </w:r>
      <w:r w:rsidRPr="000773B7">
        <w:rPr>
          <w:b/>
        </w:rPr>
        <w:t>“</w:t>
      </w:r>
      <w:r w:rsidR="000773B7" w:rsidRPr="000773B7">
        <w:rPr>
          <w:b/>
        </w:rPr>
        <w:t xml:space="preserve">, in: </w:t>
      </w:r>
      <w:r w:rsidR="000773B7" w:rsidRPr="000773B7">
        <w:rPr>
          <w:b/>
          <w:i/>
        </w:rPr>
        <w:t>Slovník naučný IX: S</w:t>
      </w:r>
      <w:r w:rsidRPr="000773B7">
        <w:rPr>
          <w:b/>
          <w:i/>
        </w:rPr>
        <w:t>–</w:t>
      </w:r>
      <w:r w:rsidR="000773B7" w:rsidRPr="000773B7">
        <w:rPr>
          <w:b/>
          <w:i/>
        </w:rPr>
        <w:t xml:space="preserve"> </w:t>
      </w:r>
      <w:r w:rsidR="000773B7" w:rsidRPr="000773B7">
        <w:rPr>
          <w:i/>
        </w:rPr>
        <w:t>V</w:t>
      </w:r>
      <w:r w:rsidR="000773B7" w:rsidRPr="000773B7">
        <w:rPr>
          <w:b/>
          <w:i/>
        </w:rPr>
        <w:t>zývání svátých</w:t>
      </w:r>
      <w:r w:rsidR="000773B7" w:rsidRPr="000773B7">
        <w:rPr>
          <w:i/>
        </w:rPr>
        <w:t>,</w:t>
      </w:r>
      <w:r w:rsidR="000773B7" w:rsidRPr="000773B7">
        <w:rPr>
          <w:b/>
        </w:rPr>
        <w:t xml:space="preserve"> ed. F. L Rieger, Praha</w:t>
      </w:r>
      <w:r w:rsidRPr="000773B7">
        <w:rPr>
          <w:b/>
        </w:rPr>
        <w:t xml:space="preserve"> </w:t>
      </w:r>
      <w:r w:rsidR="000773B7" w:rsidRPr="000773B7">
        <w:rPr>
          <w:b/>
        </w:rPr>
        <w:t>1872, s. 69</w:t>
      </w:r>
      <w:r w:rsidRPr="000773B7">
        <w:rPr>
          <w:b/>
        </w:rPr>
        <w:t>2-6</w:t>
      </w:r>
      <w:r w:rsidR="000773B7" w:rsidRPr="000773B7">
        <w:rPr>
          <w:b/>
        </w:rPr>
        <w:t>93.</w:t>
      </w:r>
    </w:p>
    <w:p w:rsidR="00274B5B" w:rsidRPr="000773B7" w:rsidRDefault="00274B5B" w:rsidP="000773B7">
      <w:pPr>
        <w:ind w:firstLine="340"/>
      </w:pPr>
      <w:r w:rsidRPr="000773B7">
        <w:rPr>
          <w:b/>
        </w:rPr>
        <w:t xml:space="preserve">3 </w:t>
      </w:r>
      <w:r w:rsidR="000773B7" w:rsidRPr="000773B7">
        <w:rPr>
          <w:b/>
        </w:rPr>
        <w:t xml:space="preserve">Dtto, in: </w:t>
      </w:r>
      <w:r w:rsidR="000773B7" w:rsidRPr="000773B7">
        <w:rPr>
          <w:b/>
          <w:i/>
        </w:rPr>
        <w:t>Ottův slovník naučný. Illustrovaruí enxyklopaedie obecných vědomostí</w:t>
      </w:r>
      <w:r w:rsidRPr="000773B7">
        <w:rPr>
          <w:b/>
          <w:i/>
        </w:rPr>
        <w:t xml:space="preserve"> </w:t>
      </w:r>
      <w:r w:rsidR="000773B7" w:rsidRPr="000773B7">
        <w:rPr>
          <w:b/>
          <w:i/>
        </w:rPr>
        <w:t xml:space="preserve">XXVI: </w:t>
      </w:r>
      <w:r w:rsidRPr="000773B7">
        <w:rPr>
          <w:b/>
          <w:i/>
        </w:rPr>
        <w:t>U-V</w:t>
      </w:r>
      <w:r w:rsidR="000773B7" w:rsidRPr="000773B7">
        <w:rPr>
          <w:b/>
          <w:i/>
        </w:rPr>
        <w:t>usín</w:t>
      </w:r>
      <w:r w:rsidR="000773B7" w:rsidRPr="000773B7">
        <w:rPr>
          <w:i/>
        </w:rPr>
        <w:t>,</w:t>
      </w:r>
      <w:r w:rsidR="000773B7" w:rsidRPr="000773B7">
        <w:rPr>
          <w:b/>
        </w:rPr>
        <w:t xml:space="preserve"> Praha 1907, s. 1</w:t>
      </w:r>
      <w:r w:rsidRPr="000773B7">
        <w:rPr>
          <w:b/>
        </w:rPr>
        <w:t>0-1</w:t>
      </w:r>
      <w:r w:rsidR="000773B7" w:rsidRPr="000773B7">
        <w:rPr>
          <w:b/>
        </w:rPr>
        <w:t>1.</w:t>
      </w:r>
    </w:p>
    <w:p w:rsidR="00274B5B" w:rsidRPr="000773B7" w:rsidRDefault="00274B5B" w:rsidP="000773B7">
      <w:pPr>
        <w:ind w:firstLine="340"/>
      </w:pPr>
      <w:r w:rsidRPr="000773B7">
        <w:rPr>
          <w:b/>
        </w:rPr>
        <w:t xml:space="preserve">4 </w:t>
      </w:r>
      <w:r w:rsidR="000773B7" w:rsidRPr="000773B7">
        <w:rPr>
          <w:b/>
        </w:rPr>
        <w:t xml:space="preserve">F. KAMENICEK, </w:t>
      </w:r>
      <w:r w:rsidR="000773B7" w:rsidRPr="000773B7">
        <w:rPr>
          <w:b/>
          <w:i/>
        </w:rPr>
        <w:t>Palackého programm práce historické a Morava</w:t>
      </w:r>
      <w:r w:rsidR="000773B7" w:rsidRPr="000773B7">
        <w:rPr>
          <w:i/>
        </w:rPr>
        <w:t>,</w:t>
      </w:r>
      <w:r w:rsidR="000773B7" w:rsidRPr="000773B7">
        <w:rPr>
          <w:b/>
        </w:rPr>
        <w:t xml:space="preserve"> CC11 4,</w:t>
      </w:r>
      <w:r w:rsidRPr="000773B7">
        <w:rPr>
          <w:b/>
        </w:rPr>
        <w:t xml:space="preserve"> </w:t>
      </w:r>
      <w:r w:rsidR="000773B7" w:rsidRPr="000773B7">
        <w:rPr>
          <w:b/>
        </w:rPr>
        <w:t>1898, s. 28</w:t>
      </w:r>
      <w:r w:rsidRPr="000773B7">
        <w:rPr>
          <w:b/>
        </w:rPr>
        <w:t>7-2</w:t>
      </w:r>
      <w:r w:rsidR="000773B7" w:rsidRPr="000773B7">
        <w:rPr>
          <w:b/>
        </w:rPr>
        <w:t>91.</w:t>
      </w:r>
    </w:p>
    <w:p w:rsidR="00274B5B" w:rsidRPr="000773B7" w:rsidRDefault="00274B5B" w:rsidP="000773B7">
      <w:pPr>
        <w:ind w:firstLine="340"/>
      </w:pPr>
      <w:r w:rsidRPr="000773B7">
        <w:rPr>
          <w:b/>
        </w:rPr>
        <w:lastRenderedPageBreak/>
        <w:t xml:space="preserve">5 </w:t>
      </w:r>
      <w:r w:rsidR="000773B7" w:rsidRPr="000773B7">
        <w:rPr>
          <w:b/>
          <w:i/>
        </w:rPr>
        <w:t>Cosmae Pragensis Chronica Boemorurn</w:t>
      </w:r>
      <w:r w:rsidR="000773B7" w:rsidRPr="000773B7">
        <w:rPr>
          <w:b/>
        </w:rPr>
        <w:t xml:space="preserve"> 111.34, MCH SRG NS 11, s. 20</w:t>
      </w:r>
      <w:r w:rsidRPr="000773B7">
        <w:rPr>
          <w:b/>
        </w:rPr>
        <w:t>4-2</w:t>
      </w:r>
      <w:r w:rsidR="000773B7" w:rsidRPr="000773B7">
        <w:rPr>
          <w:b/>
        </w:rPr>
        <w:t>05</w:t>
      </w:r>
      <w:r w:rsidRPr="000773B7">
        <w:rPr>
          <w:b/>
        </w:rPr>
        <w:t xml:space="preserve"> </w:t>
      </w:r>
      <w:r w:rsidR="000773B7" w:rsidRPr="000773B7">
        <w:rPr>
          <w:b/>
        </w:rPr>
        <w:t xml:space="preserve">(zde s. 205): </w:t>
      </w:r>
      <w:r w:rsidRPr="000773B7">
        <w:rPr>
          <w:b/>
        </w:rPr>
        <w:t>„</w:t>
      </w:r>
      <w:r w:rsidR="000773B7" w:rsidRPr="000773B7">
        <w:rPr>
          <w:b/>
        </w:rPr>
        <w:t>Ego autem nolo cum fratre meo perpetuas inirc diseordias, sed</w:t>
      </w:r>
      <w:r w:rsidRPr="000773B7">
        <w:rPr>
          <w:b/>
        </w:rPr>
        <w:t xml:space="preserve"> </w:t>
      </w:r>
      <w:r w:rsidR="000773B7" w:rsidRPr="000773B7">
        <w:rPr>
          <w:b/>
        </w:rPr>
        <w:t>volo castigare eum, ut castigatus resipiscat et cognoscat atque postcri discant,</w:t>
      </w:r>
      <w:r w:rsidRPr="000773B7">
        <w:rPr>
          <w:b/>
        </w:rPr>
        <w:t xml:space="preserve"> </w:t>
      </w:r>
      <w:r w:rsidR="000773B7" w:rsidRPr="000773B7">
        <w:rPr>
          <w:b/>
        </w:rPr>
        <w:t>quod terra Moravia et eius dominatores semper Boemorurn principis sint sub</w:t>
      </w:r>
      <w:r w:rsidRPr="000773B7">
        <w:rPr>
          <w:b/>
        </w:rPr>
        <w:t xml:space="preserve"> </w:t>
      </w:r>
      <w:r w:rsidR="000773B7" w:rsidRPr="000773B7">
        <w:rPr>
          <w:b/>
        </w:rPr>
        <w:t>potestate, sieut avus noster pie memorie Braeizlaus ordinavit, qui eam primus</w:t>
      </w:r>
      <w:r w:rsidRPr="000773B7">
        <w:rPr>
          <w:b/>
        </w:rPr>
        <w:t xml:space="preserve"> </w:t>
      </w:r>
      <w:r w:rsidR="000773B7" w:rsidRPr="000773B7">
        <w:rPr>
          <w:b/>
        </w:rPr>
        <w:t>dominio suo subiugavit.</w:t>
      </w:r>
      <w:r w:rsidRPr="000773B7">
        <w:rPr>
          <w:b/>
        </w:rPr>
        <w:t>“</w:t>
      </w:r>
    </w:p>
    <w:p w:rsidR="00274B5B" w:rsidRPr="000773B7" w:rsidRDefault="00274B5B" w:rsidP="000773B7">
      <w:pPr>
        <w:ind w:firstLine="340"/>
      </w:pPr>
      <w:r w:rsidRPr="000773B7">
        <w:rPr>
          <w:b/>
        </w:rPr>
        <w:t xml:space="preserve">6 </w:t>
      </w:r>
      <w:r w:rsidR="000773B7" w:rsidRPr="000773B7">
        <w:rPr>
          <w:i/>
        </w:rPr>
        <w:t>CDB</w:t>
      </w:r>
      <w:r w:rsidR="000773B7" w:rsidRPr="000773B7">
        <w:rPr>
          <w:b/>
        </w:rPr>
        <w:t xml:space="preserve"> V.l, s. 51</w:t>
      </w:r>
      <w:r w:rsidRPr="000773B7">
        <w:rPr>
          <w:b/>
        </w:rPr>
        <w:t>3-5</w:t>
      </w:r>
      <w:r w:rsidR="000773B7" w:rsidRPr="000773B7">
        <w:rPr>
          <w:b/>
        </w:rPr>
        <w:t xml:space="preserve">14, č. 345: </w:t>
      </w:r>
      <w:r w:rsidRPr="000773B7">
        <w:rPr>
          <w:b/>
        </w:rPr>
        <w:t>„</w:t>
      </w:r>
      <w:r w:rsidR="000773B7" w:rsidRPr="000773B7">
        <w:rPr>
          <w:b/>
        </w:rPr>
        <w:t>rogni Boemie et marchionatus Moravic ac omnibus feodis, dictis duobus principatibus atlinentibus</w:t>
      </w:r>
      <w:r w:rsidRPr="000773B7">
        <w:rPr>
          <w:b/>
        </w:rPr>
        <w:t>“</w:t>
      </w:r>
      <w:r w:rsidR="000773B7" w:rsidRPr="000773B7">
        <w:rPr>
          <w:b/>
        </w:rPr>
        <w:t>.</w:t>
      </w:r>
    </w:p>
    <w:p w:rsidR="00274B5B" w:rsidRPr="000773B7" w:rsidRDefault="00274B5B" w:rsidP="000773B7">
      <w:pPr>
        <w:ind w:firstLine="340"/>
      </w:pPr>
      <w:r w:rsidRPr="000773B7">
        <w:rPr>
          <w:b/>
        </w:rPr>
        <w:t xml:space="preserve">7 </w:t>
      </w:r>
      <w:r w:rsidR="000773B7" w:rsidRPr="000773B7">
        <w:rPr>
          <w:b/>
          <w:i/>
        </w:rPr>
        <w:t>Annalium Pragensium (VI. Příběhy krále Přemysla Otakara II.),</w:t>
      </w:r>
      <w:r w:rsidR="000773B7" w:rsidRPr="000773B7">
        <w:rPr>
          <w:b/>
        </w:rPr>
        <w:t xml:space="preserve"> ERB II,</w:t>
      </w:r>
      <w:r w:rsidRPr="000773B7">
        <w:rPr>
          <w:b/>
        </w:rPr>
        <w:t xml:space="preserve"> </w:t>
      </w:r>
      <w:r w:rsidR="000773B7" w:rsidRPr="000773B7">
        <w:rPr>
          <w:b/>
        </w:rPr>
        <w:t xml:space="preserve">s. 329: </w:t>
      </w:r>
      <w:r w:rsidRPr="000773B7">
        <w:rPr>
          <w:b/>
        </w:rPr>
        <w:t>„</w:t>
      </w:r>
      <w:r w:rsidR="000773B7" w:rsidRPr="000773B7">
        <w:rPr>
          <w:b/>
        </w:rPr>
        <w:t>usus maturiori consilio regi Otakaru vexilla duo restituit cum tcrris</w:t>
      </w:r>
      <w:r w:rsidRPr="000773B7">
        <w:rPr>
          <w:b/>
        </w:rPr>
        <w:t xml:space="preserve"> </w:t>
      </w:r>
      <w:r w:rsidR="000773B7" w:rsidRPr="000773B7">
        <w:rPr>
          <w:b/>
        </w:rPr>
        <w:t>Bohemiae et Moraviae</w:t>
      </w:r>
      <w:r w:rsidRPr="000773B7">
        <w:rPr>
          <w:b/>
        </w:rPr>
        <w:t>“</w:t>
      </w:r>
      <w:r w:rsidR="000773B7" w:rsidRPr="000773B7">
        <w:rPr>
          <w:b/>
        </w:rPr>
        <w:t>.</w:t>
      </w:r>
    </w:p>
    <w:p w:rsidR="00274B5B" w:rsidRPr="000773B7" w:rsidRDefault="00274B5B" w:rsidP="000773B7">
      <w:pPr>
        <w:ind w:firstLine="340"/>
      </w:pPr>
      <w:r w:rsidRPr="000773B7">
        <w:rPr>
          <w:b/>
        </w:rPr>
        <w:t xml:space="preserve">8 </w:t>
      </w:r>
      <w:r w:rsidR="000773B7" w:rsidRPr="000773B7">
        <w:rPr>
          <w:b/>
        </w:rPr>
        <w:t xml:space="preserve">Přehledně M. BLAHOVA, </w:t>
      </w:r>
      <w:r w:rsidR="000773B7" w:rsidRPr="000773B7">
        <w:rPr>
          <w:b/>
          <w:i/>
        </w:rPr>
        <w:t>Dějepisectví v českých zemích přemyslovského období,</w:t>
      </w:r>
      <w:r w:rsidR="000773B7" w:rsidRPr="000773B7">
        <w:rPr>
          <w:b/>
        </w:rPr>
        <w:t xml:space="preserve"> in: J. Dobosz (ed.), Przemyšlidzi i Piastowie </w:t>
      </w:r>
      <w:r w:rsidRPr="000773B7">
        <w:rPr>
          <w:b/>
        </w:rPr>
        <w:t>–</w:t>
      </w:r>
      <w:r w:rsidR="000773B7" w:rsidRPr="000773B7">
        <w:rPr>
          <w:b/>
        </w:rPr>
        <w:t xml:space="preserve"> twórcy i gospodarze sredniowiecznych monarchii. Materiály z konferencji naukowej Gniezno </w:t>
      </w:r>
      <w:r w:rsidRPr="000773B7">
        <w:rPr>
          <w:b/>
        </w:rPr>
        <w:t>5-7</w:t>
      </w:r>
      <w:r w:rsidR="000773B7" w:rsidRPr="000773B7">
        <w:rPr>
          <w:b/>
        </w:rPr>
        <w:t xml:space="preserve"> maja</w:t>
      </w:r>
      <w:r w:rsidRPr="000773B7">
        <w:rPr>
          <w:b/>
        </w:rPr>
        <w:t xml:space="preserve"> </w:t>
      </w:r>
      <w:r w:rsidR="000773B7" w:rsidRPr="000773B7">
        <w:rPr>
          <w:b/>
        </w:rPr>
        <w:t>2004 roku, Poznaň 2006, s. 10</w:t>
      </w:r>
      <w:r w:rsidRPr="000773B7">
        <w:rPr>
          <w:b/>
        </w:rPr>
        <w:t>7-1</w:t>
      </w:r>
      <w:r w:rsidR="000773B7" w:rsidRPr="000773B7">
        <w:rPr>
          <w:b/>
        </w:rPr>
        <w:t>39.</w:t>
      </w:r>
    </w:p>
    <w:p w:rsidR="00274B5B" w:rsidRPr="000773B7" w:rsidRDefault="00274B5B" w:rsidP="000773B7">
      <w:pPr>
        <w:ind w:firstLine="340"/>
      </w:pPr>
      <w:r w:rsidRPr="000773B7">
        <w:rPr>
          <w:b/>
        </w:rPr>
        <w:t xml:space="preserve">9 </w:t>
      </w:r>
      <w:r w:rsidR="000773B7" w:rsidRPr="000773B7">
        <w:rPr>
          <w:b/>
        </w:rPr>
        <w:t xml:space="preserve">M. BLAHOVA, </w:t>
      </w:r>
      <w:r w:rsidR="000773B7" w:rsidRPr="000773B7">
        <w:rPr>
          <w:b/>
          <w:i/>
        </w:rPr>
        <w:t>Staročeská kronika tak řečeného Dalimila v kontextu středověké</w:t>
      </w:r>
      <w:r w:rsidRPr="000773B7">
        <w:rPr>
          <w:b/>
          <w:i/>
        </w:rPr>
        <w:t xml:space="preserve"> </w:t>
      </w:r>
      <w:r w:rsidR="000773B7" w:rsidRPr="000773B7">
        <w:rPr>
          <w:b/>
          <w:i/>
        </w:rPr>
        <w:t>historiografie latinského kulturního okruhu a její pramenná hodnota.</w:t>
      </w:r>
      <w:r w:rsidR="000773B7" w:rsidRPr="000773B7">
        <w:rPr>
          <w:b/>
        </w:rPr>
        <w:t xml:space="preserve"> 3. </w:t>
      </w:r>
      <w:r w:rsidR="000773B7" w:rsidRPr="000773B7">
        <w:rPr>
          <w:b/>
          <w:i/>
        </w:rPr>
        <w:t>Historický komentář,</w:t>
      </w:r>
      <w:r w:rsidR="000773B7" w:rsidRPr="000773B7">
        <w:rPr>
          <w:b/>
        </w:rPr>
        <w:t xml:space="preserve"> Praha 1995, s. 28</w:t>
      </w:r>
      <w:r w:rsidRPr="000773B7">
        <w:rPr>
          <w:b/>
        </w:rPr>
        <w:t>0-3</w:t>
      </w:r>
      <w:r w:rsidR="000773B7" w:rsidRPr="000773B7">
        <w:rPr>
          <w:b/>
        </w:rPr>
        <w:t>01.</w:t>
      </w:r>
    </w:p>
    <w:p w:rsidR="00274B5B" w:rsidRPr="000773B7" w:rsidRDefault="00274B5B" w:rsidP="000773B7">
      <w:pPr>
        <w:ind w:firstLine="340"/>
      </w:pPr>
      <w:r w:rsidRPr="000773B7">
        <w:rPr>
          <w:b/>
        </w:rPr>
        <w:t xml:space="preserve">10 </w:t>
      </w:r>
      <w:r w:rsidR="000773B7" w:rsidRPr="000773B7">
        <w:rPr>
          <w:b/>
          <w:i/>
        </w:rPr>
        <w:t>Staročeská kronika tak řečeného Dalimila</w:t>
      </w:r>
      <w:r w:rsidR="000773B7" w:rsidRPr="000773B7">
        <w:rPr>
          <w:b/>
        </w:rPr>
        <w:t xml:space="preserve"> 1.25, Praha 1988, s. 308.</w:t>
      </w:r>
    </w:p>
    <w:p w:rsidR="00274B5B" w:rsidRPr="000773B7" w:rsidRDefault="00274B5B" w:rsidP="000773B7">
      <w:pPr>
        <w:ind w:firstLine="340"/>
      </w:pPr>
      <w:r w:rsidRPr="000773B7">
        <w:rPr>
          <w:b/>
        </w:rPr>
        <w:t xml:space="preserve">11 </w:t>
      </w:r>
      <w:r w:rsidR="000773B7" w:rsidRPr="000773B7">
        <w:rPr>
          <w:b/>
          <w:i/>
        </w:rPr>
        <w:t>Staročeská kronika lak řečeného Dalimila</w:t>
      </w:r>
      <w:r w:rsidR="000773B7" w:rsidRPr="000773B7">
        <w:rPr>
          <w:b/>
        </w:rPr>
        <w:t xml:space="preserve"> 1.26, s. 31</w:t>
      </w:r>
      <w:r w:rsidRPr="000773B7">
        <w:rPr>
          <w:b/>
        </w:rPr>
        <w:t>6-3</w:t>
      </w:r>
      <w:r w:rsidR="000773B7" w:rsidRPr="000773B7">
        <w:rPr>
          <w:b/>
        </w:rPr>
        <w:t>17.</w:t>
      </w:r>
    </w:p>
    <w:p w:rsidR="00274B5B" w:rsidRPr="000773B7" w:rsidRDefault="00274B5B" w:rsidP="000773B7">
      <w:pPr>
        <w:ind w:firstLine="340"/>
      </w:pPr>
      <w:r w:rsidRPr="000773B7">
        <w:rPr>
          <w:b/>
        </w:rPr>
        <w:t xml:space="preserve">12 </w:t>
      </w:r>
      <w:r w:rsidR="000773B7" w:rsidRPr="000773B7">
        <w:rPr>
          <w:b/>
          <w:i/>
        </w:rPr>
        <w:t>Staročeská kronika tak řečeného Dalimila</w:t>
      </w:r>
      <w:r w:rsidR="000773B7" w:rsidRPr="000773B7">
        <w:rPr>
          <w:b/>
        </w:rPr>
        <w:t xml:space="preserve"> 1.48, s. 553.</w:t>
      </w:r>
    </w:p>
    <w:p w:rsidR="00274B5B" w:rsidRPr="000773B7" w:rsidRDefault="00274B5B" w:rsidP="000773B7">
      <w:pPr>
        <w:ind w:firstLine="340"/>
      </w:pPr>
      <w:r w:rsidRPr="000773B7">
        <w:rPr>
          <w:b/>
        </w:rPr>
        <w:t xml:space="preserve">13 </w:t>
      </w:r>
      <w:r w:rsidR="000773B7" w:rsidRPr="000773B7">
        <w:rPr>
          <w:b/>
          <w:i/>
        </w:rPr>
        <w:t>Staročeská kronika tak řečeného Dalimila</w:t>
      </w:r>
      <w:r w:rsidR="000773B7" w:rsidRPr="000773B7">
        <w:rPr>
          <w:b/>
        </w:rPr>
        <w:t xml:space="preserve"> 2.70, Praha 1988, s. 240.</w:t>
      </w:r>
    </w:p>
    <w:p w:rsidR="00274B5B" w:rsidRPr="000773B7" w:rsidRDefault="00274B5B" w:rsidP="000773B7">
      <w:pPr>
        <w:ind w:firstLine="340"/>
      </w:pPr>
      <w:r w:rsidRPr="000773B7">
        <w:rPr>
          <w:b/>
        </w:rPr>
        <w:t xml:space="preserve">14 </w:t>
      </w:r>
      <w:r w:rsidR="000773B7" w:rsidRPr="000773B7">
        <w:rPr>
          <w:b/>
        </w:rPr>
        <w:t>Dále viz M. BLAHOVA</w:t>
      </w:r>
      <w:r w:rsidRPr="000773B7">
        <w:rPr>
          <w:b/>
        </w:rPr>
        <w:t xml:space="preserve">,… </w:t>
      </w:r>
      <w:r w:rsidRPr="000773B7">
        <w:rPr>
          <w:b/>
          <w:i/>
        </w:rPr>
        <w:t>K</w:t>
      </w:r>
      <w:r w:rsidR="000773B7" w:rsidRPr="000773B7">
        <w:rPr>
          <w:b/>
          <w:i/>
        </w:rPr>
        <w:t>ako jest koruna z Moraiy vyšla</w:t>
      </w:r>
      <w:r w:rsidRPr="000773B7">
        <w:rPr>
          <w:b/>
          <w:i/>
        </w:rPr>
        <w:t>…</w:t>
      </w:r>
      <w:r w:rsidR="000773B7" w:rsidRPr="000773B7">
        <w:rPr>
          <w:b/>
        </w:rPr>
        <w:t xml:space="preserve"> </w:t>
      </w:r>
      <w:r w:rsidRPr="000773B7">
        <w:rPr>
          <w:b/>
        </w:rPr>
        <w:t>„</w:t>
      </w:r>
      <w:r w:rsidR="000773B7" w:rsidRPr="000773B7">
        <w:rPr>
          <w:b/>
          <w:i/>
        </w:rPr>
        <w:t>Translatio regni</w:t>
      </w:r>
      <w:r w:rsidRPr="000773B7">
        <w:rPr>
          <w:b/>
          <w:i/>
        </w:rPr>
        <w:t xml:space="preserve">“ </w:t>
      </w:r>
      <w:r w:rsidR="000773B7" w:rsidRPr="000773B7">
        <w:rPr>
          <w:b/>
          <w:i/>
        </w:rPr>
        <w:t>ve Staročeské kronice tzv. Dalimila,</w:t>
      </w:r>
      <w:r w:rsidR="000773B7" w:rsidRPr="000773B7">
        <w:rPr>
          <w:b/>
        </w:rPr>
        <w:t xml:space="preserve"> MHB 3, 1993, s. 16</w:t>
      </w:r>
      <w:r w:rsidRPr="000773B7">
        <w:rPr>
          <w:b/>
        </w:rPr>
        <w:t>5-1</w:t>
      </w:r>
      <w:r w:rsidR="000773B7" w:rsidRPr="000773B7">
        <w:rPr>
          <w:b/>
        </w:rPr>
        <w:t>75.</w:t>
      </w:r>
    </w:p>
    <w:p w:rsidR="00274B5B" w:rsidRPr="000773B7" w:rsidRDefault="00274B5B" w:rsidP="000773B7">
      <w:pPr>
        <w:ind w:firstLine="340"/>
      </w:pPr>
      <w:r w:rsidRPr="000773B7">
        <w:rPr>
          <w:b/>
        </w:rPr>
        <w:t xml:space="preserve">15 </w:t>
      </w:r>
      <w:r w:rsidR="000773B7" w:rsidRPr="000773B7">
        <w:rPr>
          <w:b/>
        </w:rPr>
        <w:t xml:space="preserve">Textovou část kriticky zpřístupnila A. VIDMAINOVA, </w:t>
      </w:r>
      <w:r w:rsidR="000773B7" w:rsidRPr="000773B7">
        <w:rPr>
          <w:b/>
          <w:i/>
        </w:rPr>
        <w:t>Nad Pařížskými zlomky</w:t>
      </w:r>
      <w:r w:rsidRPr="000773B7">
        <w:rPr>
          <w:b/>
          <w:i/>
        </w:rPr>
        <w:t xml:space="preserve"> </w:t>
      </w:r>
      <w:r w:rsidR="000773B7" w:rsidRPr="000773B7">
        <w:rPr>
          <w:b/>
          <w:i/>
        </w:rPr>
        <w:t>latinského Dalimila,</w:t>
      </w:r>
      <w:r w:rsidR="000773B7" w:rsidRPr="000773B7">
        <w:rPr>
          <w:b/>
        </w:rPr>
        <w:t xml:space="preserve"> Slovo a smysl. Časopis pro mezioborová studia 5, 2006,</w:t>
      </w:r>
      <w:r w:rsidRPr="000773B7">
        <w:rPr>
          <w:b/>
        </w:rPr>
        <w:t xml:space="preserve"> </w:t>
      </w:r>
      <w:r w:rsidR="000773B7" w:rsidRPr="000773B7">
        <w:rPr>
          <w:b/>
        </w:rPr>
        <w:t>s. 2</w:t>
      </w:r>
      <w:r w:rsidRPr="000773B7">
        <w:rPr>
          <w:b/>
        </w:rPr>
        <w:t>5-6</w:t>
      </w:r>
      <w:r w:rsidR="000773B7" w:rsidRPr="000773B7">
        <w:rPr>
          <w:b/>
        </w:rPr>
        <w:t>7.</w:t>
      </w:r>
    </w:p>
    <w:p w:rsidR="00274B5B" w:rsidRPr="000773B7" w:rsidRDefault="00274B5B" w:rsidP="000773B7">
      <w:pPr>
        <w:ind w:firstLine="340"/>
      </w:pPr>
      <w:r w:rsidRPr="000773B7">
        <w:rPr>
          <w:b/>
        </w:rPr>
        <w:t xml:space="preserve">16 </w:t>
      </w:r>
      <w:r w:rsidR="000773B7" w:rsidRPr="000773B7">
        <w:rPr>
          <w:b/>
          <w:i/>
        </w:rPr>
        <w:t>Dalimilova kronika. Pařížský zlomek latinského překladu,</w:t>
      </w:r>
      <w:r w:rsidR="000773B7" w:rsidRPr="000773B7">
        <w:rPr>
          <w:b/>
        </w:rPr>
        <w:t xml:space="preserve"> Praha 2005, fol. l</w:t>
      </w:r>
      <w:r w:rsidR="000773B7" w:rsidRPr="000773B7">
        <w:rPr>
          <w:b/>
          <w:vertAlign w:val="superscript"/>
        </w:rPr>
        <w:t>v</w:t>
      </w:r>
      <w:r w:rsidR="000773B7" w:rsidRPr="000773B7">
        <w:rPr>
          <w:b/>
        </w:rPr>
        <w:t>.</w:t>
      </w:r>
    </w:p>
    <w:p w:rsidR="00274B5B" w:rsidRPr="000773B7" w:rsidRDefault="00274B5B" w:rsidP="000773B7">
      <w:pPr>
        <w:ind w:firstLine="340"/>
      </w:pPr>
      <w:r w:rsidRPr="000773B7">
        <w:rPr>
          <w:b/>
        </w:rPr>
        <w:lastRenderedPageBreak/>
        <w:t xml:space="preserve">17 </w:t>
      </w:r>
      <w:r w:rsidR="000773B7" w:rsidRPr="000773B7">
        <w:rPr>
          <w:b/>
        </w:rPr>
        <w:t xml:space="preserve">Dále viz K. ENGSTOVA, </w:t>
      </w:r>
      <w:r w:rsidR="000773B7" w:rsidRPr="000773B7">
        <w:rPr>
          <w:b/>
          <w:i/>
        </w:rPr>
        <w:t>Marignolova kronika jako obraz představ o moci</w:t>
      </w:r>
      <w:r w:rsidRPr="000773B7">
        <w:rPr>
          <w:b/>
          <w:i/>
        </w:rPr>
        <w:t xml:space="preserve"> </w:t>
      </w:r>
      <w:r w:rsidR="000773B7" w:rsidRPr="000773B7">
        <w:rPr>
          <w:b/>
          <w:i/>
        </w:rPr>
        <w:t>a postavení českého krále,</w:t>
      </w:r>
      <w:r w:rsidR="000773B7" w:rsidRPr="000773B7">
        <w:rPr>
          <w:b/>
        </w:rPr>
        <w:t xml:space="preserve"> MHB 6, 1999, s. 7</w:t>
      </w:r>
      <w:r w:rsidRPr="000773B7">
        <w:rPr>
          <w:b/>
        </w:rPr>
        <w:t>7-9</w:t>
      </w:r>
      <w:r w:rsidR="000773B7" w:rsidRPr="000773B7">
        <w:rPr>
          <w:b/>
        </w:rPr>
        <w:t xml:space="preserve">2; M. BLÁHOVÁ, </w:t>
      </w:r>
      <w:r w:rsidR="000773B7" w:rsidRPr="000773B7">
        <w:rPr>
          <w:b/>
          <w:i/>
        </w:rPr>
        <w:t>Offizielle</w:t>
      </w:r>
      <w:r w:rsidRPr="000773B7">
        <w:rPr>
          <w:b/>
          <w:i/>
        </w:rPr>
        <w:t xml:space="preserve"> </w:t>
      </w:r>
      <w:r w:rsidR="000773B7" w:rsidRPr="000773B7">
        <w:rPr>
          <w:b/>
          <w:i/>
        </w:rPr>
        <w:t>Geschichtsschreibung in den mitlelalterlichen bóhmischen Lándern,</w:t>
      </w:r>
      <w:r w:rsidR="000773B7" w:rsidRPr="000773B7">
        <w:rPr>
          <w:b/>
        </w:rPr>
        <w:t xml:space="preserve"> in: Die Ge</w:t>
      </w:r>
      <w:r w:rsidRPr="000773B7">
        <w:rPr>
          <w:b/>
        </w:rPr>
        <w:t>s</w:t>
      </w:r>
      <w:r w:rsidR="000773B7" w:rsidRPr="000773B7">
        <w:rPr>
          <w:b/>
        </w:rPr>
        <w:t>chichtsschreibung in Mitteleuropa. Subsidia historiographica l,Toruň 1999,</w:t>
      </w:r>
      <w:r w:rsidRPr="000773B7">
        <w:rPr>
          <w:b/>
        </w:rPr>
        <w:t xml:space="preserve"> </w:t>
      </w:r>
      <w:r w:rsidR="000773B7" w:rsidRPr="000773B7">
        <w:rPr>
          <w:b/>
        </w:rPr>
        <w:t>s. 2</w:t>
      </w:r>
      <w:r w:rsidRPr="000773B7">
        <w:rPr>
          <w:b/>
        </w:rPr>
        <w:t>1-4</w:t>
      </w:r>
      <w:r w:rsidR="000773B7" w:rsidRPr="000773B7">
        <w:rPr>
          <w:b/>
        </w:rPr>
        <w:t>0.</w:t>
      </w:r>
    </w:p>
    <w:p w:rsidR="00274B5B" w:rsidRPr="000773B7" w:rsidRDefault="00274B5B" w:rsidP="000773B7">
      <w:pPr>
        <w:ind w:firstLine="340"/>
      </w:pPr>
      <w:r w:rsidRPr="000773B7">
        <w:rPr>
          <w:b/>
        </w:rPr>
        <w:t xml:space="preserve">18 </w:t>
      </w:r>
      <w:r w:rsidR="000773B7" w:rsidRPr="000773B7">
        <w:rPr>
          <w:i/>
        </w:rPr>
        <w:t>Przibiconis de Radenin diríi Pulkavae Chronicon Bohemie</w:t>
      </w:r>
      <w:r w:rsidR="000773B7" w:rsidRPr="000773B7">
        <w:rPr>
          <w:b/>
        </w:rPr>
        <w:t xml:space="preserve"> (13), FRB V, s. 1</w:t>
      </w:r>
      <w:r w:rsidRPr="000773B7">
        <w:rPr>
          <w:b/>
        </w:rPr>
        <w:t>3-1</w:t>
      </w:r>
      <w:r w:rsidR="000773B7" w:rsidRPr="000773B7">
        <w:rPr>
          <w:b/>
        </w:rPr>
        <w:t>6.</w:t>
      </w:r>
    </w:p>
    <w:p w:rsidR="00274B5B" w:rsidRPr="000773B7" w:rsidRDefault="00274B5B" w:rsidP="000773B7">
      <w:pPr>
        <w:ind w:firstLine="340"/>
      </w:pPr>
      <w:r w:rsidRPr="000773B7">
        <w:rPr>
          <w:b/>
        </w:rPr>
        <w:t xml:space="preserve">19 </w:t>
      </w:r>
      <w:r w:rsidR="000773B7" w:rsidRPr="000773B7">
        <w:rPr>
          <w:i/>
        </w:rPr>
        <w:t>Przibiconis de Kaděn i n dicti Pulkavae Chronicon Bohemie</w:t>
      </w:r>
      <w:r w:rsidR="000773B7" w:rsidRPr="000773B7">
        <w:rPr>
          <w:b/>
        </w:rPr>
        <w:t xml:space="preserve"> (14), FRB V, s. 17:</w:t>
      </w:r>
      <w:r w:rsidRPr="000773B7">
        <w:rPr>
          <w:b/>
        </w:rPr>
        <w:t xml:space="preserve"> „</w:t>
      </w:r>
      <w:r w:rsidR="000773B7" w:rsidRPr="000773B7">
        <w:rPr>
          <w:b/>
        </w:rPr>
        <w:t>(Juod tamen regnum Moravic postca post CXCII annos, videlicet anno Domini MLXXXVI per llenriomn tercium humus nominis imperalorem dc eonsensu principům imperii reintegratum est in Boemiam translatum.</w:t>
      </w:r>
      <w:r w:rsidR="000773B7" w:rsidRPr="000773B7">
        <w:rPr>
          <w:b/>
          <w:vertAlign w:val="superscript"/>
        </w:rPr>
        <w:t>44</w:t>
      </w:r>
    </w:p>
    <w:p w:rsidR="00274B5B" w:rsidRPr="000773B7" w:rsidRDefault="00274B5B" w:rsidP="000773B7">
      <w:pPr>
        <w:ind w:firstLine="340"/>
      </w:pPr>
      <w:r w:rsidRPr="000773B7">
        <w:rPr>
          <w:b/>
        </w:rPr>
        <w:t xml:space="preserve">20 </w:t>
      </w:r>
      <w:r w:rsidR="000773B7" w:rsidRPr="000773B7">
        <w:rPr>
          <w:i/>
        </w:rPr>
        <w:t>Przibicotm de Radenin dicti Pulkavae Chronicon Bohemie</w:t>
      </w:r>
      <w:r w:rsidR="000773B7" w:rsidRPr="000773B7">
        <w:rPr>
          <w:b/>
        </w:rPr>
        <w:t xml:space="preserve"> (42), FRB V, s. 34:</w:t>
      </w:r>
      <w:r w:rsidRPr="000773B7">
        <w:rPr>
          <w:b/>
        </w:rPr>
        <w:t xml:space="preserve"> „</w:t>
      </w:r>
      <w:r w:rsidR="000773B7" w:rsidRPr="000773B7">
        <w:rPr>
          <w:b/>
        </w:rPr>
        <w:t>quodquc táli imperiali vallida sanccione regnum Moravie reformaciono gaudcat et in Bocmiatn cum universis pertinenciis iure et honoře regalibus pure</w:t>
      </w:r>
      <w:r w:rsidRPr="000773B7">
        <w:rPr>
          <w:b/>
        </w:rPr>
        <w:t xml:space="preserve"> </w:t>
      </w:r>
      <w:r w:rsidR="000773B7" w:rsidRPr="000773B7">
        <w:rPr>
          <w:b/>
        </w:rPr>
        <w:t>ct irrevocahiliter sit translatu</w:t>
      </w:r>
      <w:r w:rsidR="000773B7" w:rsidRPr="000773B7">
        <w:rPr>
          <w:b/>
          <w:vertAlign w:val="superscript"/>
        </w:rPr>
        <w:t>44</w:t>
      </w:r>
      <w:r w:rsidR="000773B7" w:rsidRPr="000773B7">
        <w:rPr>
          <w:b/>
        </w:rPr>
        <w:t>.</w:t>
      </w:r>
    </w:p>
    <w:p w:rsidR="00274B5B" w:rsidRPr="000773B7" w:rsidRDefault="00274B5B" w:rsidP="000773B7">
      <w:pPr>
        <w:ind w:firstLine="340"/>
      </w:pPr>
      <w:r w:rsidRPr="000773B7">
        <w:rPr>
          <w:b/>
        </w:rPr>
        <w:t xml:space="preserve">21 </w:t>
      </w:r>
      <w:r w:rsidR="000773B7" w:rsidRPr="000773B7">
        <w:rPr>
          <w:i/>
        </w:rPr>
        <w:t>Przibiconis de Radenin dicti Pulkavae Chronicon Bohemie</w:t>
      </w:r>
      <w:r w:rsidR="000773B7" w:rsidRPr="000773B7">
        <w:rPr>
          <w:b/>
        </w:rPr>
        <w:t xml:space="preserve"> (64), FRB V, s. 91:</w:t>
      </w:r>
      <w:r w:rsidRPr="000773B7">
        <w:rPr>
          <w:b/>
        </w:rPr>
        <w:t xml:space="preserve"> „</w:t>
      </w:r>
      <w:r w:rsidR="000773B7" w:rsidRPr="000773B7">
        <w:rPr>
          <w:b/>
        </w:rPr>
        <w:t>Nam a tem po re Wratislai, primi regis Boemie supradieti, propter scdicioncs</w:t>
      </w:r>
      <w:r w:rsidRPr="000773B7">
        <w:rPr>
          <w:b/>
        </w:rPr>
        <w:t xml:space="preserve"> </w:t>
      </w:r>
      <w:r w:rsidR="000773B7" w:rsidRPr="000773B7">
        <w:rPr>
          <w:b/>
        </w:rPr>
        <w:t>ct guerrariim discidia iam inter Iratrcs, iam inter nepotes, Boemie et Moravic</w:t>
      </w:r>
      <w:r w:rsidRPr="000773B7">
        <w:rPr>
          <w:b/>
        </w:rPr>
        <w:t xml:space="preserve"> </w:t>
      </w:r>
      <w:r w:rsidR="000773B7" w:rsidRPr="000773B7">
        <w:rPr>
          <w:b/>
        </w:rPr>
        <w:t>prineipes mílius usquc Wladislaum, lilium Wladislai, regalibus est potitus.</w:t>
      </w:r>
      <w:r w:rsidR="000773B7" w:rsidRPr="000773B7">
        <w:rPr>
          <w:b/>
          <w:vertAlign w:val="superscript"/>
        </w:rPr>
        <w:t>44</w:t>
      </w:r>
    </w:p>
    <w:p w:rsidR="00274B5B" w:rsidRPr="000773B7" w:rsidRDefault="00274B5B" w:rsidP="000773B7">
      <w:pPr>
        <w:ind w:firstLine="340"/>
      </w:pPr>
      <w:r w:rsidRPr="000773B7">
        <w:rPr>
          <w:b/>
        </w:rPr>
        <w:t xml:space="preserve">22 </w:t>
      </w:r>
      <w:r w:rsidR="000773B7" w:rsidRPr="000773B7">
        <w:rPr>
          <w:b/>
        </w:rPr>
        <w:t xml:space="preserve">Obdobně M. BLAHOVA, </w:t>
      </w:r>
      <w:r w:rsidR="000773B7" w:rsidRPr="000773B7">
        <w:rPr>
          <w:i/>
        </w:rPr>
        <w:t>Odraz státní ideologie v oficiální historiografa doby</w:t>
      </w:r>
      <w:r w:rsidRPr="000773B7">
        <w:rPr>
          <w:i/>
        </w:rPr>
        <w:t xml:space="preserve"> </w:t>
      </w:r>
      <w:r w:rsidR="000773B7" w:rsidRPr="000773B7">
        <w:rPr>
          <w:i/>
        </w:rPr>
        <w:t>předhusitské</w:t>
      </w:r>
      <w:r w:rsidR="000773B7" w:rsidRPr="000773B7">
        <w:rPr>
          <w:b/>
        </w:rPr>
        <w:t>, FIIB 12, 1988, s. 26</w:t>
      </w:r>
      <w:r w:rsidRPr="000773B7">
        <w:rPr>
          <w:b/>
        </w:rPr>
        <w:t>9-2</w:t>
      </w:r>
      <w:r w:rsidR="000773B7" w:rsidRPr="000773B7">
        <w:rPr>
          <w:b/>
        </w:rPr>
        <w:t>82.</w:t>
      </w:r>
    </w:p>
    <w:p w:rsidR="00274B5B" w:rsidRPr="000773B7" w:rsidRDefault="00274B5B" w:rsidP="000773B7">
      <w:pPr>
        <w:ind w:firstLine="340"/>
      </w:pPr>
      <w:r w:rsidRPr="000773B7">
        <w:rPr>
          <w:b/>
        </w:rPr>
        <w:t xml:space="preserve">23 </w:t>
      </w:r>
      <w:r w:rsidR="000773B7" w:rsidRPr="000773B7">
        <w:rPr>
          <w:b/>
        </w:rPr>
        <w:t xml:space="preserve">Dále viz J. VÁLKA, </w:t>
      </w:r>
      <w:r w:rsidR="000773B7" w:rsidRPr="000773B7">
        <w:rPr>
          <w:i/>
        </w:rPr>
        <w:t>Karlova integrace Moravy do českého státu</w:t>
      </w:r>
      <w:r w:rsidR="000773B7" w:rsidRPr="000773B7">
        <w:rPr>
          <w:b/>
        </w:rPr>
        <w:t>, JM 16, 1980,</w:t>
      </w:r>
      <w:r w:rsidRPr="000773B7">
        <w:rPr>
          <w:b/>
        </w:rPr>
        <w:t xml:space="preserve"> </w:t>
      </w:r>
      <w:r w:rsidR="000773B7" w:rsidRPr="000773B7">
        <w:rPr>
          <w:b/>
        </w:rPr>
        <w:t>s. 4</w:t>
      </w:r>
      <w:r w:rsidRPr="000773B7">
        <w:rPr>
          <w:b/>
        </w:rPr>
        <w:t>3-3</w:t>
      </w:r>
      <w:r w:rsidR="000773B7" w:rsidRPr="000773B7">
        <w:rPr>
          <w:b/>
        </w:rPr>
        <w:t xml:space="preserve">3, nebo nověji I). JAINIS, </w:t>
      </w:r>
      <w:r w:rsidRPr="000773B7">
        <w:rPr>
          <w:i/>
        </w:rPr>
        <w:t>„</w:t>
      </w:r>
      <w:r w:rsidR="000773B7" w:rsidRPr="000773B7">
        <w:rPr>
          <w:i/>
        </w:rPr>
        <w:t>Marchionatum Moravie in feudum donamus</w:t>
      </w:r>
      <w:r w:rsidRPr="000773B7">
        <w:rPr>
          <w:b/>
        </w:rPr>
        <w:t xml:space="preserve">“ </w:t>
      </w:r>
      <w:r w:rsidR="000773B7" w:rsidRPr="000773B7">
        <w:rPr>
          <w:i/>
        </w:rPr>
        <w:t>Morava v lenních vztazích ve Id. a 14. století</w:t>
      </w:r>
      <w:r w:rsidRPr="000773B7">
        <w:rPr>
          <w:b/>
        </w:rPr>
        <w:t>‘</w:t>
      </w:r>
      <w:r w:rsidR="000773B7" w:rsidRPr="000773B7">
        <w:rPr>
          <w:b/>
        </w:rPr>
        <w:t>, in: T. Borovský, L. Jan, M. Wihoda (eds.), Ad vitam ct honorem. Profesoru Jaroslavu Mezníkoví přátelé a žáci</w:t>
      </w:r>
      <w:r w:rsidRPr="000773B7">
        <w:rPr>
          <w:b/>
        </w:rPr>
        <w:t xml:space="preserve"> </w:t>
      </w:r>
      <w:r w:rsidR="000773B7" w:rsidRPr="000773B7">
        <w:rPr>
          <w:b/>
        </w:rPr>
        <w:t>k pětasedmdesátým nárožími nám, Brno 2003, s. 27</w:t>
      </w:r>
      <w:r w:rsidRPr="000773B7">
        <w:rPr>
          <w:b/>
        </w:rPr>
        <w:t>3-2</w:t>
      </w:r>
      <w:r w:rsidR="000773B7" w:rsidRPr="000773B7">
        <w:rPr>
          <w:b/>
        </w:rPr>
        <w:t>88.</w:t>
      </w:r>
    </w:p>
    <w:p w:rsidR="00274B5B" w:rsidRPr="000773B7" w:rsidRDefault="00274B5B" w:rsidP="000773B7">
      <w:pPr>
        <w:ind w:firstLine="340"/>
      </w:pPr>
      <w:r w:rsidRPr="000773B7">
        <w:rPr>
          <w:b/>
        </w:rPr>
        <w:t xml:space="preserve">24 </w:t>
      </w:r>
      <w:r w:rsidR="000773B7" w:rsidRPr="000773B7">
        <w:rPr>
          <w:i/>
        </w:rPr>
        <w:t>CDM</w:t>
      </w:r>
      <w:r w:rsidR="000773B7" w:rsidRPr="000773B7">
        <w:rPr>
          <w:b/>
        </w:rPr>
        <w:t xml:space="preserve"> VI, s. 3</w:t>
      </w:r>
      <w:r w:rsidRPr="000773B7">
        <w:rPr>
          <w:b/>
        </w:rPr>
        <w:t>7-3</w:t>
      </w:r>
      <w:r w:rsidR="000773B7" w:rsidRPr="000773B7">
        <w:rPr>
          <w:b/>
        </w:rPr>
        <w:t>8, c. 49; s. 173, ě. 234; s. 23</w:t>
      </w:r>
      <w:r w:rsidRPr="000773B7">
        <w:rPr>
          <w:b/>
        </w:rPr>
        <w:t>0-2</w:t>
      </w:r>
      <w:r w:rsidR="000773B7" w:rsidRPr="000773B7">
        <w:rPr>
          <w:b/>
        </w:rPr>
        <w:t xml:space="preserve">51, c. 323. Přehledně J. MLŽIN ÍK, </w:t>
      </w:r>
      <w:r w:rsidR="000773B7" w:rsidRPr="000773B7">
        <w:rPr>
          <w:i/>
        </w:rPr>
        <w:t>Lucemburská Morava 131</w:t>
      </w:r>
      <w:r w:rsidRPr="000773B7">
        <w:rPr>
          <w:i/>
        </w:rPr>
        <w:t>0-1</w:t>
      </w:r>
      <w:r w:rsidR="000773B7" w:rsidRPr="000773B7">
        <w:rPr>
          <w:i/>
        </w:rPr>
        <w:t>423</w:t>
      </w:r>
      <w:r w:rsidR="000773B7" w:rsidRPr="000773B7">
        <w:rPr>
          <w:b/>
        </w:rPr>
        <w:t>, Praha 1999, zde s. 1</w:t>
      </w:r>
      <w:r w:rsidRPr="000773B7">
        <w:rPr>
          <w:b/>
        </w:rPr>
        <w:t>6-1</w:t>
      </w:r>
      <w:r w:rsidR="000773B7" w:rsidRPr="000773B7">
        <w:rPr>
          <w:b/>
        </w:rPr>
        <w:t>8.</w:t>
      </w:r>
    </w:p>
    <w:p w:rsidR="00274B5B" w:rsidRPr="000773B7" w:rsidRDefault="00274B5B" w:rsidP="000773B7">
      <w:pPr>
        <w:ind w:firstLine="340"/>
      </w:pPr>
      <w:r w:rsidRPr="000773B7">
        <w:rPr>
          <w:b/>
        </w:rPr>
        <w:lastRenderedPageBreak/>
        <w:t xml:space="preserve">25 </w:t>
      </w:r>
      <w:r w:rsidR="000773B7" w:rsidRPr="000773B7">
        <w:rPr>
          <w:b/>
        </w:rPr>
        <w:t>J. VÁLKA, Z</w:t>
      </w:r>
      <w:r w:rsidR="000773B7" w:rsidRPr="000773B7">
        <w:rPr>
          <w:i/>
        </w:rPr>
        <w:t>rod moravské stavovské obce</w:t>
      </w:r>
      <w:r w:rsidR="000773B7" w:rsidRPr="000773B7">
        <w:rPr>
          <w:b/>
        </w:rPr>
        <w:t>, JM 22 (svazek 25), 1986, s. 7</w:t>
      </w:r>
      <w:r w:rsidRPr="000773B7">
        <w:rPr>
          <w:b/>
        </w:rPr>
        <w:t>3-8</w:t>
      </w:r>
      <w:r w:rsidR="000773B7" w:rsidRPr="000773B7">
        <w:rPr>
          <w:b/>
        </w:rPr>
        <w:t>0.</w:t>
      </w:r>
    </w:p>
    <w:p w:rsidR="00274B5B" w:rsidRPr="000773B7" w:rsidRDefault="00274B5B" w:rsidP="000773B7">
      <w:pPr>
        <w:ind w:firstLine="340"/>
      </w:pPr>
      <w:r w:rsidRPr="000773B7">
        <w:rPr>
          <w:b/>
        </w:rPr>
        <w:t xml:space="preserve">26 </w:t>
      </w:r>
      <w:r w:rsidR="000773B7" w:rsidRPr="000773B7">
        <w:rPr>
          <w:b/>
        </w:rPr>
        <w:t xml:space="preserve">J. VÁLKA, </w:t>
      </w:r>
      <w:r w:rsidR="000773B7" w:rsidRPr="000773B7">
        <w:rPr>
          <w:i/>
        </w:rPr>
        <w:t>Stavovství a krize českého státu ve druhé polovině 15. století</w:t>
      </w:r>
      <w:r w:rsidR="000773B7" w:rsidRPr="000773B7">
        <w:rPr>
          <w:b/>
        </w:rPr>
        <w:t>, FHB 6,</w:t>
      </w:r>
      <w:r w:rsidRPr="000773B7">
        <w:rPr>
          <w:b/>
        </w:rPr>
        <w:t xml:space="preserve"> </w:t>
      </w:r>
      <w:r w:rsidR="000773B7" w:rsidRPr="000773B7">
        <w:rPr>
          <w:b/>
        </w:rPr>
        <w:t>1984, s. 6</w:t>
      </w:r>
      <w:r w:rsidRPr="000773B7">
        <w:rPr>
          <w:b/>
        </w:rPr>
        <w:t>5-9</w:t>
      </w:r>
      <w:r w:rsidR="000773B7" w:rsidRPr="000773B7">
        <w:rPr>
          <w:b/>
        </w:rPr>
        <w:t>8.</w:t>
      </w:r>
    </w:p>
    <w:p w:rsidR="00274B5B" w:rsidRPr="000773B7" w:rsidRDefault="00274B5B" w:rsidP="000773B7">
      <w:pPr>
        <w:ind w:firstLine="340"/>
      </w:pPr>
      <w:r w:rsidRPr="000773B7">
        <w:rPr>
          <w:b/>
        </w:rPr>
        <w:t xml:space="preserve">27 </w:t>
      </w:r>
      <w:r w:rsidR="000773B7" w:rsidRPr="000773B7">
        <w:rPr>
          <w:i/>
        </w:rPr>
        <w:t>AČ</w:t>
      </w:r>
      <w:r w:rsidR="000773B7" w:rsidRPr="000773B7">
        <w:rPr>
          <w:b/>
        </w:rPr>
        <w:t xml:space="preserve"> X, s. 27</w:t>
      </w:r>
      <w:r w:rsidRPr="000773B7">
        <w:rPr>
          <w:b/>
        </w:rPr>
        <w:t>4-2</w:t>
      </w:r>
      <w:r w:rsidR="000773B7" w:rsidRPr="000773B7">
        <w:rPr>
          <w:b/>
        </w:rPr>
        <w:t xml:space="preserve">75, ě. 28. Dále viz J. VÁLKA, </w:t>
      </w:r>
      <w:r w:rsidR="000773B7" w:rsidRPr="000773B7">
        <w:rPr>
          <w:i/>
        </w:rPr>
        <w:t>Moravský státoprávní epilog husitské revoluce,</w:t>
      </w:r>
      <w:r w:rsidR="000773B7" w:rsidRPr="000773B7">
        <w:rPr>
          <w:b/>
        </w:rPr>
        <w:t xml:space="preserve"> J M 25 (svazek 28), 1989, s. 8</w:t>
      </w:r>
      <w:r w:rsidRPr="000773B7">
        <w:rPr>
          <w:b/>
        </w:rPr>
        <w:t>9-1</w:t>
      </w:r>
      <w:r w:rsidR="000773B7" w:rsidRPr="000773B7">
        <w:rPr>
          <w:b/>
        </w:rPr>
        <w:t>00.</w:t>
      </w:r>
    </w:p>
    <w:p w:rsidR="00274B5B" w:rsidRPr="000773B7" w:rsidRDefault="00274B5B" w:rsidP="000773B7">
      <w:pPr>
        <w:ind w:firstLine="340"/>
      </w:pPr>
      <w:r w:rsidRPr="000773B7">
        <w:rPr>
          <w:b/>
        </w:rPr>
        <w:t xml:space="preserve">28 </w:t>
      </w:r>
      <w:r w:rsidR="000773B7" w:rsidRPr="000773B7">
        <w:rPr>
          <w:b/>
        </w:rPr>
        <w:t xml:space="preserve">J. VALKA, </w:t>
      </w:r>
      <w:r w:rsidRPr="000773B7">
        <w:rPr>
          <w:i/>
        </w:rPr>
        <w:t>„</w:t>
      </w:r>
      <w:r w:rsidR="000773B7" w:rsidRPr="000773B7">
        <w:rPr>
          <w:i/>
        </w:rPr>
        <w:t>Moravauštvi* v 15. století. Komplikace ve vývoji české nacionality</w:t>
      </w:r>
      <w:r w:rsidR="000773B7" w:rsidRPr="000773B7">
        <w:rPr>
          <w:b/>
        </w:rPr>
        <w:t>,</w:t>
      </w:r>
      <w:r w:rsidRPr="000773B7">
        <w:rPr>
          <w:b/>
        </w:rPr>
        <w:t xml:space="preserve"> </w:t>
      </w:r>
      <w:r w:rsidR="000773B7" w:rsidRPr="000773B7">
        <w:rPr>
          <w:b/>
        </w:rPr>
        <w:t>SPFFBIJ C3I, 1984, s. 14</w:t>
      </w:r>
      <w:r w:rsidRPr="000773B7">
        <w:rPr>
          <w:b/>
        </w:rPr>
        <w:t>5-1</w:t>
      </w:r>
      <w:r w:rsidR="000773B7" w:rsidRPr="000773B7">
        <w:rPr>
          <w:b/>
        </w:rPr>
        <w:t>54, v širších dobových souřadnicích F. ŠMAHEL,</w:t>
      </w:r>
      <w:r w:rsidRPr="000773B7">
        <w:rPr>
          <w:b/>
        </w:rPr>
        <w:t xml:space="preserve"> </w:t>
      </w:r>
      <w:r w:rsidR="000773B7" w:rsidRPr="000773B7">
        <w:rPr>
          <w:i/>
        </w:rPr>
        <w:t>Idea národa v husitských Cechách</w:t>
      </w:r>
      <w:r w:rsidR="000773B7" w:rsidRPr="000773B7">
        <w:rPr>
          <w:b/>
        </w:rPr>
        <w:t>, Praha 2000</w:t>
      </w:r>
      <w:r w:rsidR="000773B7" w:rsidRPr="000773B7">
        <w:rPr>
          <w:b/>
          <w:vertAlign w:val="superscript"/>
        </w:rPr>
        <w:t>2</w:t>
      </w:r>
      <w:r w:rsidR="000773B7" w:rsidRPr="000773B7">
        <w:rPr>
          <w:b/>
        </w:rPr>
        <w:t>, s. 6</w:t>
      </w:r>
      <w:r w:rsidRPr="000773B7">
        <w:rPr>
          <w:b/>
        </w:rPr>
        <w:t>1-6</w:t>
      </w:r>
      <w:r w:rsidR="000773B7" w:rsidRPr="000773B7">
        <w:rPr>
          <w:b/>
        </w:rPr>
        <w:t>4.</w:t>
      </w:r>
    </w:p>
    <w:p w:rsidR="00274B5B" w:rsidRPr="000773B7" w:rsidRDefault="00274B5B" w:rsidP="000773B7">
      <w:pPr>
        <w:ind w:firstLine="340"/>
      </w:pPr>
      <w:r w:rsidRPr="000773B7">
        <w:rPr>
          <w:b/>
        </w:rPr>
        <w:t xml:space="preserve">29 </w:t>
      </w:r>
      <w:r w:rsidR="000773B7" w:rsidRPr="000773B7">
        <w:rPr>
          <w:b/>
        </w:rPr>
        <w:t xml:space="preserve">O. KRÁLÍK, </w:t>
      </w:r>
      <w:r w:rsidR="000773B7" w:rsidRPr="000773B7">
        <w:rPr>
          <w:i/>
        </w:rPr>
        <w:t>Dvě zprávy o olomouckých humanistech</w:t>
      </w:r>
      <w:r w:rsidR="000773B7" w:rsidRPr="000773B7">
        <w:rPr>
          <w:b/>
        </w:rPr>
        <w:t>, ČMM 68, 1948, s. 283327, zde s. 28</w:t>
      </w:r>
      <w:r w:rsidRPr="000773B7">
        <w:rPr>
          <w:b/>
        </w:rPr>
        <w:t>9-2</w:t>
      </w:r>
      <w:r w:rsidR="000773B7" w:rsidRPr="000773B7">
        <w:rPr>
          <w:b/>
        </w:rPr>
        <w:t>90.</w:t>
      </w:r>
    </w:p>
    <w:p w:rsidR="00274B5B" w:rsidRPr="000773B7" w:rsidRDefault="00274B5B" w:rsidP="000773B7">
      <w:pPr>
        <w:ind w:firstLine="340"/>
      </w:pPr>
      <w:r w:rsidRPr="000773B7">
        <w:rPr>
          <w:b/>
        </w:rPr>
        <w:t xml:space="preserve">30 </w:t>
      </w:r>
      <w:r w:rsidR="000773B7" w:rsidRPr="000773B7">
        <w:rPr>
          <w:b/>
        </w:rPr>
        <w:t xml:space="preserve">P. WORSTLR, </w:t>
      </w:r>
      <w:r w:rsidR="000773B7" w:rsidRPr="000773B7">
        <w:rPr>
          <w:i/>
        </w:rPr>
        <w:t>Humanismus in Olmutz. lAindesbeschreibung, Stadtlob und Geschichtsschreibung in der ersten flálfte des 16. Jahrhunderts</w:t>
      </w:r>
      <w:r w:rsidR="000773B7" w:rsidRPr="000773B7">
        <w:rPr>
          <w:b/>
        </w:rPr>
        <w:t>, Marburg 1994,</w:t>
      </w:r>
      <w:r w:rsidRPr="000773B7">
        <w:rPr>
          <w:b/>
        </w:rPr>
        <w:t xml:space="preserve"> </w:t>
      </w:r>
      <w:r w:rsidR="000773B7" w:rsidRPr="000773B7">
        <w:rPr>
          <w:b/>
        </w:rPr>
        <w:t>s. 14</w:t>
      </w:r>
      <w:r w:rsidRPr="000773B7">
        <w:rPr>
          <w:b/>
        </w:rPr>
        <w:t>8-1</w:t>
      </w:r>
      <w:r w:rsidR="000773B7" w:rsidRPr="000773B7">
        <w:rPr>
          <w:b/>
        </w:rPr>
        <w:t>50.</w:t>
      </w:r>
    </w:p>
    <w:p w:rsidR="00274B5B" w:rsidRPr="000773B7" w:rsidRDefault="00274B5B" w:rsidP="000773B7">
      <w:pPr>
        <w:ind w:firstLine="340"/>
      </w:pPr>
      <w:r w:rsidRPr="000773B7">
        <w:rPr>
          <w:b/>
        </w:rPr>
        <w:t xml:space="preserve">31 </w:t>
      </w:r>
      <w:r w:rsidR="000773B7" w:rsidRPr="000773B7">
        <w:rPr>
          <w:i/>
        </w:rPr>
        <w:t>Augustini Olomucensis Catalogus episcoporum Olomucensium</w:t>
      </w:r>
      <w:r w:rsidR="000773B7" w:rsidRPr="000773B7">
        <w:rPr>
          <w:b/>
        </w:rPr>
        <w:t>, Vienna Pannonia | 15111.</w:t>
      </w:r>
    </w:p>
    <w:p w:rsidR="00274B5B" w:rsidRPr="000773B7" w:rsidRDefault="00274B5B" w:rsidP="000773B7">
      <w:pPr>
        <w:ind w:firstLine="340"/>
      </w:pPr>
      <w:r w:rsidRPr="000773B7">
        <w:rPr>
          <w:b/>
        </w:rPr>
        <w:t xml:space="preserve">32 </w:t>
      </w:r>
      <w:r w:rsidR="000773B7" w:rsidRPr="000773B7">
        <w:rPr>
          <w:i/>
        </w:rPr>
        <w:t>Granum catalogi praesulum Moraviae</w:t>
      </w:r>
      <w:r w:rsidR="000773B7" w:rsidRPr="000773B7">
        <w:rPr>
          <w:b/>
        </w:rPr>
        <w:t>, AOG 78, 1892, s. 4</w:t>
      </w:r>
      <w:r w:rsidRPr="000773B7">
        <w:rPr>
          <w:b/>
        </w:rPr>
        <w:t>1-9</w:t>
      </w:r>
      <w:r w:rsidR="000773B7" w:rsidRPr="000773B7">
        <w:rPr>
          <w:b/>
        </w:rPr>
        <w:t>7. Dále viz</w:t>
      </w:r>
      <w:r w:rsidRPr="000773B7">
        <w:rPr>
          <w:b/>
        </w:rPr>
        <w:t xml:space="preserve"> </w:t>
      </w:r>
      <w:r w:rsidR="000773B7" w:rsidRPr="000773B7">
        <w:rPr>
          <w:b/>
        </w:rPr>
        <w:t xml:space="preserve">A. BRI JTL1NBACH, </w:t>
      </w:r>
      <w:r w:rsidR="000773B7" w:rsidRPr="000773B7">
        <w:rPr>
          <w:i/>
        </w:rPr>
        <w:t>Uber die Quellen und die Glaubwiirdigkeit des</w:t>
      </w:r>
      <w:r w:rsidR="000773B7" w:rsidRPr="000773B7">
        <w:rPr>
          <w:b/>
        </w:rPr>
        <w:t xml:space="preserve"> </w:t>
      </w:r>
      <w:r w:rsidRPr="000773B7">
        <w:rPr>
          <w:i/>
        </w:rPr>
        <w:t>„</w:t>
      </w:r>
      <w:r w:rsidR="000773B7" w:rsidRPr="000773B7">
        <w:rPr>
          <w:i/>
        </w:rPr>
        <w:t>Granum</w:t>
      </w:r>
      <w:r w:rsidRPr="000773B7">
        <w:rPr>
          <w:i/>
        </w:rPr>
        <w:t xml:space="preserve"> </w:t>
      </w:r>
      <w:r w:rsidR="000773B7" w:rsidRPr="000773B7">
        <w:rPr>
          <w:i/>
        </w:rPr>
        <w:t>catalogi praesulum Moraviae</w:t>
      </w:r>
      <w:r w:rsidRPr="000773B7">
        <w:rPr>
          <w:i/>
        </w:rPr>
        <w:t>‘</w:t>
      </w:r>
      <w:r w:rsidR="000773B7" w:rsidRPr="000773B7">
        <w:rPr>
          <w:i/>
        </w:rPr>
        <w:t>%</w:t>
      </w:r>
      <w:r w:rsidR="000773B7" w:rsidRPr="000773B7">
        <w:rPr>
          <w:b/>
        </w:rPr>
        <w:t xml:space="preserve"> ZVGMS 6, 1906, s. 27</w:t>
      </w:r>
      <w:r w:rsidRPr="000773B7">
        <w:rPr>
          <w:b/>
        </w:rPr>
        <w:t>4-3</w:t>
      </w:r>
      <w:r w:rsidR="000773B7" w:rsidRPr="000773B7">
        <w:rPr>
          <w:b/>
        </w:rPr>
        <w:t>00.</w:t>
      </w:r>
    </w:p>
    <w:p w:rsidR="00274B5B" w:rsidRPr="000773B7" w:rsidRDefault="00274B5B" w:rsidP="000773B7">
      <w:pPr>
        <w:ind w:firstLine="340"/>
      </w:pPr>
      <w:r w:rsidRPr="000773B7">
        <w:rPr>
          <w:b/>
        </w:rPr>
        <w:t xml:space="preserve">33 </w:t>
      </w:r>
      <w:r w:rsidR="000773B7" w:rsidRPr="000773B7">
        <w:rPr>
          <w:b/>
        </w:rPr>
        <w:t xml:space="preserve">J. V. SI MÁK, </w:t>
      </w:r>
      <w:r w:rsidRPr="000773B7">
        <w:rPr>
          <w:b/>
        </w:rPr>
        <w:t>„</w:t>
      </w:r>
      <w:r w:rsidR="000773B7" w:rsidRPr="000773B7">
        <w:rPr>
          <w:i/>
        </w:rPr>
        <w:t>Series</w:t>
      </w:r>
      <w:r w:rsidRPr="000773B7">
        <w:rPr>
          <w:i/>
        </w:rPr>
        <w:t>“</w:t>
      </w:r>
      <w:r w:rsidR="000773B7" w:rsidRPr="000773B7">
        <w:rPr>
          <w:i/>
        </w:rPr>
        <w:t xml:space="preserve"> Augustina Olomouckého. Příspěvek k dějinám českého</w:t>
      </w:r>
      <w:r w:rsidRPr="000773B7">
        <w:rPr>
          <w:i/>
        </w:rPr>
        <w:t xml:space="preserve"> </w:t>
      </w:r>
      <w:r w:rsidR="000773B7" w:rsidRPr="000773B7">
        <w:rPr>
          <w:i/>
        </w:rPr>
        <w:t>dějepisectví</w:t>
      </w:r>
      <w:r w:rsidR="000773B7" w:rsidRPr="000773B7">
        <w:rPr>
          <w:b/>
        </w:rPr>
        <w:t>, CC1I 37, 1931, s. 58</w:t>
      </w:r>
      <w:r w:rsidRPr="000773B7">
        <w:rPr>
          <w:b/>
        </w:rPr>
        <w:t>4-5</w:t>
      </w:r>
      <w:r w:rsidR="000773B7" w:rsidRPr="000773B7">
        <w:rPr>
          <w:b/>
        </w:rPr>
        <w:t xml:space="preserve">93, zde s. 584. Naopak smířlivějším způsobem se vyslovil L. HOSÁK, </w:t>
      </w:r>
      <w:r w:rsidR="000773B7" w:rsidRPr="000773B7">
        <w:rPr>
          <w:i/>
        </w:rPr>
        <w:t>Středověké vyprávěcí prameny k dějinám Moravy.</w:t>
      </w:r>
    </w:p>
    <w:p w:rsidR="00274B5B" w:rsidRPr="000773B7" w:rsidRDefault="000773B7" w:rsidP="000773B7">
      <w:r w:rsidRPr="000773B7">
        <w:rPr>
          <w:i/>
        </w:rPr>
        <w:t>lít. Do konce 15. století</w:t>
      </w:r>
      <w:r w:rsidRPr="000773B7">
        <w:rPr>
          <w:b/>
        </w:rPr>
        <w:t>, Historie 6, 1957 (Sborník Vysoké školy pedagogické</w:t>
      </w:r>
      <w:r w:rsidR="00274B5B" w:rsidRPr="000773B7">
        <w:rPr>
          <w:b/>
        </w:rPr>
        <w:t xml:space="preserve"> </w:t>
      </w:r>
      <w:r w:rsidRPr="000773B7">
        <w:rPr>
          <w:b/>
        </w:rPr>
        <w:t>v Olomouci), s. 11</w:t>
      </w:r>
      <w:r w:rsidR="00274B5B" w:rsidRPr="000773B7">
        <w:rPr>
          <w:b/>
        </w:rPr>
        <w:t>1-1</w:t>
      </w:r>
      <w:r w:rsidRPr="000773B7">
        <w:rPr>
          <w:b/>
        </w:rPr>
        <w:t>34, zde s. 11</w:t>
      </w:r>
      <w:r w:rsidR="00274B5B" w:rsidRPr="000773B7">
        <w:rPr>
          <w:b/>
        </w:rPr>
        <w:t>1-1</w:t>
      </w:r>
      <w:r w:rsidRPr="000773B7">
        <w:rPr>
          <w:b/>
        </w:rPr>
        <w:t xml:space="preserve">15, nebo nověji M. KOUŘIL, </w:t>
      </w:r>
      <w:r w:rsidRPr="000773B7">
        <w:rPr>
          <w:i/>
        </w:rPr>
        <w:t>Augustin</w:t>
      </w:r>
      <w:r w:rsidR="00274B5B" w:rsidRPr="000773B7">
        <w:rPr>
          <w:i/>
        </w:rPr>
        <w:t xml:space="preserve"> </w:t>
      </w:r>
      <w:r w:rsidRPr="000773B7">
        <w:rPr>
          <w:i/>
        </w:rPr>
        <w:t>Olomoucký 146</w:t>
      </w:r>
      <w:r w:rsidR="00274B5B" w:rsidRPr="000773B7">
        <w:rPr>
          <w:i/>
        </w:rPr>
        <w:t>7-1</w:t>
      </w:r>
      <w:r w:rsidRPr="000773B7">
        <w:rPr>
          <w:i/>
        </w:rPr>
        <w:t>513</w:t>
      </w:r>
      <w:r w:rsidRPr="000773B7">
        <w:rPr>
          <w:b/>
        </w:rPr>
        <w:t>, in: 1. Barleěek (ed.), Historiografie Moravy a Slezska 1,</w:t>
      </w:r>
      <w:r w:rsidR="00274B5B" w:rsidRPr="000773B7">
        <w:rPr>
          <w:b/>
        </w:rPr>
        <w:t xml:space="preserve"> </w:t>
      </w:r>
      <w:r w:rsidRPr="000773B7">
        <w:rPr>
          <w:b/>
        </w:rPr>
        <w:t>Olomouc 2001, s. 1</w:t>
      </w:r>
      <w:r w:rsidR="00274B5B" w:rsidRPr="000773B7">
        <w:rPr>
          <w:b/>
        </w:rPr>
        <w:t>3-2</w:t>
      </w:r>
      <w:r w:rsidRPr="000773B7">
        <w:rPr>
          <w:b/>
        </w:rPr>
        <w:t>0.</w:t>
      </w:r>
    </w:p>
    <w:p w:rsidR="00274B5B" w:rsidRPr="000773B7" w:rsidRDefault="00274B5B" w:rsidP="000773B7">
      <w:pPr>
        <w:ind w:firstLine="340"/>
      </w:pPr>
      <w:r w:rsidRPr="000773B7">
        <w:rPr>
          <w:b/>
        </w:rPr>
        <w:t xml:space="preserve">34 </w:t>
      </w:r>
      <w:r w:rsidR="000773B7" w:rsidRPr="000773B7">
        <w:rPr>
          <w:i/>
        </w:rPr>
        <w:t>Augustini Olomucensis Catalogus episcoporum Olomucensium</w:t>
      </w:r>
      <w:r w:rsidR="000773B7" w:rsidRPr="000773B7">
        <w:rPr>
          <w:b/>
        </w:rPr>
        <w:t>, s. A3.</w:t>
      </w:r>
    </w:p>
    <w:p w:rsidR="00274B5B" w:rsidRPr="000773B7" w:rsidRDefault="000773B7" w:rsidP="000773B7">
      <w:pPr>
        <w:ind w:firstLine="340"/>
      </w:pPr>
      <w:r w:rsidRPr="000773B7">
        <w:rPr>
          <w:b/>
        </w:rPr>
        <w:t>H.</w:t>
      </w:r>
      <w:r w:rsidRPr="000773B7">
        <w:rPr>
          <w:b/>
          <w:vertAlign w:val="superscript"/>
        </w:rPr>
        <w:t>r</w:t>
      </w:r>
      <w:r w:rsidRPr="000773B7">
        <w:rPr>
          <w:b/>
        </w:rPr>
        <w:t xml:space="preserve">&gt; J. V. SI MÁK, </w:t>
      </w:r>
      <w:r w:rsidR="00274B5B" w:rsidRPr="000773B7">
        <w:rPr>
          <w:i/>
        </w:rPr>
        <w:t>„</w:t>
      </w:r>
      <w:r w:rsidRPr="000773B7">
        <w:rPr>
          <w:i/>
        </w:rPr>
        <w:t>Series^ Augustina Olomouckého,</w:t>
      </w:r>
      <w:r w:rsidRPr="000773B7">
        <w:rPr>
          <w:b/>
        </w:rPr>
        <w:t xml:space="preserve"> s. 586.</w:t>
      </w:r>
    </w:p>
    <w:p w:rsidR="00274B5B" w:rsidRPr="000773B7" w:rsidRDefault="00274B5B" w:rsidP="000773B7">
      <w:pPr>
        <w:ind w:firstLine="340"/>
      </w:pPr>
      <w:r w:rsidRPr="000773B7">
        <w:rPr>
          <w:b/>
        </w:rPr>
        <w:t xml:space="preserve">36 </w:t>
      </w:r>
      <w:r w:rsidR="000773B7" w:rsidRPr="000773B7">
        <w:rPr>
          <w:b/>
        </w:rPr>
        <w:t xml:space="preserve">Přehledně J. VÁLKA, </w:t>
      </w:r>
      <w:r w:rsidR="000773B7" w:rsidRPr="000773B7">
        <w:rPr>
          <w:i/>
        </w:rPr>
        <w:t>Morava ve struktuře a historii českého lenního a stavovského státu</w:t>
      </w:r>
      <w:r w:rsidR="000773B7" w:rsidRPr="000773B7">
        <w:rPr>
          <w:b/>
        </w:rPr>
        <w:t xml:space="preserve">, in: Moravský historický sborník, </w:t>
      </w:r>
      <w:r w:rsidR="000773B7" w:rsidRPr="000773B7">
        <w:rPr>
          <w:b/>
        </w:rPr>
        <w:lastRenderedPageBreak/>
        <w:t>Brno 1986, s. 2</w:t>
      </w:r>
      <w:r w:rsidRPr="000773B7">
        <w:rPr>
          <w:b/>
        </w:rPr>
        <w:t>2-4</w:t>
      </w:r>
      <w:r w:rsidR="000773B7" w:rsidRPr="000773B7">
        <w:rPr>
          <w:b/>
        </w:rPr>
        <w:t>3, zde s. 3</w:t>
      </w:r>
      <w:r w:rsidRPr="000773B7">
        <w:rPr>
          <w:b/>
        </w:rPr>
        <w:t>6-3</w:t>
      </w:r>
      <w:r w:rsidR="000773B7" w:rsidRPr="000773B7">
        <w:rPr>
          <w:b/>
        </w:rPr>
        <w:t>7.</w:t>
      </w:r>
    </w:p>
    <w:p w:rsidR="00274B5B" w:rsidRPr="000773B7" w:rsidRDefault="00274B5B" w:rsidP="000773B7">
      <w:pPr>
        <w:ind w:firstLine="340"/>
      </w:pPr>
      <w:r w:rsidRPr="000773B7">
        <w:rPr>
          <w:b/>
        </w:rPr>
        <w:t xml:space="preserve">37 </w:t>
      </w:r>
      <w:r w:rsidR="000773B7" w:rsidRPr="000773B7">
        <w:rPr>
          <w:i/>
        </w:rPr>
        <w:t>Kronyka o založenij Zemie Cžeske, prwnijch obyivatelijch gegich</w:t>
      </w:r>
      <w:r w:rsidR="000773B7" w:rsidRPr="000773B7">
        <w:rPr>
          <w:b/>
        </w:rPr>
        <w:t xml:space="preserve">, </w:t>
      </w:r>
      <w:r w:rsidR="000773B7" w:rsidRPr="000773B7">
        <w:rPr>
          <w:i/>
        </w:rPr>
        <w:t>tudi/ž o Knijzatech a Kralych y gich činech a přijbězých welmi krotce z mnohých Kronykářúw sebraná,</w:t>
      </w:r>
      <w:r w:rsidR="000773B7" w:rsidRPr="000773B7">
        <w:rPr>
          <w:b/>
        </w:rPr>
        <w:t xml:space="preserve"> W Starém Miestě Pražském w Patek Den Swatého Antonína Léta</w:t>
      </w:r>
      <w:r w:rsidRPr="000773B7">
        <w:rPr>
          <w:b/>
        </w:rPr>
        <w:t xml:space="preserve"> </w:t>
      </w:r>
      <w:r w:rsidR="000773B7" w:rsidRPr="000773B7">
        <w:rPr>
          <w:b/>
        </w:rPr>
        <w:t>Páně 1539, nestránkováno, zde především kapitoly XIII, XXII a XXIV.</w:t>
      </w:r>
    </w:p>
    <w:p w:rsidR="00274B5B" w:rsidRPr="000773B7" w:rsidRDefault="00274B5B" w:rsidP="000773B7">
      <w:pPr>
        <w:ind w:firstLine="340"/>
      </w:pPr>
      <w:r w:rsidRPr="000773B7">
        <w:rPr>
          <w:b/>
        </w:rPr>
        <w:t xml:space="preserve">38 </w:t>
      </w:r>
      <w:r w:rsidR="000773B7" w:rsidRPr="000773B7">
        <w:rPr>
          <w:b/>
        </w:rPr>
        <w:t xml:space="preserve">J. V. SIMÁK, </w:t>
      </w:r>
      <w:r w:rsidR="000773B7" w:rsidRPr="000773B7">
        <w:rPr>
          <w:i/>
        </w:rPr>
        <w:t>Prameny a pomůcky Hájkoiy,</w:t>
      </w:r>
      <w:r w:rsidR="000773B7" w:rsidRPr="000773B7">
        <w:rPr>
          <w:b/>
        </w:rPr>
        <w:t xml:space="preserve"> in: J. Bidlo, G. Friedrich, K. Krofta</w:t>
      </w:r>
      <w:r w:rsidRPr="000773B7">
        <w:rPr>
          <w:b/>
        </w:rPr>
        <w:t xml:space="preserve"> </w:t>
      </w:r>
      <w:r w:rsidR="000773B7" w:rsidRPr="000773B7">
        <w:rPr>
          <w:b/>
        </w:rPr>
        <w:t>(eds.), Sborník prací historických. K šedesátým narozeninám dvorního rady</w:t>
      </w:r>
      <w:r w:rsidRPr="000773B7">
        <w:rPr>
          <w:b/>
        </w:rPr>
        <w:t xml:space="preserve"> </w:t>
      </w:r>
      <w:r w:rsidR="000773B7" w:rsidRPr="000773B7">
        <w:rPr>
          <w:b/>
        </w:rPr>
        <w:t>profesora doktora Jaroslava Golla vydali jeho žáci, Praha 1906, s. 19</w:t>
      </w:r>
      <w:r w:rsidRPr="000773B7">
        <w:rPr>
          <w:b/>
        </w:rPr>
        <w:t>5-2</w:t>
      </w:r>
      <w:r w:rsidR="000773B7" w:rsidRPr="000773B7">
        <w:rPr>
          <w:b/>
        </w:rPr>
        <w:t>13.</w:t>
      </w:r>
    </w:p>
    <w:p w:rsidR="00274B5B" w:rsidRPr="000773B7" w:rsidRDefault="00274B5B" w:rsidP="000773B7">
      <w:pPr>
        <w:ind w:firstLine="340"/>
      </w:pPr>
      <w:r w:rsidRPr="000773B7">
        <w:rPr>
          <w:b/>
        </w:rPr>
        <w:t xml:space="preserve">39 </w:t>
      </w:r>
      <w:r w:rsidR="000773B7" w:rsidRPr="000773B7">
        <w:rPr>
          <w:i/>
        </w:rPr>
        <w:t>Václava Hájka z Libočan Kronika česká. I. li. 64</w:t>
      </w:r>
      <w:r w:rsidRPr="000773B7">
        <w:rPr>
          <w:i/>
        </w:rPr>
        <w:t>4-9</w:t>
      </w:r>
      <w:r w:rsidR="000773B7" w:rsidRPr="000773B7">
        <w:rPr>
          <w:i/>
        </w:rPr>
        <w:t>04. Doba pohanská</w:t>
      </w:r>
      <w:r w:rsidR="000773B7" w:rsidRPr="000773B7">
        <w:rPr>
          <w:b/>
        </w:rPr>
        <w:t>, Praha</w:t>
      </w:r>
      <w:r w:rsidRPr="000773B7">
        <w:rPr>
          <w:b/>
        </w:rPr>
        <w:t xml:space="preserve"> </w:t>
      </w:r>
      <w:r w:rsidR="000773B7" w:rsidRPr="000773B7">
        <w:rPr>
          <w:b/>
        </w:rPr>
        <w:t>1918, s. 4</w:t>
      </w:r>
      <w:r w:rsidRPr="000773B7">
        <w:rPr>
          <w:b/>
        </w:rPr>
        <w:t>5-5</w:t>
      </w:r>
      <w:r w:rsidR="000773B7" w:rsidRPr="000773B7">
        <w:rPr>
          <w:b/>
        </w:rPr>
        <w:t>4.</w:t>
      </w:r>
    </w:p>
    <w:p w:rsidR="00274B5B" w:rsidRPr="000773B7" w:rsidRDefault="00274B5B" w:rsidP="000773B7">
      <w:pPr>
        <w:ind w:firstLine="340"/>
      </w:pPr>
      <w:r w:rsidRPr="000773B7">
        <w:rPr>
          <w:b/>
        </w:rPr>
        <w:t xml:space="preserve">40 </w:t>
      </w:r>
      <w:r w:rsidR="000773B7" w:rsidRPr="000773B7">
        <w:rPr>
          <w:i/>
        </w:rPr>
        <w:t>Václava llájka z Libočan Kronika česká</w:t>
      </w:r>
      <w:r w:rsidR="000773B7" w:rsidRPr="000773B7">
        <w:rPr>
          <w:b/>
        </w:rPr>
        <w:t xml:space="preserve"> I, s. 34</w:t>
      </w:r>
      <w:r w:rsidRPr="000773B7">
        <w:rPr>
          <w:b/>
        </w:rPr>
        <w:t>4-3</w:t>
      </w:r>
      <w:r w:rsidR="000773B7" w:rsidRPr="000773B7">
        <w:rPr>
          <w:b/>
        </w:rPr>
        <w:t>50, 35</w:t>
      </w:r>
      <w:r w:rsidRPr="000773B7">
        <w:rPr>
          <w:b/>
        </w:rPr>
        <w:t>8-3</w:t>
      </w:r>
      <w:r w:rsidR="000773B7" w:rsidRPr="000773B7">
        <w:rPr>
          <w:b/>
        </w:rPr>
        <w:t>59, 36</w:t>
      </w:r>
      <w:r w:rsidRPr="000773B7">
        <w:rPr>
          <w:b/>
        </w:rPr>
        <w:t>3-3</w:t>
      </w:r>
      <w:r w:rsidR="000773B7" w:rsidRPr="000773B7">
        <w:rPr>
          <w:b/>
        </w:rPr>
        <w:t>68.</w:t>
      </w:r>
    </w:p>
    <w:p w:rsidR="00274B5B" w:rsidRPr="000773B7" w:rsidRDefault="00274B5B" w:rsidP="000773B7">
      <w:pPr>
        <w:ind w:firstLine="340"/>
      </w:pPr>
      <w:r w:rsidRPr="000773B7">
        <w:rPr>
          <w:b/>
        </w:rPr>
        <w:t xml:space="preserve">41 </w:t>
      </w:r>
      <w:r w:rsidR="000773B7" w:rsidRPr="000773B7">
        <w:rPr>
          <w:i/>
        </w:rPr>
        <w:t>Václava Hájka z Libočan Kronika česká. II. Zámlk pohanství, li. 90</w:t>
      </w:r>
      <w:r w:rsidRPr="000773B7">
        <w:rPr>
          <w:i/>
        </w:rPr>
        <w:t>5-1</w:t>
      </w:r>
      <w:r w:rsidR="000773B7" w:rsidRPr="000773B7">
        <w:rPr>
          <w:i/>
        </w:rPr>
        <w:t>100,</w:t>
      </w:r>
      <w:r w:rsidRPr="000773B7">
        <w:rPr>
          <w:i/>
        </w:rPr>
        <w:t xml:space="preserve"> </w:t>
      </w:r>
      <w:r w:rsidR="000773B7" w:rsidRPr="000773B7">
        <w:rPr>
          <w:b/>
        </w:rPr>
        <w:t>Praha 1923, s. 40</w:t>
      </w:r>
      <w:r w:rsidRPr="000773B7">
        <w:rPr>
          <w:b/>
        </w:rPr>
        <w:t>7-4</w:t>
      </w:r>
      <w:r w:rsidR="000773B7" w:rsidRPr="000773B7">
        <w:rPr>
          <w:b/>
        </w:rPr>
        <w:t>11.</w:t>
      </w:r>
    </w:p>
    <w:p w:rsidR="00274B5B" w:rsidRPr="000773B7" w:rsidRDefault="00274B5B" w:rsidP="000773B7">
      <w:pPr>
        <w:ind w:firstLine="340"/>
      </w:pPr>
      <w:r w:rsidRPr="000773B7">
        <w:rPr>
          <w:b/>
        </w:rPr>
        <w:t xml:space="preserve">42 </w:t>
      </w:r>
      <w:r w:rsidR="000773B7" w:rsidRPr="000773B7">
        <w:rPr>
          <w:b/>
        </w:rPr>
        <w:t xml:space="preserve">V. SVOBODA, </w:t>
      </w:r>
      <w:r w:rsidR="000773B7" w:rsidRPr="000773B7">
        <w:rPr>
          <w:i/>
        </w:rPr>
        <w:t>Postavení Dubraviovo v české historiografii. Disertační práce,</w:t>
      </w:r>
      <w:r w:rsidRPr="000773B7">
        <w:rPr>
          <w:i/>
        </w:rPr>
        <w:t xml:space="preserve"> </w:t>
      </w:r>
      <w:r w:rsidR="000773B7" w:rsidRPr="000773B7">
        <w:rPr>
          <w:b/>
        </w:rPr>
        <w:t>Brno 1966 (rukopis, který je uložen v ústřední knihovně KK ML pod signaturou D 2251, vznikl již během školního roku 195</w:t>
      </w:r>
      <w:r w:rsidRPr="000773B7">
        <w:rPr>
          <w:b/>
        </w:rPr>
        <w:t>0-1</w:t>
      </w:r>
      <w:r w:rsidR="000773B7" w:rsidRPr="000773B7">
        <w:rPr>
          <w:b/>
        </w:rPr>
        <w:t>951), s. 30. Nověji pak</w:t>
      </w:r>
      <w:r w:rsidRPr="000773B7">
        <w:rPr>
          <w:b/>
        </w:rPr>
        <w:t xml:space="preserve"> </w:t>
      </w:r>
      <w:r w:rsidR="000773B7" w:rsidRPr="000773B7">
        <w:rPr>
          <w:b/>
        </w:rPr>
        <w:t xml:space="preserve">L. HRABOVÁ, </w:t>
      </w:r>
      <w:r w:rsidR="000773B7" w:rsidRPr="000773B7">
        <w:rPr>
          <w:i/>
        </w:rPr>
        <w:t>Jan Dubravius 148</w:t>
      </w:r>
      <w:r w:rsidRPr="000773B7">
        <w:rPr>
          <w:i/>
        </w:rPr>
        <w:t>6-1</w:t>
      </w:r>
      <w:r w:rsidR="000773B7" w:rsidRPr="000773B7">
        <w:rPr>
          <w:i/>
        </w:rPr>
        <w:t>553,</w:t>
      </w:r>
      <w:r w:rsidR="000773B7" w:rsidRPr="000773B7">
        <w:rPr>
          <w:b/>
        </w:rPr>
        <w:t xml:space="preserve"> in: I. Barleěek (ed.), Historiografie</w:t>
      </w:r>
      <w:r w:rsidRPr="000773B7">
        <w:rPr>
          <w:b/>
        </w:rPr>
        <w:t xml:space="preserve"> </w:t>
      </w:r>
      <w:r w:rsidR="000773B7" w:rsidRPr="000773B7">
        <w:rPr>
          <w:b/>
        </w:rPr>
        <w:t>Moravy a Slezska 1, Olomouc 2001, s. 2</w:t>
      </w:r>
      <w:r w:rsidRPr="000773B7">
        <w:rPr>
          <w:b/>
        </w:rPr>
        <w:t>1-3</w:t>
      </w:r>
      <w:r w:rsidR="000773B7" w:rsidRPr="000773B7">
        <w:rPr>
          <w:b/>
        </w:rPr>
        <w:t>2.</w:t>
      </w:r>
    </w:p>
    <w:p w:rsidR="00274B5B" w:rsidRPr="000773B7" w:rsidRDefault="00274B5B" w:rsidP="000773B7">
      <w:pPr>
        <w:ind w:firstLine="340"/>
      </w:pPr>
      <w:r w:rsidRPr="000773B7">
        <w:rPr>
          <w:b/>
        </w:rPr>
        <w:t xml:space="preserve">43 </w:t>
      </w:r>
      <w:r w:rsidR="000773B7" w:rsidRPr="000773B7">
        <w:rPr>
          <w:i/>
        </w:rPr>
        <w:t>Ilistoriae regni Boiemiae. De rébus memoria dignis, in illa gestis ab inilio Boiemorum</w:t>
      </w:r>
      <w:r w:rsidR="000773B7" w:rsidRPr="000773B7">
        <w:rPr>
          <w:b/>
        </w:rPr>
        <w:t xml:space="preserve">, </w:t>
      </w:r>
      <w:r w:rsidR="000773B7" w:rsidRPr="000773B7">
        <w:rPr>
          <w:i/>
        </w:rPr>
        <w:t>qui ex lllyria venientes</w:t>
      </w:r>
      <w:r w:rsidR="000773B7" w:rsidRPr="000773B7">
        <w:rPr>
          <w:b/>
        </w:rPr>
        <w:t xml:space="preserve">, </w:t>
      </w:r>
      <w:r w:rsidR="000773B7" w:rsidRPr="000773B7">
        <w:rPr>
          <w:i/>
        </w:rPr>
        <w:t>eandem Boiemiam, in media propemodum</w:t>
      </w:r>
      <w:r w:rsidRPr="000773B7">
        <w:rPr>
          <w:i/>
        </w:rPr>
        <w:t xml:space="preserve"> </w:t>
      </w:r>
      <w:r w:rsidR="000773B7" w:rsidRPr="000773B7">
        <w:rPr>
          <w:i/>
        </w:rPr>
        <w:t>superioris Germaniae sitam, occupauerunt</w:t>
      </w:r>
      <w:r w:rsidR="000773B7" w:rsidRPr="000773B7">
        <w:rPr>
          <w:b/>
        </w:rPr>
        <w:t xml:space="preserve">, </w:t>
      </w:r>
      <w:r w:rsidR="000773B7" w:rsidRPr="000773B7">
        <w:rPr>
          <w:i/>
        </w:rPr>
        <w:t>Libri XXXIII ex fide tandem narrationemque historka scripti</w:t>
      </w:r>
      <w:r w:rsidR="000773B7" w:rsidRPr="000773B7">
        <w:rPr>
          <w:b/>
        </w:rPr>
        <w:t xml:space="preserve">, </w:t>
      </w:r>
      <w:r w:rsidR="000773B7" w:rsidRPr="000773B7">
        <w:rPr>
          <w:i/>
        </w:rPr>
        <w:t>absolutisque</w:t>
      </w:r>
      <w:r w:rsidR="000773B7" w:rsidRPr="000773B7">
        <w:rPr>
          <w:b/>
        </w:rPr>
        <w:t xml:space="preserve">, </w:t>
      </w:r>
      <w:r w:rsidR="000773B7" w:rsidRPr="000773B7">
        <w:rPr>
          <w:i/>
        </w:rPr>
        <w:t>et in hicem iamprimum aedili</w:t>
      </w:r>
      <w:r w:rsidR="000773B7" w:rsidRPr="000773B7">
        <w:rPr>
          <w:b/>
        </w:rPr>
        <w:t xml:space="preserve">, </w:t>
      </w:r>
      <w:r w:rsidR="000773B7" w:rsidRPr="000773B7">
        <w:rPr>
          <w:i/>
        </w:rPr>
        <w:t>sat</w:t>
      </w:r>
      <w:r w:rsidRPr="000773B7">
        <w:rPr>
          <w:i/>
        </w:rPr>
        <w:t xml:space="preserve"> </w:t>
      </w:r>
      <w:r w:rsidR="000773B7" w:rsidRPr="000773B7">
        <w:rPr>
          <w:i/>
        </w:rPr>
        <w:t>videlicet čito</w:t>
      </w:r>
      <w:r w:rsidR="000773B7" w:rsidRPr="000773B7">
        <w:rPr>
          <w:b/>
        </w:rPr>
        <w:t xml:space="preserve">, </w:t>
      </w:r>
      <w:r w:rsidR="000773B7" w:rsidRPr="000773B7">
        <w:rPr>
          <w:i/>
        </w:rPr>
        <w:t>si sat bene. Cum gratia et Privilegia Sacrae Begiue Majestatis, ad</w:t>
      </w:r>
      <w:r w:rsidRPr="000773B7">
        <w:rPr>
          <w:i/>
        </w:rPr>
        <w:t xml:space="preserve"> </w:t>
      </w:r>
      <w:r w:rsidR="000773B7" w:rsidRPr="000773B7">
        <w:rPr>
          <w:i/>
        </w:rPr>
        <w:t>sexennium,</w:t>
      </w:r>
      <w:r w:rsidR="000773B7" w:rsidRPr="000773B7">
        <w:rPr>
          <w:b/>
        </w:rPr>
        <w:t xml:space="preserve"> Prostannae Anno MDLIL</w:t>
      </w:r>
    </w:p>
    <w:p w:rsidR="00274B5B" w:rsidRPr="000773B7" w:rsidRDefault="00274B5B" w:rsidP="000773B7">
      <w:pPr>
        <w:ind w:firstLine="340"/>
      </w:pPr>
      <w:r w:rsidRPr="000773B7">
        <w:rPr>
          <w:b/>
        </w:rPr>
        <w:t xml:space="preserve">44 </w:t>
      </w:r>
      <w:r w:rsidR="000773B7" w:rsidRPr="000773B7">
        <w:rPr>
          <w:i/>
        </w:rPr>
        <w:t>Aeneae Silvii Historia Bohemica,</w:t>
      </w:r>
      <w:r w:rsidR="000773B7" w:rsidRPr="000773B7">
        <w:rPr>
          <w:b/>
        </w:rPr>
        <w:t xml:space="preserve"> Kontes rcrum Regni Bohcmiae I, Praha 1998.</w:t>
      </w:r>
    </w:p>
    <w:p w:rsidR="00274B5B" w:rsidRPr="000773B7" w:rsidRDefault="00274B5B" w:rsidP="000773B7">
      <w:pPr>
        <w:ind w:firstLine="340"/>
      </w:pPr>
      <w:r w:rsidRPr="000773B7">
        <w:rPr>
          <w:b/>
        </w:rPr>
        <w:t xml:space="preserve">45 </w:t>
      </w:r>
      <w:r w:rsidR="000773B7" w:rsidRPr="000773B7">
        <w:rPr>
          <w:i/>
        </w:rPr>
        <w:t>Historiae regni Boiemiae,</w:t>
      </w:r>
      <w:r w:rsidR="000773B7" w:rsidRPr="000773B7">
        <w:rPr>
          <w:b/>
        </w:rPr>
        <w:t xml:space="preserve"> fol. 20v: </w:t>
      </w:r>
      <w:r w:rsidRPr="000773B7">
        <w:rPr>
          <w:b/>
        </w:rPr>
        <w:t>„</w:t>
      </w:r>
      <w:r w:rsidR="000773B7" w:rsidRPr="000773B7">
        <w:rPr>
          <w:b/>
        </w:rPr>
        <w:t>De caelero Moravi sermone, ritibus, rnoribusque, perinde morati ut Boiemi sunt.</w:t>
      </w:r>
      <w:r w:rsidRPr="000773B7">
        <w:rPr>
          <w:b/>
        </w:rPr>
        <w:t>“</w:t>
      </w:r>
    </w:p>
    <w:p w:rsidR="00274B5B" w:rsidRPr="000773B7" w:rsidRDefault="00274B5B" w:rsidP="000773B7">
      <w:pPr>
        <w:ind w:firstLine="340"/>
      </w:pPr>
      <w:r w:rsidRPr="000773B7">
        <w:rPr>
          <w:b/>
        </w:rPr>
        <w:t xml:space="preserve">46 </w:t>
      </w:r>
      <w:r w:rsidR="000773B7" w:rsidRPr="000773B7">
        <w:rPr>
          <w:i/>
        </w:rPr>
        <w:t>Zrdcadlo slarvného margkrabswij moravského: W kterémž geden každý staw</w:t>
      </w:r>
      <w:r w:rsidRPr="000773B7">
        <w:rPr>
          <w:i/>
        </w:rPr>
        <w:t xml:space="preserve"> </w:t>
      </w:r>
      <w:r w:rsidR="000773B7" w:rsidRPr="000773B7">
        <w:rPr>
          <w:i/>
        </w:rPr>
        <w:t>dáwnost, wzáctnost y powinnost su au vhléda: Krátce sebrané a uydané roku</w:t>
      </w:r>
      <w:r w:rsidRPr="000773B7">
        <w:rPr>
          <w:i/>
        </w:rPr>
        <w:t xml:space="preserve"> </w:t>
      </w:r>
      <w:r w:rsidR="000773B7" w:rsidRPr="000773B7">
        <w:rPr>
          <w:i/>
        </w:rPr>
        <w:t xml:space="preserve">1593 skrze Bartholomége Paprockého </w:t>
      </w:r>
      <w:r w:rsidR="000773B7" w:rsidRPr="000773B7">
        <w:rPr>
          <w:i/>
        </w:rPr>
        <w:lastRenderedPageBreak/>
        <w:t>z Glogol a Paprocké Woly.</w:t>
      </w:r>
    </w:p>
    <w:p w:rsidR="00274B5B" w:rsidRPr="000773B7" w:rsidRDefault="00274B5B" w:rsidP="000773B7">
      <w:pPr>
        <w:ind w:firstLine="340"/>
      </w:pPr>
      <w:r w:rsidRPr="000773B7">
        <w:rPr>
          <w:b/>
        </w:rPr>
        <w:t xml:space="preserve">47 </w:t>
      </w:r>
      <w:r w:rsidR="000773B7" w:rsidRPr="000773B7">
        <w:rPr>
          <w:i/>
        </w:rPr>
        <w:t>Zrdcadlo slawného margkrabswij moravského,</w:t>
      </w:r>
      <w:r w:rsidR="000773B7" w:rsidRPr="000773B7">
        <w:rPr>
          <w:b/>
        </w:rPr>
        <w:t xml:space="preserve"> I. O Starožitnosti Markomanuow anebo Morawanúw a za kterého ěasu w weliké powěsti u národúw cyzýcli</w:t>
      </w:r>
      <w:r w:rsidRPr="000773B7">
        <w:rPr>
          <w:b/>
        </w:rPr>
        <w:t xml:space="preserve"> </w:t>
      </w:r>
      <w:r w:rsidR="000773B7" w:rsidRPr="000773B7">
        <w:rPr>
          <w:b/>
        </w:rPr>
        <w:t>byli Vlil, fol. ÍX</w:t>
      </w:r>
      <w:r w:rsidRPr="000773B7">
        <w:rPr>
          <w:b/>
        </w:rPr>
        <w:t>v-I</w:t>
      </w:r>
      <w:r w:rsidR="000773B7" w:rsidRPr="000773B7">
        <w:rPr>
          <w:b/>
        </w:rPr>
        <w:t xml:space="preserve">Xr. Dále viz J. VÁLKA, </w:t>
      </w:r>
      <w:r w:rsidR="000773B7" w:rsidRPr="000773B7">
        <w:rPr>
          <w:i/>
        </w:rPr>
        <w:t>Dějiny Moravy 2. Morava reformace</w:t>
      </w:r>
      <w:r w:rsidR="000773B7" w:rsidRPr="000773B7">
        <w:rPr>
          <w:b/>
        </w:rPr>
        <w:t>,</w:t>
      </w:r>
      <w:r w:rsidRPr="000773B7">
        <w:rPr>
          <w:b/>
        </w:rPr>
        <w:t xml:space="preserve"> </w:t>
      </w:r>
      <w:r w:rsidR="000773B7" w:rsidRPr="000773B7">
        <w:rPr>
          <w:i/>
        </w:rPr>
        <w:t>renesance a baroka,</w:t>
      </w:r>
      <w:r w:rsidR="000773B7" w:rsidRPr="000773B7">
        <w:rPr>
          <w:b/>
        </w:rPr>
        <w:t xml:space="preserve"> Brno 1996 (Vlastivěda moravská. Země a lid. Mová řada</w:t>
      </w:r>
      <w:r w:rsidRPr="000773B7">
        <w:rPr>
          <w:b/>
        </w:rPr>
        <w:t xml:space="preserve"> </w:t>
      </w:r>
      <w:r w:rsidR="000773B7" w:rsidRPr="000773B7">
        <w:rPr>
          <w:b/>
        </w:rPr>
        <w:t>6), s. 7</w:t>
      </w:r>
      <w:r w:rsidRPr="000773B7">
        <w:rPr>
          <w:b/>
        </w:rPr>
        <w:t>5-7</w:t>
      </w:r>
      <w:r w:rsidR="000773B7" w:rsidRPr="000773B7">
        <w:rPr>
          <w:b/>
        </w:rPr>
        <w:t>6.</w:t>
      </w:r>
    </w:p>
    <w:p w:rsidR="00274B5B" w:rsidRPr="000773B7" w:rsidRDefault="00274B5B" w:rsidP="000773B7">
      <w:pPr>
        <w:ind w:firstLine="340"/>
      </w:pPr>
      <w:r w:rsidRPr="000773B7">
        <w:rPr>
          <w:b/>
        </w:rPr>
        <w:t xml:space="preserve">48 </w:t>
      </w:r>
      <w:r w:rsidR="000773B7" w:rsidRPr="000773B7">
        <w:rPr>
          <w:b/>
          <w:i/>
        </w:rPr>
        <w:t>Rerum Boemicarum Ephemeris sivé Kalendárium historicum: Ex recondilis veterum annalium monumentis erulum authore M. Procopio Lupaco Hlavvaczovvaeo Pragensi,</w:t>
      </w:r>
      <w:r w:rsidR="000773B7" w:rsidRPr="000773B7">
        <w:rPr>
          <w:b/>
        </w:rPr>
        <w:t xml:space="preserve"> Pragae MI</w:t>
      </w:r>
      <w:r w:rsidRPr="000773B7">
        <w:rPr>
          <w:b/>
        </w:rPr>
        <w:t>) L</w:t>
      </w:r>
      <w:r w:rsidR="000773B7" w:rsidRPr="000773B7">
        <w:rPr>
          <w:b/>
        </w:rPr>
        <w:t>XXX1111.</w:t>
      </w:r>
    </w:p>
    <w:p w:rsidR="00274B5B" w:rsidRPr="000773B7" w:rsidRDefault="00274B5B" w:rsidP="000773B7">
      <w:pPr>
        <w:ind w:firstLine="340"/>
      </w:pPr>
      <w:r w:rsidRPr="000773B7">
        <w:rPr>
          <w:b/>
        </w:rPr>
        <w:t xml:space="preserve">49 </w:t>
      </w:r>
      <w:r w:rsidR="000773B7" w:rsidRPr="000773B7">
        <w:rPr>
          <w:i/>
        </w:rPr>
        <w:t>Kalendář hysíoryrký. Krátké Summownij poznanie nám wssechněch dnůw</w:t>
      </w:r>
      <w:r w:rsidRPr="000773B7">
        <w:rPr>
          <w:i/>
        </w:rPr>
        <w:t xml:space="preserve"> </w:t>
      </w:r>
      <w:r w:rsidR="000773B7" w:rsidRPr="000773B7">
        <w:rPr>
          <w:i/>
        </w:rPr>
        <w:t>ged noho každého Mésýce, přes celý Rok</w:t>
      </w:r>
      <w:r w:rsidR="000773B7" w:rsidRPr="000773B7">
        <w:rPr>
          <w:b/>
        </w:rPr>
        <w:t xml:space="preserve">. </w:t>
      </w:r>
      <w:r w:rsidR="000773B7" w:rsidRPr="000773B7">
        <w:rPr>
          <w:i/>
        </w:rPr>
        <w:t>K nímžto s doložením Let</w:t>
      </w:r>
      <w:r w:rsidR="000773B7" w:rsidRPr="000773B7">
        <w:rPr>
          <w:b/>
        </w:rPr>
        <w:t xml:space="preserve">, </w:t>
      </w:r>
      <w:r w:rsidR="000773B7" w:rsidRPr="000773B7">
        <w:rPr>
          <w:i/>
        </w:rPr>
        <w:t>buďto</w:t>
      </w:r>
      <w:r w:rsidRPr="000773B7">
        <w:rPr>
          <w:i/>
        </w:rPr>
        <w:t xml:space="preserve"> </w:t>
      </w:r>
      <w:r w:rsidR="000773B7" w:rsidRPr="000773B7">
        <w:rPr>
          <w:i/>
        </w:rPr>
        <w:t>od Stwořeni Sivěna, aneb od Narozeni Božího, přidány gsau wiry a paměti hodné hislorye o rozličných proměnách a příhodách, sstiastných i riesstiastných,</w:t>
      </w:r>
      <w:r w:rsidRPr="000773B7">
        <w:rPr>
          <w:i/>
        </w:rPr>
        <w:t xml:space="preserve"> </w:t>
      </w:r>
      <w:r w:rsidR="000773B7" w:rsidRPr="000773B7">
        <w:rPr>
          <w:i/>
        </w:rPr>
        <w:t>weselých i smutných, obecných i osobních, yak v giných Národech a zemích,</w:t>
      </w:r>
      <w:r w:rsidRPr="000773B7">
        <w:rPr>
          <w:i/>
        </w:rPr>
        <w:t xml:space="preserve"> </w:t>
      </w:r>
      <w:r w:rsidR="000773B7" w:rsidRPr="000773B7">
        <w:rPr>
          <w:i/>
        </w:rPr>
        <w:t>tak obzwlásslně w slawném Národu a Králowstivi Cžeském, zběhlých, M. Danyele Adama z IVeleslawina,</w:t>
      </w:r>
      <w:r w:rsidR="000773B7" w:rsidRPr="000773B7">
        <w:rPr>
          <w:b/>
        </w:rPr>
        <w:t xml:space="preserve"> W Starém Městě Pražskem Lcta posledního wěku</w:t>
      </w:r>
      <w:r w:rsidRPr="000773B7">
        <w:rPr>
          <w:b/>
        </w:rPr>
        <w:t xml:space="preserve"> </w:t>
      </w:r>
      <w:r w:rsidR="000773B7" w:rsidRPr="000773B7">
        <w:rPr>
          <w:b/>
        </w:rPr>
        <w:t>MDXC.</w:t>
      </w:r>
    </w:p>
    <w:p w:rsidR="00274B5B" w:rsidRPr="000773B7" w:rsidRDefault="00274B5B" w:rsidP="000773B7">
      <w:pPr>
        <w:ind w:firstLine="340"/>
      </w:pPr>
      <w:r w:rsidRPr="000773B7">
        <w:rPr>
          <w:b/>
        </w:rPr>
        <w:t xml:space="preserve">50 </w:t>
      </w:r>
      <w:r w:rsidR="000773B7" w:rsidRPr="000773B7">
        <w:rPr>
          <w:b/>
        </w:rPr>
        <w:t xml:space="preserve">Dále vix J. KOLÁR, </w:t>
      </w:r>
      <w:r w:rsidR="000773B7" w:rsidRPr="000773B7">
        <w:rPr>
          <w:i/>
        </w:rPr>
        <w:t>Paradoxy spisu Pavla Stránského o českém státě</w:t>
      </w:r>
      <w:r w:rsidR="000773B7" w:rsidRPr="000773B7">
        <w:rPr>
          <w:b/>
        </w:rPr>
        <w:t>, FHB 8,</w:t>
      </w:r>
      <w:r w:rsidRPr="000773B7">
        <w:rPr>
          <w:b/>
        </w:rPr>
        <w:t xml:space="preserve"> </w:t>
      </w:r>
      <w:r w:rsidR="000773B7" w:rsidRPr="000773B7">
        <w:rPr>
          <w:b/>
        </w:rPr>
        <w:t xml:space="preserve">1985, s. 351 </w:t>
      </w:r>
      <w:r w:rsidRPr="000773B7">
        <w:rPr>
          <w:b/>
        </w:rPr>
        <w:t>–</w:t>
      </w:r>
      <w:r w:rsidR="000773B7" w:rsidRPr="000773B7">
        <w:rPr>
          <w:b/>
        </w:rPr>
        <w:t>840.</w:t>
      </w:r>
    </w:p>
    <w:p w:rsidR="00274B5B" w:rsidRPr="000773B7" w:rsidRDefault="00274B5B" w:rsidP="000773B7">
      <w:pPr>
        <w:ind w:firstLine="340"/>
      </w:pPr>
      <w:r w:rsidRPr="000773B7">
        <w:rPr>
          <w:b/>
        </w:rPr>
        <w:t xml:space="preserve">51 </w:t>
      </w:r>
      <w:r w:rsidR="000773B7" w:rsidRPr="000773B7">
        <w:rPr>
          <w:i/>
        </w:rPr>
        <w:t>Respublica Bohemiae a M. Paulo Stran ski deseripta</w:t>
      </w:r>
      <w:r w:rsidR="000773B7" w:rsidRPr="000773B7">
        <w:rPr>
          <w:b/>
        </w:rPr>
        <w:t>, Lugduni Batavorum Anno</w:t>
      </w:r>
      <w:r w:rsidRPr="000773B7">
        <w:rPr>
          <w:b/>
        </w:rPr>
        <w:t xml:space="preserve"> </w:t>
      </w:r>
      <w:r w:rsidR="000773B7" w:rsidRPr="000773B7">
        <w:rPr>
          <w:b/>
        </w:rPr>
        <w:t xml:space="preserve">1634, </w:t>
      </w:r>
      <w:r w:rsidR="000773B7" w:rsidRPr="000773B7">
        <w:rPr>
          <w:b/>
          <w:vertAlign w:val="subscript"/>
        </w:rPr>
        <w:t>s</w:t>
      </w:r>
      <w:r w:rsidR="000773B7" w:rsidRPr="000773B7">
        <w:rPr>
          <w:b/>
        </w:rPr>
        <w:t>. 29</w:t>
      </w:r>
      <w:r w:rsidRPr="000773B7">
        <w:rPr>
          <w:b/>
        </w:rPr>
        <w:t>8-3</w:t>
      </w:r>
      <w:r w:rsidR="000773B7" w:rsidRPr="000773B7">
        <w:rPr>
          <w:b/>
        </w:rPr>
        <w:t>02.</w:t>
      </w:r>
    </w:p>
    <w:p w:rsidR="00274B5B" w:rsidRPr="000773B7" w:rsidRDefault="00274B5B" w:rsidP="000773B7">
      <w:pPr>
        <w:ind w:firstLine="340"/>
      </w:pPr>
      <w:r w:rsidRPr="000773B7">
        <w:rPr>
          <w:b/>
        </w:rPr>
        <w:t xml:space="preserve">52 </w:t>
      </w:r>
      <w:r w:rsidR="000773B7" w:rsidRPr="000773B7">
        <w:rPr>
          <w:i/>
        </w:rPr>
        <w:t>Kpitome Historií a rerum Bohemicarum, &lt;juam ob veneralionem christianae antupiitatis, et prinme in Bohemiae collegialis eccíesiae honorem Boleslaviensem</w:t>
      </w:r>
      <w:r w:rsidRPr="000773B7">
        <w:rPr>
          <w:i/>
        </w:rPr>
        <w:t xml:space="preserve"> </w:t>
      </w:r>
      <w:r w:rsidR="000773B7" w:rsidRPr="000773B7">
        <w:rPr>
          <w:i/>
        </w:rPr>
        <w:t>historiam placuil appelare aulhore Bohuslao Balbim&gt; e Societate Jesu</w:t>
      </w:r>
      <w:r w:rsidR="000773B7" w:rsidRPr="000773B7">
        <w:rPr>
          <w:b/>
        </w:rPr>
        <w:t>, Pragae</w:t>
      </w:r>
      <w:r w:rsidRPr="000773B7">
        <w:rPr>
          <w:b/>
        </w:rPr>
        <w:t xml:space="preserve"> </w:t>
      </w:r>
      <w:r w:rsidR="000773B7" w:rsidRPr="000773B7">
        <w:rPr>
          <w:b/>
        </w:rPr>
        <w:t xml:space="preserve">MDCLXXVII. s. </w:t>
      </w:r>
      <w:r w:rsidRPr="000773B7">
        <w:rPr>
          <w:b/>
        </w:rPr>
        <w:t>4-6</w:t>
      </w:r>
      <w:r w:rsidR="000773B7" w:rsidRPr="000773B7">
        <w:rPr>
          <w:b/>
        </w:rPr>
        <w:t xml:space="preserve"> (1.2), s. </w:t>
      </w:r>
      <w:r w:rsidRPr="000773B7">
        <w:rPr>
          <w:b/>
        </w:rPr>
        <w:t>6-1</w:t>
      </w:r>
      <w:r w:rsidR="000773B7" w:rsidRPr="000773B7">
        <w:rPr>
          <w:b/>
        </w:rPr>
        <w:t>1 (1.3) a s. 207 (111.7).</w:t>
      </w:r>
    </w:p>
    <w:p w:rsidR="00274B5B" w:rsidRPr="000773B7" w:rsidRDefault="00274B5B" w:rsidP="000773B7">
      <w:pPr>
        <w:ind w:firstLine="340"/>
      </w:pPr>
      <w:r w:rsidRPr="000773B7">
        <w:rPr>
          <w:b/>
        </w:rPr>
        <w:t xml:space="preserve">53 </w:t>
      </w:r>
      <w:r w:rsidR="000773B7" w:rsidRPr="000773B7">
        <w:rPr>
          <w:b/>
        </w:rPr>
        <w:t>Stav moravského dějepisectví v době pobělohorské přehledně shrnul J. VÁD</w:t>
      </w:r>
      <w:r w:rsidRPr="000773B7">
        <w:rPr>
          <w:b/>
        </w:rPr>
        <w:t xml:space="preserve"> </w:t>
      </w:r>
      <w:r w:rsidR="000773B7" w:rsidRPr="000773B7">
        <w:rPr>
          <w:b/>
        </w:rPr>
        <w:t xml:space="preserve">KA, </w:t>
      </w:r>
      <w:r w:rsidR="000773B7" w:rsidRPr="000773B7">
        <w:rPr>
          <w:i/>
        </w:rPr>
        <w:t>Dějiny Moravy</w:t>
      </w:r>
      <w:r w:rsidR="000773B7" w:rsidRPr="000773B7">
        <w:rPr>
          <w:b/>
        </w:rPr>
        <w:t xml:space="preserve"> 2, s. 20</w:t>
      </w:r>
      <w:r w:rsidRPr="000773B7">
        <w:rPr>
          <w:b/>
        </w:rPr>
        <w:t>3-2</w:t>
      </w:r>
      <w:r w:rsidR="000773B7" w:rsidRPr="000773B7">
        <w:rPr>
          <w:b/>
        </w:rPr>
        <w:t>05.</w:t>
      </w:r>
    </w:p>
    <w:p w:rsidR="00274B5B" w:rsidRPr="000773B7" w:rsidRDefault="00274B5B" w:rsidP="000773B7">
      <w:pPr>
        <w:ind w:firstLine="340"/>
      </w:pPr>
      <w:r w:rsidRPr="000773B7">
        <w:rPr>
          <w:b/>
        </w:rPr>
        <w:t xml:space="preserve">54 </w:t>
      </w:r>
      <w:r w:rsidR="000773B7" w:rsidRPr="000773B7">
        <w:rPr>
          <w:i/>
        </w:rPr>
        <w:t>Mars Moravicus. Sivé Bella horrida el cruenla, sediliones, tumultus, praelia,</w:t>
      </w:r>
      <w:r w:rsidRPr="000773B7">
        <w:rPr>
          <w:i/>
        </w:rPr>
        <w:t xml:space="preserve"> </w:t>
      </w:r>
      <w:r w:rsidR="000773B7" w:rsidRPr="000773B7">
        <w:rPr>
          <w:i/>
        </w:rPr>
        <w:t>turbae: et ex iis enatae crebrae et funestae rerum mutationes</w:t>
      </w:r>
      <w:r w:rsidR="000773B7" w:rsidRPr="000773B7">
        <w:rPr>
          <w:b/>
        </w:rPr>
        <w:t xml:space="preserve">, </w:t>
      </w:r>
      <w:r w:rsidR="000773B7" w:rsidRPr="000773B7">
        <w:rPr>
          <w:i/>
        </w:rPr>
        <w:t>dirae calamitates</w:t>
      </w:r>
      <w:r w:rsidRPr="000773B7">
        <w:rPr>
          <w:i/>
        </w:rPr>
        <w:t xml:space="preserve"> </w:t>
      </w:r>
      <w:r w:rsidR="000773B7" w:rsidRPr="000773B7">
        <w:rPr>
          <w:i/>
        </w:rPr>
        <w:t>incendia clades, agrorum depopulaliones, urbium vaslitates, aedium sacrarum</w:t>
      </w:r>
      <w:r w:rsidRPr="000773B7">
        <w:rPr>
          <w:i/>
        </w:rPr>
        <w:t xml:space="preserve"> </w:t>
      </w:r>
      <w:r w:rsidR="000773B7" w:rsidRPr="000773B7">
        <w:rPr>
          <w:i/>
        </w:rPr>
        <w:t>et prophanarum ruinae, arciurn el oppidorum eversiones, pagorum cineres,</w:t>
      </w:r>
      <w:r w:rsidRPr="000773B7">
        <w:rPr>
          <w:i/>
        </w:rPr>
        <w:t xml:space="preserve"> </w:t>
      </w:r>
      <w:r w:rsidR="000773B7" w:rsidRPr="000773B7">
        <w:rPr>
          <w:i/>
        </w:rPr>
        <w:lastRenderedPageBreak/>
        <w:t>populorum exculia, et alia id genus mula, quae Moravia hactenus passa fuit:</w:t>
      </w:r>
      <w:r w:rsidRPr="000773B7">
        <w:rPr>
          <w:i/>
        </w:rPr>
        <w:t xml:space="preserve"> </w:t>
      </w:r>
      <w:r w:rsidR="000773B7" w:rsidRPr="000773B7">
        <w:rPr>
          <w:i/>
        </w:rPr>
        <w:t>Deseripta a Thoma Joanne Pessina de Czechorod</w:t>
      </w:r>
      <w:r w:rsidR="000773B7" w:rsidRPr="000773B7">
        <w:rPr>
          <w:b/>
        </w:rPr>
        <w:t>, Pragae Anno M.DC.LXXVII.</w:t>
      </w:r>
      <w:r w:rsidRPr="000773B7">
        <w:rPr>
          <w:b/>
        </w:rPr>
        <w:t xml:space="preserve"> </w:t>
      </w:r>
      <w:r w:rsidR="000773B7" w:rsidRPr="000773B7">
        <w:rPr>
          <w:b/>
        </w:rPr>
        <w:t>Jen pro úplnost dodejme, že Velké Moravě Pěšina vyhradil podstatnou část</w:t>
      </w:r>
      <w:r w:rsidRPr="000773B7">
        <w:rPr>
          <w:b/>
        </w:rPr>
        <w:t xml:space="preserve"> </w:t>
      </w:r>
      <w:r w:rsidR="000773B7" w:rsidRPr="000773B7">
        <w:rPr>
          <w:b/>
        </w:rPr>
        <w:t>11. knihy a že Vratislavovu korunovaci popsal v druhé kapitole III. knihy).</w:t>
      </w:r>
    </w:p>
    <w:p w:rsidR="00274B5B" w:rsidRPr="000773B7" w:rsidRDefault="00274B5B" w:rsidP="000773B7">
      <w:pPr>
        <w:ind w:firstLine="340"/>
      </w:pPr>
      <w:r w:rsidRPr="000773B7">
        <w:rPr>
          <w:b/>
        </w:rPr>
        <w:t xml:space="preserve">55 </w:t>
      </w:r>
      <w:r w:rsidR="000773B7" w:rsidRPr="000773B7">
        <w:rPr>
          <w:i/>
        </w:rPr>
        <w:t>Mercurius Moraviae mernorabilium. Sire: Supplex caduceator salvum ingredere</w:t>
      </w:r>
      <w:r w:rsidRPr="000773B7">
        <w:rPr>
          <w:i/>
        </w:rPr>
        <w:t xml:space="preserve"> </w:t>
      </w:r>
      <w:r w:rsidR="000773B7" w:rsidRPr="000773B7">
        <w:rPr>
          <w:i/>
        </w:rPr>
        <w:t xml:space="preserve">proditurae de injuriosa abjectione in lucem Moravo </w:t>
      </w:r>
      <w:r w:rsidRPr="000773B7">
        <w:rPr>
          <w:i/>
        </w:rPr>
        <w:t>–</w:t>
      </w:r>
      <w:r w:rsidR="000773B7" w:rsidRPr="000773B7">
        <w:rPr>
          <w:i/>
        </w:rPr>
        <w:t xml:space="preserve"> gloriae apud populares</w:t>
      </w:r>
      <w:r w:rsidRPr="000773B7">
        <w:rPr>
          <w:i/>
        </w:rPr>
        <w:t xml:space="preserve"> </w:t>
      </w:r>
      <w:r w:rsidR="000773B7" w:rsidRPr="000773B7">
        <w:rPr>
          <w:i/>
        </w:rPr>
        <w:t>offteiose postulans: Kmissus a Joanne Georgia Strzedowsky</w:t>
      </w:r>
      <w:r w:rsidR="000773B7" w:rsidRPr="000773B7">
        <w:rPr>
          <w:b/>
        </w:rPr>
        <w:t>, Olomucii 1705,</w:t>
      </w:r>
      <w:r w:rsidRPr="000773B7">
        <w:rPr>
          <w:b/>
        </w:rPr>
        <w:t xml:space="preserve"> </w:t>
      </w:r>
      <w:r w:rsidR="000773B7" w:rsidRPr="000773B7">
        <w:rPr>
          <w:b/>
        </w:rPr>
        <w:t>dějinám země byla věnována zejména lil. kapitola (s. 2</w:t>
      </w:r>
      <w:r w:rsidRPr="000773B7">
        <w:rPr>
          <w:b/>
        </w:rPr>
        <w:t>9-4</w:t>
      </w:r>
      <w:r w:rsidR="000773B7" w:rsidRPr="000773B7">
        <w:rPr>
          <w:b/>
        </w:rPr>
        <w:t>8), o starobylosti</w:t>
      </w:r>
      <w:r w:rsidRPr="000773B7">
        <w:rPr>
          <w:b/>
        </w:rPr>
        <w:t xml:space="preserve"> </w:t>
      </w:r>
      <w:r w:rsidR="000773B7" w:rsidRPr="000773B7">
        <w:rPr>
          <w:b/>
        </w:rPr>
        <w:t>a významu Velehradu samostatně pojednala IV. kapitola.</w:t>
      </w:r>
    </w:p>
    <w:p w:rsidR="00274B5B" w:rsidRPr="000773B7" w:rsidRDefault="00274B5B" w:rsidP="000773B7">
      <w:pPr>
        <w:ind w:firstLine="340"/>
      </w:pPr>
      <w:r w:rsidRPr="000773B7">
        <w:rPr>
          <w:b/>
        </w:rPr>
        <w:t xml:space="preserve">56 </w:t>
      </w:r>
      <w:r w:rsidR="000773B7" w:rsidRPr="000773B7">
        <w:rPr>
          <w:b/>
        </w:rPr>
        <w:t xml:space="preserve">II. L. GUDL, </w:t>
      </w:r>
      <w:r w:rsidR="000773B7" w:rsidRPr="000773B7">
        <w:rPr>
          <w:i/>
        </w:rPr>
        <w:t>Slaat von Máhren</w:t>
      </w:r>
      <w:r w:rsidR="000773B7" w:rsidRPr="000773B7">
        <w:rPr>
          <w:b/>
        </w:rPr>
        <w:t>, Maile 1708, zde především s. 2</w:t>
      </w:r>
      <w:r w:rsidRPr="000773B7">
        <w:rPr>
          <w:b/>
        </w:rPr>
        <w:t>9-4</w:t>
      </w:r>
      <w:r w:rsidR="000773B7" w:rsidRPr="000773B7">
        <w:rPr>
          <w:b/>
        </w:rPr>
        <w:t>4.</w:t>
      </w:r>
    </w:p>
    <w:p w:rsidR="00274B5B" w:rsidRPr="000773B7" w:rsidRDefault="00274B5B" w:rsidP="000773B7">
      <w:pPr>
        <w:ind w:firstLine="340"/>
      </w:pPr>
      <w:r w:rsidRPr="000773B7">
        <w:rPr>
          <w:b/>
        </w:rPr>
        <w:t xml:space="preserve">57 </w:t>
      </w:r>
      <w:r w:rsidR="000773B7" w:rsidRPr="000773B7">
        <w:rPr>
          <w:i/>
        </w:rPr>
        <w:t>Poselkyně starých příběhům cžeských, aneb Kronyka cžeska. Odpnvnjho do nyněgssij země cžeské přichozu dwauch knížat charivéUských Cžecha y Lecha</w:t>
      </w:r>
      <w:r w:rsidRPr="000773B7">
        <w:rPr>
          <w:i/>
        </w:rPr>
        <w:t xml:space="preserve"> </w:t>
      </w:r>
      <w:r w:rsidR="000773B7" w:rsidRPr="000773B7">
        <w:rPr>
          <w:i/>
        </w:rPr>
        <w:t>uiaslnich bratři až do stiastného panowánj cýsaře ržimského</w:t>
      </w:r>
      <w:r w:rsidR="000773B7" w:rsidRPr="000773B7">
        <w:rPr>
          <w:b/>
        </w:rPr>
        <w:t xml:space="preserve">, </w:t>
      </w:r>
      <w:r w:rsidR="000773B7" w:rsidRPr="000773B7">
        <w:rPr>
          <w:i/>
        </w:rPr>
        <w:t>krále cžeského,</w:t>
      </w:r>
      <w:r w:rsidRPr="000773B7">
        <w:rPr>
          <w:i/>
        </w:rPr>
        <w:t xml:space="preserve"> </w:t>
      </w:r>
      <w:r w:rsidR="000773B7" w:rsidRPr="000773B7">
        <w:rPr>
          <w:i/>
        </w:rPr>
        <w:t>etc. Perdynanda prwnjho wždycky witěze slau ného. K rozmnoženj obecného</w:t>
      </w:r>
      <w:r w:rsidRPr="000773B7">
        <w:rPr>
          <w:i/>
        </w:rPr>
        <w:t xml:space="preserve"> </w:t>
      </w:r>
      <w:r w:rsidR="000773B7" w:rsidRPr="000773B7">
        <w:rPr>
          <w:i/>
        </w:rPr>
        <w:t>dobrého, k zwelebenj gazyka cžeského, a k prospěchu bližtíjho od kněze Jana</w:t>
      </w:r>
      <w:r w:rsidRPr="000773B7">
        <w:rPr>
          <w:i/>
        </w:rPr>
        <w:t xml:space="preserve"> </w:t>
      </w:r>
      <w:r w:rsidR="000773B7" w:rsidRPr="000773B7">
        <w:rPr>
          <w:i/>
        </w:rPr>
        <w:t>Beckoivskýho Křižovnika s cžerivenau hwězdau na swětlo uydanéi</w:t>
      </w:r>
      <w:r w:rsidR="000773B7" w:rsidRPr="000773B7">
        <w:rPr>
          <w:b/>
        </w:rPr>
        <w:t xml:space="preserve">, W Králowském Starém Městě Pražském, </w:t>
      </w:r>
      <w:r w:rsidR="000773B7" w:rsidRPr="000773B7">
        <w:rPr>
          <w:b/>
          <w:smallCaps/>
        </w:rPr>
        <w:t>ij</w:t>
      </w:r>
      <w:r w:rsidR="000773B7" w:rsidRPr="000773B7">
        <w:rPr>
          <w:b/>
        </w:rPr>
        <w:t xml:space="preserve"> Jana Karla Gerábka dokonalo se gedenáetého Ledna 1730.</w:t>
      </w:r>
    </w:p>
    <w:p w:rsidR="00274B5B" w:rsidRPr="000773B7" w:rsidRDefault="00274B5B" w:rsidP="000773B7">
      <w:pPr>
        <w:ind w:firstLine="340"/>
      </w:pPr>
      <w:r w:rsidRPr="000773B7">
        <w:rPr>
          <w:b/>
        </w:rPr>
        <w:t xml:space="preserve">58 </w:t>
      </w:r>
      <w:r w:rsidR="000773B7" w:rsidRPr="000773B7">
        <w:rPr>
          <w:b/>
        </w:rPr>
        <w:t xml:space="preserve">Dobové poměry probral B. SLAVÍK, </w:t>
      </w:r>
      <w:r w:rsidR="000773B7" w:rsidRPr="000773B7">
        <w:rPr>
          <w:i/>
        </w:rPr>
        <w:t>Od Dobnera k Dobrovskému</w:t>
      </w:r>
      <w:r w:rsidR="000773B7" w:rsidRPr="000773B7">
        <w:rPr>
          <w:b/>
        </w:rPr>
        <w:t>, Praha 1975,</w:t>
      </w:r>
      <w:r w:rsidRPr="000773B7">
        <w:rPr>
          <w:b/>
        </w:rPr>
        <w:t xml:space="preserve"> </w:t>
      </w:r>
      <w:r w:rsidR="000773B7" w:rsidRPr="000773B7">
        <w:rPr>
          <w:b/>
        </w:rPr>
        <w:t>zde především s. 6</w:t>
      </w:r>
      <w:r w:rsidRPr="000773B7">
        <w:rPr>
          <w:b/>
        </w:rPr>
        <w:t>3-6</w:t>
      </w:r>
      <w:r w:rsidR="000773B7" w:rsidRPr="000773B7">
        <w:rPr>
          <w:b/>
        </w:rPr>
        <w:t xml:space="preserve">6. K překladu Hájkovy kroniky viz dále M. ZEMEK, </w:t>
      </w:r>
      <w:r w:rsidR="000773B7" w:rsidRPr="000773B7">
        <w:rPr>
          <w:i/>
        </w:rPr>
        <w:t>Piaristické dějepisectví v našich zemích se zřetelem k jižní Moravě</w:t>
      </w:r>
      <w:r w:rsidR="000773B7" w:rsidRPr="000773B7">
        <w:rPr>
          <w:b/>
        </w:rPr>
        <w:t>, XX. Mikulovské</w:t>
      </w:r>
      <w:r w:rsidRPr="000773B7">
        <w:rPr>
          <w:b/>
        </w:rPr>
        <w:t xml:space="preserve"> </w:t>
      </w:r>
      <w:r w:rsidR="000773B7" w:rsidRPr="000773B7">
        <w:rPr>
          <w:b/>
        </w:rPr>
        <w:t>sympozium 1990, Brno 1991 (Kulturně historické styky jižní Moravy), s. 33 až</w:t>
      </w:r>
      <w:r w:rsidRPr="000773B7">
        <w:rPr>
          <w:b/>
        </w:rPr>
        <w:t xml:space="preserve"> </w:t>
      </w:r>
      <w:r w:rsidR="000773B7" w:rsidRPr="000773B7">
        <w:rPr>
          <w:b/>
        </w:rPr>
        <w:t>43, zde s. 3</w:t>
      </w:r>
      <w:r w:rsidRPr="000773B7">
        <w:rPr>
          <w:b/>
        </w:rPr>
        <w:t>5-3</w:t>
      </w:r>
      <w:r w:rsidR="000773B7" w:rsidRPr="000773B7">
        <w:rPr>
          <w:b/>
        </w:rPr>
        <w:t>6.</w:t>
      </w:r>
    </w:p>
    <w:p w:rsidR="00274B5B" w:rsidRPr="000773B7" w:rsidRDefault="00274B5B" w:rsidP="000773B7">
      <w:pPr>
        <w:ind w:firstLine="340"/>
      </w:pPr>
      <w:r w:rsidRPr="000773B7">
        <w:rPr>
          <w:b/>
        </w:rPr>
        <w:t xml:space="preserve">59 </w:t>
      </w:r>
      <w:r w:rsidR="000773B7" w:rsidRPr="000773B7">
        <w:rPr>
          <w:i/>
        </w:rPr>
        <w:t xml:space="preserve">JVenceslai Hagek a Liboczan, </w:t>
      </w:r>
      <w:r w:rsidR="000773B7" w:rsidRPr="000773B7">
        <w:rPr>
          <w:b/>
          <w:i/>
        </w:rPr>
        <w:t>i</w:t>
      </w:r>
      <w:r w:rsidR="000773B7" w:rsidRPr="000773B7">
        <w:rPr>
          <w:i/>
        </w:rPr>
        <w:t>nnales Bohemorum e Bohemii a editione latine</w:t>
      </w:r>
      <w:r w:rsidRPr="000773B7">
        <w:rPr>
          <w:i/>
        </w:rPr>
        <w:t xml:space="preserve"> </w:t>
      </w:r>
      <w:r w:rsidR="000773B7" w:rsidRPr="000773B7">
        <w:rPr>
          <w:i/>
        </w:rPr>
        <w:t>redditi, et notis illustrati a P. Victorino a S. (Wuce e scholis piis nunc plurimis</w:t>
      </w:r>
      <w:r w:rsidRPr="000773B7">
        <w:rPr>
          <w:i/>
        </w:rPr>
        <w:t xml:space="preserve"> </w:t>
      </w:r>
      <w:r w:rsidR="000773B7" w:rsidRPr="000773B7">
        <w:rPr>
          <w:i/>
        </w:rPr>
        <w:t>animadversionibus historic</w:t>
      </w:r>
      <w:r w:rsidRPr="000773B7">
        <w:rPr>
          <w:i/>
        </w:rPr>
        <w:t>o-c</w:t>
      </w:r>
      <w:r w:rsidR="000773B7" w:rsidRPr="000773B7">
        <w:rPr>
          <w:i/>
        </w:rPr>
        <w:t>hronologic</w:t>
      </w:r>
      <w:r w:rsidRPr="000773B7">
        <w:rPr>
          <w:i/>
        </w:rPr>
        <w:t>o-c</w:t>
      </w:r>
      <w:r w:rsidR="000773B7" w:rsidRPr="000773B7">
        <w:rPr>
          <w:i/>
        </w:rPr>
        <w:t>riticis</w:t>
      </w:r>
      <w:r w:rsidR="000773B7" w:rsidRPr="000773B7">
        <w:rPr>
          <w:b/>
        </w:rPr>
        <w:t xml:space="preserve">, </w:t>
      </w:r>
      <w:r w:rsidR="000773B7" w:rsidRPr="000773B7">
        <w:rPr>
          <w:i/>
        </w:rPr>
        <w:t>nec non diplomatibus, literis</w:t>
      </w:r>
      <w:r w:rsidRPr="000773B7">
        <w:rPr>
          <w:i/>
        </w:rPr>
        <w:t xml:space="preserve"> </w:t>
      </w:r>
      <w:r w:rsidR="000773B7" w:rsidRPr="000773B7">
        <w:rPr>
          <w:i/>
        </w:rPr>
        <w:t>publicis, re genealogie a, numaria, variique generis antiquis aeri incisis, monurnentis aucti a P. Gelasio a S. Cathnrina ejusdem instituti sacerdote pars l. sen</w:t>
      </w:r>
      <w:r w:rsidRPr="000773B7">
        <w:rPr>
          <w:i/>
        </w:rPr>
        <w:t xml:space="preserve"> </w:t>
      </w:r>
      <w:r w:rsidR="000773B7" w:rsidRPr="000773B7">
        <w:rPr>
          <w:i/>
        </w:rPr>
        <w:t>Prodrom us quo Hayecii Proemium de origine gen tis Bohemiane pertractatur,</w:t>
      </w:r>
      <w:r w:rsidRPr="000773B7">
        <w:rPr>
          <w:i/>
        </w:rPr>
        <w:t xml:space="preserve"> </w:t>
      </w:r>
      <w:r w:rsidR="000773B7" w:rsidRPr="000773B7">
        <w:rPr>
          <w:b/>
        </w:rPr>
        <w:t>Pragac 1761, zde s. 8</w:t>
      </w:r>
      <w:r w:rsidRPr="000773B7">
        <w:rPr>
          <w:b/>
        </w:rPr>
        <w:t>5-8</w:t>
      </w:r>
      <w:r w:rsidR="000773B7" w:rsidRPr="000773B7">
        <w:rPr>
          <w:b/>
        </w:rPr>
        <w:t>9 a s. 10</w:t>
      </w:r>
      <w:r w:rsidRPr="000773B7">
        <w:rPr>
          <w:b/>
        </w:rPr>
        <w:t>0-</w:t>
      </w:r>
      <w:r w:rsidRPr="000773B7">
        <w:rPr>
          <w:b/>
        </w:rPr>
        <w:lastRenderedPageBreak/>
        <w:t>1</w:t>
      </w:r>
      <w:r w:rsidR="000773B7" w:rsidRPr="000773B7">
        <w:rPr>
          <w:b/>
        </w:rPr>
        <w:t>10.</w:t>
      </w:r>
    </w:p>
    <w:p w:rsidR="00274B5B" w:rsidRPr="000773B7" w:rsidRDefault="00274B5B" w:rsidP="000773B7">
      <w:pPr>
        <w:ind w:firstLine="340"/>
      </w:pPr>
      <w:r w:rsidRPr="000773B7">
        <w:rPr>
          <w:b/>
        </w:rPr>
        <w:t xml:space="preserve">60 </w:t>
      </w:r>
      <w:r w:rsidR="000773B7" w:rsidRPr="000773B7">
        <w:rPr>
          <w:b/>
        </w:rPr>
        <w:t xml:space="preserve">Dále viz J. HANUŠ, </w:t>
      </w:r>
      <w:r w:rsidR="000773B7" w:rsidRPr="000773B7">
        <w:rPr>
          <w:i/>
        </w:rPr>
        <w:t>Počátky kritického dějezpytu v Cechách. Několik kapitol</w:t>
      </w:r>
      <w:r w:rsidRPr="000773B7">
        <w:rPr>
          <w:i/>
        </w:rPr>
        <w:t xml:space="preserve"> </w:t>
      </w:r>
      <w:r w:rsidR="000773B7" w:rsidRPr="000773B7">
        <w:rPr>
          <w:i/>
        </w:rPr>
        <w:t>z dějin českého obrození</w:t>
      </w:r>
      <w:r w:rsidR="000773B7" w:rsidRPr="000773B7">
        <w:rPr>
          <w:b/>
        </w:rPr>
        <w:t>, ČČII 15, 1905, s. 27</w:t>
      </w:r>
      <w:r w:rsidRPr="000773B7">
        <w:rPr>
          <w:b/>
        </w:rPr>
        <w:t>7-5</w:t>
      </w:r>
      <w:r w:rsidR="000773B7" w:rsidRPr="000773B7">
        <w:rPr>
          <w:b/>
        </w:rPr>
        <w:t>02 a s. 42</w:t>
      </w:r>
      <w:r w:rsidRPr="000773B7">
        <w:rPr>
          <w:b/>
        </w:rPr>
        <w:t>5-4</w:t>
      </w:r>
      <w:r w:rsidR="000773B7" w:rsidRPr="000773B7">
        <w:rPr>
          <w:b/>
        </w:rPr>
        <w:t>65, nebo nověji</w:t>
      </w:r>
      <w:r w:rsidRPr="000773B7">
        <w:rPr>
          <w:b/>
        </w:rPr>
        <w:t xml:space="preserve"> </w:t>
      </w:r>
      <w:r w:rsidR="000773B7" w:rsidRPr="000773B7">
        <w:rPr>
          <w:b/>
        </w:rPr>
        <w:t xml:space="preserve">M. KUDEUKA, </w:t>
      </w:r>
      <w:r w:rsidR="000773B7" w:rsidRPr="000773B7">
        <w:rPr>
          <w:i/>
        </w:rPr>
        <w:t>Spor Gelasia Dobriera o Hájkovu kroniku</w:t>
      </w:r>
      <w:r w:rsidR="000773B7" w:rsidRPr="000773B7">
        <w:rPr>
          <w:b/>
        </w:rPr>
        <w:t>, Praha 1964 (Rozpravy ČSAV, řada společenských věd 74.11).</w:t>
      </w:r>
    </w:p>
    <w:p w:rsidR="00274B5B" w:rsidRPr="000773B7" w:rsidRDefault="00274B5B" w:rsidP="000773B7">
      <w:pPr>
        <w:ind w:firstLine="340"/>
      </w:pPr>
      <w:r w:rsidRPr="000773B7">
        <w:rPr>
          <w:b/>
        </w:rPr>
        <w:t xml:space="preserve">61 </w:t>
      </w:r>
      <w:r w:rsidR="000773B7" w:rsidRPr="000773B7">
        <w:rPr>
          <w:i/>
        </w:rPr>
        <w:t>Uenceslai llagek a Liboczan</w:t>
      </w:r>
      <w:r w:rsidR="000773B7" w:rsidRPr="000773B7">
        <w:rPr>
          <w:b/>
        </w:rPr>
        <w:t xml:space="preserve">, </w:t>
      </w:r>
      <w:r w:rsidR="000773B7" w:rsidRPr="000773B7">
        <w:rPr>
          <w:i/>
        </w:rPr>
        <w:t>Annales Bohernorum e Bohemica editione latine</w:t>
      </w:r>
      <w:r w:rsidRPr="000773B7">
        <w:rPr>
          <w:i/>
        </w:rPr>
        <w:t xml:space="preserve"> </w:t>
      </w:r>
      <w:r w:rsidR="000773B7" w:rsidRPr="000773B7">
        <w:rPr>
          <w:i/>
        </w:rPr>
        <w:t>redditi</w:t>
      </w:r>
      <w:r w:rsidR="000773B7" w:rsidRPr="000773B7">
        <w:rPr>
          <w:b/>
        </w:rPr>
        <w:t xml:space="preserve">, </w:t>
      </w:r>
      <w:r w:rsidR="000773B7" w:rsidRPr="000773B7">
        <w:rPr>
          <w:i/>
        </w:rPr>
        <w:t>et quibusdam notis illustrati a P. Victorino a S. (Wuce e scholis piis</w:t>
      </w:r>
      <w:r w:rsidRPr="000773B7">
        <w:rPr>
          <w:i/>
        </w:rPr>
        <w:t xml:space="preserve"> </w:t>
      </w:r>
      <w:r w:rsidR="000773B7" w:rsidRPr="000773B7">
        <w:rPr>
          <w:i/>
        </w:rPr>
        <w:t>nunc plurimis animadversionibus historic</w:t>
      </w:r>
      <w:r w:rsidRPr="000773B7">
        <w:rPr>
          <w:i/>
        </w:rPr>
        <w:t>o-c</w:t>
      </w:r>
      <w:r w:rsidR="000773B7" w:rsidRPr="000773B7">
        <w:rPr>
          <w:i/>
        </w:rPr>
        <w:t>hronologic</w:t>
      </w:r>
      <w:r w:rsidRPr="000773B7">
        <w:rPr>
          <w:i/>
        </w:rPr>
        <w:t>o-c</w:t>
      </w:r>
      <w:r w:rsidR="000773B7" w:rsidRPr="000773B7">
        <w:rPr>
          <w:i/>
        </w:rPr>
        <w:t>riticis, nec non diplomatibus</w:t>
      </w:r>
      <w:r w:rsidR="000773B7" w:rsidRPr="000773B7">
        <w:rPr>
          <w:b/>
        </w:rPr>
        <w:t xml:space="preserve">, </w:t>
      </w:r>
      <w:r w:rsidR="000773B7" w:rsidRPr="000773B7">
        <w:rPr>
          <w:i/>
        </w:rPr>
        <w:t>re genealogica</w:t>
      </w:r>
      <w:r w:rsidR="000773B7" w:rsidRPr="000773B7">
        <w:rPr>
          <w:b/>
        </w:rPr>
        <w:t xml:space="preserve">, </w:t>
      </w:r>
      <w:r w:rsidR="000773B7" w:rsidRPr="000773B7">
        <w:rPr>
          <w:i/>
        </w:rPr>
        <w:t>numaria, variique generis antiquis aeri incisis, monumentis aucti a P. Gelasio a S. Catharina ejusdem instituti sacerdote pars lil.</w:t>
      </w:r>
      <w:r w:rsidRPr="000773B7">
        <w:rPr>
          <w:i/>
        </w:rPr>
        <w:t xml:space="preserve"> </w:t>
      </w:r>
      <w:r w:rsidR="000773B7" w:rsidRPr="000773B7">
        <w:rPr>
          <w:i/>
        </w:rPr>
        <w:t>quae Bohemiae historiam ab anno DCCCIJI usque ad annum DCCCCXXXVI.</w:t>
      </w:r>
      <w:r w:rsidRPr="000773B7">
        <w:rPr>
          <w:i/>
        </w:rPr>
        <w:t xml:space="preserve"> </w:t>
      </w:r>
      <w:r w:rsidR="000773B7" w:rsidRPr="000773B7">
        <w:rPr>
          <w:i/>
        </w:rPr>
        <w:t>complectitur</w:t>
      </w:r>
      <w:r w:rsidR="000773B7" w:rsidRPr="000773B7">
        <w:rPr>
          <w:b/>
        </w:rPr>
        <w:t>, Pragac 1765, zde mimo jiné s. 24</w:t>
      </w:r>
      <w:r w:rsidRPr="000773B7">
        <w:rPr>
          <w:b/>
        </w:rPr>
        <w:t>8-2</w:t>
      </w:r>
      <w:r w:rsidR="000773B7" w:rsidRPr="000773B7">
        <w:rPr>
          <w:b/>
        </w:rPr>
        <w:t>59 a s. 27</w:t>
      </w:r>
      <w:r w:rsidRPr="000773B7">
        <w:rPr>
          <w:b/>
        </w:rPr>
        <w:t>5-5</w:t>
      </w:r>
      <w:r w:rsidR="000773B7" w:rsidRPr="000773B7">
        <w:rPr>
          <w:b/>
        </w:rPr>
        <w:t>05. Dále viz</w:t>
      </w:r>
      <w:r w:rsidRPr="000773B7">
        <w:rPr>
          <w:b/>
        </w:rPr>
        <w:t xml:space="preserve"> </w:t>
      </w:r>
      <w:r w:rsidR="000773B7" w:rsidRPr="000773B7">
        <w:rPr>
          <w:b/>
        </w:rPr>
        <w:t xml:space="preserve">J. STA1F, </w:t>
      </w:r>
      <w:r w:rsidR="000773B7" w:rsidRPr="000773B7">
        <w:rPr>
          <w:i/>
        </w:rPr>
        <w:t>Historici, dějiny a společnost. Historiografie v českých zemích od Palackého a jeho předchůdců po Collonů školu, 179</w:t>
      </w:r>
      <w:r w:rsidRPr="000773B7">
        <w:rPr>
          <w:i/>
        </w:rPr>
        <w:t>0-1</w:t>
      </w:r>
      <w:r w:rsidR="000773B7" w:rsidRPr="000773B7">
        <w:rPr>
          <w:i/>
        </w:rPr>
        <w:t>900. Část I.,</w:t>
      </w:r>
      <w:r w:rsidR="000773B7" w:rsidRPr="000773B7">
        <w:rPr>
          <w:b/>
        </w:rPr>
        <w:t xml:space="preserve"> Praha 1997,</w:t>
      </w:r>
      <w:r w:rsidRPr="000773B7">
        <w:rPr>
          <w:b/>
        </w:rPr>
        <w:t xml:space="preserve"> </w:t>
      </w:r>
      <w:r w:rsidR="000773B7" w:rsidRPr="000773B7">
        <w:rPr>
          <w:b/>
        </w:rPr>
        <w:t>s. 1</w:t>
      </w:r>
      <w:r w:rsidRPr="000773B7">
        <w:rPr>
          <w:b/>
        </w:rPr>
        <w:t>2-1</w:t>
      </w:r>
      <w:r w:rsidR="000773B7" w:rsidRPr="000773B7">
        <w:rPr>
          <w:b/>
        </w:rPr>
        <w:t>4.</w:t>
      </w:r>
    </w:p>
    <w:p w:rsidR="00274B5B" w:rsidRPr="000773B7" w:rsidRDefault="00274B5B" w:rsidP="000773B7">
      <w:pPr>
        <w:ind w:firstLine="340"/>
      </w:pPr>
      <w:r w:rsidRPr="000773B7">
        <w:rPr>
          <w:b/>
        </w:rPr>
        <w:t xml:space="preserve">62 </w:t>
      </w:r>
      <w:r w:rsidR="000773B7" w:rsidRPr="000773B7">
        <w:rPr>
          <w:b/>
        </w:rPr>
        <w:t xml:space="preserve">J. E. B. HAVELKA, </w:t>
      </w:r>
      <w:r w:rsidR="000773B7" w:rsidRPr="000773B7">
        <w:rPr>
          <w:i/>
        </w:rPr>
        <w:t>Život pana Bonaventury Pitra, preláta rajhradského</w:t>
      </w:r>
      <w:r w:rsidR="000773B7" w:rsidRPr="000773B7">
        <w:rPr>
          <w:b/>
        </w:rPr>
        <w:t>, CCM</w:t>
      </w:r>
      <w:r w:rsidRPr="000773B7">
        <w:rPr>
          <w:b/>
        </w:rPr>
        <w:t xml:space="preserve"> </w:t>
      </w:r>
      <w:r w:rsidR="000773B7" w:rsidRPr="000773B7">
        <w:rPr>
          <w:b/>
        </w:rPr>
        <w:t>2, 1828 (svazek 2), s. 4</w:t>
      </w:r>
      <w:r w:rsidRPr="000773B7">
        <w:rPr>
          <w:b/>
        </w:rPr>
        <w:t>9-6</w:t>
      </w:r>
      <w:r w:rsidR="000773B7" w:rsidRPr="000773B7">
        <w:rPr>
          <w:b/>
        </w:rPr>
        <w:t>9.</w:t>
      </w:r>
    </w:p>
    <w:p w:rsidR="00274B5B" w:rsidRPr="000773B7" w:rsidRDefault="00274B5B" w:rsidP="000773B7">
      <w:pPr>
        <w:ind w:firstLine="340"/>
      </w:pPr>
      <w:r w:rsidRPr="000773B7">
        <w:rPr>
          <w:b/>
        </w:rPr>
        <w:t xml:space="preserve">65 </w:t>
      </w:r>
      <w:r w:rsidR="000773B7" w:rsidRPr="000773B7">
        <w:rPr>
          <w:i/>
        </w:rPr>
        <w:t>Moraviae historia politica et ecclesiatica cum notis et animadversionibus criticis</w:t>
      </w:r>
      <w:r w:rsidRPr="000773B7">
        <w:rPr>
          <w:i/>
        </w:rPr>
        <w:t xml:space="preserve"> </w:t>
      </w:r>
      <w:r w:rsidR="000773B7" w:rsidRPr="000773B7">
        <w:rPr>
          <w:i/>
        </w:rPr>
        <w:t>probatorum auctorum, quarn compendio retulerunt Adoplphus Pilarz a S. Ploro,</w:t>
      </w:r>
      <w:r w:rsidRPr="000773B7">
        <w:rPr>
          <w:i/>
        </w:rPr>
        <w:t xml:space="preserve"> </w:t>
      </w:r>
      <w:r w:rsidR="000773B7" w:rsidRPr="000773B7">
        <w:rPr>
          <w:i/>
        </w:rPr>
        <w:t>et Franciscus Moravetz a S. Antonio, clerici regulares e scholis piis Cremsirii Moravo rum. Pars prima</w:t>
      </w:r>
      <w:r w:rsidR="000773B7" w:rsidRPr="000773B7">
        <w:rPr>
          <w:b/>
        </w:rPr>
        <w:t>, Brunnae MDCCLXXXV, s. 2</w:t>
      </w:r>
      <w:r w:rsidRPr="000773B7">
        <w:rPr>
          <w:b/>
        </w:rPr>
        <w:t>4-6</w:t>
      </w:r>
      <w:r w:rsidR="000773B7" w:rsidRPr="000773B7">
        <w:rPr>
          <w:b/>
        </w:rPr>
        <w:t>5 (II. perioda), s. 6</w:t>
      </w:r>
      <w:r w:rsidRPr="000773B7">
        <w:rPr>
          <w:b/>
        </w:rPr>
        <w:t>5-1</w:t>
      </w:r>
      <w:r w:rsidR="000773B7" w:rsidRPr="000773B7">
        <w:rPr>
          <w:b/>
        </w:rPr>
        <w:t>28</w:t>
      </w:r>
      <w:r w:rsidRPr="000773B7">
        <w:rPr>
          <w:b/>
        </w:rPr>
        <w:t xml:space="preserve"> </w:t>
      </w:r>
      <w:r w:rsidR="000773B7" w:rsidRPr="000773B7">
        <w:rPr>
          <w:b/>
        </w:rPr>
        <w:t xml:space="preserve">(III. perioda). Dále viz J. KROUPA, </w:t>
      </w:r>
      <w:r w:rsidRPr="000773B7">
        <w:rPr>
          <w:i/>
        </w:rPr>
        <w:t>„</w:t>
      </w:r>
      <w:r w:rsidR="000773B7" w:rsidRPr="000773B7">
        <w:rPr>
          <w:i/>
        </w:rPr>
        <w:t>Moraviae historia</w:t>
      </w:r>
      <w:r w:rsidRPr="000773B7">
        <w:rPr>
          <w:b/>
        </w:rPr>
        <w:t>“</w:t>
      </w:r>
      <w:r w:rsidR="000773B7" w:rsidRPr="000773B7">
        <w:rPr>
          <w:b/>
        </w:rPr>
        <w:t xml:space="preserve"> </w:t>
      </w:r>
      <w:r w:rsidR="000773B7" w:rsidRPr="000773B7">
        <w:rPr>
          <w:i/>
        </w:rPr>
        <w:t>doby osvícenství,</w:t>
      </w:r>
      <w:r w:rsidR="000773B7" w:rsidRPr="000773B7">
        <w:rPr>
          <w:b/>
        </w:rPr>
        <w:t xml:space="preserve"> Studie Muzea Kroměřížska </w:t>
      </w:r>
      <w:r w:rsidRPr="000773B7">
        <w:rPr>
          <w:b/>
        </w:rPr>
        <w:t>’</w:t>
      </w:r>
      <w:r w:rsidR="000773B7" w:rsidRPr="000773B7">
        <w:rPr>
          <w:b/>
        </w:rPr>
        <w:t>89, 1989, s. 7</w:t>
      </w:r>
      <w:r w:rsidRPr="000773B7">
        <w:rPr>
          <w:b/>
        </w:rPr>
        <w:t>4-7</w:t>
      </w:r>
      <w:r w:rsidR="000773B7" w:rsidRPr="000773B7">
        <w:rPr>
          <w:b/>
        </w:rPr>
        <w:t>8.</w:t>
      </w:r>
    </w:p>
    <w:p w:rsidR="00274B5B" w:rsidRPr="000773B7" w:rsidRDefault="00274B5B" w:rsidP="000773B7">
      <w:pPr>
        <w:ind w:firstLine="340"/>
      </w:pPr>
      <w:r w:rsidRPr="000773B7">
        <w:rPr>
          <w:b/>
        </w:rPr>
        <w:t xml:space="preserve">64 </w:t>
      </w:r>
      <w:r w:rsidR="000773B7" w:rsidRPr="000773B7">
        <w:rPr>
          <w:b/>
        </w:rPr>
        <w:t xml:space="preserve">J. KROUPA, </w:t>
      </w:r>
      <w:r w:rsidR="000773B7" w:rsidRPr="000773B7">
        <w:rPr>
          <w:i/>
        </w:rPr>
        <w:t>Alchymie štěstí. Pozdní osvícenství a moravská společnost 177</w:t>
      </w:r>
      <w:r w:rsidRPr="000773B7">
        <w:rPr>
          <w:i/>
        </w:rPr>
        <w:t>0-1</w:t>
      </w:r>
      <w:r w:rsidR="000773B7" w:rsidRPr="000773B7">
        <w:rPr>
          <w:i/>
        </w:rPr>
        <w:t>810,</w:t>
      </w:r>
      <w:r w:rsidRPr="000773B7">
        <w:rPr>
          <w:i/>
        </w:rPr>
        <w:t xml:space="preserve"> </w:t>
      </w:r>
      <w:r w:rsidR="000773B7" w:rsidRPr="000773B7">
        <w:rPr>
          <w:b/>
        </w:rPr>
        <w:t>Brno 2006</w:t>
      </w:r>
      <w:r w:rsidR="000773B7" w:rsidRPr="000773B7">
        <w:rPr>
          <w:b/>
          <w:vertAlign w:val="superscript"/>
        </w:rPr>
        <w:t>2</w:t>
      </w:r>
      <w:r w:rsidR="000773B7" w:rsidRPr="000773B7">
        <w:rPr>
          <w:b/>
        </w:rPr>
        <w:t>, s. 5</w:t>
      </w:r>
      <w:r w:rsidRPr="000773B7">
        <w:rPr>
          <w:b/>
        </w:rPr>
        <w:t>4-5</w:t>
      </w:r>
      <w:r w:rsidR="000773B7" w:rsidRPr="000773B7">
        <w:rPr>
          <w:b/>
        </w:rPr>
        <w:t>5.</w:t>
      </w:r>
    </w:p>
    <w:p w:rsidR="00274B5B" w:rsidRPr="000773B7" w:rsidRDefault="00274B5B" w:rsidP="000773B7">
      <w:pPr>
        <w:ind w:firstLine="340"/>
      </w:pPr>
      <w:r w:rsidRPr="000773B7">
        <w:rPr>
          <w:b/>
        </w:rPr>
        <w:t xml:space="preserve">65 </w:t>
      </w:r>
      <w:r w:rsidR="000773B7" w:rsidRPr="000773B7">
        <w:rPr>
          <w:b/>
        </w:rPr>
        <w:t xml:space="preserve">Přehledně J. MEZNÍK, </w:t>
      </w:r>
      <w:r w:rsidR="000773B7" w:rsidRPr="000773B7">
        <w:rPr>
          <w:i/>
        </w:rPr>
        <w:t>Dějiny národu českého v Moravě. Nárys vývoje národního vědomí na Moravě do poloviny 19. století,</w:t>
      </w:r>
      <w:r w:rsidR="000773B7" w:rsidRPr="000773B7">
        <w:rPr>
          <w:b/>
        </w:rPr>
        <w:t xml:space="preserve"> CUII 88, 1990, s. 5</w:t>
      </w:r>
      <w:r w:rsidRPr="000773B7">
        <w:rPr>
          <w:b/>
        </w:rPr>
        <w:t>4-6</w:t>
      </w:r>
      <w:r w:rsidR="000773B7" w:rsidRPr="000773B7">
        <w:rPr>
          <w:b/>
        </w:rPr>
        <w:t>1, zde</w:t>
      </w:r>
      <w:r w:rsidRPr="000773B7">
        <w:rPr>
          <w:b/>
        </w:rPr>
        <w:t xml:space="preserve"> </w:t>
      </w:r>
      <w:r w:rsidR="000773B7" w:rsidRPr="000773B7">
        <w:rPr>
          <w:b/>
        </w:rPr>
        <w:t>s. 5</w:t>
      </w:r>
      <w:r w:rsidRPr="000773B7">
        <w:rPr>
          <w:b/>
        </w:rPr>
        <w:t>1-5</w:t>
      </w:r>
      <w:r w:rsidR="000773B7" w:rsidRPr="000773B7">
        <w:rPr>
          <w:b/>
        </w:rPr>
        <w:t>5.</w:t>
      </w:r>
    </w:p>
    <w:p w:rsidR="00274B5B" w:rsidRPr="000773B7" w:rsidRDefault="00274B5B" w:rsidP="000773B7">
      <w:pPr>
        <w:ind w:firstLine="340"/>
      </w:pPr>
      <w:r w:rsidRPr="000773B7">
        <w:rPr>
          <w:b/>
        </w:rPr>
        <w:t xml:space="preserve">66 </w:t>
      </w:r>
      <w:r w:rsidR="000773B7" w:rsidRPr="000773B7">
        <w:rPr>
          <w:b/>
        </w:rPr>
        <w:t>Oba listy uloženy v MZA, iond G 11, inv. ě. 921, sign. 804.</w:t>
      </w:r>
    </w:p>
    <w:p w:rsidR="00274B5B" w:rsidRPr="000773B7" w:rsidRDefault="00274B5B" w:rsidP="000773B7">
      <w:pPr>
        <w:ind w:firstLine="340"/>
      </w:pPr>
      <w:r w:rsidRPr="000773B7">
        <w:rPr>
          <w:b/>
        </w:rPr>
        <w:t xml:space="preserve">67 </w:t>
      </w:r>
      <w:r w:rsidR="000773B7" w:rsidRPr="000773B7">
        <w:rPr>
          <w:b/>
        </w:rPr>
        <w:t xml:space="preserve">A mimo jiné poznamenal: </w:t>
      </w:r>
      <w:r w:rsidRPr="000773B7">
        <w:rPr>
          <w:b/>
        </w:rPr>
        <w:t>„</w:t>
      </w:r>
      <w:r w:rsidR="000773B7" w:rsidRPr="000773B7">
        <w:rPr>
          <w:b/>
        </w:rPr>
        <w:t>Bohcmus deseripsit vitam Bohémi, uterque laudandus, sed uterque Bohemus.</w:t>
      </w:r>
      <w:r w:rsidRPr="000773B7">
        <w:rPr>
          <w:b/>
        </w:rPr>
        <w:t>“</w:t>
      </w:r>
      <w:r w:rsidR="000773B7" w:rsidRPr="000773B7">
        <w:rPr>
          <w:b/>
        </w:rPr>
        <w:t xml:space="preserve"> Dále viz MZA, fond E 6, inv. ě. 1464, sign.</w:t>
      </w:r>
      <w:r w:rsidRPr="000773B7">
        <w:rPr>
          <w:b/>
        </w:rPr>
        <w:t xml:space="preserve"> </w:t>
      </w:r>
      <w:r w:rsidR="000773B7" w:rsidRPr="000773B7">
        <w:rPr>
          <w:b/>
        </w:rPr>
        <w:t>Ce 8.</w:t>
      </w:r>
    </w:p>
    <w:p w:rsidR="00274B5B" w:rsidRPr="000773B7" w:rsidRDefault="00274B5B" w:rsidP="000773B7">
      <w:pPr>
        <w:ind w:firstLine="340"/>
      </w:pPr>
      <w:r w:rsidRPr="000773B7">
        <w:rPr>
          <w:b/>
        </w:rPr>
        <w:lastRenderedPageBreak/>
        <w:t xml:space="preserve">68 </w:t>
      </w:r>
      <w:r w:rsidR="000773B7" w:rsidRPr="000773B7">
        <w:rPr>
          <w:b/>
        </w:rPr>
        <w:t>Zlobického list z 22. ledna 1781 je uložen v MZA, fond E 6, inv. c. 1465, sign.</w:t>
      </w:r>
      <w:r w:rsidRPr="000773B7">
        <w:rPr>
          <w:b/>
        </w:rPr>
        <w:t xml:space="preserve"> </w:t>
      </w:r>
      <w:r w:rsidR="000773B7" w:rsidRPr="000773B7">
        <w:rPr>
          <w:b/>
        </w:rPr>
        <w:t>Ce 9/5.</w:t>
      </w:r>
    </w:p>
    <w:p w:rsidR="00274B5B" w:rsidRPr="000773B7" w:rsidRDefault="00274B5B" w:rsidP="000773B7">
      <w:pPr>
        <w:ind w:firstLine="340"/>
      </w:pPr>
      <w:r w:rsidRPr="000773B7">
        <w:rPr>
          <w:b/>
        </w:rPr>
        <w:t xml:space="preserve">69 </w:t>
      </w:r>
      <w:r w:rsidR="000773B7" w:rsidRPr="000773B7">
        <w:rPr>
          <w:b/>
        </w:rPr>
        <w:t>Dále viz korespondenci mezi Josefem Valentinem Zlobickým, Josefem Vratislavem Monse a Gelasicm Dobnerem z roku 1785, která je uložena v MZA, fond</w:t>
      </w:r>
      <w:r w:rsidRPr="000773B7">
        <w:rPr>
          <w:b/>
        </w:rPr>
        <w:t xml:space="preserve"> </w:t>
      </w:r>
      <w:r w:rsidR="000773B7" w:rsidRPr="000773B7">
        <w:rPr>
          <w:b/>
        </w:rPr>
        <w:t>G 11, inv. č. 921, sign. 804.</w:t>
      </w:r>
    </w:p>
    <w:p w:rsidR="00274B5B" w:rsidRPr="000773B7" w:rsidRDefault="00274B5B" w:rsidP="000773B7">
      <w:pPr>
        <w:ind w:firstLine="340"/>
      </w:pPr>
      <w:r w:rsidRPr="000773B7">
        <w:rPr>
          <w:b/>
        </w:rPr>
        <w:t xml:space="preserve">70 </w:t>
      </w:r>
      <w:r w:rsidR="000773B7" w:rsidRPr="000773B7">
        <w:rPr>
          <w:b/>
        </w:rPr>
        <w:t xml:space="preserve">G. DOBNER, </w:t>
      </w:r>
      <w:r w:rsidR="000773B7" w:rsidRPr="000773B7">
        <w:rPr>
          <w:i/>
        </w:rPr>
        <w:t>Kritische Abhandlung von den Gránzen Altmčihrens, oder des</w:t>
      </w:r>
      <w:r w:rsidRPr="000773B7">
        <w:rPr>
          <w:i/>
        </w:rPr>
        <w:t xml:space="preserve"> </w:t>
      </w:r>
      <w:r w:rsidR="000773B7" w:rsidRPr="000773B7">
        <w:rPr>
          <w:i/>
        </w:rPr>
        <w:t>grossen máhrischen Reichs im neunten Jahrhundert. Gegen einige dem Ru</w:t>
      </w:r>
      <w:r w:rsidRPr="000773B7">
        <w:rPr>
          <w:i/>
        </w:rPr>
        <w:t>m</w:t>
      </w:r>
    </w:p>
    <w:p w:rsidR="00274B5B" w:rsidRPr="000773B7" w:rsidRDefault="00274B5B" w:rsidP="000773B7">
      <w:pPr>
        <w:ind w:firstLine="340"/>
      </w:pPr>
      <w:r w:rsidRPr="000773B7">
        <w:rPr>
          <w:b/>
        </w:rPr>
        <w:t xml:space="preserve">71 </w:t>
      </w:r>
      <w:r w:rsidRPr="000773B7">
        <w:rPr>
          <w:i/>
        </w:rPr>
        <w:t>(</w:t>
      </w:r>
      <w:r w:rsidR="000773B7" w:rsidRPr="000773B7">
        <w:rPr>
          <w:i/>
        </w:rPr>
        <w:t>les heutigen Markgrafthums Mdhren nachtheilige Sátze des Herren Stephans</w:t>
      </w:r>
      <w:r w:rsidRPr="000773B7">
        <w:rPr>
          <w:i/>
        </w:rPr>
        <w:t xml:space="preserve"> </w:t>
      </w:r>
      <w:r w:rsidR="000773B7" w:rsidRPr="000773B7">
        <w:rPr>
          <w:i/>
        </w:rPr>
        <w:t>Salagius, eines neaeti ungarischen Schriftstellers</w:t>
      </w:r>
      <w:r w:rsidR="000773B7" w:rsidRPr="000773B7">
        <w:rPr>
          <w:b/>
        </w:rPr>
        <w:t>, Prag 1793</w:t>
      </w:r>
      <w:r w:rsidRPr="000773B7">
        <w:rPr>
          <w:b/>
        </w:rPr>
        <w:t>“</w:t>
      </w:r>
      <w:r w:rsidR="000773B7" w:rsidRPr="000773B7">
        <w:rPr>
          <w:b/>
        </w:rPr>
        <w:t>.</w:t>
      </w:r>
    </w:p>
    <w:p w:rsidR="00274B5B" w:rsidRPr="000773B7" w:rsidRDefault="00274B5B" w:rsidP="000773B7">
      <w:pPr>
        <w:ind w:firstLine="340"/>
      </w:pPr>
      <w:r w:rsidRPr="000773B7">
        <w:rPr>
          <w:b/>
        </w:rPr>
        <w:t xml:space="preserve">72 </w:t>
      </w:r>
      <w:r w:rsidR="000773B7" w:rsidRPr="000773B7">
        <w:rPr>
          <w:b/>
        </w:rPr>
        <w:t xml:space="preserve">Nověji se k jeho osudům vrátil J. HALA, </w:t>
      </w:r>
      <w:r w:rsidR="000773B7" w:rsidRPr="000773B7">
        <w:rPr>
          <w:i/>
        </w:rPr>
        <w:t>Josef Vratislav Mouše 173</w:t>
      </w:r>
      <w:r w:rsidRPr="000773B7">
        <w:rPr>
          <w:i/>
        </w:rPr>
        <w:t>3-1</w:t>
      </w:r>
      <w:r w:rsidR="000773B7" w:rsidRPr="000773B7">
        <w:rPr>
          <w:i/>
        </w:rPr>
        <w:t>793</w:t>
      </w:r>
      <w:r w:rsidR="000773B7" w:rsidRPr="000773B7">
        <w:rPr>
          <w:b/>
        </w:rPr>
        <w:t>, in:</w:t>
      </w:r>
      <w:r w:rsidRPr="000773B7">
        <w:rPr>
          <w:b/>
        </w:rPr>
        <w:t xml:space="preserve"> </w:t>
      </w:r>
      <w:r w:rsidR="000773B7" w:rsidRPr="000773B7">
        <w:rPr>
          <w:b/>
        </w:rPr>
        <w:t>J. Barteček (ed.), Historiografie Moravy a Slezska 1, Olomouc 2001, s. 3</w:t>
      </w:r>
      <w:r w:rsidRPr="000773B7">
        <w:rPr>
          <w:b/>
        </w:rPr>
        <w:t>3-5</w:t>
      </w:r>
      <w:r w:rsidR="000773B7" w:rsidRPr="000773B7">
        <w:rPr>
          <w:b/>
        </w:rPr>
        <w:t>0.</w:t>
      </w:r>
    </w:p>
    <w:p w:rsidR="00274B5B" w:rsidRPr="000773B7" w:rsidRDefault="00274B5B" w:rsidP="000773B7">
      <w:pPr>
        <w:ind w:firstLine="340"/>
      </w:pPr>
      <w:r w:rsidRPr="000773B7">
        <w:rPr>
          <w:b/>
        </w:rPr>
        <w:t xml:space="preserve">73 </w:t>
      </w:r>
      <w:r w:rsidR="000773B7" w:rsidRPr="000773B7">
        <w:rPr>
          <w:b/>
        </w:rPr>
        <w:t xml:space="preserve">C. DOB NIM, </w:t>
      </w:r>
      <w:r w:rsidR="000773B7" w:rsidRPr="000773B7">
        <w:rPr>
          <w:i/>
        </w:rPr>
        <w:t>Krilische Lhitersuchung, wann (las Laná Mdhren ein Markrgaflluun geworden</w:t>
      </w:r>
      <w:r w:rsidR="000773B7" w:rsidRPr="000773B7">
        <w:rPr>
          <w:b/>
          <w:i/>
        </w:rPr>
        <w:t xml:space="preserve">, </w:t>
      </w:r>
      <w:r w:rsidR="000773B7" w:rsidRPr="000773B7">
        <w:rPr>
          <w:i/>
        </w:rPr>
        <w:t>utni iver dessen ester Markgraf geivesen sey?,</w:t>
      </w:r>
      <w:r w:rsidR="000773B7" w:rsidRPr="000773B7">
        <w:rPr>
          <w:b/>
        </w:rPr>
        <w:t xml:space="preserve"> Olmůtz 1781</w:t>
      </w:r>
      <w:r w:rsidR="000773B7" w:rsidRPr="000773B7">
        <w:rPr>
          <w:b/>
          <w:vertAlign w:val="superscript"/>
        </w:rPr>
        <w:t>2</w:t>
      </w:r>
      <w:r w:rsidR="000773B7" w:rsidRPr="000773B7">
        <w:rPr>
          <w:b/>
        </w:rPr>
        <w:t>,</w:t>
      </w:r>
      <w:r w:rsidRPr="000773B7">
        <w:rPr>
          <w:b/>
        </w:rPr>
        <w:t xml:space="preserve"> </w:t>
      </w:r>
      <w:r w:rsidR="000773B7" w:rsidRPr="000773B7">
        <w:rPr>
          <w:b/>
        </w:rPr>
        <w:t>zde s. 2</w:t>
      </w:r>
      <w:r w:rsidRPr="000773B7">
        <w:rPr>
          <w:b/>
        </w:rPr>
        <w:t>9-3</w:t>
      </w:r>
      <w:r w:rsidR="000773B7" w:rsidRPr="000773B7">
        <w:rPr>
          <w:b/>
        </w:rPr>
        <w:t>4 a s. 5</w:t>
      </w:r>
      <w:r w:rsidRPr="000773B7">
        <w:rPr>
          <w:b/>
        </w:rPr>
        <w:t>3-5</w:t>
      </w:r>
      <w:r w:rsidR="000773B7" w:rsidRPr="000773B7">
        <w:rPr>
          <w:b/>
        </w:rPr>
        <w:t>6.</w:t>
      </w:r>
    </w:p>
    <w:p w:rsidR="00274B5B" w:rsidRPr="000773B7" w:rsidRDefault="00274B5B" w:rsidP="000773B7">
      <w:pPr>
        <w:ind w:firstLine="340"/>
      </w:pPr>
      <w:r w:rsidRPr="000773B7">
        <w:rPr>
          <w:b/>
        </w:rPr>
        <w:t xml:space="preserve">74 </w:t>
      </w:r>
      <w:r w:rsidR="000773B7" w:rsidRPr="000773B7">
        <w:rPr>
          <w:b/>
        </w:rPr>
        <w:t xml:space="preserve">J. W. MONSE, </w:t>
      </w:r>
      <w:r w:rsidR="000773B7" w:rsidRPr="000773B7">
        <w:rPr>
          <w:i/>
        </w:rPr>
        <w:t>Versuch einer kurzgefafiten politischen Landesgeschichte des</w:t>
      </w:r>
      <w:r w:rsidRPr="000773B7">
        <w:rPr>
          <w:i/>
        </w:rPr>
        <w:t xml:space="preserve"> </w:t>
      </w:r>
      <w:r w:rsidR="000773B7" w:rsidRPr="000773B7">
        <w:rPr>
          <w:i/>
        </w:rPr>
        <w:t>Markgrafthums Mdhren. Nach den in dem vorausgeschickten I.eitfaden irn ersten Abschnitte ausgezeichneten Epochen</w:t>
      </w:r>
      <w:r w:rsidR="000773B7" w:rsidRPr="000773B7">
        <w:rPr>
          <w:b/>
        </w:rPr>
        <w:t xml:space="preserve"> I, Brůnn 1785.</w:t>
      </w:r>
    </w:p>
    <w:p w:rsidR="00274B5B" w:rsidRPr="000773B7" w:rsidRDefault="00274B5B" w:rsidP="000773B7">
      <w:pPr>
        <w:ind w:firstLine="340"/>
      </w:pPr>
      <w:r w:rsidRPr="000773B7">
        <w:rPr>
          <w:b/>
        </w:rPr>
        <w:t xml:space="preserve">75 </w:t>
      </w:r>
      <w:r w:rsidR="000773B7" w:rsidRPr="000773B7">
        <w:rPr>
          <w:b/>
        </w:rPr>
        <w:t>Počátkem února roku 1780 se takto svěřil Alexeji Habrichovi (MZA, fond E 6,</w:t>
      </w:r>
      <w:r w:rsidRPr="000773B7">
        <w:rPr>
          <w:b/>
        </w:rPr>
        <w:t xml:space="preserve"> </w:t>
      </w:r>
      <w:r w:rsidR="000773B7" w:rsidRPr="000773B7">
        <w:rPr>
          <w:b/>
        </w:rPr>
        <w:t xml:space="preserve">inv. č. 1464, sign. Ce 8). Dále viz M. ŘEPA, </w:t>
      </w:r>
      <w:r w:rsidR="000773B7" w:rsidRPr="000773B7">
        <w:rPr>
          <w:i/>
        </w:rPr>
        <w:t>Moravané nebo Češi? Vývoj národního vědomí na Moravě v 19. století</w:t>
      </w:r>
      <w:r w:rsidR="000773B7" w:rsidRPr="000773B7">
        <w:rPr>
          <w:b/>
        </w:rPr>
        <w:t>, Brno 2001, s. 2</w:t>
      </w:r>
      <w:r w:rsidRPr="000773B7">
        <w:rPr>
          <w:b/>
        </w:rPr>
        <w:t>3-2</w:t>
      </w:r>
      <w:r w:rsidR="000773B7" w:rsidRPr="000773B7">
        <w:rPr>
          <w:b/>
        </w:rPr>
        <w:t>4.</w:t>
      </w:r>
    </w:p>
    <w:p w:rsidR="00274B5B" w:rsidRPr="000773B7" w:rsidRDefault="00274B5B" w:rsidP="000773B7">
      <w:pPr>
        <w:ind w:firstLine="340"/>
      </w:pPr>
      <w:r w:rsidRPr="000773B7">
        <w:rPr>
          <w:b/>
        </w:rPr>
        <w:t xml:space="preserve">76 </w:t>
      </w:r>
      <w:r w:rsidR="000773B7" w:rsidRPr="000773B7">
        <w:rPr>
          <w:b/>
        </w:rPr>
        <w:t xml:space="preserve">J. W. MONSE, </w:t>
      </w:r>
      <w:r w:rsidR="000773B7" w:rsidRPr="000773B7">
        <w:rPr>
          <w:i/>
        </w:rPr>
        <w:t>Versuch einer kurzgefafhen politischen Landesgeschichte des</w:t>
      </w:r>
      <w:r w:rsidRPr="000773B7">
        <w:rPr>
          <w:i/>
        </w:rPr>
        <w:t xml:space="preserve"> </w:t>
      </w:r>
      <w:r w:rsidR="000773B7" w:rsidRPr="000773B7">
        <w:rPr>
          <w:i/>
        </w:rPr>
        <w:t>Markgrafthums Mdhren 11. Vom Jahr 1182 bis 1306</w:t>
      </w:r>
      <w:r w:rsidR="000773B7" w:rsidRPr="000773B7">
        <w:rPr>
          <w:b/>
        </w:rPr>
        <w:t>, Olmůtz 1788.</w:t>
      </w:r>
    </w:p>
    <w:p w:rsidR="00274B5B" w:rsidRPr="000773B7" w:rsidRDefault="00274B5B" w:rsidP="000773B7">
      <w:pPr>
        <w:ind w:firstLine="340"/>
      </w:pPr>
      <w:r w:rsidRPr="000773B7">
        <w:rPr>
          <w:b/>
        </w:rPr>
        <w:t xml:space="preserve">77 </w:t>
      </w:r>
      <w:r w:rsidR="000773B7" w:rsidRPr="000773B7">
        <w:rPr>
          <w:b/>
        </w:rPr>
        <w:t xml:space="preserve">Příčiny a průběh sporu naznačil O. KRÁLÍK, </w:t>
      </w:r>
      <w:r w:rsidR="000773B7" w:rsidRPr="000773B7">
        <w:rPr>
          <w:i/>
        </w:rPr>
        <w:t>Josef Dobrovský a Gelasius Dobner. Příspěvek k dějinám osvícenské kritiky</w:t>
      </w:r>
      <w:r w:rsidR="000773B7" w:rsidRPr="000773B7">
        <w:rPr>
          <w:b/>
        </w:rPr>
        <w:t>, in. O. Králík, Osvobozená slova,</w:t>
      </w:r>
      <w:r w:rsidRPr="000773B7">
        <w:rPr>
          <w:b/>
        </w:rPr>
        <w:t xml:space="preserve"> </w:t>
      </w:r>
      <w:r w:rsidR="000773B7" w:rsidRPr="000773B7">
        <w:rPr>
          <w:b/>
        </w:rPr>
        <w:t>Praha 1995, s. 9</w:t>
      </w:r>
      <w:r w:rsidRPr="000773B7">
        <w:rPr>
          <w:b/>
        </w:rPr>
        <w:t>5-1</w:t>
      </w:r>
      <w:r w:rsidR="000773B7" w:rsidRPr="000773B7">
        <w:rPr>
          <w:b/>
        </w:rPr>
        <w:t>47, zde s. 11</w:t>
      </w:r>
      <w:r w:rsidRPr="000773B7">
        <w:rPr>
          <w:b/>
        </w:rPr>
        <w:t>0-1</w:t>
      </w:r>
      <w:r w:rsidR="000773B7" w:rsidRPr="000773B7">
        <w:rPr>
          <w:b/>
        </w:rPr>
        <w:t>11.</w:t>
      </w:r>
    </w:p>
    <w:p w:rsidR="00274B5B" w:rsidRPr="000773B7" w:rsidRDefault="00274B5B" w:rsidP="000773B7">
      <w:pPr>
        <w:ind w:firstLine="340"/>
      </w:pPr>
      <w:r w:rsidRPr="000773B7">
        <w:rPr>
          <w:b/>
        </w:rPr>
        <w:t xml:space="preserve">78 </w:t>
      </w:r>
      <w:r w:rsidR="000773B7" w:rsidRPr="000773B7">
        <w:rPr>
          <w:b/>
        </w:rPr>
        <w:t xml:space="preserve">Dále viz J. JOHAN1DES, </w:t>
      </w:r>
      <w:r w:rsidR="000773B7" w:rsidRPr="000773B7">
        <w:rPr>
          <w:i/>
        </w:rPr>
        <w:t>František Martin Pekl</w:t>
      </w:r>
      <w:r w:rsidR="000773B7" w:rsidRPr="000773B7">
        <w:rPr>
          <w:b/>
        </w:rPr>
        <w:t xml:space="preserve">, Praha 1981; TÝŽ, </w:t>
      </w:r>
      <w:r w:rsidR="000773B7" w:rsidRPr="000773B7">
        <w:rPr>
          <w:i/>
        </w:rPr>
        <w:t>František</w:t>
      </w:r>
      <w:r w:rsidRPr="000773B7">
        <w:rPr>
          <w:i/>
        </w:rPr>
        <w:t xml:space="preserve"> </w:t>
      </w:r>
      <w:r w:rsidR="000773B7" w:rsidRPr="000773B7">
        <w:rPr>
          <w:i/>
        </w:rPr>
        <w:t>Martin Pekl (173</w:t>
      </w:r>
      <w:r w:rsidRPr="000773B7">
        <w:rPr>
          <w:i/>
        </w:rPr>
        <w:t>4-1</w:t>
      </w:r>
      <w:r w:rsidR="000773B7" w:rsidRPr="000773B7">
        <w:rPr>
          <w:i/>
        </w:rPr>
        <w:t>801). Život a dílo</w:t>
      </w:r>
      <w:r w:rsidR="000773B7" w:rsidRPr="000773B7">
        <w:rPr>
          <w:b/>
        </w:rPr>
        <w:t>, Rychnov nad Kněžnou 1981.</w:t>
      </w:r>
    </w:p>
    <w:p w:rsidR="00274B5B" w:rsidRPr="000773B7" w:rsidRDefault="00274B5B" w:rsidP="000773B7">
      <w:pPr>
        <w:ind w:firstLine="340"/>
      </w:pPr>
      <w:r w:rsidRPr="000773B7">
        <w:rPr>
          <w:b/>
        </w:rPr>
        <w:lastRenderedPageBreak/>
        <w:t xml:space="preserve">79 </w:t>
      </w:r>
      <w:r w:rsidR="000773B7" w:rsidRPr="000773B7">
        <w:rPr>
          <w:i/>
        </w:rPr>
        <w:t>Kurzgefasste Geschichle der fídhmen von (kn dltetsten Zeiten bis aufdie neuesten Zeiten. Aus den besten G&lt;*&gt;chkhlschreibern, alten Kroniken und glaubwiirdigen Handschriften zusanurum getragen, von Franz Martin Pelzel. Erste Abteilung</w:t>
      </w:r>
      <w:r w:rsidR="000773B7" w:rsidRPr="000773B7">
        <w:rPr>
          <w:b/>
        </w:rPr>
        <w:t>, Prag 1779</w:t>
      </w:r>
      <w:r w:rsidR="000773B7" w:rsidRPr="000773B7">
        <w:rPr>
          <w:b/>
          <w:vertAlign w:val="superscript"/>
        </w:rPr>
        <w:t>2</w:t>
      </w:r>
      <w:r w:rsidR="000773B7" w:rsidRPr="000773B7">
        <w:rPr>
          <w:b/>
        </w:rPr>
        <w:t>.</w:t>
      </w:r>
    </w:p>
    <w:p w:rsidR="00274B5B" w:rsidRPr="000773B7" w:rsidRDefault="00274B5B" w:rsidP="000773B7">
      <w:pPr>
        <w:ind w:firstLine="340"/>
      </w:pPr>
      <w:r w:rsidRPr="000773B7">
        <w:rPr>
          <w:b/>
        </w:rPr>
        <w:t xml:space="preserve">80 </w:t>
      </w:r>
      <w:r w:rsidR="000773B7" w:rsidRPr="000773B7">
        <w:rPr>
          <w:b/>
        </w:rPr>
        <w:t>MZA C 12, Cerr II, inv. e. 84/8.</w:t>
      </w:r>
    </w:p>
    <w:p w:rsidR="00274B5B" w:rsidRPr="000773B7" w:rsidRDefault="00274B5B" w:rsidP="000773B7">
      <w:pPr>
        <w:ind w:firstLine="340"/>
      </w:pPr>
      <w:r w:rsidRPr="000773B7">
        <w:rPr>
          <w:b/>
        </w:rPr>
        <w:t xml:space="preserve">81 </w:t>
      </w:r>
      <w:r w:rsidR="000773B7" w:rsidRPr="000773B7">
        <w:rPr>
          <w:b/>
        </w:rPr>
        <w:t xml:space="preserve">(E. M. PELCL), </w:t>
      </w:r>
      <w:r w:rsidR="000773B7" w:rsidRPr="000773B7">
        <w:rPr>
          <w:i/>
        </w:rPr>
        <w:t>Nowá Kronika cžeská</w:t>
      </w:r>
      <w:r w:rsidR="000773B7" w:rsidRPr="000773B7">
        <w:rPr>
          <w:b/>
          <w:i/>
        </w:rPr>
        <w:t xml:space="preserve">, </w:t>
      </w:r>
      <w:r w:rsidR="000773B7" w:rsidRPr="000773B7">
        <w:rPr>
          <w:i/>
        </w:rPr>
        <w:t>w kteréžpřjběhy obywatelůw země Cžeskě od počátku až do nyněgssich časů urypraivuge Frantissek Martin Pekel</w:t>
      </w:r>
      <w:r w:rsidR="000773B7" w:rsidRPr="000773B7">
        <w:rPr>
          <w:b/>
        </w:rPr>
        <w:t xml:space="preserve">, </w:t>
      </w:r>
      <w:r w:rsidR="000773B7" w:rsidRPr="000773B7">
        <w:rPr>
          <w:i/>
        </w:rPr>
        <w:t>aud</w:t>
      </w:r>
      <w:r w:rsidRPr="000773B7">
        <w:rPr>
          <w:i/>
        </w:rPr>
        <w:t xml:space="preserve"> </w:t>
      </w:r>
      <w:r w:rsidR="000773B7" w:rsidRPr="000773B7">
        <w:rPr>
          <w:i/>
        </w:rPr>
        <w:t>král. Cžeské učené společnosti. Djl prvnj od počátku až do léta 1092</w:t>
      </w:r>
      <w:r w:rsidR="000773B7" w:rsidRPr="000773B7">
        <w:rPr>
          <w:b/>
        </w:rPr>
        <w:t>, Praha</w:t>
      </w:r>
      <w:r w:rsidRPr="000773B7">
        <w:rPr>
          <w:b/>
        </w:rPr>
        <w:t xml:space="preserve"> </w:t>
      </w:r>
      <w:r w:rsidR="000773B7" w:rsidRPr="000773B7">
        <w:rPr>
          <w:b/>
        </w:rPr>
        <w:t>1791, s. 14</w:t>
      </w:r>
      <w:r w:rsidRPr="000773B7">
        <w:rPr>
          <w:b/>
        </w:rPr>
        <w:t>6-1</w:t>
      </w:r>
      <w:r w:rsidR="000773B7" w:rsidRPr="000773B7">
        <w:rPr>
          <w:b/>
        </w:rPr>
        <w:t>53 (Velká Morava), s. 27</w:t>
      </w:r>
      <w:r w:rsidRPr="000773B7">
        <w:rPr>
          <w:b/>
        </w:rPr>
        <w:t>2-2</w:t>
      </w:r>
      <w:r w:rsidR="000773B7" w:rsidRPr="000773B7">
        <w:rPr>
          <w:b/>
        </w:rPr>
        <w:t>77 (Staré příběhy země moravské),</w:t>
      </w:r>
      <w:r w:rsidRPr="000773B7">
        <w:rPr>
          <w:b/>
        </w:rPr>
        <w:t xml:space="preserve"> </w:t>
      </w:r>
      <w:r w:rsidR="000773B7" w:rsidRPr="000773B7">
        <w:rPr>
          <w:b/>
        </w:rPr>
        <w:t>s. 41</w:t>
      </w:r>
      <w:r w:rsidRPr="000773B7">
        <w:rPr>
          <w:b/>
        </w:rPr>
        <w:t>2-4</w:t>
      </w:r>
      <w:r w:rsidR="000773B7" w:rsidRPr="000773B7">
        <w:rPr>
          <w:b/>
        </w:rPr>
        <w:t>18 (korunovace Vratislava 11.).</w:t>
      </w:r>
    </w:p>
    <w:p w:rsidR="00274B5B" w:rsidRPr="000773B7" w:rsidRDefault="00274B5B" w:rsidP="000773B7">
      <w:pPr>
        <w:ind w:firstLine="340"/>
      </w:pPr>
      <w:r w:rsidRPr="000773B7">
        <w:rPr>
          <w:b/>
        </w:rPr>
        <w:t xml:space="preserve">82 </w:t>
      </w:r>
      <w:r w:rsidR="000773B7" w:rsidRPr="000773B7">
        <w:rPr>
          <w:b/>
        </w:rPr>
        <w:t xml:space="preserve">(E. M. PELCL), </w:t>
      </w:r>
      <w:r w:rsidR="000773B7" w:rsidRPr="000773B7">
        <w:rPr>
          <w:i/>
        </w:rPr>
        <w:t>Nowá Kronika cžeská. Djl druhý od léta 1092. až do léta 1230</w:t>
      </w:r>
      <w:r w:rsidR="000773B7" w:rsidRPr="000773B7">
        <w:rPr>
          <w:b/>
        </w:rPr>
        <w:t>,</w:t>
      </w:r>
      <w:r w:rsidRPr="000773B7">
        <w:rPr>
          <w:b/>
        </w:rPr>
        <w:t xml:space="preserve"> </w:t>
      </w:r>
      <w:r w:rsidR="000773B7" w:rsidRPr="000773B7">
        <w:rPr>
          <w:b/>
        </w:rPr>
        <w:t>Praha 1792, s. 20</w:t>
      </w:r>
      <w:r w:rsidRPr="000773B7">
        <w:rPr>
          <w:b/>
        </w:rPr>
        <w:t>0-2</w:t>
      </w:r>
      <w:r w:rsidR="000773B7" w:rsidRPr="000773B7">
        <w:rPr>
          <w:b/>
        </w:rPr>
        <w:t>07 a s. 33</w:t>
      </w:r>
      <w:r w:rsidRPr="000773B7">
        <w:rPr>
          <w:b/>
        </w:rPr>
        <w:t>2-3</w:t>
      </w:r>
      <w:r w:rsidR="000773B7" w:rsidRPr="000773B7">
        <w:rPr>
          <w:b/>
        </w:rPr>
        <w:t>33.</w:t>
      </w:r>
    </w:p>
    <w:p w:rsidR="00274B5B" w:rsidRPr="000773B7" w:rsidRDefault="00274B5B" w:rsidP="000773B7">
      <w:pPr>
        <w:ind w:firstLine="340"/>
      </w:pPr>
      <w:r w:rsidRPr="000773B7">
        <w:rPr>
          <w:b/>
        </w:rPr>
        <w:t xml:space="preserve">83 </w:t>
      </w:r>
      <w:r w:rsidR="000773B7" w:rsidRPr="000773B7">
        <w:rPr>
          <w:b/>
        </w:rPr>
        <w:t xml:space="preserve">Názory moravských osvícenců na Pelclovo dílo nedoceněným způsobem shrnul Z. ŠIMEČEK, </w:t>
      </w:r>
      <w:r w:rsidR="000773B7" w:rsidRPr="000773B7">
        <w:rPr>
          <w:i/>
        </w:rPr>
        <w:t>Morava v Pelclově pojetí českých dějin</w:t>
      </w:r>
      <w:r w:rsidR="000773B7" w:rsidRPr="000773B7">
        <w:rPr>
          <w:b/>
        </w:rPr>
        <w:t>, in: J. Tydlitát (ed.),</w:t>
      </w:r>
      <w:r w:rsidRPr="000773B7">
        <w:rPr>
          <w:b/>
        </w:rPr>
        <w:t xml:space="preserve"> </w:t>
      </w:r>
      <w:r w:rsidR="000773B7" w:rsidRPr="000773B7">
        <w:rPr>
          <w:b/>
        </w:rPr>
        <w:t>Erantišek Martin Pelcl. Sborník příspěvků z odborného semináře II, Rychnov</w:t>
      </w:r>
      <w:r w:rsidRPr="000773B7">
        <w:rPr>
          <w:b/>
        </w:rPr>
        <w:t xml:space="preserve"> </w:t>
      </w:r>
      <w:r w:rsidR="000773B7" w:rsidRPr="000773B7">
        <w:rPr>
          <w:b/>
        </w:rPr>
        <w:t>nad Kněžnou 1995, s. 1</w:t>
      </w:r>
      <w:r w:rsidRPr="000773B7">
        <w:rPr>
          <w:b/>
        </w:rPr>
        <w:t>4-2</w:t>
      </w:r>
      <w:r w:rsidR="000773B7" w:rsidRPr="000773B7">
        <w:rPr>
          <w:b/>
        </w:rPr>
        <w:t>7.</w:t>
      </w:r>
    </w:p>
    <w:p w:rsidR="00274B5B" w:rsidRPr="000773B7" w:rsidRDefault="00274B5B" w:rsidP="000773B7">
      <w:pPr>
        <w:ind w:firstLine="340"/>
      </w:pPr>
      <w:r w:rsidRPr="000773B7">
        <w:rPr>
          <w:b/>
        </w:rPr>
        <w:t xml:space="preserve">84 </w:t>
      </w:r>
      <w:r w:rsidR="000773B7" w:rsidRPr="000773B7">
        <w:rPr>
          <w:i/>
        </w:rPr>
        <w:t>Kurzgefasste Geschichle der fídhmen</w:t>
      </w:r>
      <w:r w:rsidR="000773B7" w:rsidRPr="000773B7">
        <w:rPr>
          <w:b/>
        </w:rPr>
        <w:t>, f. 4</w:t>
      </w:r>
      <w:r w:rsidR="000773B7" w:rsidRPr="000773B7">
        <w:rPr>
          <w:b/>
          <w:vertAlign w:val="superscript"/>
        </w:rPr>
        <w:t>r</w:t>
      </w:r>
      <w:r w:rsidR="000773B7" w:rsidRPr="000773B7">
        <w:rPr>
          <w:b/>
        </w:rPr>
        <w:t>.</w:t>
      </w:r>
    </w:p>
    <w:p w:rsidR="00274B5B" w:rsidRPr="000773B7" w:rsidRDefault="00274B5B" w:rsidP="000773B7">
      <w:pPr>
        <w:ind w:firstLine="340"/>
      </w:pPr>
      <w:r w:rsidRPr="000773B7">
        <w:rPr>
          <w:b/>
        </w:rPr>
        <w:t xml:space="preserve">85 </w:t>
      </w:r>
      <w:r w:rsidR="000773B7" w:rsidRPr="000773B7">
        <w:rPr>
          <w:b/>
        </w:rPr>
        <w:t xml:space="preserve">E. PUB1TSCHKA, </w:t>
      </w:r>
      <w:r w:rsidR="000773B7" w:rsidRPr="000773B7">
        <w:rPr>
          <w:i/>
        </w:rPr>
        <w:t>Chronologische Geschichte fíohmens unter den Slawen. Ersler Theil</w:t>
      </w:r>
      <w:r w:rsidR="000773B7" w:rsidRPr="000773B7">
        <w:rPr>
          <w:b/>
        </w:rPr>
        <w:t xml:space="preserve">, </w:t>
      </w:r>
      <w:r w:rsidR="000773B7" w:rsidRPr="000773B7">
        <w:rPr>
          <w:i/>
        </w:rPr>
        <w:t>wekher das heidnische fídhmen enthált</w:t>
      </w:r>
      <w:r w:rsidR="000773B7" w:rsidRPr="000773B7">
        <w:rPr>
          <w:b/>
        </w:rPr>
        <w:t xml:space="preserve">, Lcipzig </w:t>
      </w:r>
      <w:r w:rsidRPr="000773B7">
        <w:rPr>
          <w:b/>
        </w:rPr>
        <w:t>–</w:t>
      </w:r>
      <w:r w:rsidR="000773B7" w:rsidRPr="000773B7">
        <w:rPr>
          <w:b/>
        </w:rPr>
        <w:t xml:space="preserve"> Prag 1770; 1TZ,</w:t>
      </w:r>
      <w:r w:rsidRPr="000773B7">
        <w:rPr>
          <w:b/>
        </w:rPr>
        <w:t xml:space="preserve"> </w:t>
      </w:r>
      <w:r w:rsidR="000773B7" w:rsidRPr="000773B7">
        <w:rPr>
          <w:i/>
        </w:rPr>
        <w:t>Chronologische Geschichte fíohmens unter den ersten christlicheti Herzogen.</w:t>
      </w:r>
      <w:r w:rsidRPr="000773B7">
        <w:rPr>
          <w:i/>
        </w:rPr>
        <w:t xml:space="preserve"> </w:t>
      </w:r>
      <w:r w:rsidR="000773B7" w:rsidRPr="000773B7">
        <w:rPr>
          <w:i/>
        </w:rPr>
        <w:t>Zweyter Theil, wekher das chrislliche fídhmen enthált</w:t>
      </w:r>
      <w:r w:rsidR="000773B7" w:rsidRPr="000773B7">
        <w:rPr>
          <w:b/>
        </w:rPr>
        <w:t xml:space="preserve">, Leipzig </w:t>
      </w:r>
      <w:r w:rsidRPr="000773B7">
        <w:rPr>
          <w:b/>
        </w:rPr>
        <w:t>–</w:t>
      </w:r>
      <w:r w:rsidR="000773B7" w:rsidRPr="000773B7">
        <w:rPr>
          <w:b/>
        </w:rPr>
        <w:t xml:space="preserve"> Prag 1771;</w:t>
      </w:r>
      <w:r w:rsidRPr="000773B7">
        <w:rPr>
          <w:b/>
        </w:rPr>
        <w:t xml:space="preserve"> </w:t>
      </w:r>
      <w:r w:rsidR="000773B7" w:rsidRPr="000773B7">
        <w:rPr>
          <w:b/>
        </w:rPr>
        <w:t xml:space="preserve">TYZ, </w:t>
      </w:r>
      <w:r w:rsidR="000773B7" w:rsidRPr="000773B7">
        <w:rPr>
          <w:i/>
        </w:rPr>
        <w:t>Chronologische Geschichte fíohmens unter den ersten prager fíischoffen.</w:t>
      </w:r>
      <w:r w:rsidRPr="000773B7">
        <w:rPr>
          <w:i/>
        </w:rPr>
        <w:t xml:space="preserve"> </w:t>
      </w:r>
      <w:r w:rsidR="000773B7" w:rsidRPr="000773B7">
        <w:rPr>
          <w:i/>
        </w:rPr>
        <w:t>Dritter Theil, wekher die Errichtung und Fortgang des prager fíisthums enthált,</w:t>
      </w:r>
      <w:r w:rsidRPr="000773B7">
        <w:rPr>
          <w:i/>
        </w:rPr>
        <w:t xml:space="preserve"> </w:t>
      </w:r>
      <w:r w:rsidR="000773B7" w:rsidRPr="000773B7">
        <w:rPr>
          <w:i/>
        </w:rPr>
        <w:t>bis auf die Krdnung Wratislaws des ersten Konigs von Bohmen</w:t>
      </w:r>
      <w:r w:rsidR="000773B7" w:rsidRPr="000773B7">
        <w:rPr>
          <w:b/>
        </w:rPr>
        <w:t xml:space="preserve">, Leipzig </w:t>
      </w:r>
      <w:r w:rsidRPr="000773B7">
        <w:rPr>
          <w:b/>
        </w:rPr>
        <w:t>–</w:t>
      </w:r>
      <w:r w:rsidR="000773B7" w:rsidRPr="000773B7">
        <w:rPr>
          <w:b/>
        </w:rPr>
        <w:t xml:space="preserve"> Prag</w:t>
      </w:r>
      <w:r w:rsidRPr="000773B7">
        <w:rPr>
          <w:b/>
        </w:rPr>
        <w:t xml:space="preserve"> </w:t>
      </w:r>
      <w:r w:rsidR="000773B7" w:rsidRPr="000773B7">
        <w:rPr>
          <w:b/>
        </w:rPr>
        <w:t xml:space="preserve">1773; TYZ, </w:t>
      </w:r>
      <w:r w:rsidR="000773B7" w:rsidRPr="000773B7">
        <w:rPr>
          <w:i/>
        </w:rPr>
        <w:t>Chronologische Geschichte fíohmens von den ersten Konigen bis auf</w:t>
      </w:r>
      <w:r w:rsidRPr="000773B7">
        <w:rPr>
          <w:i/>
        </w:rPr>
        <w:t xml:space="preserve"> </w:t>
      </w:r>
      <w:r w:rsidR="000773B7" w:rsidRPr="000773B7">
        <w:rPr>
          <w:i/>
        </w:rPr>
        <w:t>Karl den lllten. Vierter Theil der kdnigliche genannt. Erster Band von Wrati</w:t>
      </w:r>
      <w:r w:rsidRPr="000773B7">
        <w:rPr>
          <w:i/>
        </w:rPr>
        <w:t>s</w:t>
      </w:r>
      <w:r w:rsidR="000773B7" w:rsidRPr="000773B7">
        <w:rPr>
          <w:i/>
        </w:rPr>
        <w:t>laws Krónung bis auf Ottokar den</w:t>
      </w:r>
      <w:r w:rsidR="000773B7" w:rsidRPr="000773B7">
        <w:rPr>
          <w:b/>
        </w:rPr>
        <w:t xml:space="preserve"> Prag 1778. Dále viz </w:t>
      </w:r>
      <w:r w:rsidR="000773B7" w:rsidRPr="000773B7">
        <w:rPr>
          <w:i/>
        </w:rPr>
        <w:t>Series chronologica</w:t>
      </w:r>
      <w:r w:rsidRPr="000773B7">
        <w:rPr>
          <w:i/>
        </w:rPr>
        <w:t xml:space="preserve"> </w:t>
      </w:r>
      <w:r w:rsidR="000773B7" w:rsidRPr="000773B7">
        <w:rPr>
          <w:i/>
        </w:rPr>
        <w:t>rerum Slav</w:t>
      </w:r>
      <w:r w:rsidRPr="000773B7">
        <w:rPr>
          <w:i/>
        </w:rPr>
        <w:t>o-B</w:t>
      </w:r>
      <w:r w:rsidR="000773B7" w:rsidRPr="000773B7">
        <w:rPr>
          <w:i/>
        </w:rPr>
        <w:t>ohemicarum</w:t>
      </w:r>
      <w:r w:rsidR="000773B7" w:rsidRPr="000773B7">
        <w:rPr>
          <w:b/>
        </w:rPr>
        <w:t xml:space="preserve">, </w:t>
      </w:r>
      <w:r w:rsidR="000773B7" w:rsidRPr="000773B7">
        <w:rPr>
          <w:i/>
        </w:rPr>
        <w:t>ab ipso inde usque Slavorum in Bohemiam adventu</w:t>
      </w:r>
      <w:r w:rsidRPr="000773B7">
        <w:rPr>
          <w:i/>
        </w:rPr>
        <w:t xml:space="preserve"> </w:t>
      </w:r>
      <w:r w:rsidR="000773B7" w:rsidRPr="000773B7">
        <w:rPr>
          <w:i/>
        </w:rPr>
        <w:t>usaque ad haec nostra tempo ra, quoad quidem seu per monumentorum mss. seu</w:t>
      </w:r>
      <w:r w:rsidRPr="000773B7">
        <w:rPr>
          <w:i/>
        </w:rPr>
        <w:t xml:space="preserve"> </w:t>
      </w:r>
      <w:r w:rsidR="000773B7" w:rsidRPr="000773B7">
        <w:rPr>
          <w:i/>
        </w:rPr>
        <w:t>scriplorum aliorum aliorum presidia licuit producla; animadversionibus etiam</w:t>
      </w:r>
      <w:r w:rsidRPr="000773B7">
        <w:rPr>
          <w:i/>
        </w:rPr>
        <w:t xml:space="preserve"> </w:t>
      </w:r>
      <w:r w:rsidR="000773B7" w:rsidRPr="000773B7">
        <w:rPr>
          <w:i/>
        </w:rPr>
        <w:t>nonnullis suis loch illustrata opera et studio P. Vrancisci Pubitschka Societas</w:t>
      </w:r>
      <w:r w:rsidRPr="000773B7">
        <w:rPr>
          <w:i/>
        </w:rPr>
        <w:t xml:space="preserve"> </w:t>
      </w:r>
      <w:r w:rsidR="000773B7" w:rsidRPr="000773B7">
        <w:rPr>
          <w:i/>
        </w:rPr>
        <w:lastRenderedPageBreak/>
        <w:t>Jesupresbyteři,</w:t>
      </w:r>
      <w:r w:rsidR="000773B7" w:rsidRPr="000773B7">
        <w:rPr>
          <w:b/>
        </w:rPr>
        <w:t xml:space="preserve"> Vetero Pragae MDCCLXV11I.</w:t>
      </w:r>
    </w:p>
    <w:p w:rsidR="00274B5B" w:rsidRPr="000773B7" w:rsidRDefault="00274B5B" w:rsidP="000773B7">
      <w:pPr>
        <w:ind w:firstLine="340"/>
      </w:pPr>
      <w:r w:rsidRPr="000773B7">
        <w:rPr>
          <w:b/>
        </w:rPr>
        <w:t xml:space="preserve">86 </w:t>
      </w:r>
      <w:r w:rsidR="000773B7" w:rsidRPr="000773B7">
        <w:rPr>
          <w:b/>
        </w:rPr>
        <w:t xml:space="preserve">K dobovým poměrům viz dále J. STAIF, </w:t>
      </w:r>
      <w:r w:rsidR="000773B7" w:rsidRPr="000773B7">
        <w:rPr>
          <w:i/>
        </w:rPr>
        <w:t>Historici, dějiny a společnost</w:t>
      </w:r>
      <w:r w:rsidR="000773B7" w:rsidRPr="000773B7">
        <w:rPr>
          <w:b/>
        </w:rPr>
        <w:t xml:space="preserve"> I, s. I</w:t>
      </w:r>
      <w:r w:rsidRPr="000773B7">
        <w:rPr>
          <w:b/>
        </w:rPr>
        <w:t>1-3</w:t>
      </w:r>
      <w:r w:rsidR="000773B7" w:rsidRPr="000773B7">
        <w:rPr>
          <w:b/>
        </w:rPr>
        <w:t>0.</w:t>
      </w:r>
    </w:p>
    <w:p w:rsidR="00274B5B" w:rsidRPr="000773B7" w:rsidRDefault="00274B5B" w:rsidP="000773B7">
      <w:pPr>
        <w:ind w:firstLine="340"/>
      </w:pPr>
      <w:r w:rsidRPr="000773B7">
        <w:rPr>
          <w:b/>
        </w:rPr>
        <w:t xml:space="preserve">87 </w:t>
      </w:r>
      <w:r w:rsidR="000773B7" w:rsidRPr="000773B7">
        <w:rPr>
          <w:b/>
        </w:rPr>
        <w:t xml:space="preserve">Z. ŠIMEČEK, </w:t>
      </w:r>
      <w:r w:rsidR="000773B7" w:rsidRPr="000773B7">
        <w:rPr>
          <w:i/>
        </w:rPr>
        <w:t>K počátkům české diplomatiky</w:t>
      </w:r>
      <w:r w:rsidR="000773B7" w:rsidRPr="000773B7">
        <w:rPr>
          <w:b/>
        </w:rPr>
        <w:t>, SbMM 86, 1967, s. 10</w:t>
      </w:r>
      <w:r w:rsidRPr="000773B7">
        <w:rPr>
          <w:b/>
        </w:rPr>
        <w:t>1-1</w:t>
      </w:r>
      <w:r w:rsidR="000773B7" w:rsidRPr="000773B7">
        <w:rPr>
          <w:b/>
        </w:rPr>
        <w:t>24.</w:t>
      </w:r>
    </w:p>
    <w:p w:rsidR="00274B5B" w:rsidRPr="000773B7" w:rsidRDefault="00274B5B" w:rsidP="000773B7">
      <w:pPr>
        <w:ind w:firstLine="340"/>
      </w:pPr>
      <w:r w:rsidRPr="000773B7">
        <w:rPr>
          <w:b/>
        </w:rPr>
        <w:t xml:space="preserve">88 </w:t>
      </w:r>
      <w:r w:rsidR="000773B7" w:rsidRPr="000773B7">
        <w:rPr>
          <w:b/>
        </w:rPr>
        <w:t xml:space="preserve">Dále viz E. HADLER, </w:t>
      </w:r>
      <w:r w:rsidR="000773B7" w:rsidRPr="000773B7">
        <w:rPr>
          <w:i/>
        </w:rPr>
        <w:t>Počátky moravské historiografie</w:t>
      </w:r>
      <w:r w:rsidR="000773B7" w:rsidRPr="000773B7">
        <w:rPr>
          <w:b/>
        </w:rPr>
        <w:t>, ČMM 106, 1987,</w:t>
      </w:r>
      <w:r w:rsidRPr="000773B7">
        <w:rPr>
          <w:b/>
        </w:rPr>
        <w:t xml:space="preserve"> </w:t>
      </w:r>
      <w:r w:rsidR="000773B7" w:rsidRPr="000773B7">
        <w:rPr>
          <w:b/>
        </w:rPr>
        <w:t>s. 22</w:t>
      </w:r>
      <w:r w:rsidRPr="000773B7">
        <w:rPr>
          <w:b/>
        </w:rPr>
        <w:t>8-2</w:t>
      </w:r>
      <w:r w:rsidR="000773B7" w:rsidRPr="000773B7">
        <w:rPr>
          <w:b/>
        </w:rPr>
        <w:t>39, zde s. 23</w:t>
      </w:r>
      <w:r w:rsidRPr="000773B7">
        <w:rPr>
          <w:b/>
        </w:rPr>
        <w:t>2-2</w:t>
      </w:r>
      <w:r w:rsidR="000773B7" w:rsidRPr="000773B7">
        <w:rPr>
          <w:b/>
        </w:rPr>
        <w:t>34.</w:t>
      </w:r>
    </w:p>
    <w:p w:rsidR="00274B5B" w:rsidRPr="000773B7" w:rsidRDefault="00274B5B" w:rsidP="000773B7">
      <w:pPr>
        <w:ind w:firstLine="340"/>
      </w:pPr>
      <w:r w:rsidRPr="000773B7">
        <w:rPr>
          <w:b/>
        </w:rPr>
        <w:t xml:space="preserve">89 </w:t>
      </w:r>
      <w:r w:rsidR="000773B7" w:rsidRPr="000773B7">
        <w:rPr>
          <w:i/>
        </w:rPr>
        <w:t>Codex diplomaticus et ephtolarh Moraviae. Studio et opera Antonii Boczek</w:t>
      </w:r>
      <w:r w:rsidR="000773B7" w:rsidRPr="000773B7">
        <w:rPr>
          <w:b/>
        </w:rPr>
        <w:t>,</w:t>
      </w:r>
      <w:r w:rsidRPr="000773B7">
        <w:rPr>
          <w:b/>
        </w:rPr>
        <w:t xml:space="preserve"> </w:t>
      </w:r>
      <w:r w:rsidR="000773B7" w:rsidRPr="000773B7">
        <w:rPr>
          <w:i/>
        </w:rPr>
        <w:t>Societath scientiarum Boemicae et aliarum membri nec non professoris publici.</w:t>
      </w:r>
      <w:r w:rsidRPr="000773B7">
        <w:rPr>
          <w:i/>
        </w:rPr>
        <w:t xml:space="preserve"> </w:t>
      </w:r>
      <w:r w:rsidR="000773B7" w:rsidRPr="000773B7">
        <w:rPr>
          <w:i/>
        </w:rPr>
        <w:t>Tomus primus ab annis 39</w:t>
      </w:r>
      <w:r w:rsidRPr="000773B7">
        <w:rPr>
          <w:i/>
        </w:rPr>
        <w:t>6-1</w:t>
      </w:r>
      <w:r w:rsidR="000773B7" w:rsidRPr="000773B7">
        <w:rPr>
          <w:i/>
        </w:rPr>
        <w:t>199,</w:t>
      </w:r>
      <w:r w:rsidR="000773B7" w:rsidRPr="000773B7">
        <w:rPr>
          <w:b/>
        </w:rPr>
        <w:t xml:space="preserve"> Olomucii 1836.</w:t>
      </w:r>
    </w:p>
    <w:p w:rsidR="00274B5B" w:rsidRPr="000773B7" w:rsidRDefault="00274B5B" w:rsidP="000773B7">
      <w:pPr>
        <w:ind w:firstLine="340"/>
      </w:pPr>
      <w:r w:rsidRPr="000773B7">
        <w:rPr>
          <w:b/>
        </w:rPr>
        <w:t xml:space="preserve">90 </w:t>
      </w:r>
      <w:r w:rsidR="000773B7" w:rsidRPr="000773B7">
        <w:rPr>
          <w:b/>
        </w:rPr>
        <w:t xml:space="preserve">J. SEBÁNEK, </w:t>
      </w:r>
      <w:r w:rsidR="000773B7" w:rsidRPr="000773B7">
        <w:rPr>
          <w:i/>
        </w:rPr>
        <w:t>Moderní padělky v moravském diplomatáři Bočkově do roku</w:t>
      </w:r>
      <w:r w:rsidRPr="000773B7">
        <w:rPr>
          <w:i/>
        </w:rPr>
        <w:t xml:space="preserve"> </w:t>
      </w:r>
      <w:r w:rsidR="000773B7" w:rsidRPr="000773B7">
        <w:rPr>
          <w:i/>
        </w:rPr>
        <w:t>1306. K stému výročí vydání 1. sv. moravského kodexu</w:t>
      </w:r>
      <w:r w:rsidR="000773B7" w:rsidRPr="000773B7">
        <w:rPr>
          <w:b/>
        </w:rPr>
        <w:t>, CMM 60, 1936, s. 2</w:t>
      </w:r>
      <w:r w:rsidRPr="000773B7">
        <w:rPr>
          <w:b/>
        </w:rPr>
        <w:t>7-8</w:t>
      </w:r>
      <w:r w:rsidR="000773B7" w:rsidRPr="000773B7">
        <w:rPr>
          <w:b/>
        </w:rPr>
        <w:t>4</w:t>
      </w:r>
      <w:r w:rsidRPr="000773B7">
        <w:rPr>
          <w:b/>
        </w:rPr>
        <w:t xml:space="preserve"> </w:t>
      </w:r>
      <w:r w:rsidR="000773B7" w:rsidRPr="000773B7">
        <w:rPr>
          <w:b/>
        </w:rPr>
        <w:t>a s. 45</w:t>
      </w:r>
      <w:r w:rsidRPr="000773B7">
        <w:rPr>
          <w:b/>
        </w:rPr>
        <w:t>5-4</w:t>
      </w:r>
      <w:r w:rsidR="000773B7" w:rsidRPr="000773B7">
        <w:rPr>
          <w:b/>
        </w:rPr>
        <w:t>99.</w:t>
      </w:r>
    </w:p>
    <w:p w:rsidR="00274B5B" w:rsidRPr="000773B7" w:rsidRDefault="00274B5B" w:rsidP="000773B7">
      <w:pPr>
        <w:ind w:firstLine="340"/>
      </w:pPr>
      <w:r w:rsidRPr="000773B7">
        <w:rPr>
          <w:b/>
        </w:rPr>
        <w:t xml:space="preserve">91 </w:t>
      </w:r>
      <w:r w:rsidR="000773B7" w:rsidRPr="000773B7">
        <w:rPr>
          <w:b/>
        </w:rPr>
        <w:t xml:space="preserve">Možnosti a meze historické práce na Moravě naznačil J. KIJDRINÍA, </w:t>
      </w:r>
      <w:r w:rsidR="000773B7" w:rsidRPr="000773B7">
        <w:rPr>
          <w:i/>
        </w:rPr>
        <w:t>K charakteristice moravské historiografie v letech 180</w:t>
      </w:r>
      <w:r w:rsidRPr="000773B7">
        <w:rPr>
          <w:i/>
        </w:rPr>
        <w:t>0-1</w:t>
      </w:r>
      <w:r w:rsidR="000773B7" w:rsidRPr="000773B7">
        <w:rPr>
          <w:i/>
        </w:rPr>
        <w:t>913,</w:t>
      </w:r>
      <w:r w:rsidR="000773B7" w:rsidRPr="000773B7">
        <w:rPr>
          <w:b/>
        </w:rPr>
        <w:t xml:space="preserve"> XVIII. Mikulovské sympozium 1988, Brno 1989 (Z literární historie jižní Moravy), s. 17</w:t>
      </w:r>
      <w:r w:rsidRPr="000773B7">
        <w:rPr>
          <w:b/>
        </w:rPr>
        <w:t>5-1</w:t>
      </w:r>
      <w:r w:rsidR="000773B7" w:rsidRPr="000773B7">
        <w:rPr>
          <w:b/>
        </w:rPr>
        <w:t>82.</w:t>
      </w:r>
    </w:p>
    <w:p w:rsidR="00274B5B" w:rsidRPr="000773B7" w:rsidRDefault="00274B5B" w:rsidP="000773B7">
      <w:pPr>
        <w:ind w:firstLine="340"/>
      </w:pPr>
      <w:r w:rsidRPr="000773B7">
        <w:rPr>
          <w:b/>
        </w:rPr>
        <w:t xml:space="preserve">92 </w:t>
      </w:r>
      <w:r w:rsidR="000773B7" w:rsidRPr="000773B7">
        <w:rPr>
          <w:b/>
        </w:rPr>
        <w:t xml:space="preserve">F. PALACKÝ, </w:t>
      </w:r>
      <w:r w:rsidR="000773B7" w:rsidRPr="000773B7">
        <w:rPr>
          <w:i/>
        </w:rPr>
        <w:t>Geschichte von Bohmen. Grofitentheils nach Urkunden und</w:t>
      </w:r>
      <w:r w:rsidRPr="000773B7">
        <w:rPr>
          <w:i/>
        </w:rPr>
        <w:t xml:space="preserve"> </w:t>
      </w:r>
      <w:r w:rsidR="000773B7" w:rsidRPr="000773B7">
        <w:rPr>
          <w:i/>
        </w:rPr>
        <w:t>Handschriften. 1. Band. Die Urgeschichte und die Zeit der llerzoge in Bohmen</w:t>
      </w:r>
      <w:r w:rsidRPr="000773B7">
        <w:rPr>
          <w:i/>
        </w:rPr>
        <w:t xml:space="preserve"> </w:t>
      </w:r>
      <w:r w:rsidR="000773B7" w:rsidRPr="000773B7">
        <w:rPr>
          <w:i/>
        </w:rPr>
        <w:t>bis zum Jahre 1197</w:t>
      </w:r>
      <w:r w:rsidR="000773B7" w:rsidRPr="000773B7">
        <w:rPr>
          <w:b/>
        </w:rPr>
        <w:t>, Prag 1864</w:t>
      </w:r>
      <w:r w:rsidRPr="000773B7">
        <w:rPr>
          <w:b/>
        </w:rPr>
        <w:t>’</w:t>
      </w:r>
      <w:r w:rsidR="000773B7" w:rsidRPr="000773B7">
        <w:rPr>
          <w:b/>
        </w:rPr>
        <w:t xml:space="preserve">. Dále viz J. VÁLKA, </w:t>
      </w:r>
      <w:r w:rsidR="000773B7" w:rsidRPr="000773B7">
        <w:rPr>
          <w:i/>
        </w:rPr>
        <w:t>Německá a česká verse</w:t>
      </w:r>
      <w:r w:rsidRPr="000773B7">
        <w:rPr>
          <w:i/>
        </w:rPr>
        <w:t xml:space="preserve"> </w:t>
      </w:r>
      <w:r w:rsidR="000773B7" w:rsidRPr="000773B7">
        <w:rPr>
          <w:i/>
        </w:rPr>
        <w:t>Palackého dějin</w:t>
      </w:r>
      <w:r w:rsidR="000773B7" w:rsidRPr="000773B7">
        <w:rPr>
          <w:b/>
          <w:i/>
        </w:rPr>
        <w:t>,</w:t>
      </w:r>
      <w:r w:rsidR="000773B7" w:rsidRPr="000773B7">
        <w:rPr>
          <w:b/>
        </w:rPr>
        <w:t xml:space="preserve"> SPFFBU 17 (Cl5), 1968, s. 7</w:t>
      </w:r>
      <w:r w:rsidRPr="000773B7">
        <w:rPr>
          <w:b/>
        </w:rPr>
        <w:t>9-9</w:t>
      </w:r>
      <w:r w:rsidR="000773B7" w:rsidRPr="000773B7">
        <w:rPr>
          <w:b/>
        </w:rPr>
        <w:t xml:space="preserve">0, nebo nověji J. ŠTAIF, </w:t>
      </w:r>
      <w:r w:rsidR="000773B7" w:rsidRPr="000773B7">
        <w:rPr>
          <w:i/>
        </w:rPr>
        <w:t>Historici, dějiny a společnost</w:t>
      </w:r>
      <w:r w:rsidR="000773B7" w:rsidRPr="000773B7">
        <w:rPr>
          <w:b/>
        </w:rPr>
        <w:t xml:space="preserve"> 1, s. 5</w:t>
      </w:r>
      <w:r w:rsidRPr="000773B7">
        <w:rPr>
          <w:b/>
        </w:rPr>
        <w:t>3-5</w:t>
      </w:r>
      <w:r w:rsidR="000773B7" w:rsidRPr="000773B7">
        <w:rPr>
          <w:b/>
        </w:rPr>
        <w:t>7.</w:t>
      </w:r>
    </w:p>
    <w:p w:rsidR="00274B5B" w:rsidRPr="000773B7" w:rsidRDefault="00274B5B" w:rsidP="000773B7">
      <w:pPr>
        <w:ind w:firstLine="340"/>
      </w:pPr>
      <w:r w:rsidRPr="000773B7">
        <w:rPr>
          <w:b/>
        </w:rPr>
        <w:t xml:space="preserve">93 </w:t>
      </w:r>
      <w:r w:rsidR="000773B7" w:rsidRPr="000773B7">
        <w:rPr>
          <w:b/>
        </w:rPr>
        <w:t xml:space="preserve">F. PALACKÝ, </w:t>
      </w:r>
      <w:r w:rsidR="000773B7" w:rsidRPr="000773B7">
        <w:rPr>
          <w:i/>
        </w:rPr>
        <w:t>Dějiny národu českého v Cechách a v Moravě. Dle původních</w:t>
      </w:r>
      <w:r w:rsidRPr="000773B7">
        <w:rPr>
          <w:i/>
        </w:rPr>
        <w:t xml:space="preserve"> </w:t>
      </w:r>
      <w:r w:rsidR="000773B7" w:rsidRPr="000773B7">
        <w:rPr>
          <w:i/>
        </w:rPr>
        <w:t>pramenů v. 1. Od prvověkosti až do roku 1253,</w:t>
      </w:r>
      <w:r w:rsidR="000773B7" w:rsidRPr="000773B7">
        <w:rPr>
          <w:b/>
        </w:rPr>
        <w:t xml:space="preserve"> Praha 1894\ s. 5.</w:t>
      </w:r>
    </w:p>
    <w:p w:rsidR="00274B5B" w:rsidRPr="000773B7" w:rsidRDefault="00274B5B" w:rsidP="000773B7">
      <w:pPr>
        <w:ind w:firstLine="340"/>
      </w:pPr>
      <w:r w:rsidRPr="000773B7">
        <w:rPr>
          <w:b/>
        </w:rPr>
        <w:t xml:space="preserve">94 </w:t>
      </w:r>
      <w:r w:rsidR="000773B7" w:rsidRPr="000773B7">
        <w:rPr>
          <w:b/>
        </w:rPr>
        <w:t xml:space="preserve">F. PALACKÝ, </w:t>
      </w:r>
      <w:r w:rsidR="000773B7" w:rsidRPr="000773B7">
        <w:rPr>
          <w:i/>
        </w:rPr>
        <w:t>Historické haraburdí,</w:t>
      </w:r>
      <w:r w:rsidR="000773B7" w:rsidRPr="000773B7">
        <w:rPr>
          <w:b/>
        </w:rPr>
        <w:t xml:space="preserve"> in: B. Rieger (ed.), Františka Palackého</w:t>
      </w:r>
      <w:r w:rsidRPr="000773B7">
        <w:rPr>
          <w:b/>
        </w:rPr>
        <w:t xml:space="preserve"> </w:t>
      </w:r>
      <w:r w:rsidR="000773B7" w:rsidRPr="000773B7">
        <w:rPr>
          <w:b/>
        </w:rPr>
        <w:t>spisy drobné. I. Spisy a řeči z oboru politiky. Praha 1898, s. 12</w:t>
      </w:r>
      <w:r w:rsidRPr="000773B7">
        <w:rPr>
          <w:b/>
        </w:rPr>
        <w:t>1-1</w:t>
      </w:r>
      <w:r w:rsidR="000773B7" w:rsidRPr="000773B7">
        <w:rPr>
          <w:b/>
        </w:rPr>
        <w:t xml:space="preserve">27. Širší souvislosti naznačil J. MALÍŘ, </w:t>
      </w:r>
      <w:r w:rsidR="000773B7" w:rsidRPr="000773B7">
        <w:rPr>
          <w:i/>
        </w:rPr>
        <w:t>Morava na předělu. K formování národního vědomí</w:t>
      </w:r>
      <w:r w:rsidRPr="000773B7">
        <w:rPr>
          <w:i/>
        </w:rPr>
        <w:t xml:space="preserve"> </w:t>
      </w:r>
      <w:r w:rsidR="000773B7" w:rsidRPr="000773B7">
        <w:rPr>
          <w:i/>
        </w:rPr>
        <w:t>na Moravě v letech 184</w:t>
      </w:r>
      <w:r w:rsidRPr="000773B7">
        <w:rPr>
          <w:i/>
        </w:rPr>
        <w:t>8-1</w:t>
      </w:r>
      <w:r w:rsidR="000773B7" w:rsidRPr="000773B7">
        <w:rPr>
          <w:i/>
        </w:rPr>
        <w:t>871,</w:t>
      </w:r>
      <w:r w:rsidR="000773B7" w:rsidRPr="000773B7">
        <w:rPr>
          <w:b/>
        </w:rPr>
        <w:t xml:space="preserve"> ČMM 109, 1990, s. 34</w:t>
      </w:r>
      <w:r w:rsidRPr="000773B7">
        <w:rPr>
          <w:b/>
        </w:rPr>
        <w:t>5-3</w:t>
      </w:r>
      <w:r w:rsidR="000773B7" w:rsidRPr="000773B7">
        <w:rPr>
          <w:b/>
        </w:rPr>
        <w:t>62.</w:t>
      </w:r>
    </w:p>
    <w:p w:rsidR="00274B5B" w:rsidRPr="000773B7" w:rsidRDefault="00274B5B" w:rsidP="000773B7">
      <w:pPr>
        <w:ind w:firstLine="340"/>
      </w:pPr>
      <w:r w:rsidRPr="000773B7">
        <w:rPr>
          <w:b/>
        </w:rPr>
        <w:t xml:space="preserve">95 </w:t>
      </w:r>
      <w:r w:rsidR="000773B7" w:rsidRPr="000773B7">
        <w:rPr>
          <w:b/>
        </w:rPr>
        <w:t xml:space="preserve">F. PALACKÝ, </w:t>
      </w:r>
      <w:r w:rsidR="000773B7" w:rsidRPr="000773B7">
        <w:rPr>
          <w:i/>
        </w:rPr>
        <w:t>Dějiny národu českého</w:t>
      </w:r>
      <w:r w:rsidR="000773B7" w:rsidRPr="000773B7">
        <w:rPr>
          <w:b/>
        </w:rPr>
        <w:t xml:space="preserve"> 1, s. 1</w:t>
      </w:r>
      <w:r w:rsidRPr="000773B7">
        <w:rPr>
          <w:b/>
        </w:rPr>
        <w:t>9-2</w:t>
      </w:r>
      <w:r w:rsidR="000773B7" w:rsidRPr="000773B7">
        <w:rPr>
          <w:b/>
        </w:rPr>
        <w:t>1.</w:t>
      </w:r>
    </w:p>
    <w:p w:rsidR="00274B5B" w:rsidRPr="000773B7" w:rsidRDefault="00274B5B" w:rsidP="000773B7">
      <w:pPr>
        <w:ind w:firstLine="340"/>
      </w:pPr>
      <w:r w:rsidRPr="000773B7">
        <w:rPr>
          <w:b/>
        </w:rPr>
        <w:t xml:space="preserve">96 </w:t>
      </w:r>
      <w:r w:rsidR="000773B7" w:rsidRPr="000773B7">
        <w:rPr>
          <w:b/>
        </w:rPr>
        <w:t xml:space="preserve">F. PALACKÝ, </w:t>
      </w:r>
      <w:r w:rsidR="000773B7" w:rsidRPr="000773B7">
        <w:rPr>
          <w:i/>
        </w:rPr>
        <w:t>Dějiny národu českého</w:t>
      </w:r>
      <w:r w:rsidR="000773B7" w:rsidRPr="000773B7">
        <w:rPr>
          <w:b/>
        </w:rPr>
        <w:t xml:space="preserve"> I, s. 6</w:t>
      </w:r>
      <w:r w:rsidRPr="000773B7">
        <w:rPr>
          <w:b/>
        </w:rPr>
        <w:t>1-2</w:t>
      </w:r>
      <w:r w:rsidR="000773B7" w:rsidRPr="000773B7">
        <w:rPr>
          <w:b/>
        </w:rPr>
        <w:t>74.</w:t>
      </w:r>
    </w:p>
    <w:p w:rsidR="00274B5B" w:rsidRPr="000773B7" w:rsidRDefault="00274B5B" w:rsidP="000773B7">
      <w:pPr>
        <w:ind w:firstLine="340"/>
      </w:pPr>
      <w:r w:rsidRPr="000773B7">
        <w:rPr>
          <w:b/>
        </w:rPr>
        <w:t xml:space="preserve">97 </w:t>
      </w:r>
      <w:r w:rsidR="000773B7" w:rsidRPr="000773B7">
        <w:rPr>
          <w:b/>
        </w:rPr>
        <w:t xml:space="preserve">Přehledně P. ZAORAL, </w:t>
      </w:r>
      <w:r w:rsidR="000773B7" w:rsidRPr="000773B7">
        <w:rPr>
          <w:i/>
        </w:rPr>
        <w:t>Běda Dudík a rukophné bádání,</w:t>
      </w:r>
      <w:r w:rsidR="000773B7" w:rsidRPr="000773B7">
        <w:rPr>
          <w:b/>
        </w:rPr>
        <w:t xml:space="preserve"> StR 11, 1972, s. 8</w:t>
      </w:r>
      <w:r w:rsidRPr="000773B7">
        <w:rPr>
          <w:b/>
        </w:rPr>
        <w:t>3-9</w:t>
      </w:r>
      <w:r w:rsidR="000773B7" w:rsidRPr="000773B7">
        <w:rPr>
          <w:b/>
        </w:rPr>
        <w:t>6.</w:t>
      </w:r>
    </w:p>
    <w:p w:rsidR="00274B5B" w:rsidRPr="000773B7" w:rsidRDefault="00274B5B" w:rsidP="000773B7">
      <w:pPr>
        <w:ind w:firstLine="340"/>
      </w:pPr>
      <w:r w:rsidRPr="000773B7">
        <w:rPr>
          <w:b/>
        </w:rPr>
        <w:lastRenderedPageBreak/>
        <w:t xml:space="preserve">98 </w:t>
      </w:r>
      <w:r w:rsidR="000773B7" w:rsidRPr="000773B7">
        <w:rPr>
          <w:b/>
        </w:rPr>
        <w:t xml:space="preserve">B. DUDÍK, </w:t>
      </w:r>
      <w:r w:rsidR="000773B7" w:rsidRPr="000773B7">
        <w:rPr>
          <w:i/>
        </w:rPr>
        <w:t>Máhrens allgemeine Geschichte. I. Band. Von den áltesten Zeiten bis</w:t>
      </w:r>
      <w:r w:rsidRPr="000773B7">
        <w:rPr>
          <w:i/>
        </w:rPr>
        <w:t xml:space="preserve"> </w:t>
      </w:r>
      <w:r w:rsidR="000773B7" w:rsidRPr="000773B7">
        <w:rPr>
          <w:i/>
        </w:rPr>
        <w:t>zum Jahre 906,</w:t>
      </w:r>
      <w:r w:rsidR="000773B7" w:rsidRPr="000773B7">
        <w:rPr>
          <w:b/>
        </w:rPr>
        <w:t xml:space="preserve"> Brůnn 1860. Dále viz E. RYŠAVÁ, </w:t>
      </w:r>
      <w:r w:rsidR="000773B7" w:rsidRPr="000773B7">
        <w:rPr>
          <w:i/>
        </w:rPr>
        <w:t>Běda Dudík 181</w:t>
      </w:r>
      <w:r w:rsidRPr="000773B7">
        <w:rPr>
          <w:i/>
        </w:rPr>
        <w:t>5-1</w:t>
      </w:r>
      <w:r w:rsidR="000773B7" w:rsidRPr="000773B7">
        <w:rPr>
          <w:i/>
        </w:rPr>
        <w:t>890,</w:t>
      </w:r>
      <w:r w:rsidR="000773B7" w:rsidRPr="000773B7">
        <w:rPr>
          <w:b/>
        </w:rPr>
        <w:t xml:space="preserve"> in:</w:t>
      </w:r>
      <w:r w:rsidRPr="000773B7">
        <w:rPr>
          <w:b/>
        </w:rPr>
        <w:t xml:space="preserve"> </w:t>
      </w:r>
      <w:r w:rsidR="000773B7" w:rsidRPr="000773B7">
        <w:rPr>
          <w:b/>
        </w:rPr>
        <w:t>I. Barteěek (ed.), Historiografie Moravy a Slezska 1, Olomouc 2001, s. 8</w:t>
      </w:r>
      <w:r w:rsidRPr="000773B7">
        <w:rPr>
          <w:b/>
        </w:rPr>
        <w:t>3-9</w:t>
      </w:r>
      <w:r w:rsidR="000773B7" w:rsidRPr="000773B7">
        <w:rPr>
          <w:b/>
        </w:rPr>
        <w:t>4.</w:t>
      </w:r>
    </w:p>
    <w:p w:rsidR="00274B5B" w:rsidRPr="000773B7" w:rsidRDefault="00274B5B" w:rsidP="000773B7">
      <w:pPr>
        <w:ind w:firstLine="340"/>
      </w:pPr>
      <w:r w:rsidRPr="000773B7">
        <w:rPr>
          <w:b/>
        </w:rPr>
        <w:t xml:space="preserve">99 </w:t>
      </w:r>
      <w:r w:rsidR="000773B7" w:rsidRPr="000773B7">
        <w:rPr>
          <w:b/>
        </w:rPr>
        <w:t xml:space="preserve">B. DUDÍK, </w:t>
      </w:r>
      <w:r w:rsidR="000773B7" w:rsidRPr="000773B7">
        <w:rPr>
          <w:i/>
        </w:rPr>
        <w:t>Dějiny Moravy. Díl I. Od nejstarších dob až do r. 906,</w:t>
      </w:r>
      <w:r w:rsidR="000773B7" w:rsidRPr="000773B7">
        <w:rPr>
          <w:b/>
        </w:rPr>
        <w:t xml:space="preserve"> Praha 1871,</w:t>
      </w:r>
      <w:r w:rsidRPr="000773B7">
        <w:rPr>
          <w:b/>
        </w:rPr>
        <w:t xml:space="preserve"> </w:t>
      </w:r>
      <w:r w:rsidR="000773B7" w:rsidRPr="000773B7">
        <w:rPr>
          <w:b/>
        </w:rPr>
        <w:t>s. V</w:t>
      </w:r>
      <w:r w:rsidRPr="000773B7">
        <w:rPr>
          <w:b/>
        </w:rPr>
        <w:t>T-V</w:t>
      </w:r>
      <w:r w:rsidR="000773B7" w:rsidRPr="000773B7">
        <w:rPr>
          <w:b/>
        </w:rPr>
        <w:t xml:space="preserve">II. Shodně TYŽ, </w:t>
      </w:r>
      <w:r w:rsidR="000773B7" w:rsidRPr="000773B7">
        <w:rPr>
          <w:i/>
        </w:rPr>
        <w:t>Máhrens allgemeine Geschichte</w:t>
      </w:r>
      <w:r w:rsidR="000773B7" w:rsidRPr="000773B7">
        <w:rPr>
          <w:b/>
        </w:rPr>
        <w:t xml:space="preserve"> I, s. XI.</w:t>
      </w:r>
    </w:p>
    <w:p w:rsidR="00274B5B" w:rsidRPr="000773B7" w:rsidRDefault="00274B5B" w:rsidP="000773B7">
      <w:pPr>
        <w:ind w:firstLine="340"/>
      </w:pPr>
      <w:r w:rsidRPr="000773B7">
        <w:rPr>
          <w:b/>
        </w:rPr>
        <w:t xml:space="preserve">100 </w:t>
      </w:r>
      <w:r w:rsidR="000773B7" w:rsidRPr="000773B7">
        <w:rPr>
          <w:b/>
        </w:rPr>
        <w:t xml:space="preserve">B. DUDIK, </w:t>
      </w:r>
      <w:r w:rsidR="000773B7" w:rsidRPr="000773B7">
        <w:rPr>
          <w:i/>
        </w:rPr>
        <w:t>Dějiny Moravy</w:t>
      </w:r>
      <w:r w:rsidR="000773B7" w:rsidRPr="000773B7">
        <w:rPr>
          <w:b/>
        </w:rPr>
        <w:t xml:space="preserve"> I, s. V; obdobně TÝŽ, </w:t>
      </w:r>
      <w:r w:rsidR="000773B7" w:rsidRPr="000773B7">
        <w:rPr>
          <w:i/>
        </w:rPr>
        <w:t>Máhrens allgemeine Geschichte</w:t>
      </w:r>
      <w:r w:rsidR="000773B7" w:rsidRPr="000773B7">
        <w:rPr>
          <w:b/>
        </w:rPr>
        <w:t xml:space="preserve"> I, s. VIII.</w:t>
      </w:r>
    </w:p>
    <w:p w:rsidR="00274B5B" w:rsidRPr="000773B7" w:rsidRDefault="00274B5B" w:rsidP="000773B7">
      <w:pPr>
        <w:ind w:firstLine="340"/>
      </w:pPr>
      <w:r w:rsidRPr="000773B7">
        <w:rPr>
          <w:b/>
        </w:rPr>
        <w:t xml:space="preserve">101 </w:t>
      </w:r>
      <w:r w:rsidR="000773B7" w:rsidRPr="000773B7">
        <w:rPr>
          <w:b/>
        </w:rPr>
        <w:t xml:space="preserve">Samolibými a zároveň zoufale nevěcnými odsudky nešetřil zejména J. BURGERSTEIN, </w:t>
      </w:r>
      <w:r w:rsidR="000773B7" w:rsidRPr="000773B7">
        <w:rPr>
          <w:i/>
        </w:rPr>
        <w:t>Rozjímání k popukání o Velehradské Dudíkiádě,</w:t>
      </w:r>
      <w:r w:rsidR="000773B7" w:rsidRPr="000773B7">
        <w:rPr>
          <w:b/>
        </w:rPr>
        <w:t xml:space="preserve"> Vídeň 1861, zde</w:t>
      </w:r>
      <w:r w:rsidRPr="000773B7">
        <w:rPr>
          <w:b/>
        </w:rPr>
        <w:t xml:space="preserve"> </w:t>
      </w:r>
      <w:r w:rsidR="000773B7" w:rsidRPr="000773B7">
        <w:rPr>
          <w:b/>
        </w:rPr>
        <w:t>především s. 1</w:t>
      </w:r>
      <w:r w:rsidRPr="000773B7">
        <w:rPr>
          <w:b/>
        </w:rPr>
        <w:t>3-1</w:t>
      </w:r>
      <w:r w:rsidR="000773B7" w:rsidRPr="000773B7">
        <w:rPr>
          <w:b/>
        </w:rPr>
        <w:t>5 a s. 2</w:t>
      </w:r>
      <w:r w:rsidRPr="000773B7">
        <w:rPr>
          <w:b/>
        </w:rPr>
        <w:t>0-2</w:t>
      </w:r>
      <w:r w:rsidR="000773B7" w:rsidRPr="000773B7">
        <w:rPr>
          <w:b/>
        </w:rPr>
        <w:t>4</w:t>
      </w:r>
    </w:p>
    <w:p w:rsidR="00274B5B" w:rsidRPr="000773B7" w:rsidRDefault="00274B5B" w:rsidP="000773B7">
      <w:pPr>
        <w:ind w:firstLine="340"/>
      </w:pPr>
      <w:r w:rsidRPr="000773B7">
        <w:rPr>
          <w:b/>
        </w:rPr>
        <w:t xml:space="preserve">102 </w:t>
      </w:r>
      <w:r w:rsidR="000773B7" w:rsidRPr="000773B7">
        <w:rPr>
          <w:b/>
        </w:rPr>
        <w:t xml:space="preserve">F. PALACKÝ, </w:t>
      </w:r>
      <w:r w:rsidR="000773B7" w:rsidRPr="000773B7">
        <w:rPr>
          <w:i/>
        </w:rPr>
        <w:t>Histoňcké haraburdí,</w:t>
      </w:r>
      <w:r w:rsidR="000773B7" w:rsidRPr="000773B7">
        <w:rPr>
          <w:b/>
        </w:rPr>
        <w:t xml:space="preserve"> s. 126. Dále viz J. KU DR NA, </w:t>
      </w:r>
      <w:r w:rsidR="000773B7" w:rsidRPr="000773B7">
        <w:rPr>
          <w:i/>
        </w:rPr>
        <w:t>K charakteristice moravské historiografie,</w:t>
      </w:r>
      <w:r w:rsidR="000773B7" w:rsidRPr="000773B7">
        <w:rPr>
          <w:b/>
        </w:rPr>
        <w:t xml:space="preserve"> s. 178.</w:t>
      </w:r>
    </w:p>
    <w:p w:rsidR="00274B5B" w:rsidRPr="000773B7" w:rsidRDefault="00274B5B" w:rsidP="000773B7">
      <w:pPr>
        <w:ind w:firstLine="340"/>
      </w:pPr>
      <w:r w:rsidRPr="000773B7">
        <w:rPr>
          <w:b/>
        </w:rPr>
        <w:t xml:space="preserve">103 </w:t>
      </w:r>
      <w:r w:rsidR="000773B7" w:rsidRPr="000773B7">
        <w:rPr>
          <w:b/>
        </w:rPr>
        <w:t xml:space="preserve">Kromě již citovaného prvního dílu viz dále B. DUDÍK, </w:t>
      </w:r>
      <w:r w:rsidR="000773B7" w:rsidRPr="000773B7">
        <w:rPr>
          <w:i/>
        </w:rPr>
        <w:t>Mahrens allgemeine</w:t>
      </w:r>
      <w:r w:rsidRPr="000773B7">
        <w:rPr>
          <w:i/>
        </w:rPr>
        <w:t xml:space="preserve"> </w:t>
      </w:r>
      <w:r w:rsidR="000773B7" w:rsidRPr="000773B7">
        <w:rPr>
          <w:i/>
        </w:rPr>
        <w:t>Geschichte. II. Band. Vom Jahre 906 bis zuni Jahre 1125</w:t>
      </w:r>
      <w:r w:rsidR="000773B7" w:rsidRPr="000773B7">
        <w:rPr>
          <w:b/>
        </w:rPr>
        <w:t>, Briinn 1863; TÝŽ,</w:t>
      </w:r>
      <w:r w:rsidRPr="000773B7">
        <w:rPr>
          <w:b/>
        </w:rPr>
        <w:t xml:space="preserve"> </w:t>
      </w:r>
      <w:r w:rsidR="000773B7" w:rsidRPr="000773B7">
        <w:rPr>
          <w:i/>
        </w:rPr>
        <w:t>Mahrem allgemeine Geschichte. III. Band. Vom Jahre 1125 bis zum Jahre 1173,</w:t>
      </w:r>
      <w:r w:rsidRPr="000773B7">
        <w:rPr>
          <w:i/>
        </w:rPr>
        <w:t xml:space="preserve"> </w:t>
      </w:r>
      <w:r w:rsidR="000773B7" w:rsidRPr="000773B7">
        <w:rPr>
          <w:b/>
        </w:rPr>
        <w:t xml:space="preserve">Briinn 1864; TYŽ, </w:t>
      </w:r>
      <w:r w:rsidR="000773B7" w:rsidRPr="000773B7">
        <w:rPr>
          <w:i/>
        </w:rPr>
        <w:t>Mahrem allgemeine Geschichte. IV. Band. Vom Jahre 1173</w:t>
      </w:r>
      <w:r w:rsidRPr="000773B7">
        <w:rPr>
          <w:i/>
        </w:rPr>
        <w:t xml:space="preserve"> </w:t>
      </w:r>
      <w:r w:rsidR="000773B7" w:rsidRPr="000773B7">
        <w:rPr>
          <w:i/>
        </w:rPr>
        <w:t>bis zum Jahre</w:t>
      </w:r>
      <w:r w:rsidR="000773B7" w:rsidRPr="000773B7">
        <w:rPr>
          <w:b/>
        </w:rPr>
        <w:t xml:space="preserve"> 7/97, Briinn 1865.</w:t>
      </w:r>
    </w:p>
    <w:p w:rsidR="00274B5B" w:rsidRPr="000773B7" w:rsidRDefault="00274B5B" w:rsidP="000773B7">
      <w:pPr>
        <w:ind w:firstLine="340"/>
      </w:pPr>
      <w:r w:rsidRPr="000773B7">
        <w:rPr>
          <w:b/>
        </w:rPr>
        <w:t xml:space="preserve">104 </w:t>
      </w:r>
      <w:r w:rsidR="000773B7" w:rsidRPr="000773B7">
        <w:rPr>
          <w:b/>
        </w:rPr>
        <w:t xml:space="preserve">B. DUDÍK, </w:t>
      </w:r>
      <w:r w:rsidR="000773B7" w:rsidRPr="000773B7">
        <w:rPr>
          <w:i/>
        </w:rPr>
        <w:t>Dějiny Moravy. Díl II. Od roku 906 až do roku 1125</w:t>
      </w:r>
      <w:r w:rsidR="000773B7" w:rsidRPr="000773B7">
        <w:rPr>
          <w:b/>
          <w:i/>
        </w:rPr>
        <w:t>,</w:t>
      </w:r>
      <w:r w:rsidR="000773B7" w:rsidRPr="000773B7">
        <w:rPr>
          <w:b/>
        </w:rPr>
        <w:t xml:space="preserve"> Praha 1875;</w:t>
      </w:r>
      <w:r w:rsidRPr="000773B7">
        <w:rPr>
          <w:b/>
        </w:rPr>
        <w:t xml:space="preserve"> </w:t>
      </w:r>
      <w:r w:rsidR="000773B7" w:rsidRPr="000773B7">
        <w:rPr>
          <w:b/>
        </w:rPr>
        <w:t xml:space="preserve">TÝŽ, </w:t>
      </w:r>
      <w:r w:rsidR="000773B7" w:rsidRPr="000773B7">
        <w:rPr>
          <w:i/>
        </w:rPr>
        <w:t>Dějiny Moravy. Díl III. Od roku 1125 až do roku 1173</w:t>
      </w:r>
      <w:r w:rsidR="000773B7" w:rsidRPr="000773B7">
        <w:rPr>
          <w:b/>
        </w:rPr>
        <w:t>, Praha 1877; TÝŽ,</w:t>
      </w:r>
      <w:r w:rsidRPr="000773B7">
        <w:rPr>
          <w:b/>
        </w:rPr>
        <w:t xml:space="preserve"> </w:t>
      </w:r>
      <w:r w:rsidR="000773B7" w:rsidRPr="000773B7">
        <w:rPr>
          <w:i/>
        </w:rPr>
        <w:t>Dějiny Moravy. Díl I V. Od roku 1173 až do roku 1197</w:t>
      </w:r>
      <w:r w:rsidR="000773B7" w:rsidRPr="000773B7">
        <w:rPr>
          <w:b/>
        </w:rPr>
        <w:t>, Praha 1878.</w:t>
      </w:r>
    </w:p>
    <w:p w:rsidR="00274B5B" w:rsidRPr="000773B7" w:rsidRDefault="00274B5B" w:rsidP="000773B7">
      <w:pPr>
        <w:ind w:firstLine="340"/>
      </w:pPr>
      <w:r w:rsidRPr="000773B7">
        <w:rPr>
          <w:b/>
        </w:rPr>
        <w:t xml:space="preserve">105 </w:t>
      </w:r>
      <w:r w:rsidR="000773B7" w:rsidRPr="000773B7">
        <w:rPr>
          <w:b/>
        </w:rPr>
        <w:t xml:space="preserve">Dále viz F. KUTNAR </w:t>
      </w:r>
      <w:r w:rsidRPr="000773B7">
        <w:rPr>
          <w:b/>
        </w:rPr>
        <w:t>–</w:t>
      </w:r>
      <w:r w:rsidR="000773B7" w:rsidRPr="000773B7">
        <w:rPr>
          <w:b/>
        </w:rPr>
        <w:t xml:space="preserve"> J. MAREK, </w:t>
      </w:r>
      <w:r w:rsidR="000773B7" w:rsidRPr="000773B7">
        <w:rPr>
          <w:i/>
        </w:rPr>
        <w:t>Přehledné dějiny českého a slovemkého</w:t>
      </w:r>
      <w:r w:rsidRPr="000773B7">
        <w:rPr>
          <w:i/>
        </w:rPr>
        <w:t xml:space="preserve"> </w:t>
      </w:r>
      <w:r w:rsidR="000773B7" w:rsidRPr="000773B7">
        <w:rPr>
          <w:i/>
        </w:rPr>
        <w:t>dějepisectví. Od počátků národní kultury až do sklonku třicátých let 20. století,</w:t>
      </w:r>
      <w:r w:rsidRPr="000773B7">
        <w:rPr>
          <w:i/>
        </w:rPr>
        <w:t xml:space="preserve"> </w:t>
      </w:r>
      <w:r w:rsidR="000773B7" w:rsidRPr="000773B7">
        <w:rPr>
          <w:b/>
        </w:rPr>
        <w:t>Praha 1997, s. 30</w:t>
      </w:r>
      <w:r w:rsidRPr="000773B7">
        <w:rPr>
          <w:b/>
        </w:rPr>
        <w:t>8-3</w:t>
      </w:r>
      <w:r w:rsidR="000773B7" w:rsidRPr="000773B7">
        <w:rPr>
          <w:b/>
        </w:rPr>
        <w:t xml:space="preserve"> L0.</w:t>
      </w:r>
    </w:p>
    <w:p w:rsidR="00274B5B" w:rsidRPr="000773B7" w:rsidRDefault="00274B5B" w:rsidP="000773B7">
      <w:pPr>
        <w:ind w:firstLine="340"/>
      </w:pPr>
      <w:r w:rsidRPr="000773B7">
        <w:rPr>
          <w:b/>
        </w:rPr>
        <w:t xml:space="preserve">106 </w:t>
      </w:r>
      <w:r w:rsidR="000773B7" w:rsidRPr="000773B7">
        <w:rPr>
          <w:b/>
        </w:rPr>
        <w:t xml:space="preserve">F. KAMEN ÍČEK, </w:t>
      </w:r>
      <w:r w:rsidR="000773B7" w:rsidRPr="000773B7">
        <w:rPr>
          <w:i/>
        </w:rPr>
        <w:t>Palackého programm</w:t>
      </w:r>
      <w:r w:rsidR="000773B7" w:rsidRPr="000773B7">
        <w:rPr>
          <w:b/>
        </w:rPr>
        <w:t>, s. 287.</w:t>
      </w:r>
    </w:p>
    <w:p w:rsidR="00274B5B" w:rsidRPr="000773B7" w:rsidRDefault="00274B5B" w:rsidP="000773B7">
      <w:pPr>
        <w:ind w:firstLine="340"/>
      </w:pPr>
      <w:r w:rsidRPr="000773B7">
        <w:rPr>
          <w:b/>
        </w:rPr>
        <w:t xml:space="preserve">107 </w:t>
      </w:r>
      <w:r w:rsidR="000773B7" w:rsidRPr="000773B7">
        <w:rPr>
          <w:b/>
        </w:rPr>
        <w:t xml:space="preserve">V. BRANDL, </w:t>
      </w:r>
      <w:r w:rsidR="000773B7" w:rsidRPr="000773B7">
        <w:rPr>
          <w:i/>
        </w:rPr>
        <w:t>Poměry markrabství moravského ku koruně české</w:t>
      </w:r>
      <w:r w:rsidR="000773B7" w:rsidRPr="000773B7">
        <w:rPr>
          <w:b/>
        </w:rPr>
        <w:t>, Právník 9,</w:t>
      </w:r>
      <w:r w:rsidRPr="000773B7">
        <w:rPr>
          <w:b/>
        </w:rPr>
        <w:t xml:space="preserve"> </w:t>
      </w:r>
      <w:r w:rsidR="000773B7" w:rsidRPr="000773B7">
        <w:rPr>
          <w:b/>
        </w:rPr>
        <w:t>1870, s. 28</w:t>
      </w:r>
      <w:r w:rsidRPr="000773B7">
        <w:rPr>
          <w:b/>
        </w:rPr>
        <w:t>9-3</w:t>
      </w:r>
      <w:r w:rsidR="000773B7" w:rsidRPr="000773B7">
        <w:rPr>
          <w:b/>
        </w:rPr>
        <w:t>11, 32</w:t>
      </w:r>
      <w:r w:rsidRPr="000773B7">
        <w:rPr>
          <w:b/>
        </w:rPr>
        <w:t>6-3</w:t>
      </w:r>
      <w:r w:rsidR="000773B7" w:rsidRPr="000773B7">
        <w:rPr>
          <w:b/>
        </w:rPr>
        <w:t>43, zde s. 28</w:t>
      </w:r>
      <w:r w:rsidRPr="000773B7">
        <w:rPr>
          <w:b/>
        </w:rPr>
        <w:t>9-2</w:t>
      </w:r>
      <w:r w:rsidR="000773B7" w:rsidRPr="000773B7">
        <w:rPr>
          <w:b/>
        </w:rPr>
        <w:t xml:space="preserve">96. Dále viz B. NAVRÁTIL, </w:t>
      </w:r>
      <w:r w:rsidR="000773B7" w:rsidRPr="000773B7">
        <w:rPr>
          <w:i/>
        </w:rPr>
        <w:t>Vincenc</w:t>
      </w:r>
      <w:r w:rsidRPr="000773B7">
        <w:rPr>
          <w:i/>
        </w:rPr>
        <w:t xml:space="preserve"> </w:t>
      </w:r>
      <w:r w:rsidR="000773B7" w:rsidRPr="000773B7">
        <w:rPr>
          <w:i/>
        </w:rPr>
        <w:t>Brandl</w:t>
      </w:r>
      <w:r w:rsidR="000773B7" w:rsidRPr="000773B7">
        <w:rPr>
          <w:b/>
        </w:rPr>
        <w:t>, ČMM 26, 1902, s. 30</w:t>
      </w:r>
      <w:r w:rsidRPr="000773B7">
        <w:rPr>
          <w:b/>
        </w:rPr>
        <w:t>1-3</w:t>
      </w:r>
      <w:r w:rsidR="000773B7" w:rsidRPr="000773B7">
        <w:rPr>
          <w:b/>
        </w:rPr>
        <w:t xml:space="preserve">64, nebo přehledně J. KUDRNA, </w:t>
      </w:r>
      <w:r w:rsidR="000773B7" w:rsidRPr="000773B7">
        <w:rPr>
          <w:i/>
        </w:rPr>
        <w:t>K charakteristice moravské historiografie,</w:t>
      </w:r>
      <w:r w:rsidR="000773B7" w:rsidRPr="000773B7">
        <w:rPr>
          <w:b/>
        </w:rPr>
        <w:t xml:space="preserve"> s. 17</w:t>
      </w:r>
      <w:r w:rsidRPr="000773B7">
        <w:rPr>
          <w:b/>
        </w:rPr>
        <w:t>8-1</w:t>
      </w:r>
      <w:r w:rsidR="000773B7" w:rsidRPr="000773B7">
        <w:rPr>
          <w:b/>
        </w:rPr>
        <w:t>79.</w:t>
      </w:r>
    </w:p>
    <w:p w:rsidR="00274B5B" w:rsidRPr="000773B7" w:rsidRDefault="00274B5B" w:rsidP="000773B7">
      <w:pPr>
        <w:ind w:firstLine="340"/>
      </w:pPr>
      <w:r w:rsidRPr="000773B7">
        <w:rPr>
          <w:b/>
        </w:rPr>
        <w:t xml:space="preserve">108 </w:t>
      </w:r>
      <w:r w:rsidR="000773B7" w:rsidRPr="000773B7">
        <w:rPr>
          <w:b/>
        </w:rPr>
        <w:t xml:space="preserve">M. STRMÍ SK A, </w:t>
      </w:r>
      <w:r w:rsidR="000773B7" w:rsidRPr="000773B7">
        <w:rPr>
          <w:i/>
        </w:rPr>
        <w:t>K moravské historiografa v letech 189</w:t>
      </w:r>
      <w:r w:rsidRPr="000773B7">
        <w:rPr>
          <w:i/>
        </w:rPr>
        <w:t>0-1</w:t>
      </w:r>
      <w:r w:rsidR="000773B7" w:rsidRPr="000773B7">
        <w:rPr>
          <w:i/>
        </w:rPr>
        <w:t>918</w:t>
      </w:r>
      <w:r w:rsidR="000773B7" w:rsidRPr="000773B7">
        <w:rPr>
          <w:b/>
        </w:rPr>
        <w:t>, ČMM 104, 1985,</w:t>
      </w:r>
      <w:r w:rsidRPr="000773B7">
        <w:rPr>
          <w:b/>
        </w:rPr>
        <w:t xml:space="preserve"> </w:t>
      </w:r>
      <w:r w:rsidR="000773B7" w:rsidRPr="000773B7">
        <w:t xml:space="preserve">s. </w:t>
      </w:r>
      <w:r w:rsidR="000773B7" w:rsidRPr="000773B7">
        <w:rPr>
          <w:b/>
        </w:rPr>
        <w:t>21</w:t>
      </w:r>
      <w:r w:rsidRPr="000773B7">
        <w:rPr>
          <w:b/>
        </w:rPr>
        <w:t>7-2</w:t>
      </w:r>
      <w:r w:rsidR="000773B7" w:rsidRPr="000773B7">
        <w:rPr>
          <w:b/>
        </w:rPr>
        <w:t>26, zde s. 218.</w:t>
      </w:r>
    </w:p>
    <w:p w:rsidR="00274B5B" w:rsidRPr="000773B7" w:rsidRDefault="00274B5B" w:rsidP="000773B7">
      <w:pPr>
        <w:ind w:firstLine="340"/>
      </w:pPr>
      <w:r w:rsidRPr="000773B7">
        <w:rPr>
          <w:b/>
        </w:rPr>
        <w:lastRenderedPageBreak/>
        <w:t xml:space="preserve">109 </w:t>
      </w:r>
      <w:r w:rsidR="000773B7" w:rsidRPr="000773B7">
        <w:rPr>
          <w:b/>
        </w:rPr>
        <w:t xml:space="preserve">Na Bretholzovo rozčarování z brněnských poměrů upozornila Z. STOKLÁSKOVÁ, </w:t>
      </w:r>
      <w:r w:rsidR="000773B7" w:rsidRPr="000773B7">
        <w:rPr>
          <w:i/>
        </w:rPr>
        <w:t>Konvertitova kariéra. Bertold Bretholz a jeho snaha po uplatnění</w:t>
      </w:r>
      <w:r w:rsidR="000773B7" w:rsidRPr="000773B7">
        <w:rPr>
          <w:b/>
        </w:rPr>
        <w:t>, in:</w:t>
      </w:r>
      <w:r w:rsidRPr="000773B7">
        <w:rPr>
          <w:b/>
        </w:rPr>
        <w:t xml:space="preserve"> </w:t>
      </w:r>
      <w:r w:rsidR="000773B7" w:rsidRPr="000773B7">
        <w:rPr>
          <w:b/>
        </w:rPr>
        <w:t>P. Soukup, F. Smahel (eds.), Německá medievistika v českých zemích do roku</w:t>
      </w:r>
      <w:r w:rsidRPr="000773B7">
        <w:rPr>
          <w:b/>
        </w:rPr>
        <w:t xml:space="preserve"> </w:t>
      </w:r>
      <w:r w:rsidR="000773B7" w:rsidRPr="000773B7">
        <w:rPr>
          <w:b/>
        </w:rPr>
        <w:t>1945, Praha 2004 (Práce z dějin vědy 18), s. 27</w:t>
      </w:r>
      <w:r w:rsidRPr="000773B7">
        <w:rPr>
          <w:b/>
        </w:rPr>
        <w:t>3-2</w:t>
      </w:r>
      <w:r w:rsidR="000773B7" w:rsidRPr="000773B7">
        <w:rPr>
          <w:b/>
        </w:rPr>
        <w:t>87.</w:t>
      </w:r>
    </w:p>
    <w:p w:rsidR="00274B5B" w:rsidRPr="000773B7" w:rsidRDefault="00274B5B" w:rsidP="000773B7">
      <w:pPr>
        <w:ind w:firstLine="340"/>
      </w:pPr>
      <w:r w:rsidRPr="000773B7">
        <w:rPr>
          <w:b/>
        </w:rPr>
        <w:t xml:space="preserve">110 </w:t>
      </w:r>
      <w:r w:rsidR="000773B7" w:rsidRPr="000773B7">
        <w:rPr>
          <w:b/>
        </w:rPr>
        <w:t xml:space="preserve">R. DVOŘÁK, </w:t>
      </w:r>
      <w:r w:rsidR="000773B7" w:rsidRPr="000773B7">
        <w:rPr>
          <w:i/>
        </w:rPr>
        <w:t xml:space="preserve">Dějiny Moravy od nejstarších dob až do roku 1848. I. Od nejstarších dob až po vymření Přemyslovců </w:t>
      </w:r>
      <w:r w:rsidRPr="000773B7">
        <w:rPr>
          <w:i/>
        </w:rPr>
        <w:t>(-1</w:t>
      </w:r>
      <w:r w:rsidR="000773B7" w:rsidRPr="000773B7">
        <w:rPr>
          <w:i/>
        </w:rPr>
        <w:t>306),</w:t>
      </w:r>
      <w:r w:rsidR="000773B7" w:rsidRPr="000773B7">
        <w:rPr>
          <w:b/>
        </w:rPr>
        <w:t xml:space="preserve"> Brno 1899. Zdůrazněme zde</w:t>
      </w:r>
      <w:r w:rsidRPr="000773B7">
        <w:rPr>
          <w:b/>
        </w:rPr>
        <w:t xml:space="preserve"> </w:t>
      </w:r>
      <w:r w:rsidR="000773B7" w:rsidRPr="000773B7">
        <w:rPr>
          <w:b/>
        </w:rPr>
        <w:t xml:space="preserve">však, že historická obec, zejména Bohumil Navrátil, nešetřila kritikou. K moravským poměrům viz dále M. STRMISKA, </w:t>
      </w:r>
      <w:r w:rsidR="000773B7" w:rsidRPr="000773B7">
        <w:rPr>
          <w:i/>
        </w:rPr>
        <w:t>K moravské historiografii</w:t>
      </w:r>
      <w:r w:rsidR="000773B7" w:rsidRPr="000773B7">
        <w:rPr>
          <w:b/>
        </w:rPr>
        <w:t xml:space="preserve">, s. 218219, nebo J. KUDRNA, </w:t>
      </w:r>
      <w:r w:rsidR="000773B7" w:rsidRPr="000773B7">
        <w:rPr>
          <w:i/>
        </w:rPr>
        <w:t>K charakteristice moravské historiografie</w:t>
      </w:r>
      <w:r w:rsidR="000773B7" w:rsidRPr="000773B7">
        <w:rPr>
          <w:b/>
        </w:rPr>
        <w:t>, s. 17</w:t>
      </w:r>
      <w:r w:rsidRPr="000773B7">
        <w:rPr>
          <w:b/>
        </w:rPr>
        <w:t>9-1</w:t>
      </w:r>
      <w:r w:rsidR="000773B7" w:rsidRPr="000773B7">
        <w:rPr>
          <w:b/>
        </w:rPr>
        <w:t>81.</w:t>
      </w:r>
    </w:p>
    <w:p w:rsidR="00274B5B" w:rsidRPr="000773B7" w:rsidRDefault="00274B5B" w:rsidP="000773B7">
      <w:pPr>
        <w:ind w:firstLine="340"/>
      </w:pPr>
      <w:r w:rsidRPr="000773B7">
        <w:rPr>
          <w:b/>
        </w:rPr>
        <w:t xml:space="preserve">111 </w:t>
      </w:r>
      <w:r w:rsidR="000773B7" w:rsidRPr="000773B7">
        <w:rPr>
          <w:b/>
        </w:rPr>
        <w:t xml:space="preserve">B. BRETHOLZ, </w:t>
      </w:r>
      <w:r w:rsidR="000773B7" w:rsidRPr="000773B7">
        <w:rPr>
          <w:i/>
        </w:rPr>
        <w:t>Dějiny Moravy. První svazek. První oddělení (do 906),</w:t>
      </w:r>
      <w:r w:rsidR="000773B7" w:rsidRPr="000773B7">
        <w:rPr>
          <w:b/>
        </w:rPr>
        <w:t xml:space="preserve"> Brno</w:t>
      </w:r>
      <w:r w:rsidRPr="000773B7">
        <w:rPr>
          <w:b/>
        </w:rPr>
        <w:t xml:space="preserve"> </w:t>
      </w:r>
      <w:r w:rsidR="000773B7" w:rsidRPr="000773B7">
        <w:rPr>
          <w:b/>
        </w:rPr>
        <w:t>1896, s. 1I</w:t>
      </w:r>
      <w:r w:rsidRPr="000773B7">
        <w:rPr>
          <w:b/>
        </w:rPr>
        <w:t>I-I</w:t>
      </w:r>
      <w:r w:rsidR="000773B7" w:rsidRPr="000773B7">
        <w:rPr>
          <w:b/>
        </w:rPr>
        <w:t>V.</w:t>
      </w:r>
    </w:p>
    <w:p w:rsidR="00274B5B" w:rsidRPr="000773B7" w:rsidRDefault="00274B5B" w:rsidP="000773B7">
      <w:pPr>
        <w:ind w:firstLine="340"/>
      </w:pPr>
      <w:r w:rsidRPr="000773B7">
        <w:rPr>
          <w:b/>
        </w:rPr>
        <w:t xml:space="preserve">112 </w:t>
      </w:r>
      <w:r w:rsidR="000773B7" w:rsidRPr="000773B7">
        <w:rPr>
          <w:b/>
        </w:rPr>
        <w:t xml:space="preserve">B. BRETHOLZ, </w:t>
      </w:r>
      <w:r w:rsidR="000773B7" w:rsidRPr="000773B7">
        <w:rPr>
          <w:i/>
        </w:rPr>
        <w:t>Dějiny Moravy. První svazek. Druhé oddělení (do 1197),</w:t>
      </w:r>
      <w:r w:rsidR="000773B7" w:rsidRPr="000773B7">
        <w:rPr>
          <w:b/>
        </w:rPr>
        <w:t xml:space="preserve"> Brno 1896.</w:t>
      </w:r>
    </w:p>
    <w:p w:rsidR="00274B5B" w:rsidRPr="000773B7" w:rsidRDefault="00274B5B" w:rsidP="000773B7">
      <w:pPr>
        <w:ind w:firstLine="340"/>
      </w:pPr>
      <w:r w:rsidRPr="000773B7">
        <w:rPr>
          <w:b/>
        </w:rPr>
        <w:t xml:space="preserve">113 </w:t>
      </w:r>
      <w:r w:rsidR="000773B7" w:rsidRPr="000773B7">
        <w:rPr>
          <w:b/>
        </w:rPr>
        <w:t xml:space="preserve">B. BRETHOLZ, </w:t>
      </w:r>
      <w:r w:rsidR="000773B7" w:rsidRPr="000773B7">
        <w:rPr>
          <w:i/>
        </w:rPr>
        <w:t>Geschichte Bohmem und Mahrem bis zum Aussterben der Přemysliden (1306),</w:t>
      </w:r>
      <w:r w:rsidR="000773B7" w:rsidRPr="000773B7">
        <w:rPr>
          <w:b/>
        </w:rPr>
        <w:t xml:space="preserve"> Můnchen </w:t>
      </w:r>
      <w:r w:rsidRPr="000773B7">
        <w:rPr>
          <w:b/>
        </w:rPr>
        <w:t>–</w:t>
      </w:r>
      <w:r w:rsidR="000773B7" w:rsidRPr="000773B7">
        <w:rPr>
          <w:b/>
        </w:rPr>
        <w:t xml:space="preserve"> Leipzig 1912, s. 4</w:t>
      </w:r>
      <w:r w:rsidRPr="000773B7">
        <w:rPr>
          <w:b/>
        </w:rPr>
        <w:t>3-2</w:t>
      </w:r>
      <w:r w:rsidR="000773B7" w:rsidRPr="000773B7">
        <w:rPr>
          <w:b/>
        </w:rPr>
        <w:t>71. Dále viz M. STRMISKA,</w:t>
      </w:r>
      <w:r w:rsidRPr="000773B7">
        <w:rPr>
          <w:b/>
        </w:rPr>
        <w:t xml:space="preserve"> </w:t>
      </w:r>
      <w:r w:rsidR="000773B7" w:rsidRPr="000773B7">
        <w:rPr>
          <w:i/>
        </w:rPr>
        <w:t>K moravské historiografii,</w:t>
      </w:r>
      <w:r w:rsidR="000773B7" w:rsidRPr="000773B7">
        <w:rPr>
          <w:b/>
        </w:rPr>
        <w:t xml:space="preserve"> s. 21</w:t>
      </w:r>
      <w:r w:rsidRPr="000773B7">
        <w:rPr>
          <w:b/>
        </w:rPr>
        <w:t>8-2</w:t>
      </w:r>
      <w:r w:rsidR="000773B7" w:rsidRPr="000773B7">
        <w:rPr>
          <w:b/>
        </w:rPr>
        <w:t>20.</w:t>
      </w:r>
    </w:p>
    <w:p w:rsidR="00274B5B" w:rsidRPr="000773B7" w:rsidRDefault="00274B5B" w:rsidP="000773B7">
      <w:pPr>
        <w:ind w:firstLine="340"/>
      </w:pPr>
      <w:r w:rsidRPr="000773B7">
        <w:rPr>
          <w:b/>
        </w:rPr>
        <w:t xml:space="preserve">114 </w:t>
      </w:r>
      <w:r w:rsidR="000773B7" w:rsidRPr="000773B7">
        <w:rPr>
          <w:b/>
        </w:rPr>
        <w:t xml:space="preserve">T. KRZENCK, </w:t>
      </w:r>
      <w:r w:rsidR="000773B7" w:rsidRPr="000773B7">
        <w:rPr>
          <w:i/>
        </w:rPr>
        <w:t xml:space="preserve">Adolf Bachmann </w:t>
      </w:r>
      <w:r w:rsidRPr="000773B7">
        <w:rPr>
          <w:i/>
        </w:rPr>
        <w:t>–</w:t>
      </w:r>
      <w:r w:rsidR="000773B7" w:rsidRPr="000773B7">
        <w:rPr>
          <w:i/>
        </w:rPr>
        <w:t xml:space="preserve"> českoněmecký historik</w:t>
      </w:r>
      <w:r w:rsidR="000773B7" w:rsidRPr="000773B7">
        <w:rPr>
          <w:b/>
        </w:rPr>
        <w:t xml:space="preserve">, </w:t>
      </w:r>
      <w:r w:rsidR="000773B7" w:rsidRPr="000773B7">
        <w:rPr>
          <w:i/>
        </w:rPr>
        <w:t>angažovaný profesor</w:t>
      </w:r>
      <w:r w:rsidRPr="000773B7">
        <w:rPr>
          <w:i/>
        </w:rPr>
        <w:t xml:space="preserve"> </w:t>
      </w:r>
      <w:r w:rsidR="000773B7" w:rsidRPr="000773B7">
        <w:rPr>
          <w:i/>
        </w:rPr>
        <w:t>a liberální politik ve sporu o</w:t>
      </w:r>
      <w:r w:rsidR="000773B7" w:rsidRPr="000773B7">
        <w:rPr>
          <w:b/>
        </w:rPr>
        <w:t xml:space="preserve"> </w:t>
      </w:r>
      <w:r w:rsidRPr="000773B7">
        <w:rPr>
          <w:i/>
        </w:rPr>
        <w:t>„</w:t>
      </w:r>
      <w:r w:rsidR="000773B7" w:rsidRPr="000773B7">
        <w:rPr>
          <w:i/>
        </w:rPr>
        <w:t>českou otázku</w:t>
      </w:r>
      <w:r w:rsidRPr="000773B7">
        <w:rPr>
          <w:i/>
        </w:rPr>
        <w:t>“</w:t>
      </w:r>
      <w:r w:rsidR="000773B7" w:rsidRPr="000773B7">
        <w:rPr>
          <w:i/>
        </w:rPr>
        <w:t>,</w:t>
      </w:r>
      <w:r w:rsidR="000773B7" w:rsidRPr="000773B7">
        <w:rPr>
          <w:b/>
        </w:rPr>
        <w:t xml:space="preserve"> in: P. Soukup, F. Smahel (eds.),</w:t>
      </w:r>
      <w:r w:rsidRPr="000773B7">
        <w:rPr>
          <w:b/>
        </w:rPr>
        <w:t xml:space="preserve"> </w:t>
      </w:r>
      <w:r w:rsidR="000773B7" w:rsidRPr="000773B7">
        <w:rPr>
          <w:b/>
        </w:rPr>
        <w:t>Německá medievistika v českých zemích do roku 1945, Praha 2004 (Práce</w:t>
      </w:r>
      <w:r w:rsidRPr="000773B7">
        <w:rPr>
          <w:b/>
        </w:rPr>
        <w:t xml:space="preserve"> </w:t>
      </w:r>
      <w:r w:rsidR="000773B7" w:rsidRPr="000773B7">
        <w:rPr>
          <w:b/>
        </w:rPr>
        <w:t>z dějin vědy 18), s. 23</w:t>
      </w:r>
      <w:r w:rsidRPr="000773B7">
        <w:rPr>
          <w:b/>
        </w:rPr>
        <w:t>7-2</w:t>
      </w:r>
      <w:r w:rsidR="000773B7" w:rsidRPr="000773B7">
        <w:rPr>
          <w:b/>
        </w:rPr>
        <w:t>50.</w:t>
      </w:r>
    </w:p>
    <w:p w:rsidR="00274B5B" w:rsidRPr="000773B7" w:rsidRDefault="00274B5B" w:rsidP="000773B7">
      <w:pPr>
        <w:ind w:firstLine="340"/>
      </w:pPr>
      <w:r w:rsidRPr="000773B7">
        <w:rPr>
          <w:b/>
        </w:rPr>
        <w:t xml:space="preserve">115 </w:t>
      </w:r>
      <w:r w:rsidR="000773B7" w:rsidRPr="000773B7">
        <w:rPr>
          <w:b/>
        </w:rPr>
        <w:t xml:space="preserve">A. BACHMANN, </w:t>
      </w:r>
      <w:r w:rsidR="000773B7" w:rsidRPr="000773B7">
        <w:rPr>
          <w:i/>
        </w:rPr>
        <w:t>Geschichte Bohmem. Erster Band. Bis 1400,</w:t>
      </w:r>
      <w:r w:rsidR="000773B7" w:rsidRPr="000773B7">
        <w:rPr>
          <w:b/>
        </w:rPr>
        <w:t xml:space="preserve"> Gotha 1899 (Geschichte der europáischen Staaten 30.1).</w:t>
      </w:r>
    </w:p>
    <w:p w:rsidR="00274B5B" w:rsidRPr="000773B7" w:rsidRDefault="00274B5B" w:rsidP="000773B7">
      <w:pPr>
        <w:ind w:firstLine="340"/>
      </w:pPr>
      <w:r w:rsidRPr="000773B7">
        <w:rPr>
          <w:b/>
        </w:rPr>
        <w:t xml:space="preserve">116 </w:t>
      </w:r>
      <w:r w:rsidR="000773B7" w:rsidRPr="000773B7">
        <w:rPr>
          <w:i/>
        </w:rPr>
        <w:t>Listy Vety a přčitelství. Vzájemná korespondence Jaroslava Golla a Josefa Pekaře</w:t>
      </w:r>
      <w:r w:rsidR="000773B7" w:rsidRPr="000773B7">
        <w:rPr>
          <w:b/>
        </w:rPr>
        <w:t xml:space="preserve">, </w:t>
      </w:r>
      <w:r w:rsidR="000773B7" w:rsidRPr="000773B7">
        <w:rPr>
          <w:i/>
        </w:rPr>
        <w:t>vydal Josef Klik</w:t>
      </w:r>
      <w:r w:rsidR="000773B7" w:rsidRPr="000773B7">
        <w:rPr>
          <w:b/>
        </w:rPr>
        <w:t xml:space="preserve">, </w:t>
      </w:r>
      <w:r w:rsidR="000773B7" w:rsidRPr="000773B7">
        <w:rPr>
          <w:i/>
        </w:rPr>
        <w:t>předmluva napsal Josef Šmta,</w:t>
      </w:r>
      <w:r w:rsidR="000773B7" w:rsidRPr="000773B7">
        <w:rPr>
          <w:b/>
        </w:rPr>
        <w:t xml:space="preserve"> Praha 1941, s. 42</w:t>
      </w:r>
      <w:r w:rsidRPr="000773B7">
        <w:rPr>
          <w:b/>
        </w:rPr>
        <w:t>1-4</w:t>
      </w:r>
      <w:r w:rsidR="000773B7" w:rsidRPr="000773B7">
        <w:rPr>
          <w:b/>
        </w:rPr>
        <w:t>22.</w:t>
      </w:r>
    </w:p>
    <w:p w:rsidR="00274B5B" w:rsidRPr="000773B7" w:rsidRDefault="00274B5B" w:rsidP="000773B7">
      <w:pPr>
        <w:ind w:firstLine="340"/>
      </w:pPr>
      <w:r w:rsidRPr="000773B7">
        <w:rPr>
          <w:b/>
        </w:rPr>
        <w:t xml:space="preserve">117 </w:t>
      </w:r>
      <w:r w:rsidR="000773B7" w:rsidRPr="000773B7">
        <w:rPr>
          <w:b/>
        </w:rPr>
        <w:t xml:space="preserve">V. NOVOTNÝ, </w:t>
      </w:r>
      <w:r w:rsidR="000773B7" w:rsidRPr="000773B7">
        <w:rPr>
          <w:i/>
        </w:rPr>
        <w:t>Adolfa Bachmanna Geschichte Bohmem,</w:t>
      </w:r>
      <w:r w:rsidR="000773B7" w:rsidRPr="000773B7">
        <w:rPr>
          <w:b/>
        </w:rPr>
        <w:t xml:space="preserve"> ČČH 9, 1903, s. 2</w:t>
      </w:r>
      <w:r w:rsidRPr="000773B7">
        <w:rPr>
          <w:b/>
        </w:rPr>
        <w:t>4-4</w:t>
      </w:r>
      <w:r w:rsidR="000773B7" w:rsidRPr="000773B7">
        <w:rPr>
          <w:b/>
        </w:rPr>
        <w:t>6,</w:t>
      </w:r>
      <w:r w:rsidRPr="000773B7">
        <w:rPr>
          <w:b/>
        </w:rPr>
        <w:t xml:space="preserve"> </w:t>
      </w:r>
      <w:r w:rsidR="000773B7" w:rsidRPr="000773B7">
        <w:rPr>
          <w:b/>
        </w:rPr>
        <w:t>16</w:t>
      </w:r>
      <w:r w:rsidRPr="000773B7">
        <w:rPr>
          <w:b/>
        </w:rPr>
        <w:t>4-1</w:t>
      </w:r>
      <w:r w:rsidR="000773B7" w:rsidRPr="000773B7">
        <w:rPr>
          <w:b/>
        </w:rPr>
        <w:t>78, 26</w:t>
      </w:r>
      <w:r w:rsidRPr="000773B7">
        <w:rPr>
          <w:b/>
        </w:rPr>
        <w:t>2-3</w:t>
      </w:r>
      <w:r w:rsidR="000773B7" w:rsidRPr="000773B7">
        <w:rPr>
          <w:b/>
        </w:rPr>
        <w:t>00, 37</w:t>
      </w:r>
      <w:r w:rsidRPr="000773B7">
        <w:rPr>
          <w:b/>
        </w:rPr>
        <w:t>3-3</w:t>
      </w:r>
      <w:r w:rsidR="000773B7" w:rsidRPr="000773B7">
        <w:rPr>
          <w:b/>
        </w:rPr>
        <w:t>97.</w:t>
      </w:r>
    </w:p>
    <w:p w:rsidR="00274B5B" w:rsidRPr="000773B7" w:rsidRDefault="00274B5B" w:rsidP="000773B7">
      <w:pPr>
        <w:ind w:firstLine="340"/>
      </w:pPr>
      <w:r w:rsidRPr="000773B7">
        <w:rPr>
          <w:b/>
        </w:rPr>
        <w:t xml:space="preserve">118 </w:t>
      </w:r>
      <w:r w:rsidR="000773B7" w:rsidRPr="000773B7">
        <w:rPr>
          <w:b/>
        </w:rPr>
        <w:t xml:space="preserve">V. NOVOTNÝ, </w:t>
      </w:r>
      <w:r w:rsidR="000773B7" w:rsidRPr="000773B7">
        <w:rPr>
          <w:i/>
        </w:rPr>
        <w:t>České dějiny 1.1. Od nejstarších dob do smrti knížete Oldřicha,</w:t>
      </w:r>
      <w:r w:rsidRPr="000773B7">
        <w:rPr>
          <w:i/>
        </w:rPr>
        <w:t xml:space="preserve"> </w:t>
      </w:r>
      <w:r w:rsidR="000773B7" w:rsidRPr="000773B7">
        <w:rPr>
          <w:b/>
        </w:rPr>
        <w:t xml:space="preserve">Praha 1912, s. </w:t>
      </w:r>
      <w:r w:rsidRPr="000773B7">
        <w:rPr>
          <w:b/>
        </w:rPr>
        <w:t>2-3</w:t>
      </w:r>
      <w:r w:rsidR="000773B7" w:rsidRPr="000773B7">
        <w:rPr>
          <w:b/>
        </w:rPr>
        <w:t>.</w:t>
      </w:r>
    </w:p>
    <w:p w:rsidR="00274B5B" w:rsidRPr="000773B7" w:rsidRDefault="00274B5B" w:rsidP="000773B7">
      <w:pPr>
        <w:ind w:firstLine="340"/>
      </w:pPr>
      <w:r w:rsidRPr="000773B7">
        <w:rPr>
          <w:b/>
        </w:rPr>
        <w:t xml:space="preserve">119 </w:t>
      </w:r>
      <w:r w:rsidR="000773B7" w:rsidRPr="000773B7">
        <w:rPr>
          <w:b/>
        </w:rPr>
        <w:t xml:space="preserve">V. NOVOTNÝ, </w:t>
      </w:r>
      <w:r w:rsidR="000773B7" w:rsidRPr="000773B7">
        <w:rPr>
          <w:b/>
          <w:i/>
        </w:rPr>
        <w:t xml:space="preserve">České dějiny 1.2. Od Břetislava </w:t>
      </w:r>
      <w:r w:rsidR="000773B7" w:rsidRPr="000773B7">
        <w:rPr>
          <w:i/>
        </w:rPr>
        <w:t xml:space="preserve">I. </w:t>
      </w:r>
      <w:r w:rsidR="000773B7" w:rsidRPr="000773B7">
        <w:rPr>
          <w:b/>
          <w:i/>
        </w:rPr>
        <w:t>do Přemysla</w:t>
      </w:r>
      <w:r w:rsidR="000773B7" w:rsidRPr="000773B7">
        <w:rPr>
          <w:b/>
        </w:rPr>
        <w:t xml:space="preserve"> /., Praha 1913.</w:t>
      </w:r>
    </w:p>
    <w:p w:rsidR="00274B5B" w:rsidRPr="000773B7" w:rsidRDefault="00274B5B" w:rsidP="000773B7">
      <w:pPr>
        <w:ind w:firstLine="340"/>
      </w:pPr>
      <w:r w:rsidRPr="000773B7">
        <w:rPr>
          <w:b/>
        </w:rPr>
        <w:t xml:space="preserve">120 </w:t>
      </w:r>
      <w:r w:rsidR="000773B7" w:rsidRPr="000773B7">
        <w:rPr>
          <w:b/>
        </w:rPr>
        <w:t xml:space="preserve">R. HORNÁ, </w:t>
      </w:r>
      <w:r w:rsidR="000773B7" w:rsidRPr="000773B7">
        <w:rPr>
          <w:b/>
          <w:i/>
        </w:rPr>
        <w:t xml:space="preserve">Několik kapitol z dějin údělných knížat na </w:t>
      </w:r>
      <w:r w:rsidR="000773B7" w:rsidRPr="000773B7">
        <w:rPr>
          <w:b/>
          <w:i/>
        </w:rPr>
        <w:lastRenderedPageBreak/>
        <w:t>Moravě. Příspěvek</w:t>
      </w:r>
      <w:r w:rsidRPr="000773B7">
        <w:rPr>
          <w:b/>
          <w:i/>
        </w:rPr>
        <w:t xml:space="preserve"> </w:t>
      </w:r>
      <w:r w:rsidR="000773B7" w:rsidRPr="000773B7">
        <w:rPr>
          <w:b/>
          <w:i/>
        </w:rPr>
        <w:t xml:space="preserve">k ústavním dějinám moravským do konce </w:t>
      </w:r>
      <w:r w:rsidR="000773B7" w:rsidRPr="000773B7">
        <w:rPr>
          <w:i/>
        </w:rPr>
        <w:t xml:space="preserve">XII. </w:t>
      </w:r>
      <w:r w:rsidR="000773B7" w:rsidRPr="000773B7">
        <w:rPr>
          <w:b/>
          <w:i/>
        </w:rPr>
        <w:t>století</w:t>
      </w:r>
      <w:r w:rsidR="000773B7" w:rsidRPr="000773B7">
        <w:rPr>
          <w:i/>
        </w:rPr>
        <w:t>,</w:t>
      </w:r>
      <w:r w:rsidR="000773B7" w:rsidRPr="000773B7">
        <w:rPr>
          <w:b/>
        </w:rPr>
        <w:t xml:space="preserve"> Rratislava 1926 (Knihovna Právnické fakulty University Komenského v Bratislavě 14).</w:t>
      </w:r>
    </w:p>
    <w:p w:rsidR="00274B5B" w:rsidRPr="000773B7" w:rsidRDefault="00274B5B" w:rsidP="000773B7">
      <w:pPr>
        <w:ind w:firstLine="340"/>
      </w:pPr>
      <w:r w:rsidRPr="000773B7">
        <w:rPr>
          <w:b/>
        </w:rPr>
        <w:t xml:space="preserve">121 </w:t>
      </w:r>
      <w:r w:rsidR="000773B7" w:rsidRPr="000773B7">
        <w:rPr>
          <w:b/>
        </w:rPr>
        <w:t xml:space="preserve">D. KALHOUS, </w:t>
      </w:r>
      <w:r w:rsidR="000773B7" w:rsidRPr="000773B7">
        <w:rPr>
          <w:b/>
          <w:i/>
        </w:rPr>
        <w:t>Osudy jednoho časopisu. Zeitschrift des Deutschen Vereins fiir</w:t>
      </w:r>
      <w:r w:rsidRPr="000773B7">
        <w:rPr>
          <w:b/>
          <w:i/>
        </w:rPr>
        <w:t xml:space="preserve"> </w:t>
      </w:r>
      <w:r w:rsidR="000773B7" w:rsidRPr="000773B7">
        <w:rPr>
          <w:b/>
          <w:i/>
        </w:rPr>
        <w:t>die Geschichte Máhrens und Schlesiens</w:t>
      </w:r>
      <w:r w:rsidR="000773B7" w:rsidRPr="000773B7">
        <w:rPr>
          <w:b/>
        </w:rPr>
        <w:t>, in: P. Soukup, E. Smahel (eds.), Německá medievistika v českých zemích do roku 1945, Praha 2004 (Práce z dějin vědy 18), s. 9</w:t>
      </w:r>
      <w:r w:rsidRPr="000773B7">
        <w:rPr>
          <w:b/>
        </w:rPr>
        <w:t>5-1</w:t>
      </w:r>
      <w:r w:rsidR="000773B7" w:rsidRPr="000773B7">
        <w:rPr>
          <w:b/>
        </w:rPr>
        <w:t>05.</w:t>
      </w:r>
    </w:p>
    <w:p w:rsidR="00274B5B" w:rsidRPr="000773B7" w:rsidRDefault="00274B5B" w:rsidP="000773B7">
      <w:pPr>
        <w:ind w:firstLine="340"/>
      </w:pPr>
      <w:r w:rsidRPr="000773B7">
        <w:rPr>
          <w:b/>
        </w:rPr>
        <w:t xml:space="preserve">122 </w:t>
      </w:r>
      <w:r w:rsidR="000773B7" w:rsidRPr="000773B7">
        <w:rPr>
          <w:b/>
        </w:rPr>
        <w:t xml:space="preserve">J. JANÁK, </w:t>
      </w:r>
      <w:r w:rsidR="000773B7" w:rsidRPr="000773B7">
        <w:rPr>
          <w:b/>
          <w:i/>
        </w:rPr>
        <w:t>Úsilí Bohumila Navrátila o vědeckost Časopisu Matice moravské</w:t>
      </w:r>
      <w:r w:rsidR="000773B7" w:rsidRPr="000773B7">
        <w:rPr>
          <w:i/>
        </w:rPr>
        <w:t>,</w:t>
      </w:r>
      <w:r w:rsidRPr="000773B7">
        <w:rPr>
          <w:i/>
        </w:rPr>
        <w:t xml:space="preserve"> </w:t>
      </w:r>
      <w:r w:rsidR="000773B7" w:rsidRPr="000773B7">
        <w:rPr>
          <w:b/>
        </w:rPr>
        <w:t>ČMM 112, 1993, s. 32</w:t>
      </w:r>
      <w:r w:rsidRPr="000773B7">
        <w:rPr>
          <w:b/>
        </w:rPr>
        <w:t>7-3</w:t>
      </w:r>
      <w:r w:rsidR="000773B7" w:rsidRPr="000773B7">
        <w:rPr>
          <w:b/>
        </w:rPr>
        <w:t xml:space="preserve">37, nověji pak M. VONÁŠEK, </w:t>
      </w:r>
      <w:r w:rsidR="000773B7" w:rsidRPr="000773B7">
        <w:rPr>
          <w:b/>
          <w:i/>
        </w:rPr>
        <w:t>Bohumil Navrátil</w:t>
      </w:r>
      <w:r w:rsidR="000773B7" w:rsidRPr="000773B7">
        <w:rPr>
          <w:i/>
        </w:rPr>
        <w:t>,</w:t>
      </w:r>
      <w:r w:rsidR="000773B7" w:rsidRPr="000773B7">
        <w:rPr>
          <w:b/>
        </w:rPr>
        <w:t xml:space="preserve"> in:</w:t>
      </w:r>
      <w:r w:rsidRPr="000773B7">
        <w:rPr>
          <w:b/>
        </w:rPr>
        <w:t xml:space="preserve"> </w:t>
      </w:r>
      <w:r w:rsidR="000773B7" w:rsidRPr="000773B7">
        <w:rPr>
          <w:b/>
        </w:rPr>
        <w:t>T. Borovský (ed.), Historici na brněnské univerzitě. Devět portrétů, Brno 2008</w:t>
      </w:r>
      <w:r w:rsidRPr="000773B7">
        <w:rPr>
          <w:b/>
        </w:rPr>
        <w:t xml:space="preserve"> </w:t>
      </w:r>
      <w:r w:rsidR="000773B7" w:rsidRPr="000773B7">
        <w:rPr>
          <w:b/>
        </w:rPr>
        <w:t xml:space="preserve">(BMD Supplementum 6), s. </w:t>
      </w:r>
      <w:r w:rsidRPr="000773B7">
        <w:rPr>
          <w:b/>
        </w:rPr>
        <w:t>9-3</w:t>
      </w:r>
      <w:r w:rsidR="000773B7" w:rsidRPr="000773B7">
        <w:rPr>
          <w:b/>
        </w:rPr>
        <w:t>3.</w:t>
      </w:r>
    </w:p>
    <w:p w:rsidR="00274B5B" w:rsidRPr="000773B7" w:rsidRDefault="00274B5B" w:rsidP="000773B7">
      <w:pPr>
        <w:ind w:firstLine="340"/>
      </w:pPr>
      <w:r w:rsidRPr="000773B7">
        <w:rPr>
          <w:b/>
        </w:rPr>
        <w:t xml:space="preserve">123 </w:t>
      </w:r>
      <w:r w:rsidR="000773B7" w:rsidRPr="000773B7">
        <w:rPr>
          <w:b/>
        </w:rPr>
        <w:t xml:space="preserve">J. MACŮREK, </w:t>
      </w:r>
      <w:r w:rsidR="000773B7" w:rsidRPr="000773B7">
        <w:rPr>
          <w:b/>
          <w:i/>
        </w:rPr>
        <w:t xml:space="preserve">Problémy </w:t>
      </w:r>
      <w:r w:rsidR="000773B7" w:rsidRPr="000773B7">
        <w:rPr>
          <w:i/>
        </w:rPr>
        <w:t xml:space="preserve">a </w:t>
      </w:r>
      <w:r w:rsidR="000773B7" w:rsidRPr="000773B7">
        <w:rPr>
          <w:b/>
          <w:i/>
        </w:rPr>
        <w:t>úkoly historické práce na Moravě</w:t>
      </w:r>
      <w:r w:rsidR="000773B7" w:rsidRPr="000773B7">
        <w:rPr>
          <w:b/>
        </w:rPr>
        <w:t xml:space="preserve">, CMM 67, 1947, s. </w:t>
      </w:r>
      <w:r w:rsidRPr="000773B7">
        <w:rPr>
          <w:b/>
        </w:rPr>
        <w:t>1-1</w:t>
      </w:r>
      <w:r w:rsidR="000773B7" w:rsidRPr="000773B7">
        <w:rPr>
          <w:b/>
        </w:rPr>
        <w:t>4.</w:t>
      </w:r>
    </w:p>
    <w:p w:rsidR="00274B5B" w:rsidRPr="000773B7" w:rsidRDefault="00274B5B" w:rsidP="000773B7">
      <w:pPr>
        <w:ind w:firstLine="340"/>
      </w:pPr>
      <w:r w:rsidRPr="000773B7">
        <w:rPr>
          <w:b/>
        </w:rPr>
        <w:t xml:space="preserve">124 </w:t>
      </w:r>
      <w:r w:rsidR="000773B7" w:rsidRPr="000773B7">
        <w:rPr>
          <w:b/>
        </w:rPr>
        <w:t xml:space="preserve">J. DŘÍMAL, </w:t>
      </w:r>
      <w:r w:rsidR="000773B7" w:rsidRPr="000773B7">
        <w:rPr>
          <w:b/>
          <w:i/>
        </w:rPr>
        <w:t>Morava ve vnitřní politice českého státu</w:t>
      </w:r>
      <w:r w:rsidR="000773B7" w:rsidRPr="000773B7">
        <w:rPr>
          <w:b/>
        </w:rPr>
        <w:t>, in: Morava v českém státě,</w:t>
      </w:r>
      <w:r w:rsidRPr="000773B7">
        <w:rPr>
          <w:b/>
        </w:rPr>
        <w:t xml:space="preserve"> </w:t>
      </w:r>
      <w:r w:rsidR="000773B7" w:rsidRPr="000773B7">
        <w:rPr>
          <w:b/>
        </w:rPr>
        <w:t>Brno 1948, s. 4</w:t>
      </w:r>
      <w:r w:rsidRPr="000773B7">
        <w:rPr>
          <w:b/>
        </w:rPr>
        <w:t>1-5</w:t>
      </w:r>
      <w:r w:rsidR="000773B7" w:rsidRPr="000773B7">
        <w:rPr>
          <w:b/>
        </w:rPr>
        <w:t>7</w:t>
      </w:r>
    </w:p>
    <w:p w:rsidR="00274B5B" w:rsidRPr="000773B7" w:rsidRDefault="00274B5B" w:rsidP="000773B7">
      <w:pPr>
        <w:ind w:firstLine="340"/>
      </w:pPr>
      <w:r w:rsidRPr="000773B7">
        <w:rPr>
          <w:b/>
        </w:rPr>
        <w:t xml:space="preserve">125 </w:t>
      </w:r>
      <w:r w:rsidR="000773B7" w:rsidRPr="000773B7">
        <w:rPr>
          <w:b/>
        </w:rPr>
        <w:t xml:space="preserve">F. ČÁDA, </w:t>
      </w:r>
      <w:r w:rsidR="000773B7" w:rsidRPr="000773B7">
        <w:rPr>
          <w:b/>
          <w:i/>
        </w:rPr>
        <w:t>Právní postavení Moraiy v českém státě,</w:t>
      </w:r>
      <w:r w:rsidR="000773B7" w:rsidRPr="000773B7">
        <w:rPr>
          <w:b/>
        </w:rPr>
        <w:t xml:space="preserve"> in: Morava v českém státě,</w:t>
      </w:r>
      <w:r w:rsidRPr="000773B7">
        <w:rPr>
          <w:b/>
        </w:rPr>
        <w:t xml:space="preserve"> </w:t>
      </w:r>
      <w:r w:rsidR="000773B7" w:rsidRPr="000773B7">
        <w:rPr>
          <w:b/>
        </w:rPr>
        <w:t>Brno 1948, s. 8</w:t>
      </w:r>
      <w:r w:rsidRPr="000773B7">
        <w:rPr>
          <w:b/>
        </w:rPr>
        <w:t>3-9</w:t>
      </w:r>
      <w:r w:rsidR="000773B7" w:rsidRPr="000773B7">
        <w:rPr>
          <w:b/>
        </w:rPr>
        <w:t>4.</w:t>
      </w:r>
    </w:p>
    <w:p w:rsidR="00274B5B" w:rsidRPr="000773B7" w:rsidRDefault="00274B5B" w:rsidP="000773B7">
      <w:pPr>
        <w:ind w:firstLine="340"/>
      </w:pPr>
      <w:r w:rsidRPr="000773B7">
        <w:rPr>
          <w:b/>
        </w:rPr>
        <w:t xml:space="preserve">126 </w:t>
      </w:r>
      <w:r w:rsidR="000773B7" w:rsidRPr="000773B7">
        <w:rPr>
          <w:b/>
        </w:rPr>
        <w:t xml:space="preserve">Dále viz J. VÁLKA, </w:t>
      </w:r>
      <w:r w:rsidR="000773B7" w:rsidRPr="000773B7">
        <w:rPr>
          <w:b/>
          <w:i/>
        </w:rPr>
        <w:t>Dějiny Moravy I. Středověká Morava,</w:t>
      </w:r>
      <w:r w:rsidR="000773B7" w:rsidRPr="000773B7">
        <w:rPr>
          <w:b/>
        </w:rPr>
        <w:t xml:space="preserve"> Brno 1991 (Vlastivěda moravská. Země a lid. Nová řada 5), s. 7.</w:t>
      </w:r>
    </w:p>
    <w:p w:rsidR="00274B5B" w:rsidRPr="000773B7" w:rsidRDefault="00274B5B" w:rsidP="000773B7">
      <w:pPr>
        <w:ind w:firstLine="340"/>
      </w:pPr>
      <w:r w:rsidRPr="000773B7">
        <w:rPr>
          <w:b/>
        </w:rPr>
        <w:t xml:space="preserve">127 </w:t>
      </w:r>
      <w:r w:rsidR="000773B7" w:rsidRPr="000773B7">
        <w:rPr>
          <w:b/>
        </w:rPr>
        <w:t xml:space="preserve">L. HOSÁK, </w:t>
      </w:r>
      <w:r w:rsidR="000773B7" w:rsidRPr="000773B7">
        <w:rPr>
          <w:b/>
          <w:i/>
        </w:rPr>
        <w:t>Úkoly a problémy v středověkých dějinách Moravy</w:t>
      </w:r>
      <w:r w:rsidR="000773B7" w:rsidRPr="000773B7">
        <w:rPr>
          <w:b/>
        </w:rPr>
        <w:t>, ČMM 77, 1958,</w:t>
      </w:r>
      <w:r w:rsidRPr="000773B7">
        <w:rPr>
          <w:b/>
        </w:rPr>
        <w:t xml:space="preserve"> </w:t>
      </w:r>
      <w:r w:rsidR="000773B7" w:rsidRPr="000773B7">
        <w:rPr>
          <w:b/>
        </w:rPr>
        <w:t>s. 38</w:t>
      </w:r>
      <w:r w:rsidRPr="000773B7">
        <w:rPr>
          <w:b/>
        </w:rPr>
        <w:t>6-3</w:t>
      </w:r>
      <w:r w:rsidR="000773B7" w:rsidRPr="000773B7">
        <w:rPr>
          <w:b/>
        </w:rPr>
        <w:t>96.</w:t>
      </w:r>
    </w:p>
    <w:p w:rsidR="00274B5B" w:rsidRPr="000773B7" w:rsidRDefault="00274B5B" w:rsidP="000773B7">
      <w:pPr>
        <w:ind w:firstLine="340"/>
      </w:pPr>
      <w:r w:rsidRPr="000773B7">
        <w:rPr>
          <w:b/>
        </w:rPr>
        <w:t xml:space="preserve">128 </w:t>
      </w:r>
      <w:r w:rsidR="000773B7" w:rsidRPr="000773B7">
        <w:rPr>
          <w:b/>
        </w:rPr>
        <w:t xml:space="preserve">L. E. HAVLÍK, O </w:t>
      </w:r>
      <w:r w:rsidR="000773B7" w:rsidRPr="000773B7">
        <w:rPr>
          <w:b/>
          <w:i/>
        </w:rPr>
        <w:t>Moravě v českém státě,</w:t>
      </w:r>
      <w:r w:rsidR="000773B7" w:rsidRPr="000773B7">
        <w:rPr>
          <w:b/>
        </w:rPr>
        <w:t xml:space="preserve"> VVM 20, 1968, s. 18</w:t>
      </w:r>
      <w:r w:rsidRPr="000773B7">
        <w:rPr>
          <w:b/>
        </w:rPr>
        <w:t>7-2</w:t>
      </w:r>
      <w:r w:rsidR="000773B7" w:rsidRPr="000773B7">
        <w:rPr>
          <w:b/>
        </w:rPr>
        <w:t>08, zde především s. 18</w:t>
      </w:r>
      <w:r w:rsidRPr="000773B7">
        <w:rPr>
          <w:b/>
        </w:rPr>
        <w:t>7-1</w:t>
      </w:r>
      <w:r w:rsidR="000773B7" w:rsidRPr="000773B7">
        <w:rPr>
          <w:b/>
        </w:rPr>
        <w:t>91.</w:t>
      </w:r>
    </w:p>
    <w:p w:rsidR="00274B5B" w:rsidRPr="000773B7" w:rsidRDefault="00274B5B" w:rsidP="000773B7">
      <w:pPr>
        <w:ind w:firstLine="340"/>
      </w:pPr>
      <w:r w:rsidRPr="000773B7">
        <w:rPr>
          <w:b/>
        </w:rPr>
        <w:t xml:space="preserve">129 </w:t>
      </w:r>
      <w:r w:rsidR="000773B7" w:rsidRPr="000773B7">
        <w:rPr>
          <w:b/>
        </w:rPr>
        <w:t xml:space="preserve">V tomto smyslu L. E. HAVLÍK, </w:t>
      </w:r>
      <w:r w:rsidR="000773B7" w:rsidRPr="000773B7">
        <w:rPr>
          <w:b/>
          <w:i/>
        </w:rPr>
        <w:t>Morava v 9</w:t>
      </w:r>
      <w:r w:rsidRPr="000773B7">
        <w:rPr>
          <w:b/>
          <w:i/>
        </w:rPr>
        <w:t>.-1</w:t>
      </w:r>
      <w:r w:rsidR="000773B7" w:rsidRPr="000773B7">
        <w:rPr>
          <w:b/>
          <w:i/>
        </w:rPr>
        <w:t>0. století. K problematice politického postavení</w:t>
      </w:r>
      <w:r w:rsidR="000773B7" w:rsidRPr="000773B7">
        <w:rPr>
          <w:b/>
        </w:rPr>
        <w:t xml:space="preserve">, </w:t>
      </w:r>
      <w:r w:rsidR="000773B7" w:rsidRPr="000773B7">
        <w:rPr>
          <w:b/>
          <w:i/>
        </w:rPr>
        <w:t>sociální a vládní struktury a organizace,</w:t>
      </w:r>
      <w:r w:rsidR="000773B7" w:rsidRPr="000773B7">
        <w:rPr>
          <w:b/>
        </w:rPr>
        <w:t xml:space="preserve"> Praha 1978 (Studie</w:t>
      </w:r>
      <w:r w:rsidRPr="000773B7">
        <w:rPr>
          <w:b/>
        </w:rPr>
        <w:t xml:space="preserve"> </w:t>
      </w:r>
      <w:r w:rsidR="000773B7" w:rsidRPr="000773B7">
        <w:rPr>
          <w:b/>
        </w:rPr>
        <w:t>ČSAV 7, 1978).</w:t>
      </w:r>
    </w:p>
    <w:p w:rsidR="00274B5B" w:rsidRPr="000773B7" w:rsidRDefault="00274B5B" w:rsidP="000773B7">
      <w:pPr>
        <w:ind w:firstLine="340"/>
      </w:pPr>
      <w:r w:rsidRPr="000773B7">
        <w:rPr>
          <w:b/>
        </w:rPr>
        <w:t xml:space="preserve">130 </w:t>
      </w:r>
      <w:r w:rsidR="000773B7" w:rsidRPr="000773B7">
        <w:rPr>
          <w:b/>
        </w:rPr>
        <w:t xml:space="preserve">Obdobně L. E. HAVLÍK, </w:t>
      </w:r>
      <w:r w:rsidR="000773B7" w:rsidRPr="000773B7">
        <w:rPr>
          <w:b/>
          <w:i/>
        </w:rPr>
        <w:t>Proměny společnosti a postavení Moravy v 10</w:t>
      </w:r>
      <w:r w:rsidRPr="000773B7">
        <w:rPr>
          <w:b/>
          <w:i/>
        </w:rPr>
        <w:t>.-1</w:t>
      </w:r>
      <w:r w:rsidR="000773B7" w:rsidRPr="000773B7">
        <w:rPr>
          <w:b/>
          <w:i/>
        </w:rPr>
        <w:t>2.</w:t>
      </w:r>
      <w:r w:rsidRPr="000773B7">
        <w:rPr>
          <w:b/>
          <w:i/>
        </w:rPr>
        <w:t xml:space="preserve"> </w:t>
      </w:r>
      <w:r w:rsidR="000773B7" w:rsidRPr="000773B7">
        <w:rPr>
          <w:b/>
          <w:i/>
        </w:rPr>
        <w:t>století,</w:t>
      </w:r>
      <w:r w:rsidR="000773B7" w:rsidRPr="000773B7">
        <w:rPr>
          <w:b/>
        </w:rPr>
        <w:t xml:space="preserve"> in: Moravský historický sborník, Brno 1986, s. 4</w:t>
      </w:r>
      <w:r w:rsidRPr="000773B7">
        <w:rPr>
          <w:b/>
        </w:rPr>
        <w:t>6-6</w:t>
      </w:r>
      <w:r w:rsidR="000773B7" w:rsidRPr="000773B7">
        <w:rPr>
          <w:b/>
        </w:rPr>
        <w:t>8.</w:t>
      </w:r>
    </w:p>
    <w:p w:rsidR="00274B5B" w:rsidRPr="000773B7" w:rsidRDefault="00274B5B" w:rsidP="000773B7">
      <w:pPr>
        <w:ind w:firstLine="340"/>
      </w:pPr>
      <w:r w:rsidRPr="000773B7">
        <w:rPr>
          <w:b/>
        </w:rPr>
        <w:t xml:space="preserve">131 </w:t>
      </w:r>
      <w:r w:rsidR="000773B7" w:rsidRPr="000773B7">
        <w:rPr>
          <w:b/>
        </w:rPr>
        <w:t xml:space="preserve">L. E. HAVLÍK, </w:t>
      </w:r>
      <w:r w:rsidR="000773B7" w:rsidRPr="000773B7">
        <w:rPr>
          <w:b/>
          <w:i/>
        </w:rPr>
        <w:t xml:space="preserve">Staří Slované </w:t>
      </w:r>
      <w:r w:rsidR="000773B7" w:rsidRPr="000773B7">
        <w:rPr>
          <w:i/>
        </w:rPr>
        <w:t xml:space="preserve">v </w:t>
      </w:r>
      <w:r w:rsidR="000773B7" w:rsidRPr="000773B7">
        <w:rPr>
          <w:b/>
          <w:i/>
        </w:rPr>
        <w:t xml:space="preserve">rakouském Podunají v době od </w:t>
      </w:r>
      <w:r w:rsidR="000773B7" w:rsidRPr="000773B7">
        <w:rPr>
          <w:i/>
        </w:rPr>
        <w:t xml:space="preserve">6. </w:t>
      </w:r>
      <w:r w:rsidR="000773B7" w:rsidRPr="000773B7">
        <w:rPr>
          <w:b/>
          <w:i/>
        </w:rPr>
        <w:t>do 12. století,</w:t>
      </w:r>
      <w:r w:rsidR="000773B7" w:rsidRPr="000773B7">
        <w:rPr>
          <w:b/>
        </w:rPr>
        <w:t xml:space="preserve"> Praha 1963 (Rozpravy ČSAV 73.9); TÝŽ, </w:t>
      </w:r>
      <w:r w:rsidR="000773B7" w:rsidRPr="000773B7">
        <w:rPr>
          <w:b/>
          <w:i/>
        </w:rPr>
        <w:t>Velká Morava a středoevropští</w:t>
      </w:r>
      <w:r w:rsidRPr="000773B7">
        <w:rPr>
          <w:b/>
          <w:i/>
        </w:rPr>
        <w:t xml:space="preserve"> </w:t>
      </w:r>
      <w:r w:rsidR="000773B7" w:rsidRPr="000773B7">
        <w:rPr>
          <w:b/>
          <w:i/>
        </w:rPr>
        <w:t>Slované,</w:t>
      </w:r>
      <w:r w:rsidR="000773B7" w:rsidRPr="000773B7">
        <w:rPr>
          <w:b/>
        </w:rPr>
        <w:t xml:space="preserve"> Praha 1964; TYŽ, </w:t>
      </w:r>
      <w:r w:rsidR="000773B7" w:rsidRPr="000773B7">
        <w:rPr>
          <w:b/>
          <w:i/>
        </w:rPr>
        <w:t>Moravské a české tradice v uherských kronikách,</w:t>
      </w:r>
      <w:r w:rsidRPr="000773B7">
        <w:rPr>
          <w:b/>
          <w:i/>
        </w:rPr>
        <w:t xml:space="preserve"> </w:t>
      </w:r>
      <w:r w:rsidR="000773B7" w:rsidRPr="000773B7">
        <w:rPr>
          <w:b/>
        </w:rPr>
        <w:t>Slovanský přehled 55, 1969, s. 33</w:t>
      </w:r>
      <w:r w:rsidRPr="000773B7">
        <w:rPr>
          <w:b/>
        </w:rPr>
        <w:t>7-3</w:t>
      </w:r>
      <w:r w:rsidR="000773B7" w:rsidRPr="000773B7">
        <w:rPr>
          <w:b/>
        </w:rPr>
        <w:t>43.</w:t>
      </w:r>
    </w:p>
    <w:p w:rsidR="00274B5B" w:rsidRPr="000773B7" w:rsidRDefault="00274B5B" w:rsidP="000773B7">
      <w:pPr>
        <w:ind w:firstLine="340"/>
      </w:pPr>
      <w:r w:rsidRPr="000773B7">
        <w:rPr>
          <w:b/>
        </w:rPr>
        <w:lastRenderedPageBreak/>
        <w:t xml:space="preserve">132 </w:t>
      </w:r>
      <w:r w:rsidR="000773B7" w:rsidRPr="000773B7">
        <w:rPr>
          <w:b/>
        </w:rPr>
        <w:t xml:space="preserve">E. B ARBOROVÁ, </w:t>
      </w:r>
      <w:r w:rsidR="000773B7" w:rsidRPr="000773B7">
        <w:rPr>
          <w:b/>
          <w:i/>
        </w:rPr>
        <w:t xml:space="preserve">Postavení Moravy v českém státě v době předhusitské </w:t>
      </w:r>
      <w:r w:rsidR="000773B7" w:rsidRPr="000773B7">
        <w:rPr>
          <w:i/>
        </w:rPr>
        <w:t>(</w:t>
      </w:r>
      <w:r w:rsidR="000773B7" w:rsidRPr="000773B7">
        <w:rPr>
          <w:b/>
          <w:i/>
        </w:rPr>
        <w:t>118</w:t>
      </w:r>
      <w:r w:rsidRPr="000773B7">
        <w:rPr>
          <w:b/>
          <w:i/>
        </w:rPr>
        <w:t>2-1</w:t>
      </w:r>
      <w:r w:rsidR="000773B7" w:rsidRPr="000773B7">
        <w:rPr>
          <w:b/>
          <w:i/>
        </w:rPr>
        <w:t>411</w:t>
      </w:r>
      <w:r w:rsidR="000773B7" w:rsidRPr="000773B7">
        <w:rPr>
          <w:i/>
        </w:rPr>
        <w:t>),</w:t>
      </w:r>
      <w:r w:rsidRPr="000773B7">
        <w:rPr>
          <w:i/>
        </w:rPr>
        <w:t xml:space="preserve"> </w:t>
      </w:r>
      <w:r w:rsidR="000773B7" w:rsidRPr="000773B7">
        <w:rPr>
          <w:b/>
        </w:rPr>
        <w:t>SAP 20, 1970, s. 30</w:t>
      </w:r>
      <w:r w:rsidRPr="000773B7">
        <w:rPr>
          <w:b/>
        </w:rPr>
        <w:t>9-3</w:t>
      </w:r>
      <w:r w:rsidR="000773B7" w:rsidRPr="000773B7">
        <w:rPr>
          <w:b/>
        </w:rPr>
        <w:t>62, zde s. 30</w:t>
      </w:r>
      <w:r w:rsidRPr="000773B7">
        <w:rPr>
          <w:b/>
        </w:rPr>
        <w:t>9-3</w:t>
      </w:r>
      <w:r w:rsidR="000773B7" w:rsidRPr="000773B7">
        <w:rPr>
          <w:b/>
        </w:rPr>
        <w:t>24.</w:t>
      </w:r>
    </w:p>
    <w:p w:rsidR="00274B5B" w:rsidRPr="000773B7" w:rsidRDefault="00274B5B" w:rsidP="000773B7">
      <w:pPr>
        <w:ind w:firstLine="340"/>
      </w:pPr>
      <w:r w:rsidRPr="000773B7">
        <w:rPr>
          <w:b/>
        </w:rPr>
        <w:t xml:space="preserve">133 </w:t>
      </w:r>
      <w:r w:rsidR="000773B7" w:rsidRPr="000773B7">
        <w:rPr>
          <w:b/>
        </w:rPr>
        <w:t xml:space="preserve">Dále viz B. KRZEMIENSKA, </w:t>
      </w:r>
      <w:r w:rsidR="000773B7" w:rsidRPr="000773B7">
        <w:rPr>
          <w:b/>
          <w:i/>
        </w:rPr>
        <w:t>Moravští Přemyslovci ve znojemské rotundě,</w:t>
      </w:r>
      <w:r w:rsidR="000773B7" w:rsidRPr="000773B7">
        <w:rPr>
          <w:b/>
        </w:rPr>
        <w:t xml:space="preserve"> Ostrava 1985 (upravený přetisk TAZ, </w:t>
      </w:r>
      <w:r w:rsidR="000773B7" w:rsidRPr="000773B7">
        <w:rPr>
          <w:b/>
          <w:i/>
        </w:rPr>
        <w:t>Moravští Přemyslovci ve znojemské rotundě,</w:t>
      </w:r>
      <w:r w:rsidRPr="000773B7">
        <w:rPr>
          <w:b/>
          <w:i/>
        </w:rPr>
        <w:t xml:space="preserve"> </w:t>
      </w:r>
      <w:r w:rsidR="000773B7" w:rsidRPr="000773B7">
        <w:rPr>
          <w:b/>
        </w:rPr>
        <w:t xml:space="preserve">in: B. Krzemieňska </w:t>
      </w:r>
      <w:r w:rsidRPr="000773B7">
        <w:rPr>
          <w:b/>
        </w:rPr>
        <w:t>–</w:t>
      </w:r>
      <w:r w:rsidR="000773B7" w:rsidRPr="000773B7">
        <w:rPr>
          <w:b/>
        </w:rPr>
        <w:t xml:space="preserve"> A. Merhautová </w:t>
      </w:r>
      <w:r w:rsidRPr="000773B7">
        <w:rPr>
          <w:b/>
        </w:rPr>
        <w:t>–</w:t>
      </w:r>
      <w:r w:rsidR="000773B7" w:rsidRPr="000773B7">
        <w:rPr>
          <w:b/>
        </w:rPr>
        <w:t xml:space="preserve"> I). Třeštík, Moravští Přemyslovci ve znojemské rotundě, Praha 2000, s. </w:t>
      </w:r>
      <w:r w:rsidRPr="000773B7">
        <w:rPr>
          <w:b/>
        </w:rPr>
        <w:t>7-5</w:t>
      </w:r>
      <w:r w:rsidR="000773B7" w:rsidRPr="000773B7">
        <w:rPr>
          <w:b/>
        </w:rPr>
        <w:t>0; s. 10</w:t>
      </w:r>
      <w:r w:rsidRPr="000773B7">
        <w:rPr>
          <w:b/>
        </w:rPr>
        <w:t>9-1</w:t>
      </w:r>
      <w:r w:rsidR="000773B7" w:rsidRPr="000773B7">
        <w:rPr>
          <w:b/>
        </w:rPr>
        <w:t xml:space="preserve">35), obdobně TÁŽ, </w:t>
      </w:r>
      <w:r w:rsidR="000773B7" w:rsidRPr="000773B7">
        <w:rPr>
          <w:b/>
          <w:i/>
        </w:rPr>
        <w:t>Die Rotundě</w:t>
      </w:r>
      <w:r w:rsidRPr="000773B7">
        <w:rPr>
          <w:b/>
          <w:i/>
        </w:rPr>
        <w:t xml:space="preserve"> </w:t>
      </w:r>
      <w:r w:rsidR="000773B7" w:rsidRPr="000773B7">
        <w:rPr>
          <w:b/>
          <w:i/>
        </w:rPr>
        <w:t>in Znojmo und die Stellung Mahrem in bohmischen Přemyslidemtaat</w:t>
      </w:r>
      <w:r w:rsidR="000773B7" w:rsidRPr="000773B7">
        <w:rPr>
          <w:b/>
        </w:rPr>
        <w:t>, Historica</w:t>
      </w:r>
      <w:r w:rsidRPr="000773B7">
        <w:rPr>
          <w:b/>
        </w:rPr>
        <w:t xml:space="preserve"> </w:t>
      </w:r>
      <w:r w:rsidR="000773B7" w:rsidRPr="000773B7">
        <w:rPr>
          <w:b/>
        </w:rPr>
        <w:t xml:space="preserve">27, 1987, s. </w:t>
      </w:r>
      <w:r w:rsidRPr="000773B7">
        <w:rPr>
          <w:b/>
        </w:rPr>
        <w:t>5-5</w:t>
      </w:r>
      <w:r w:rsidR="000773B7" w:rsidRPr="000773B7">
        <w:rPr>
          <w:b/>
        </w:rPr>
        <w:t>9.</w:t>
      </w:r>
    </w:p>
    <w:p w:rsidR="00274B5B" w:rsidRPr="000773B7" w:rsidRDefault="00274B5B" w:rsidP="000773B7">
      <w:pPr>
        <w:ind w:firstLine="340"/>
      </w:pPr>
      <w:r w:rsidRPr="000773B7">
        <w:rPr>
          <w:b/>
        </w:rPr>
        <w:t xml:space="preserve">134 </w:t>
      </w:r>
      <w:r w:rsidR="000773B7" w:rsidRPr="000773B7">
        <w:rPr>
          <w:b/>
        </w:rPr>
        <w:t xml:space="preserve">J. VÁLKA (B. ČEREŠŇÁK a kolektiv), </w:t>
      </w:r>
      <w:r w:rsidR="000773B7" w:rsidRPr="000773B7">
        <w:rPr>
          <w:b/>
          <w:i/>
        </w:rPr>
        <w:t>Přehled dějin Moravy 1. Od Velké Moravy do husitské revoluce,</w:t>
      </w:r>
      <w:r w:rsidR="000773B7" w:rsidRPr="000773B7">
        <w:rPr>
          <w:b/>
        </w:rPr>
        <w:t xml:space="preserve"> Brno 1983 (Univerzita J. E. Purkyně v Brně, f akulta</w:t>
      </w:r>
      <w:r w:rsidRPr="000773B7">
        <w:rPr>
          <w:b/>
        </w:rPr>
        <w:t xml:space="preserve"> </w:t>
      </w:r>
      <w:r w:rsidR="000773B7" w:rsidRPr="000773B7">
        <w:rPr>
          <w:b/>
        </w:rPr>
        <w:t>filozofická).</w:t>
      </w:r>
    </w:p>
    <w:p w:rsidR="00274B5B" w:rsidRPr="000773B7" w:rsidRDefault="00274B5B" w:rsidP="000773B7">
      <w:pPr>
        <w:ind w:firstLine="340"/>
      </w:pPr>
      <w:r w:rsidRPr="000773B7">
        <w:rPr>
          <w:b/>
        </w:rPr>
        <w:t xml:space="preserve">135 </w:t>
      </w:r>
      <w:r w:rsidR="000773B7" w:rsidRPr="000773B7">
        <w:rPr>
          <w:b/>
        </w:rPr>
        <w:t xml:space="preserve">J. VÁLKA, </w:t>
      </w:r>
      <w:r w:rsidR="000773B7" w:rsidRPr="000773B7">
        <w:rPr>
          <w:b/>
          <w:i/>
        </w:rPr>
        <w:t>Morava ve struktuře a historii,</w:t>
      </w:r>
      <w:r w:rsidR="000773B7" w:rsidRPr="000773B7">
        <w:rPr>
          <w:b/>
        </w:rPr>
        <w:t xml:space="preserve"> s. 2</w:t>
      </w:r>
      <w:r w:rsidRPr="000773B7">
        <w:rPr>
          <w:b/>
        </w:rPr>
        <w:t>2-4</w:t>
      </w:r>
      <w:r w:rsidR="000773B7" w:rsidRPr="000773B7">
        <w:rPr>
          <w:b/>
        </w:rPr>
        <w:t>3.</w:t>
      </w:r>
    </w:p>
    <w:p w:rsidR="00274B5B" w:rsidRPr="000773B7" w:rsidRDefault="00274B5B" w:rsidP="000773B7">
      <w:pPr>
        <w:ind w:firstLine="340"/>
      </w:pPr>
      <w:r w:rsidRPr="000773B7">
        <w:rPr>
          <w:b/>
        </w:rPr>
        <w:t xml:space="preserve">136 </w:t>
      </w:r>
      <w:r w:rsidR="000773B7" w:rsidRPr="000773B7">
        <w:rPr>
          <w:b/>
        </w:rPr>
        <w:t xml:space="preserve">J. VÁLKA, </w:t>
      </w:r>
      <w:r w:rsidR="000773B7" w:rsidRPr="000773B7">
        <w:rPr>
          <w:b/>
          <w:i/>
        </w:rPr>
        <w:t>Dějiny Moravy</w:t>
      </w:r>
      <w:r w:rsidR="000773B7" w:rsidRPr="000773B7">
        <w:rPr>
          <w:b/>
        </w:rPr>
        <w:t xml:space="preserve"> 1, s. 3</w:t>
      </w:r>
      <w:r w:rsidRPr="000773B7">
        <w:rPr>
          <w:b/>
        </w:rPr>
        <w:t>6-4</w:t>
      </w:r>
      <w:r w:rsidR="000773B7" w:rsidRPr="000773B7">
        <w:rPr>
          <w:b/>
        </w:rPr>
        <w:t>5, 5</w:t>
      </w:r>
      <w:r w:rsidRPr="000773B7">
        <w:rPr>
          <w:b/>
        </w:rPr>
        <w:t>4-6</w:t>
      </w:r>
      <w:r w:rsidR="000773B7" w:rsidRPr="000773B7">
        <w:rPr>
          <w:b/>
        </w:rPr>
        <w:t>2 a s. 7</w:t>
      </w:r>
      <w:r w:rsidRPr="000773B7">
        <w:rPr>
          <w:b/>
        </w:rPr>
        <w:t>1-7</w:t>
      </w:r>
      <w:r w:rsidR="000773B7" w:rsidRPr="000773B7">
        <w:rPr>
          <w:b/>
        </w:rPr>
        <w:t>4.</w:t>
      </w:r>
    </w:p>
    <w:p w:rsidR="00274B5B" w:rsidRPr="000773B7" w:rsidRDefault="00274B5B" w:rsidP="000773B7">
      <w:pPr>
        <w:ind w:firstLine="340"/>
      </w:pPr>
      <w:r w:rsidRPr="000773B7">
        <w:rPr>
          <w:b/>
        </w:rPr>
        <w:t xml:space="preserve">137 </w:t>
      </w:r>
      <w:r w:rsidR="000773B7" w:rsidRPr="000773B7">
        <w:rPr>
          <w:b/>
        </w:rPr>
        <w:t xml:space="preserve">Z. KALISTA, </w:t>
      </w:r>
      <w:r w:rsidR="000773B7" w:rsidRPr="000773B7">
        <w:rPr>
          <w:b/>
          <w:i/>
        </w:rPr>
        <w:t>Stručné dějiny československé,</w:t>
      </w:r>
      <w:r w:rsidR="000773B7" w:rsidRPr="000773B7">
        <w:rPr>
          <w:b/>
        </w:rPr>
        <w:t xml:space="preserve"> Praha 1992 (nezměněný přetisk</w:t>
      </w:r>
      <w:r w:rsidRPr="000773B7">
        <w:rPr>
          <w:b/>
        </w:rPr>
        <w:t xml:space="preserve"> </w:t>
      </w:r>
      <w:r w:rsidR="000773B7" w:rsidRPr="000773B7">
        <w:rPr>
          <w:b/>
        </w:rPr>
        <w:t>vydání z roku 1947), s. 2</w:t>
      </w:r>
      <w:r w:rsidRPr="000773B7">
        <w:rPr>
          <w:b/>
        </w:rPr>
        <w:t>7-6</w:t>
      </w:r>
      <w:r w:rsidR="000773B7" w:rsidRPr="000773B7">
        <w:rPr>
          <w:b/>
        </w:rPr>
        <w:t>5.</w:t>
      </w:r>
    </w:p>
    <w:p w:rsidR="00274B5B" w:rsidRPr="000773B7" w:rsidRDefault="00274B5B" w:rsidP="000773B7">
      <w:pPr>
        <w:ind w:firstLine="340"/>
      </w:pPr>
      <w:r w:rsidRPr="000773B7">
        <w:rPr>
          <w:b/>
        </w:rPr>
        <w:t xml:space="preserve">138 </w:t>
      </w:r>
      <w:r w:rsidR="000773B7" w:rsidRPr="000773B7">
        <w:rPr>
          <w:b/>
        </w:rPr>
        <w:t xml:space="preserve">L. IIOSÁK, </w:t>
      </w:r>
      <w:r w:rsidR="000773B7" w:rsidRPr="000773B7">
        <w:rPr>
          <w:b/>
          <w:i/>
        </w:rPr>
        <w:t>Nové československé dějiny,</w:t>
      </w:r>
      <w:r w:rsidR="000773B7" w:rsidRPr="000773B7">
        <w:rPr>
          <w:b/>
        </w:rPr>
        <w:t xml:space="preserve"> Praha 1947, s. 1</w:t>
      </w:r>
      <w:r w:rsidRPr="000773B7">
        <w:rPr>
          <w:b/>
        </w:rPr>
        <w:t>7-5</w:t>
      </w:r>
      <w:r w:rsidR="000773B7" w:rsidRPr="000773B7">
        <w:rPr>
          <w:b/>
        </w:rPr>
        <w:t>6.</w:t>
      </w:r>
    </w:p>
    <w:p w:rsidR="00274B5B" w:rsidRPr="000773B7" w:rsidRDefault="00274B5B" w:rsidP="000773B7">
      <w:pPr>
        <w:ind w:firstLine="340"/>
      </w:pPr>
      <w:r w:rsidRPr="000773B7">
        <w:rPr>
          <w:b/>
        </w:rPr>
        <w:t xml:space="preserve">139 </w:t>
      </w:r>
      <w:r w:rsidR="000773B7" w:rsidRPr="000773B7">
        <w:rPr>
          <w:b/>
        </w:rPr>
        <w:t xml:space="preserve">Z. FIALA, </w:t>
      </w:r>
      <w:r w:rsidR="000773B7" w:rsidRPr="000773B7">
        <w:rPr>
          <w:b/>
          <w:i/>
        </w:rPr>
        <w:t>Přemyslovské Cechy. Český stát a společnost v letech 99</w:t>
      </w:r>
      <w:r w:rsidRPr="000773B7">
        <w:rPr>
          <w:b/>
          <w:i/>
        </w:rPr>
        <w:t>5-1</w:t>
      </w:r>
      <w:r w:rsidR="000773B7" w:rsidRPr="000773B7">
        <w:rPr>
          <w:b/>
          <w:i/>
        </w:rPr>
        <w:t>310,</w:t>
      </w:r>
      <w:r w:rsidR="000773B7" w:rsidRPr="000773B7">
        <w:rPr>
          <w:b/>
        </w:rPr>
        <w:t xml:space="preserve"> Praha 1975% zděs. 1</w:t>
      </w:r>
      <w:r w:rsidRPr="000773B7">
        <w:rPr>
          <w:b/>
        </w:rPr>
        <w:t>3-2</w:t>
      </w:r>
      <w:r w:rsidR="000773B7" w:rsidRPr="000773B7">
        <w:rPr>
          <w:b/>
        </w:rPr>
        <w:t>5.</w:t>
      </w:r>
    </w:p>
    <w:p w:rsidR="00274B5B" w:rsidRPr="000773B7" w:rsidRDefault="00274B5B" w:rsidP="000773B7">
      <w:pPr>
        <w:ind w:firstLine="340"/>
      </w:pPr>
      <w:r w:rsidRPr="000773B7">
        <w:rPr>
          <w:b/>
        </w:rPr>
        <w:t xml:space="preserve">140 </w:t>
      </w:r>
      <w:r w:rsidR="000773B7" w:rsidRPr="000773B7">
        <w:rPr>
          <w:b/>
        </w:rPr>
        <w:t xml:space="preserve">R. NOVÝ, </w:t>
      </w:r>
      <w:r w:rsidR="000773B7" w:rsidRPr="000773B7">
        <w:rPr>
          <w:b/>
          <w:i/>
        </w:rPr>
        <w:t>Přemyslovský stál 11. a 12. století,</w:t>
      </w:r>
      <w:r w:rsidR="000773B7" w:rsidRPr="000773B7">
        <w:rPr>
          <w:b/>
        </w:rPr>
        <w:t xml:space="preserve"> Praha 1972 (AUC Philosophiea et</w:t>
      </w:r>
      <w:r w:rsidRPr="000773B7">
        <w:rPr>
          <w:b/>
        </w:rPr>
        <w:t xml:space="preserve"> </w:t>
      </w:r>
      <w:r w:rsidR="000773B7" w:rsidRPr="000773B7">
        <w:rPr>
          <w:b/>
        </w:rPr>
        <w:t>historiea, Monographia 43), zde s. 13</w:t>
      </w:r>
      <w:r w:rsidRPr="000773B7">
        <w:rPr>
          <w:b/>
        </w:rPr>
        <w:t>9-1</w:t>
      </w:r>
      <w:r w:rsidR="000773B7" w:rsidRPr="000773B7">
        <w:rPr>
          <w:b/>
        </w:rPr>
        <w:t>65.</w:t>
      </w:r>
    </w:p>
    <w:p w:rsidR="00274B5B" w:rsidRPr="000773B7" w:rsidRDefault="00274B5B" w:rsidP="000773B7">
      <w:pPr>
        <w:ind w:firstLine="340"/>
      </w:pPr>
      <w:r w:rsidRPr="000773B7">
        <w:rPr>
          <w:b/>
        </w:rPr>
        <w:t xml:space="preserve">141 </w:t>
      </w:r>
      <w:r w:rsidR="000773B7" w:rsidRPr="000773B7">
        <w:rPr>
          <w:b/>
        </w:rPr>
        <w:t xml:space="preserve">F. GRAIJS, </w:t>
      </w:r>
      <w:r w:rsidR="000773B7" w:rsidRPr="000773B7">
        <w:rPr>
          <w:b/>
          <w:i/>
        </w:rPr>
        <w:t>Velkomoravská říše v české středověké tradici,</w:t>
      </w:r>
      <w:r w:rsidR="000773B7" w:rsidRPr="000773B7">
        <w:rPr>
          <w:b/>
        </w:rPr>
        <w:t xml:space="preserve"> CsCH 11, 1963,</w:t>
      </w:r>
      <w:r w:rsidRPr="000773B7">
        <w:rPr>
          <w:b/>
        </w:rPr>
        <w:t xml:space="preserve"> </w:t>
      </w:r>
      <w:r w:rsidR="000773B7" w:rsidRPr="000773B7">
        <w:rPr>
          <w:b/>
        </w:rPr>
        <w:t>s. 28</w:t>
      </w:r>
      <w:r w:rsidRPr="000773B7">
        <w:rPr>
          <w:b/>
        </w:rPr>
        <w:t>9-3</w:t>
      </w:r>
      <w:r w:rsidR="000773B7" w:rsidRPr="000773B7">
        <w:rPr>
          <w:b/>
        </w:rPr>
        <w:t xml:space="preserve">05; TY/, </w:t>
      </w:r>
      <w:r w:rsidR="000773B7" w:rsidRPr="000773B7">
        <w:rPr>
          <w:b/>
          <w:i/>
        </w:rPr>
        <w:t>Slovanská liturgie a písemnictví v přemyslovských Cechách</w:t>
      </w:r>
      <w:r w:rsidRPr="000773B7">
        <w:rPr>
          <w:b/>
          <w:i/>
        </w:rPr>
        <w:t xml:space="preserve"> </w:t>
      </w:r>
      <w:r w:rsidR="000773B7" w:rsidRPr="000773B7">
        <w:rPr>
          <w:b/>
          <w:i/>
        </w:rPr>
        <w:t>10. století,</w:t>
      </w:r>
      <w:r w:rsidR="000773B7" w:rsidRPr="000773B7">
        <w:rPr>
          <w:b/>
        </w:rPr>
        <w:t xml:space="preserve"> ČsČH 14, 1966, s. 47</w:t>
      </w:r>
      <w:r w:rsidRPr="000773B7">
        <w:rPr>
          <w:b/>
        </w:rPr>
        <w:t>3-4</w:t>
      </w:r>
      <w:r w:rsidR="000773B7" w:rsidRPr="000773B7">
        <w:rPr>
          <w:b/>
        </w:rPr>
        <w:t>94.</w:t>
      </w:r>
    </w:p>
    <w:p w:rsidR="00274B5B" w:rsidRPr="000773B7" w:rsidRDefault="00274B5B" w:rsidP="000773B7">
      <w:pPr>
        <w:ind w:firstLine="340"/>
      </w:pPr>
      <w:r w:rsidRPr="000773B7">
        <w:rPr>
          <w:b/>
        </w:rPr>
        <w:t xml:space="preserve">142 </w:t>
      </w:r>
      <w:r w:rsidR="000773B7" w:rsidRPr="000773B7">
        <w:rPr>
          <w:b/>
        </w:rPr>
        <w:t xml:space="preserve">F. GRAUS, </w:t>
      </w:r>
      <w:r w:rsidR="000773B7" w:rsidRPr="000773B7">
        <w:rPr>
          <w:b/>
          <w:i/>
        </w:rPr>
        <w:t>Die Nationenbildung der Weslslawen im Mittelalter,</w:t>
      </w:r>
      <w:r w:rsidR="000773B7" w:rsidRPr="000773B7">
        <w:rPr>
          <w:b/>
        </w:rPr>
        <w:t xml:space="preserve"> Sigmaringen</w:t>
      </w:r>
      <w:r w:rsidRPr="000773B7">
        <w:rPr>
          <w:b/>
        </w:rPr>
        <w:t xml:space="preserve"> </w:t>
      </w:r>
      <w:r w:rsidR="000773B7" w:rsidRPr="000773B7">
        <w:rPr>
          <w:b/>
        </w:rPr>
        <w:t>1980 (Nationcs 3. llislorisehe und philologische Untersuchungen zur Entstehung der europáischen Nationen im Mittelalter), s. 4</w:t>
      </w:r>
      <w:r w:rsidRPr="000773B7">
        <w:rPr>
          <w:b/>
        </w:rPr>
        <w:t>1-5</w:t>
      </w:r>
      <w:r w:rsidR="000773B7" w:rsidRPr="000773B7">
        <w:rPr>
          <w:b/>
        </w:rPr>
        <w:t>1, 11</w:t>
      </w:r>
      <w:r w:rsidRPr="000773B7">
        <w:rPr>
          <w:b/>
        </w:rPr>
        <w:t>3-1</w:t>
      </w:r>
      <w:r w:rsidR="000773B7" w:rsidRPr="000773B7">
        <w:rPr>
          <w:b/>
        </w:rPr>
        <w:t>16, 15</w:t>
      </w:r>
      <w:r w:rsidRPr="000773B7">
        <w:rPr>
          <w:b/>
        </w:rPr>
        <w:t>4-1</w:t>
      </w:r>
      <w:r w:rsidR="000773B7" w:rsidRPr="000773B7">
        <w:rPr>
          <w:b/>
        </w:rPr>
        <w:t>61.</w:t>
      </w:r>
    </w:p>
    <w:p w:rsidR="00274B5B" w:rsidRPr="000773B7" w:rsidRDefault="00274B5B" w:rsidP="000773B7">
      <w:pPr>
        <w:ind w:firstLine="340"/>
      </w:pPr>
      <w:r w:rsidRPr="000773B7">
        <w:rPr>
          <w:b/>
        </w:rPr>
        <w:t xml:space="preserve">143 </w:t>
      </w:r>
      <w:r w:rsidR="000773B7" w:rsidRPr="000773B7">
        <w:rPr>
          <w:b/>
        </w:rPr>
        <w:t xml:space="preserve">1). TŘEŠTÍK, </w:t>
      </w:r>
      <w:r w:rsidR="000773B7" w:rsidRPr="000773B7">
        <w:rPr>
          <w:b/>
          <w:i/>
        </w:rPr>
        <w:t>Počátky Přemyslovců. Vstup Cechů do dějin (53</w:t>
      </w:r>
      <w:r w:rsidRPr="000773B7">
        <w:rPr>
          <w:b/>
          <w:i/>
        </w:rPr>
        <w:t>0-9</w:t>
      </w:r>
      <w:r w:rsidR="000773B7" w:rsidRPr="000773B7">
        <w:rPr>
          <w:b/>
          <w:i/>
        </w:rPr>
        <w:t>35),</w:t>
      </w:r>
      <w:r w:rsidR="000773B7" w:rsidRPr="000773B7">
        <w:rPr>
          <w:b/>
        </w:rPr>
        <w:t xml:space="preserve"> Praha</w:t>
      </w:r>
      <w:r w:rsidRPr="000773B7">
        <w:rPr>
          <w:b/>
        </w:rPr>
        <w:t xml:space="preserve"> </w:t>
      </w:r>
      <w:r w:rsidR="000773B7" w:rsidRPr="000773B7">
        <w:rPr>
          <w:b/>
        </w:rPr>
        <w:t>1997, zde především s. 26</w:t>
      </w:r>
      <w:r w:rsidRPr="000773B7">
        <w:rPr>
          <w:b/>
        </w:rPr>
        <w:t>3-2</w:t>
      </w:r>
      <w:r w:rsidR="000773B7" w:rsidRPr="000773B7">
        <w:rPr>
          <w:b/>
        </w:rPr>
        <w:t>96; s. 31</w:t>
      </w:r>
      <w:r w:rsidRPr="000773B7">
        <w:rPr>
          <w:b/>
        </w:rPr>
        <w:t>2-3</w:t>
      </w:r>
      <w:r w:rsidR="000773B7" w:rsidRPr="000773B7">
        <w:rPr>
          <w:b/>
        </w:rPr>
        <w:t>57.</w:t>
      </w:r>
    </w:p>
    <w:p w:rsidR="00274B5B" w:rsidRPr="000773B7" w:rsidRDefault="00274B5B" w:rsidP="000773B7">
      <w:pPr>
        <w:ind w:firstLine="340"/>
      </w:pPr>
      <w:r w:rsidRPr="000773B7">
        <w:rPr>
          <w:b/>
        </w:rPr>
        <w:t xml:space="preserve">144 </w:t>
      </w:r>
      <w:r w:rsidR="000773B7" w:rsidRPr="000773B7">
        <w:rPr>
          <w:b/>
        </w:rPr>
        <w:t xml:space="preserve">J. ŽEML1ČKA, </w:t>
      </w:r>
      <w:r w:rsidR="000773B7" w:rsidRPr="000773B7">
        <w:rPr>
          <w:b/>
          <w:i/>
        </w:rPr>
        <w:t>Čechy v době knížecí (103</w:t>
      </w:r>
      <w:r w:rsidRPr="000773B7">
        <w:rPr>
          <w:b/>
          <w:i/>
        </w:rPr>
        <w:t>4-1</w:t>
      </w:r>
      <w:r w:rsidR="000773B7" w:rsidRPr="000773B7">
        <w:rPr>
          <w:b/>
          <w:i/>
        </w:rPr>
        <w:t>198),</w:t>
      </w:r>
      <w:r w:rsidR="000773B7" w:rsidRPr="000773B7">
        <w:rPr>
          <w:b/>
        </w:rPr>
        <w:t xml:space="preserve"> Praha 2007% s. 6.</w:t>
      </w:r>
    </w:p>
    <w:p w:rsidR="00274B5B" w:rsidRPr="000773B7" w:rsidRDefault="00274B5B" w:rsidP="000773B7">
      <w:pPr>
        <w:ind w:firstLine="340"/>
      </w:pPr>
      <w:r w:rsidRPr="000773B7">
        <w:rPr>
          <w:b/>
        </w:rPr>
        <w:t xml:space="preserve">145 </w:t>
      </w:r>
      <w:r w:rsidR="000773B7" w:rsidRPr="000773B7">
        <w:rPr>
          <w:b/>
        </w:rPr>
        <w:t xml:space="preserve">J, ŽEML1ČKA, </w:t>
      </w:r>
      <w:r w:rsidR="000773B7" w:rsidRPr="000773B7">
        <w:rPr>
          <w:b/>
          <w:i/>
        </w:rPr>
        <w:t>Cechy v době knížecí,</w:t>
      </w:r>
      <w:r w:rsidR="000773B7" w:rsidRPr="000773B7">
        <w:rPr>
          <w:b/>
        </w:rPr>
        <w:t xml:space="preserve"> zde především s. 34</w:t>
      </w:r>
      <w:r w:rsidRPr="000773B7">
        <w:rPr>
          <w:b/>
        </w:rPr>
        <w:t>7-3</w:t>
      </w:r>
      <w:r w:rsidR="000773B7" w:rsidRPr="000773B7">
        <w:rPr>
          <w:b/>
        </w:rPr>
        <w:t>58.</w:t>
      </w:r>
    </w:p>
    <w:p w:rsidR="00274B5B" w:rsidRPr="000773B7" w:rsidRDefault="00274B5B" w:rsidP="000773B7">
      <w:pPr>
        <w:ind w:firstLine="340"/>
      </w:pPr>
      <w:r w:rsidRPr="000773B7">
        <w:rPr>
          <w:b/>
        </w:rPr>
        <w:lastRenderedPageBreak/>
        <w:t xml:space="preserve">146 </w:t>
      </w:r>
      <w:r w:rsidR="000773B7" w:rsidRPr="000773B7">
        <w:rPr>
          <w:b/>
        </w:rPr>
        <w:t xml:space="preserve">Z. MERINSKÝ, </w:t>
      </w:r>
      <w:r w:rsidR="000773B7" w:rsidRPr="000773B7">
        <w:rPr>
          <w:b/>
          <w:i/>
        </w:rPr>
        <w:t>Morava součástí přemyslovského státu,</w:t>
      </w:r>
      <w:r w:rsidR="000773B7" w:rsidRPr="000773B7">
        <w:rPr>
          <w:b/>
        </w:rPr>
        <w:t xml:space="preserve"> in: P. Sommer, D. Třeštile, J. Zemliěka (eds.), Přemyslovci. Budování českého státu, Praha 2009,</w:t>
      </w:r>
      <w:r w:rsidRPr="000773B7">
        <w:rPr>
          <w:b/>
        </w:rPr>
        <w:t xml:space="preserve"> </w:t>
      </w:r>
      <w:r w:rsidR="000773B7" w:rsidRPr="000773B7">
        <w:rPr>
          <w:b/>
        </w:rPr>
        <w:t>s. 21</w:t>
      </w:r>
      <w:r w:rsidRPr="000773B7">
        <w:rPr>
          <w:b/>
        </w:rPr>
        <w:t>9-2</w:t>
      </w:r>
      <w:r w:rsidR="000773B7" w:rsidRPr="000773B7">
        <w:rPr>
          <w:b/>
        </w:rPr>
        <w:t>27 as. 23</w:t>
      </w:r>
      <w:r w:rsidRPr="000773B7">
        <w:rPr>
          <w:b/>
        </w:rPr>
        <w:t>0-2</w:t>
      </w:r>
      <w:r w:rsidR="000773B7" w:rsidRPr="000773B7">
        <w:rPr>
          <w:b/>
        </w:rPr>
        <w:t>39.</w:t>
      </w:r>
    </w:p>
    <w:p w:rsidR="00274B5B" w:rsidRPr="000773B7" w:rsidRDefault="00274B5B" w:rsidP="000773B7">
      <w:pPr>
        <w:ind w:firstLine="340"/>
      </w:pPr>
      <w:r w:rsidRPr="000773B7">
        <w:rPr>
          <w:b/>
        </w:rPr>
        <w:t xml:space="preserve">147 </w:t>
      </w:r>
      <w:r w:rsidR="000773B7" w:rsidRPr="000773B7">
        <w:rPr>
          <w:b/>
        </w:rPr>
        <w:t xml:space="preserve">M. BLÁHOVÁ </w:t>
      </w:r>
      <w:r w:rsidRPr="000773B7">
        <w:rPr>
          <w:b/>
        </w:rPr>
        <w:t>–</w:t>
      </w:r>
      <w:r w:rsidR="000773B7" w:rsidRPr="000773B7">
        <w:rPr>
          <w:b/>
        </w:rPr>
        <w:t xml:space="preserve"> J. FROLÍK </w:t>
      </w:r>
      <w:r w:rsidRPr="000773B7">
        <w:rPr>
          <w:b/>
        </w:rPr>
        <w:t>–</w:t>
      </w:r>
      <w:r w:rsidR="000773B7" w:rsidRPr="000773B7">
        <w:rPr>
          <w:b/>
        </w:rPr>
        <w:t xml:space="preserve"> N. PROFANTOVÁ, </w:t>
      </w:r>
      <w:r w:rsidR="000773B7" w:rsidRPr="000773B7">
        <w:rPr>
          <w:b/>
          <w:i/>
        </w:rPr>
        <w:t>Velké dějiny zemí Koruny</w:t>
      </w:r>
      <w:r w:rsidRPr="000773B7">
        <w:rPr>
          <w:b/>
          <w:i/>
        </w:rPr>
        <w:t xml:space="preserve"> </w:t>
      </w:r>
      <w:r w:rsidR="000773B7" w:rsidRPr="000773B7">
        <w:rPr>
          <w:b/>
          <w:i/>
        </w:rPr>
        <w:t xml:space="preserve">české. Svazek </w:t>
      </w:r>
      <w:r w:rsidR="000773B7" w:rsidRPr="000773B7">
        <w:rPr>
          <w:i/>
        </w:rPr>
        <w:t xml:space="preserve">I. </w:t>
      </w:r>
      <w:r w:rsidR="000773B7" w:rsidRPr="000773B7">
        <w:rPr>
          <w:b/>
          <w:i/>
        </w:rPr>
        <w:t>Do roku 1197,</w:t>
      </w:r>
      <w:r w:rsidR="000773B7" w:rsidRPr="000773B7">
        <w:rPr>
          <w:b/>
        </w:rPr>
        <w:t xml:space="preserve"> Praha </w:t>
      </w:r>
      <w:r w:rsidRPr="000773B7">
        <w:rPr>
          <w:b/>
        </w:rPr>
        <w:t>–</w:t>
      </w:r>
      <w:r w:rsidR="000773B7" w:rsidRPr="000773B7">
        <w:rPr>
          <w:b/>
        </w:rPr>
        <w:t xml:space="preserve"> Litomyšl 1999, zde s. 34</w:t>
      </w:r>
      <w:r w:rsidRPr="000773B7">
        <w:rPr>
          <w:b/>
        </w:rPr>
        <w:t>4-6</w:t>
      </w:r>
      <w:r w:rsidR="000773B7" w:rsidRPr="000773B7">
        <w:rPr>
          <w:b/>
        </w:rPr>
        <w:t>81.</w:t>
      </w:r>
    </w:p>
    <w:p w:rsidR="00274B5B" w:rsidRPr="000773B7" w:rsidRDefault="00274B5B" w:rsidP="000773B7">
      <w:pPr>
        <w:ind w:firstLine="340"/>
      </w:pPr>
      <w:r w:rsidRPr="000773B7">
        <w:rPr>
          <w:b/>
        </w:rPr>
        <w:t xml:space="preserve">148 </w:t>
      </w:r>
      <w:r w:rsidR="000773B7" w:rsidRPr="000773B7">
        <w:rPr>
          <w:b/>
        </w:rPr>
        <w:t xml:space="preserve">L. WOLVERTON, </w:t>
      </w:r>
      <w:r w:rsidR="000773B7" w:rsidRPr="000773B7">
        <w:rPr>
          <w:b/>
          <w:i/>
        </w:rPr>
        <w:t>Ilastening toward Prague: Power and Society in the Medieval Czech Lands,</w:t>
      </w:r>
      <w:r w:rsidR="000773B7" w:rsidRPr="000773B7">
        <w:rPr>
          <w:b/>
        </w:rPr>
        <w:t xml:space="preserve"> Philadelphia 2001, zde především s. 19</w:t>
      </w:r>
      <w:r w:rsidRPr="000773B7">
        <w:rPr>
          <w:b/>
        </w:rPr>
        <w:t>2-2</w:t>
      </w:r>
      <w:r w:rsidR="000773B7" w:rsidRPr="000773B7">
        <w:rPr>
          <w:b/>
        </w:rPr>
        <w:t>24.</w:t>
      </w:r>
    </w:p>
    <w:p w:rsidR="00274B5B" w:rsidRPr="000773B7" w:rsidRDefault="00274B5B" w:rsidP="000773B7">
      <w:pPr>
        <w:ind w:firstLine="340"/>
      </w:pPr>
      <w:r w:rsidRPr="000773B7">
        <w:rPr>
          <w:b/>
        </w:rPr>
        <w:t xml:space="preserve">149 </w:t>
      </w:r>
      <w:r w:rsidR="000773B7" w:rsidRPr="000773B7">
        <w:rPr>
          <w:b/>
          <w:i/>
        </w:rPr>
        <w:t>Annales Gerlaci,</w:t>
      </w:r>
      <w:r w:rsidR="000773B7" w:rsidRPr="000773B7">
        <w:rPr>
          <w:b/>
        </w:rPr>
        <w:t xml:space="preserve"> FRB II, s. 481: </w:t>
      </w:r>
      <w:r w:rsidRPr="000773B7">
        <w:rPr>
          <w:b/>
        </w:rPr>
        <w:t>„</w:t>
      </w:r>
      <w:r w:rsidR="000773B7" w:rsidRPr="000773B7">
        <w:rPr>
          <w:b/>
        </w:rPr>
        <w:t>Sic sapiens imperator sapienter repressit et</w:t>
      </w:r>
      <w:r w:rsidRPr="000773B7">
        <w:rPr>
          <w:b/>
        </w:rPr>
        <w:t xml:space="preserve"> </w:t>
      </w:r>
      <w:r w:rsidR="000773B7" w:rsidRPr="000773B7">
        <w:rPr>
          <w:b/>
        </w:rPr>
        <w:t>isti quidem Boemiam reddedit, illum vero Morauia eontentum esse prccepit.</w:t>
      </w:r>
      <w:r w:rsidRPr="000773B7">
        <w:rPr>
          <w:b/>
        </w:rPr>
        <w:t>“</w:t>
      </w:r>
    </w:p>
    <w:p w:rsidR="00274B5B" w:rsidRPr="000773B7" w:rsidRDefault="00274B5B" w:rsidP="000773B7">
      <w:pPr>
        <w:ind w:firstLine="340"/>
      </w:pPr>
      <w:r w:rsidRPr="000773B7">
        <w:rPr>
          <w:b/>
        </w:rPr>
        <w:t xml:space="preserve">150 </w:t>
      </w:r>
      <w:r w:rsidR="000773B7" w:rsidRPr="000773B7">
        <w:rPr>
          <w:b/>
          <w:i/>
        </w:rPr>
        <w:t>Kritische Untersuchung,</w:t>
      </w:r>
      <w:r w:rsidR="000773B7" w:rsidRPr="000773B7">
        <w:rPr>
          <w:b/>
        </w:rPr>
        <w:t xml:space="preserve"> s. 52.</w:t>
      </w:r>
    </w:p>
    <w:p w:rsidR="00274B5B" w:rsidRPr="000773B7" w:rsidRDefault="00274B5B" w:rsidP="000773B7">
      <w:pPr>
        <w:ind w:firstLine="340"/>
      </w:pPr>
      <w:r w:rsidRPr="000773B7">
        <w:rPr>
          <w:b/>
        </w:rPr>
        <w:t xml:space="preserve">151 </w:t>
      </w:r>
      <w:r w:rsidR="000773B7" w:rsidRPr="000773B7">
        <w:rPr>
          <w:b/>
          <w:i/>
        </w:rPr>
        <w:t>Kritische Untersuchung,</w:t>
      </w:r>
      <w:r w:rsidR="000773B7" w:rsidRPr="000773B7">
        <w:rPr>
          <w:b/>
        </w:rPr>
        <w:t xml:space="preserve"> s. 4</w:t>
      </w:r>
      <w:r w:rsidRPr="000773B7">
        <w:rPr>
          <w:b/>
        </w:rPr>
        <w:t>0-4</w:t>
      </w:r>
      <w:r w:rsidR="000773B7" w:rsidRPr="000773B7">
        <w:rPr>
          <w:b/>
        </w:rPr>
        <w:t>1.</w:t>
      </w:r>
    </w:p>
    <w:p w:rsidR="00274B5B" w:rsidRPr="000773B7" w:rsidRDefault="00274B5B" w:rsidP="000773B7">
      <w:pPr>
        <w:ind w:firstLine="340"/>
      </w:pPr>
      <w:r w:rsidRPr="000773B7">
        <w:rPr>
          <w:b/>
        </w:rPr>
        <w:t xml:space="preserve">152 </w:t>
      </w:r>
      <w:r w:rsidR="000773B7" w:rsidRPr="000773B7">
        <w:rPr>
          <w:b/>
          <w:i/>
        </w:rPr>
        <w:t>Kritische Untersuchung,</w:t>
      </w:r>
      <w:r w:rsidR="000773B7" w:rsidRPr="000773B7">
        <w:rPr>
          <w:b/>
        </w:rPr>
        <w:t xml:space="preserve"> s. 45.</w:t>
      </w:r>
    </w:p>
    <w:p w:rsidR="00274B5B" w:rsidRPr="000773B7" w:rsidRDefault="00274B5B" w:rsidP="000773B7">
      <w:pPr>
        <w:ind w:firstLine="340"/>
      </w:pPr>
      <w:r w:rsidRPr="000773B7">
        <w:rPr>
          <w:b/>
        </w:rPr>
        <w:t xml:space="preserve">153 </w:t>
      </w:r>
      <w:r w:rsidR="000773B7" w:rsidRPr="000773B7">
        <w:rPr>
          <w:b/>
          <w:i/>
        </w:rPr>
        <w:t>Kritische Untersuchung,</w:t>
      </w:r>
      <w:r w:rsidR="000773B7" w:rsidRPr="000773B7">
        <w:rPr>
          <w:b/>
        </w:rPr>
        <w:t xml:space="preserve"> s. 4</w:t>
      </w:r>
      <w:r w:rsidRPr="000773B7">
        <w:rPr>
          <w:b/>
        </w:rPr>
        <w:t>5-4</w:t>
      </w:r>
      <w:r w:rsidR="000773B7" w:rsidRPr="000773B7">
        <w:rPr>
          <w:b/>
        </w:rPr>
        <w:t>6.</w:t>
      </w:r>
    </w:p>
    <w:p w:rsidR="00274B5B" w:rsidRPr="000773B7" w:rsidRDefault="00274B5B" w:rsidP="000773B7">
      <w:pPr>
        <w:ind w:firstLine="340"/>
      </w:pPr>
      <w:r w:rsidRPr="000773B7">
        <w:rPr>
          <w:b/>
        </w:rPr>
        <w:t xml:space="preserve">154 </w:t>
      </w:r>
      <w:r w:rsidR="000773B7" w:rsidRPr="000773B7">
        <w:rPr>
          <w:b/>
          <w:i/>
        </w:rPr>
        <w:t>MGÍ1 DF</w:t>
      </w:r>
      <w:r w:rsidR="000773B7" w:rsidRPr="000773B7">
        <w:rPr>
          <w:b/>
        </w:rPr>
        <w:t>1 (X.3), s. 34</w:t>
      </w:r>
      <w:r w:rsidRPr="000773B7">
        <w:rPr>
          <w:b/>
        </w:rPr>
        <w:t>1-3</w:t>
      </w:r>
      <w:r w:rsidR="000773B7" w:rsidRPr="000773B7">
        <w:rPr>
          <w:b/>
        </w:rPr>
        <w:t>43, c. 782.</w:t>
      </w:r>
    </w:p>
    <w:p w:rsidR="00274B5B" w:rsidRPr="000773B7" w:rsidRDefault="00274B5B" w:rsidP="000773B7">
      <w:pPr>
        <w:ind w:firstLine="340"/>
      </w:pPr>
      <w:r w:rsidRPr="000773B7">
        <w:rPr>
          <w:b/>
        </w:rPr>
        <w:t xml:space="preserve">155 </w:t>
      </w:r>
      <w:r w:rsidR="000773B7" w:rsidRPr="000773B7">
        <w:rPr>
          <w:b/>
        </w:rPr>
        <w:t xml:space="preserve">J. F1CKER, </w:t>
      </w:r>
      <w:r w:rsidR="000773B7" w:rsidRPr="000773B7">
        <w:rPr>
          <w:b/>
          <w:i/>
        </w:rPr>
        <w:t>Vom Reichsfurstenstánde. Forschungen zuř Geschichte der Reichsverfassung zunáchst im XII. und XIII. Jahrhundert I,</w:t>
      </w:r>
      <w:r w:rsidR="000773B7" w:rsidRPr="000773B7">
        <w:rPr>
          <w:b/>
        </w:rPr>
        <w:t xml:space="preserve"> Innsbruck 1932 (přetisk</w:t>
      </w:r>
      <w:r w:rsidRPr="000773B7">
        <w:rPr>
          <w:b/>
        </w:rPr>
        <w:t xml:space="preserve"> </w:t>
      </w:r>
      <w:r w:rsidR="000773B7" w:rsidRPr="000773B7">
        <w:rPr>
          <w:b/>
        </w:rPr>
        <w:t>druhého vydání z roku 1861), s. 107.</w:t>
      </w:r>
    </w:p>
    <w:p w:rsidR="00274B5B" w:rsidRPr="000773B7" w:rsidRDefault="00274B5B" w:rsidP="000773B7">
      <w:pPr>
        <w:ind w:firstLine="340"/>
      </w:pPr>
      <w:r w:rsidRPr="000773B7">
        <w:rPr>
          <w:b/>
        </w:rPr>
        <w:t xml:space="preserve">156 </w:t>
      </w:r>
      <w:r w:rsidR="000773B7" w:rsidRPr="000773B7">
        <w:rPr>
          <w:b/>
        </w:rPr>
        <w:t xml:space="preserve">W. J. KOUTNÝ, </w:t>
      </w:r>
      <w:r w:rsidR="000773B7" w:rsidRPr="000773B7">
        <w:rPr>
          <w:b/>
          <w:i/>
        </w:rPr>
        <w:t>Der Přemysliden Thronkámpfe und Genesis der Markgrafschaft</w:t>
      </w:r>
      <w:r w:rsidRPr="000773B7">
        <w:rPr>
          <w:b/>
          <w:i/>
        </w:rPr>
        <w:t xml:space="preserve"> </w:t>
      </w:r>
      <w:r w:rsidR="000773B7" w:rsidRPr="000773B7">
        <w:rPr>
          <w:b/>
          <w:i/>
        </w:rPr>
        <w:t>Máhren. Fine wissenschaftliche Abhandlung ais Beitrag zur Erforschung vaterlándischer Geschichte,</w:t>
      </w:r>
      <w:r w:rsidR="000773B7" w:rsidRPr="000773B7">
        <w:rPr>
          <w:b/>
        </w:rPr>
        <w:t xml:space="preserve"> Wien 1877 (Jahre</w:t>
      </w:r>
      <w:r w:rsidRPr="000773B7">
        <w:rPr>
          <w:b/>
        </w:rPr>
        <w:t>s-B</w:t>
      </w:r>
      <w:r w:rsidR="000773B7" w:rsidRPr="000773B7">
        <w:rPr>
          <w:b/>
        </w:rPr>
        <w:t>ericht uber das Gymnasium der</w:t>
      </w:r>
      <w:r w:rsidRPr="000773B7">
        <w:rPr>
          <w:b/>
        </w:rPr>
        <w:t xml:space="preserve"> </w:t>
      </w:r>
      <w:r w:rsidR="000773B7" w:rsidRPr="000773B7">
        <w:rPr>
          <w:b/>
        </w:rPr>
        <w:t>k. k. Theresianischen Akademie in Wien fur das Schuljahr 187</w:t>
      </w:r>
      <w:r w:rsidRPr="000773B7">
        <w:rPr>
          <w:b/>
        </w:rPr>
        <w:t>6-7</w:t>
      </w:r>
      <w:r w:rsidR="000773B7" w:rsidRPr="000773B7">
        <w:rPr>
          <w:b/>
        </w:rPr>
        <w:t>7), s. 70.</w:t>
      </w:r>
    </w:p>
    <w:p w:rsidR="00274B5B" w:rsidRPr="000773B7" w:rsidRDefault="00274B5B" w:rsidP="000773B7">
      <w:pPr>
        <w:ind w:firstLine="340"/>
      </w:pPr>
      <w:r w:rsidRPr="000773B7">
        <w:rPr>
          <w:b/>
        </w:rPr>
        <w:t xml:space="preserve">157 </w:t>
      </w:r>
      <w:r w:rsidR="000773B7" w:rsidRPr="000773B7">
        <w:rPr>
          <w:b/>
        </w:rPr>
        <w:t xml:space="preserve">B. 1HJDÍK, </w:t>
      </w:r>
      <w:r w:rsidR="000773B7" w:rsidRPr="000773B7">
        <w:rPr>
          <w:b/>
          <w:i/>
        </w:rPr>
        <w:t>Máhrens allgemeine Geschichte</w:t>
      </w:r>
      <w:r w:rsidR="000773B7" w:rsidRPr="000773B7">
        <w:rPr>
          <w:b/>
        </w:rPr>
        <w:t xml:space="preserve"> IV, s. 43.</w:t>
      </w:r>
    </w:p>
    <w:p w:rsidR="00274B5B" w:rsidRPr="000773B7" w:rsidRDefault="00274B5B" w:rsidP="000773B7">
      <w:pPr>
        <w:ind w:firstLine="340"/>
      </w:pPr>
      <w:r w:rsidRPr="000773B7">
        <w:rPr>
          <w:b/>
        </w:rPr>
        <w:t xml:space="preserve">158 </w:t>
      </w:r>
      <w:r w:rsidR="000773B7" w:rsidRPr="000773B7">
        <w:rPr>
          <w:b/>
        </w:rPr>
        <w:t xml:space="preserve">B. 1HJDIK, </w:t>
      </w:r>
      <w:r w:rsidR="000773B7" w:rsidRPr="000773B7">
        <w:rPr>
          <w:b/>
          <w:i/>
        </w:rPr>
        <w:t>Máhrens allgemeine Geschichte. Band IX. Máhrens Culturstánde</w:t>
      </w:r>
      <w:r w:rsidRPr="000773B7">
        <w:rPr>
          <w:b/>
          <w:i/>
        </w:rPr>
        <w:t xml:space="preserve"> </w:t>
      </w:r>
      <w:r w:rsidR="000773B7" w:rsidRPr="000773B7">
        <w:rPr>
          <w:b/>
          <w:i/>
        </w:rPr>
        <w:t>vomjahre 1197 bis 1306. Staat und Volksthum,</w:t>
      </w:r>
      <w:r w:rsidR="000773B7" w:rsidRPr="000773B7">
        <w:rPr>
          <w:b/>
        </w:rPr>
        <w:t xml:space="preserve"> Brno 1880, s. 3</w:t>
      </w:r>
      <w:r w:rsidRPr="000773B7">
        <w:rPr>
          <w:b/>
        </w:rPr>
        <w:t>1-3</w:t>
      </w:r>
      <w:r w:rsidR="000773B7" w:rsidRPr="000773B7">
        <w:rPr>
          <w:b/>
        </w:rPr>
        <w:t>2, pozn. 1.</w:t>
      </w:r>
    </w:p>
    <w:p w:rsidR="00274B5B" w:rsidRPr="000773B7" w:rsidRDefault="00274B5B" w:rsidP="000773B7">
      <w:pPr>
        <w:ind w:firstLine="340"/>
      </w:pPr>
      <w:r w:rsidRPr="000773B7">
        <w:rPr>
          <w:b/>
        </w:rPr>
        <w:t xml:space="preserve">159 </w:t>
      </w:r>
      <w:r w:rsidR="000773B7" w:rsidRPr="000773B7">
        <w:rPr>
          <w:b/>
        </w:rPr>
        <w:t xml:space="preserve">J. DEM EL, </w:t>
      </w:r>
      <w:r w:rsidR="000773B7" w:rsidRPr="000773B7">
        <w:rPr>
          <w:b/>
          <w:i/>
        </w:rPr>
        <w:t>Konrád Ota</w:t>
      </w:r>
      <w:r w:rsidR="000773B7" w:rsidRPr="000773B7">
        <w:rPr>
          <w:b/>
        </w:rPr>
        <w:t xml:space="preserve">, </w:t>
      </w:r>
      <w:r w:rsidR="000773B7" w:rsidRPr="000773B7">
        <w:rPr>
          <w:b/>
          <w:i/>
        </w:rPr>
        <w:t>první markrabě Moravský,</w:t>
      </w:r>
      <w:r w:rsidR="000773B7" w:rsidRPr="000773B7">
        <w:rPr>
          <w:b/>
        </w:rPr>
        <w:t xml:space="preserve"> ČMM 17, 1894, s. 22</w:t>
      </w:r>
      <w:r w:rsidRPr="000773B7">
        <w:rPr>
          <w:b/>
        </w:rPr>
        <w:t>2-2</w:t>
      </w:r>
      <w:r w:rsidR="000773B7" w:rsidRPr="000773B7">
        <w:rPr>
          <w:b/>
        </w:rPr>
        <w:t>23.</w:t>
      </w:r>
    </w:p>
    <w:p w:rsidR="00274B5B" w:rsidRPr="000773B7" w:rsidRDefault="00274B5B" w:rsidP="000773B7">
      <w:pPr>
        <w:ind w:firstLine="340"/>
      </w:pPr>
      <w:r w:rsidRPr="000773B7">
        <w:rPr>
          <w:b/>
        </w:rPr>
        <w:t xml:space="preserve">160 </w:t>
      </w:r>
      <w:r w:rsidR="000773B7" w:rsidRPr="000773B7">
        <w:rPr>
          <w:b/>
        </w:rPr>
        <w:t xml:space="preserve">B. BRETllOLZ, </w:t>
      </w:r>
      <w:r w:rsidR="000773B7" w:rsidRPr="000773B7">
        <w:rPr>
          <w:b/>
          <w:i/>
        </w:rPr>
        <w:t>Dějiny Moravy</w:t>
      </w:r>
      <w:r w:rsidR="000773B7" w:rsidRPr="000773B7">
        <w:rPr>
          <w:b/>
        </w:rPr>
        <w:t xml:space="preserve"> 1.2, s. 33</w:t>
      </w:r>
      <w:r w:rsidRPr="000773B7">
        <w:rPr>
          <w:b/>
        </w:rPr>
        <w:t>0-3</w:t>
      </w:r>
      <w:r w:rsidR="000773B7" w:rsidRPr="000773B7">
        <w:rPr>
          <w:b/>
        </w:rPr>
        <w:t>31, pozn. 3.</w:t>
      </w:r>
    </w:p>
    <w:p w:rsidR="00274B5B" w:rsidRPr="000773B7" w:rsidRDefault="00274B5B" w:rsidP="000773B7">
      <w:pPr>
        <w:ind w:firstLine="340"/>
      </w:pPr>
      <w:r w:rsidRPr="000773B7">
        <w:rPr>
          <w:b/>
        </w:rPr>
        <w:t xml:space="preserve">161 </w:t>
      </w:r>
      <w:r w:rsidR="000773B7" w:rsidRPr="000773B7">
        <w:rPr>
          <w:b/>
        </w:rPr>
        <w:t xml:space="preserve">J. DEM EL, </w:t>
      </w:r>
      <w:r w:rsidR="000773B7" w:rsidRPr="000773B7">
        <w:rPr>
          <w:b/>
          <w:i/>
        </w:rPr>
        <w:t>Dodatky a vysvětlení k 7. kapitole II knihy Bretholzových dějin</w:t>
      </w:r>
      <w:r w:rsidRPr="000773B7">
        <w:rPr>
          <w:b/>
          <w:i/>
        </w:rPr>
        <w:t xml:space="preserve"> </w:t>
      </w:r>
      <w:r w:rsidR="000773B7" w:rsidRPr="000773B7">
        <w:rPr>
          <w:b/>
          <w:i/>
        </w:rPr>
        <w:t>Moraiy,</w:t>
      </w:r>
      <w:r w:rsidR="000773B7" w:rsidRPr="000773B7">
        <w:rPr>
          <w:b/>
        </w:rPr>
        <w:t xml:space="preserve"> ČMM 20, 1896, s. 16</w:t>
      </w:r>
      <w:r w:rsidRPr="000773B7">
        <w:rPr>
          <w:b/>
        </w:rPr>
        <w:t>1-1</w:t>
      </w:r>
      <w:r w:rsidR="000773B7" w:rsidRPr="000773B7">
        <w:rPr>
          <w:b/>
        </w:rPr>
        <w:t>62.</w:t>
      </w:r>
    </w:p>
    <w:p w:rsidR="00274B5B" w:rsidRPr="000773B7" w:rsidRDefault="00274B5B" w:rsidP="000773B7">
      <w:pPr>
        <w:ind w:firstLine="340"/>
      </w:pPr>
      <w:r w:rsidRPr="000773B7">
        <w:rPr>
          <w:b/>
        </w:rPr>
        <w:lastRenderedPageBreak/>
        <w:t xml:space="preserve">162 </w:t>
      </w:r>
      <w:r w:rsidR="000773B7" w:rsidRPr="000773B7">
        <w:rPr>
          <w:b/>
        </w:rPr>
        <w:t xml:space="preserve">V. NOVOTNÝ, </w:t>
      </w:r>
      <w:r w:rsidR="000773B7" w:rsidRPr="000773B7">
        <w:rPr>
          <w:i/>
        </w:rPr>
        <w:t>České dějiny</w:t>
      </w:r>
      <w:r w:rsidR="000773B7" w:rsidRPr="000773B7">
        <w:rPr>
          <w:b/>
        </w:rPr>
        <w:t xml:space="preserve"> 1.2. s. 106</w:t>
      </w:r>
      <w:r w:rsidRPr="000773B7">
        <w:rPr>
          <w:b/>
        </w:rPr>
        <w:t>5-1</w:t>
      </w:r>
      <w:r w:rsidR="000773B7" w:rsidRPr="000773B7">
        <w:rPr>
          <w:b/>
        </w:rPr>
        <w:t>066</w:t>
      </w:r>
    </w:p>
    <w:p w:rsidR="00274B5B" w:rsidRPr="000773B7" w:rsidRDefault="00274B5B" w:rsidP="000773B7">
      <w:pPr>
        <w:ind w:firstLine="340"/>
      </w:pPr>
      <w:r w:rsidRPr="000773B7">
        <w:rPr>
          <w:b/>
        </w:rPr>
        <w:t xml:space="preserve">163 </w:t>
      </w:r>
      <w:r w:rsidR="000773B7" w:rsidRPr="000773B7">
        <w:rPr>
          <w:b/>
        </w:rPr>
        <w:t xml:space="preserve">R. NOVÝ, </w:t>
      </w:r>
      <w:r w:rsidR="000773B7" w:rsidRPr="000773B7">
        <w:rPr>
          <w:i/>
        </w:rPr>
        <w:t>Přemyslovský stát,</w:t>
      </w:r>
      <w:r w:rsidR="000773B7" w:rsidRPr="000773B7">
        <w:rPr>
          <w:b/>
        </w:rPr>
        <w:t xml:space="preserve"> s. 150.</w:t>
      </w:r>
    </w:p>
    <w:p w:rsidR="00274B5B" w:rsidRPr="000773B7" w:rsidRDefault="00274B5B" w:rsidP="000773B7">
      <w:pPr>
        <w:ind w:firstLine="340"/>
      </w:pPr>
      <w:r w:rsidRPr="000773B7">
        <w:rPr>
          <w:b/>
        </w:rPr>
        <w:t xml:space="preserve">164 </w:t>
      </w:r>
      <w:r w:rsidR="000773B7" w:rsidRPr="000773B7">
        <w:rPr>
          <w:b/>
        </w:rPr>
        <w:t xml:space="preserve">F. PALACKÝ, </w:t>
      </w:r>
      <w:r w:rsidR="000773B7" w:rsidRPr="000773B7">
        <w:rPr>
          <w:i/>
        </w:rPr>
        <w:t>Dějiny národu českého</w:t>
      </w:r>
      <w:r w:rsidR="000773B7" w:rsidRPr="000773B7">
        <w:rPr>
          <w:b/>
        </w:rPr>
        <w:t xml:space="preserve"> 1, s. 26</w:t>
      </w:r>
      <w:r w:rsidRPr="000773B7">
        <w:rPr>
          <w:b/>
        </w:rPr>
        <w:t>4-2</w:t>
      </w:r>
      <w:r w:rsidR="000773B7" w:rsidRPr="000773B7">
        <w:rPr>
          <w:b/>
        </w:rPr>
        <w:t>65.</w:t>
      </w:r>
    </w:p>
    <w:p w:rsidR="00274B5B" w:rsidRPr="000773B7" w:rsidRDefault="00274B5B" w:rsidP="000773B7">
      <w:pPr>
        <w:ind w:firstLine="340"/>
      </w:pPr>
      <w:r w:rsidRPr="000773B7">
        <w:rPr>
          <w:b/>
        </w:rPr>
        <w:t xml:space="preserve">165 </w:t>
      </w:r>
      <w:r w:rsidR="000773B7" w:rsidRPr="000773B7">
        <w:rPr>
          <w:b/>
        </w:rPr>
        <w:t xml:space="preserve">H. PERN1CE, </w:t>
      </w:r>
      <w:r w:rsidR="000773B7" w:rsidRPr="000773B7">
        <w:rPr>
          <w:i/>
        </w:rPr>
        <w:t>Die Verfassungsrechte der im Reichsrathe vertretenen Konigreiche und Lánder der Osterreichisc</w:t>
      </w:r>
      <w:r w:rsidRPr="000773B7">
        <w:rPr>
          <w:i/>
        </w:rPr>
        <w:t>h-U</w:t>
      </w:r>
      <w:r w:rsidR="000773B7" w:rsidRPr="000773B7">
        <w:rPr>
          <w:i/>
        </w:rPr>
        <w:t>ngarischen Monarchie, Rechtshistorische</w:t>
      </w:r>
      <w:r w:rsidRPr="000773B7">
        <w:rPr>
          <w:i/>
        </w:rPr>
        <w:t xml:space="preserve"> </w:t>
      </w:r>
      <w:r w:rsidR="000773B7" w:rsidRPr="000773B7">
        <w:rPr>
          <w:i/>
        </w:rPr>
        <w:t>Beitráge</w:t>
      </w:r>
      <w:r w:rsidR="000773B7" w:rsidRPr="000773B7">
        <w:rPr>
          <w:b/>
        </w:rPr>
        <w:t xml:space="preserve"> 1, llalle 1872, zde především s. 2</w:t>
      </w:r>
      <w:r w:rsidRPr="000773B7">
        <w:rPr>
          <w:b/>
        </w:rPr>
        <w:t>9-7</w:t>
      </w:r>
      <w:r w:rsidR="000773B7" w:rsidRPr="000773B7">
        <w:rPr>
          <w:b/>
        </w:rPr>
        <w:t>7.</w:t>
      </w:r>
    </w:p>
    <w:p w:rsidR="00274B5B" w:rsidRPr="000773B7" w:rsidRDefault="00274B5B" w:rsidP="000773B7">
      <w:pPr>
        <w:ind w:firstLine="340"/>
      </w:pPr>
      <w:r w:rsidRPr="000773B7">
        <w:rPr>
          <w:b/>
        </w:rPr>
        <w:t xml:space="preserve">166 </w:t>
      </w:r>
      <w:r w:rsidR="000773B7" w:rsidRPr="000773B7">
        <w:rPr>
          <w:b/>
        </w:rPr>
        <w:t xml:space="preserve">J. MALOTA, </w:t>
      </w:r>
      <w:r w:rsidR="000773B7" w:rsidRPr="000773B7">
        <w:rPr>
          <w:i/>
        </w:rPr>
        <w:t>Vývoj státoprávního poměru Moravy k Čechám,</w:t>
      </w:r>
      <w:r w:rsidR="000773B7" w:rsidRPr="000773B7">
        <w:rPr>
          <w:b/>
        </w:rPr>
        <w:t xml:space="preserve"> Brno 1910, zde</w:t>
      </w:r>
      <w:r w:rsidRPr="000773B7">
        <w:rPr>
          <w:b/>
        </w:rPr>
        <w:t xml:space="preserve"> </w:t>
      </w:r>
      <w:r w:rsidR="000773B7" w:rsidRPr="000773B7">
        <w:rPr>
          <w:b/>
        </w:rPr>
        <w:t>především s. 6</w:t>
      </w:r>
      <w:r w:rsidRPr="000773B7">
        <w:rPr>
          <w:b/>
        </w:rPr>
        <w:t>9-1</w:t>
      </w:r>
      <w:r w:rsidR="000773B7" w:rsidRPr="000773B7">
        <w:rPr>
          <w:b/>
        </w:rPr>
        <w:t>07.</w:t>
      </w:r>
    </w:p>
    <w:p w:rsidR="00274B5B" w:rsidRPr="000773B7" w:rsidRDefault="00274B5B" w:rsidP="000773B7">
      <w:pPr>
        <w:ind w:firstLine="340"/>
      </w:pPr>
      <w:r w:rsidRPr="000773B7">
        <w:rPr>
          <w:b/>
        </w:rPr>
        <w:t xml:space="preserve">167 </w:t>
      </w:r>
      <w:r w:rsidR="000773B7" w:rsidRPr="000773B7">
        <w:rPr>
          <w:b/>
        </w:rPr>
        <w:t xml:space="preserve">A. FISCHEL, </w:t>
      </w:r>
      <w:r w:rsidR="000773B7" w:rsidRPr="000773B7">
        <w:rPr>
          <w:i/>
        </w:rPr>
        <w:t>Máhrens staatsrechtliches l erháltnis zum Deulschen Reiche und</w:t>
      </w:r>
      <w:r w:rsidRPr="000773B7">
        <w:rPr>
          <w:i/>
        </w:rPr>
        <w:t xml:space="preserve"> </w:t>
      </w:r>
      <w:r w:rsidR="000773B7" w:rsidRPr="000773B7">
        <w:rPr>
          <w:i/>
        </w:rPr>
        <w:t>zu Bohmen im Mittelalter. Studien zuř Osterreichischen Reichsgeschichte,</w:t>
      </w:r>
      <w:r w:rsidR="000773B7" w:rsidRPr="000773B7">
        <w:rPr>
          <w:b/>
        </w:rPr>
        <w:t xml:space="preserve"> Wien</w:t>
      </w:r>
      <w:r w:rsidRPr="000773B7">
        <w:rPr>
          <w:b/>
        </w:rPr>
        <w:t xml:space="preserve"> </w:t>
      </w:r>
      <w:r w:rsidR="000773B7" w:rsidRPr="000773B7">
        <w:rPr>
          <w:b/>
        </w:rPr>
        <w:t xml:space="preserve">1906, s. </w:t>
      </w:r>
      <w:r w:rsidRPr="000773B7">
        <w:rPr>
          <w:b/>
        </w:rPr>
        <w:t>1-1</w:t>
      </w:r>
      <w:r w:rsidR="000773B7" w:rsidRPr="000773B7">
        <w:rPr>
          <w:b/>
        </w:rPr>
        <w:t>35, zde především s. 4</w:t>
      </w:r>
      <w:r w:rsidRPr="000773B7">
        <w:rPr>
          <w:b/>
        </w:rPr>
        <w:t>2-5</w:t>
      </w:r>
      <w:r w:rsidR="000773B7" w:rsidRPr="000773B7">
        <w:rPr>
          <w:b/>
        </w:rPr>
        <w:t>6.</w:t>
      </w:r>
    </w:p>
    <w:p w:rsidR="00274B5B" w:rsidRPr="000773B7" w:rsidRDefault="00274B5B" w:rsidP="000773B7">
      <w:pPr>
        <w:ind w:firstLine="340"/>
      </w:pPr>
      <w:r w:rsidRPr="000773B7">
        <w:rPr>
          <w:b/>
        </w:rPr>
        <w:t xml:space="preserve">168 </w:t>
      </w:r>
      <w:r w:rsidR="000773B7" w:rsidRPr="000773B7">
        <w:rPr>
          <w:b/>
        </w:rPr>
        <w:t xml:space="preserve">A. POLÁK, </w:t>
      </w:r>
      <w:r w:rsidR="000773B7" w:rsidRPr="000773B7">
        <w:rPr>
          <w:i/>
        </w:rPr>
        <w:t>Jaký byl státoprávní poměr Moravy k říši Německé a ke království</w:t>
      </w:r>
      <w:r w:rsidRPr="000773B7">
        <w:rPr>
          <w:i/>
        </w:rPr>
        <w:t xml:space="preserve"> </w:t>
      </w:r>
      <w:r w:rsidR="000773B7" w:rsidRPr="000773B7">
        <w:rPr>
          <w:i/>
        </w:rPr>
        <w:t>Českému?,</w:t>
      </w:r>
      <w:r w:rsidR="000773B7" w:rsidRPr="000773B7">
        <w:rPr>
          <w:b/>
        </w:rPr>
        <w:t xml:space="preserve"> ČMM 31, 1907, s. 29</w:t>
      </w:r>
      <w:r w:rsidRPr="000773B7">
        <w:rPr>
          <w:b/>
        </w:rPr>
        <w:t>8-3</w:t>
      </w:r>
      <w:r w:rsidR="000773B7" w:rsidRPr="000773B7">
        <w:rPr>
          <w:b/>
        </w:rPr>
        <w:t>13.</w:t>
      </w:r>
    </w:p>
    <w:p w:rsidR="00274B5B" w:rsidRPr="000773B7" w:rsidRDefault="00274B5B" w:rsidP="000773B7">
      <w:pPr>
        <w:ind w:firstLine="340"/>
      </w:pPr>
      <w:r w:rsidRPr="000773B7">
        <w:rPr>
          <w:b/>
        </w:rPr>
        <w:t xml:space="preserve">169 </w:t>
      </w:r>
      <w:r w:rsidR="000773B7" w:rsidRPr="000773B7">
        <w:rPr>
          <w:b/>
        </w:rPr>
        <w:t xml:space="preserve">J. KAPRAS, </w:t>
      </w:r>
      <w:r w:rsidR="000773B7" w:rsidRPr="000773B7">
        <w:rPr>
          <w:i/>
        </w:rPr>
        <w:t>Státoprávní poměr Moravy k říši Německé a ke koruně České</w:t>
      </w:r>
      <w:r w:rsidRPr="000773B7">
        <w:rPr>
          <w:i/>
        </w:rPr>
        <w:t xml:space="preserve"> </w:t>
      </w:r>
      <w:r w:rsidR="000773B7" w:rsidRPr="000773B7">
        <w:rPr>
          <w:i/>
        </w:rPr>
        <w:t>ve středověku,</w:t>
      </w:r>
      <w:r w:rsidR="000773B7" w:rsidRPr="000773B7">
        <w:rPr>
          <w:b/>
        </w:rPr>
        <w:t xml:space="preserve"> ČČM 81, 1907, s. 40</w:t>
      </w:r>
      <w:r w:rsidRPr="000773B7">
        <w:rPr>
          <w:b/>
        </w:rPr>
        <w:t>0-4</w:t>
      </w:r>
      <w:r w:rsidR="000773B7" w:rsidRPr="000773B7">
        <w:rPr>
          <w:b/>
        </w:rPr>
        <w:t>23.</w:t>
      </w:r>
    </w:p>
    <w:p w:rsidR="00274B5B" w:rsidRPr="000773B7" w:rsidRDefault="00274B5B" w:rsidP="000773B7">
      <w:pPr>
        <w:ind w:firstLine="340"/>
      </w:pPr>
      <w:r w:rsidRPr="000773B7">
        <w:rPr>
          <w:b/>
        </w:rPr>
        <w:t xml:space="preserve">170 </w:t>
      </w:r>
      <w:r w:rsidR="000773B7" w:rsidRPr="000773B7">
        <w:rPr>
          <w:b/>
        </w:rPr>
        <w:t xml:space="preserve">A. KOSTER, </w:t>
      </w:r>
      <w:r w:rsidR="000773B7" w:rsidRPr="000773B7">
        <w:rPr>
          <w:i/>
        </w:rPr>
        <w:t>Die staatlichen Beziehungen der bohmischen Herzoge und Konige</w:t>
      </w:r>
      <w:r w:rsidRPr="000773B7">
        <w:rPr>
          <w:i/>
        </w:rPr>
        <w:t xml:space="preserve"> </w:t>
      </w:r>
      <w:r w:rsidR="000773B7" w:rsidRPr="000773B7">
        <w:rPr>
          <w:i/>
        </w:rPr>
        <w:t>zu den deutschen Kaisern von Otto dem Grossen bis Ottokar II.,</w:t>
      </w:r>
      <w:r w:rsidR="000773B7" w:rsidRPr="000773B7">
        <w:rPr>
          <w:b/>
        </w:rPr>
        <w:t xml:space="preserve"> Breslau 1912</w:t>
      </w:r>
      <w:r w:rsidRPr="000773B7">
        <w:rPr>
          <w:b/>
        </w:rPr>
        <w:t xml:space="preserve"> </w:t>
      </w:r>
      <w:r w:rsidR="000773B7" w:rsidRPr="000773B7">
        <w:rPr>
          <w:b/>
        </w:rPr>
        <w:t>(Untersuchungen zur Deutschen Staats</w:t>
      </w:r>
      <w:r w:rsidRPr="000773B7">
        <w:rPr>
          <w:b/>
        </w:rPr>
        <w:t>–</w:t>
      </w:r>
      <w:r w:rsidR="000773B7" w:rsidRPr="000773B7">
        <w:rPr>
          <w:b/>
        </w:rPr>
        <w:t xml:space="preserve"> und Rechtsgcschichte 114), zde především s. 3</w:t>
      </w:r>
      <w:r w:rsidRPr="000773B7">
        <w:rPr>
          <w:b/>
        </w:rPr>
        <w:t>3-4</w:t>
      </w:r>
      <w:r w:rsidR="000773B7" w:rsidRPr="000773B7">
        <w:rPr>
          <w:b/>
        </w:rPr>
        <w:t>8.</w:t>
      </w:r>
    </w:p>
    <w:p w:rsidR="00274B5B" w:rsidRPr="000773B7" w:rsidRDefault="00274B5B" w:rsidP="000773B7">
      <w:pPr>
        <w:ind w:firstLine="340"/>
      </w:pPr>
      <w:r w:rsidRPr="000773B7">
        <w:rPr>
          <w:b/>
        </w:rPr>
        <w:t xml:space="preserve">171 </w:t>
      </w:r>
      <w:r w:rsidR="000773B7" w:rsidRPr="000773B7">
        <w:rPr>
          <w:b/>
        </w:rPr>
        <w:t xml:space="preserve">O. PETERKA, </w:t>
      </w:r>
      <w:r w:rsidR="000773B7" w:rsidRPr="000773B7">
        <w:rPr>
          <w:i/>
        </w:rPr>
        <w:t>Rechtsgeschichle der bohmischen Lánder in ihren Grundzugen</w:t>
      </w:r>
      <w:r w:rsidRPr="000773B7">
        <w:rPr>
          <w:i/>
        </w:rPr>
        <w:t xml:space="preserve"> </w:t>
      </w:r>
      <w:r w:rsidR="000773B7" w:rsidRPr="000773B7">
        <w:rPr>
          <w:i/>
        </w:rPr>
        <w:t>dargestellt. I. Geschichte des offentlichen Rechtes und die Rechtsquellen in vorhussitischerZe.it,</w:t>
      </w:r>
      <w:r w:rsidR="000773B7" w:rsidRPr="000773B7">
        <w:rPr>
          <w:b/>
        </w:rPr>
        <w:t xml:space="preserve"> Reichenberg 1923, s. 2</w:t>
      </w:r>
      <w:r w:rsidRPr="000773B7">
        <w:rPr>
          <w:b/>
        </w:rPr>
        <w:t>4-2</w:t>
      </w:r>
      <w:r w:rsidR="000773B7" w:rsidRPr="000773B7">
        <w:rPr>
          <w:b/>
        </w:rPr>
        <w:t>8, 10</w:t>
      </w:r>
      <w:r w:rsidRPr="000773B7">
        <w:rPr>
          <w:b/>
        </w:rPr>
        <w:t>0-1</w:t>
      </w:r>
      <w:r w:rsidR="000773B7" w:rsidRPr="000773B7">
        <w:rPr>
          <w:b/>
        </w:rPr>
        <w:t>02 a 124.</w:t>
      </w:r>
    </w:p>
    <w:p w:rsidR="00274B5B" w:rsidRPr="000773B7" w:rsidRDefault="00274B5B" w:rsidP="000773B7">
      <w:pPr>
        <w:ind w:firstLine="340"/>
      </w:pPr>
      <w:r w:rsidRPr="000773B7">
        <w:rPr>
          <w:b/>
        </w:rPr>
        <w:t xml:space="preserve">172 </w:t>
      </w:r>
      <w:r w:rsidR="000773B7" w:rsidRPr="000773B7">
        <w:rPr>
          <w:b/>
        </w:rPr>
        <w:t xml:space="preserve">V. V. TOMEK, O </w:t>
      </w:r>
      <w:r w:rsidR="000773B7" w:rsidRPr="000773B7">
        <w:rPr>
          <w:i/>
        </w:rPr>
        <w:t>právním poměru Čech k někdejší říši německé. I. Od Karla Velikého až do bitvy u Chlumce r. 1126,</w:t>
      </w:r>
      <w:r w:rsidR="000773B7" w:rsidRPr="000773B7">
        <w:rPr>
          <w:b/>
        </w:rPr>
        <w:t xml:space="preserve"> ČČM 31, 1857, s. 35</w:t>
      </w:r>
      <w:r w:rsidRPr="000773B7">
        <w:rPr>
          <w:b/>
        </w:rPr>
        <w:t>0-3</w:t>
      </w:r>
      <w:r w:rsidR="000773B7" w:rsidRPr="000773B7">
        <w:rPr>
          <w:b/>
        </w:rPr>
        <w:t xml:space="preserve">74; TÝŽ, O </w:t>
      </w:r>
      <w:r w:rsidR="000773B7" w:rsidRPr="000773B7">
        <w:rPr>
          <w:i/>
        </w:rPr>
        <w:t>právním poměru Čech k někdejší říši německé. II. Od bitvy u Chlumce až do zlaté</w:t>
      </w:r>
      <w:r w:rsidRPr="000773B7">
        <w:rPr>
          <w:i/>
        </w:rPr>
        <w:t xml:space="preserve"> </w:t>
      </w:r>
      <w:r w:rsidR="000773B7" w:rsidRPr="000773B7">
        <w:rPr>
          <w:i/>
        </w:rPr>
        <w:t>bully císaře Karla IV.,</w:t>
      </w:r>
      <w:r w:rsidR="000773B7" w:rsidRPr="000773B7">
        <w:rPr>
          <w:b/>
        </w:rPr>
        <w:t xml:space="preserve"> ČČM 31, 1857, s. 48</w:t>
      </w:r>
      <w:r w:rsidRPr="000773B7">
        <w:rPr>
          <w:b/>
        </w:rPr>
        <w:t>4-5</w:t>
      </w:r>
      <w:r w:rsidR="000773B7" w:rsidRPr="000773B7">
        <w:rPr>
          <w:b/>
        </w:rPr>
        <w:t>16.</w:t>
      </w:r>
    </w:p>
    <w:p w:rsidR="00274B5B" w:rsidRPr="000773B7" w:rsidRDefault="00274B5B" w:rsidP="000773B7">
      <w:pPr>
        <w:ind w:firstLine="340"/>
      </w:pPr>
      <w:r w:rsidRPr="000773B7">
        <w:rPr>
          <w:b/>
        </w:rPr>
        <w:t xml:space="preserve">173 </w:t>
      </w:r>
      <w:r w:rsidR="000773B7" w:rsidRPr="000773B7">
        <w:rPr>
          <w:b/>
        </w:rPr>
        <w:t xml:space="preserve">J. KALOUSEK, </w:t>
      </w:r>
      <w:r w:rsidR="000773B7" w:rsidRPr="000773B7">
        <w:rPr>
          <w:i/>
        </w:rPr>
        <w:t>České státní právo,</w:t>
      </w:r>
      <w:r w:rsidR="000773B7" w:rsidRPr="000773B7">
        <w:rPr>
          <w:b/>
        </w:rPr>
        <w:t xml:space="preserve"> Praha 1892% s. </w:t>
      </w:r>
      <w:r w:rsidRPr="000773B7">
        <w:rPr>
          <w:b/>
        </w:rPr>
        <w:t>3-2</w:t>
      </w:r>
      <w:r w:rsidR="000773B7" w:rsidRPr="000773B7">
        <w:rPr>
          <w:b/>
        </w:rPr>
        <w:t>2.</w:t>
      </w:r>
    </w:p>
    <w:p w:rsidR="00274B5B" w:rsidRPr="000773B7" w:rsidRDefault="00274B5B" w:rsidP="000773B7">
      <w:pPr>
        <w:ind w:firstLine="340"/>
      </w:pPr>
      <w:r w:rsidRPr="000773B7">
        <w:rPr>
          <w:b/>
        </w:rPr>
        <w:t xml:space="preserve">174 </w:t>
      </w:r>
      <w:r w:rsidR="000773B7" w:rsidRPr="000773B7">
        <w:rPr>
          <w:b/>
        </w:rPr>
        <w:t xml:space="preserve">F. VAVŘÍNEK, O </w:t>
      </w:r>
      <w:r w:rsidR="000773B7" w:rsidRPr="000773B7">
        <w:rPr>
          <w:i/>
        </w:rPr>
        <w:t>státoprávním poměru zemí českých ku staré říši německé,</w:t>
      </w:r>
      <w:r w:rsidRPr="000773B7">
        <w:rPr>
          <w:i/>
        </w:rPr>
        <w:t xml:space="preserve"> </w:t>
      </w:r>
      <w:r w:rsidR="000773B7" w:rsidRPr="000773B7">
        <w:rPr>
          <w:b/>
        </w:rPr>
        <w:t>Sborník věd právních a státních 4, 1904, s. 8</w:t>
      </w:r>
      <w:r w:rsidRPr="000773B7">
        <w:rPr>
          <w:b/>
        </w:rPr>
        <w:t>7-1</w:t>
      </w:r>
      <w:r w:rsidR="000773B7" w:rsidRPr="000773B7">
        <w:rPr>
          <w:b/>
        </w:rPr>
        <w:t>06.</w:t>
      </w:r>
    </w:p>
    <w:p w:rsidR="00274B5B" w:rsidRPr="000773B7" w:rsidRDefault="00274B5B" w:rsidP="000773B7">
      <w:pPr>
        <w:ind w:firstLine="340"/>
      </w:pPr>
      <w:r w:rsidRPr="000773B7">
        <w:rPr>
          <w:b/>
        </w:rPr>
        <w:t xml:space="preserve">175 </w:t>
      </w:r>
      <w:r w:rsidR="000773B7" w:rsidRPr="000773B7">
        <w:rPr>
          <w:b/>
        </w:rPr>
        <w:t xml:space="preserve">R. WIERER, </w:t>
      </w:r>
      <w:r w:rsidR="000773B7" w:rsidRPr="000773B7">
        <w:rPr>
          <w:i/>
        </w:rPr>
        <w:t>Poměr Moravy k říši římsk</w:t>
      </w:r>
      <w:r w:rsidRPr="000773B7">
        <w:rPr>
          <w:i/>
        </w:rPr>
        <w:t>o-n</w:t>
      </w:r>
      <w:r w:rsidR="000773B7" w:rsidRPr="000773B7">
        <w:rPr>
          <w:i/>
        </w:rPr>
        <w:t>ěmecké,</w:t>
      </w:r>
      <w:r w:rsidR="000773B7" w:rsidRPr="000773B7">
        <w:rPr>
          <w:b/>
        </w:rPr>
        <w:t xml:space="preserve"> Brno </w:t>
      </w:r>
      <w:r w:rsidR="000773B7" w:rsidRPr="000773B7">
        <w:rPr>
          <w:b/>
        </w:rPr>
        <w:lastRenderedPageBreak/>
        <w:t>1928 (Publikace ze</w:t>
      </w:r>
      <w:r w:rsidRPr="000773B7">
        <w:rPr>
          <w:b/>
        </w:rPr>
        <w:t xml:space="preserve"> </w:t>
      </w:r>
      <w:r w:rsidR="000773B7" w:rsidRPr="000773B7">
        <w:rPr>
          <w:b/>
        </w:rPr>
        <w:t>seminářů Právnické fakulty Masarykovy univerzity v Brně 1), s. 1</w:t>
      </w:r>
      <w:r w:rsidRPr="000773B7">
        <w:rPr>
          <w:b/>
        </w:rPr>
        <w:t>5-2</w:t>
      </w:r>
      <w:r w:rsidR="000773B7" w:rsidRPr="000773B7">
        <w:rPr>
          <w:b/>
        </w:rPr>
        <w:t>5.</w:t>
      </w:r>
    </w:p>
    <w:p w:rsidR="00274B5B" w:rsidRPr="000773B7" w:rsidRDefault="00274B5B" w:rsidP="000773B7">
      <w:pPr>
        <w:ind w:firstLine="340"/>
      </w:pPr>
      <w:r w:rsidRPr="000773B7">
        <w:rPr>
          <w:b/>
        </w:rPr>
        <w:t xml:space="preserve">176 </w:t>
      </w:r>
      <w:r w:rsidR="000773B7" w:rsidRPr="000773B7">
        <w:rPr>
          <w:b/>
        </w:rPr>
        <w:t xml:space="preserve">J. KAPRAS, </w:t>
      </w:r>
      <w:r w:rsidR="000773B7" w:rsidRPr="000773B7">
        <w:rPr>
          <w:i/>
        </w:rPr>
        <w:t>Přehled právních dějin zemí české koruny. Díl první a druhý. Práv</w:t>
      </w:r>
      <w:r w:rsidRPr="000773B7">
        <w:rPr>
          <w:i/>
        </w:rPr>
        <w:t xml:space="preserve"> </w:t>
      </w:r>
      <w:r w:rsidR="000773B7" w:rsidRPr="000773B7">
        <w:rPr>
          <w:i/>
        </w:rPr>
        <w:t>ní prameny a dějiny státního zřízení do roku 1848</w:t>
      </w:r>
      <w:r w:rsidR="000773B7" w:rsidRPr="000773B7">
        <w:rPr>
          <w:b/>
        </w:rPr>
        <w:t>, Praha 1930</w:t>
      </w:r>
      <w:r w:rsidRPr="000773B7">
        <w:rPr>
          <w:b/>
        </w:rPr>
        <w:t>’</w:t>
      </w:r>
      <w:r w:rsidR="000773B7" w:rsidRPr="000773B7">
        <w:rPr>
          <w:b/>
        </w:rPr>
        <w:t>, zde především</w:t>
      </w:r>
      <w:r w:rsidRPr="000773B7">
        <w:rPr>
          <w:b/>
        </w:rPr>
        <w:t xml:space="preserve"> </w:t>
      </w:r>
      <w:r w:rsidR="000773B7" w:rsidRPr="000773B7">
        <w:rPr>
          <w:b/>
        </w:rPr>
        <w:t>s. 3</w:t>
      </w:r>
      <w:r w:rsidRPr="000773B7">
        <w:rPr>
          <w:b/>
        </w:rPr>
        <w:t>9-4</w:t>
      </w:r>
      <w:r w:rsidR="000773B7" w:rsidRPr="000773B7">
        <w:rPr>
          <w:b/>
        </w:rPr>
        <w:t>7</w:t>
      </w:r>
    </w:p>
    <w:p w:rsidR="00274B5B" w:rsidRPr="000773B7" w:rsidRDefault="00274B5B" w:rsidP="000773B7">
      <w:pPr>
        <w:ind w:firstLine="340"/>
      </w:pPr>
      <w:r w:rsidRPr="000773B7">
        <w:rPr>
          <w:b/>
        </w:rPr>
        <w:t xml:space="preserve">177 </w:t>
      </w:r>
      <w:r w:rsidR="000773B7" w:rsidRPr="000773B7">
        <w:rPr>
          <w:b/>
        </w:rPr>
        <w:t xml:space="preserve">Dále viz F. SEIBT, </w:t>
      </w:r>
      <w:r w:rsidR="000773B7" w:rsidRPr="000773B7">
        <w:rPr>
          <w:i/>
        </w:rPr>
        <w:t>Der Nationalitátenkampf im Spiegel der sudetendeutschen</w:t>
      </w:r>
      <w:r w:rsidRPr="000773B7">
        <w:rPr>
          <w:i/>
        </w:rPr>
        <w:t xml:space="preserve"> </w:t>
      </w:r>
      <w:r w:rsidR="000773B7" w:rsidRPr="000773B7">
        <w:rPr>
          <w:i/>
        </w:rPr>
        <w:t>Geschichtsschreibung</w:t>
      </w:r>
      <w:r w:rsidR="000773B7" w:rsidRPr="000773B7">
        <w:rPr>
          <w:b/>
        </w:rPr>
        <w:t>, Stifter Jahrbuch 6, 1959, s. 1</w:t>
      </w:r>
      <w:r w:rsidRPr="000773B7">
        <w:rPr>
          <w:b/>
        </w:rPr>
        <w:t>8-3</w:t>
      </w:r>
      <w:r w:rsidR="000773B7" w:rsidRPr="000773B7">
        <w:rPr>
          <w:b/>
        </w:rPr>
        <w:t xml:space="preserve">8, nebo nověji K. HRŮZA, </w:t>
      </w:r>
      <w:r w:rsidR="000773B7" w:rsidRPr="000773B7">
        <w:rPr>
          <w:i/>
        </w:rPr>
        <w:t>Heinz Zatschek (190</w:t>
      </w:r>
      <w:r w:rsidRPr="000773B7">
        <w:rPr>
          <w:i/>
        </w:rPr>
        <w:t>1-1</w:t>
      </w:r>
      <w:r w:rsidR="000773B7" w:rsidRPr="000773B7">
        <w:rPr>
          <w:i/>
        </w:rPr>
        <w:t>965).</w:t>
      </w:r>
      <w:r w:rsidR="000773B7" w:rsidRPr="000773B7">
        <w:rPr>
          <w:b/>
        </w:rPr>
        <w:t xml:space="preserve"> </w:t>
      </w:r>
      <w:r w:rsidRPr="000773B7">
        <w:rPr>
          <w:b/>
        </w:rPr>
        <w:t>„</w:t>
      </w:r>
      <w:r w:rsidR="000773B7" w:rsidRPr="000773B7">
        <w:rPr>
          <w:i/>
        </w:rPr>
        <w:t>Radikales Ordnungsdenken</w:t>
      </w:r>
      <w:r w:rsidR="000773B7" w:rsidRPr="000773B7">
        <w:rPr>
          <w:b/>
        </w:rPr>
        <w:t xml:space="preserve"> </w:t>
      </w:r>
      <w:r w:rsidRPr="000773B7">
        <w:rPr>
          <w:b/>
        </w:rPr>
        <w:t>„</w:t>
      </w:r>
      <w:r w:rsidR="000773B7" w:rsidRPr="000773B7">
        <w:rPr>
          <w:b/>
        </w:rPr>
        <w:t xml:space="preserve"> </w:t>
      </w:r>
      <w:r w:rsidR="000773B7" w:rsidRPr="000773B7">
        <w:rPr>
          <w:i/>
        </w:rPr>
        <w:t xml:space="preserve">und </w:t>
      </w:r>
      <w:r w:rsidRPr="000773B7">
        <w:rPr>
          <w:i/>
        </w:rPr>
        <w:t>„</w:t>
      </w:r>
      <w:r w:rsidR="000773B7" w:rsidRPr="000773B7">
        <w:rPr>
          <w:i/>
        </w:rPr>
        <w:t>grundliche, zielgestreuteForschungsarbeiť\</w:t>
      </w:r>
      <w:r w:rsidR="000773B7" w:rsidRPr="000773B7">
        <w:rPr>
          <w:b/>
        </w:rPr>
        <w:t xml:space="preserve"> in: K. Hrůza (ed.), Osterreichische Historiker 190</w:t>
      </w:r>
      <w:r w:rsidRPr="000773B7">
        <w:rPr>
          <w:b/>
        </w:rPr>
        <w:t>0-1</w:t>
      </w:r>
      <w:r w:rsidR="000773B7" w:rsidRPr="000773B7">
        <w:rPr>
          <w:b/>
        </w:rPr>
        <w:t>945. Lebensláufe und Karrieren in Osterreich, Deutschland und</w:t>
      </w:r>
      <w:r w:rsidRPr="000773B7">
        <w:rPr>
          <w:b/>
        </w:rPr>
        <w:t xml:space="preserve"> </w:t>
      </w:r>
      <w:r w:rsidR="000773B7" w:rsidRPr="000773B7">
        <w:rPr>
          <w:b/>
        </w:rPr>
        <w:t xml:space="preserve">der Tschechoslowakei in wissenschaftsgeschichtlichen Portráts, Wien </w:t>
      </w:r>
      <w:r w:rsidRPr="000773B7">
        <w:rPr>
          <w:b/>
        </w:rPr>
        <w:t>–</w:t>
      </w:r>
      <w:r w:rsidR="000773B7" w:rsidRPr="000773B7">
        <w:rPr>
          <w:b/>
        </w:rPr>
        <w:t xml:space="preserve"> Koln</w:t>
      </w:r>
      <w:r w:rsidRPr="000773B7">
        <w:rPr>
          <w:b/>
        </w:rPr>
        <w:t xml:space="preserve"> –</w:t>
      </w:r>
      <w:r w:rsidR="000773B7" w:rsidRPr="000773B7">
        <w:rPr>
          <w:b/>
        </w:rPr>
        <w:t xml:space="preserve"> Weimar 2008, s. 67</w:t>
      </w:r>
      <w:r w:rsidRPr="000773B7">
        <w:rPr>
          <w:b/>
        </w:rPr>
        <w:t>7-7</w:t>
      </w:r>
      <w:r w:rsidR="000773B7" w:rsidRPr="000773B7">
        <w:rPr>
          <w:b/>
        </w:rPr>
        <w:t>92.</w:t>
      </w:r>
    </w:p>
    <w:p w:rsidR="00274B5B" w:rsidRPr="000773B7" w:rsidRDefault="00274B5B" w:rsidP="000773B7">
      <w:pPr>
        <w:ind w:firstLine="340"/>
      </w:pPr>
      <w:r w:rsidRPr="000773B7">
        <w:rPr>
          <w:b/>
        </w:rPr>
        <w:t xml:space="preserve">178 </w:t>
      </w:r>
      <w:r w:rsidR="000773B7" w:rsidRPr="000773B7">
        <w:rPr>
          <w:b/>
        </w:rPr>
        <w:t xml:space="preserve">W. WEGENER, </w:t>
      </w:r>
      <w:r w:rsidR="000773B7" w:rsidRPr="000773B7">
        <w:rPr>
          <w:i/>
        </w:rPr>
        <w:t>Bóhmen/Máhren und das Reich im Hochmittelalter. Llnlersuchungen zuř staatsrechtlichen Stellung Bohmens und Máhrens im Deutschen</w:t>
      </w:r>
      <w:r w:rsidRPr="000773B7">
        <w:rPr>
          <w:i/>
        </w:rPr>
        <w:t xml:space="preserve"> </w:t>
      </w:r>
      <w:r w:rsidR="000773B7" w:rsidRPr="000773B7">
        <w:rPr>
          <w:i/>
        </w:rPr>
        <w:t>Reich des Mittelalters 91</w:t>
      </w:r>
      <w:r w:rsidRPr="000773B7">
        <w:rPr>
          <w:i/>
        </w:rPr>
        <w:t>9-1</w:t>
      </w:r>
      <w:r w:rsidR="000773B7" w:rsidRPr="000773B7">
        <w:rPr>
          <w:i/>
        </w:rPr>
        <w:t>253,</w:t>
      </w:r>
      <w:r w:rsidR="000773B7" w:rsidRPr="000773B7">
        <w:rPr>
          <w:b/>
        </w:rPr>
        <w:t xml:space="preserve"> Koln </w:t>
      </w:r>
      <w:r w:rsidRPr="000773B7">
        <w:rPr>
          <w:b/>
        </w:rPr>
        <w:t>–</w:t>
      </w:r>
      <w:r w:rsidR="000773B7" w:rsidRPr="000773B7">
        <w:rPr>
          <w:b/>
        </w:rPr>
        <w:t xml:space="preserve"> Graz 1959, zde především s. 18</w:t>
      </w:r>
      <w:r w:rsidRPr="000773B7">
        <w:rPr>
          <w:b/>
        </w:rPr>
        <w:t>3-1</w:t>
      </w:r>
      <w:r w:rsidR="000773B7" w:rsidRPr="000773B7">
        <w:rPr>
          <w:b/>
        </w:rPr>
        <w:t>99.</w:t>
      </w:r>
      <w:r w:rsidRPr="000773B7">
        <w:rPr>
          <w:b/>
        </w:rPr>
        <w:t xml:space="preserve"> </w:t>
      </w:r>
      <w:r w:rsidR="000773B7" w:rsidRPr="000773B7">
        <w:rPr>
          <w:b/>
        </w:rPr>
        <w:t xml:space="preserve">Obdobně TYŽ, </w:t>
      </w:r>
      <w:r w:rsidR="000773B7" w:rsidRPr="000773B7">
        <w:rPr>
          <w:i/>
        </w:rPr>
        <w:t>Zeugenreihen deutscher Konigs</w:t>
      </w:r>
      <w:r w:rsidRPr="000773B7">
        <w:rPr>
          <w:i/>
        </w:rPr>
        <w:t>–</w:t>
      </w:r>
      <w:r w:rsidR="000773B7" w:rsidRPr="000773B7">
        <w:rPr>
          <w:i/>
        </w:rPr>
        <w:t xml:space="preserve"> und Kaiserurkunden ais Quel</w:t>
      </w:r>
      <w:r w:rsidRPr="000773B7">
        <w:rPr>
          <w:b/>
          <w:i/>
        </w:rPr>
        <w:t>l</w:t>
      </w:r>
      <w:r w:rsidR="000773B7" w:rsidRPr="000773B7">
        <w:rPr>
          <w:b/>
          <w:i/>
        </w:rPr>
        <w:t>en fiir die Stellu ng der Herzóge und Kónige von tíóhmen im deulschen Kónigreívh des hohen Mittelallers,</w:t>
      </w:r>
      <w:r w:rsidR="000773B7" w:rsidRPr="000773B7">
        <w:rPr>
          <w:b/>
        </w:rPr>
        <w:t xml:space="preserve"> ZfO 6, 1957, s. 22</w:t>
      </w:r>
      <w:r w:rsidRPr="000773B7">
        <w:rPr>
          <w:b/>
        </w:rPr>
        <w:t>3-2</w:t>
      </w:r>
      <w:r w:rsidR="000773B7" w:rsidRPr="000773B7">
        <w:rPr>
          <w:b/>
        </w:rPr>
        <w:t xml:space="preserve">45; TÝŽ, </w:t>
      </w:r>
      <w:r w:rsidR="000773B7" w:rsidRPr="000773B7">
        <w:rPr>
          <w:b/>
          <w:i/>
        </w:rPr>
        <w:t>tíóhmen und das</w:t>
      </w:r>
      <w:r w:rsidRPr="000773B7">
        <w:rPr>
          <w:b/>
          <w:i/>
        </w:rPr>
        <w:t xml:space="preserve"> </w:t>
      </w:r>
      <w:r w:rsidR="000773B7" w:rsidRPr="000773B7">
        <w:rPr>
          <w:b/>
          <w:i/>
        </w:rPr>
        <w:t>Reich im tíericht des sogen. Mónclis v. Sazawa zum Jahre 1126. Mit einigen</w:t>
      </w:r>
      <w:r w:rsidRPr="000773B7">
        <w:rPr>
          <w:b/>
          <w:i/>
        </w:rPr>
        <w:t xml:space="preserve"> </w:t>
      </w:r>
      <w:r w:rsidR="000773B7" w:rsidRPr="000773B7">
        <w:rPr>
          <w:b/>
          <w:i/>
        </w:rPr>
        <w:t>llinweisen auf die Quellen za Adalbert Stifters</w:t>
      </w:r>
      <w:r w:rsidR="000773B7" w:rsidRPr="000773B7">
        <w:rPr>
          <w:b/>
        </w:rPr>
        <w:t xml:space="preserve"> </w:t>
      </w:r>
      <w:r w:rsidRPr="000773B7">
        <w:rPr>
          <w:b/>
          <w:i/>
        </w:rPr>
        <w:t>„</w:t>
      </w:r>
      <w:r w:rsidR="000773B7" w:rsidRPr="000773B7">
        <w:rPr>
          <w:b/>
          <w:i/>
        </w:rPr>
        <w:t>fVitiko</w:t>
      </w:r>
      <w:r w:rsidRPr="000773B7">
        <w:rPr>
          <w:b/>
        </w:rPr>
        <w:t>“</w:t>
      </w:r>
      <w:r w:rsidR="000773B7" w:rsidRPr="000773B7">
        <w:rPr>
          <w:b/>
        </w:rPr>
        <w:t>, in: W. Wegener (cd.),</w:t>
      </w:r>
      <w:r w:rsidRPr="000773B7">
        <w:rPr>
          <w:b/>
        </w:rPr>
        <w:t xml:space="preserve"> </w:t>
      </w:r>
      <w:r w:rsidR="000773B7" w:rsidRPr="000773B7">
        <w:rPr>
          <w:b/>
        </w:rPr>
        <w:t>Festsehrift llir Karl Gottfried Hugelmann zum 80. Geburlstag am 26. September 1959, Aalen 1959, s. 78</w:t>
      </w:r>
      <w:r w:rsidRPr="000773B7">
        <w:rPr>
          <w:b/>
        </w:rPr>
        <w:t>7-8</w:t>
      </w:r>
      <w:r w:rsidR="000773B7" w:rsidRPr="000773B7">
        <w:rPr>
          <w:b/>
        </w:rPr>
        <w:t>13.</w:t>
      </w:r>
    </w:p>
    <w:p w:rsidR="00274B5B" w:rsidRPr="000773B7" w:rsidRDefault="00274B5B" w:rsidP="000773B7">
      <w:pPr>
        <w:ind w:firstLine="340"/>
      </w:pPr>
      <w:r w:rsidRPr="000773B7">
        <w:rPr>
          <w:b/>
        </w:rPr>
        <w:t xml:space="preserve">179 </w:t>
      </w:r>
      <w:r w:rsidR="000773B7" w:rsidRPr="000773B7">
        <w:rPr>
          <w:b/>
        </w:rPr>
        <w:t xml:space="preserve">T. MAYER, </w:t>
      </w:r>
      <w:r w:rsidR="000773B7" w:rsidRPr="000773B7">
        <w:rPr>
          <w:b/>
          <w:i/>
        </w:rPr>
        <w:t>tíóhmen und Europa,</w:t>
      </w:r>
      <w:r w:rsidR="000773B7" w:rsidRPr="000773B7">
        <w:rPr>
          <w:b/>
        </w:rPr>
        <w:t xml:space="preserve"> Bohemia 1, 1960, s. </w:t>
      </w:r>
      <w:r w:rsidRPr="000773B7">
        <w:rPr>
          <w:b/>
        </w:rPr>
        <w:t>9-2</w:t>
      </w:r>
      <w:r w:rsidR="000773B7" w:rsidRPr="000773B7">
        <w:rPr>
          <w:b/>
        </w:rPr>
        <w:t>1.</w:t>
      </w:r>
    </w:p>
    <w:p w:rsidR="00274B5B" w:rsidRPr="000773B7" w:rsidRDefault="00274B5B" w:rsidP="000773B7">
      <w:pPr>
        <w:ind w:firstLine="340"/>
      </w:pPr>
      <w:r w:rsidRPr="000773B7">
        <w:rPr>
          <w:b/>
        </w:rPr>
        <w:t xml:space="preserve">180 </w:t>
      </w:r>
      <w:r w:rsidR="000773B7" w:rsidRPr="000773B7">
        <w:rPr>
          <w:b/>
        </w:rPr>
        <w:t xml:space="preserve">F. PRINZ, </w:t>
      </w:r>
      <w:r w:rsidR="000773B7" w:rsidRPr="000773B7">
        <w:rPr>
          <w:b/>
          <w:i/>
        </w:rPr>
        <w:t>Die Stellung tíóhmens im mittelallerlichen deulschen Reich</w:t>
      </w:r>
      <w:r w:rsidR="000773B7" w:rsidRPr="000773B7">
        <w:rPr>
          <w:i/>
        </w:rPr>
        <w:t>,</w:t>
      </w:r>
      <w:r w:rsidR="000773B7" w:rsidRPr="000773B7">
        <w:rPr>
          <w:b/>
        </w:rPr>
        <w:t xml:space="preserve"> ZBLG</w:t>
      </w:r>
      <w:r w:rsidRPr="000773B7">
        <w:rPr>
          <w:b/>
        </w:rPr>
        <w:t xml:space="preserve"> </w:t>
      </w:r>
      <w:r w:rsidR="000773B7" w:rsidRPr="000773B7">
        <w:rPr>
          <w:b/>
        </w:rPr>
        <w:t>28, 1965, s. 9</w:t>
      </w:r>
      <w:r w:rsidRPr="000773B7">
        <w:rPr>
          <w:b/>
        </w:rPr>
        <w:t>9-1</w:t>
      </w:r>
      <w:r w:rsidR="000773B7" w:rsidRPr="000773B7">
        <w:rPr>
          <w:b/>
        </w:rPr>
        <w:t>13.</w:t>
      </w:r>
    </w:p>
    <w:p w:rsidR="00274B5B" w:rsidRPr="000773B7" w:rsidRDefault="00274B5B" w:rsidP="000773B7">
      <w:pPr>
        <w:ind w:firstLine="340"/>
      </w:pPr>
      <w:r w:rsidRPr="000773B7">
        <w:rPr>
          <w:b/>
        </w:rPr>
        <w:t xml:space="preserve">181 </w:t>
      </w:r>
      <w:r w:rsidR="000773B7" w:rsidRPr="000773B7">
        <w:rPr>
          <w:b/>
        </w:rPr>
        <w:t xml:space="preserve">F. PRINZ, </w:t>
      </w:r>
      <w:r w:rsidR="000773B7" w:rsidRPr="000773B7">
        <w:rPr>
          <w:b/>
          <w:i/>
        </w:rPr>
        <w:t>tíóhmen im millelalterlichen Europa. Friihzeit</w:t>
      </w:r>
      <w:r w:rsidR="000773B7" w:rsidRPr="000773B7">
        <w:rPr>
          <w:b/>
        </w:rPr>
        <w:t xml:space="preserve">, </w:t>
      </w:r>
      <w:r w:rsidR="000773B7" w:rsidRPr="000773B7">
        <w:rPr>
          <w:b/>
          <w:i/>
        </w:rPr>
        <w:t>Hochmittelalter, Kolonisaliotisepoche,</w:t>
      </w:r>
      <w:r w:rsidR="000773B7" w:rsidRPr="000773B7">
        <w:rPr>
          <w:b/>
        </w:rPr>
        <w:t xml:space="preserve"> Miinchen 1984, s. 11</w:t>
      </w:r>
      <w:r w:rsidRPr="000773B7">
        <w:rPr>
          <w:b/>
        </w:rPr>
        <w:t>3-1</w:t>
      </w:r>
      <w:r w:rsidR="000773B7" w:rsidRPr="000773B7">
        <w:rPr>
          <w:b/>
        </w:rPr>
        <w:t>24, k povýšení Moravy na říšské</w:t>
      </w:r>
      <w:r w:rsidRPr="000773B7">
        <w:rPr>
          <w:b/>
        </w:rPr>
        <w:t xml:space="preserve"> </w:t>
      </w:r>
      <w:r w:rsidR="000773B7" w:rsidRPr="000773B7">
        <w:rPr>
          <w:b/>
        </w:rPr>
        <w:t>léno se vyslovil na s. 11</w:t>
      </w:r>
      <w:r w:rsidRPr="000773B7">
        <w:rPr>
          <w:b/>
        </w:rPr>
        <w:t>8-1</w:t>
      </w:r>
      <w:r w:rsidR="000773B7" w:rsidRPr="000773B7">
        <w:rPr>
          <w:b/>
        </w:rPr>
        <w:t>19.</w:t>
      </w:r>
    </w:p>
    <w:p w:rsidR="00274B5B" w:rsidRPr="000773B7" w:rsidRDefault="00274B5B" w:rsidP="000773B7">
      <w:pPr>
        <w:ind w:firstLine="340"/>
      </w:pPr>
      <w:r w:rsidRPr="000773B7">
        <w:rPr>
          <w:b/>
        </w:rPr>
        <w:t xml:space="preserve">182 </w:t>
      </w:r>
      <w:r w:rsidR="000773B7" w:rsidRPr="000773B7">
        <w:rPr>
          <w:b/>
        </w:rPr>
        <w:t xml:space="preserve">K RICHTER, </w:t>
      </w:r>
      <w:r w:rsidR="000773B7" w:rsidRPr="000773B7">
        <w:rPr>
          <w:b/>
          <w:i/>
        </w:rPr>
        <w:t>Die bóhmische Lánder im Friih</w:t>
      </w:r>
      <w:r w:rsidRPr="000773B7">
        <w:rPr>
          <w:b/>
          <w:i/>
        </w:rPr>
        <w:t>–</w:t>
      </w:r>
      <w:r w:rsidR="000773B7" w:rsidRPr="000773B7">
        <w:rPr>
          <w:b/>
          <w:i/>
        </w:rPr>
        <w:t xml:space="preserve"> und Hochmittelalter,</w:t>
      </w:r>
      <w:r w:rsidR="000773B7" w:rsidRPr="000773B7">
        <w:rPr>
          <w:b/>
        </w:rPr>
        <w:t xml:space="preserve"> in: Handbuch der Geschichtc der bohmisehen Lánder, hrst. im Auftrag des Collegium</w:t>
      </w:r>
      <w:r w:rsidRPr="000773B7">
        <w:rPr>
          <w:b/>
        </w:rPr>
        <w:t xml:space="preserve"> </w:t>
      </w:r>
      <w:r w:rsidR="000773B7" w:rsidRPr="000773B7">
        <w:rPr>
          <w:b/>
        </w:rPr>
        <w:t xml:space="preserve">Carolinum von Karl </w:t>
      </w:r>
      <w:r w:rsidR="000773B7" w:rsidRPr="000773B7">
        <w:rPr>
          <w:b/>
        </w:rPr>
        <w:lastRenderedPageBreak/>
        <w:t>Bosi. I. Die bóhmische Lánder von der archaischen Zeit</w:t>
      </w:r>
      <w:r w:rsidRPr="000773B7">
        <w:rPr>
          <w:b/>
        </w:rPr>
        <w:t xml:space="preserve"> </w:t>
      </w:r>
      <w:r w:rsidR="000773B7" w:rsidRPr="000773B7">
        <w:rPr>
          <w:b/>
        </w:rPr>
        <w:t>bis zum Ausgang der hussitischen Revolution, Stuttgart 1967, s. 20</w:t>
      </w:r>
      <w:r w:rsidRPr="000773B7">
        <w:rPr>
          <w:b/>
        </w:rPr>
        <w:t>7-3</w:t>
      </w:r>
      <w:r w:rsidR="000773B7" w:rsidRPr="000773B7">
        <w:rPr>
          <w:b/>
        </w:rPr>
        <w:t>05.</w:t>
      </w:r>
    </w:p>
    <w:p w:rsidR="00274B5B" w:rsidRPr="000773B7" w:rsidRDefault="00274B5B" w:rsidP="000773B7">
      <w:pPr>
        <w:ind w:firstLine="340"/>
      </w:pPr>
      <w:r w:rsidRPr="000773B7">
        <w:rPr>
          <w:b/>
        </w:rPr>
        <w:t xml:space="preserve">183 </w:t>
      </w:r>
      <w:r w:rsidR="000773B7" w:rsidRPr="000773B7">
        <w:rPr>
          <w:b/>
        </w:rPr>
        <w:t xml:space="preserve">J. K. IIOENSCII, </w:t>
      </w:r>
      <w:r w:rsidR="000773B7" w:rsidRPr="000773B7">
        <w:rPr>
          <w:b/>
          <w:i/>
        </w:rPr>
        <w:t>Geschichte tíóhmens. Von der slavischen Fandnahme bis ins</w:t>
      </w:r>
      <w:r w:rsidRPr="000773B7">
        <w:rPr>
          <w:b/>
          <w:i/>
        </w:rPr>
        <w:t xml:space="preserve"> </w:t>
      </w:r>
      <w:r w:rsidR="000773B7" w:rsidRPr="000773B7">
        <w:rPr>
          <w:b/>
          <w:i/>
        </w:rPr>
        <w:t>20. Jahrhundert</w:t>
      </w:r>
      <w:r w:rsidR="000773B7" w:rsidRPr="000773B7">
        <w:rPr>
          <w:b/>
        </w:rPr>
        <w:t>, Miinehen 1987.</w:t>
      </w:r>
    </w:p>
    <w:p w:rsidR="00274B5B" w:rsidRPr="000773B7" w:rsidRDefault="00274B5B" w:rsidP="000773B7">
      <w:pPr>
        <w:ind w:firstLine="340"/>
      </w:pPr>
      <w:r w:rsidRPr="000773B7">
        <w:rPr>
          <w:b/>
        </w:rPr>
        <w:t xml:space="preserve">184 </w:t>
      </w:r>
      <w:r w:rsidR="000773B7" w:rsidRPr="000773B7">
        <w:rPr>
          <w:b/>
        </w:rPr>
        <w:t xml:space="preserve">F. SEIBT, </w:t>
      </w:r>
      <w:r w:rsidR="000773B7" w:rsidRPr="000773B7">
        <w:rPr>
          <w:b/>
          <w:i/>
        </w:rPr>
        <w:t>Deutschland und die Tschechen. Geschichte einer Nachbarschaft in</w:t>
      </w:r>
      <w:r w:rsidRPr="000773B7">
        <w:rPr>
          <w:b/>
          <w:i/>
        </w:rPr>
        <w:t xml:space="preserve"> </w:t>
      </w:r>
      <w:r w:rsidR="000773B7" w:rsidRPr="000773B7">
        <w:rPr>
          <w:b/>
          <w:i/>
        </w:rPr>
        <w:t>der Mitte Europas</w:t>
      </w:r>
      <w:r w:rsidR="000773B7" w:rsidRPr="000773B7">
        <w:rPr>
          <w:b/>
        </w:rPr>
        <w:t xml:space="preserve">, Miinchen </w:t>
      </w:r>
      <w:r w:rsidRPr="000773B7">
        <w:rPr>
          <w:b/>
        </w:rPr>
        <w:t>–</w:t>
      </w:r>
      <w:r w:rsidR="000773B7" w:rsidRPr="000773B7">
        <w:rPr>
          <w:b/>
        </w:rPr>
        <w:t>Ziirich 1993, s. 8</w:t>
      </w:r>
      <w:r w:rsidRPr="000773B7">
        <w:rPr>
          <w:b/>
        </w:rPr>
        <w:t>9-1</w:t>
      </w:r>
      <w:r w:rsidR="000773B7" w:rsidRPr="000773B7">
        <w:rPr>
          <w:b/>
        </w:rPr>
        <w:t>03, o Moravě jako říšském</w:t>
      </w:r>
      <w:r w:rsidRPr="000773B7">
        <w:rPr>
          <w:b/>
        </w:rPr>
        <w:t xml:space="preserve"> </w:t>
      </w:r>
      <w:r w:rsidR="000773B7" w:rsidRPr="000773B7">
        <w:rPr>
          <w:b/>
        </w:rPr>
        <w:t>markrabství se Seibt rozepsal na s. 101.</w:t>
      </w:r>
    </w:p>
    <w:p w:rsidR="00274B5B" w:rsidRPr="000773B7" w:rsidRDefault="00274B5B" w:rsidP="000773B7">
      <w:pPr>
        <w:ind w:firstLine="340"/>
      </w:pPr>
      <w:r w:rsidRPr="000773B7">
        <w:rPr>
          <w:b/>
        </w:rPr>
        <w:t xml:space="preserve">185 </w:t>
      </w:r>
      <w:r w:rsidR="000773B7" w:rsidRPr="000773B7">
        <w:rPr>
          <w:b/>
        </w:rPr>
        <w:t xml:space="preserve">A. BEGERT, </w:t>
      </w:r>
      <w:r w:rsidR="000773B7" w:rsidRPr="000773B7">
        <w:rPr>
          <w:b/>
          <w:i/>
        </w:rPr>
        <w:t>tíóhmen, die bóhmische Kur und das Reich vom Hochmittelalter</w:t>
      </w:r>
      <w:r w:rsidRPr="000773B7">
        <w:rPr>
          <w:b/>
          <w:i/>
        </w:rPr>
        <w:t xml:space="preserve"> </w:t>
      </w:r>
      <w:r w:rsidR="000773B7" w:rsidRPr="000773B7">
        <w:rPr>
          <w:b/>
          <w:i/>
        </w:rPr>
        <w:t>bis zum Ende des A hen Reiches. Studien zur Kurwiirde und zur staatsrechtlichen Stellung tíóhmens,</w:t>
      </w:r>
      <w:r w:rsidR="000773B7" w:rsidRPr="000773B7">
        <w:rPr>
          <w:b/>
        </w:rPr>
        <w:t xml:space="preserve"> Husum 2003, zde s. 3</w:t>
      </w:r>
      <w:r w:rsidRPr="000773B7">
        <w:rPr>
          <w:b/>
        </w:rPr>
        <w:t>8-4</w:t>
      </w:r>
      <w:r w:rsidR="000773B7" w:rsidRPr="000773B7">
        <w:rPr>
          <w:b/>
        </w:rPr>
        <w:t>5.</w:t>
      </w:r>
    </w:p>
    <w:p w:rsidR="00274B5B" w:rsidRPr="000773B7" w:rsidRDefault="00274B5B" w:rsidP="000773B7">
      <w:pPr>
        <w:ind w:firstLine="340"/>
      </w:pPr>
      <w:r w:rsidRPr="000773B7">
        <w:rPr>
          <w:b/>
        </w:rPr>
        <w:t xml:space="preserve">186 </w:t>
      </w:r>
      <w:r w:rsidR="000773B7" w:rsidRPr="000773B7">
        <w:rPr>
          <w:b/>
        </w:rPr>
        <w:t xml:space="preserve">P. MORAW, </w:t>
      </w:r>
      <w:r w:rsidR="000773B7" w:rsidRPr="000773B7">
        <w:rPr>
          <w:b/>
          <w:i/>
        </w:rPr>
        <w:t>tíóhmen und das Reich im Mittelalter</w:t>
      </w:r>
      <w:r w:rsidR="000773B7" w:rsidRPr="000773B7">
        <w:rPr>
          <w:b/>
        </w:rPr>
        <w:t>, in: D. Willoweit, H. Lemberg (eds.), Reiche und Territorien in Ostmitteleuropa. Historische Beziehungen und politische Herrschaftslegitimation, Miinchen 2006 (Vólker, Staaten</w:t>
      </w:r>
      <w:r w:rsidRPr="000773B7">
        <w:rPr>
          <w:b/>
        </w:rPr>
        <w:t xml:space="preserve"> </w:t>
      </w:r>
      <w:r w:rsidR="000773B7" w:rsidRPr="000773B7">
        <w:rPr>
          <w:b/>
        </w:rPr>
        <w:t>und Kulturen in Ostmitteleuropa 2), s. 17</w:t>
      </w:r>
      <w:r w:rsidRPr="000773B7">
        <w:rPr>
          <w:b/>
        </w:rPr>
        <w:t>1-2</w:t>
      </w:r>
      <w:r w:rsidR="000773B7" w:rsidRPr="000773B7">
        <w:rPr>
          <w:b/>
        </w:rPr>
        <w:t>08.</w:t>
      </w:r>
    </w:p>
    <w:p w:rsidR="00274B5B" w:rsidRPr="000773B7" w:rsidRDefault="00274B5B" w:rsidP="000773B7">
      <w:pPr>
        <w:ind w:firstLine="340"/>
      </w:pPr>
      <w:r w:rsidRPr="000773B7">
        <w:rPr>
          <w:b/>
        </w:rPr>
        <w:t xml:space="preserve">187 </w:t>
      </w:r>
      <w:r w:rsidR="000773B7" w:rsidRPr="000773B7">
        <w:rPr>
          <w:b/>
        </w:rPr>
        <w:t xml:space="preserve">F. KOP, </w:t>
      </w:r>
      <w:r w:rsidR="000773B7" w:rsidRPr="000773B7">
        <w:rPr>
          <w:b/>
          <w:i/>
        </w:rPr>
        <w:t>Odvěký doklad nosí státní svrchovanosti. K začátkům českého práva</w:t>
      </w:r>
      <w:r w:rsidRPr="000773B7">
        <w:rPr>
          <w:b/>
          <w:i/>
        </w:rPr>
        <w:t xml:space="preserve"> </w:t>
      </w:r>
      <w:r w:rsidR="000773B7" w:rsidRPr="000773B7">
        <w:rPr>
          <w:b/>
          <w:i/>
        </w:rPr>
        <w:t>korunovacího</w:t>
      </w:r>
      <w:r w:rsidR="000773B7" w:rsidRPr="000773B7">
        <w:rPr>
          <w:b/>
        </w:rPr>
        <w:t>, Praha 1947, s. 1</w:t>
      </w:r>
      <w:r w:rsidRPr="000773B7">
        <w:rPr>
          <w:b/>
        </w:rPr>
        <w:t>3-1</w:t>
      </w:r>
      <w:r w:rsidR="000773B7" w:rsidRPr="000773B7">
        <w:rPr>
          <w:b/>
        </w:rPr>
        <w:t>9.</w:t>
      </w:r>
    </w:p>
    <w:p w:rsidR="00274B5B" w:rsidRPr="000773B7" w:rsidRDefault="00274B5B" w:rsidP="000773B7">
      <w:pPr>
        <w:ind w:firstLine="340"/>
      </w:pPr>
      <w:r w:rsidRPr="000773B7">
        <w:rPr>
          <w:b/>
        </w:rPr>
        <w:t xml:space="preserve">188 </w:t>
      </w:r>
      <w:r w:rsidR="000773B7" w:rsidRPr="000773B7">
        <w:rPr>
          <w:b/>
        </w:rPr>
        <w:t xml:space="preserve">V. VANĚČEK, </w:t>
      </w:r>
      <w:r w:rsidR="000773B7" w:rsidRPr="000773B7">
        <w:rPr>
          <w:b/>
          <w:i/>
        </w:rPr>
        <w:t>Stál Přemyslovců a středověká říše</w:t>
      </w:r>
      <w:r w:rsidR="000773B7" w:rsidRPr="000773B7">
        <w:rPr>
          <w:b/>
        </w:rPr>
        <w:t>, Praha 1945, s. 22, 36,41, 57,</w:t>
      </w:r>
      <w:r w:rsidRPr="000773B7">
        <w:rPr>
          <w:b/>
        </w:rPr>
        <w:t xml:space="preserve"> </w:t>
      </w:r>
      <w:r w:rsidR="000773B7" w:rsidRPr="000773B7">
        <w:rPr>
          <w:b/>
        </w:rPr>
        <w:t>70.</w:t>
      </w:r>
    </w:p>
    <w:p w:rsidR="00274B5B" w:rsidRPr="000773B7" w:rsidRDefault="00274B5B" w:rsidP="000773B7">
      <w:pPr>
        <w:ind w:firstLine="340"/>
      </w:pPr>
      <w:r w:rsidRPr="000773B7">
        <w:rPr>
          <w:b/>
        </w:rPr>
        <w:t xml:space="preserve">189 </w:t>
      </w:r>
      <w:r w:rsidR="000773B7" w:rsidRPr="000773B7">
        <w:rPr>
          <w:b/>
        </w:rPr>
        <w:t xml:space="preserve">Z. FIALA, </w:t>
      </w:r>
      <w:r w:rsidR="000773B7" w:rsidRPr="000773B7">
        <w:rPr>
          <w:b/>
          <w:i/>
        </w:rPr>
        <w:t>Vztah českého státu k německé říši do počátku 13. století</w:t>
      </w:r>
      <w:r w:rsidR="000773B7" w:rsidRPr="000773B7">
        <w:rPr>
          <w:b/>
        </w:rPr>
        <w:t>, SH 6,</w:t>
      </w:r>
      <w:r w:rsidRPr="000773B7">
        <w:rPr>
          <w:b/>
        </w:rPr>
        <w:t xml:space="preserve"> </w:t>
      </w:r>
      <w:r w:rsidR="000773B7" w:rsidRPr="000773B7">
        <w:rPr>
          <w:b/>
        </w:rPr>
        <w:t>1959, s. 2</w:t>
      </w:r>
      <w:r w:rsidRPr="000773B7">
        <w:rPr>
          <w:b/>
        </w:rPr>
        <w:t>3-8</w:t>
      </w:r>
      <w:r w:rsidR="000773B7" w:rsidRPr="000773B7">
        <w:rPr>
          <w:b/>
        </w:rPr>
        <w:t xml:space="preserve">9; </w:t>
      </w:r>
      <w:r w:rsidRPr="000773B7">
        <w:rPr>
          <w:b/>
        </w:rPr>
        <w:t>‚</w:t>
      </w:r>
      <w:r w:rsidR="000773B7" w:rsidRPr="000773B7">
        <w:rPr>
          <w:b/>
        </w:rPr>
        <w:t xml:space="preserve">ITfZ, </w:t>
      </w:r>
      <w:r w:rsidR="000773B7" w:rsidRPr="000773B7">
        <w:rPr>
          <w:b/>
          <w:i/>
        </w:rPr>
        <w:t>Revanšistická kniha o poměru českého státu k středověké</w:t>
      </w:r>
      <w:r w:rsidRPr="000773B7">
        <w:rPr>
          <w:b/>
          <w:i/>
        </w:rPr>
        <w:t xml:space="preserve"> </w:t>
      </w:r>
      <w:r w:rsidR="000773B7" w:rsidRPr="000773B7">
        <w:rPr>
          <w:b/>
          <w:i/>
        </w:rPr>
        <w:t>říši</w:t>
      </w:r>
      <w:r w:rsidR="000773B7" w:rsidRPr="000773B7">
        <w:rPr>
          <w:b/>
        </w:rPr>
        <w:t>, ČsČIl 8, 1960, s. 17</w:t>
      </w:r>
      <w:r w:rsidRPr="000773B7">
        <w:rPr>
          <w:b/>
        </w:rPr>
        <w:t>6-1</w:t>
      </w:r>
      <w:r w:rsidR="000773B7" w:rsidRPr="000773B7">
        <w:rPr>
          <w:b/>
        </w:rPr>
        <w:t>85.</w:t>
      </w:r>
    </w:p>
    <w:p w:rsidR="00274B5B" w:rsidRPr="000773B7" w:rsidRDefault="00274B5B" w:rsidP="000773B7">
      <w:pPr>
        <w:ind w:firstLine="340"/>
      </w:pPr>
      <w:r w:rsidRPr="000773B7">
        <w:rPr>
          <w:b/>
        </w:rPr>
        <w:t xml:space="preserve">190 </w:t>
      </w:r>
      <w:r w:rsidR="000773B7" w:rsidRPr="000773B7">
        <w:rPr>
          <w:b/>
        </w:rPr>
        <w:t xml:space="preserve">H. HOFFMANN, </w:t>
      </w:r>
      <w:r w:rsidR="000773B7" w:rsidRPr="000773B7">
        <w:rPr>
          <w:b/>
          <w:i/>
        </w:rPr>
        <w:t>tíóhmen und das deutsche Reich im hohen Mittelalter</w:t>
      </w:r>
      <w:r w:rsidR="000773B7" w:rsidRPr="000773B7">
        <w:rPr>
          <w:b/>
        </w:rPr>
        <w:t>, JGMO</w:t>
      </w:r>
      <w:r w:rsidRPr="000773B7">
        <w:rPr>
          <w:b/>
        </w:rPr>
        <w:t xml:space="preserve"> </w:t>
      </w:r>
      <w:r w:rsidR="000773B7" w:rsidRPr="000773B7">
        <w:rPr>
          <w:b/>
        </w:rPr>
        <w:t xml:space="preserve">18, 1969, s. </w:t>
      </w:r>
      <w:r w:rsidRPr="000773B7">
        <w:rPr>
          <w:b/>
        </w:rPr>
        <w:t>1-6</w:t>
      </w:r>
      <w:r w:rsidR="000773B7" w:rsidRPr="000773B7">
        <w:rPr>
          <w:b/>
        </w:rPr>
        <w:t>2.</w:t>
      </w:r>
    </w:p>
    <w:p w:rsidR="00274B5B" w:rsidRPr="000773B7" w:rsidRDefault="00274B5B" w:rsidP="000773B7">
      <w:pPr>
        <w:ind w:firstLine="340"/>
      </w:pPr>
      <w:r w:rsidRPr="000773B7">
        <w:rPr>
          <w:b/>
        </w:rPr>
        <w:t xml:space="preserve">191 </w:t>
      </w:r>
      <w:r w:rsidR="000773B7" w:rsidRPr="000773B7">
        <w:rPr>
          <w:b/>
        </w:rPr>
        <w:t xml:space="preserve">J. KEJŘ, </w:t>
      </w:r>
      <w:r w:rsidR="000773B7" w:rsidRPr="000773B7">
        <w:rPr>
          <w:b/>
          <w:i/>
        </w:rPr>
        <w:t>Císař Friedrich Barbarossa jako pán západočeské provincie Sedlecké</w:t>
      </w:r>
      <w:r w:rsidRPr="000773B7">
        <w:rPr>
          <w:b/>
          <w:i/>
        </w:rPr>
        <w:t xml:space="preserve"> </w:t>
      </w:r>
      <w:r w:rsidR="000773B7" w:rsidRPr="000773B7">
        <w:rPr>
          <w:b/>
          <w:i/>
        </w:rPr>
        <w:t>(Loketské),</w:t>
      </w:r>
      <w:r w:rsidR="000773B7" w:rsidRPr="000773B7">
        <w:rPr>
          <w:b/>
        </w:rPr>
        <w:t xml:space="preserve"> in: Pocta akademiku Václavu Vaněčkovi k 70. narozeninám, Praha</w:t>
      </w:r>
      <w:r w:rsidRPr="000773B7">
        <w:rPr>
          <w:b/>
        </w:rPr>
        <w:t xml:space="preserve"> </w:t>
      </w:r>
      <w:r w:rsidR="000773B7" w:rsidRPr="000773B7">
        <w:rPr>
          <w:b/>
        </w:rPr>
        <w:t>1975, s. 1</w:t>
      </w:r>
      <w:r w:rsidRPr="000773B7">
        <w:rPr>
          <w:b/>
        </w:rPr>
        <w:t>1-2</w:t>
      </w:r>
      <w:r w:rsidR="000773B7" w:rsidRPr="000773B7">
        <w:rPr>
          <w:b/>
        </w:rPr>
        <w:t>6.</w:t>
      </w:r>
    </w:p>
    <w:p w:rsidR="00274B5B" w:rsidRPr="000773B7" w:rsidRDefault="00274B5B" w:rsidP="000773B7">
      <w:pPr>
        <w:ind w:firstLine="340"/>
      </w:pPr>
      <w:r w:rsidRPr="000773B7">
        <w:rPr>
          <w:b/>
        </w:rPr>
        <w:t xml:space="preserve">192 </w:t>
      </w:r>
      <w:r w:rsidR="000773B7" w:rsidRPr="000773B7">
        <w:rPr>
          <w:b/>
        </w:rPr>
        <w:t xml:space="preserve">J. KEJŘ, </w:t>
      </w:r>
      <w:r w:rsidR="000773B7" w:rsidRPr="000773B7">
        <w:rPr>
          <w:b/>
          <w:i/>
        </w:rPr>
        <w:t>Korunovace krále Vladislava</w:t>
      </w:r>
      <w:r w:rsidR="000773B7" w:rsidRPr="000773B7">
        <w:rPr>
          <w:b/>
        </w:rPr>
        <w:t xml:space="preserve"> //., ČČH 88, 1990, s. 64</w:t>
      </w:r>
      <w:r w:rsidRPr="000773B7">
        <w:rPr>
          <w:b/>
        </w:rPr>
        <w:t>1-6</w:t>
      </w:r>
      <w:r w:rsidR="000773B7" w:rsidRPr="000773B7">
        <w:rPr>
          <w:b/>
        </w:rPr>
        <w:t>59; TÝŽ,</w:t>
      </w:r>
      <w:r w:rsidRPr="000773B7">
        <w:rPr>
          <w:b/>
        </w:rPr>
        <w:t xml:space="preserve"> </w:t>
      </w:r>
      <w:r w:rsidR="000773B7" w:rsidRPr="000773B7">
        <w:rPr>
          <w:b/>
          <w:i/>
        </w:rPr>
        <w:t>O říšském knížectví pražského biskupa,</w:t>
      </w:r>
      <w:r w:rsidR="000773B7" w:rsidRPr="000773B7">
        <w:rPr>
          <w:b/>
        </w:rPr>
        <w:t xml:space="preserve"> ČČH 89, 1991, s. 48</w:t>
      </w:r>
      <w:r w:rsidRPr="000773B7">
        <w:rPr>
          <w:b/>
        </w:rPr>
        <w:t>1-4</w:t>
      </w:r>
      <w:r w:rsidR="000773B7" w:rsidRPr="000773B7">
        <w:rPr>
          <w:b/>
        </w:rPr>
        <w:t>91; TÝŽ,</w:t>
      </w:r>
      <w:r w:rsidRPr="000773B7">
        <w:rPr>
          <w:b/>
        </w:rPr>
        <w:t xml:space="preserve"> </w:t>
      </w:r>
      <w:r w:rsidR="000773B7" w:rsidRPr="000773B7">
        <w:rPr>
          <w:b/>
          <w:i/>
        </w:rPr>
        <w:t>tíóhmen und das Reich unter Friedrich 1.,</w:t>
      </w:r>
      <w:r w:rsidR="000773B7" w:rsidRPr="000773B7">
        <w:rPr>
          <w:b/>
        </w:rPr>
        <w:t xml:space="preserve"> in: A. Haverkampf (ed.), Friedrich</w:t>
      </w:r>
      <w:r w:rsidRPr="000773B7">
        <w:rPr>
          <w:b/>
        </w:rPr>
        <w:t xml:space="preserve"> </w:t>
      </w:r>
      <w:r w:rsidR="000773B7" w:rsidRPr="000773B7">
        <w:rPr>
          <w:b/>
        </w:rPr>
        <w:t>Barbarossa. Handlungsspielráume und Wirkungsweisen des staufischen Kaisers, VuF 40. Sigmaringen 1992, s. 24</w:t>
      </w:r>
      <w:r w:rsidRPr="000773B7">
        <w:rPr>
          <w:b/>
        </w:rPr>
        <w:t>1-2</w:t>
      </w:r>
      <w:r w:rsidR="000773B7" w:rsidRPr="000773B7">
        <w:rPr>
          <w:b/>
        </w:rPr>
        <w:t xml:space="preserve">89; TÝŽ, </w:t>
      </w:r>
      <w:r w:rsidR="000773B7" w:rsidRPr="000773B7">
        <w:rPr>
          <w:b/>
          <w:i/>
        </w:rPr>
        <w:t>tíóhmen zur Zeit Friedrich</w:t>
      </w:r>
    </w:p>
    <w:p w:rsidR="00274B5B" w:rsidRPr="000773B7" w:rsidRDefault="000773B7" w:rsidP="000773B7">
      <w:r w:rsidRPr="000773B7">
        <w:rPr>
          <w:b/>
          <w:i/>
        </w:rPr>
        <w:lastRenderedPageBreak/>
        <w:t>Barbarossa</w:t>
      </w:r>
      <w:r w:rsidRPr="000773B7">
        <w:rPr>
          <w:i/>
        </w:rPr>
        <w:t>,</w:t>
      </w:r>
      <w:r w:rsidRPr="000773B7">
        <w:rPr>
          <w:b/>
        </w:rPr>
        <w:t xml:space="preserve"> in: E. Engel, B. Topíer (eds.), Kaiser Friedrich Barbarossa. Landcsausbau </w:t>
      </w:r>
      <w:r w:rsidR="00274B5B" w:rsidRPr="000773B7">
        <w:rPr>
          <w:b/>
        </w:rPr>
        <w:t>–</w:t>
      </w:r>
      <w:r w:rsidRPr="000773B7">
        <w:rPr>
          <w:b/>
        </w:rPr>
        <w:t xml:space="preserve"> Aspekte seiner Politik </w:t>
      </w:r>
      <w:r w:rsidR="00274B5B" w:rsidRPr="000773B7">
        <w:rPr>
          <w:b/>
        </w:rPr>
        <w:t>–</w:t>
      </w:r>
      <w:r w:rsidRPr="000773B7">
        <w:rPr>
          <w:b/>
        </w:rPr>
        <w:t xml:space="preserve"> Wirkung, Weimar 1994, s. 10</w:t>
      </w:r>
      <w:r w:rsidR="00274B5B" w:rsidRPr="000773B7">
        <w:rPr>
          <w:b/>
        </w:rPr>
        <w:t>1-1</w:t>
      </w:r>
      <w:r w:rsidRPr="000773B7">
        <w:rPr>
          <w:b/>
        </w:rPr>
        <w:t>13.</w:t>
      </w:r>
    </w:p>
    <w:p w:rsidR="00274B5B" w:rsidRPr="000773B7" w:rsidRDefault="00274B5B" w:rsidP="000773B7">
      <w:pPr>
        <w:ind w:firstLine="340"/>
      </w:pPr>
      <w:r w:rsidRPr="000773B7">
        <w:rPr>
          <w:b/>
        </w:rPr>
        <w:t xml:space="preserve">193 </w:t>
      </w:r>
      <w:r w:rsidR="000773B7" w:rsidRPr="000773B7">
        <w:rPr>
          <w:b/>
        </w:rPr>
        <w:t xml:space="preserve">J. KEJŘ, </w:t>
      </w:r>
      <w:r w:rsidR="000773B7" w:rsidRPr="000773B7">
        <w:rPr>
          <w:i/>
        </w:rPr>
        <w:t>O tzv. bezprostřední podřízenosti Moravy říši</w:t>
      </w:r>
      <w:r w:rsidR="000773B7" w:rsidRPr="000773B7">
        <w:rPr>
          <w:b/>
        </w:rPr>
        <w:t>, SAP 28, 1978, s. 233285.</w:t>
      </w:r>
    </w:p>
    <w:p w:rsidR="00274B5B" w:rsidRPr="000773B7" w:rsidRDefault="00274B5B" w:rsidP="000773B7">
      <w:pPr>
        <w:ind w:firstLine="340"/>
      </w:pPr>
      <w:r w:rsidRPr="000773B7">
        <w:rPr>
          <w:b/>
        </w:rPr>
        <w:t xml:space="preserve">194 </w:t>
      </w:r>
      <w:r w:rsidR="000773B7" w:rsidRPr="000773B7">
        <w:rPr>
          <w:b/>
        </w:rPr>
        <w:t xml:space="preserve">K. SCHELLE, </w:t>
      </w:r>
      <w:r w:rsidR="000773B7" w:rsidRPr="000773B7">
        <w:rPr>
          <w:b/>
          <w:i/>
        </w:rPr>
        <w:t>Ke státoprávnímu postavení Moravy do konce 14. století</w:t>
      </w:r>
      <w:r w:rsidR="000773B7" w:rsidRPr="000773B7">
        <w:rPr>
          <w:b/>
        </w:rPr>
        <w:t>, CSIM</w:t>
      </w:r>
      <w:r w:rsidRPr="000773B7">
        <w:rPr>
          <w:b/>
        </w:rPr>
        <w:t xml:space="preserve"> </w:t>
      </w:r>
      <w:r w:rsidR="000773B7" w:rsidRPr="000773B7">
        <w:rPr>
          <w:b/>
        </w:rPr>
        <w:t>B29, 1980, s. 4</w:t>
      </w:r>
      <w:r w:rsidRPr="000773B7">
        <w:rPr>
          <w:b/>
        </w:rPr>
        <w:t>8-6</w:t>
      </w:r>
      <w:r w:rsidR="000773B7" w:rsidRPr="000773B7">
        <w:rPr>
          <w:b/>
        </w:rPr>
        <w:t>0.</w:t>
      </w:r>
    </w:p>
    <w:p w:rsidR="00274B5B" w:rsidRPr="000773B7" w:rsidRDefault="00274B5B" w:rsidP="000773B7">
      <w:pPr>
        <w:ind w:firstLine="340"/>
      </w:pPr>
      <w:r w:rsidRPr="000773B7">
        <w:rPr>
          <w:b/>
        </w:rPr>
        <w:t xml:space="preserve">195 </w:t>
      </w:r>
      <w:r w:rsidR="000773B7" w:rsidRPr="000773B7">
        <w:rPr>
          <w:b/>
        </w:rPr>
        <w:t xml:space="preserve">T. KRZENCK, </w:t>
      </w:r>
      <w:r w:rsidR="000773B7" w:rsidRPr="000773B7">
        <w:rPr>
          <w:b/>
          <w:i/>
        </w:rPr>
        <w:t xml:space="preserve">Die politischen Beziehungen Bohmens zum Reich in der Stauferzeit </w:t>
      </w:r>
      <w:r w:rsidR="000773B7" w:rsidRPr="000773B7">
        <w:rPr>
          <w:i/>
        </w:rPr>
        <w:t xml:space="preserve">(] </w:t>
      </w:r>
      <w:r w:rsidR="000773B7" w:rsidRPr="000773B7">
        <w:rPr>
          <w:b/>
          <w:i/>
        </w:rPr>
        <w:t>15</w:t>
      </w:r>
      <w:r w:rsidRPr="000773B7">
        <w:rPr>
          <w:b/>
          <w:i/>
        </w:rPr>
        <w:t>8-1</w:t>
      </w:r>
      <w:r w:rsidR="000773B7" w:rsidRPr="000773B7">
        <w:rPr>
          <w:b/>
          <w:i/>
        </w:rPr>
        <w:t>253),</w:t>
      </w:r>
      <w:r w:rsidR="000773B7" w:rsidRPr="000773B7">
        <w:rPr>
          <w:b/>
        </w:rPr>
        <w:t xml:space="preserve"> Jahrbueh tur Gcschichte des Feudalismus 14, 1990,</w:t>
      </w:r>
      <w:r w:rsidRPr="000773B7">
        <w:rPr>
          <w:b/>
        </w:rPr>
        <w:t xml:space="preserve"> </w:t>
      </w:r>
      <w:r w:rsidR="000773B7" w:rsidRPr="000773B7">
        <w:rPr>
          <w:b/>
        </w:rPr>
        <w:t>s. 15</w:t>
      </w:r>
      <w:r w:rsidRPr="000773B7">
        <w:rPr>
          <w:b/>
        </w:rPr>
        <w:t>9-1</w:t>
      </w:r>
      <w:r w:rsidR="000773B7" w:rsidRPr="000773B7">
        <w:rPr>
          <w:b/>
        </w:rPr>
        <w:t>79, se přidržel obvyklého výkladu, přestože v pozn. 79 na s. 16</w:t>
      </w:r>
      <w:r w:rsidRPr="000773B7">
        <w:rPr>
          <w:b/>
        </w:rPr>
        <w:t>8-1</w:t>
      </w:r>
      <w:r w:rsidR="000773B7" w:rsidRPr="000773B7">
        <w:rPr>
          <w:b/>
        </w:rPr>
        <w:t>69,</w:t>
      </w:r>
      <w:r w:rsidRPr="000773B7">
        <w:rPr>
          <w:b/>
        </w:rPr>
        <w:t xml:space="preserve"> </w:t>
      </w:r>
      <w:r w:rsidR="000773B7" w:rsidRPr="000773B7">
        <w:rPr>
          <w:b/>
        </w:rPr>
        <w:t xml:space="preserve">upozornil na Kejřovu studii. Nejasné stanovisko zaujala S. IIAUSER, </w:t>
      </w:r>
      <w:r w:rsidR="000773B7" w:rsidRPr="000773B7">
        <w:rPr>
          <w:b/>
          <w:i/>
        </w:rPr>
        <w:t>Staufische Lehnspolitik am Ende des 12. Jahrhunderts 118</w:t>
      </w:r>
      <w:r w:rsidRPr="000773B7">
        <w:rPr>
          <w:b/>
          <w:i/>
        </w:rPr>
        <w:t>0-1</w:t>
      </w:r>
      <w:r w:rsidR="000773B7" w:rsidRPr="000773B7">
        <w:rPr>
          <w:b/>
          <w:i/>
        </w:rPr>
        <w:t>197,</w:t>
      </w:r>
      <w:r w:rsidR="000773B7" w:rsidRPr="000773B7">
        <w:rPr>
          <w:b/>
        </w:rPr>
        <w:t xml:space="preserve"> Peter Lang Verlag 1998 (Europáische Hochschulschriften 111.770), když Barbarossův rozsudek vyložila jednak jako povýšení Moravy na říšské markrabství (s. 77, 340</w:t>
      </w:r>
      <w:r w:rsidRPr="000773B7">
        <w:rPr>
          <w:b/>
        </w:rPr>
        <w:t xml:space="preserve"> </w:t>
      </w:r>
      <w:r w:rsidR="000773B7" w:rsidRPr="000773B7">
        <w:rPr>
          <w:b/>
        </w:rPr>
        <w:t>a 496) a jednak jako obecný kompromis bez přesněji definované vazby k Říši</w:t>
      </w:r>
      <w:r w:rsidRPr="000773B7">
        <w:rPr>
          <w:b/>
        </w:rPr>
        <w:t xml:space="preserve"> </w:t>
      </w:r>
      <w:r w:rsidR="000773B7" w:rsidRPr="000773B7">
        <w:rPr>
          <w:b/>
        </w:rPr>
        <w:t>(s. 7</w:t>
      </w:r>
      <w:r w:rsidRPr="000773B7">
        <w:rPr>
          <w:b/>
        </w:rPr>
        <w:t>5-7</w:t>
      </w:r>
      <w:r w:rsidR="000773B7" w:rsidRPr="000773B7">
        <w:rPr>
          <w:b/>
        </w:rPr>
        <w:t>6).</w:t>
      </w:r>
    </w:p>
    <w:p w:rsidR="00274B5B" w:rsidRPr="000773B7" w:rsidRDefault="00274B5B" w:rsidP="000773B7">
      <w:pPr>
        <w:ind w:firstLine="340"/>
      </w:pPr>
      <w:r w:rsidRPr="000773B7">
        <w:rPr>
          <w:b/>
        </w:rPr>
        <w:t xml:space="preserve">196 </w:t>
      </w:r>
      <w:r w:rsidR="000773B7" w:rsidRPr="000773B7">
        <w:rPr>
          <w:b/>
        </w:rPr>
        <w:t xml:space="preserve">L. HOSÁK, </w:t>
      </w:r>
      <w:r w:rsidR="000773B7" w:rsidRPr="000773B7">
        <w:rPr>
          <w:i/>
        </w:rPr>
        <w:t>Úkoly a problémy</w:t>
      </w:r>
      <w:r w:rsidR="000773B7" w:rsidRPr="000773B7">
        <w:rPr>
          <w:b/>
        </w:rPr>
        <w:t>, s. 386.</w:t>
      </w:r>
    </w:p>
    <w:p w:rsidR="00274B5B" w:rsidRPr="000773B7" w:rsidRDefault="00274B5B" w:rsidP="000773B7">
      <w:pPr>
        <w:ind w:firstLine="340"/>
      </w:pPr>
      <w:r w:rsidRPr="000773B7">
        <w:rPr>
          <w:b/>
        </w:rPr>
        <w:t xml:space="preserve">197 </w:t>
      </w:r>
      <w:r w:rsidR="000773B7" w:rsidRPr="000773B7">
        <w:rPr>
          <w:b/>
        </w:rPr>
        <w:t xml:space="preserve">Dále viz J. MEZNÍK </w:t>
      </w:r>
      <w:r w:rsidRPr="000773B7">
        <w:rPr>
          <w:b/>
        </w:rPr>
        <w:t>–</w:t>
      </w:r>
      <w:r w:rsidR="000773B7" w:rsidRPr="000773B7">
        <w:rPr>
          <w:b/>
        </w:rPr>
        <w:t xml:space="preserve"> J. VÁLKA, </w:t>
      </w:r>
      <w:r w:rsidR="000773B7" w:rsidRPr="000773B7">
        <w:rPr>
          <w:i/>
        </w:rPr>
        <w:t>Diskuse o otázce</w:t>
      </w:r>
      <w:r w:rsidR="000773B7" w:rsidRPr="000773B7">
        <w:rPr>
          <w:b/>
        </w:rPr>
        <w:t xml:space="preserve"> </w:t>
      </w:r>
      <w:r w:rsidRPr="000773B7">
        <w:rPr>
          <w:b/>
        </w:rPr>
        <w:t>„</w:t>
      </w:r>
      <w:r w:rsidR="000773B7" w:rsidRPr="000773B7">
        <w:rPr>
          <w:i/>
        </w:rPr>
        <w:t>dějin Moravy</w:t>
      </w:r>
      <w:r w:rsidRPr="000773B7">
        <w:rPr>
          <w:i/>
        </w:rPr>
        <w:t>“</w:t>
      </w:r>
      <w:r w:rsidR="000773B7" w:rsidRPr="000773B7">
        <w:rPr>
          <w:i/>
        </w:rPr>
        <w:t>,</w:t>
      </w:r>
      <w:r w:rsidR="000773B7" w:rsidRPr="000773B7">
        <w:rPr>
          <w:b/>
        </w:rPr>
        <w:t xml:space="preserve"> ČMM 77,</w:t>
      </w:r>
      <w:r w:rsidRPr="000773B7">
        <w:rPr>
          <w:b/>
        </w:rPr>
        <w:t xml:space="preserve"> </w:t>
      </w:r>
      <w:r w:rsidR="000773B7" w:rsidRPr="000773B7">
        <w:rPr>
          <w:b/>
        </w:rPr>
        <w:t>1958, s. 39</w:t>
      </w:r>
      <w:r w:rsidRPr="000773B7">
        <w:rPr>
          <w:b/>
        </w:rPr>
        <w:t>7-3</w:t>
      </w:r>
      <w:r w:rsidR="000773B7" w:rsidRPr="000773B7">
        <w:rPr>
          <w:b/>
        </w:rPr>
        <w:t>98.</w:t>
      </w:r>
    </w:p>
    <w:p w:rsidR="00274B5B" w:rsidRPr="000773B7" w:rsidRDefault="00274B5B" w:rsidP="000773B7">
      <w:pPr>
        <w:ind w:firstLine="340"/>
      </w:pPr>
      <w:r w:rsidRPr="000773B7">
        <w:rPr>
          <w:b/>
        </w:rPr>
        <w:t xml:space="preserve">198 </w:t>
      </w:r>
      <w:r w:rsidR="000773B7" w:rsidRPr="000773B7">
        <w:rPr>
          <w:b/>
        </w:rPr>
        <w:t xml:space="preserve">T. BUC11NER, </w:t>
      </w:r>
      <w:r w:rsidR="000773B7" w:rsidRPr="000773B7">
        <w:rPr>
          <w:b/>
          <w:i/>
        </w:rPr>
        <w:t>Alfons Dopsch (186</w:t>
      </w:r>
      <w:r w:rsidRPr="000773B7">
        <w:rPr>
          <w:b/>
          <w:i/>
        </w:rPr>
        <w:t>8-1</w:t>
      </w:r>
      <w:r w:rsidR="000773B7" w:rsidRPr="000773B7">
        <w:rPr>
          <w:b/>
          <w:i/>
        </w:rPr>
        <w:t xml:space="preserve">953). Die </w:t>
      </w:r>
      <w:r w:rsidRPr="000773B7">
        <w:rPr>
          <w:b/>
          <w:i/>
        </w:rPr>
        <w:t>„</w:t>
      </w:r>
      <w:r w:rsidR="000773B7" w:rsidRPr="000773B7">
        <w:rPr>
          <w:b/>
          <w:i/>
        </w:rPr>
        <w:t>Mannigfaltigkeit der Verháltnisse</w:t>
      </w:r>
      <w:r w:rsidRPr="000773B7">
        <w:rPr>
          <w:b/>
          <w:i/>
        </w:rPr>
        <w:t>“</w:t>
      </w:r>
      <w:r w:rsidR="000773B7" w:rsidRPr="000773B7">
        <w:rPr>
          <w:b/>
          <w:i/>
        </w:rPr>
        <w:t>,</w:t>
      </w:r>
      <w:r w:rsidR="000773B7" w:rsidRPr="000773B7">
        <w:rPr>
          <w:b/>
        </w:rPr>
        <w:t xml:space="preserve"> in: K. Ilruza (ed.), Ostcrrcichische Historikor 190</w:t>
      </w:r>
      <w:r w:rsidRPr="000773B7">
        <w:rPr>
          <w:b/>
        </w:rPr>
        <w:t>0-1</w:t>
      </w:r>
      <w:r w:rsidR="000773B7" w:rsidRPr="000773B7">
        <w:rPr>
          <w:b/>
        </w:rPr>
        <w:t>945. Lebensláufe</w:t>
      </w:r>
      <w:r w:rsidRPr="000773B7">
        <w:rPr>
          <w:b/>
        </w:rPr>
        <w:t xml:space="preserve"> </w:t>
      </w:r>
      <w:r w:rsidR="000773B7" w:rsidRPr="000773B7">
        <w:rPr>
          <w:b/>
        </w:rPr>
        <w:t xml:space="preserve">und Karrieren in Osterreich, Deutschland und der Tschochoslowakei in wissenschaftsgeschichtlichen Portráts, Wien </w:t>
      </w:r>
      <w:r w:rsidRPr="000773B7">
        <w:rPr>
          <w:b/>
        </w:rPr>
        <w:t>–</w:t>
      </w:r>
      <w:r w:rsidR="000773B7" w:rsidRPr="000773B7">
        <w:rPr>
          <w:b/>
        </w:rPr>
        <w:t xml:space="preserve"> Kóln </w:t>
      </w:r>
      <w:r w:rsidRPr="000773B7">
        <w:rPr>
          <w:b/>
        </w:rPr>
        <w:t>–</w:t>
      </w:r>
      <w:r w:rsidR="000773B7" w:rsidRPr="000773B7">
        <w:rPr>
          <w:b/>
        </w:rPr>
        <w:t xml:space="preserve"> Weimar 2008, s. 15</w:t>
      </w:r>
      <w:r w:rsidRPr="000773B7">
        <w:rPr>
          <w:b/>
        </w:rPr>
        <w:t>5-1</w:t>
      </w:r>
      <w:r w:rsidR="000773B7" w:rsidRPr="000773B7">
        <w:rPr>
          <w:b/>
        </w:rPr>
        <w:t>90.</w:t>
      </w:r>
    </w:p>
    <w:p w:rsidR="00274B5B" w:rsidRPr="000773B7" w:rsidRDefault="00274B5B" w:rsidP="000773B7">
      <w:pPr>
        <w:ind w:firstLine="340"/>
      </w:pPr>
      <w:r w:rsidRPr="000773B7">
        <w:rPr>
          <w:b/>
        </w:rPr>
        <w:t xml:space="preserve">199 </w:t>
      </w:r>
      <w:r w:rsidR="000773B7" w:rsidRPr="000773B7">
        <w:rPr>
          <w:b/>
        </w:rPr>
        <w:t xml:space="preserve">O. BRUNNER, </w:t>
      </w:r>
      <w:r w:rsidR="000773B7" w:rsidRPr="000773B7">
        <w:rPr>
          <w:b/>
          <w:i/>
        </w:rPr>
        <w:t>Land und Herrschaft. Grundfragen der territorialen Verfassungsgeschichte Sudostdeutschlands im Mittelalter,</w:t>
      </w:r>
      <w:r w:rsidR="000773B7" w:rsidRPr="000773B7">
        <w:rPr>
          <w:b/>
        </w:rPr>
        <w:t xml:space="preserve"> Wien 1939 (Veroffentlichungen des ínstituts fůr Geschichtsforschung und Archivwissenschaft in</w:t>
      </w:r>
      <w:r w:rsidRPr="000773B7">
        <w:rPr>
          <w:b/>
        </w:rPr>
        <w:t xml:space="preserve"> </w:t>
      </w:r>
      <w:r w:rsidR="000773B7" w:rsidRPr="000773B7">
        <w:rPr>
          <w:b/>
        </w:rPr>
        <w:t>Wien 1).</w:t>
      </w:r>
    </w:p>
    <w:p w:rsidR="00274B5B" w:rsidRPr="000773B7" w:rsidRDefault="00274B5B" w:rsidP="000773B7">
      <w:pPr>
        <w:ind w:firstLine="340"/>
      </w:pPr>
      <w:r w:rsidRPr="000773B7">
        <w:rPr>
          <w:b/>
        </w:rPr>
        <w:t xml:space="preserve">200 </w:t>
      </w:r>
      <w:r w:rsidR="000773B7" w:rsidRPr="000773B7">
        <w:rPr>
          <w:b/>
        </w:rPr>
        <w:t xml:space="preserve">O. BRUNNER, </w:t>
      </w:r>
      <w:r w:rsidR="000773B7" w:rsidRPr="000773B7">
        <w:rPr>
          <w:b/>
          <w:i/>
        </w:rPr>
        <w:t>Moderner Verfassungsbegriff und mittelalterliche Verfassungsgeschichte,</w:t>
      </w:r>
      <w:r w:rsidR="000773B7" w:rsidRPr="000773B7">
        <w:rPr>
          <w:b/>
        </w:rPr>
        <w:t xml:space="preserve"> MIÓG Ergánzungsband 14, 1939, s. 51</w:t>
      </w:r>
      <w:r w:rsidRPr="000773B7">
        <w:rPr>
          <w:b/>
        </w:rPr>
        <w:t>3-5</w:t>
      </w:r>
      <w:r w:rsidR="000773B7" w:rsidRPr="000773B7">
        <w:rPr>
          <w:b/>
        </w:rPr>
        <w:t>28.</w:t>
      </w:r>
    </w:p>
    <w:p w:rsidR="00274B5B" w:rsidRPr="000773B7" w:rsidRDefault="00274B5B" w:rsidP="000773B7">
      <w:pPr>
        <w:ind w:firstLine="340"/>
      </w:pPr>
      <w:r w:rsidRPr="000773B7">
        <w:rPr>
          <w:b/>
        </w:rPr>
        <w:t xml:space="preserve">201 </w:t>
      </w:r>
      <w:r w:rsidR="000773B7" w:rsidRPr="000773B7">
        <w:rPr>
          <w:b/>
        </w:rPr>
        <w:t xml:space="preserve">P. BLICKLE, </w:t>
      </w:r>
      <w:r w:rsidR="000773B7" w:rsidRPr="000773B7">
        <w:rPr>
          <w:b/>
          <w:i/>
        </w:rPr>
        <w:t>Otto Brunner (189</w:t>
      </w:r>
      <w:r w:rsidRPr="000773B7">
        <w:rPr>
          <w:b/>
          <w:i/>
        </w:rPr>
        <w:t>8-1</w:t>
      </w:r>
      <w:r w:rsidR="000773B7" w:rsidRPr="000773B7">
        <w:rPr>
          <w:b/>
          <w:i/>
        </w:rPr>
        <w:t>982),</w:t>
      </w:r>
      <w:r w:rsidR="000773B7" w:rsidRPr="000773B7">
        <w:rPr>
          <w:b/>
        </w:rPr>
        <w:t xml:space="preserve"> HZ 236, 1983, s. 77</w:t>
      </w:r>
      <w:r w:rsidRPr="000773B7">
        <w:rPr>
          <w:b/>
        </w:rPr>
        <w:t>9-7</w:t>
      </w:r>
      <w:r w:rsidR="000773B7" w:rsidRPr="000773B7">
        <w:rPr>
          <w:b/>
        </w:rPr>
        <w:t>81, zde</w:t>
      </w:r>
      <w:r w:rsidRPr="000773B7">
        <w:rPr>
          <w:b/>
        </w:rPr>
        <w:t xml:space="preserve"> </w:t>
      </w:r>
      <w:r w:rsidR="000773B7" w:rsidRPr="000773B7">
        <w:rPr>
          <w:b/>
        </w:rPr>
        <w:t>s. 779.</w:t>
      </w:r>
    </w:p>
    <w:p w:rsidR="00274B5B" w:rsidRPr="000773B7" w:rsidRDefault="00274B5B" w:rsidP="000773B7">
      <w:pPr>
        <w:ind w:firstLine="340"/>
      </w:pPr>
      <w:r w:rsidRPr="000773B7">
        <w:rPr>
          <w:b/>
        </w:rPr>
        <w:lastRenderedPageBreak/>
        <w:t xml:space="preserve">202 </w:t>
      </w:r>
      <w:r w:rsidR="000773B7" w:rsidRPr="000773B7">
        <w:rPr>
          <w:b/>
        </w:rPr>
        <w:t xml:space="preserve">Pokud není uvedeno jinak, následující řádky citují O. BRUNNER, </w:t>
      </w:r>
      <w:r w:rsidR="000773B7" w:rsidRPr="000773B7">
        <w:rPr>
          <w:b/>
          <w:i/>
        </w:rPr>
        <w:t>Land und</w:t>
      </w:r>
      <w:r w:rsidRPr="000773B7">
        <w:rPr>
          <w:b/>
          <w:i/>
        </w:rPr>
        <w:t xml:space="preserve"> </w:t>
      </w:r>
      <w:r w:rsidR="000773B7" w:rsidRPr="000773B7">
        <w:rPr>
          <w:b/>
          <w:i/>
        </w:rPr>
        <w:t>Herrschaft. Crundfragen der territorialen Verfassungsgeschichte Osterreichs im</w:t>
      </w:r>
      <w:r w:rsidRPr="000773B7">
        <w:rPr>
          <w:b/>
          <w:i/>
        </w:rPr>
        <w:t xml:space="preserve"> </w:t>
      </w:r>
      <w:r w:rsidR="000773B7" w:rsidRPr="000773B7">
        <w:rPr>
          <w:b/>
          <w:i/>
        </w:rPr>
        <w:t>Mittelalter,</w:t>
      </w:r>
      <w:r w:rsidR="000773B7" w:rsidRPr="000773B7">
        <w:rPr>
          <w:b/>
        </w:rPr>
        <w:t xml:space="preserve"> Darmstadt 1973</w:t>
      </w:r>
      <w:r w:rsidR="000773B7" w:rsidRPr="000773B7">
        <w:rPr>
          <w:b/>
          <w:vertAlign w:val="superscript"/>
        </w:rPr>
        <w:t>f</w:t>
      </w:r>
      <w:r w:rsidRPr="000773B7">
        <w:rPr>
          <w:b/>
        </w:rPr>
        <w:t>‘</w:t>
      </w:r>
      <w:r w:rsidR="000773B7" w:rsidRPr="000773B7">
        <w:rPr>
          <w:b/>
        </w:rPr>
        <w:t>.</w:t>
      </w:r>
    </w:p>
    <w:p w:rsidR="00274B5B" w:rsidRPr="000773B7" w:rsidRDefault="00274B5B" w:rsidP="000773B7">
      <w:pPr>
        <w:ind w:firstLine="340"/>
      </w:pPr>
      <w:r w:rsidRPr="000773B7">
        <w:rPr>
          <w:b/>
        </w:rPr>
        <w:t xml:space="preserve">203 </w:t>
      </w:r>
      <w:r w:rsidR="000773B7" w:rsidRPr="000773B7">
        <w:rPr>
          <w:b/>
        </w:rPr>
        <w:t xml:space="preserve">E. BIJNZ, </w:t>
      </w:r>
      <w:r w:rsidR="000773B7" w:rsidRPr="000773B7">
        <w:rPr>
          <w:b/>
          <w:i/>
        </w:rPr>
        <w:t>Dos f.and ais Bezugsrahmen von Herrschaft, Rechtsordnung und</w:t>
      </w:r>
      <w:r w:rsidRPr="000773B7">
        <w:rPr>
          <w:b/>
          <w:i/>
        </w:rPr>
        <w:t xml:space="preserve"> </w:t>
      </w:r>
      <w:r w:rsidR="000773B7" w:rsidRPr="000773B7">
        <w:rPr>
          <w:b/>
          <w:i/>
        </w:rPr>
        <w:t>Identitátsbildung. Uberlegungen zum spátmittelalterlichen Landesbegriff,</w:t>
      </w:r>
      <w:r w:rsidR="000773B7" w:rsidRPr="000773B7">
        <w:rPr>
          <w:b/>
        </w:rPr>
        <w:t xml:space="preserve"> in:</w:t>
      </w:r>
      <w:r w:rsidRPr="000773B7">
        <w:rPr>
          <w:b/>
        </w:rPr>
        <w:t xml:space="preserve"> </w:t>
      </w:r>
      <w:r w:rsidR="000773B7" w:rsidRPr="000773B7">
        <w:rPr>
          <w:b/>
        </w:rPr>
        <w:t>M. Werner (ed.), Spátmittelalterliches Landesbewusstsein in Deutschland, VuF</w:t>
      </w:r>
      <w:r w:rsidRPr="000773B7">
        <w:rPr>
          <w:b/>
        </w:rPr>
        <w:t xml:space="preserve"> </w:t>
      </w:r>
      <w:r w:rsidR="000773B7" w:rsidRPr="000773B7">
        <w:rPr>
          <w:b/>
        </w:rPr>
        <w:t>61, 2005, s. 5</w:t>
      </w:r>
      <w:r w:rsidRPr="000773B7">
        <w:rPr>
          <w:b/>
        </w:rPr>
        <w:t>3-9</w:t>
      </w:r>
      <w:r w:rsidR="000773B7" w:rsidRPr="000773B7">
        <w:rPr>
          <w:b/>
        </w:rPr>
        <w:t>2, zde s. 5</w:t>
      </w:r>
      <w:r w:rsidRPr="000773B7">
        <w:rPr>
          <w:b/>
        </w:rPr>
        <w:t>8-6</w:t>
      </w:r>
      <w:r w:rsidR="000773B7" w:rsidRPr="000773B7">
        <w:rPr>
          <w:b/>
        </w:rPr>
        <w:t>0.</w:t>
      </w:r>
    </w:p>
    <w:p w:rsidR="00274B5B" w:rsidRPr="000773B7" w:rsidRDefault="00274B5B" w:rsidP="000773B7">
      <w:pPr>
        <w:ind w:firstLine="340"/>
      </w:pPr>
      <w:r w:rsidRPr="000773B7">
        <w:rPr>
          <w:b/>
        </w:rPr>
        <w:t xml:space="preserve">204 </w:t>
      </w:r>
      <w:r w:rsidR="000773B7" w:rsidRPr="000773B7">
        <w:rPr>
          <w:b/>
        </w:rPr>
        <w:t xml:space="preserve">Přehledně O. G. OEXLE, </w:t>
      </w:r>
      <w:r w:rsidR="000773B7" w:rsidRPr="000773B7">
        <w:rPr>
          <w:b/>
          <w:i/>
        </w:rPr>
        <w:t xml:space="preserve">Sozialgeschichte </w:t>
      </w:r>
      <w:r w:rsidRPr="000773B7">
        <w:rPr>
          <w:b/>
          <w:i/>
        </w:rPr>
        <w:t>–</w:t>
      </w:r>
      <w:r w:rsidR="000773B7" w:rsidRPr="000773B7">
        <w:rPr>
          <w:b/>
          <w:i/>
        </w:rPr>
        <w:t xml:space="preserve"> Begriffsgeschichle </w:t>
      </w:r>
      <w:r w:rsidRPr="000773B7">
        <w:rPr>
          <w:b/>
          <w:i/>
        </w:rPr>
        <w:t>–</w:t>
      </w:r>
      <w:r w:rsidR="000773B7" w:rsidRPr="000773B7">
        <w:rPr>
          <w:b/>
          <w:i/>
        </w:rPr>
        <w:t xml:space="preserve"> H íssenschaftsgeschichte. Anmerkungen zum Werk Otto Brunners,</w:t>
      </w:r>
      <w:r w:rsidR="000773B7" w:rsidRPr="000773B7">
        <w:rPr>
          <w:b/>
        </w:rPr>
        <w:t xml:space="preserve"> VSWG 71, 1984, s. 305341.</w:t>
      </w:r>
    </w:p>
    <w:p w:rsidR="00274B5B" w:rsidRPr="000773B7" w:rsidRDefault="00274B5B" w:rsidP="000773B7">
      <w:pPr>
        <w:ind w:firstLine="340"/>
      </w:pPr>
      <w:r w:rsidRPr="000773B7">
        <w:rPr>
          <w:b/>
        </w:rPr>
        <w:t xml:space="preserve">205 </w:t>
      </w:r>
      <w:r w:rsidR="000773B7" w:rsidRPr="000773B7">
        <w:rPr>
          <w:b/>
        </w:rPr>
        <w:t xml:space="preserve">O. BRUNNER, </w:t>
      </w:r>
      <w:r w:rsidR="000773B7" w:rsidRPr="000773B7">
        <w:rPr>
          <w:b/>
          <w:i/>
        </w:rPr>
        <w:t>Land und Herrschaft,</w:t>
      </w:r>
      <w:r w:rsidR="000773B7" w:rsidRPr="000773B7">
        <w:rPr>
          <w:b/>
        </w:rPr>
        <w:t xml:space="preserve"> s. 440.</w:t>
      </w:r>
    </w:p>
    <w:p w:rsidR="00274B5B" w:rsidRPr="000773B7" w:rsidRDefault="00274B5B" w:rsidP="000773B7">
      <w:pPr>
        <w:ind w:firstLine="340"/>
      </w:pPr>
      <w:r w:rsidRPr="000773B7">
        <w:rPr>
          <w:b/>
        </w:rPr>
        <w:t xml:space="preserve">206 </w:t>
      </w:r>
      <w:r w:rsidR="000773B7" w:rsidRPr="000773B7">
        <w:rPr>
          <w:b/>
        </w:rPr>
        <w:t xml:space="preserve">H. MITTEIS, </w:t>
      </w:r>
      <w:r w:rsidR="000773B7" w:rsidRPr="000773B7">
        <w:rPr>
          <w:b/>
          <w:i/>
        </w:rPr>
        <w:t>Land und Herrschaft. Bemerkutigen zu dem gleichnamigen Buch</w:t>
      </w:r>
      <w:r w:rsidRPr="000773B7">
        <w:rPr>
          <w:b/>
          <w:i/>
        </w:rPr>
        <w:t xml:space="preserve"> </w:t>
      </w:r>
      <w:r w:rsidR="000773B7" w:rsidRPr="000773B7">
        <w:rPr>
          <w:b/>
          <w:i/>
        </w:rPr>
        <w:t>Otto Brunners</w:t>
      </w:r>
      <w:r w:rsidR="000773B7" w:rsidRPr="000773B7">
        <w:rPr>
          <w:i/>
        </w:rPr>
        <w:t>,</w:t>
      </w:r>
      <w:r w:rsidR="000773B7" w:rsidRPr="000773B7">
        <w:rPr>
          <w:b/>
        </w:rPr>
        <w:t xml:space="preserve"> HZ 163, 1941, s. 25</w:t>
      </w:r>
      <w:r w:rsidRPr="000773B7">
        <w:rPr>
          <w:b/>
        </w:rPr>
        <w:t>5-2</w:t>
      </w:r>
      <w:r w:rsidR="000773B7" w:rsidRPr="000773B7">
        <w:rPr>
          <w:b/>
        </w:rPr>
        <w:t>81 a 47</w:t>
      </w:r>
      <w:r w:rsidRPr="000773B7">
        <w:rPr>
          <w:b/>
        </w:rPr>
        <w:t>1-4</w:t>
      </w:r>
      <w:r w:rsidR="000773B7" w:rsidRPr="000773B7">
        <w:rPr>
          <w:b/>
        </w:rPr>
        <w:t>89.</w:t>
      </w:r>
    </w:p>
    <w:p w:rsidR="00274B5B" w:rsidRPr="000773B7" w:rsidRDefault="00274B5B" w:rsidP="000773B7">
      <w:pPr>
        <w:ind w:firstLine="340"/>
      </w:pPr>
      <w:r w:rsidRPr="000773B7">
        <w:rPr>
          <w:b/>
        </w:rPr>
        <w:t xml:space="preserve">207 </w:t>
      </w:r>
      <w:r w:rsidR="000773B7" w:rsidRPr="000773B7">
        <w:rPr>
          <w:b/>
        </w:rPr>
        <w:t>A kromě jiného Otto Brunnerovi dedikoval výbor ze svého díla. Dále viz</w:t>
      </w:r>
      <w:r w:rsidRPr="000773B7">
        <w:rPr>
          <w:b/>
        </w:rPr>
        <w:t xml:space="preserve"> </w:t>
      </w:r>
      <w:r w:rsidR="000773B7" w:rsidRPr="000773B7">
        <w:rPr>
          <w:b/>
        </w:rPr>
        <w:t xml:space="preserve">K. BOSL, </w:t>
      </w:r>
      <w:r w:rsidR="000773B7" w:rsidRPr="000773B7">
        <w:rPr>
          <w:b/>
          <w:i/>
        </w:rPr>
        <w:t>Friihformen der Gesellschaft im miltelalterlichen Europa. Ausgewáhl</w:t>
      </w:r>
      <w:r w:rsidRPr="000773B7">
        <w:rPr>
          <w:i/>
        </w:rPr>
        <w:t>t</w:t>
      </w:r>
      <w:r w:rsidR="000773B7" w:rsidRPr="000773B7">
        <w:rPr>
          <w:i/>
        </w:rPr>
        <w:t>e líeitrtige zu einer Struktura nalyse der mittelalterlichen Welt,</w:t>
      </w:r>
      <w:r w:rsidR="000773B7" w:rsidRPr="000773B7">
        <w:rPr>
          <w:b/>
        </w:rPr>
        <w:t xml:space="preserve"> Míinchen</w:t>
      </w:r>
      <w:r w:rsidRPr="000773B7">
        <w:rPr>
          <w:b/>
        </w:rPr>
        <w:t xml:space="preserve"> – </w:t>
      </w:r>
      <w:r w:rsidR="000773B7" w:rsidRPr="000773B7">
        <w:rPr>
          <w:b/>
        </w:rPr>
        <w:t>Wien 1964.</w:t>
      </w:r>
    </w:p>
    <w:p w:rsidR="00274B5B" w:rsidRPr="000773B7" w:rsidRDefault="00274B5B" w:rsidP="000773B7">
      <w:pPr>
        <w:ind w:firstLine="340"/>
      </w:pPr>
      <w:r w:rsidRPr="000773B7">
        <w:rPr>
          <w:b/>
        </w:rPr>
        <w:t xml:space="preserve">208 </w:t>
      </w:r>
      <w:r w:rsidR="000773B7" w:rsidRPr="000773B7">
        <w:rPr>
          <w:b/>
        </w:rPr>
        <w:t xml:space="preserve">O. STOLZ, </w:t>
      </w:r>
      <w:r w:rsidR="000773B7" w:rsidRPr="000773B7">
        <w:rPr>
          <w:i/>
        </w:rPr>
        <w:t>Das Wesen des deutschen Síaates im deuíschen Mitlelalter</w:t>
      </w:r>
      <w:r w:rsidR="000773B7" w:rsidRPr="000773B7">
        <w:rPr>
          <w:b/>
        </w:rPr>
        <w:t>, ZRG</w:t>
      </w:r>
      <w:r w:rsidRPr="000773B7">
        <w:rPr>
          <w:b/>
        </w:rPr>
        <w:t xml:space="preserve"> </w:t>
      </w:r>
      <w:r w:rsidR="000773B7" w:rsidRPr="000773B7">
        <w:rPr>
          <w:b/>
        </w:rPr>
        <w:t>GA 61, 1941, s. 23</w:t>
      </w:r>
      <w:r w:rsidRPr="000773B7">
        <w:rPr>
          <w:b/>
        </w:rPr>
        <w:t>4-2</w:t>
      </w:r>
      <w:r w:rsidR="000773B7" w:rsidRPr="000773B7">
        <w:rPr>
          <w:b/>
        </w:rPr>
        <w:t xml:space="preserve">49; TYŽ, </w:t>
      </w:r>
      <w:r w:rsidR="000773B7" w:rsidRPr="000773B7">
        <w:rPr>
          <w:i/>
        </w:rPr>
        <w:t>Latul und Ilerrschaft. Zu Otto Brunners gleichnamigem Budu</w:t>
      </w:r>
      <w:r w:rsidR="000773B7" w:rsidRPr="000773B7">
        <w:rPr>
          <w:b/>
        </w:rPr>
        <w:t xml:space="preserve"> ZBLG 14, 1943/44, s. 15</w:t>
      </w:r>
      <w:r w:rsidRPr="000773B7">
        <w:rPr>
          <w:b/>
        </w:rPr>
        <w:t>7-1</w:t>
      </w:r>
      <w:r w:rsidR="000773B7" w:rsidRPr="000773B7">
        <w:rPr>
          <w:b/>
        </w:rPr>
        <w:t>66.</w:t>
      </w:r>
    </w:p>
    <w:p w:rsidR="00274B5B" w:rsidRPr="000773B7" w:rsidRDefault="00274B5B" w:rsidP="000773B7">
      <w:pPr>
        <w:ind w:firstLine="340"/>
      </w:pPr>
      <w:r w:rsidRPr="000773B7">
        <w:rPr>
          <w:b/>
        </w:rPr>
        <w:t xml:space="preserve">209 </w:t>
      </w:r>
      <w:r w:rsidR="000773B7" w:rsidRPr="000773B7">
        <w:rPr>
          <w:b/>
        </w:rPr>
        <w:t xml:space="preserve">M. WFLTKN, </w:t>
      </w:r>
      <w:r w:rsidR="000773B7" w:rsidRPr="000773B7">
        <w:rPr>
          <w:i/>
        </w:rPr>
        <w:t>Der Begrijf des Landes bei Otto Brunner und seine Rezeption</w:t>
      </w:r>
      <w:r w:rsidRPr="000773B7">
        <w:rPr>
          <w:i/>
        </w:rPr>
        <w:t xml:space="preserve"> </w:t>
      </w:r>
      <w:r w:rsidR="000773B7" w:rsidRPr="000773B7">
        <w:rPr>
          <w:i/>
        </w:rPr>
        <w:t>durch die verfassungsgeschichtlicho Lbrschung</w:t>
      </w:r>
      <w:r w:rsidR="000773B7" w:rsidRPr="000773B7">
        <w:rPr>
          <w:b/>
        </w:rPr>
        <w:t>, ZRG GA 107, 1990, s. 33</w:t>
      </w:r>
      <w:r w:rsidRPr="000773B7">
        <w:rPr>
          <w:b/>
        </w:rPr>
        <w:t>9-3</w:t>
      </w:r>
      <w:r w:rsidR="000773B7" w:rsidRPr="000773B7">
        <w:rPr>
          <w:b/>
        </w:rPr>
        <w:t>76.</w:t>
      </w:r>
    </w:p>
    <w:p w:rsidR="00274B5B" w:rsidRPr="000773B7" w:rsidRDefault="00274B5B" w:rsidP="000773B7">
      <w:pPr>
        <w:ind w:firstLine="340"/>
      </w:pPr>
      <w:r w:rsidRPr="000773B7">
        <w:rPr>
          <w:b/>
        </w:rPr>
        <w:t xml:space="preserve">210 </w:t>
      </w:r>
      <w:r w:rsidR="000773B7" w:rsidRPr="000773B7">
        <w:rPr>
          <w:b/>
        </w:rPr>
        <w:t xml:space="preserve">(31. D1PPFR, </w:t>
      </w:r>
      <w:r w:rsidR="000773B7" w:rsidRPr="000773B7">
        <w:rPr>
          <w:i/>
        </w:rPr>
        <w:t>Otto Brunner aus der Šicht der fruhneuzeitlichen Historiographie</w:t>
      </w:r>
      <w:r w:rsidR="000773B7" w:rsidRPr="000773B7">
        <w:rPr>
          <w:b/>
        </w:rPr>
        <w:t>, Annali dell Istituto storioo ital</w:t>
      </w:r>
      <w:r w:rsidRPr="000773B7">
        <w:rPr>
          <w:b/>
        </w:rPr>
        <w:t>o-g</w:t>
      </w:r>
      <w:r w:rsidR="000773B7" w:rsidRPr="000773B7">
        <w:rPr>
          <w:b/>
        </w:rPr>
        <w:t>ermanico in T rento 13, 1987, s. 7</w:t>
      </w:r>
      <w:r w:rsidRPr="000773B7">
        <w:rPr>
          <w:b/>
        </w:rPr>
        <w:t>3-9</w:t>
      </w:r>
      <w:r w:rsidR="000773B7" w:rsidRPr="000773B7">
        <w:rPr>
          <w:b/>
        </w:rPr>
        <w:t>6.</w:t>
      </w:r>
    </w:p>
    <w:p w:rsidR="00274B5B" w:rsidRPr="000773B7" w:rsidRDefault="00274B5B" w:rsidP="000773B7">
      <w:pPr>
        <w:ind w:firstLine="340"/>
      </w:pPr>
      <w:r w:rsidRPr="000773B7">
        <w:rPr>
          <w:b/>
        </w:rPr>
        <w:t xml:space="preserve">211 </w:t>
      </w:r>
      <w:r w:rsidR="000773B7" w:rsidRPr="000773B7">
        <w:rPr>
          <w:b/>
        </w:rPr>
        <w:t xml:space="preserve">0.1IAGFINFDFR, </w:t>
      </w:r>
      <w:r w:rsidR="000773B7" w:rsidRPr="000773B7">
        <w:rPr>
          <w:i/>
        </w:rPr>
        <w:t>Lund und Landrecht in Ósterreich und Tirol</w:t>
      </w:r>
      <w:r w:rsidR="000773B7" w:rsidRPr="000773B7">
        <w:rPr>
          <w:b/>
        </w:rPr>
        <w:t xml:space="preserve">, in: K. Brandstátter, J. Ilormann (eds.), Tirol </w:t>
      </w:r>
      <w:r w:rsidRPr="000773B7">
        <w:rPr>
          <w:b/>
        </w:rPr>
        <w:t>–</w:t>
      </w:r>
      <w:r w:rsidR="000773B7" w:rsidRPr="000773B7">
        <w:rPr>
          <w:b/>
        </w:rPr>
        <w:t xml:space="preserve"> Osterreich </w:t>
      </w:r>
      <w:r w:rsidRPr="000773B7">
        <w:rPr>
          <w:b/>
        </w:rPr>
        <w:t>–</w:t>
      </w:r>
      <w:r w:rsidR="000773B7" w:rsidRPr="000773B7">
        <w:rPr>
          <w:b/>
        </w:rPr>
        <w:t xml:space="preserve"> Italien. Festschrift fůr Josef Riedmann zum 65. Geburlstag, Innsbruck 2005 (Schler</w:t>
      </w:r>
      <w:r w:rsidRPr="000773B7">
        <w:rPr>
          <w:b/>
        </w:rPr>
        <w:t>n-S</w:t>
      </w:r>
      <w:r w:rsidR="000773B7" w:rsidRPr="000773B7">
        <w:rPr>
          <w:b/>
        </w:rPr>
        <w:t xml:space="preserve">chriflen 330), s. 299312; W. STFFZFR, </w:t>
      </w:r>
      <w:r w:rsidR="000773B7" w:rsidRPr="000773B7">
        <w:rPr>
          <w:i/>
        </w:rPr>
        <w:t>Landesbewufitsein in den habsburgischen Lándern bstlich</w:t>
      </w:r>
      <w:r w:rsidRPr="000773B7">
        <w:rPr>
          <w:i/>
        </w:rPr>
        <w:t xml:space="preserve"> </w:t>
      </w:r>
      <w:r w:rsidR="000773B7" w:rsidRPr="000773B7">
        <w:rPr>
          <w:i/>
        </w:rPr>
        <w:t>des Arlbergs bis zum /ruben 15. Jalirliundert</w:t>
      </w:r>
      <w:r w:rsidR="000773B7" w:rsidRPr="000773B7">
        <w:rPr>
          <w:b/>
        </w:rPr>
        <w:t xml:space="preserve">, in: M. Werner </w:t>
      </w:r>
      <w:r w:rsidR="000773B7" w:rsidRPr="000773B7">
        <w:rPr>
          <w:b/>
        </w:rPr>
        <w:lastRenderedPageBreak/>
        <w:t>(ed.), Spátmittelalterliches Landesbewusslsein in Deutschland, VuF 61, 2005, s. 15</w:t>
      </w:r>
      <w:r w:rsidRPr="000773B7">
        <w:rPr>
          <w:b/>
        </w:rPr>
        <w:t>7-2</w:t>
      </w:r>
      <w:r w:rsidR="000773B7" w:rsidRPr="000773B7">
        <w:rPr>
          <w:b/>
        </w:rPr>
        <w:t>22.</w:t>
      </w:r>
    </w:p>
    <w:p w:rsidR="00274B5B" w:rsidRPr="000773B7" w:rsidRDefault="00274B5B" w:rsidP="000773B7">
      <w:pPr>
        <w:ind w:firstLine="340"/>
      </w:pPr>
      <w:r w:rsidRPr="000773B7">
        <w:rPr>
          <w:b/>
        </w:rPr>
        <w:t xml:space="preserve">212 </w:t>
      </w:r>
      <w:r w:rsidR="000773B7" w:rsidRPr="000773B7">
        <w:rPr>
          <w:b/>
        </w:rPr>
        <w:t xml:space="preserve">W. SCHLFSIINGFR, </w:t>
      </w:r>
      <w:r w:rsidR="000773B7" w:rsidRPr="000773B7">
        <w:rPr>
          <w:i/>
        </w:rPr>
        <w:t>Die Entstehung der Landesfierrschafi</w:t>
      </w:r>
      <w:r w:rsidR="000773B7" w:rsidRPr="000773B7">
        <w:rPr>
          <w:b/>
        </w:rPr>
        <w:t xml:space="preserve">. </w:t>
      </w:r>
      <w:r w:rsidR="000773B7" w:rsidRPr="000773B7">
        <w:rPr>
          <w:i/>
        </w:rPr>
        <w:t>ÍJnlersuchungen</w:t>
      </w:r>
      <w:r w:rsidRPr="000773B7">
        <w:rPr>
          <w:i/>
        </w:rPr>
        <w:t xml:space="preserve"> </w:t>
      </w:r>
      <w:r w:rsidR="000773B7" w:rsidRPr="000773B7">
        <w:rPr>
          <w:i/>
        </w:rPr>
        <w:t>vorwiegeiul nach mittelalterlichen Quellen,</w:t>
      </w:r>
      <w:r w:rsidR="000773B7" w:rsidRPr="000773B7">
        <w:rPr>
          <w:b/>
        </w:rPr>
        <w:t xml:space="preserve"> Drcsden 1941 (Sáchsiehe Forschungen zuř Geschichte I), zde s. </w:t>
      </w:r>
      <w:r w:rsidRPr="000773B7">
        <w:rPr>
          <w:b/>
        </w:rPr>
        <w:t>1-1</w:t>
      </w:r>
      <w:r w:rsidR="000773B7" w:rsidRPr="000773B7">
        <w:rPr>
          <w:b/>
        </w:rPr>
        <w:t>5.</w:t>
      </w:r>
    </w:p>
    <w:p w:rsidR="00274B5B" w:rsidRPr="000773B7" w:rsidRDefault="00274B5B" w:rsidP="000773B7">
      <w:pPr>
        <w:ind w:firstLine="340"/>
      </w:pPr>
      <w:r w:rsidRPr="000773B7">
        <w:rPr>
          <w:b/>
        </w:rPr>
        <w:t xml:space="preserve">213 </w:t>
      </w:r>
      <w:r w:rsidR="000773B7" w:rsidRPr="000773B7">
        <w:rPr>
          <w:b/>
        </w:rPr>
        <w:t xml:space="preserve">G. KOBFFR, </w:t>
      </w:r>
      <w:r w:rsidR="000773B7" w:rsidRPr="000773B7">
        <w:rPr>
          <w:i/>
        </w:rPr>
        <w:t>Lund und Lamlrecht im Friihmittelalter</w:t>
      </w:r>
      <w:r w:rsidR="000773B7" w:rsidRPr="000773B7">
        <w:rPr>
          <w:b/>
        </w:rPr>
        <w:t xml:space="preserve">, ZRG GA 86, 1969, s. </w:t>
      </w:r>
      <w:r w:rsidRPr="000773B7">
        <w:rPr>
          <w:b/>
        </w:rPr>
        <w:t>1-4</w:t>
      </w:r>
      <w:r w:rsidR="000773B7" w:rsidRPr="000773B7">
        <w:rPr>
          <w:b/>
        </w:rPr>
        <w:t>0.</w:t>
      </w:r>
    </w:p>
    <w:p w:rsidR="00274B5B" w:rsidRPr="000773B7" w:rsidRDefault="00274B5B" w:rsidP="000773B7">
      <w:pPr>
        <w:ind w:firstLine="340"/>
      </w:pPr>
      <w:r w:rsidRPr="000773B7">
        <w:rPr>
          <w:b/>
        </w:rPr>
        <w:t xml:space="preserve">214 </w:t>
      </w:r>
      <w:r w:rsidR="000773B7" w:rsidRPr="000773B7">
        <w:rPr>
          <w:b/>
        </w:rPr>
        <w:t xml:space="preserve">11. BOLDT, </w:t>
      </w:r>
      <w:r w:rsidR="000773B7" w:rsidRPr="000773B7">
        <w:rPr>
          <w:i/>
        </w:rPr>
        <w:t>Otto Brunner. Zur Theorie der Verfassungsgeschichte,</w:t>
      </w:r>
      <w:r w:rsidR="000773B7" w:rsidRPr="000773B7">
        <w:rPr>
          <w:b/>
        </w:rPr>
        <w:t xml:space="preserve"> Annali</w:t>
      </w:r>
      <w:r w:rsidRPr="000773B7">
        <w:rPr>
          <w:b/>
        </w:rPr>
        <w:t xml:space="preserve"> </w:t>
      </w:r>
      <w:r w:rsidR="000773B7" w:rsidRPr="000773B7">
        <w:rPr>
          <w:b/>
        </w:rPr>
        <w:t xml:space="preserve">dell </w:t>
      </w:r>
      <w:r w:rsidRPr="000773B7">
        <w:rPr>
          <w:b/>
        </w:rPr>
        <w:t>‚</w:t>
      </w:r>
      <w:r w:rsidR="000773B7" w:rsidRPr="000773B7">
        <w:rPr>
          <w:b/>
        </w:rPr>
        <w:t>lsti tu to storieo ital</w:t>
      </w:r>
      <w:r w:rsidRPr="000773B7">
        <w:rPr>
          <w:b/>
        </w:rPr>
        <w:t>o-g</w:t>
      </w:r>
      <w:r w:rsidR="000773B7" w:rsidRPr="000773B7">
        <w:rPr>
          <w:b/>
        </w:rPr>
        <w:t xml:space="preserve">ermanieo in </w:t>
      </w:r>
      <w:r w:rsidR="000773B7" w:rsidRPr="000773B7">
        <w:rPr>
          <w:b/>
          <w:vertAlign w:val="superscript"/>
        </w:rPr>
        <w:t>r</w:t>
      </w:r>
      <w:r w:rsidR="000773B7" w:rsidRPr="000773B7">
        <w:rPr>
          <w:b/>
        </w:rPr>
        <w:t>Frento 13, 1987, s. 3</w:t>
      </w:r>
      <w:r w:rsidRPr="000773B7">
        <w:rPr>
          <w:b/>
        </w:rPr>
        <w:t>9-6</w:t>
      </w:r>
      <w:r w:rsidR="000773B7" w:rsidRPr="000773B7">
        <w:rPr>
          <w:b/>
        </w:rPr>
        <w:t>1.</w:t>
      </w:r>
    </w:p>
    <w:p w:rsidR="00274B5B" w:rsidRPr="000773B7" w:rsidRDefault="00274B5B" w:rsidP="000773B7">
      <w:pPr>
        <w:ind w:firstLine="340"/>
      </w:pPr>
      <w:r w:rsidRPr="000773B7">
        <w:rPr>
          <w:b/>
        </w:rPr>
        <w:t xml:space="preserve">215 </w:t>
      </w:r>
      <w:r w:rsidR="000773B7" w:rsidRPr="000773B7">
        <w:rPr>
          <w:b/>
        </w:rPr>
        <w:t xml:space="preserve">O. IIHYIYF, </w:t>
      </w:r>
      <w:r w:rsidR="000773B7" w:rsidRPr="000773B7">
        <w:rPr>
          <w:i/>
        </w:rPr>
        <w:t>Wesen und Wandlung des moderen Staates</w:t>
      </w:r>
      <w:r w:rsidR="000773B7" w:rsidRPr="000773B7">
        <w:rPr>
          <w:b/>
        </w:rPr>
        <w:t>, in: O. ílintze, Staat</w:t>
      </w:r>
      <w:r w:rsidRPr="000773B7">
        <w:rPr>
          <w:b/>
        </w:rPr>
        <w:t xml:space="preserve"> </w:t>
      </w:r>
      <w:r w:rsidR="000773B7" w:rsidRPr="000773B7">
        <w:rPr>
          <w:b/>
        </w:rPr>
        <w:t>und Verfassung. Gesammelle Abhandlungen zur moderen Verfassungsgcsehiebte, Gottingen 1970\ s. 47</w:t>
      </w:r>
      <w:r w:rsidRPr="000773B7">
        <w:rPr>
          <w:b/>
        </w:rPr>
        <w:t>0-4</w:t>
      </w:r>
      <w:r w:rsidR="000773B7" w:rsidRPr="000773B7">
        <w:rPr>
          <w:b/>
        </w:rPr>
        <w:t>96.</w:t>
      </w:r>
    </w:p>
    <w:p w:rsidR="00274B5B" w:rsidRPr="000773B7" w:rsidRDefault="00274B5B" w:rsidP="000773B7">
      <w:pPr>
        <w:ind w:firstLine="340"/>
      </w:pPr>
      <w:r w:rsidRPr="000773B7">
        <w:rPr>
          <w:b/>
        </w:rPr>
        <w:t xml:space="preserve">216 </w:t>
      </w:r>
      <w:r w:rsidR="000773B7" w:rsidRPr="000773B7">
        <w:rPr>
          <w:b/>
        </w:rPr>
        <w:t xml:space="preserve">T. MAYFR, </w:t>
      </w:r>
      <w:r w:rsidR="000773B7" w:rsidRPr="000773B7">
        <w:rPr>
          <w:i/>
        </w:rPr>
        <w:t>Die Ausbildung der Grundlagen des moderen Staates im hohen Mitlelalter,</w:t>
      </w:r>
      <w:r w:rsidR="000773B7" w:rsidRPr="000773B7">
        <w:rPr>
          <w:b/>
        </w:rPr>
        <w:t xml:space="preserve"> IIZ 159, 1939, s. 45</w:t>
      </w:r>
      <w:r w:rsidRPr="000773B7">
        <w:rPr>
          <w:b/>
        </w:rPr>
        <w:t>7-4</w:t>
      </w:r>
      <w:r w:rsidR="000773B7" w:rsidRPr="000773B7">
        <w:rPr>
          <w:b/>
        </w:rPr>
        <w:t>87.</w:t>
      </w:r>
    </w:p>
    <w:p w:rsidR="00274B5B" w:rsidRPr="000773B7" w:rsidRDefault="00274B5B" w:rsidP="000773B7">
      <w:pPr>
        <w:ind w:firstLine="340"/>
      </w:pPr>
      <w:r w:rsidRPr="000773B7">
        <w:rPr>
          <w:b/>
        </w:rPr>
        <w:t xml:space="preserve">217 </w:t>
      </w:r>
      <w:r w:rsidR="000773B7" w:rsidRPr="000773B7">
        <w:rPr>
          <w:b/>
        </w:rPr>
        <w:t xml:space="preserve">P. J. GFARY, </w:t>
      </w:r>
      <w:r w:rsidR="000773B7" w:rsidRPr="000773B7">
        <w:rPr>
          <w:i/>
        </w:rPr>
        <w:t>Europdisthe Volker itn friihen Mittelalter. Zur Legende vom Werden der Nationen</w:t>
      </w:r>
      <w:r w:rsidR="000773B7" w:rsidRPr="000773B7">
        <w:rPr>
          <w:b/>
        </w:rPr>
        <w:t>, Frankfurt 2002.</w:t>
      </w:r>
    </w:p>
    <w:p w:rsidR="00274B5B" w:rsidRPr="000773B7" w:rsidRDefault="00274B5B" w:rsidP="000773B7">
      <w:pPr>
        <w:ind w:firstLine="340"/>
      </w:pPr>
      <w:r w:rsidRPr="000773B7">
        <w:rPr>
          <w:b/>
        </w:rPr>
        <w:t xml:space="preserve">218 </w:t>
      </w:r>
      <w:r w:rsidR="000773B7" w:rsidRPr="000773B7">
        <w:rPr>
          <w:b/>
        </w:rPr>
        <w:t xml:space="preserve">R. W FIN Sk US, </w:t>
      </w:r>
      <w:r w:rsidR="000773B7" w:rsidRPr="000773B7">
        <w:rPr>
          <w:i/>
        </w:rPr>
        <w:t>Stammesbildung und Verfassung. Das Werdenderfriihmittelalterlichen gentes,</w:t>
      </w:r>
      <w:r w:rsidR="000773B7" w:rsidRPr="000773B7">
        <w:rPr>
          <w:b/>
        </w:rPr>
        <w:t xml:space="preserve"> Koln </w:t>
      </w:r>
      <w:r w:rsidRPr="000773B7">
        <w:rPr>
          <w:b/>
        </w:rPr>
        <w:t>–</w:t>
      </w:r>
      <w:r w:rsidR="000773B7" w:rsidRPr="000773B7">
        <w:rPr>
          <w:b/>
        </w:rPr>
        <w:t xml:space="preserve"> Wien 1977</w:t>
      </w:r>
      <w:r w:rsidR="000773B7" w:rsidRPr="000773B7">
        <w:rPr>
          <w:b/>
          <w:vertAlign w:val="superscript"/>
        </w:rPr>
        <w:t>2</w:t>
      </w:r>
      <w:r w:rsidR="000773B7" w:rsidRPr="000773B7">
        <w:rPr>
          <w:b/>
        </w:rPr>
        <w:t>.</w:t>
      </w:r>
    </w:p>
    <w:p w:rsidR="00274B5B" w:rsidRPr="000773B7" w:rsidRDefault="00274B5B" w:rsidP="000773B7">
      <w:pPr>
        <w:ind w:firstLine="340"/>
      </w:pPr>
      <w:r w:rsidRPr="000773B7">
        <w:rPr>
          <w:b/>
        </w:rPr>
        <w:t xml:space="preserve">219 </w:t>
      </w:r>
      <w:r w:rsidR="000773B7" w:rsidRPr="000773B7">
        <w:rPr>
          <w:b/>
        </w:rPr>
        <w:t xml:space="preserve">Což s důrazem sobě vlastním připomenul F. GRAIJS, </w:t>
      </w:r>
      <w:r w:rsidR="000773B7" w:rsidRPr="000773B7">
        <w:rPr>
          <w:i/>
        </w:rPr>
        <w:t>Verfassungsgeschichte des</w:t>
      </w:r>
      <w:r w:rsidRPr="000773B7">
        <w:rPr>
          <w:i/>
        </w:rPr>
        <w:t xml:space="preserve"> </w:t>
      </w:r>
      <w:r w:rsidR="000773B7" w:rsidRPr="000773B7">
        <w:rPr>
          <w:i/>
        </w:rPr>
        <w:t>Mittelalters</w:t>
      </w:r>
      <w:r w:rsidR="000773B7" w:rsidRPr="000773B7">
        <w:rPr>
          <w:b/>
        </w:rPr>
        <w:t>, HZ 243, 1986, s. 52</w:t>
      </w:r>
      <w:r w:rsidRPr="000773B7">
        <w:rPr>
          <w:b/>
        </w:rPr>
        <w:t>9-5</w:t>
      </w:r>
      <w:r w:rsidR="000773B7" w:rsidRPr="000773B7">
        <w:rPr>
          <w:b/>
        </w:rPr>
        <w:t>89, vlídněji pak B. SCllNFIDMULLER,</w:t>
      </w:r>
      <w:r w:rsidRPr="000773B7">
        <w:rPr>
          <w:b/>
        </w:rPr>
        <w:t xml:space="preserve"> </w:t>
      </w:r>
      <w:r w:rsidR="000773B7" w:rsidRPr="000773B7">
        <w:rPr>
          <w:i/>
        </w:rPr>
        <w:t>Von der deutschen Verfassungsgeschichte zur Geschichte politischer Ordnungen</w:t>
      </w:r>
      <w:r w:rsidRPr="000773B7">
        <w:rPr>
          <w:i/>
        </w:rPr>
        <w:t xml:space="preserve"> </w:t>
      </w:r>
      <w:r w:rsidR="000773B7" w:rsidRPr="000773B7">
        <w:rPr>
          <w:i/>
        </w:rPr>
        <w:t>mul Identitdten im</w:t>
      </w:r>
      <w:r w:rsidR="000773B7" w:rsidRPr="000773B7">
        <w:rPr>
          <w:b/>
        </w:rPr>
        <w:t xml:space="preserve">. </w:t>
      </w:r>
      <w:r w:rsidR="000773B7" w:rsidRPr="000773B7">
        <w:rPr>
          <w:i/>
        </w:rPr>
        <w:t>europáischen Mittelalter,</w:t>
      </w:r>
      <w:r w:rsidR="000773B7" w:rsidRPr="000773B7">
        <w:rPr>
          <w:b/>
        </w:rPr>
        <w:t xml:space="preserve"> ZfG 53, 2005, s. 48</w:t>
      </w:r>
      <w:r w:rsidRPr="000773B7">
        <w:rPr>
          <w:b/>
        </w:rPr>
        <w:t>5-5</w:t>
      </w:r>
      <w:r w:rsidR="000773B7" w:rsidRPr="000773B7">
        <w:rPr>
          <w:b/>
        </w:rPr>
        <w:t>00.</w:t>
      </w:r>
    </w:p>
    <w:p w:rsidR="00274B5B" w:rsidRPr="000773B7" w:rsidRDefault="00274B5B" w:rsidP="000773B7">
      <w:pPr>
        <w:ind w:firstLine="340"/>
      </w:pPr>
      <w:r w:rsidRPr="000773B7">
        <w:rPr>
          <w:b/>
        </w:rPr>
        <w:t xml:space="preserve">220 </w:t>
      </w:r>
      <w:r w:rsidR="000773B7" w:rsidRPr="000773B7">
        <w:rPr>
          <w:b/>
        </w:rPr>
        <w:t xml:space="preserve">.1. FRIFI), </w:t>
      </w:r>
      <w:r w:rsidR="000773B7" w:rsidRPr="000773B7">
        <w:rPr>
          <w:i/>
        </w:rPr>
        <w:t>Der karolingische Herrschaftsverband im</w:t>
      </w:r>
      <w:r w:rsidR="000773B7" w:rsidRPr="000773B7">
        <w:rPr>
          <w:b/>
        </w:rPr>
        <w:t xml:space="preserve"> 9. </w:t>
      </w:r>
      <w:r w:rsidR="000773B7" w:rsidRPr="000773B7">
        <w:rPr>
          <w:i/>
        </w:rPr>
        <w:t>Jahrhundert zwischen</w:t>
      </w:r>
      <w:r w:rsidRPr="000773B7">
        <w:rPr>
          <w:i/>
        </w:rPr>
        <w:t xml:space="preserve"> „</w:t>
      </w:r>
      <w:r w:rsidR="000773B7" w:rsidRPr="000773B7">
        <w:rPr>
          <w:i/>
        </w:rPr>
        <w:t>Kirche</w:t>
      </w:r>
      <w:r w:rsidRPr="000773B7">
        <w:rPr>
          <w:i/>
        </w:rPr>
        <w:t>“</w:t>
      </w:r>
      <w:r w:rsidR="000773B7" w:rsidRPr="000773B7">
        <w:rPr>
          <w:i/>
        </w:rPr>
        <w:t xml:space="preserve"> und </w:t>
      </w:r>
      <w:r w:rsidRPr="000773B7">
        <w:rPr>
          <w:i/>
        </w:rPr>
        <w:t>„</w:t>
      </w:r>
      <w:r w:rsidR="000773B7" w:rsidRPr="000773B7">
        <w:rPr>
          <w:i/>
        </w:rPr>
        <w:t>Kbnigshaus</w:t>
      </w:r>
      <w:r w:rsidRPr="000773B7">
        <w:rPr>
          <w:i/>
        </w:rPr>
        <w:t>“</w:t>
      </w:r>
      <w:r w:rsidR="000773B7" w:rsidRPr="000773B7">
        <w:rPr>
          <w:i/>
        </w:rPr>
        <w:t>,</w:t>
      </w:r>
      <w:r w:rsidR="000773B7" w:rsidRPr="000773B7">
        <w:rPr>
          <w:b/>
        </w:rPr>
        <w:t xml:space="preserve"> HZ 235, 1982, s. </w:t>
      </w:r>
      <w:r w:rsidRPr="000773B7">
        <w:rPr>
          <w:b/>
        </w:rPr>
        <w:t>1-4</w:t>
      </w:r>
      <w:r w:rsidR="000773B7" w:rsidRPr="000773B7">
        <w:rPr>
          <w:b/>
        </w:rPr>
        <w:t>3.</w:t>
      </w:r>
    </w:p>
    <w:p w:rsidR="00274B5B" w:rsidRPr="000773B7" w:rsidRDefault="00274B5B" w:rsidP="000773B7">
      <w:pPr>
        <w:ind w:firstLine="340"/>
      </w:pPr>
      <w:r w:rsidRPr="000773B7">
        <w:rPr>
          <w:b/>
        </w:rPr>
        <w:t xml:space="preserve">221 </w:t>
      </w:r>
      <w:r w:rsidR="000773B7" w:rsidRPr="000773B7">
        <w:rPr>
          <w:b/>
        </w:rPr>
        <w:t xml:space="preserve">R. MICI lAUOWSKl, </w:t>
      </w:r>
      <w:r w:rsidR="000773B7" w:rsidRPr="000773B7">
        <w:rPr>
          <w:i/>
        </w:rPr>
        <w:t>Zjazd gnieznieňski. Religijneprzestankipowstania areybiskupstwa gnieznietískiego</w:t>
      </w:r>
      <w:r w:rsidR="000773B7" w:rsidRPr="000773B7">
        <w:rPr>
          <w:b/>
        </w:rPr>
        <w:t>, Wroelaw 2005.</w:t>
      </w:r>
    </w:p>
    <w:p w:rsidR="00274B5B" w:rsidRPr="000773B7" w:rsidRDefault="00274B5B" w:rsidP="000773B7">
      <w:pPr>
        <w:ind w:firstLine="340"/>
      </w:pPr>
      <w:r w:rsidRPr="000773B7">
        <w:rPr>
          <w:b/>
        </w:rPr>
        <w:t xml:space="preserve">222 </w:t>
      </w:r>
      <w:r w:rsidR="000773B7" w:rsidRPr="000773B7">
        <w:rPr>
          <w:b/>
        </w:rPr>
        <w:t>H</w:t>
      </w:r>
      <w:r w:rsidRPr="000773B7">
        <w:rPr>
          <w:b/>
        </w:rPr>
        <w:t>.-W</w:t>
      </w:r>
      <w:r w:rsidR="000773B7" w:rsidRPr="000773B7">
        <w:rPr>
          <w:b/>
        </w:rPr>
        <w:t xml:space="preserve">. GOFTZ, </w:t>
      </w:r>
      <w:r w:rsidR="000773B7" w:rsidRPr="000773B7">
        <w:rPr>
          <w:i/>
        </w:rPr>
        <w:t>Regnum. Zum poliťtschen Denken der Karolingerzeit,</w:t>
      </w:r>
      <w:r w:rsidR="000773B7" w:rsidRPr="000773B7">
        <w:rPr>
          <w:b/>
        </w:rPr>
        <w:t xml:space="preserve"> ZRG</w:t>
      </w:r>
      <w:r w:rsidRPr="000773B7">
        <w:rPr>
          <w:b/>
        </w:rPr>
        <w:t xml:space="preserve"> </w:t>
      </w:r>
      <w:r w:rsidR="000773B7" w:rsidRPr="000773B7">
        <w:rPr>
          <w:b/>
        </w:rPr>
        <w:t>GA 104, 1987, s. 11</w:t>
      </w:r>
      <w:r w:rsidRPr="000773B7">
        <w:rPr>
          <w:b/>
        </w:rPr>
        <w:t>0-1</w:t>
      </w:r>
      <w:r w:rsidR="000773B7" w:rsidRPr="000773B7">
        <w:rPr>
          <w:b/>
        </w:rPr>
        <w:t xml:space="preserve">89, obdobně J. FR1ED, </w:t>
      </w:r>
      <w:r w:rsidR="000773B7" w:rsidRPr="000773B7">
        <w:rPr>
          <w:i/>
        </w:rPr>
        <w:t xml:space="preserve">Gens und regnum. Bemerkungen zur doppelten Theoriebimlung des </w:t>
      </w:r>
      <w:r w:rsidR="000773B7" w:rsidRPr="000773B7">
        <w:rPr>
          <w:b/>
          <w:i/>
        </w:rPr>
        <w:t xml:space="preserve">f </w:t>
      </w:r>
      <w:r w:rsidR="000773B7" w:rsidRPr="000773B7">
        <w:rPr>
          <w:i/>
        </w:rPr>
        <w:t>Jistorikers.</w:t>
      </w:r>
      <w:r w:rsidR="000773B7" w:rsidRPr="000773B7">
        <w:rPr>
          <w:b/>
        </w:rPr>
        <w:t xml:space="preserve"> in: Sozialer Wandel im Mittelalter. Wahrnohmungsformen, Frklárungsmuster, </w:t>
      </w:r>
      <w:r w:rsidR="000773B7" w:rsidRPr="000773B7">
        <w:rPr>
          <w:b/>
        </w:rPr>
        <w:lastRenderedPageBreak/>
        <w:t>Regelungsmechanismen,</w:t>
      </w:r>
      <w:r w:rsidRPr="000773B7">
        <w:rPr>
          <w:b/>
        </w:rPr>
        <w:t xml:space="preserve"> </w:t>
      </w:r>
      <w:r w:rsidR="000773B7" w:rsidRPr="000773B7">
        <w:rPr>
          <w:b/>
        </w:rPr>
        <w:t>Sigmaringen 1994, s. 7</w:t>
      </w:r>
      <w:r w:rsidRPr="000773B7">
        <w:rPr>
          <w:b/>
        </w:rPr>
        <w:t>3-1</w:t>
      </w:r>
      <w:r w:rsidR="000773B7" w:rsidRPr="000773B7">
        <w:rPr>
          <w:b/>
        </w:rPr>
        <w:t>04.</w:t>
      </w:r>
    </w:p>
    <w:p w:rsidR="00274B5B" w:rsidRPr="000773B7" w:rsidRDefault="00274B5B" w:rsidP="000773B7">
      <w:pPr>
        <w:ind w:firstLine="340"/>
      </w:pPr>
      <w:r w:rsidRPr="000773B7">
        <w:rPr>
          <w:b/>
        </w:rPr>
        <w:t xml:space="preserve">223 </w:t>
      </w:r>
      <w:r w:rsidR="000773B7" w:rsidRPr="000773B7">
        <w:rPr>
          <w:b/>
        </w:rPr>
        <w:t xml:space="preserve">G. ALTHOFF, </w:t>
      </w:r>
      <w:r w:rsidR="000773B7" w:rsidRPr="000773B7">
        <w:rPr>
          <w:i/>
        </w:rPr>
        <w:t>Die Ottonen. Kónigsherrschaft ohne Staat</w:t>
      </w:r>
      <w:r w:rsidR="000773B7" w:rsidRPr="000773B7">
        <w:rPr>
          <w:b/>
        </w:rPr>
        <w:t xml:space="preserve">, Stuttgart </w:t>
      </w:r>
      <w:r w:rsidRPr="000773B7">
        <w:rPr>
          <w:b/>
        </w:rPr>
        <w:t>–</w:t>
      </w:r>
      <w:r w:rsidR="000773B7" w:rsidRPr="000773B7">
        <w:rPr>
          <w:b/>
        </w:rPr>
        <w:t xml:space="preserve"> Berlin</w:t>
      </w:r>
      <w:r w:rsidRPr="000773B7">
        <w:rPr>
          <w:b/>
        </w:rPr>
        <w:t xml:space="preserve"> – </w:t>
      </w:r>
      <w:r w:rsidR="000773B7" w:rsidRPr="000773B7">
        <w:rPr>
          <w:b/>
        </w:rPr>
        <w:t>Koln 2000.</w:t>
      </w:r>
    </w:p>
    <w:p w:rsidR="00274B5B" w:rsidRPr="000773B7" w:rsidRDefault="00274B5B" w:rsidP="000773B7">
      <w:pPr>
        <w:ind w:firstLine="340"/>
      </w:pPr>
      <w:r w:rsidRPr="000773B7">
        <w:rPr>
          <w:b/>
        </w:rPr>
        <w:t xml:space="preserve">224 </w:t>
      </w:r>
      <w:r w:rsidR="000773B7" w:rsidRPr="000773B7">
        <w:rPr>
          <w:b/>
        </w:rPr>
        <w:t xml:space="preserve">Vynikající přehled různých názorových proudů podal W. POHL, </w:t>
      </w:r>
      <w:r w:rsidR="000773B7" w:rsidRPr="000773B7">
        <w:rPr>
          <w:i/>
        </w:rPr>
        <w:t>Staal und</w:t>
      </w:r>
      <w:r w:rsidRPr="000773B7">
        <w:rPr>
          <w:i/>
        </w:rPr>
        <w:t xml:space="preserve"> </w:t>
      </w:r>
      <w:r w:rsidR="000773B7" w:rsidRPr="000773B7">
        <w:rPr>
          <w:i/>
        </w:rPr>
        <w:t>Herrschaft im Friihmittelalter: Uberlegungen zum Forschungsstand</w:t>
      </w:r>
      <w:r w:rsidR="000773B7" w:rsidRPr="000773B7">
        <w:rPr>
          <w:b/>
        </w:rPr>
        <w:t xml:space="preserve">, in: S. Airlie, W. Pohl, IL Heimitz (cds.), Staat im frůhen Mittelaller, Wien 2006 (Forschungen zur Geschichte des Mittelaltcrs 11), s. </w:t>
      </w:r>
      <w:r w:rsidRPr="000773B7">
        <w:rPr>
          <w:b/>
        </w:rPr>
        <w:t>9-3</w:t>
      </w:r>
      <w:r w:rsidR="000773B7" w:rsidRPr="000773B7">
        <w:rPr>
          <w:b/>
        </w:rPr>
        <w:t>8.</w:t>
      </w:r>
    </w:p>
    <w:p w:rsidR="00274B5B" w:rsidRPr="000773B7" w:rsidRDefault="00274B5B" w:rsidP="000773B7">
      <w:pPr>
        <w:ind w:firstLine="340"/>
      </w:pPr>
      <w:r w:rsidRPr="000773B7">
        <w:rPr>
          <w:b/>
        </w:rPr>
        <w:t xml:space="preserve">225 </w:t>
      </w:r>
      <w:r w:rsidR="000773B7" w:rsidRPr="000773B7">
        <w:rPr>
          <w:b/>
        </w:rPr>
        <w:t xml:space="preserve">O. HAGEINEDER, </w:t>
      </w:r>
      <w:r w:rsidR="000773B7" w:rsidRPr="000773B7">
        <w:rPr>
          <w:i/>
        </w:rPr>
        <w:t>Der Landesbegriff bei Otto Rrunner</w:t>
      </w:r>
      <w:r w:rsidR="000773B7" w:rsidRPr="000773B7">
        <w:rPr>
          <w:b/>
        </w:rPr>
        <w:t>, Annali dell lsti tu to slorico ital</w:t>
      </w:r>
      <w:r w:rsidRPr="000773B7">
        <w:rPr>
          <w:b/>
        </w:rPr>
        <w:t>o-g</w:t>
      </w:r>
      <w:r w:rsidR="000773B7" w:rsidRPr="000773B7">
        <w:rPr>
          <w:b/>
        </w:rPr>
        <w:t>ermanico in Trcnto 13, 1987, s. 15</w:t>
      </w:r>
      <w:r w:rsidRPr="000773B7">
        <w:rPr>
          <w:b/>
        </w:rPr>
        <w:t>3-1</w:t>
      </w:r>
      <w:r w:rsidR="000773B7" w:rsidRPr="000773B7">
        <w:rPr>
          <w:b/>
        </w:rPr>
        <w:t>78.</w:t>
      </w:r>
    </w:p>
    <w:p w:rsidR="00274B5B" w:rsidRPr="000773B7" w:rsidRDefault="00274B5B" w:rsidP="000773B7">
      <w:pPr>
        <w:ind w:firstLine="340"/>
      </w:pPr>
      <w:r w:rsidRPr="000773B7">
        <w:rPr>
          <w:b/>
        </w:rPr>
        <w:t xml:space="preserve">226 </w:t>
      </w:r>
      <w:r w:rsidR="000773B7" w:rsidRPr="000773B7">
        <w:rPr>
          <w:b/>
        </w:rPr>
        <w:t xml:space="preserve">M. HROCH </w:t>
      </w:r>
      <w:r w:rsidRPr="000773B7">
        <w:rPr>
          <w:b/>
        </w:rPr>
        <w:t>–</w:t>
      </w:r>
      <w:r w:rsidR="000773B7" w:rsidRPr="000773B7">
        <w:rPr>
          <w:b/>
        </w:rPr>
        <w:t xml:space="preserve"> I). TREŠTÍK, </w:t>
      </w:r>
      <w:r w:rsidR="000773B7" w:rsidRPr="000773B7">
        <w:rPr>
          <w:i/>
        </w:rPr>
        <w:t>Feudalismus v pojetí O. Rrunnera</w:t>
      </w:r>
      <w:r w:rsidR="000773B7" w:rsidRPr="000773B7">
        <w:rPr>
          <w:b/>
        </w:rPr>
        <w:t>, CsCH 8, 1960,</w:t>
      </w:r>
      <w:r w:rsidRPr="000773B7">
        <w:rPr>
          <w:b/>
        </w:rPr>
        <w:t xml:space="preserve"> </w:t>
      </w:r>
      <w:r w:rsidR="000773B7" w:rsidRPr="000773B7">
        <w:rPr>
          <w:b/>
        </w:rPr>
        <w:t>s. 71</w:t>
      </w:r>
      <w:r w:rsidRPr="000773B7">
        <w:rPr>
          <w:b/>
        </w:rPr>
        <w:t>0-7</w:t>
      </w:r>
      <w:r w:rsidR="000773B7" w:rsidRPr="000773B7">
        <w:rPr>
          <w:b/>
        </w:rPr>
        <w:t>17, zde s. 716.</w:t>
      </w:r>
    </w:p>
    <w:p w:rsidR="00274B5B" w:rsidRPr="000773B7" w:rsidRDefault="00274B5B" w:rsidP="000773B7">
      <w:pPr>
        <w:ind w:firstLine="340"/>
      </w:pPr>
      <w:r w:rsidRPr="000773B7">
        <w:rPr>
          <w:b/>
        </w:rPr>
        <w:t xml:space="preserve">227 </w:t>
      </w:r>
      <w:r w:rsidR="000773B7" w:rsidRPr="000773B7">
        <w:rPr>
          <w:b/>
        </w:rPr>
        <w:t xml:space="preserve">F. SEIBT, </w:t>
      </w:r>
      <w:r w:rsidR="000773B7" w:rsidRPr="000773B7">
        <w:rPr>
          <w:i/>
        </w:rPr>
        <w:t>Land und Herrschaft in Hóhtnen</w:t>
      </w:r>
      <w:r w:rsidR="000773B7" w:rsidRPr="000773B7">
        <w:rPr>
          <w:b/>
        </w:rPr>
        <w:t>, 11/ 200, 1965, s. 28</w:t>
      </w:r>
      <w:r w:rsidRPr="000773B7">
        <w:rPr>
          <w:b/>
        </w:rPr>
        <w:t>4-3</w:t>
      </w:r>
      <w:r w:rsidR="000773B7" w:rsidRPr="000773B7">
        <w:rPr>
          <w:b/>
        </w:rPr>
        <w:t>15.</w:t>
      </w:r>
    </w:p>
    <w:p w:rsidR="00274B5B" w:rsidRPr="000773B7" w:rsidRDefault="00274B5B" w:rsidP="000773B7">
      <w:pPr>
        <w:pStyle w:val="Nadpis6"/>
      </w:pPr>
      <w:bookmarkStart w:id="8" w:name="bookmark7"/>
      <w:r w:rsidRPr="000773B7">
        <w:t xml:space="preserve">II, </w:t>
      </w:r>
      <w:r w:rsidR="000773B7" w:rsidRPr="000773B7">
        <w:t>POKUS O INVENTURU</w:t>
      </w:r>
      <w:bookmarkEnd w:id="8"/>
    </w:p>
    <w:p w:rsidR="00274B5B" w:rsidRPr="000773B7" w:rsidRDefault="00274B5B" w:rsidP="000773B7">
      <w:pPr>
        <w:ind w:firstLine="340"/>
      </w:pPr>
      <w:r w:rsidRPr="000773B7">
        <w:rPr>
          <w:b/>
        </w:rPr>
        <w:t xml:space="preserve">1 </w:t>
      </w:r>
      <w:r w:rsidR="000773B7" w:rsidRPr="000773B7">
        <w:rPr>
          <w:b/>
          <w:i/>
        </w:rPr>
        <w:t>Cosmae Pragensis Chronica Boemorum</w:t>
      </w:r>
      <w:r w:rsidR="000773B7" w:rsidRPr="000773B7">
        <w:rPr>
          <w:b/>
        </w:rPr>
        <w:t xml:space="preserve"> 11.35, MG 11 SRG NS 11, s. 131.</w:t>
      </w:r>
    </w:p>
    <w:p w:rsidR="00274B5B" w:rsidRPr="000773B7" w:rsidRDefault="00274B5B" w:rsidP="000773B7">
      <w:pPr>
        <w:ind w:firstLine="340"/>
      </w:pPr>
      <w:r w:rsidRPr="000773B7">
        <w:rPr>
          <w:b/>
        </w:rPr>
        <w:t xml:space="preserve">2 </w:t>
      </w:r>
      <w:r w:rsidR="000773B7" w:rsidRPr="000773B7">
        <w:rPr>
          <w:b/>
          <w:i/>
        </w:rPr>
        <w:t>MGH DH</w:t>
      </w:r>
      <w:r w:rsidR="000773B7" w:rsidRPr="000773B7">
        <w:rPr>
          <w:b/>
        </w:rPr>
        <w:t xml:space="preserve"> 111 (V.2), s. 51</w:t>
      </w:r>
      <w:r w:rsidRPr="000773B7">
        <w:rPr>
          <w:b/>
        </w:rPr>
        <w:t>7-5</w:t>
      </w:r>
      <w:r w:rsidR="000773B7" w:rsidRPr="000773B7">
        <w:rPr>
          <w:b/>
        </w:rPr>
        <w:t xml:space="preserve">18, ě. 376: </w:t>
      </w:r>
      <w:r w:rsidRPr="000773B7">
        <w:rPr>
          <w:b/>
        </w:rPr>
        <w:t>„</w:t>
      </w:r>
      <w:r w:rsidR="000773B7" w:rsidRPr="000773B7">
        <w:rPr>
          <w:b/>
        </w:rPr>
        <w:t>contra Boemenses quoquo modo haberi et conquiri potesť</w:t>
      </w:r>
      <w:r w:rsidR="000773B7" w:rsidRPr="000773B7">
        <w:rPr>
          <w:b/>
          <w:vertAlign w:val="superscript"/>
        </w:rPr>
        <w:t>4</w:t>
      </w:r>
      <w:r w:rsidR="000773B7" w:rsidRPr="000773B7">
        <w:rPr>
          <w:b/>
        </w:rPr>
        <w:t>.</w:t>
      </w:r>
    </w:p>
    <w:p w:rsidR="00274B5B" w:rsidRPr="000773B7" w:rsidRDefault="00274B5B" w:rsidP="000773B7">
      <w:pPr>
        <w:ind w:firstLine="340"/>
      </w:pPr>
      <w:r w:rsidRPr="000773B7">
        <w:rPr>
          <w:b/>
        </w:rPr>
        <w:t xml:space="preserve">3 </w:t>
      </w:r>
      <w:r w:rsidR="000773B7" w:rsidRPr="000773B7">
        <w:rPr>
          <w:b/>
          <w:i/>
        </w:rPr>
        <w:t>Annales Melicenses</w:t>
      </w:r>
      <w:r w:rsidR="000773B7" w:rsidRPr="000773B7">
        <w:rPr>
          <w:b/>
        </w:rPr>
        <w:t>, MGH SS IX, s. 500.</w:t>
      </w:r>
    </w:p>
    <w:p w:rsidR="00274B5B" w:rsidRPr="000773B7" w:rsidRDefault="00274B5B" w:rsidP="000773B7">
      <w:pPr>
        <w:ind w:firstLine="340"/>
      </w:pPr>
      <w:r w:rsidRPr="000773B7">
        <w:rPr>
          <w:b/>
        </w:rPr>
        <w:t xml:space="preserve">4 </w:t>
      </w:r>
      <w:r w:rsidR="000773B7" w:rsidRPr="000773B7">
        <w:rPr>
          <w:b/>
          <w:i/>
        </w:rPr>
        <w:t>Annales Melicenses</w:t>
      </w:r>
      <w:r w:rsidR="000773B7" w:rsidRPr="000773B7">
        <w:rPr>
          <w:b/>
        </w:rPr>
        <w:t>, MGH SS IX, s. 504.</w:t>
      </w:r>
    </w:p>
    <w:p w:rsidR="00274B5B" w:rsidRPr="000773B7" w:rsidRDefault="00274B5B" w:rsidP="000773B7">
      <w:pPr>
        <w:ind w:firstLine="340"/>
      </w:pPr>
      <w:r w:rsidRPr="000773B7">
        <w:rPr>
          <w:b/>
        </w:rPr>
        <w:t xml:space="preserve">5 </w:t>
      </w:r>
      <w:r w:rsidR="000773B7" w:rsidRPr="000773B7">
        <w:rPr>
          <w:b/>
          <w:i/>
        </w:rPr>
        <w:t>Annales Melicenses</w:t>
      </w:r>
      <w:r w:rsidR="000773B7" w:rsidRPr="000773B7">
        <w:rPr>
          <w:b/>
        </w:rPr>
        <w:t>, MGI1 SS IX, s. 508.</w:t>
      </w:r>
    </w:p>
    <w:p w:rsidR="00274B5B" w:rsidRPr="000773B7" w:rsidRDefault="00274B5B" w:rsidP="000773B7">
      <w:pPr>
        <w:ind w:firstLine="340"/>
      </w:pPr>
      <w:r w:rsidRPr="000773B7">
        <w:rPr>
          <w:b/>
        </w:rPr>
        <w:t xml:space="preserve">6 </w:t>
      </w:r>
      <w:r w:rsidR="000773B7" w:rsidRPr="000773B7">
        <w:rPr>
          <w:b/>
        </w:rPr>
        <w:t xml:space="preserve">/úkladní přehled podala M. BLAHOVA, </w:t>
      </w:r>
      <w:r w:rsidR="000773B7" w:rsidRPr="000773B7">
        <w:rPr>
          <w:i/>
        </w:rPr>
        <w:t>Jižní Morava přemyslovského období</w:t>
      </w:r>
      <w:r w:rsidRPr="000773B7">
        <w:rPr>
          <w:i/>
        </w:rPr>
        <w:t xml:space="preserve"> </w:t>
      </w:r>
      <w:r w:rsidR="000773B7" w:rsidRPr="000773B7">
        <w:rPr>
          <w:i/>
        </w:rPr>
        <w:t>v rakouské analistice,</w:t>
      </w:r>
      <w:r w:rsidR="000773B7" w:rsidRPr="000773B7">
        <w:rPr>
          <w:b/>
        </w:rPr>
        <w:t xml:space="preserve"> XX. Mikulovské sympozium 1990, Brno 1991 (Kulturně</w:t>
      </w:r>
      <w:r w:rsidRPr="000773B7">
        <w:rPr>
          <w:b/>
        </w:rPr>
        <w:t xml:space="preserve"> </w:t>
      </w:r>
      <w:r w:rsidR="000773B7" w:rsidRPr="000773B7">
        <w:rPr>
          <w:b/>
        </w:rPr>
        <w:t>historické styky jižní Moravy), s. 2</w:t>
      </w:r>
      <w:r w:rsidRPr="000773B7">
        <w:rPr>
          <w:b/>
        </w:rPr>
        <w:t>5-2</w:t>
      </w:r>
      <w:r w:rsidR="000773B7" w:rsidRPr="000773B7">
        <w:rPr>
          <w:b/>
        </w:rPr>
        <w:t>9.</w:t>
      </w:r>
    </w:p>
    <w:p w:rsidR="00274B5B" w:rsidRPr="000773B7" w:rsidRDefault="00274B5B" w:rsidP="000773B7">
      <w:pPr>
        <w:ind w:firstLine="340"/>
      </w:pPr>
      <w:r w:rsidRPr="000773B7">
        <w:rPr>
          <w:b/>
        </w:rPr>
        <w:t xml:space="preserve">7 </w:t>
      </w:r>
      <w:r w:rsidR="000773B7" w:rsidRPr="000773B7">
        <w:rPr>
          <w:b/>
          <w:i/>
        </w:rPr>
        <w:t>Conlinuaíio Claustroneoburgensis prima</w:t>
      </w:r>
      <w:r w:rsidR="000773B7" w:rsidRPr="000773B7">
        <w:rPr>
          <w:b/>
        </w:rPr>
        <w:t>, MGH SS IX, s. 608.</w:t>
      </w:r>
    </w:p>
    <w:p w:rsidR="00274B5B" w:rsidRPr="000773B7" w:rsidRDefault="00274B5B" w:rsidP="000773B7">
      <w:pPr>
        <w:ind w:firstLine="340"/>
      </w:pPr>
      <w:r w:rsidRPr="000773B7">
        <w:rPr>
          <w:b/>
        </w:rPr>
        <w:t xml:space="preserve">8 </w:t>
      </w:r>
      <w:r w:rsidR="000773B7" w:rsidRPr="000773B7">
        <w:rPr>
          <w:b/>
          <w:i/>
        </w:rPr>
        <w:t>Continuatio Claustroneoburgensis secundu</w:t>
      </w:r>
      <w:r w:rsidR="000773B7" w:rsidRPr="000773B7">
        <w:rPr>
          <w:b/>
        </w:rPr>
        <w:t>, MGII SS IX, s. 615.</w:t>
      </w:r>
    </w:p>
    <w:p w:rsidR="00274B5B" w:rsidRPr="000773B7" w:rsidRDefault="00274B5B" w:rsidP="000773B7">
      <w:pPr>
        <w:ind w:firstLine="340"/>
      </w:pPr>
      <w:r w:rsidRPr="000773B7">
        <w:rPr>
          <w:b/>
        </w:rPr>
        <w:t xml:space="preserve">9 </w:t>
      </w:r>
      <w:r w:rsidR="000773B7" w:rsidRPr="000773B7">
        <w:rPr>
          <w:b/>
          <w:i/>
        </w:rPr>
        <w:t>Continuatio Claustroneoburgensis secunda</w:t>
      </w:r>
      <w:r w:rsidR="000773B7" w:rsidRPr="000773B7">
        <w:rPr>
          <w:b/>
        </w:rPr>
        <w:t>, MGH SS IX, s. 617.</w:t>
      </w:r>
    </w:p>
    <w:p w:rsidR="00274B5B" w:rsidRPr="000773B7" w:rsidRDefault="00274B5B" w:rsidP="000773B7">
      <w:pPr>
        <w:ind w:firstLine="340"/>
      </w:pPr>
      <w:r w:rsidRPr="000773B7">
        <w:rPr>
          <w:b/>
        </w:rPr>
        <w:t xml:space="preserve">10 </w:t>
      </w:r>
      <w:r w:rsidR="000773B7" w:rsidRPr="000773B7">
        <w:rPr>
          <w:b/>
          <w:i/>
        </w:rPr>
        <w:t>Continuatio Claustroneoburgensis tertia</w:t>
      </w:r>
      <w:r w:rsidR="000773B7" w:rsidRPr="000773B7">
        <w:rPr>
          <w:b/>
        </w:rPr>
        <w:t>, MGH SS IX, s. 63</w:t>
      </w:r>
      <w:r w:rsidRPr="000773B7">
        <w:rPr>
          <w:b/>
        </w:rPr>
        <w:t>1-6</w:t>
      </w:r>
      <w:r w:rsidR="000773B7" w:rsidRPr="000773B7">
        <w:rPr>
          <w:b/>
        </w:rPr>
        <w:t xml:space="preserve">32: </w:t>
      </w:r>
      <w:r w:rsidRPr="000773B7">
        <w:rPr>
          <w:b/>
        </w:rPr>
        <w:t>„</w:t>
      </w:r>
      <w:r w:rsidR="000773B7" w:rsidRPr="000773B7">
        <w:rPr>
          <w:b/>
        </w:rPr>
        <w:t>alter scilicet Wazila in metropolim Moravic ct sedem apoštolicam Olmuntze confugit,</w:t>
      </w:r>
      <w:r w:rsidRPr="000773B7">
        <w:rPr>
          <w:b/>
        </w:rPr>
        <w:t xml:space="preserve"> </w:t>
      </w:r>
      <w:r w:rsidR="000773B7" w:rsidRPr="000773B7">
        <w:rPr>
          <w:b/>
        </w:rPr>
        <w:t xml:space="preserve">et portáš urbis lapidibus </w:t>
      </w:r>
      <w:r w:rsidR="000773B7" w:rsidRPr="000773B7">
        <w:rPr>
          <w:b/>
        </w:rPr>
        <w:lastRenderedPageBreak/>
        <w:t>obstruxit, et muros palis quos vulgo planchas vocat</w:t>
      </w:r>
      <w:r w:rsidRPr="000773B7">
        <w:rPr>
          <w:b/>
        </w:rPr>
        <w:t xml:space="preserve"> </w:t>
      </w:r>
      <w:r w:rsidR="000773B7" w:rsidRPr="000773B7">
        <w:rPr>
          <w:b/>
        </w:rPr>
        <w:t>communivit</w:t>
      </w:r>
      <w:r w:rsidR="000773B7" w:rsidRPr="000773B7">
        <w:rPr>
          <w:b/>
          <w:vertAlign w:val="superscript"/>
        </w:rPr>
        <w:t>44</w:t>
      </w:r>
      <w:r w:rsidR="000773B7" w:rsidRPr="000773B7">
        <w:rPr>
          <w:b/>
        </w:rPr>
        <w:t>.</w:t>
      </w:r>
    </w:p>
    <w:p w:rsidR="00274B5B" w:rsidRPr="000773B7" w:rsidRDefault="00274B5B" w:rsidP="000773B7">
      <w:pPr>
        <w:ind w:firstLine="340"/>
      </w:pPr>
      <w:r w:rsidRPr="000773B7">
        <w:rPr>
          <w:b/>
        </w:rPr>
        <w:t xml:space="preserve">11 </w:t>
      </w:r>
      <w:r w:rsidR="000773B7" w:rsidRPr="000773B7">
        <w:rPr>
          <w:b/>
          <w:i/>
        </w:rPr>
        <w:t>Continuatio Zwetlensis altem,</w:t>
      </w:r>
      <w:r w:rsidR="000773B7" w:rsidRPr="000773B7">
        <w:rPr>
          <w:b/>
        </w:rPr>
        <w:t xml:space="preserve"> MGH SS IX, s. 541.</w:t>
      </w:r>
    </w:p>
    <w:p w:rsidR="00274B5B" w:rsidRPr="000773B7" w:rsidRDefault="00274B5B" w:rsidP="000773B7">
      <w:pPr>
        <w:ind w:firstLine="340"/>
      </w:pPr>
      <w:r w:rsidRPr="000773B7">
        <w:rPr>
          <w:b/>
        </w:rPr>
        <w:t xml:space="preserve">12 </w:t>
      </w:r>
      <w:r w:rsidR="000773B7" w:rsidRPr="000773B7">
        <w:rPr>
          <w:b/>
          <w:i/>
        </w:rPr>
        <w:t>Annales Sancti Rudberti Salisburgenses</w:t>
      </w:r>
      <w:r w:rsidR="000773B7" w:rsidRPr="000773B7">
        <w:rPr>
          <w:b/>
        </w:rPr>
        <w:t>, MGII SS IX, s. 785.</w:t>
      </w:r>
    </w:p>
    <w:p w:rsidR="00274B5B" w:rsidRPr="000773B7" w:rsidRDefault="00274B5B" w:rsidP="000773B7">
      <w:pPr>
        <w:ind w:firstLine="340"/>
      </w:pPr>
      <w:r w:rsidRPr="000773B7">
        <w:rPr>
          <w:b/>
        </w:rPr>
        <w:t xml:space="preserve">13 </w:t>
      </w:r>
      <w:r w:rsidR="000773B7" w:rsidRPr="000773B7">
        <w:rPr>
          <w:b/>
        </w:rPr>
        <w:t xml:space="preserve">A jak ukázal F. SEIBT, </w:t>
      </w:r>
      <w:r w:rsidR="000773B7" w:rsidRPr="000773B7">
        <w:rPr>
          <w:b/>
          <w:i/>
        </w:rPr>
        <w:t>Die bbhmische Nachbarschaft in der bsterreichischen</w:t>
      </w:r>
      <w:r w:rsidRPr="000773B7">
        <w:rPr>
          <w:b/>
          <w:i/>
        </w:rPr>
        <w:t xml:space="preserve"> </w:t>
      </w:r>
      <w:r w:rsidR="000773B7" w:rsidRPr="000773B7">
        <w:rPr>
          <w:b/>
          <w:i/>
        </w:rPr>
        <w:t xml:space="preserve">Historiographie des </w:t>
      </w:r>
      <w:r w:rsidR="000773B7" w:rsidRPr="000773B7">
        <w:rPr>
          <w:i/>
        </w:rPr>
        <w:t xml:space="preserve">13. </w:t>
      </w:r>
      <w:r w:rsidR="000773B7" w:rsidRPr="000773B7">
        <w:rPr>
          <w:b/>
          <w:i/>
        </w:rPr>
        <w:t>und 14. Jahrhunderls</w:t>
      </w:r>
      <w:r w:rsidR="000773B7" w:rsidRPr="000773B7">
        <w:rPr>
          <w:b/>
        </w:rPr>
        <w:t xml:space="preserve">, ZfO 14, 1965, s. </w:t>
      </w:r>
      <w:r w:rsidRPr="000773B7">
        <w:rPr>
          <w:b/>
        </w:rPr>
        <w:t>1-2</w:t>
      </w:r>
      <w:r w:rsidR="000773B7" w:rsidRPr="000773B7">
        <w:rPr>
          <w:b/>
        </w:rPr>
        <w:t>6, tento</w:t>
      </w:r>
      <w:r w:rsidRPr="000773B7">
        <w:rPr>
          <w:b/>
        </w:rPr>
        <w:t xml:space="preserve"> </w:t>
      </w:r>
      <w:r w:rsidR="000773B7" w:rsidRPr="000773B7">
        <w:rPr>
          <w:b/>
        </w:rPr>
        <w:t>slovník podunajská skriptoria užívala ještě v pozdním středověku.</w:t>
      </w:r>
    </w:p>
    <w:p w:rsidR="00274B5B" w:rsidRPr="000773B7" w:rsidRDefault="00274B5B" w:rsidP="000773B7">
      <w:pPr>
        <w:ind w:firstLine="340"/>
      </w:pPr>
      <w:r w:rsidRPr="000773B7">
        <w:rPr>
          <w:b/>
        </w:rPr>
        <w:t xml:space="preserve">14 </w:t>
      </w:r>
      <w:r w:rsidR="000773B7" w:rsidRPr="000773B7">
        <w:rPr>
          <w:b/>
          <w:i/>
        </w:rPr>
        <w:t>Continuatio Clauslroiwoburgensis secunda</w:t>
      </w:r>
      <w:r w:rsidR="000773B7" w:rsidRPr="000773B7">
        <w:rPr>
          <w:b/>
        </w:rPr>
        <w:t>, MGH SS IX, s. 61</w:t>
      </w:r>
      <w:r w:rsidRPr="000773B7">
        <w:rPr>
          <w:b/>
        </w:rPr>
        <w:t>6-6</w:t>
      </w:r>
      <w:r w:rsidR="000773B7" w:rsidRPr="000773B7">
        <w:rPr>
          <w:b/>
        </w:rPr>
        <w:t>17.</w:t>
      </w:r>
    </w:p>
    <w:p w:rsidR="00274B5B" w:rsidRPr="000773B7" w:rsidRDefault="00274B5B" w:rsidP="000773B7">
      <w:pPr>
        <w:ind w:firstLine="340"/>
      </w:pPr>
      <w:r w:rsidRPr="000773B7">
        <w:rPr>
          <w:b/>
        </w:rPr>
        <w:t xml:space="preserve">15 </w:t>
      </w:r>
      <w:r w:rsidR="000773B7" w:rsidRPr="000773B7">
        <w:rPr>
          <w:b/>
          <w:i/>
        </w:rPr>
        <w:t>CDSl</w:t>
      </w:r>
      <w:r w:rsidR="000773B7" w:rsidRPr="000773B7">
        <w:rPr>
          <w:b/>
        </w:rPr>
        <w:t xml:space="preserve"> /, s. 17</w:t>
      </w:r>
      <w:r w:rsidRPr="000773B7">
        <w:rPr>
          <w:b/>
        </w:rPr>
        <w:t>4-1</w:t>
      </w:r>
      <w:r w:rsidR="000773B7" w:rsidRPr="000773B7">
        <w:rPr>
          <w:b/>
        </w:rPr>
        <w:t>75, c. 221.</w:t>
      </w:r>
    </w:p>
    <w:p w:rsidR="00274B5B" w:rsidRPr="000773B7" w:rsidRDefault="00274B5B" w:rsidP="000773B7">
      <w:pPr>
        <w:ind w:firstLine="340"/>
      </w:pPr>
      <w:r w:rsidRPr="000773B7">
        <w:rPr>
          <w:b/>
        </w:rPr>
        <w:t xml:space="preserve">16 </w:t>
      </w:r>
      <w:r w:rsidR="000773B7" w:rsidRPr="000773B7">
        <w:rPr>
          <w:b/>
          <w:i/>
        </w:rPr>
        <w:t>CDSl</w:t>
      </w:r>
      <w:r w:rsidR="000773B7" w:rsidRPr="000773B7">
        <w:rPr>
          <w:b/>
        </w:rPr>
        <w:t xml:space="preserve"> /, s. 6</w:t>
      </w:r>
      <w:r w:rsidRPr="000773B7">
        <w:rPr>
          <w:b/>
        </w:rPr>
        <w:t>4-6</w:t>
      </w:r>
      <w:r w:rsidR="000773B7" w:rsidRPr="000773B7">
        <w:rPr>
          <w:b/>
        </w:rPr>
        <w:t>7, ě. 69.</w:t>
      </w:r>
    </w:p>
    <w:p w:rsidR="00274B5B" w:rsidRPr="000773B7" w:rsidRDefault="00274B5B" w:rsidP="000773B7">
      <w:pPr>
        <w:ind w:firstLine="340"/>
      </w:pPr>
      <w:r w:rsidRPr="000773B7">
        <w:rPr>
          <w:b/>
        </w:rPr>
        <w:t xml:space="preserve">17 </w:t>
      </w:r>
      <w:r w:rsidR="000773B7" w:rsidRPr="000773B7">
        <w:rPr>
          <w:b/>
          <w:i/>
        </w:rPr>
        <w:t>CDSl</w:t>
      </w:r>
      <w:r w:rsidR="000773B7" w:rsidRPr="000773B7">
        <w:rPr>
          <w:b/>
        </w:rPr>
        <w:t xml:space="preserve"> /, s. 25</w:t>
      </w:r>
      <w:r w:rsidRPr="000773B7">
        <w:rPr>
          <w:b/>
        </w:rPr>
        <w:t>3-2</w:t>
      </w:r>
      <w:r w:rsidR="000773B7" w:rsidRPr="000773B7">
        <w:rPr>
          <w:b/>
        </w:rPr>
        <w:t>54, ě. 355.</w:t>
      </w:r>
    </w:p>
    <w:p w:rsidR="00274B5B" w:rsidRPr="000773B7" w:rsidRDefault="00274B5B" w:rsidP="000773B7">
      <w:pPr>
        <w:ind w:firstLine="340"/>
      </w:pPr>
      <w:r w:rsidRPr="000773B7">
        <w:rPr>
          <w:b/>
        </w:rPr>
        <w:t xml:space="preserve">18 </w:t>
      </w:r>
      <w:r w:rsidR="000773B7" w:rsidRPr="000773B7">
        <w:rPr>
          <w:i/>
        </w:rPr>
        <w:t>CDSl I,</w:t>
      </w:r>
      <w:r w:rsidR="000773B7" w:rsidRPr="000773B7">
        <w:rPr>
          <w:b/>
        </w:rPr>
        <w:t xml:space="preserve"> s. 32</w:t>
      </w:r>
      <w:r w:rsidRPr="000773B7">
        <w:rPr>
          <w:b/>
        </w:rPr>
        <w:t>1-3</w:t>
      </w:r>
      <w:r w:rsidR="000773B7" w:rsidRPr="000773B7">
        <w:rPr>
          <w:b/>
        </w:rPr>
        <w:t>22, ě. 443.</w:t>
      </w:r>
    </w:p>
    <w:p w:rsidR="00274B5B" w:rsidRPr="000773B7" w:rsidRDefault="00274B5B" w:rsidP="000773B7">
      <w:pPr>
        <w:ind w:firstLine="340"/>
      </w:pPr>
      <w:r w:rsidRPr="000773B7">
        <w:rPr>
          <w:b/>
        </w:rPr>
        <w:t xml:space="preserve">19 </w:t>
      </w:r>
      <w:r w:rsidR="000773B7" w:rsidRPr="000773B7">
        <w:rPr>
          <w:b/>
          <w:i/>
        </w:rPr>
        <w:t>P. Magistři, qui Anonymus dicitur, Gesta Ilungarorum</w:t>
      </w:r>
      <w:r w:rsidR="000773B7" w:rsidRPr="000773B7">
        <w:rPr>
          <w:b/>
        </w:rPr>
        <w:t xml:space="preserve"> 33, SRII I, s. 74: 34,</w:t>
      </w:r>
      <w:r w:rsidRPr="000773B7">
        <w:rPr>
          <w:b/>
        </w:rPr>
        <w:t xml:space="preserve"> </w:t>
      </w:r>
      <w:r w:rsidR="000773B7" w:rsidRPr="000773B7">
        <w:rPr>
          <w:b/>
        </w:rPr>
        <w:t>SRH 1, s. 76; 35, SRH I, s. 77; 36, SRI1 I, s. 7</w:t>
      </w:r>
      <w:r w:rsidRPr="000773B7">
        <w:rPr>
          <w:b/>
        </w:rPr>
        <w:t>7-7</w:t>
      </w:r>
      <w:r w:rsidR="000773B7" w:rsidRPr="000773B7">
        <w:rPr>
          <w:b/>
        </w:rPr>
        <w:t xml:space="preserve">8; </w:t>
      </w:r>
      <w:r w:rsidR="000773B7" w:rsidRPr="000773B7">
        <w:rPr>
          <w:i/>
        </w:rPr>
        <w:t>37,</w:t>
      </w:r>
      <w:r w:rsidR="000773B7" w:rsidRPr="000773B7">
        <w:rPr>
          <w:b/>
        </w:rPr>
        <w:t xml:space="preserve"> SRH I, s. 78; 57, SRII</w:t>
      </w:r>
      <w:r w:rsidRPr="000773B7">
        <w:rPr>
          <w:b/>
        </w:rPr>
        <w:t xml:space="preserve"> </w:t>
      </w:r>
      <w:r w:rsidR="000773B7" w:rsidRPr="000773B7">
        <w:rPr>
          <w:b/>
        </w:rPr>
        <w:t>l,s. 114.</w:t>
      </w:r>
    </w:p>
    <w:p w:rsidR="00274B5B" w:rsidRPr="000773B7" w:rsidRDefault="00274B5B" w:rsidP="000773B7">
      <w:pPr>
        <w:ind w:firstLine="340"/>
      </w:pPr>
      <w:r w:rsidRPr="000773B7">
        <w:rPr>
          <w:b/>
        </w:rPr>
        <w:t xml:space="preserve">20 </w:t>
      </w:r>
      <w:r w:rsidR="000773B7" w:rsidRPr="000773B7">
        <w:rPr>
          <w:b/>
          <w:i/>
        </w:rPr>
        <w:t>Chronici Hungarici compositio saeculi</w:t>
      </w:r>
      <w:r w:rsidR="000773B7" w:rsidRPr="000773B7">
        <w:rPr>
          <w:b/>
        </w:rPr>
        <w:t xml:space="preserve"> XIV 11.115, SRH I, s. 381; 11.122, SRII</w:t>
      </w:r>
      <w:r w:rsidRPr="000773B7">
        <w:rPr>
          <w:b/>
        </w:rPr>
        <w:t xml:space="preserve"> </w:t>
      </w:r>
      <w:r w:rsidR="000773B7" w:rsidRPr="000773B7">
        <w:rPr>
          <w:b/>
        </w:rPr>
        <w:t>I, s. 393.</w:t>
      </w:r>
    </w:p>
    <w:p w:rsidR="00274B5B" w:rsidRPr="000773B7" w:rsidRDefault="00274B5B" w:rsidP="000773B7">
      <w:pPr>
        <w:ind w:firstLine="340"/>
      </w:pPr>
      <w:r w:rsidRPr="000773B7">
        <w:rPr>
          <w:b/>
        </w:rPr>
        <w:t xml:space="preserve">21 </w:t>
      </w:r>
      <w:r w:rsidR="000773B7" w:rsidRPr="000773B7">
        <w:rPr>
          <w:b/>
          <w:i/>
        </w:rPr>
        <w:t>Chronici Hungarici compositio saeculi</w:t>
      </w:r>
      <w:r w:rsidR="000773B7" w:rsidRPr="000773B7">
        <w:rPr>
          <w:b/>
        </w:rPr>
        <w:t xml:space="preserve"> XIV 11.115, SRH I, s. 381.</w:t>
      </w:r>
    </w:p>
    <w:p w:rsidR="00274B5B" w:rsidRPr="000773B7" w:rsidRDefault="00274B5B" w:rsidP="000773B7">
      <w:pPr>
        <w:ind w:firstLine="340"/>
      </w:pPr>
      <w:r w:rsidRPr="000773B7">
        <w:rPr>
          <w:b/>
        </w:rPr>
        <w:t xml:space="preserve">22 </w:t>
      </w:r>
      <w:r w:rsidR="000773B7" w:rsidRPr="000773B7">
        <w:rPr>
          <w:b/>
          <w:i/>
        </w:rPr>
        <w:t>Chronici llungarici composiíio saeculi</w:t>
      </w:r>
      <w:r w:rsidR="000773B7" w:rsidRPr="000773B7">
        <w:rPr>
          <w:b/>
        </w:rPr>
        <w:t xml:space="preserve"> XIV 1 </w:t>
      </w:r>
      <w:r w:rsidR="000773B7" w:rsidRPr="000773B7">
        <w:t xml:space="preserve">í.l </w:t>
      </w:r>
      <w:r w:rsidR="000773B7" w:rsidRPr="000773B7">
        <w:rPr>
          <w:b/>
        </w:rPr>
        <w:t>16, SRI1 1, s. 382.</w:t>
      </w:r>
    </w:p>
    <w:p w:rsidR="00274B5B" w:rsidRPr="000773B7" w:rsidRDefault="00274B5B" w:rsidP="000773B7">
      <w:pPr>
        <w:ind w:firstLine="340"/>
      </w:pPr>
      <w:r w:rsidRPr="000773B7">
        <w:rPr>
          <w:b/>
        </w:rPr>
        <w:t xml:space="preserve">23 </w:t>
      </w:r>
      <w:r w:rsidR="000773B7" w:rsidRPr="000773B7">
        <w:rPr>
          <w:b/>
          <w:i/>
        </w:rPr>
        <w:t>Chronici Uungarici composiíio saeculi</w:t>
      </w:r>
      <w:r w:rsidR="000773B7" w:rsidRPr="000773B7">
        <w:rPr>
          <w:b/>
        </w:rPr>
        <w:t xml:space="preserve"> XIV 11.101, SRH I, s. 365.</w:t>
      </w:r>
    </w:p>
    <w:p w:rsidR="00274B5B" w:rsidRPr="000773B7" w:rsidRDefault="00274B5B" w:rsidP="000773B7">
      <w:pPr>
        <w:ind w:firstLine="340"/>
      </w:pPr>
      <w:r w:rsidRPr="000773B7">
        <w:rPr>
          <w:b/>
        </w:rPr>
        <w:t xml:space="preserve">24 </w:t>
      </w:r>
      <w:r w:rsidR="000773B7" w:rsidRPr="000773B7">
        <w:rPr>
          <w:i/>
        </w:rPr>
        <w:t>Chronici. llungarici composiíio saeculi</w:t>
      </w:r>
      <w:r w:rsidR="000773B7" w:rsidRPr="000773B7">
        <w:rPr>
          <w:b/>
        </w:rPr>
        <w:t xml:space="preserve"> XIV 11.101, SRIÍ 1, s. 365.</w:t>
      </w:r>
    </w:p>
    <w:p w:rsidR="00274B5B" w:rsidRPr="000773B7" w:rsidRDefault="00274B5B" w:rsidP="000773B7">
      <w:pPr>
        <w:ind w:firstLine="340"/>
      </w:pPr>
      <w:r w:rsidRPr="000773B7">
        <w:rPr>
          <w:b/>
        </w:rPr>
        <w:t xml:space="preserve">25 </w:t>
      </w:r>
      <w:r w:rsidR="000773B7" w:rsidRPr="000773B7">
        <w:rPr>
          <w:b/>
          <w:i/>
        </w:rPr>
        <w:t>Galii Anonymi Cronicae</w:t>
      </w:r>
      <w:r w:rsidR="000773B7" w:rsidRPr="000773B7">
        <w:rPr>
          <w:b/>
        </w:rPr>
        <w:t xml:space="preserve"> 11.26, MIMI NS IR s. 93.</w:t>
      </w:r>
    </w:p>
    <w:p w:rsidR="00274B5B" w:rsidRPr="000773B7" w:rsidRDefault="00274B5B" w:rsidP="000773B7">
      <w:pPr>
        <w:ind w:firstLine="340"/>
      </w:pPr>
      <w:r w:rsidRPr="000773B7">
        <w:rPr>
          <w:b/>
        </w:rPr>
        <w:t xml:space="preserve">26 </w:t>
      </w:r>
      <w:r w:rsidR="000773B7" w:rsidRPr="000773B7">
        <w:rPr>
          <w:b/>
          <w:i/>
        </w:rPr>
        <w:t>Galii Anonymi Cronicae</w:t>
      </w:r>
      <w:r w:rsidR="000773B7" w:rsidRPr="000773B7">
        <w:rPr>
          <w:b/>
        </w:rPr>
        <w:t>, MPII IMS II, s. 7.</w:t>
      </w:r>
    </w:p>
    <w:p w:rsidR="00274B5B" w:rsidRPr="000773B7" w:rsidRDefault="00274B5B" w:rsidP="000773B7">
      <w:pPr>
        <w:ind w:firstLine="340"/>
      </w:pPr>
      <w:r w:rsidRPr="000773B7">
        <w:rPr>
          <w:b/>
        </w:rPr>
        <w:t xml:space="preserve">27 </w:t>
      </w:r>
      <w:r w:rsidR="000773B7" w:rsidRPr="000773B7">
        <w:rPr>
          <w:i/>
        </w:rPr>
        <w:t>Galii Anonymi Cronicae</w:t>
      </w:r>
      <w:r w:rsidR="000773B7" w:rsidRPr="000773B7">
        <w:rPr>
          <w:b/>
        </w:rPr>
        <w:t xml:space="preserve"> 1.6, MPII MS </w:t>
      </w:r>
      <w:r w:rsidR="000773B7" w:rsidRPr="000773B7">
        <w:t xml:space="preserve">II, </w:t>
      </w:r>
      <w:r w:rsidR="000773B7" w:rsidRPr="000773B7">
        <w:rPr>
          <w:b/>
        </w:rPr>
        <w:t>s. 16.</w:t>
      </w:r>
    </w:p>
    <w:p w:rsidR="00274B5B" w:rsidRPr="000773B7" w:rsidRDefault="00274B5B" w:rsidP="000773B7">
      <w:pPr>
        <w:ind w:firstLine="340"/>
      </w:pPr>
      <w:r w:rsidRPr="000773B7">
        <w:rPr>
          <w:b/>
        </w:rPr>
        <w:t xml:space="preserve">28 </w:t>
      </w:r>
      <w:r w:rsidR="000773B7" w:rsidRPr="000773B7">
        <w:rPr>
          <w:b/>
          <w:i/>
        </w:rPr>
        <w:t>Galii Anonymi Cronicae</w:t>
      </w:r>
      <w:r w:rsidR="000773B7" w:rsidRPr="000773B7">
        <w:rPr>
          <w:b/>
        </w:rPr>
        <w:t xml:space="preserve"> 1.24, MP11 NS II, s. 4</w:t>
      </w:r>
      <w:r w:rsidRPr="000773B7">
        <w:rPr>
          <w:b/>
        </w:rPr>
        <w:t>9-5</w:t>
      </w:r>
      <w:r w:rsidR="000773B7" w:rsidRPr="000773B7">
        <w:rPr>
          <w:b/>
        </w:rPr>
        <w:t>0.</w:t>
      </w:r>
    </w:p>
    <w:p w:rsidR="00274B5B" w:rsidRPr="000773B7" w:rsidRDefault="00274B5B" w:rsidP="000773B7">
      <w:pPr>
        <w:ind w:firstLine="340"/>
      </w:pPr>
      <w:r w:rsidRPr="000773B7">
        <w:rPr>
          <w:b/>
        </w:rPr>
        <w:t xml:space="preserve">29 </w:t>
      </w:r>
      <w:r w:rsidR="000773B7" w:rsidRPr="000773B7">
        <w:rPr>
          <w:b/>
          <w:i/>
        </w:rPr>
        <w:t>Galii Anonymi Cronicae</w:t>
      </w:r>
      <w:r w:rsidR="000773B7" w:rsidRPr="000773B7">
        <w:rPr>
          <w:b/>
        </w:rPr>
        <w:t xml:space="preserve"> 11.10, MP11 MS II, s. 76.</w:t>
      </w:r>
    </w:p>
    <w:p w:rsidR="00274B5B" w:rsidRPr="000773B7" w:rsidRDefault="00274B5B" w:rsidP="000773B7">
      <w:pPr>
        <w:ind w:firstLine="340"/>
      </w:pPr>
      <w:r w:rsidRPr="000773B7">
        <w:rPr>
          <w:b/>
        </w:rPr>
        <w:t xml:space="preserve">30 </w:t>
      </w:r>
      <w:r w:rsidR="000773B7" w:rsidRPr="000773B7">
        <w:rPr>
          <w:b/>
          <w:i/>
        </w:rPr>
        <w:t>Galii Anonymi Cronicae</w:t>
      </w:r>
      <w:r w:rsidR="000773B7" w:rsidRPr="000773B7">
        <w:rPr>
          <w:b/>
        </w:rPr>
        <w:t xml:space="preserve"> 11.25, MPil NS II, s. 9</w:t>
      </w:r>
      <w:r w:rsidRPr="000773B7">
        <w:rPr>
          <w:b/>
        </w:rPr>
        <w:t>2-9</w:t>
      </w:r>
      <w:r w:rsidR="000773B7" w:rsidRPr="000773B7">
        <w:rPr>
          <w:b/>
        </w:rPr>
        <w:t>3; 11.26, MPH NS II, s. 93;</w:t>
      </w:r>
      <w:r w:rsidRPr="000773B7">
        <w:rPr>
          <w:b/>
        </w:rPr>
        <w:t xml:space="preserve"> </w:t>
      </w:r>
      <w:r w:rsidR="000773B7" w:rsidRPr="000773B7">
        <w:rPr>
          <w:b/>
        </w:rPr>
        <w:t>11.27, MPII MS II, s. 94.</w:t>
      </w:r>
    </w:p>
    <w:p w:rsidR="00274B5B" w:rsidRPr="000773B7" w:rsidRDefault="00274B5B" w:rsidP="000773B7">
      <w:pPr>
        <w:ind w:firstLine="340"/>
      </w:pPr>
      <w:r w:rsidRPr="000773B7">
        <w:rPr>
          <w:b/>
        </w:rPr>
        <w:t xml:space="preserve">31 </w:t>
      </w:r>
      <w:r w:rsidR="000773B7" w:rsidRPr="000773B7">
        <w:rPr>
          <w:b/>
          <w:i/>
        </w:rPr>
        <w:t>Galii Anonymi Cronicae</w:t>
      </w:r>
      <w:r w:rsidR="000773B7" w:rsidRPr="000773B7">
        <w:rPr>
          <w:b/>
        </w:rPr>
        <w:t xml:space="preserve"> 11.45, MPII MS II, s. 11</w:t>
      </w:r>
      <w:r w:rsidRPr="000773B7">
        <w:rPr>
          <w:b/>
        </w:rPr>
        <w:t>5-1</w:t>
      </w:r>
      <w:r w:rsidR="000773B7" w:rsidRPr="000773B7">
        <w:rPr>
          <w:b/>
        </w:rPr>
        <w:t>16.</w:t>
      </w:r>
    </w:p>
    <w:p w:rsidR="00274B5B" w:rsidRPr="000773B7" w:rsidRDefault="00274B5B" w:rsidP="000773B7">
      <w:pPr>
        <w:ind w:firstLine="340"/>
      </w:pPr>
      <w:r w:rsidRPr="000773B7">
        <w:rPr>
          <w:b/>
        </w:rPr>
        <w:lastRenderedPageBreak/>
        <w:t xml:space="preserve">32 </w:t>
      </w:r>
      <w:r w:rsidR="000773B7" w:rsidRPr="000773B7">
        <w:rPr>
          <w:i/>
        </w:rPr>
        <w:t>Galii Anonymi Cronicae</w:t>
      </w:r>
      <w:r w:rsidR="000773B7" w:rsidRPr="000773B7">
        <w:rPr>
          <w:b/>
        </w:rPr>
        <w:t xml:space="preserve"> 111.16, MPH MS II, s. 14</w:t>
      </w:r>
      <w:r w:rsidRPr="000773B7">
        <w:rPr>
          <w:b/>
        </w:rPr>
        <w:t>2-1</w:t>
      </w:r>
      <w:r w:rsidR="000773B7" w:rsidRPr="000773B7">
        <w:rPr>
          <w:b/>
        </w:rPr>
        <w:t>43.</w:t>
      </w:r>
    </w:p>
    <w:p w:rsidR="00274B5B" w:rsidRPr="000773B7" w:rsidRDefault="00274B5B" w:rsidP="000773B7">
      <w:pPr>
        <w:ind w:firstLine="340"/>
      </w:pPr>
      <w:r w:rsidRPr="000773B7">
        <w:rPr>
          <w:b/>
        </w:rPr>
        <w:t xml:space="preserve">33 </w:t>
      </w:r>
      <w:r w:rsidR="000773B7" w:rsidRPr="000773B7">
        <w:rPr>
          <w:b/>
          <w:i/>
        </w:rPr>
        <w:t>Magistři Adam Hremensis Gesta Hamaburgensis ecclesiae</w:t>
      </w:r>
      <w:r w:rsidR="000773B7" w:rsidRPr="000773B7">
        <w:rPr>
          <w:b/>
        </w:rPr>
        <w:t xml:space="preserve"> 11.22, MGH SRC [2.],</w:t>
      </w:r>
      <w:r w:rsidRPr="000773B7">
        <w:rPr>
          <w:b/>
        </w:rPr>
        <w:t xml:space="preserve"> </w:t>
      </w:r>
      <w:r w:rsidR="000773B7" w:rsidRPr="000773B7">
        <w:rPr>
          <w:b/>
        </w:rPr>
        <w:t>s. 80.</w:t>
      </w:r>
    </w:p>
    <w:p w:rsidR="00274B5B" w:rsidRPr="000773B7" w:rsidRDefault="00274B5B" w:rsidP="000773B7">
      <w:pPr>
        <w:ind w:firstLine="340"/>
      </w:pPr>
      <w:r w:rsidRPr="000773B7">
        <w:rPr>
          <w:b/>
        </w:rPr>
        <w:t xml:space="preserve">34 </w:t>
      </w:r>
      <w:r w:rsidR="000773B7" w:rsidRPr="000773B7">
        <w:rPr>
          <w:i/>
        </w:rPr>
        <w:t>llelmoldi presbyteři Chronica Slavorum</w:t>
      </w:r>
      <w:r w:rsidR="000773B7" w:rsidRPr="000773B7">
        <w:rPr>
          <w:b/>
        </w:rPr>
        <w:t xml:space="preserve"> 1.2, MGH SRG [32.|, s. 7.</w:t>
      </w:r>
    </w:p>
    <w:p w:rsidR="00274B5B" w:rsidRPr="000773B7" w:rsidRDefault="00274B5B" w:rsidP="000773B7">
      <w:pPr>
        <w:ind w:firstLine="340"/>
      </w:pPr>
      <w:r w:rsidRPr="000773B7">
        <w:rPr>
          <w:b/>
        </w:rPr>
        <w:t xml:space="preserve">35 </w:t>
      </w:r>
      <w:r w:rsidR="000773B7" w:rsidRPr="000773B7">
        <w:rPr>
          <w:b/>
        </w:rPr>
        <w:t xml:space="preserve">I). TŘEŠTÍ K, </w:t>
      </w:r>
      <w:r w:rsidR="000773B7" w:rsidRPr="000773B7">
        <w:rPr>
          <w:b/>
          <w:i/>
        </w:rPr>
        <w:t>Přemyslovec Kristián</w:t>
      </w:r>
      <w:r w:rsidR="000773B7" w:rsidRPr="000773B7">
        <w:rPr>
          <w:b/>
        </w:rPr>
        <w:t>, AR 51, 1999, s. 60</w:t>
      </w:r>
      <w:r w:rsidRPr="000773B7">
        <w:rPr>
          <w:b/>
        </w:rPr>
        <w:t>2-6</w:t>
      </w:r>
      <w:r w:rsidR="000773B7" w:rsidRPr="000773B7">
        <w:rPr>
          <w:b/>
        </w:rPr>
        <w:t>12.</w:t>
      </w:r>
    </w:p>
    <w:p w:rsidR="00274B5B" w:rsidRPr="000773B7" w:rsidRDefault="00274B5B" w:rsidP="000773B7">
      <w:pPr>
        <w:ind w:firstLine="340"/>
      </w:pPr>
      <w:r w:rsidRPr="000773B7">
        <w:rPr>
          <w:b/>
        </w:rPr>
        <w:t xml:space="preserve">36 </w:t>
      </w:r>
      <w:r w:rsidR="000773B7" w:rsidRPr="000773B7">
        <w:rPr>
          <w:b/>
        </w:rPr>
        <w:t>Kristiánův vztah ke staré Moravě se nověji pokusil shrnout D. KALIIOIJS,</w:t>
      </w:r>
      <w:r w:rsidRPr="000773B7">
        <w:rPr>
          <w:b/>
        </w:rPr>
        <w:t xml:space="preserve"> </w:t>
      </w:r>
      <w:r w:rsidR="000773B7" w:rsidRPr="000773B7">
        <w:rPr>
          <w:b/>
          <w:i/>
        </w:rPr>
        <w:t>Christian und Grofimahren,</w:t>
      </w:r>
      <w:r w:rsidR="000773B7" w:rsidRPr="000773B7">
        <w:rPr>
          <w:b/>
        </w:rPr>
        <w:t xml:space="preserve"> in: P. Kouřil (cd.), Die frůhmittelalterliche Elito</w:t>
      </w:r>
      <w:r w:rsidRPr="000773B7">
        <w:rPr>
          <w:b/>
        </w:rPr>
        <w:t xml:space="preserve"> </w:t>
      </w:r>
      <w:r w:rsidR="000773B7" w:rsidRPr="000773B7">
        <w:rPr>
          <w:b/>
        </w:rPr>
        <w:t>bei den Volkem des ostlichen Mittelcuropas. Mit činem speziellen Blick auf</w:t>
      </w:r>
      <w:r w:rsidRPr="000773B7">
        <w:rPr>
          <w:b/>
        </w:rPr>
        <w:t xml:space="preserve"> </w:t>
      </w:r>
      <w:r w:rsidR="000773B7" w:rsidRPr="000773B7">
        <w:rPr>
          <w:b/>
        </w:rPr>
        <w:t>die grohmáhrisehe Problematik. Materialien der intcrnationalen Fachkonferenz Mikulěiee 25</w:t>
      </w:r>
      <w:r w:rsidRPr="000773B7">
        <w:rPr>
          <w:b/>
        </w:rPr>
        <w:t>.-2</w:t>
      </w:r>
      <w:r w:rsidR="000773B7" w:rsidRPr="000773B7">
        <w:rPr>
          <w:b/>
        </w:rPr>
        <w:t>6. 5. 2004, Brno 2005 (Spisy Archeologického ústavu</w:t>
      </w:r>
      <w:r w:rsidRPr="000773B7">
        <w:rPr>
          <w:b/>
        </w:rPr>
        <w:t xml:space="preserve"> </w:t>
      </w:r>
      <w:r w:rsidR="000773B7" w:rsidRPr="000773B7">
        <w:rPr>
          <w:b/>
        </w:rPr>
        <w:t>AV GR Brno 25), s. 2</w:t>
      </w:r>
      <w:r w:rsidRPr="000773B7">
        <w:rPr>
          <w:b/>
        </w:rPr>
        <w:t>5-3</w:t>
      </w:r>
      <w:r w:rsidR="000773B7" w:rsidRPr="000773B7">
        <w:rPr>
          <w:b/>
        </w:rPr>
        <w:t>3.</w:t>
      </w:r>
    </w:p>
    <w:p w:rsidR="00274B5B" w:rsidRPr="000773B7" w:rsidRDefault="00274B5B" w:rsidP="000773B7">
      <w:pPr>
        <w:ind w:firstLine="340"/>
      </w:pPr>
      <w:r w:rsidRPr="000773B7">
        <w:rPr>
          <w:b/>
        </w:rPr>
        <w:t xml:space="preserve">37 </w:t>
      </w:r>
      <w:r w:rsidR="000773B7" w:rsidRPr="000773B7">
        <w:rPr>
          <w:b/>
          <w:i/>
        </w:rPr>
        <w:t>Legenda Christiani</w:t>
      </w:r>
      <w:r w:rsidR="000773B7" w:rsidRPr="000773B7">
        <w:rPr>
          <w:b/>
        </w:rPr>
        <w:t xml:space="preserve"> I, Praha 1978, s. 1</w:t>
      </w:r>
      <w:r w:rsidRPr="000773B7">
        <w:rPr>
          <w:b/>
        </w:rPr>
        <w:t>2-1</w:t>
      </w:r>
      <w:r w:rsidR="000773B7" w:rsidRPr="000773B7">
        <w:rPr>
          <w:b/>
        </w:rPr>
        <w:t>7.</w:t>
      </w:r>
    </w:p>
    <w:p w:rsidR="00274B5B" w:rsidRPr="000773B7" w:rsidRDefault="00274B5B" w:rsidP="000773B7">
      <w:pPr>
        <w:ind w:firstLine="340"/>
      </w:pPr>
      <w:r w:rsidRPr="000773B7">
        <w:rPr>
          <w:b/>
        </w:rPr>
        <w:t xml:space="preserve">38 </w:t>
      </w:r>
      <w:r w:rsidR="000773B7" w:rsidRPr="000773B7">
        <w:rPr>
          <w:i/>
        </w:rPr>
        <w:t>Legendu Christiani</w:t>
      </w:r>
      <w:r w:rsidR="000773B7" w:rsidRPr="000773B7">
        <w:rPr>
          <w:b/>
        </w:rPr>
        <w:t xml:space="preserve"> 2, Praha 1978, s. 1</w:t>
      </w:r>
      <w:r w:rsidRPr="000773B7">
        <w:rPr>
          <w:b/>
        </w:rPr>
        <w:t>6-2</w:t>
      </w:r>
      <w:r w:rsidR="000773B7" w:rsidRPr="000773B7">
        <w:rPr>
          <w:b/>
        </w:rPr>
        <w:t>5.</w:t>
      </w:r>
    </w:p>
    <w:p w:rsidR="00274B5B" w:rsidRPr="000773B7" w:rsidRDefault="00274B5B" w:rsidP="000773B7">
      <w:pPr>
        <w:ind w:firstLine="340"/>
      </w:pPr>
      <w:r w:rsidRPr="000773B7">
        <w:rPr>
          <w:b/>
        </w:rPr>
        <w:t xml:space="preserve">39 </w:t>
      </w:r>
      <w:r w:rsidR="000773B7" w:rsidRPr="000773B7">
        <w:rPr>
          <w:b/>
        </w:rPr>
        <w:t xml:space="preserve">P. KUBÍN, </w:t>
      </w:r>
      <w:r w:rsidR="000773B7" w:rsidRPr="000773B7">
        <w:rPr>
          <w:b/>
          <w:i/>
        </w:rPr>
        <w:t>Znovu o Kristiána</w:t>
      </w:r>
      <w:r w:rsidR="000773B7" w:rsidRPr="000773B7">
        <w:rPr>
          <w:b/>
        </w:rPr>
        <w:t>, in: E. Doležalová, R. Šimůnek (eds.), Od knížat</w:t>
      </w:r>
      <w:r w:rsidRPr="000773B7">
        <w:rPr>
          <w:b/>
        </w:rPr>
        <w:t xml:space="preserve"> </w:t>
      </w:r>
      <w:r w:rsidR="000773B7" w:rsidRPr="000773B7">
        <w:rPr>
          <w:b/>
        </w:rPr>
        <w:t>ke králům. Sborník u příležitosti 60. narozenin Josefa Zcmliěky, Praha 2007,</w:t>
      </w:r>
      <w:r w:rsidRPr="000773B7">
        <w:rPr>
          <w:b/>
        </w:rPr>
        <w:t xml:space="preserve"> </w:t>
      </w:r>
      <w:r w:rsidR="000773B7" w:rsidRPr="000773B7">
        <w:rPr>
          <w:b/>
        </w:rPr>
        <w:t>s. 6</w:t>
      </w:r>
      <w:r w:rsidRPr="000773B7">
        <w:rPr>
          <w:b/>
        </w:rPr>
        <w:t>3-7</w:t>
      </w:r>
      <w:r w:rsidR="000773B7" w:rsidRPr="000773B7">
        <w:rPr>
          <w:b/>
        </w:rPr>
        <w:t>2, se sice pokusil oživit názory kladoucí vznik legendy do poloviny 12.</w:t>
      </w:r>
      <w:r w:rsidRPr="000773B7">
        <w:rPr>
          <w:b/>
        </w:rPr>
        <w:t xml:space="preserve"> </w:t>
      </w:r>
      <w:r w:rsidR="000773B7" w:rsidRPr="000773B7">
        <w:rPr>
          <w:b/>
        </w:rPr>
        <w:t>věku, nicméně přehlédl, že se Kristiánův příběh odehrává v kulisách 10. století</w:t>
      </w:r>
      <w:r w:rsidRPr="000773B7">
        <w:rPr>
          <w:b/>
        </w:rPr>
        <w:t xml:space="preserve"> </w:t>
      </w:r>
      <w:r w:rsidR="000773B7" w:rsidRPr="000773B7">
        <w:rPr>
          <w:b/>
        </w:rPr>
        <w:t xml:space="preserve">a nikoliv v pozdní době knížecí. Dále viz I). KALIIOIJS, </w:t>
      </w:r>
      <w:r w:rsidR="000773B7" w:rsidRPr="000773B7">
        <w:rPr>
          <w:b/>
          <w:i/>
        </w:rPr>
        <w:t>Znovu o Kristiána:</w:t>
      </w:r>
      <w:r w:rsidRPr="000773B7">
        <w:rPr>
          <w:b/>
          <w:i/>
        </w:rPr>
        <w:t xml:space="preserve"> </w:t>
      </w:r>
      <w:r w:rsidR="000773B7" w:rsidRPr="000773B7">
        <w:rPr>
          <w:b/>
          <w:i/>
        </w:rPr>
        <w:t>replika</w:t>
      </w:r>
      <w:r w:rsidR="000773B7" w:rsidRPr="000773B7">
        <w:rPr>
          <w:b/>
        </w:rPr>
        <w:t>, GMM 126, 2007, s. 41</w:t>
      </w:r>
      <w:r w:rsidRPr="000773B7">
        <w:rPr>
          <w:b/>
        </w:rPr>
        <w:t>1-4</w:t>
      </w:r>
      <w:r w:rsidR="000773B7" w:rsidRPr="000773B7">
        <w:rPr>
          <w:b/>
        </w:rPr>
        <w:t>17.</w:t>
      </w:r>
    </w:p>
    <w:p w:rsidR="00274B5B" w:rsidRPr="000773B7" w:rsidRDefault="00274B5B" w:rsidP="000773B7">
      <w:pPr>
        <w:ind w:firstLine="340"/>
      </w:pPr>
      <w:r w:rsidRPr="000773B7">
        <w:rPr>
          <w:b/>
        </w:rPr>
        <w:t xml:space="preserve">40 </w:t>
      </w:r>
      <w:r w:rsidR="000773B7" w:rsidRPr="000773B7">
        <w:rPr>
          <w:b/>
        </w:rPr>
        <w:t>M. BLAHOVA</w:t>
      </w:r>
      <w:r w:rsidRPr="000773B7">
        <w:rPr>
          <w:b/>
        </w:rPr>
        <w:t xml:space="preserve">,… </w:t>
      </w:r>
      <w:r w:rsidRPr="000773B7">
        <w:rPr>
          <w:b/>
          <w:i/>
        </w:rPr>
        <w:t>K</w:t>
      </w:r>
      <w:r w:rsidR="000773B7" w:rsidRPr="000773B7">
        <w:rPr>
          <w:b/>
          <w:i/>
        </w:rPr>
        <w:t xml:space="preserve">oko jest koruna </w:t>
      </w:r>
      <w:r w:rsidR="000773B7" w:rsidRPr="000773B7">
        <w:rPr>
          <w:i/>
        </w:rPr>
        <w:t xml:space="preserve">z </w:t>
      </w:r>
      <w:r w:rsidR="000773B7" w:rsidRPr="000773B7">
        <w:rPr>
          <w:b/>
          <w:i/>
        </w:rPr>
        <w:t>Moravy vyšla.,.</w:t>
      </w:r>
      <w:r w:rsidR="000773B7" w:rsidRPr="000773B7">
        <w:rPr>
          <w:b/>
        </w:rPr>
        <w:t xml:space="preserve"> </w:t>
      </w:r>
      <w:r w:rsidRPr="000773B7">
        <w:rPr>
          <w:b/>
        </w:rPr>
        <w:t>„</w:t>
      </w:r>
      <w:r w:rsidR="000773B7" w:rsidRPr="000773B7">
        <w:rPr>
          <w:b/>
          <w:i/>
        </w:rPr>
        <w:t>Translatio regni</w:t>
      </w:r>
      <w:r w:rsidRPr="000773B7">
        <w:rPr>
          <w:b/>
        </w:rPr>
        <w:t>“</w:t>
      </w:r>
      <w:r w:rsidR="000773B7" w:rsidRPr="000773B7">
        <w:rPr>
          <w:b/>
        </w:rPr>
        <w:t xml:space="preserve"> </w:t>
      </w:r>
      <w:r w:rsidR="000773B7" w:rsidRPr="000773B7">
        <w:rPr>
          <w:b/>
          <w:i/>
        </w:rPr>
        <w:t>ve Staročeské kronice tzv. Dalimila</w:t>
      </w:r>
      <w:r w:rsidR="000773B7" w:rsidRPr="000773B7">
        <w:rPr>
          <w:b/>
        </w:rPr>
        <w:t>, MIIB 3, 1993, s. 16</w:t>
      </w:r>
      <w:r w:rsidRPr="000773B7">
        <w:rPr>
          <w:b/>
        </w:rPr>
        <w:t>5-1</w:t>
      </w:r>
      <w:r w:rsidR="000773B7" w:rsidRPr="000773B7">
        <w:rPr>
          <w:b/>
        </w:rPr>
        <w:t>75.</w:t>
      </w:r>
    </w:p>
    <w:p w:rsidR="00274B5B" w:rsidRPr="000773B7" w:rsidRDefault="00274B5B" w:rsidP="000773B7">
      <w:pPr>
        <w:ind w:firstLine="340"/>
      </w:pPr>
      <w:r w:rsidRPr="000773B7">
        <w:rPr>
          <w:b/>
        </w:rPr>
        <w:t xml:space="preserve">41 </w:t>
      </w:r>
      <w:r w:rsidR="000773B7" w:rsidRPr="000773B7">
        <w:rPr>
          <w:b/>
        </w:rPr>
        <w:t xml:space="preserve">1). TRESTIK, </w:t>
      </w:r>
      <w:r w:rsidR="000773B7" w:rsidRPr="000773B7">
        <w:rPr>
          <w:b/>
          <w:i/>
        </w:rPr>
        <w:t>Anfánge der bohmischen Geschichtsschreibung. Die áltesten Prager Annalen,</w:t>
      </w:r>
      <w:r w:rsidR="000773B7" w:rsidRPr="000773B7">
        <w:rPr>
          <w:b/>
        </w:rPr>
        <w:t xml:space="preserve"> SZ 23, 1978, s. </w:t>
      </w:r>
      <w:r w:rsidRPr="000773B7">
        <w:rPr>
          <w:b/>
        </w:rPr>
        <w:t>1-3</w:t>
      </w:r>
      <w:r w:rsidR="000773B7" w:rsidRPr="000773B7">
        <w:rPr>
          <w:b/>
        </w:rPr>
        <w:t>7.</w:t>
      </w:r>
    </w:p>
    <w:p w:rsidR="00274B5B" w:rsidRPr="000773B7" w:rsidRDefault="00274B5B" w:rsidP="000773B7">
      <w:pPr>
        <w:ind w:firstLine="340"/>
      </w:pPr>
      <w:r w:rsidRPr="000773B7">
        <w:rPr>
          <w:b/>
        </w:rPr>
        <w:t xml:space="preserve">42 </w:t>
      </w:r>
      <w:r w:rsidR="000773B7" w:rsidRPr="000773B7">
        <w:rPr>
          <w:b/>
        </w:rPr>
        <w:t xml:space="preserve">M. BLÁHOVÁ, </w:t>
      </w:r>
      <w:r w:rsidR="000773B7" w:rsidRPr="000773B7">
        <w:rPr>
          <w:i/>
        </w:rPr>
        <w:t>Dějepisectví v českých zemích přemyslovského období</w:t>
      </w:r>
      <w:r w:rsidR="000773B7" w:rsidRPr="000773B7">
        <w:rPr>
          <w:b/>
        </w:rPr>
        <w:t xml:space="preserve">, in: J. Dobosz (ed.), Przemyslidzy i Piastowie </w:t>
      </w:r>
      <w:r w:rsidRPr="000773B7">
        <w:rPr>
          <w:b/>
        </w:rPr>
        <w:t>–</w:t>
      </w:r>
      <w:r w:rsidR="000773B7" w:rsidRPr="000773B7">
        <w:rPr>
          <w:b/>
        </w:rPr>
        <w:t xml:space="preserve"> tvvóroy i gospodarze sredniowiecznych</w:t>
      </w:r>
      <w:r w:rsidRPr="000773B7">
        <w:rPr>
          <w:b/>
        </w:rPr>
        <w:t xml:space="preserve"> </w:t>
      </w:r>
      <w:r w:rsidR="000773B7" w:rsidRPr="000773B7">
        <w:rPr>
          <w:b/>
        </w:rPr>
        <w:t xml:space="preserve">monarchii. Materiály z konferenci naukowcj Gniezno </w:t>
      </w:r>
      <w:r w:rsidRPr="000773B7">
        <w:rPr>
          <w:b/>
        </w:rPr>
        <w:t>5-7</w:t>
      </w:r>
      <w:r w:rsidR="000773B7" w:rsidRPr="000773B7">
        <w:rPr>
          <w:b/>
        </w:rPr>
        <w:t xml:space="preserve"> maja 2004 roku,</w:t>
      </w:r>
      <w:r w:rsidRPr="000773B7">
        <w:rPr>
          <w:b/>
        </w:rPr>
        <w:t xml:space="preserve"> </w:t>
      </w:r>
      <w:r w:rsidR="000773B7" w:rsidRPr="000773B7">
        <w:rPr>
          <w:b/>
        </w:rPr>
        <w:t>Poznán 2006, s. 10</w:t>
      </w:r>
      <w:r w:rsidRPr="000773B7">
        <w:rPr>
          <w:b/>
        </w:rPr>
        <w:t>7-1</w:t>
      </w:r>
      <w:r w:rsidR="000773B7" w:rsidRPr="000773B7">
        <w:rPr>
          <w:b/>
        </w:rPr>
        <w:t>39, zde s. 10</w:t>
      </w:r>
      <w:r w:rsidRPr="000773B7">
        <w:rPr>
          <w:b/>
        </w:rPr>
        <w:t>9-1</w:t>
      </w:r>
      <w:r w:rsidR="000773B7" w:rsidRPr="000773B7">
        <w:rPr>
          <w:b/>
        </w:rPr>
        <w:t>10.</w:t>
      </w:r>
    </w:p>
    <w:p w:rsidR="00274B5B" w:rsidRPr="000773B7" w:rsidRDefault="00274B5B" w:rsidP="000773B7">
      <w:pPr>
        <w:ind w:firstLine="340"/>
      </w:pPr>
      <w:r w:rsidRPr="000773B7">
        <w:rPr>
          <w:b/>
        </w:rPr>
        <w:t xml:space="preserve">43 </w:t>
      </w:r>
      <w:r w:rsidR="000773B7" w:rsidRPr="000773B7">
        <w:rPr>
          <w:b/>
        </w:rPr>
        <w:t xml:space="preserve">I). TŘEŠTÍK, </w:t>
      </w:r>
      <w:r w:rsidR="000773B7" w:rsidRPr="000773B7">
        <w:rPr>
          <w:b/>
          <w:i/>
        </w:rPr>
        <w:t xml:space="preserve">Kosmas a Regino. Ke kritice Kosmoxy </w:t>
      </w:r>
      <w:r w:rsidR="000773B7" w:rsidRPr="000773B7">
        <w:rPr>
          <w:b/>
          <w:i/>
        </w:rPr>
        <w:lastRenderedPageBreak/>
        <w:t>kroniky</w:t>
      </w:r>
      <w:r w:rsidR="000773B7" w:rsidRPr="000773B7">
        <w:rPr>
          <w:b/>
        </w:rPr>
        <w:t>, ČsČH 8, 1960,</w:t>
      </w:r>
      <w:r w:rsidRPr="000773B7">
        <w:rPr>
          <w:b/>
        </w:rPr>
        <w:t xml:space="preserve"> </w:t>
      </w:r>
      <w:r w:rsidR="000773B7" w:rsidRPr="000773B7">
        <w:rPr>
          <w:b/>
        </w:rPr>
        <w:t>s. 56</w:t>
      </w:r>
      <w:r w:rsidRPr="000773B7">
        <w:rPr>
          <w:b/>
        </w:rPr>
        <w:t>1-5</w:t>
      </w:r>
      <w:r w:rsidR="000773B7" w:rsidRPr="000773B7">
        <w:rPr>
          <w:b/>
        </w:rPr>
        <w:t>87.</w:t>
      </w:r>
    </w:p>
    <w:p w:rsidR="00274B5B" w:rsidRPr="000773B7" w:rsidRDefault="00274B5B" w:rsidP="000773B7">
      <w:pPr>
        <w:ind w:firstLine="340"/>
      </w:pPr>
      <w:r w:rsidRPr="000773B7">
        <w:rPr>
          <w:b/>
        </w:rPr>
        <w:t xml:space="preserve">44 </w:t>
      </w:r>
      <w:r w:rsidR="000773B7" w:rsidRPr="000773B7">
        <w:rPr>
          <w:b/>
        </w:rPr>
        <w:t xml:space="preserve">Dále viz I). TRESTIK, </w:t>
      </w:r>
      <w:r w:rsidR="000773B7" w:rsidRPr="000773B7">
        <w:rPr>
          <w:i/>
        </w:rPr>
        <w:t>Kosinová kronika. Studie k počátkům českého dějepisectví a politického myšlení</w:t>
      </w:r>
      <w:r w:rsidR="000773B7" w:rsidRPr="000773B7">
        <w:rPr>
          <w:b/>
        </w:rPr>
        <w:t>, Praha 1968.</w:t>
      </w:r>
    </w:p>
    <w:p w:rsidR="00274B5B" w:rsidRPr="000773B7" w:rsidRDefault="00274B5B" w:rsidP="000773B7">
      <w:pPr>
        <w:ind w:firstLine="340"/>
      </w:pPr>
      <w:r w:rsidRPr="000773B7">
        <w:rPr>
          <w:b/>
        </w:rPr>
        <w:t xml:space="preserve">45 </w:t>
      </w:r>
      <w:r w:rsidR="000773B7" w:rsidRPr="000773B7">
        <w:rPr>
          <w:b/>
          <w:i/>
        </w:rPr>
        <w:t>Cosmae Pragensis Chronica Poemorum</w:t>
      </w:r>
      <w:r w:rsidR="000773B7" w:rsidRPr="000773B7">
        <w:rPr>
          <w:b/>
        </w:rPr>
        <w:t xml:space="preserve"> 111.59, MGH SRG MS 11, s. 23</w:t>
      </w:r>
      <w:r w:rsidRPr="000773B7">
        <w:rPr>
          <w:b/>
        </w:rPr>
        <w:t>7-2</w:t>
      </w:r>
      <w:r w:rsidR="000773B7" w:rsidRPr="000773B7">
        <w:rPr>
          <w:b/>
        </w:rPr>
        <w:t>38.</w:t>
      </w:r>
    </w:p>
    <w:p w:rsidR="00274B5B" w:rsidRPr="000773B7" w:rsidRDefault="00274B5B" w:rsidP="000773B7">
      <w:pPr>
        <w:ind w:firstLine="340"/>
      </w:pPr>
      <w:r w:rsidRPr="000773B7">
        <w:rPr>
          <w:b/>
        </w:rPr>
        <w:t xml:space="preserve">46 </w:t>
      </w:r>
      <w:r w:rsidR="000773B7" w:rsidRPr="000773B7">
        <w:rPr>
          <w:b/>
          <w:i/>
        </w:rPr>
        <w:t>Cosmae Pragensis Chronica Poemorum</w:t>
      </w:r>
      <w:r w:rsidR="000773B7" w:rsidRPr="000773B7">
        <w:rPr>
          <w:b/>
        </w:rPr>
        <w:t xml:space="preserve"> 11.34, MGH SRG NS II, s. 13</w:t>
      </w:r>
      <w:r w:rsidRPr="000773B7">
        <w:rPr>
          <w:b/>
        </w:rPr>
        <w:t>0-1</w:t>
      </w:r>
      <w:r w:rsidR="000773B7" w:rsidRPr="000773B7">
        <w:rPr>
          <w:b/>
        </w:rPr>
        <w:t>31.</w:t>
      </w:r>
    </w:p>
    <w:p w:rsidR="00274B5B" w:rsidRPr="000773B7" w:rsidRDefault="00274B5B" w:rsidP="000773B7">
      <w:pPr>
        <w:ind w:firstLine="340"/>
      </w:pPr>
      <w:r w:rsidRPr="000773B7">
        <w:rPr>
          <w:b/>
        </w:rPr>
        <w:t xml:space="preserve">47 </w:t>
      </w:r>
      <w:r w:rsidR="000773B7" w:rsidRPr="000773B7">
        <w:rPr>
          <w:b/>
          <w:i/>
        </w:rPr>
        <w:t>Cosmae Pragensis Chronica lioemorum</w:t>
      </w:r>
      <w:r w:rsidR="000773B7" w:rsidRPr="000773B7">
        <w:rPr>
          <w:b/>
        </w:rPr>
        <w:t xml:space="preserve"> 11.50, MGH SRG MS II, s. 157.</w:t>
      </w:r>
    </w:p>
    <w:p w:rsidR="00274B5B" w:rsidRPr="000773B7" w:rsidRDefault="00274B5B" w:rsidP="000773B7">
      <w:pPr>
        <w:ind w:firstLine="340"/>
      </w:pPr>
      <w:r w:rsidRPr="000773B7">
        <w:rPr>
          <w:b/>
        </w:rPr>
        <w:t xml:space="preserve">48 </w:t>
      </w:r>
      <w:r w:rsidR="000773B7" w:rsidRPr="000773B7">
        <w:rPr>
          <w:b/>
          <w:i/>
        </w:rPr>
        <w:t>Cosmae Pragensis Chronica Boemorum</w:t>
      </w:r>
      <w:r w:rsidR="000773B7" w:rsidRPr="000773B7">
        <w:rPr>
          <w:b/>
        </w:rPr>
        <w:t xml:space="preserve"> II 1.8, MGII SRG NS II, s. 163.</w:t>
      </w:r>
    </w:p>
    <w:p w:rsidR="00274B5B" w:rsidRPr="000773B7" w:rsidRDefault="00274B5B" w:rsidP="000773B7">
      <w:pPr>
        <w:ind w:firstLine="340"/>
      </w:pPr>
      <w:r w:rsidRPr="000773B7">
        <w:rPr>
          <w:b/>
        </w:rPr>
        <w:t xml:space="preserve">49 </w:t>
      </w:r>
      <w:r w:rsidR="000773B7" w:rsidRPr="000773B7">
        <w:rPr>
          <w:b/>
          <w:i/>
        </w:rPr>
        <w:t>Cosmae Pragensis Chronica Boemorum</w:t>
      </w:r>
      <w:r w:rsidR="000773B7" w:rsidRPr="000773B7">
        <w:rPr>
          <w:b/>
        </w:rPr>
        <w:t xml:space="preserve"> II 1.9, MGII SRG (NS II, s. 169.</w:t>
      </w:r>
    </w:p>
    <w:p w:rsidR="00274B5B" w:rsidRPr="000773B7" w:rsidRDefault="00274B5B" w:rsidP="000773B7">
      <w:pPr>
        <w:ind w:firstLine="340"/>
      </w:pPr>
      <w:r w:rsidRPr="000773B7">
        <w:rPr>
          <w:b/>
        </w:rPr>
        <w:t xml:space="preserve">50 </w:t>
      </w:r>
      <w:r w:rsidR="000773B7" w:rsidRPr="000773B7">
        <w:rPr>
          <w:b/>
          <w:i/>
        </w:rPr>
        <w:t>Cosmae Pragensis Chronica Boemorum</w:t>
      </w:r>
      <w:r w:rsidR="000773B7" w:rsidRPr="000773B7">
        <w:rPr>
          <w:b/>
        </w:rPr>
        <w:t xml:space="preserve"> 111.33, MGII SRG INS II, s. 20</w:t>
      </w:r>
      <w:r w:rsidRPr="000773B7">
        <w:rPr>
          <w:b/>
        </w:rPr>
        <w:t>3-2</w:t>
      </w:r>
      <w:r w:rsidR="000773B7" w:rsidRPr="000773B7">
        <w:rPr>
          <w:b/>
        </w:rPr>
        <w:t>04.</w:t>
      </w:r>
    </w:p>
    <w:p w:rsidR="00274B5B" w:rsidRPr="000773B7" w:rsidRDefault="00274B5B" w:rsidP="000773B7">
      <w:pPr>
        <w:ind w:firstLine="340"/>
      </w:pPr>
      <w:r w:rsidRPr="000773B7">
        <w:rPr>
          <w:b/>
        </w:rPr>
        <w:t xml:space="preserve">51 </w:t>
      </w:r>
      <w:r w:rsidR="000773B7" w:rsidRPr="000773B7">
        <w:rPr>
          <w:b/>
          <w:i/>
        </w:rPr>
        <w:t>Cosmae Pragensis Chronica Boemorum</w:t>
      </w:r>
      <w:r w:rsidR="000773B7" w:rsidRPr="000773B7">
        <w:rPr>
          <w:b/>
        </w:rPr>
        <w:t xml:space="preserve"> 111.51, MGII SRG INS II, s. 223.</w:t>
      </w:r>
    </w:p>
    <w:p w:rsidR="00274B5B" w:rsidRPr="000773B7" w:rsidRDefault="00274B5B" w:rsidP="000773B7">
      <w:pPr>
        <w:ind w:firstLine="340"/>
      </w:pPr>
      <w:r w:rsidRPr="000773B7">
        <w:rPr>
          <w:b/>
        </w:rPr>
        <w:t xml:space="preserve">52 </w:t>
      </w:r>
      <w:r w:rsidR="000773B7" w:rsidRPr="000773B7">
        <w:rPr>
          <w:b/>
          <w:i/>
        </w:rPr>
        <w:t>Cosmae Pragensis Chronica Boemorum</w:t>
      </w:r>
      <w:r w:rsidR="000773B7" w:rsidRPr="000773B7">
        <w:rPr>
          <w:b/>
        </w:rPr>
        <w:t xml:space="preserve"> 111.43, MGII SRG (NS II, s. 217.</w:t>
      </w:r>
    </w:p>
    <w:p w:rsidR="00274B5B" w:rsidRPr="000773B7" w:rsidRDefault="00274B5B" w:rsidP="000773B7">
      <w:pPr>
        <w:ind w:firstLine="340"/>
      </w:pPr>
      <w:r w:rsidRPr="000773B7">
        <w:rPr>
          <w:b/>
        </w:rPr>
        <w:t xml:space="preserve">53 </w:t>
      </w:r>
      <w:r w:rsidR="000773B7" w:rsidRPr="000773B7">
        <w:rPr>
          <w:b/>
          <w:i/>
        </w:rPr>
        <w:t>Cosmae Pragensis Chronica Boemorum</w:t>
      </w:r>
      <w:r w:rsidR="000773B7" w:rsidRPr="000773B7">
        <w:rPr>
          <w:b/>
        </w:rPr>
        <w:t xml:space="preserve"> II.5, MGII SRG INS II, s. 90. Dále viz</w:t>
      </w:r>
      <w:r w:rsidRPr="000773B7">
        <w:rPr>
          <w:b/>
        </w:rPr>
        <w:t xml:space="preserve"> </w:t>
      </w:r>
      <w:r w:rsidR="000773B7" w:rsidRPr="000773B7">
        <w:rPr>
          <w:b/>
        </w:rPr>
        <w:t xml:space="preserve">D. TŘEŠTÍK, </w:t>
      </w:r>
      <w:r w:rsidR="000773B7" w:rsidRPr="000773B7">
        <w:rPr>
          <w:b/>
          <w:i/>
        </w:rPr>
        <w:t>Kosmas,</w:t>
      </w:r>
      <w:r w:rsidR="000773B7" w:rsidRPr="000773B7">
        <w:rPr>
          <w:b/>
        </w:rPr>
        <w:t xml:space="preserve"> Draha 1972% s. 3</w:t>
      </w:r>
      <w:r w:rsidRPr="000773B7">
        <w:rPr>
          <w:b/>
        </w:rPr>
        <w:t>7-4</w:t>
      </w:r>
      <w:r w:rsidR="000773B7" w:rsidRPr="000773B7">
        <w:rPr>
          <w:b/>
        </w:rPr>
        <w:t>9.</w:t>
      </w:r>
    </w:p>
    <w:p w:rsidR="00274B5B" w:rsidRPr="000773B7" w:rsidRDefault="00274B5B" w:rsidP="000773B7">
      <w:pPr>
        <w:ind w:firstLine="340"/>
      </w:pPr>
      <w:r w:rsidRPr="000773B7">
        <w:rPr>
          <w:b/>
        </w:rPr>
        <w:t xml:space="preserve">54 </w:t>
      </w:r>
      <w:r w:rsidR="000773B7" w:rsidRPr="000773B7">
        <w:rPr>
          <w:b/>
          <w:i/>
        </w:rPr>
        <w:t>Cosmae Pragensis Chronica Boemorum</w:t>
      </w:r>
      <w:r w:rsidR="000773B7" w:rsidRPr="000773B7">
        <w:rPr>
          <w:b/>
        </w:rPr>
        <w:t>, MGI I SRG INS II, s. 4.</w:t>
      </w:r>
    </w:p>
    <w:p w:rsidR="00274B5B" w:rsidRPr="000773B7" w:rsidRDefault="00274B5B" w:rsidP="000773B7">
      <w:pPr>
        <w:ind w:firstLine="340"/>
      </w:pPr>
      <w:r w:rsidRPr="000773B7">
        <w:rPr>
          <w:b/>
        </w:rPr>
        <w:t xml:space="preserve">55 </w:t>
      </w:r>
      <w:r w:rsidR="000773B7" w:rsidRPr="000773B7">
        <w:rPr>
          <w:b/>
          <w:i/>
        </w:rPr>
        <w:t>Cosmae Pragensis Chronica Boemorum</w:t>
      </w:r>
      <w:r w:rsidR="000773B7" w:rsidRPr="000773B7">
        <w:rPr>
          <w:b/>
        </w:rPr>
        <w:t xml:space="preserve"> 111.59, MG11 SRG NS II, s. 237.</w:t>
      </w:r>
    </w:p>
    <w:p w:rsidR="00274B5B" w:rsidRPr="000773B7" w:rsidRDefault="00274B5B" w:rsidP="000773B7">
      <w:pPr>
        <w:ind w:firstLine="340"/>
      </w:pPr>
      <w:r w:rsidRPr="000773B7">
        <w:rPr>
          <w:b/>
        </w:rPr>
        <w:t xml:space="preserve">56 </w:t>
      </w:r>
      <w:r w:rsidR="000773B7" w:rsidRPr="000773B7">
        <w:rPr>
          <w:b/>
          <w:i/>
        </w:rPr>
        <w:t>Cosmae Pragensis Chronica Boemorum</w:t>
      </w:r>
      <w:r w:rsidR="000773B7" w:rsidRPr="000773B7">
        <w:rPr>
          <w:b/>
        </w:rPr>
        <w:t xml:space="preserve"> 1.35, MGII SRG NS II, s. 64.</w:t>
      </w:r>
    </w:p>
    <w:p w:rsidR="00274B5B" w:rsidRPr="000773B7" w:rsidRDefault="00274B5B" w:rsidP="000773B7">
      <w:pPr>
        <w:ind w:firstLine="340"/>
      </w:pPr>
      <w:r w:rsidRPr="000773B7">
        <w:rPr>
          <w:b/>
        </w:rPr>
        <w:t xml:space="preserve">57 </w:t>
      </w:r>
      <w:r w:rsidR="000773B7" w:rsidRPr="000773B7">
        <w:rPr>
          <w:b/>
        </w:rPr>
        <w:t xml:space="preserve">V. NOVOTNÝ, </w:t>
      </w:r>
      <w:r w:rsidR="000773B7" w:rsidRPr="000773B7">
        <w:rPr>
          <w:b/>
          <w:i/>
        </w:rPr>
        <w:t>Die Chronik der Bdhmen des Cosmas von Prag. Unter Miíarbeit von W. Weinberger herausgegeben von Bertold Bretholz</w:t>
      </w:r>
      <w:r w:rsidR="000773B7" w:rsidRPr="000773B7">
        <w:rPr>
          <w:b/>
        </w:rPr>
        <w:t>, GMM 48, 1924,</w:t>
      </w:r>
      <w:r w:rsidRPr="000773B7">
        <w:rPr>
          <w:b/>
        </w:rPr>
        <w:t xml:space="preserve"> </w:t>
      </w:r>
      <w:r w:rsidR="000773B7" w:rsidRPr="000773B7">
        <w:rPr>
          <w:b/>
        </w:rPr>
        <w:t>s. 25</w:t>
      </w:r>
      <w:r w:rsidRPr="000773B7">
        <w:rPr>
          <w:b/>
        </w:rPr>
        <w:t>0-2</w:t>
      </w:r>
      <w:r w:rsidR="000773B7" w:rsidRPr="000773B7">
        <w:rPr>
          <w:b/>
        </w:rPr>
        <w:t>65, zde s. 25</w:t>
      </w:r>
      <w:r w:rsidRPr="000773B7">
        <w:rPr>
          <w:b/>
        </w:rPr>
        <w:t>5-2</w:t>
      </w:r>
      <w:r w:rsidR="000773B7" w:rsidRPr="000773B7">
        <w:rPr>
          <w:b/>
        </w:rPr>
        <w:t>57.</w:t>
      </w:r>
    </w:p>
    <w:p w:rsidR="00274B5B" w:rsidRPr="000773B7" w:rsidRDefault="00274B5B" w:rsidP="000773B7">
      <w:pPr>
        <w:ind w:firstLine="340"/>
      </w:pPr>
      <w:r w:rsidRPr="000773B7">
        <w:rPr>
          <w:b/>
        </w:rPr>
        <w:t xml:space="preserve">58 </w:t>
      </w:r>
      <w:r w:rsidR="000773B7" w:rsidRPr="000773B7">
        <w:rPr>
          <w:b/>
        </w:rPr>
        <w:t xml:space="preserve">í). TŘEŠTÍK, </w:t>
      </w:r>
      <w:r w:rsidR="000773B7" w:rsidRPr="000773B7">
        <w:rPr>
          <w:b/>
          <w:i/>
        </w:rPr>
        <w:t>Kosmova kronika</w:t>
      </w:r>
      <w:r w:rsidR="000773B7" w:rsidRPr="000773B7">
        <w:rPr>
          <w:i/>
        </w:rPr>
        <w:t>,</w:t>
      </w:r>
      <w:r w:rsidR="000773B7" w:rsidRPr="000773B7">
        <w:rPr>
          <w:b/>
        </w:rPr>
        <w:t xml:space="preserve"> s. 5</w:t>
      </w:r>
      <w:r w:rsidRPr="000773B7">
        <w:rPr>
          <w:b/>
        </w:rPr>
        <w:t>0-5</w:t>
      </w:r>
      <w:r w:rsidR="000773B7" w:rsidRPr="000773B7">
        <w:rPr>
          <w:b/>
        </w:rPr>
        <w:t>5.</w:t>
      </w:r>
    </w:p>
    <w:p w:rsidR="00274B5B" w:rsidRPr="000773B7" w:rsidRDefault="00274B5B" w:rsidP="000773B7">
      <w:pPr>
        <w:ind w:firstLine="340"/>
      </w:pPr>
      <w:r w:rsidRPr="000773B7">
        <w:rPr>
          <w:b/>
        </w:rPr>
        <w:t xml:space="preserve">59 </w:t>
      </w:r>
      <w:r w:rsidR="000773B7" w:rsidRPr="000773B7">
        <w:rPr>
          <w:b/>
          <w:i/>
        </w:rPr>
        <w:t>Cosmae Pragensis Chronica Boemorum Kinieitung</w:t>
      </w:r>
      <w:r w:rsidR="000773B7" w:rsidRPr="000773B7">
        <w:rPr>
          <w:b/>
        </w:rPr>
        <w:t>, MGI I SRG NS II, s. XXI</w:t>
      </w:r>
      <w:r w:rsidRPr="000773B7">
        <w:rPr>
          <w:b/>
        </w:rPr>
        <w:t>I-X</w:t>
      </w:r>
      <w:r w:rsidR="000773B7" w:rsidRPr="000773B7">
        <w:rPr>
          <w:b/>
        </w:rPr>
        <w:t>XVI.</w:t>
      </w:r>
    </w:p>
    <w:p w:rsidR="00274B5B" w:rsidRPr="000773B7" w:rsidRDefault="00274B5B" w:rsidP="000773B7">
      <w:pPr>
        <w:ind w:firstLine="340"/>
      </w:pPr>
      <w:r w:rsidRPr="000773B7">
        <w:rPr>
          <w:b/>
        </w:rPr>
        <w:t xml:space="preserve">60 </w:t>
      </w:r>
      <w:r w:rsidR="000773B7" w:rsidRPr="000773B7">
        <w:rPr>
          <w:b/>
        </w:rPr>
        <w:t xml:space="preserve">V. NOVOTNÝ, </w:t>
      </w:r>
      <w:r w:rsidR="000773B7" w:rsidRPr="000773B7">
        <w:rPr>
          <w:b/>
          <w:i/>
        </w:rPr>
        <w:t>Die Chronik der Bdhmen,</w:t>
      </w:r>
      <w:r w:rsidR="000773B7" w:rsidRPr="000773B7">
        <w:rPr>
          <w:b/>
        </w:rPr>
        <w:t xml:space="preserve"> s. 25</w:t>
      </w:r>
      <w:r w:rsidRPr="000773B7">
        <w:rPr>
          <w:b/>
        </w:rPr>
        <w:t>5-2</w:t>
      </w:r>
      <w:r w:rsidR="000773B7" w:rsidRPr="000773B7">
        <w:rPr>
          <w:b/>
        </w:rPr>
        <w:t>59.</w:t>
      </w:r>
    </w:p>
    <w:p w:rsidR="00274B5B" w:rsidRPr="000773B7" w:rsidRDefault="00274B5B" w:rsidP="000773B7">
      <w:pPr>
        <w:ind w:firstLine="340"/>
      </w:pPr>
      <w:r w:rsidRPr="000773B7">
        <w:rPr>
          <w:b/>
        </w:rPr>
        <w:t xml:space="preserve">61 </w:t>
      </w:r>
      <w:r w:rsidR="000773B7" w:rsidRPr="000773B7">
        <w:rPr>
          <w:b/>
          <w:i/>
        </w:rPr>
        <w:t>Cosmae Pragensis Chronica Boemorum</w:t>
      </w:r>
      <w:r w:rsidR="000773B7" w:rsidRPr="000773B7">
        <w:rPr>
          <w:b/>
        </w:rPr>
        <w:t xml:space="preserve"> 1.42, MGII SRG </w:t>
      </w:r>
      <w:r w:rsidR="000773B7" w:rsidRPr="000773B7">
        <w:rPr>
          <w:b/>
        </w:rPr>
        <w:lastRenderedPageBreak/>
        <w:t>NS II, s. 7</w:t>
      </w:r>
      <w:r w:rsidRPr="000773B7">
        <w:rPr>
          <w:b/>
        </w:rPr>
        <w:t>9-8</w:t>
      </w:r>
      <w:r w:rsidR="000773B7" w:rsidRPr="000773B7">
        <w:rPr>
          <w:b/>
        </w:rPr>
        <w:t>0.</w:t>
      </w:r>
    </w:p>
    <w:p w:rsidR="00274B5B" w:rsidRPr="000773B7" w:rsidRDefault="00274B5B" w:rsidP="000773B7">
      <w:pPr>
        <w:ind w:firstLine="340"/>
      </w:pPr>
      <w:r w:rsidRPr="000773B7">
        <w:rPr>
          <w:b/>
        </w:rPr>
        <w:t xml:space="preserve">62 </w:t>
      </w:r>
      <w:r w:rsidR="000773B7" w:rsidRPr="000773B7">
        <w:rPr>
          <w:b/>
          <w:i/>
        </w:rPr>
        <w:t>Cosmae Pragensis Chronica Boemorum</w:t>
      </w:r>
      <w:r w:rsidR="000773B7" w:rsidRPr="000773B7">
        <w:rPr>
          <w:b/>
        </w:rPr>
        <w:t xml:space="preserve"> 11.51, MGII SRG NS II, s. 159: </w:t>
      </w:r>
      <w:r w:rsidRPr="000773B7">
        <w:rPr>
          <w:b/>
        </w:rPr>
        <w:t>„</w:t>
      </w:r>
      <w:r w:rsidR="000773B7" w:rsidRPr="000773B7">
        <w:rPr>
          <w:b/>
        </w:rPr>
        <w:t>Siste</w:t>
      </w:r>
      <w:r w:rsidRPr="000773B7">
        <w:rPr>
          <w:b/>
        </w:rPr>
        <w:t xml:space="preserve"> </w:t>
      </w:r>
      <w:r w:rsidR="000773B7" w:rsidRPr="000773B7">
        <w:rPr>
          <w:b/>
        </w:rPr>
        <w:t>gradům, Musa, chronicis es iam salis usa. / Carmino complclo die, lector arnice,</w:t>
      </w:r>
      <w:r w:rsidRPr="000773B7">
        <w:rPr>
          <w:b/>
        </w:rPr>
        <w:t xml:space="preserve"> </w:t>
      </w:r>
      <w:r w:rsidR="000773B7" w:rsidRPr="000773B7">
        <w:rPr>
          <w:b/>
        </w:rPr>
        <w:t>válelo.</w:t>
      </w:r>
      <w:r w:rsidR="000773B7" w:rsidRPr="000773B7">
        <w:rPr>
          <w:b/>
          <w:vertAlign w:val="superscript"/>
        </w:rPr>
        <w:t>44</w:t>
      </w:r>
      <w:r w:rsidR="000773B7" w:rsidRPr="000773B7">
        <w:rPr>
          <w:b/>
        </w:rPr>
        <w:t xml:space="preserve"> Verse eitovány v překladu Karla Hrdiny </w:t>
      </w:r>
      <w:r w:rsidR="000773B7" w:rsidRPr="000773B7">
        <w:rPr>
          <w:b/>
          <w:i/>
        </w:rPr>
        <w:t>(Kosmova kronika česká</w:t>
      </w:r>
      <w:r w:rsidR="000773B7" w:rsidRPr="000773B7">
        <w:rPr>
          <w:b/>
        </w:rPr>
        <w:t>, Praha</w:t>
      </w:r>
      <w:r w:rsidRPr="000773B7">
        <w:rPr>
          <w:b/>
        </w:rPr>
        <w:t xml:space="preserve"> </w:t>
      </w:r>
      <w:r w:rsidR="000773B7" w:rsidRPr="000773B7">
        <w:rPr>
          <w:b/>
        </w:rPr>
        <w:t>1972, s. 140).</w:t>
      </w:r>
    </w:p>
    <w:p w:rsidR="00274B5B" w:rsidRPr="000773B7" w:rsidRDefault="00274B5B" w:rsidP="000773B7">
      <w:pPr>
        <w:ind w:firstLine="340"/>
      </w:pPr>
      <w:r w:rsidRPr="000773B7">
        <w:rPr>
          <w:b/>
        </w:rPr>
        <w:t xml:space="preserve">63 </w:t>
      </w:r>
      <w:r w:rsidR="000773B7" w:rsidRPr="000773B7">
        <w:rPr>
          <w:b/>
          <w:i/>
        </w:rPr>
        <w:t>Cosmae Pragensis Chronica Boemorum</w:t>
      </w:r>
      <w:r w:rsidR="000773B7" w:rsidRPr="000773B7">
        <w:rPr>
          <w:b/>
        </w:rPr>
        <w:t xml:space="preserve"> lil. MGI I SRG NS II, s. 15</w:t>
      </w:r>
      <w:r w:rsidRPr="000773B7">
        <w:rPr>
          <w:b/>
        </w:rPr>
        <w:t>9-1</w:t>
      </w:r>
      <w:r w:rsidR="000773B7" w:rsidRPr="000773B7">
        <w:rPr>
          <w:b/>
        </w:rPr>
        <w:t>60.</w:t>
      </w:r>
    </w:p>
    <w:p w:rsidR="00274B5B" w:rsidRPr="000773B7" w:rsidRDefault="00274B5B" w:rsidP="000773B7">
      <w:pPr>
        <w:ind w:firstLine="340"/>
      </w:pPr>
      <w:r w:rsidRPr="000773B7">
        <w:rPr>
          <w:b/>
        </w:rPr>
        <w:t xml:space="preserve">64 </w:t>
      </w:r>
      <w:r w:rsidR="000773B7" w:rsidRPr="000773B7">
        <w:rPr>
          <w:b/>
        </w:rPr>
        <w:t xml:space="preserve">V. HRUBÝ, </w:t>
      </w:r>
      <w:r w:rsidR="000773B7" w:rsidRPr="000773B7">
        <w:rPr>
          <w:i/>
        </w:rPr>
        <w:t>Na okraj nového vydání Kosmovy kroniky,</w:t>
      </w:r>
      <w:r w:rsidR="000773B7" w:rsidRPr="000773B7">
        <w:rPr>
          <w:b/>
        </w:rPr>
        <w:t xml:space="preserve"> CMM 49, 1924, s. 371 </w:t>
      </w:r>
      <w:r w:rsidRPr="000773B7">
        <w:rPr>
          <w:b/>
        </w:rPr>
        <w:t xml:space="preserve">– </w:t>
      </w:r>
      <w:r w:rsidR="000773B7" w:rsidRPr="000773B7">
        <w:rPr>
          <w:b/>
        </w:rPr>
        <w:t>384, zde s. 37</w:t>
      </w:r>
      <w:r w:rsidRPr="000773B7">
        <w:rPr>
          <w:b/>
        </w:rPr>
        <w:t>5-3</w:t>
      </w:r>
      <w:r w:rsidR="000773B7" w:rsidRPr="000773B7">
        <w:rPr>
          <w:b/>
        </w:rPr>
        <w:t>85.</w:t>
      </w:r>
    </w:p>
    <w:p w:rsidR="00274B5B" w:rsidRPr="000773B7" w:rsidRDefault="00274B5B" w:rsidP="000773B7">
      <w:pPr>
        <w:ind w:firstLine="340"/>
      </w:pPr>
      <w:r w:rsidRPr="000773B7">
        <w:rPr>
          <w:b/>
        </w:rPr>
        <w:t xml:space="preserve">65 </w:t>
      </w:r>
      <w:r w:rsidR="000773B7" w:rsidRPr="000773B7">
        <w:rPr>
          <w:b/>
        </w:rPr>
        <w:t>Přemyslovskou mytologii v obecném kontextu sledoval J. BANASZKIKWICZ,</w:t>
      </w:r>
      <w:r w:rsidRPr="000773B7">
        <w:rPr>
          <w:b/>
        </w:rPr>
        <w:t xml:space="preserve"> </w:t>
      </w:r>
      <w:r w:rsidR="000773B7" w:rsidRPr="000773B7">
        <w:rPr>
          <w:b/>
          <w:i/>
        </w:rPr>
        <w:t>Slawische Sagen de origine gentis (a</w:t>
      </w:r>
      <w:r w:rsidRPr="000773B7">
        <w:rPr>
          <w:b/>
          <w:i/>
        </w:rPr>
        <w:t>l-M</w:t>
      </w:r>
      <w:r w:rsidR="000773B7" w:rsidRPr="000773B7">
        <w:rPr>
          <w:b/>
          <w:i/>
        </w:rPr>
        <w:t>asudi</w:t>
      </w:r>
      <w:r w:rsidR="000773B7" w:rsidRPr="000773B7">
        <w:rPr>
          <w:b/>
        </w:rPr>
        <w:t xml:space="preserve">, </w:t>
      </w:r>
      <w:r w:rsidR="000773B7" w:rsidRPr="000773B7">
        <w:rPr>
          <w:b/>
          <w:i/>
        </w:rPr>
        <w:t>Nestor</w:t>
      </w:r>
      <w:r w:rsidR="000773B7" w:rsidRPr="000773B7">
        <w:rPr>
          <w:b/>
        </w:rPr>
        <w:t xml:space="preserve">; </w:t>
      </w:r>
      <w:r w:rsidR="000773B7" w:rsidRPr="000773B7">
        <w:rPr>
          <w:b/>
          <w:i/>
        </w:rPr>
        <w:t>Kadlubek, Kosmas).</w:t>
      </w:r>
      <w:r w:rsidRPr="000773B7">
        <w:rPr>
          <w:b/>
          <w:i/>
        </w:rPr>
        <w:t xml:space="preserve"> </w:t>
      </w:r>
      <w:r w:rsidR="000773B7" w:rsidRPr="000773B7">
        <w:rPr>
          <w:b/>
          <w:i/>
        </w:rPr>
        <w:t>Dioskurische Matrizen der ÍJberlieferung,</w:t>
      </w:r>
      <w:r w:rsidR="000773B7" w:rsidRPr="000773B7">
        <w:rPr>
          <w:b/>
        </w:rPr>
        <w:t xml:space="preserve"> MHB 3, 1993, s. 2</w:t>
      </w:r>
      <w:r w:rsidRPr="000773B7">
        <w:rPr>
          <w:b/>
        </w:rPr>
        <w:t>9-5</w:t>
      </w:r>
      <w:r w:rsidR="000773B7" w:rsidRPr="000773B7">
        <w:rPr>
          <w:b/>
        </w:rPr>
        <w:t>8. Dále viz</w:t>
      </w:r>
      <w:r w:rsidRPr="000773B7">
        <w:rPr>
          <w:b/>
        </w:rPr>
        <w:t xml:space="preserve"> </w:t>
      </w:r>
      <w:r w:rsidR="000773B7" w:rsidRPr="000773B7">
        <w:rPr>
          <w:b/>
        </w:rPr>
        <w:t xml:space="preserve">také M. MUNNICH, </w:t>
      </w:r>
      <w:r w:rsidR="000773B7" w:rsidRPr="000773B7">
        <w:rPr>
          <w:b/>
          <w:i/>
        </w:rPr>
        <w:t>Okolicznosci powolyivania ivladcóiv jako element ideologii</w:t>
      </w:r>
      <w:r w:rsidRPr="000773B7">
        <w:rPr>
          <w:b/>
          <w:i/>
        </w:rPr>
        <w:t xml:space="preserve"> </w:t>
      </w:r>
      <w:r w:rsidR="000773B7" w:rsidRPr="000773B7">
        <w:rPr>
          <w:b/>
          <w:i/>
        </w:rPr>
        <w:t>wladzy monarszej w kronikách Galia Anonima i Kos masa z Pragi. Studium</w:t>
      </w:r>
      <w:r w:rsidRPr="000773B7">
        <w:rPr>
          <w:b/>
          <w:i/>
        </w:rPr>
        <w:t xml:space="preserve"> </w:t>
      </w:r>
      <w:r w:rsidR="000773B7" w:rsidRPr="000773B7">
        <w:rPr>
          <w:b/>
          <w:i/>
        </w:rPr>
        <w:t>hisloryczn</w:t>
      </w:r>
      <w:r w:rsidRPr="000773B7">
        <w:rPr>
          <w:b/>
          <w:i/>
        </w:rPr>
        <w:t>o-u</w:t>
      </w:r>
      <w:r w:rsidR="000773B7" w:rsidRPr="000773B7">
        <w:rPr>
          <w:b/>
          <w:i/>
        </w:rPr>
        <w:t>strojowe,</w:t>
      </w:r>
      <w:r w:rsidR="000773B7" w:rsidRPr="000773B7">
        <w:rPr>
          <w:b/>
        </w:rPr>
        <w:t xml:space="preserve"> Roczniky nauk prawnyeh 14, 2004, s. 7</w:t>
      </w:r>
      <w:r w:rsidRPr="000773B7">
        <w:rPr>
          <w:b/>
        </w:rPr>
        <w:t>9-1</w:t>
      </w:r>
      <w:r w:rsidR="000773B7" w:rsidRPr="000773B7">
        <w:rPr>
          <w:b/>
        </w:rPr>
        <w:t>03.</w:t>
      </w:r>
    </w:p>
    <w:p w:rsidR="00274B5B" w:rsidRPr="000773B7" w:rsidRDefault="00274B5B" w:rsidP="000773B7">
      <w:pPr>
        <w:ind w:firstLine="340"/>
      </w:pPr>
      <w:r w:rsidRPr="000773B7">
        <w:rPr>
          <w:b/>
        </w:rPr>
        <w:t xml:space="preserve">66 </w:t>
      </w:r>
      <w:r w:rsidR="000773B7" w:rsidRPr="000773B7">
        <w:rPr>
          <w:b/>
          <w:i/>
        </w:rPr>
        <w:t>Cosmae Pragensis Chronica Boemorum</w:t>
      </w:r>
      <w:r w:rsidR="000773B7" w:rsidRPr="000773B7">
        <w:rPr>
          <w:b/>
        </w:rPr>
        <w:t xml:space="preserve"> 1.</w:t>
      </w:r>
      <w:r w:rsidRPr="000773B7">
        <w:rPr>
          <w:b/>
        </w:rPr>
        <w:t>3-1</w:t>
      </w:r>
      <w:r w:rsidR="000773B7" w:rsidRPr="000773B7">
        <w:rPr>
          <w:b/>
        </w:rPr>
        <w:t xml:space="preserve">.9, MOU SRÍ/ NS II, s. </w:t>
      </w:r>
      <w:r w:rsidRPr="000773B7">
        <w:rPr>
          <w:b/>
        </w:rPr>
        <w:t>7-2</w:t>
      </w:r>
      <w:r w:rsidR="000773B7" w:rsidRPr="000773B7">
        <w:rPr>
          <w:b/>
        </w:rPr>
        <w:t>1.</w:t>
      </w:r>
    </w:p>
    <w:p w:rsidR="00274B5B" w:rsidRPr="000773B7" w:rsidRDefault="00274B5B" w:rsidP="000773B7">
      <w:pPr>
        <w:ind w:firstLine="340"/>
      </w:pPr>
      <w:r w:rsidRPr="000773B7">
        <w:rPr>
          <w:b/>
        </w:rPr>
        <w:t xml:space="preserve">67 </w:t>
      </w:r>
      <w:r w:rsidR="000773B7" w:rsidRPr="000773B7">
        <w:rPr>
          <w:b/>
        </w:rPr>
        <w:t xml:space="preserve">D. TŘEŠTÍK, </w:t>
      </w:r>
      <w:r w:rsidR="000773B7" w:rsidRPr="000773B7">
        <w:rPr>
          <w:b/>
          <w:i/>
        </w:rPr>
        <w:t>Kosmovo pojetí přemyslovské pověsti,</w:t>
      </w:r>
      <w:r w:rsidR="000773B7" w:rsidRPr="000773B7">
        <w:rPr>
          <w:b/>
        </w:rPr>
        <w:t xml:space="preserve"> Český lid 52, 1965, s. 30</w:t>
      </w:r>
      <w:r w:rsidRPr="000773B7">
        <w:rPr>
          <w:b/>
        </w:rPr>
        <w:t>5-3</w:t>
      </w:r>
      <w:r w:rsidR="000773B7" w:rsidRPr="000773B7">
        <w:rPr>
          <w:b/>
        </w:rPr>
        <w:t>14.</w:t>
      </w:r>
      <w:r w:rsidRPr="000773B7">
        <w:rPr>
          <w:b/>
        </w:rPr>
        <w:t xml:space="preserve"> </w:t>
      </w:r>
      <w:r w:rsidR="000773B7" w:rsidRPr="000773B7">
        <w:rPr>
          <w:b/>
        </w:rPr>
        <w:t xml:space="preserve">Nověji se k této otázce vyslovila M. BLÁI10VÁ, </w:t>
      </w:r>
      <w:r w:rsidR="000773B7" w:rsidRPr="000773B7">
        <w:rPr>
          <w:b/>
          <w:i/>
        </w:rPr>
        <w:t>Stát a vláda státu v pojetí kronikáře</w:t>
      </w:r>
      <w:r w:rsidRPr="000773B7">
        <w:rPr>
          <w:b/>
          <w:i/>
        </w:rPr>
        <w:t xml:space="preserve"> </w:t>
      </w:r>
      <w:r w:rsidR="000773B7" w:rsidRPr="000773B7">
        <w:rPr>
          <w:b/>
          <w:i/>
        </w:rPr>
        <w:t>Kosmy,</w:t>
      </w:r>
      <w:r w:rsidR="000773B7" w:rsidRPr="000773B7">
        <w:rPr>
          <w:b/>
        </w:rPr>
        <w:t xml:space="preserve"> in: I. Panic, J. Sperka (eds.), Srcdniowiecze polskie i powszechne 2. Prače</w:t>
      </w:r>
      <w:r w:rsidRPr="000773B7">
        <w:rPr>
          <w:b/>
        </w:rPr>
        <w:t xml:space="preserve"> </w:t>
      </w:r>
      <w:r w:rsidR="000773B7" w:rsidRPr="000773B7">
        <w:rPr>
          <w:b/>
        </w:rPr>
        <w:t>naukowe Uniwersyletu Slqskiego w Katowicach, Katovice 2002, s. 11</w:t>
      </w:r>
      <w:r w:rsidRPr="000773B7">
        <w:rPr>
          <w:b/>
        </w:rPr>
        <w:t>5-1</w:t>
      </w:r>
      <w:r w:rsidR="000773B7" w:rsidRPr="000773B7">
        <w:rPr>
          <w:b/>
        </w:rPr>
        <w:t>37.</w:t>
      </w:r>
    </w:p>
    <w:p w:rsidR="00274B5B" w:rsidRPr="000773B7" w:rsidRDefault="00274B5B" w:rsidP="000773B7">
      <w:pPr>
        <w:ind w:firstLine="340"/>
      </w:pPr>
      <w:r w:rsidRPr="000773B7">
        <w:rPr>
          <w:b/>
        </w:rPr>
        <w:t xml:space="preserve">68 </w:t>
      </w:r>
      <w:r w:rsidR="000773B7" w:rsidRPr="000773B7">
        <w:rPr>
          <w:b/>
        </w:rPr>
        <w:t xml:space="preserve">Zevrubně D. TŘEŠTÍK, </w:t>
      </w:r>
      <w:r w:rsidR="000773B7" w:rsidRPr="000773B7">
        <w:rPr>
          <w:b/>
          <w:i/>
        </w:rPr>
        <w:t xml:space="preserve">Mýty kmene Čechů </w:t>
      </w:r>
      <w:r w:rsidR="000773B7" w:rsidRPr="000773B7">
        <w:rPr>
          <w:i/>
        </w:rPr>
        <w:t>(7</w:t>
      </w:r>
      <w:r w:rsidRPr="000773B7">
        <w:rPr>
          <w:i/>
        </w:rPr>
        <w:t>.-1</w:t>
      </w:r>
      <w:r w:rsidR="000773B7" w:rsidRPr="000773B7">
        <w:rPr>
          <w:i/>
        </w:rPr>
        <w:t xml:space="preserve">0. </w:t>
      </w:r>
      <w:r w:rsidR="000773B7" w:rsidRPr="000773B7">
        <w:rPr>
          <w:b/>
          <w:i/>
        </w:rPr>
        <w:t>století). Tři studie ke</w:t>
      </w:r>
      <w:r w:rsidR="000773B7" w:rsidRPr="000773B7">
        <w:rPr>
          <w:b/>
        </w:rPr>
        <w:t xml:space="preserve"> </w:t>
      </w:r>
      <w:r w:rsidRPr="000773B7">
        <w:rPr>
          <w:b/>
        </w:rPr>
        <w:t>„</w:t>
      </w:r>
      <w:r w:rsidR="000773B7" w:rsidRPr="000773B7">
        <w:rPr>
          <w:b/>
          <w:i/>
        </w:rPr>
        <w:t>starým pověstem ceským</w:t>
      </w:r>
      <w:r w:rsidRPr="000773B7">
        <w:rPr>
          <w:b/>
          <w:i/>
        </w:rPr>
        <w:t>“</w:t>
      </w:r>
      <w:r w:rsidR="000773B7" w:rsidRPr="000773B7">
        <w:rPr>
          <w:b/>
          <w:i/>
        </w:rPr>
        <w:t>,</w:t>
      </w:r>
      <w:r w:rsidR="000773B7" w:rsidRPr="000773B7">
        <w:rPr>
          <w:b/>
        </w:rPr>
        <w:t xml:space="preserve"> Praha 2003, s. 10</w:t>
      </w:r>
      <w:r w:rsidRPr="000773B7">
        <w:rPr>
          <w:b/>
        </w:rPr>
        <w:t>1-1</w:t>
      </w:r>
      <w:r w:rsidR="000773B7" w:rsidRPr="000773B7">
        <w:rPr>
          <w:b/>
        </w:rPr>
        <w:t>67.</w:t>
      </w:r>
    </w:p>
    <w:p w:rsidR="00274B5B" w:rsidRPr="000773B7" w:rsidRDefault="00274B5B" w:rsidP="000773B7">
      <w:pPr>
        <w:ind w:firstLine="340"/>
      </w:pPr>
      <w:r w:rsidRPr="000773B7">
        <w:rPr>
          <w:b/>
        </w:rPr>
        <w:t xml:space="preserve">69 </w:t>
      </w:r>
      <w:r w:rsidR="000773B7" w:rsidRPr="000773B7">
        <w:rPr>
          <w:b/>
        </w:rPr>
        <w:t xml:space="preserve">D. TŘEŠTÍK, </w:t>
      </w:r>
      <w:r w:rsidR="000773B7" w:rsidRPr="000773B7">
        <w:rPr>
          <w:b/>
          <w:i/>
        </w:rPr>
        <w:t>Kosmovo pojetí,</w:t>
      </w:r>
      <w:r w:rsidR="000773B7" w:rsidRPr="000773B7">
        <w:rPr>
          <w:b/>
        </w:rPr>
        <w:t xml:space="preserve"> s. 30</w:t>
      </w:r>
      <w:r w:rsidRPr="000773B7">
        <w:rPr>
          <w:b/>
        </w:rPr>
        <w:t>9-3</w:t>
      </w:r>
      <w:r w:rsidR="000773B7" w:rsidRPr="000773B7">
        <w:rPr>
          <w:b/>
        </w:rPr>
        <w:t xml:space="preserve">11; TÝŽ, </w:t>
      </w:r>
      <w:r w:rsidR="000773B7" w:rsidRPr="000773B7">
        <w:rPr>
          <w:b/>
          <w:i/>
        </w:rPr>
        <w:t>K sociální struktuře přemyslovských Čech. Kosmas o knížecím vlastnictví půdy a lidí,</w:t>
      </w:r>
      <w:r w:rsidR="000773B7" w:rsidRPr="000773B7">
        <w:rPr>
          <w:b/>
        </w:rPr>
        <w:t xml:space="preserve"> GsGI I 19, 1971, s. 537564, zde s. 53</w:t>
      </w:r>
      <w:r w:rsidRPr="000773B7">
        <w:rPr>
          <w:b/>
        </w:rPr>
        <w:t>9-5</w:t>
      </w:r>
      <w:r w:rsidR="000773B7" w:rsidRPr="000773B7">
        <w:rPr>
          <w:b/>
        </w:rPr>
        <w:t>41.</w:t>
      </w:r>
    </w:p>
    <w:p w:rsidR="00274B5B" w:rsidRPr="000773B7" w:rsidRDefault="00274B5B" w:rsidP="000773B7">
      <w:pPr>
        <w:ind w:firstLine="340"/>
      </w:pPr>
      <w:r w:rsidRPr="000773B7">
        <w:rPr>
          <w:b/>
        </w:rPr>
        <w:t xml:space="preserve">70 </w:t>
      </w:r>
      <w:r w:rsidR="000773B7" w:rsidRPr="000773B7">
        <w:rPr>
          <w:b/>
        </w:rPr>
        <w:t xml:space="preserve">M. WIHODA, </w:t>
      </w:r>
      <w:r w:rsidR="000773B7" w:rsidRPr="000773B7">
        <w:rPr>
          <w:i/>
        </w:rPr>
        <w:t>Kosmas a Vratislav</w:t>
      </w:r>
      <w:r w:rsidR="000773B7" w:rsidRPr="000773B7">
        <w:rPr>
          <w:b/>
        </w:rPr>
        <w:t>, in: H. Krmíčková, A. Pumprová, 1). Růžičková, L. Švanda (eds.), Querite primům regnum Dei. Sborník příspěvků k poctě</w:t>
      </w:r>
      <w:r w:rsidRPr="000773B7">
        <w:rPr>
          <w:b/>
        </w:rPr>
        <w:t xml:space="preserve"> </w:t>
      </w:r>
      <w:r w:rsidR="000773B7" w:rsidRPr="000773B7">
        <w:rPr>
          <w:b/>
        </w:rPr>
        <w:t>Jany Nechutové, Brno 2006, s. 36</w:t>
      </w:r>
      <w:r w:rsidRPr="000773B7">
        <w:rPr>
          <w:b/>
        </w:rPr>
        <w:t>7-3</w:t>
      </w:r>
      <w:r w:rsidR="000773B7" w:rsidRPr="000773B7">
        <w:rPr>
          <w:b/>
        </w:rPr>
        <w:t>80.</w:t>
      </w:r>
    </w:p>
    <w:p w:rsidR="00274B5B" w:rsidRPr="000773B7" w:rsidRDefault="00274B5B" w:rsidP="000773B7">
      <w:pPr>
        <w:ind w:firstLine="340"/>
      </w:pPr>
      <w:r w:rsidRPr="000773B7">
        <w:rPr>
          <w:b/>
        </w:rPr>
        <w:t xml:space="preserve">71 </w:t>
      </w:r>
      <w:r w:rsidR="000773B7" w:rsidRPr="000773B7">
        <w:rPr>
          <w:b/>
        </w:rPr>
        <w:t xml:space="preserve">Dále viz M. WIHODA, </w:t>
      </w:r>
      <w:r w:rsidR="000773B7" w:rsidRPr="000773B7">
        <w:rPr>
          <w:b/>
          <w:i/>
        </w:rPr>
        <w:t>Sněmy Čechů,</w:t>
      </w:r>
      <w:r w:rsidR="000773B7" w:rsidRPr="000773B7">
        <w:rPr>
          <w:b/>
        </w:rPr>
        <w:t xml:space="preserve"> in: J. Dvořák, T. </w:t>
      </w:r>
      <w:r w:rsidR="000773B7" w:rsidRPr="000773B7">
        <w:rPr>
          <w:b/>
        </w:rPr>
        <w:lastRenderedPageBreak/>
        <w:t>Knoz (eds.), Šlechta</w:t>
      </w:r>
      <w:r w:rsidRPr="000773B7">
        <w:rPr>
          <w:b/>
        </w:rPr>
        <w:t xml:space="preserve"> </w:t>
      </w:r>
      <w:r w:rsidR="000773B7" w:rsidRPr="000773B7">
        <w:rPr>
          <w:b/>
        </w:rPr>
        <w:t>v proměnách věku, Brno 2010 (v tisku).</w:t>
      </w:r>
    </w:p>
    <w:p w:rsidR="00274B5B" w:rsidRPr="000773B7" w:rsidRDefault="00274B5B" w:rsidP="000773B7">
      <w:pPr>
        <w:ind w:firstLine="340"/>
      </w:pPr>
      <w:r w:rsidRPr="000773B7">
        <w:rPr>
          <w:b/>
        </w:rPr>
        <w:t xml:space="preserve">72 </w:t>
      </w:r>
      <w:r w:rsidR="000773B7" w:rsidRPr="000773B7">
        <w:rPr>
          <w:b/>
          <w:i/>
        </w:rPr>
        <w:t>Cosniae Pragensis Chronica Boemorum</w:t>
      </w:r>
      <w:r w:rsidR="000773B7" w:rsidRPr="000773B7">
        <w:rPr>
          <w:b/>
        </w:rPr>
        <w:t xml:space="preserve"> 11.4</w:t>
      </w:r>
      <w:r w:rsidRPr="000773B7">
        <w:rPr>
          <w:b/>
        </w:rPr>
        <w:t>3-1</w:t>
      </w:r>
      <w:r w:rsidR="000773B7" w:rsidRPr="000773B7">
        <w:rPr>
          <w:b/>
        </w:rPr>
        <w:t>1.48, MGH SRG NSII, s. 14</w:t>
      </w:r>
      <w:r w:rsidRPr="000773B7">
        <w:rPr>
          <w:b/>
        </w:rPr>
        <w:t>8-1</w:t>
      </w:r>
      <w:r w:rsidR="000773B7" w:rsidRPr="000773B7">
        <w:rPr>
          <w:b/>
        </w:rPr>
        <w:t>55.</w:t>
      </w:r>
    </w:p>
    <w:p w:rsidR="00274B5B" w:rsidRPr="000773B7" w:rsidRDefault="00274B5B" w:rsidP="000773B7">
      <w:pPr>
        <w:ind w:firstLine="340"/>
      </w:pPr>
      <w:r w:rsidRPr="000773B7">
        <w:rPr>
          <w:b/>
        </w:rPr>
        <w:t xml:space="preserve">73 </w:t>
      </w:r>
      <w:r w:rsidR="000773B7" w:rsidRPr="000773B7">
        <w:rPr>
          <w:b/>
        </w:rPr>
        <w:t xml:space="preserve">Obdobně 1). MALAŤÁK, </w:t>
      </w:r>
      <w:r w:rsidR="000773B7" w:rsidRPr="000773B7">
        <w:rPr>
          <w:b/>
          <w:i/>
        </w:rPr>
        <w:t>Korunovace Vratislava</w:t>
      </w:r>
      <w:r w:rsidR="000773B7" w:rsidRPr="000773B7">
        <w:rPr>
          <w:b/>
        </w:rPr>
        <w:t xml:space="preserve"> //., ČMM 121, 2002,</w:t>
      </w:r>
      <w:r w:rsidRPr="000773B7">
        <w:rPr>
          <w:b/>
        </w:rPr>
        <w:t xml:space="preserve"> </w:t>
      </w:r>
      <w:r w:rsidR="000773B7" w:rsidRPr="000773B7">
        <w:rPr>
          <w:b/>
        </w:rPr>
        <w:t>s. 26</w:t>
      </w:r>
      <w:r w:rsidRPr="000773B7">
        <w:rPr>
          <w:b/>
        </w:rPr>
        <w:t>7-2</w:t>
      </w:r>
      <w:r w:rsidR="000773B7" w:rsidRPr="000773B7">
        <w:rPr>
          <w:b/>
        </w:rPr>
        <w:t>85.</w:t>
      </w:r>
    </w:p>
    <w:p w:rsidR="00274B5B" w:rsidRPr="000773B7" w:rsidRDefault="00274B5B" w:rsidP="000773B7">
      <w:pPr>
        <w:ind w:firstLine="340"/>
      </w:pPr>
      <w:r w:rsidRPr="000773B7">
        <w:rPr>
          <w:b/>
        </w:rPr>
        <w:t xml:space="preserve">74 </w:t>
      </w:r>
      <w:r w:rsidR="000773B7" w:rsidRPr="000773B7">
        <w:rPr>
          <w:b/>
        </w:rPr>
        <w:t>Svatovítský děkan neupravoval jen vyznění české minulosti, nýbrž i její dílčí</w:t>
      </w:r>
      <w:r w:rsidRPr="000773B7">
        <w:rPr>
          <w:b/>
        </w:rPr>
        <w:t xml:space="preserve"> </w:t>
      </w:r>
      <w:r w:rsidR="000773B7" w:rsidRPr="000773B7">
        <w:rPr>
          <w:b/>
        </w:rPr>
        <w:t xml:space="preserve">zápletky, a snad právě v těchto nepřesnostech (J. SLÁMA, </w:t>
      </w:r>
      <w:r w:rsidR="000773B7" w:rsidRPr="000773B7">
        <w:rPr>
          <w:b/>
          <w:i/>
        </w:rPr>
        <w:t>Kosmovy záměrné</w:t>
      </w:r>
      <w:r w:rsidRPr="000773B7">
        <w:rPr>
          <w:b/>
          <w:i/>
        </w:rPr>
        <w:t xml:space="preserve"> </w:t>
      </w:r>
      <w:r w:rsidR="000773B7" w:rsidRPr="000773B7">
        <w:rPr>
          <w:b/>
          <w:i/>
        </w:rPr>
        <w:t>omyly</w:t>
      </w:r>
      <w:r w:rsidR="000773B7" w:rsidRPr="000773B7">
        <w:rPr>
          <w:b/>
        </w:rPr>
        <w:t>, in: J. Klápště, E. Plešková, J. Zemliěka (eds.), Dějiny ve věku nejistot.</w:t>
      </w:r>
      <w:r w:rsidRPr="000773B7">
        <w:rPr>
          <w:b/>
        </w:rPr>
        <w:t xml:space="preserve"> </w:t>
      </w:r>
      <w:r w:rsidR="000773B7" w:rsidRPr="000773B7">
        <w:rPr>
          <w:b/>
        </w:rPr>
        <w:t>Sborník k příležitosti 70. narozenin Dušana Třeštíka, Praha 2003, s. 26</w:t>
      </w:r>
      <w:r w:rsidRPr="000773B7">
        <w:rPr>
          <w:b/>
        </w:rPr>
        <w:t>1-2</w:t>
      </w:r>
      <w:r w:rsidR="000773B7" w:rsidRPr="000773B7">
        <w:rPr>
          <w:b/>
        </w:rPr>
        <w:t>67)</w:t>
      </w:r>
      <w:r w:rsidRPr="000773B7">
        <w:rPr>
          <w:b/>
        </w:rPr>
        <w:t xml:space="preserve"> </w:t>
      </w:r>
      <w:r w:rsidR="000773B7" w:rsidRPr="000773B7">
        <w:rPr>
          <w:b/>
        </w:rPr>
        <w:t>zanikl skutečný smysl Kosmou vyprávěného příběhu.</w:t>
      </w:r>
    </w:p>
    <w:p w:rsidR="00274B5B" w:rsidRPr="000773B7" w:rsidRDefault="00274B5B" w:rsidP="000773B7">
      <w:pPr>
        <w:ind w:firstLine="340"/>
      </w:pPr>
      <w:r w:rsidRPr="000773B7">
        <w:rPr>
          <w:b/>
        </w:rPr>
        <w:t xml:space="preserve">75 </w:t>
      </w:r>
      <w:r w:rsidR="000773B7" w:rsidRPr="000773B7">
        <w:rPr>
          <w:b/>
        </w:rPr>
        <w:t xml:space="preserve">M. WIHODA, </w:t>
      </w:r>
      <w:r w:rsidR="000773B7" w:rsidRPr="000773B7">
        <w:rPr>
          <w:b/>
          <w:i/>
        </w:rPr>
        <w:t>Die Iíerrschaftslegitimation im bohmischen Fiirstentum des</w:t>
      </w:r>
    </w:p>
    <w:p w:rsidR="00274B5B" w:rsidRPr="000773B7" w:rsidRDefault="00274B5B" w:rsidP="000773B7">
      <w:r w:rsidRPr="000773B7">
        <w:rPr>
          <w:b/>
        </w:rPr>
        <w:t xml:space="preserve">II. </w:t>
      </w:r>
      <w:r w:rsidR="000773B7" w:rsidRPr="000773B7">
        <w:rPr>
          <w:b/>
          <w:i/>
        </w:rPr>
        <w:t>Jahrhunderts. Konlinuilát und Wandlungen</w:t>
      </w:r>
      <w:r w:rsidR="000773B7" w:rsidRPr="000773B7">
        <w:rPr>
          <w:b/>
        </w:rPr>
        <w:t>, in: P. Rychterová, S. Seit,</w:t>
      </w:r>
      <w:r w:rsidRPr="000773B7">
        <w:rPr>
          <w:b/>
        </w:rPr>
        <w:t xml:space="preserve"> </w:t>
      </w:r>
      <w:r w:rsidR="000773B7" w:rsidRPr="000773B7">
        <w:rPr>
          <w:b/>
        </w:rPr>
        <w:t>R. Vcit (eds.), Das Charisma. Funktionen und symbolische Reprásentationen,</w:t>
      </w:r>
      <w:r w:rsidRPr="000773B7">
        <w:rPr>
          <w:b/>
        </w:rPr>
        <w:t xml:space="preserve"> </w:t>
      </w:r>
      <w:r w:rsidR="000773B7" w:rsidRPr="000773B7">
        <w:rPr>
          <w:b/>
        </w:rPr>
        <w:t>Berlin 2008 (Bcitráge zu den Historischen Kulturwissenschaften 2), s. 385404.</w:t>
      </w:r>
    </w:p>
    <w:p w:rsidR="00274B5B" w:rsidRPr="000773B7" w:rsidRDefault="00274B5B" w:rsidP="000773B7">
      <w:pPr>
        <w:ind w:firstLine="340"/>
      </w:pPr>
      <w:r w:rsidRPr="000773B7">
        <w:rPr>
          <w:b/>
        </w:rPr>
        <w:t xml:space="preserve">76 </w:t>
      </w:r>
      <w:r w:rsidR="000773B7" w:rsidRPr="000773B7">
        <w:rPr>
          <w:b/>
          <w:i/>
        </w:rPr>
        <w:t>Cosmae Pragensis Chronica Boemorum</w:t>
      </w:r>
      <w:r w:rsidR="000773B7" w:rsidRPr="000773B7">
        <w:rPr>
          <w:b/>
        </w:rPr>
        <w:t xml:space="preserve"> 1.2, MGH SRG NS II, s. 5.</w:t>
      </w:r>
    </w:p>
    <w:p w:rsidR="00274B5B" w:rsidRPr="000773B7" w:rsidRDefault="00274B5B" w:rsidP="000773B7">
      <w:pPr>
        <w:ind w:firstLine="340"/>
      </w:pPr>
      <w:r w:rsidRPr="000773B7">
        <w:rPr>
          <w:b/>
        </w:rPr>
        <w:t xml:space="preserve">77 </w:t>
      </w:r>
      <w:r w:rsidR="000773B7" w:rsidRPr="000773B7">
        <w:rPr>
          <w:b/>
        </w:rPr>
        <w:t xml:space="preserve">Dále viz F. GRAIJS, </w:t>
      </w:r>
      <w:r w:rsidR="000773B7" w:rsidRPr="000773B7">
        <w:rPr>
          <w:b/>
          <w:i/>
        </w:rPr>
        <w:t>Lebendige Vergangenheit. Uberlieferung im Mittelalter und in</w:t>
      </w:r>
      <w:r w:rsidRPr="000773B7">
        <w:rPr>
          <w:b/>
          <w:i/>
        </w:rPr>
        <w:t xml:space="preserve"> </w:t>
      </w:r>
      <w:r w:rsidR="000773B7" w:rsidRPr="000773B7">
        <w:rPr>
          <w:b/>
          <w:i/>
        </w:rPr>
        <w:t>den Vorstellungen vom Mittelalter</w:t>
      </w:r>
      <w:r w:rsidR="000773B7" w:rsidRPr="000773B7">
        <w:rPr>
          <w:b/>
        </w:rPr>
        <w:t xml:space="preserve">, Koln </w:t>
      </w:r>
      <w:r w:rsidRPr="000773B7">
        <w:rPr>
          <w:b/>
        </w:rPr>
        <w:t>–</w:t>
      </w:r>
      <w:r w:rsidR="000773B7" w:rsidRPr="000773B7">
        <w:rPr>
          <w:b/>
        </w:rPr>
        <w:t xml:space="preserve"> Wien 1975, zde především s. 8</w:t>
      </w:r>
      <w:r w:rsidRPr="000773B7">
        <w:rPr>
          <w:b/>
        </w:rPr>
        <w:t>9-9</w:t>
      </w:r>
      <w:r w:rsidR="000773B7" w:rsidRPr="000773B7">
        <w:rPr>
          <w:b/>
        </w:rPr>
        <w:t>1.</w:t>
      </w:r>
    </w:p>
    <w:p w:rsidR="00274B5B" w:rsidRPr="000773B7" w:rsidRDefault="00274B5B" w:rsidP="000773B7">
      <w:pPr>
        <w:ind w:firstLine="340"/>
      </w:pPr>
      <w:r w:rsidRPr="000773B7">
        <w:rPr>
          <w:b/>
        </w:rPr>
        <w:t xml:space="preserve">78 </w:t>
      </w:r>
      <w:r w:rsidR="000773B7" w:rsidRPr="000773B7">
        <w:rPr>
          <w:b/>
          <w:i/>
        </w:rPr>
        <w:t>Cosmae Pragensis Chronica Boemorum</w:t>
      </w:r>
      <w:r w:rsidR="000773B7" w:rsidRPr="000773B7">
        <w:rPr>
          <w:b/>
        </w:rPr>
        <w:t xml:space="preserve"> 111.34, MGH SRG NS 11, s. 205.</w:t>
      </w:r>
    </w:p>
    <w:p w:rsidR="00274B5B" w:rsidRPr="000773B7" w:rsidRDefault="00274B5B" w:rsidP="000773B7">
      <w:pPr>
        <w:ind w:firstLine="340"/>
      </w:pPr>
      <w:r w:rsidRPr="000773B7">
        <w:rPr>
          <w:b/>
        </w:rPr>
        <w:t xml:space="preserve">79 </w:t>
      </w:r>
      <w:r w:rsidR="000773B7" w:rsidRPr="000773B7">
        <w:rPr>
          <w:b/>
          <w:i/>
        </w:rPr>
        <w:t>Cosmae Pragensis Chronica Boemorum</w:t>
      </w:r>
      <w:r w:rsidR="000773B7" w:rsidRPr="000773B7">
        <w:rPr>
          <w:b/>
        </w:rPr>
        <w:t xml:space="preserve"> 1.10, MGH SRG NS II, s. 22.</w:t>
      </w:r>
    </w:p>
    <w:p w:rsidR="00274B5B" w:rsidRPr="000773B7" w:rsidRDefault="00274B5B" w:rsidP="000773B7">
      <w:pPr>
        <w:ind w:firstLine="340"/>
      </w:pPr>
      <w:r w:rsidRPr="000773B7">
        <w:rPr>
          <w:b/>
        </w:rPr>
        <w:t xml:space="preserve">80 </w:t>
      </w:r>
      <w:r w:rsidR="000773B7" w:rsidRPr="000773B7">
        <w:rPr>
          <w:b/>
          <w:i/>
        </w:rPr>
        <w:t>Cosmae Pragensis Chronica Boemorum</w:t>
      </w:r>
      <w:r w:rsidR="000773B7" w:rsidRPr="000773B7">
        <w:rPr>
          <w:b/>
        </w:rPr>
        <w:t xml:space="preserve"> 1.14, MGH SRG NS II, s. 3</w:t>
      </w:r>
      <w:r w:rsidRPr="000773B7">
        <w:rPr>
          <w:b/>
        </w:rPr>
        <w:t>2-3</w:t>
      </w:r>
      <w:r w:rsidR="000773B7" w:rsidRPr="000773B7">
        <w:rPr>
          <w:b/>
        </w:rPr>
        <w:t>4.</w:t>
      </w:r>
    </w:p>
    <w:p w:rsidR="00274B5B" w:rsidRPr="000773B7" w:rsidRDefault="00274B5B" w:rsidP="000773B7">
      <w:pPr>
        <w:ind w:firstLine="340"/>
      </w:pPr>
      <w:r w:rsidRPr="000773B7">
        <w:rPr>
          <w:b/>
        </w:rPr>
        <w:t xml:space="preserve">81 </w:t>
      </w:r>
      <w:r w:rsidR="000773B7" w:rsidRPr="000773B7">
        <w:rPr>
          <w:b/>
          <w:i/>
        </w:rPr>
        <w:t>Cosmae Pragensis Chronica Boemorum</w:t>
      </w:r>
      <w:r w:rsidR="000773B7" w:rsidRPr="000773B7">
        <w:rPr>
          <w:b/>
        </w:rPr>
        <w:t xml:space="preserve"> 1.22, MGH SRG NS II, s. 4</w:t>
      </w:r>
      <w:r w:rsidRPr="000773B7">
        <w:rPr>
          <w:b/>
        </w:rPr>
        <w:t>3-4</w:t>
      </w:r>
      <w:r w:rsidR="000773B7" w:rsidRPr="000773B7">
        <w:rPr>
          <w:b/>
        </w:rPr>
        <w:t>4.</w:t>
      </w:r>
    </w:p>
    <w:p w:rsidR="00274B5B" w:rsidRPr="000773B7" w:rsidRDefault="00274B5B" w:rsidP="000773B7">
      <w:pPr>
        <w:ind w:firstLine="340"/>
      </w:pPr>
      <w:r w:rsidRPr="000773B7">
        <w:rPr>
          <w:b/>
        </w:rPr>
        <w:t xml:space="preserve">82 </w:t>
      </w:r>
      <w:r w:rsidR="000773B7" w:rsidRPr="000773B7">
        <w:rPr>
          <w:b/>
          <w:i/>
        </w:rPr>
        <w:t>Cosmae Pragensis Chronica Boemorum</w:t>
      </w:r>
      <w:r w:rsidR="000773B7" w:rsidRPr="000773B7">
        <w:rPr>
          <w:b/>
        </w:rPr>
        <w:t xml:space="preserve"> 1.15, MGH SRG NS II, s. 35.</w:t>
      </w:r>
    </w:p>
    <w:p w:rsidR="00274B5B" w:rsidRPr="000773B7" w:rsidRDefault="00274B5B" w:rsidP="000773B7">
      <w:pPr>
        <w:ind w:firstLine="340"/>
      </w:pPr>
      <w:r w:rsidRPr="000773B7">
        <w:rPr>
          <w:b/>
        </w:rPr>
        <w:t xml:space="preserve">83 </w:t>
      </w:r>
      <w:r w:rsidR="000773B7" w:rsidRPr="000773B7">
        <w:rPr>
          <w:b/>
        </w:rPr>
        <w:t xml:space="preserve">Jen pro úplnost dodejme, že I). TRESTIK, </w:t>
      </w:r>
      <w:r w:rsidRPr="000773B7">
        <w:rPr>
          <w:b/>
        </w:rPr>
        <w:t>„</w:t>
      </w:r>
      <w:r w:rsidR="000773B7" w:rsidRPr="000773B7">
        <w:rPr>
          <w:b/>
        </w:rPr>
        <w:t xml:space="preserve"> </w:t>
      </w:r>
      <w:r w:rsidR="000773B7" w:rsidRPr="000773B7">
        <w:rPr>
          <w:b/>
          <w:i/>
        </w:rPr>
        <w:t>Veliké město Slovanů jménem Praha</w:t>
      </w:r>
      <w:r w:rsidRPr="000773B7">
        <w:rPr>
          <w:b/>
          <w:i/>
        </w:rPr>
        <w:t>“</w:t>
      </w:r>
      <w:r w:rsidR="000773B7" w:rsidRPr="000773B7">
        <w:rPr>
          <w:b/>
          <w:i/>
        </w:rPr>
        <w:t>. Stály a otroci ve střední Evropě v 10. století</w:t>
      </w:r>
      <w:r w:rsidR="000773B7" w:rsidRPr="000773B7">
        <w:rPr>
          <w:b/>
        </w:rPr>
        <w:t xml:space="preserve">, in: L. Polanský, J. Sláma, D. Třeštile (eds.), Přemyslovský </w:t>
      </w:r>
      <w:r w:rsidR="000773B7" w:rsidRPr="000773B7">
        <w:rPr>
          <w:b/>
        </w:rPr>
        <w:lastRenderedPageBreak/>
        <w:t>stát kolem roku 1000. Na paměť knížete Boleslava II.</w:t>
      </w:r>
      <w:r w:rsidRPr="000773B7">
        <w:rPr>
          <w:b/>
        </w:rPr>
        <w:t xml:space="preserve"> </w:t>
      </w:r>
      <w:r w:rsidR="000773B7" w:rsidRPr="000773B7">
        <w:rPr>
          <w:b/>
        </w:rPr>
        <w:t xml:space="preserve">(j* 7. února 999), Praha 2000, pozn. 16 na s. 290, spojil </w:t>
      </w:r>
      <w:r w:rsidRPr="000773B7">
        <w:rPr>
          <w:b/>
        </w:rPr>
        <w:t>„</w:t>
      </w:r>
      <w:r w:rsidR="000773B7" w:rsidRPr="000773B7">
        <w:rPr>
          <w:b/>
        </w:rPr>
        <w:t>privilegium moravské</w:t>
      </w:r>
      <w:r w:rsidRPr="000773B7">
        <w:rPr>
          <w:b/>
        </w:rPr>
        <w:t xml:space="preserve"> </w:t>
      </w:r>
      <w:r w:rsidR="000773B7" w:rsidRPr="000773B7">
        <w:rPr>
          <w:b/>
        </w:rPr>
        <w:t>církve</w:t>
      </w:r>
      <w:r w:rsidR="000773B7" w:rsidRPr="000773B7">
        <w:rPr>
          <w:b/>
          <w:vertAlign w:val="superscript"/>
        </w:rPr>
        <w:t>44</w:t>
      </w:r>
      <w:r w:rsidR="000773B7" w:rsidRPr="000773B7">
        <w:rPr>
          <w:b/>
        </w:rPr>
        <w:t xml:space="preserve"> s listem papeže Štěpána V. z roku 885 (dále viz </w:t>
      </w:r>
      <w:r w:rsidR="000773B7" w:rsidRPr="000773B7">
        <w:rPr>
          <w:b/>
          <w:i/>
        </w:rPr>
        <w:t>CDB</w:t>
      </w:r>
      <w:r w:rsidR="000773B7" w:rsidRPr="000773B7">
        <w:rPr>
          <w:b/>
        </w:rPr>
        <w:t xml:space="preserve"> 1, s. 2</w:t>
      </w:r>
      <w:r w:rsidRPr="000773B7">
        <w:rPr>
          <w:b/>
        </w:rPr>
        <w:t>2-2</w:t>
      </w:r>
      <w:r w:rsidR="000773B7" w:rsidRPr="000773B7">
        <w:rPr>
          <w:b/>
        </w:rPr>
        <w:t>6, ě. 26).</w:t>
      </w:r>
    </w:p>
    <w:p w:rsidR="00274B5B" w:rsidRPr="000773B7" w:rsidRDefault="00274B5B" w:rsidP="000773B7">
      <w:pPr>
        <w:ind w:firstLine="340"/>
      </w:pPr>
      <w:r w:rsidRPr="000773B7">
        <w:rPr>
          <w:b/>
        </w:rPr>
        <w:t xml:space="preserve">84 </w:t>
      </w:r>
      <w:r w:rsidR="000773B7" w:rsidRPr="000773B7">
        <w:rPr>
          <w:b/>
        </w:rPr>
        <w:t xml:space="preserve">D. TŘEŠTÍK, </w:t>
      </w:r>
      <w:r w:rsidR="000773B7" w:rsidRPr="000773B7">
        <w:rPr>
          <w:b/>
          <w:i/>
        </w:rPr>
        <w:t>Kosmova kronika</w:t>
      </w:r>
      <w:r w:rsidR="000773B7" w:rsidRPr="000773B7">
        <w:rPr>
          <w:b/>
        </w:rPr>
        <w:t>, s. 5</w:t>
      </w:r>
      <w:r w:rsidRPr="000773B7">
        <w:rPr>
          <w:b/>
        </w:rPr>
        <w:t>4-5</w:t>
      </w:r>
      <w:r w:rsidR="000773B7" w:rsidRPr="000773B7">
        <w:rPr>
          <w:b/>
        </w:rPr>
        <w:t>6.</w:t>
      </w:r>
    </w:p>
    <w:p w:rsidR="00274B5B" w:rsidRPr="000773B7" w:rsidRDefault="00274B5B" w:rsidP="000773B7">
      <w:pPr>
        <w:ind w:firstLine="340"/>
      </w:pPr>
      <w:r w:rsidRPr="000773B7">
        <w:rPr>
          <w:b/>
        </w:rPr>
        <w:t xml:space="preserve">85 </w:t>
      </w:r>
      <w:r w:rsidR="000773B7" w:rsidRPr="000773B7">
        <w:rPr>
          <w:b/>
          <w:i/>
        </w:rPr>
        <w:t>Cosmae Pragensis Chronica Boemorum</w:t>
      </w:r>
      <w:r w:rsidR="000773B7" w:rsidRPr="000773B7">
        <w:rPr>
          <w:b/>
        </w:rPr>
        <w:t xml:space="preserve"> 1.40, MGH SRG NS II, s. 75.</w:t>
      </w:r>
    </w:p>
    <w:p w:rsidR="00274B5B" w:rsidRPr="000773B7" w:rsidRDefault="00274B5B" w:rsidP="000773B7">
      <w:pPr>
        <w:ind w:firstLine="340"/>
      </w:pPr>
      <w:r w:rsidRPr="000773B7">
        <w:rPr>
          <w:b/>
        </w:rPr>
        <w:t xml:space="preserve">86 </w:t>
      </w:r>
      <w:r w:rsidR="000773B7" w:rsidRPr="000773B7">
        <w:rPr>
          <w:b/>
          <w:i/>
        </w:rPr>
        <w:t>Cosmae Pragensis Chronica Boemorum 11.15, MGH SBC NS JI, s. }0</w:t>
      </w:r>
      <w:r w:rsidRPr="000773B7">
        <w:rPr>
          <w:b/>
          <w:i/>
        </w:rPr>
        <w:t>5-1</w:t>
      </w:r>
      <w:r w:rsidR="000773B7" w:rsidRPr="000773B7">
        <w:rPr>
          <w:b/>
          <w:i/>
        </w:rPr>
        <w:t>06.</w:t>
      </w:r>
    </w:p>
    <w:p w:rsidR="00274B5B" w:rsidRPr="000773B7" w:rsidRDefault="00274B5B" w:rsidP="000773B7">
      <w:pPr>
        <w:ind w:firstLine="340"/>
      </w:pPr>
      <w:r w:rsidRPr="000773B7">
        <w:rPr>
          <w:b/>
        </w:rPr>
        <w:t xml:space="preserve">87 </w:t>
      </w:r>
      <w:r w:rsidR="000773B7" w:rsidRPr="000773B7">
        <w:rPr>
          <w:b/>
          <w:i/>
        </w:rPr>
        <w:t>Cosmae Pragensis Chronica Boemorum</w:t>
      </w:r>
      <w:r w:rsidR="000773B7" w:rsidRPr="000773B7">
        <w:rPr>
          <w:b/>
        </w:rPr>
        <w:t xml:space="preserve"> 1.18, MGH SRG NS II, s. 110.</w:t>
      </w:r>
    </w:p>
    <w:p w:rsidR="00274B5B" w:rsidRPr="000773B7" w:rsidRDefault="00274B5B" w:rsidP="000773B7">
      <w:pPr>
        <w:ind w:firstLine="340"/>
      </w:pPr>
      <w:r w:rsidRPr="000773B7">
        <w:rPr>
          <w:b/>
        </w:rPr>
        <w:t xml:space="preserve">88 </w:t>
      </w:r>
      <w:r w:rsidR="000773B7" w:rsidRPr="000773B7">
        <w:rPr>
          <w:b/>
          <w:i/>
        </w:rPr>
        <w:t>Cosmae Pragensis Chronica Boemorum</w:t>
      </w:r>
      <w:r w:rsidR="000773B7" w:rsidRPr="000773B7">
        <w:rPr>
          <w:b/>
        </w:rPr>
        <w:t xml:space="preserve"> 1.21, MGH SRG NS II, s. 11</w:t>
      </w:r>
      <w:r w:rsidRPr="000773B7">
        <w:rPr>
          <w:b/>
        </w:rPr>
        <w:t>2-1</w:t>
      </w:r>
      <w:r w:rsidR="000773B7" w:rsidRPr="000773B7">
        <w:rPr>
          <w:b/>
        </w:rPr>
        <w:t>13.</w:t>
      </w:r>
    </w:p>
    <w:p w:rsidR="00274B5B" w:rsidRPr="000773B7" w:rsidRDefault="00274B5B" w:rsidP="000773B7">
      <w:pPr>
        <w:ind w:firstLine="340"/>
      </w:pPr>
      <w:r w:rsidRPr="000773B7">
        <w:rPr>
          <w:b/>
        </w:rPr>
        <w:t xml:space="preserve">89 </w:t>
      </w:r>
      <w:r w:rsidR="000773B7" w:rsidRPr="000773B7">
        <w:rPr>
          <w:b/>
          <w:i/>
        </w:rPr>
        <w:t>Cosmae Pragensis Chronica Boemorum</w:t>
      </w:r>
      <w:r w:rsidR="000773B7" w:rsidRPr="000773B7">
        <w:rPr>
          <w:b/>
        </w:rPr>
        <w:t xml:space="preserve"> 11.2</w:t>
      </w:r>
      <w:r w:rsidRPr="000773B7">
        <w:rPr>
          <w:b/>
        </w:rPr>
        <w:t>7-1</w:t>
      </w:r>
      <w:r w:rsidR="000773B7" w:rsidRPr="000773B7">
        <w:rPr>
          <w:b/>
        </w:rPr>
        <w:t>1.31, MGH SRG NS II, s. 12</w:t>
      </w:r>
      <w:r w:rsidRPr="000773B7">
        <w:rPr>
          <w:b/>
        </w:rPr>
        <w:t>0-1</w:t>
      </w:r>
      <w:r w:rsidR="000773B7" w:rsidRPr="000773B7">
        <w:rPr>
          <w:b/>
        </w:rPr>
        <w:t>27.</w:t>
      </w:r>
    </w:p>
    <w:p w:rsidR="00274B5B" w:rsidRPr="000773B7" w:rsidRDefault="00274B5B" w:rsidP="000773B7">
      <w:pPr>
        <w:ind w:firstLine="340"/>
      </w:pPr>
      <w:r w:rsidRPr="000773B7">
        <w:rPr>
          <w:b/>
        </w:rPr>
        <w:t xml:space="preserve">90 </w:t>
      </w:r>
      <w:r w:rsidR="000773B7" w:rsidRPr="000773B7">
        <w:rPr>
          <w:b/>
          <w:i/>
        </w:rPr>
        <w:t>Cosmae Pragensis Chronica Boemorum</w:t>
      </w:r>
      <w:r w:rsidR="000773B7" w:rsidRPr="000773B7">
        <w:rPr>
          <w:b/>
        </w:rPr>
        <w:t xml:space="preserve"> 11.4</w:t>
      </w:r>
      <w:r w:rsidRPr="000773B7">
        <w:rPr>
          <w:b/>
        </w:rPr>
        <w:t>3-1</w:t>
      </w:r>
      <w:r w:rsidR="000773B7" w:rsidRPr="000773B7">
        <w:rPr>
          <w:b/>
        </w:rPr>
        <w:t>1.48, MGH SRG NS II, s. 14</w:t>
      </w:r>
      <w:r w:rsidRPr="000773B7">
        <w:rPr>
          <w:b/>
        </w:rPr>
        <w:t>8-1</w:t>
      </w:r>
      <w:r w:rsidR="000773B7" w:rsidRPr="000773B7">
        <w:rPr>
          <w:b/>
        </w:rPr>
        <w:t>55.</w:t>
      </w:r>
    </w:p>
    <w:p w:rsidR="00274B5B" w:rsidRPr="000773B7" w:rsidRDefault="00274B5B" w:rsidP="000773B7">
      <w:pPr>
        <w:ind w:firstLine="340"/>
      </w:pPr>
      <w:r w:rsidRPr="000773B7">
        <w:rPr>
          <w:b/>
        </w:rPr>
        <w:t xml:space="preserve">91 </w:t>
      </w:r>
      <w:r w:rsidR="000773B7" w:rsidRPr="000773B7">
        <w:rPr>
          <w:b/>
          <w:i/>
        </w:rPr>
        <w:t>Cosmae Pragensis Chronica Boemorum</w:t>
      </w:r>
      <w:r w:rsidR="000773B7" w:rsidRPr="000773B7">
        <w:rPr>
          <w:b/>
        </w:rPr>
        <w:t xml:space="preserve"> III.5, MGH SRG NS II, s. 16</w:t>
      </w:r>
      <w:r w:rsidRPr="000773B7">
        <w:rPr>
          <w:b/>
        </w:rPr>
        <w:t>5-1</w:t>
      </w:r>
      <w:r w:rsidR="000773B7" w:rsidRPr="000773B7">
        <w:rPr>
          <w:b/>
        </w:rPr>
        <w:t>66;</w:t>
      </w:r>
    </w:p>
    <w:p w:rsidR="00274B5B" w:rsidRPr="000773B7" w:rsidRDefault="00274B5B" w:rsidP="000773B7">
      <w:r w:rsidRPr="000773B7">
        <w:rPr>
          <w:b/>
        </w:rPr>
        <w:t xml:space="preserve">III. </w:t>
      </w:r>
      <w:r w:rsidR="000773B7" w:rsidRPr="000773B7">
        <w:rPr>
          <w:b/>
        </w:rPr>
        <w:t>9, MGH SRG NS 11, s. 16</w:t>
      </w:r>
      <w:r w:rsidRPr="000773B7">
        <w:rPr>
          <w:b/>
        </w:rPr>
        <w:t>9-1</w:t>
      </w:r>
      <w:r w:rsidR="000773B7" w:rsidRPr="000773B7">
        <w:rPr>
          <w:b/>
        </w:rPr>
        <w:t>70; 111.12, MGH SRG NS II, s. 17</w:t>
      </w:r>
      <w:r w:rsidRPr="000773B7">
        <w:rPr>
          <w:b/>
        </w:rPr>
        <w:t>2-1</w:t>
      </w:r>
      <w:r w:rsidR="000773B7" w:rsidRPr="000773B7">
        <w:rPr>
          <w:b/>
        </w:rPr>
        <w:t>73; 111.14111.15, MGH SRG NS 11, s. 17</w:t>
      </w:r>
      <w:r w:rsidRPr="000773B7">
        <w:rPr>
          <w:b/>
        </w:rPr>
        <w:t>6-1</w:t>
      </w:r>
      <w:r w:rsidR="000773B7" w:rsidRPr="000773B7">
        <w:rPr>
          <w:b/>
        </w:rPr>
        <w:t>78.</w:t>
      </w:r>
    </w:p>
    <w:p w:rsidR="00274B5B" w:rsidRPr="000773B7" w:rsidRDefault="00274B5B" w:rsidP="000773B7">
      <w:pPr>
        <w:ind w:firstLine="340"/>
      </w:pPr>
      <w:r w:rsidRPr="000773B7">
        <w:rPr>
          <w:b/>
        </w:rPr>
        <w:t xml:space="preserve">92 </w:t>
      </w:r>
      <w:r w:rsidR="000773B7" w:rsidRPr="000773B7">
        <w:rPr>
          <w:b/>
          <w:i/>
        </w:rPr>
        <w:t>Cosmae Pragensis Chronica Boemorum</w:t>
      </w:r>
      <w:r w:rsidR="000773B7" w:rsidRPr="000773B7">
        <w:rPr>
          <w:b/>
        </w:rPr>
        <w:t xml:space="preserve"> 111.17, MGH SRG NS 2, s. 17</w:t>
      </w:r>
      <w:r w:rsidRPr="000773B7">
        <w:rPr>
          <w:b/>
        </w:rPr>
        <w:t>9-1</w:t>
      </w:r>
      <w:r w:rsidR="000773B7" w:rsidRPr="000773B7">
        <w:rPr>
          <w:b/>
        </w:rPr>
        <w:t>89;</w:t>
      </w:r>
      <w:r w:rsidRPr="000773B7">
        <w:rPr>
          <w:b/>
        </w:rPr>
        <w:t xml:space="preserve"> </w:t>
      </w:r>
      <w:r w:rsidR="000773B7" w:rsidRPr="000773B7">
        <w:rPr>
          <w:b/>
        </w:rPr>
        <w:t>111.19, MGH SRG NS II, s. 18</w:t>
      </w:r>
      <w:r w:rsidRPr="000773B7">
        <w:rPr>
          <w:b/>
        </w:rPr>
        <w:t>3-1</w:t>
      </w:r>
      <w:r w:rsidR="000773B7" w:rsidRPr="000773B7">
        <w:rPr>
          <w:b/>
        </w:rPr>
        <w:t>85.</w:t>
      </w:r>
    </w:p>
    <w:p w:rsidR="00274B5B" w:rsidRPr="000773B7" w:rsidRDefault="00274B5B" w:rsidP="000773B7">
      <w:pPr>
        <w:ind w:firstLine="340"/>
      </w:pPr>
      <w:r w:rsidRPr="000773B7">
        <w:rPr>
          <w:b/>
        </w:rPr>
        <w:t xml:space="preserve">93 </w:t>
      </w:r>
      <w:r w:rsidR="000773B7" w:rsidRPr="000773B7">
        <w:rPr>
          <w:b/>
          <w:i/>
        </w:rPr>
        <w:t>Cosmae Pragensis Chronica Boemorum</w:t>
      </w:r>
      <w:r w:rsidR="000773B7" w:rsidRPr="000773B7">
        <w:rPr>
          <w:b/>
        </w:rPr>
        <w:t xml:space="preserve"> 111.27, MGH SRG NS 2, s. 19</w:t>
      </w:r>
      <w:r w:rsidRPr="000773B7">
        <w:rPr>
          <w:b/>
        </w:rPr>
        <w:t>5-1</w:t>
      </w:r>
      <w:r w:rsidR="000773B7" w:rsidRPr="000773B7">
        <w:rPr>
          <w:b/>
        </w:rPr>
        <w:t>97.</w:t>
      </w:r>
    </w:p>
    <w:p w:rsidR="00274B5B" w:rsidRPr="000773B7" w:rsidRDefault="00274B5B" w:rsidP="000773B7">
      <w:pPr>
        <w:ind w:firstLine="340"/>
      </w:pPr>
      <w:r w:rsidRPr="000773B7">
        <w:rPr>
          <w:b/>
        </w:rPr>
        <w:t xml:space="preserve">94 </w:t>
      </w:r>
      <w:r w:rsidR="000773B7" w:rsidRPr="000773B7">
        <w:rPr>
          <w:b/>
          <w:i/>
        </w:rPr>
        <w:t>Cosmae Pragensis Chronica Boemorum</w:t>
      </w:r>
      <w:r w:rsidR="000773B7" w:rsidRPr="000773B7">
        <w:rPr>
          <w:b/>
        </w:rPr>
        <w:t xml:space="preserve"> 111.9, MGH SRG NS 2, s. 16</w:t>
      </w:r>
      <w:r w:rsidRPr="000773B7">
        <w:rPr>
          <w:b/>
        </w:rPr>
        <w:t>9-1</w:t>
      </w:r>
      <w:r w:rsidR="000773B7" w:rsidRPr="000773B7">
        <w:rPr>
          <w:b/>
        </w:rPr>
        <w:t>70;</w:t>
      </w:r>
      <w:r w:rsidRPr="000773B7">
        <w:rPr>
          <w:b/>
        </w:rPr>
        <w:t xml:space="preserve"> </w:t>
      </w:r>
      <w:r w:rsidR="000773B7" w:rsidRPr="000773B7">
        <w:rPr>
          <w:b/>
        </w:rPr>
        <w:t>111.42, MGH SRG NS II, s. 21</w:t>
      </w:r>
      <w:r w:rsidRPr="000773B7">
        <w:rPr>
          <w:b/>
        </w:rPr>
        <w:t>5-2</w:t>
      </w:r>
      <w:r w:rsidR="000773B7" w:rsidRPr="000773B7">
        <w:rPr>
          <w:b/>
        </w:rPr>
        <w:t>17.</w:t>
      </w:r>
    </w:p>
    <w:p w:rsidR="00274B5B" w:rsidRPr="000773B7" w:rsidRDefault="00274B5B" w:rsidP="000773B7">
      <w:pPr>
        <w:ind w:firstLine="340"/>
      </w:pPr>
      <w:r w:rsidRPr="000773B7">
        <w:rPr>
          <w:b/>
        </w:rPr>
        <w:t xml:space="preserve">95 </w:t>
      </w:r>
      <w:r w:rsidR="000773B7" w:rsidRPr="000773B7">
        <w:rPr>
          <w:b/>
        </w:rPr>
        <w:t xml:space="preserve">Stručný výčet </w:t>
      </w:r>
      <w:r w:rsidRPr="000773B7">
        <w:rPr>
          <w:b/>
        </w:rPr>
        <w:t>„</w:t>
      </w:r>
      <w:r w:rsidR="000773B7" w:rsidRPr="000773B7">
        <w:rPr>
          <w:b/>
        </w:rPr>
        <w:t>moravských</w:t>
      </w:r>
      <w:r w:rsidR="000773B7" w:rsidRPr="000773B7">
        <w:rPr>
          <w:b/>
          <w:vertAlign w:val="superscript"/>
        </w:rPr>
        <w:t>44</w:t>
      </w:r>
      <w:r w:rsidR="000773B7" w:rsidRPr="000773B7">
        <w:rPr>
          <w:b/>
        </w:rPr>
        <w:t xml:space="preserve"> zápisů podal J. SKUTIL, </w:t>
      </w:r>
      <w:r w:rsidR="000773B7" w:rsidRPr="000773B7">
        <w:rPr>
          <w:b/>
          <w:i/>
        </w:rPr>
        <w:t>Kosmova kronika a Morava.</w:t>
      </w:r>
      <w:r w:rsidR="000773B7" w:rsidRPr="000773B7">
        <w:rPr>
          <w:b/>
        </w:rPr>
        <w:t>, WM 34, 1982, s. 2</w:t>
      </w:r>
      <w:r w:rsidRPr="000773B7">
        <w:rPr>
          <w:b/>
        </w:rPr>
        <w:t>8-3</w:t>
      </w:r>
      <w:r w:rsidR="000773B7" w:rsidRPr="000773B7">
        <w:rPr>
          <w:b/>
        </w:rPr>
        <w:t>8.</w:t>
      </w:r>
    </w:p>
    <w:p w:rsidR="00274B5B" w:rsidRPr="000773B7" w:rsidRDefault="00274B5B" w:rsidP="000773B7">
      <w:pPr>
        <w:ind w:firstLine="340"/>
      </w:pPr>
      <w:r w:rsidRPr="000773B7">
        <w:rPr>
          <w:b/>
        </w:rPr>
        <w:t xml:space="preserve">96 </w:t>
      </w:r>
      <w:r w:rsidR="000773B7" w:rsidRPr="000773B7">
        <w:rPr>
          <w:b/>
        </w:rPr>
        <w:t xml:space="preserve">M. BLÁHOVÁ, </w:t>
      </w:r>
      <w:r w:rsidR="000773B7" w:rsidRPr="000773B7">
        <w:rPr>
          <w:b/>
          <w:i/>
        </w:rPr>
        <w:t>Založení vyšehradské kapituly ve středověké historiografii</w:t>
      </w:r>
      <w:r w:rsidR="000773B7" w:rsidRPr="000773B7">
        <w:rPr>
          <w:b/>
        </w:rPr>
        <w:t>, in:</w:t>
      </w:r>
      <w:r w:rsidRPr="000773B7">
        <w:rPr>
          <w:b/>
        </w:rPr>
        <w:t xml:space="preserve"> </w:t>
      </w:r>
      <w:r w:rsidR="000773B7" w:rsidRPr="000773B7">
        <w:rPr>
          <w:b/>
        </w:rPr>
        <w:t>Královský Vyšehrad II. Sborník příspěvků ke křesťanskému miléniu a k po</w:t>
      </w:r>
      <w:r w:rsidRPr="000773B7">
        <w:rPr>
          <w:b/>
        </w:rPr>
        <w:t>s</w:t>
      </w:r>
      <w:r w:rsidR="000773B7" w:rsidRPr="000773B7">
        <w:rPr>
          <w:b/>
        </w:rPr>
        <w:t>věcení nových zvonů na kapitulním chrámu sv. Petra a Pavla, Praha 2001,</w:t>
      </w:r>
      <w:r w:rsidRPr="000773B7">
        <w:rPr>
          <w:b/>
        </w:rPr>
        <w:t xml:space="preserve"> </w:t>
      </w:r>
      <w:r w:rsidR="000773B7" w:rsidRPr="000773B7">
        <w:rPr>
          <w:b/>
        </w:rPr>
        <w:t>s. 1</w:t>
      </w:r>
      <w:r w:rsidRPr="000773B7">
        <w:rPr>
          <w:b/>
        </w:rPr>
        <w:t>3-3</w:t>
      </w:r>
      <w:r w:rsidR="000773B7" w:rsidRPr="000773B7">
        <w:rPr>
          <w:b/>
        </w:rPr>
        <w:t>1.</w:t>
      </w:r>
    </w:p>
    <w:p w:rsidR="00274B5B" w:rsidRPr="000773B7" w:rsidRDefault="00274B5B" w:rsidP="000773B7">
      <w:pPr>
        <w:ind w:firstLine="340"/>
      </w:pPr>
      <w:r w:rsidRPr="000773B7">
        <w:rPr>
          <w:b/>
        </w:rPr>
        <w:t xml:space="preserve">97 </w:t>
      </w:r>
      <w:r w:rsidR="000773B7" w:rsidRPr="000773B7">
        <w:rPr>
          <w:b/>
        </w:rPr>
        <w:t xml:space="preserve">F. PALACKÝ, </w:t>
      </w:r>
      <w:r w:rsidR="000773B7" w:rsidRPr="000773B7">
        <w:rPr>
          <w:i/>
        </w:rPr>
        <w:t>Wiirdigung der alten bohmischeri Geschichtsschreiber,</w:t>
      </w:r>
      <w:r w:rsidR="000773B7" w:rsidRPr="000773B7">
        <w:rPr>
          <w:b/>
        </w:rPr>
        <w:t xml:space="preserve"> Praha</w:t>
      </w:r>
      <w:r w:rsidRPr="000773B7">
        <w:rPr>
          <w:b/>
        </w:rPr>
        <w:t xml:space="preserve"> </w:t>
      </w:r>
      <w:r w:rsidR="000773B7" w:rsidRPr="000773B7">
        <w:rPr>
          <w:b/>
        </w:rPr>
        <w:t>1869</w:t>
      </w:r>
      <w:r w:rsidR="000773B7" w:rsidRPr="000773B7">
        <w:rPr>
          <w:b/>
          <w:vertAlign w:val="superscript"/>
        </w:rPr>
        <w:t>2</w:t>
      </w:r>
      <w:r w:rsidR="000773B7" w:rsidRPr="000773B7">
        <w:rPr>
          <w:b/>
        </w:rPr>
        <w:t>, s. 3</w:t>
      </w:r>
      <w:r w:rsidRPr="000773B7">
        <w:rPr>
          <w:b/>
        </w:rPr>
        <w:t>6-4</w:t>
      </w:r>
      <w:r w:rsidR="000773B7" w:rsidRPr="000773B7">
        <w:rPr>
          <w:b/>
        </w:rPr>
        <w:t>5.</w:t>
      </w:r>
    </w:p>
    <w:p w:rsidR="00274B5B" w:rsidRPr="000773B7" w:rsidRDefault="00274B5B" w:rsidP="000773B7">
      <w:pPr>
        <w:ind w:firstLine="340"/>
      </w:pPr>
      <w:r w:rsidRPr="000773B7">
        <w:rPr>
          <w:b/>
        </w:rPr>
        <w:t xml:space="preserve">98 </w:t>
      </w:r>
      <w:r w:rsidR="000773B7" w:rsidRPr="000773B7">
        <w:rPr>
          <w:b/>
        </w:rPr>
        <w:t xml:space="preserve">F. LINK, </w:t>
      </w:r>
      <w:r w:rsidR="000773B7" w:rsidRPr="000773B7">
        <w:rPr>
          <w:i/>
        </w:rPr>
        <w:t xml:space="preserve">Astronomické zprávy v kronice vyšehradského </w:t>
      </w:r>
      <w:r w:rsidR="000773B7" w:rsidRPr="000773B7">
        <w:rPr>
          <w:i/>
        </w:rPr>
        <w:lastRenderedPageBreak/>
        <w:t>kanovníka</w:t>
      </w:r>
      <w:r w:rsidR="000773B7" w:rsidRPr="000773B7">
        <w:rPr>
          <w:b/>
        </w:rPr>
        <w:t>, CsCH 9,</w:t>
      </w:r>
      <w:r w:rsidRPr="000773B7">
        <w:rPr>
          <w:b/>
        </w:rPr>
        <w:t xml:space="preserve"> </w:t>
      </w:r>
      <w:r w:rsidR="000773B7" w:rsidRPr="000773B7">
        <w:rPr>
          <w:b/>
        </w:rPr>
        <w:t>1961, s. 55</w:t>
      </w:r>
      <w:r w:rsidRPr="000773B7">
        <w:rPr>
          <w:b/>
        </w:rPr>
        <w:t>9-5</w:t>
      </w:r>
      <w:r w:rsidR="000773B7" w:rsidRPr="000773B7">
        <w:rPr>
          <w:b/>
        </w:rPr>
        <w:t>71.</w:t>
      </w:r>
    </w:p>
    <w:p w:rsidR="00274B5B" w:rsidRPr="000773B7" w:rsidRDefault="00274B5B" w:rsidP="000773B7">
      <w:pPr>
        <w:ind w:firstLine="340"/>
      </w:pPr>
      <w:r w:rsidRPr="000773B7">
        <w:rPr>
          <w:b/>
        </w:rPr>
        <w:t xml:space="preserve">99 </w:t>
      </w:r>
      <w:r w:rsidR="000773B7" w:rsidRPr="000773B7">
        <w:rPr>
          <w:i/>
        </w:rPr>
        <w:t>Canonici Wissegradensis continuatio Cosmae,</w:t>
      </w:r>
      <w:r w:rsidR="000773B7" w:rsidRPr="000773B7">
        <w:rPr>
          <w:b/>
        </w:rPr>
        <w:t xml:space="preserve"> FRB 11, s. 209.</w:t>
      </w:r>
    </w:p>
    <w:p w:rsidR="00274B5B" w:rsidRPr="000773B7" w:rsidRDefault="00274B5B" w:rsidP="000773B7">
      <w:pPr>
        <w:ind w:firstLine="340"/>
      </w:pPr>
      <w:r w:rsidRPr="000773B7">
        <w:rPr>
          <w:b/>
        </w:rPr>
        <w:t xml:space="preserve">100 </w:t>
      </w:r>
      <w:r w:rsidR="000773B7" w:rsidRPr="000773B7">
        <w:rPr>
          <w:b/>
        </w:rPr>
        <w:t xml:space="preserve">A. BACHMANN, </w:t>
      </w:r>
      <w:r w:rsidR="000773B7" w:rsidRPr="000773B7">
        <w:rPr>
          <w:i/>
        </w:rPr>
        <w:t>Beitráge zu Bóhmens Geschichte and Geschichtsquellen II.</w:t>
      </w:r>
      <w:r w:rsidRPr="000773B7">
        <w:rPr>
          <w:i/>
        </w:rPr>
        <w:t xml:space="preserve"> </w:t>
      </w:r>
      <w:r w:rsidR="000773B7" w:rsidRPr="000773B7">
        <w:rPr>
          <w:i/>
        </w:rPr>
        <w:t>Der erste Fortsetzer des Cosmas</w:t>
      </w:r>
      <w:r w:rsidR="000773B7" w:rsidRPr="000773B7">
        <w:rPr>
          <w:b/>
        </w:rPr>
        <w:t>, MIOG 21, 1900, s. 22</w:t>
      </w:r>
      <w:r w:rsidRPr="000773B7">
        <w:rPr>
          <w:b/>
        </w:rPr>
        <w:t>0-2</w:t>
      </w:r>
      <w:r w:rsidR="000773B7" w:rsidRPr="000773B7">
        <w:rPr>
          <w:b/>
        </w:rPr>
        <w:t>29.</w:t>
      </w:r>
    </w:p>
    <w:p w:rsidR="00274B5B" w:rsidRPr="000773B7" w:rsidRDefault="00274B5B" w:rsidP="000773B7">
      <w:pPr>
        <w:ind w:firstLine="340"/>
      </w:pPr>
      <w:r w:rsidRPr="000773B7">
        <w:rPr>
          <w:b/>
        </w:rPr>
        <w:t xml:space="preserve">101 </w:t>
      </w:r>
      <w:r w:rsidR="000773B7" w:rsidRPr="000773B7">
        <w:rPr>
          <w:b/>
        </w:rPr>
        <w:t xml:space="preserve">V. NOVOTNÝ, </w:t>
      </w:r>
      <w:r w:rsidR="000773B7" w:rsidRPr="000773B7">
        <w:rPr>
          <w:i/>
        </w:rPr>
        <w:t>Studien zur Quellenkunde Bóhmens I. Der erste Fortsetzer des</w:t>
      </w:r>
      <w:r w:rsidRPr="000773B7">
        <w:rPr>
          <w:i/>
        </w:rPr>
        <w:t xml:space="preserve"> </w:t>
      </w:r>
      <w:r w:rsidR="000773B7" w:rsidRPr="000773B7">
        <w:rPr>
          <w:i/>
        </w:rPr>
        <w:t>Kosmas,</w:t>
      </w:r>
      <w:r w:rsidR="000773B7" w:rsidRPr="000773B7">
        <w:rPr>
          <w:b/>
        </w:rPr>
        <w:t xml:space="preserve"> MIĎG 24, 1903, s. 53</w:t>
      </w:r>
      <w:r w:rsidRPr="000773B7">
        <w:rPr>
          <w:b/>
        </w:rPr>
        <w:t>1-3</w:t>
      </w:r>
      <w:r w:rsidR="000773B7" w:rsidRPr="000773B7">
        <w:rPr>
          <w:b/>
        </w:rPr>
        <w:t>52.</w:t>
      </w:r>
    </w:p>
    <w:p w:rsidR="00274B5B" w:rsidRPr="000773B7" w:rsidRDefault="00274B5B" w:rsidP="000773B7">
      <w:pPr>
        <w:ind w:firstLine="340"/>
      </w:pPr>
      <w:r w:rsidRPr="000773B7">
        <w:rPr>
          <w:b/>
        </w:rPr>
        <w:t xml:space="preserve">102 </w:t>
      </w:r>
      <w:r w:rsidR="000773B7" w:rsidRPr="000773B7">
        <w:rPr>
          <w:b/>
        </w:rPr>
        <w:t xml:space="preserve">Dále viz A. BACHMANN, </w:t>
      </w:r>
      <w:r w:rsidR="000773B7" w:rsidRPr="000773B7">
        <w:rPr>
          <w:i/>
        </w:rPr>
        <w:t>Der erste Fortsetzer des Cosmas</w:t>
      </w:r>
      <w:r w:rsidR="000773B7" w:rsidRPr="000773B7">
        <w:rPr>
          <w:b/>
        </w:rPr>
        <w:t>, ZVGMS 10, 1906,</w:t>
      </w:r>
      <w:r w:rsidRPr="000773B7">
        <w:rPr>
          <w:b/>
        </w:rPr>
        <w:t xml:space="preserve"> </w:t>
      </w:r>
      <w:r w:rsidR="000773B7" w:rsidRPr="000773B7">
        <w:rPr>
          <w:b/>
        </w:rPr>
        <w:t>s. 30</w:t>
      </w:r>
      <w:r w:rsidRPr="000773B7">
        <w:rPr>
          <w:b/>
        </w:rPr>
        <w:t>1-3</w:t>
      </w:r>
      <w:r w:rsidR="000773B7" w:rsidRPr="000773B7">
        <w:rPr>
          <w:b/>
        </w:rPr>
        <w:t xml:space="preserve">36; V. NOVOTNÝ, </w:t>
      </w:r>
      <w:r w:rsidR="000773B7" w:rsidRPr="000773B7">
        <w:rPr>
          <w:i/>
        </w:rPr>
        <w:t>Zur bohmischeri Quellenkunde. I. Der erste Fortsetzer des Kosmas</w:t>
      </w:r>
      <w:r w:rsidR="000773B7" w:rsidRPr="000773B7">
        <w:rPr>
          <w:b/>
        </w:rPr>
        <w:t>, VKCSN třída filosofick</w:t>
      </w:r>
      <w:r w:rsidRPr="000773B7">
        <w:rPr>
          <w:b/>
        </w:rPr>
        <w:t>o-h</w:t>
      </w:r>
      <w:r w:rsidR="000773B7" w:rsidRPr="000773B7">
        <w:rPr>
          <w:b/>
        </w:rPr>
        <w:t>istorick</w:t>
      </w:r>
      <w:r w:rsidRPr="000773B7">
        <w:rPr>
          <w:b/>
        </w:rPr>
        <w:t>o-j</w:t>
      </w:r>
      <w:r w:rsidR="000773B7" w:rsidRPr="000773B7">
        <w:rPr>
          <w:b/>
        </w:rPr>
        <w:t>azykozpytná 1907, Praha</w:t>
      </w:r>
      <w:r w:rsidRPr="000773B7">
        <w:rPr>
          <w:b/>
        </w:rPr>
        <w:t xml:space="preserve"> </w:t>
      </w:r>
      <w:r w:rsidR="000773B7" w:rsidRPr="000773B7">
        <w:rPr>
          <w:b/>
        </w:rPr>
        <w:t xml:space="preserve">1908, č. Vil, s. </w:t>
      </w:r>
      <w:r w:rsidRPr="000773B7">
        <w:rPr>
          <w:b/>
        </w:rPr>
        <w:t>1-1</w:t>
      </w:r>
      <w:r w:rsidR="000773B7" w:rsidRPr="000773B7">
        <w:rPr>
          <w:b/>
        </w:rPr>
        <w:t>14.</w:t>
      </w:r>
    </w:p>
    <w:p w:rsidR="00274B5B" w:rsidRPr="000773B7" w:rsidRDefault="00274B5B" w:rsidP="000773B7">
      <w:pPr>
        <w:ind w:firstLine="340"/>
      </w:pPr>
      <w:r w:rsidRPr="000773B7">
        <w:rPr>
          <w:b/>
        </w:rPr>
        <w:t xml:space="preserve">103 </w:t>
      </w:r>
      <w:r w:rsidR="000773B7" w:rsidRPr="000773B7">
        <w:rPr>
          <w:b/>
        </w:rPr>
        <w:t>Obdobně sc vyslovil Jaroslav Goll v recenzi Bachmannova příspěvku (CCII 7,</w:t>
      </w:r>
      <w:r w:rsidRPr="000773B7">
        <w:rPr>
          <w:b/>
        </w:rPr>
        <w:t xml:space="preserve"> </w:t>
      </w:r>
      <w:r w:rsidR="000773B7" w:rsidRPr="000773B7">
        <w:rPr>
          <w:b/>
        </w:rPr>
        <w:t>1901, s. 9</w:t>
      </w:r>
      <w:r w:rsidRPr="000773B7">
        <w:rPr>
          <w:b/>
        </w:rPr>
        <w:t>9-1</w:t>
      </w:r>
      <w:r w:rsidR="000773B7" w:rsidRPr="000773B7">
        <w:rPr>
          <w:b/>
        </w:rPr>
        <w:t>01).</w:t>
      </w:r>
    </w:p>
    <w:p w:rsidR="00274B5B" w:rsidRPr="000773B7" w:rsidRDefault="00274B5B" w:rsidP="000773B7">
      <w:pPr>
        <w:ind w:firstLine="340"/>
      </w:pPr>
      <w:r w:rsidRPr="000773B7">
        <w:rPr>
          <w:b/>
        </w:rPr>
        <w:t xml:space="preserve">104 </w:t>
      </w:r>
      <w:r w:rsidR="000773B7" w:rsidRPr="000773B7">
        <w:rPr>
          <w:i/>
        </w:rPr>
        <w:t>Canonici Wissegradensis continuatio Cosmae</w:t>
      </w:r>
      <w:r w:rsidR="000773B7" w:rsidRPr="000773B7">
        <w:rPr>
          <w:b/>
        </w:rPr>
        <w:t>, FRB 11, s. 203.</w:t>
      </w:r>
    </w:p>
    <w:p w:rsidR="00274B5B" w:rsidRPr="000773B7" w:rsidRDefault="00274B5B" w:rsidP="000773B7">
      <w:pPr>
        <w:ind w:firstLine="340"/>
      </w:pPr>
      <w:r w:rsidRPr="000773B7">
        <w:rPr>
          <w:b/>
        </w:rPr>
        <w:t xml:space="preserve">105 </w:t>
      </w:r>
      <w:r w:rsidR="000773B7" w:rsidRPr="000773B7">
        <w:rPr>
          <w:i/>
        </w:rPr>
        <w:t>Canonici Wissegradensis continuatio Cosmae</w:t>
      </w:r>
      <w:r w:rsidR="000773B7" w:rsidRPr="000773B7">
        <w:rPr>
          <w:b/>
        </w:rPr>
        <w:t>, FRB II, s. 213.</w:t>
      </w:r>
    </w:p>
    <w:p w:rsidR="00274B5B" w:rsidRPr="000773B7" w:rsidRDefault="00274B5B" w:rsidP="000773B7">
      <w:pPr>
        <w:ind w:firstLine="340"/>
      </w:pPr>
      <w:r w:rsidRPr="000773B7">
        <w:rPr>
          <w:b/>
        </w:rPr>
        <w:t xml:space="preserve">106 </w:t>
      </w:r>
      <w:r w:rsidR="000773B7" w:rsidRPr="000773B7">
        <w:rPr>
          <w:i/>
        </w:rPr>
        <w:t>Canonici Wissegradensis continuatio Cosmae</w:t>
      </w:r>
      <w:r w:rsidR="000773B7" w:rsidRPr="000773B7">
        <w:rPr>
          <w:b/>
        </w:rPr>
        <w:t>, FRB II, s. 23</w:t>
      </w:r>
      <w:r w:rsidRPr="000773B7">
        <w:rPr>
          <w:b/>
        </w:rPr>
        <w:t>6-2</w:t>
      </w:r>
      <w:r w:rsidR="000773B7" w:rsidRPr="000773B7">
        <w:rPr>
          <w:b/>
        </w:rPr>
        <w:t>37.</w:t>
      </w:r>
    </w:p>
    <w:p w:rsidR="00274B5B" w:rsidRPr="000773B7" w:rsidRDefault="00274B5B" w:rsidP="000773B7">
      <w:pPr>
        <w:ind w:firstLine="340"/>
      </w:pPr>
      <w:r w:rsidRPr="000773B7">
        <w:rPr>
          <w:b/>
        </w:rPr>
        <w:t xml:space="preserve">107 </w:t>
      </w:r>
      <w:r w:rsidR="000773B7" w:rsidRPr="000773B7">
        <w:rPr>
          <w:i/>
        </w:rPr>
        <w:t>Canonici Wissegradensis continuatio Cosmae</w:t>
      </w:r>
      <w:r w:rsidR="000773B7" w:rsidRPr="000773B7">
        <w:rPr>
          <w:b/>
        </w:rPr>
        <w:t>, FRB 11, s. 217 a 235.</w:t>
      </w:r>
    </w:p>
    <w:p w:rsidR="00274B5B" w:rsidRPr="000773B7" w:rsidRDefault="00274B5B" w:rsidP="000773B7">
      <w:pPr>
        <w:ind w:firstLine="340"/>
      </w:pPr>
      <w:r w:rsidRPr="000773B7">
        <w:rPr>
          <w:b/>
        </w:rPr>
        <w:t xml:space="preserve">108 </w:t>
      </w:r>
      <w:r w:rsidR="000773B7" w:rsidRPr="000773B7">
        <w:rPr>
          <w:i/>
        </w:rPr>
        <w:t>Canonici Wissegradensis continuatio Cosmae</w:t>
      </w:r>
      <w:r w:rsidR="000773B7" w:rsidRPr="000773B7">
        <w:rPr>
          <w:b/>
        </w:rPr>
        <w:t>, FRB II, s. 232.</w:t>
      </w:r>
    </w:p>
    <w:p w:rsidR="00274B5B" w:rsidRPr="000773B7" w:rsidRDefault="00274B5B" w:rsidP="000773B7">
      <w:pPr>
        <w:ind w:firstLine="340"/>
      </w:pPr>
      <w:r w:rsidRPr="000773B7">
        <w:rPr>
          <w:b/>
        </w:rPr>
        <w:t xml:space="preserve">109 </w:t>
      </w:r>
      <w:r w:rsidR="000773B7" w:rsidRPr="000773B7">
        <w:rPr>
          <w:i/>
        </w:rPr>
        <w:t>Canonici Wissegradensis continuatio Cosmae</w:t>
      </w:r>
      <w:r w:rsidR="000773B7" w:rsidRPr="000773B7">
        <w:rPr>
          <w:b/>
        </w:rPr>
        <w:t>, FRB 11, s. 203.</w:t>
      </w:r>
    </w:p>
    <w:p w:rsidR="00274B5B" w:rsidRPr="000773B7" w:rsidRDefault="00274B5B" w:rsidP="000773B7">
      <w:pPr>
        <w:ind w:firstLine="340"/>
      </w:pPr>
      <w:r w:rsidRPr="000773B7">
        <w:rPr>
          <w:b/>
        </w:rPr>
        <w:t xml:space="preserve">110 </w:t>
      </w:r>
      <w:r w:rsidR="000773B7" w:rsidRPr="000773B7">
        <w:rPr>
          <w:i/>
        </w:rPr>
        <w:t>Canonici Wissegradensis continuatio Cosmae</w:t>
      </w:r>
      <w:r w:rsidR="000773B7" w:rsidRPr="000773B7">
        <w:rPr>
          <w:b/>
        </w:rPr>
        <w:t>, FRB II, s. 206 a 219.</w:t>
      </w:r>
    </w:p>
    <w:p w:rsidR="00274B5B" w:rsidRPr="000773B7" w:rsidRDefault="00274B5B" w:rsidP="000773B7">
      <w:pPr>
        <w:ind w:firstLine="340"/>
      </w:pPr>
      <w:r w:rsidRPr="000773B7">
        <w:rPr>
          <w:b/>
        </w:rPr>
        <w:t xml:space="preserve">111 </w:t>
      </w:r>
      <w:r w:rsidR="000773B7" w:rsidRPr="000773B7">
        <w:rPr>
          <w:i/>
        </w:rPr>
        <w:t>Canonici Wissegradensis continuatio Cosmae</w:t>
      </w:r>
      <w:r w:rsidR="000773B7" w:rsidRPr="000773B7">
        <w:rPr>
          <w:b/>
        </w:rPr>
        <w:t>, FRB II, s. 206, 212, 215.</w:t>
      </w:r>
    </w:p>
    <w:p w:rsidR="00274B5B" w:rsidRPr="000773B7" w:rsidRDefault="00274B5B" w:rsidP="000773B7">
      <w:pPr>
        <w:ind w:firstLine="340"/>
      </w:pPr>
      <w:r w:rsidRPr="000773B7">
        <w:rPr>
          <w:b/>
        </w:rPr>
        <w:t xml:space="preserve">112 </w:t>
      </w:r>
      <w:r w:rsidR="000773B7" w:rsidRPr="000773B7">
        <w:rPr>
          <w:i/>
        </w:rPr>
        <w:t>Canonici Wissegradensis continuatio Cosmae</w:t>
      </w:r>
      <w:r w:rsidR="000773B7" w:rsidRPr="000773B7">
        <w:rPr>
          <w:b/>
        </w:rPr>
        <w:t>, FRB II, s. 207.</w:t>
      </w:r>
    </w:p>
    <w:p w:rsidR="00274B5B" w:rsidRPr="000773B7" w:rsidRDefault="00274B5B" w:rsidP="000773B7">
      <w:pPr>
        <w:ind w:firstLine="340"/>
      </w:pPr>
      <w:r w:rsidRPr="000773B7">
        <w:rPr>
          <w:b/>
        </w:rPr>
        <w:t xml:space="preserve">113 </w:t>
      </w:r>
      <w:r w:rsidR="000773B7" w:rsidRPr="000773B7">
        <w:rPr>
          <w:i/>
        </w:rPr>
        <w:t>Canonici Wissegradensis continuatio Cosmae</w:t>
      </w:r>
      <w:r w:rsidR="000773B7" w:rsidRPr="000773B7">
        <w:rPr>
          <w:b/>
        </w:rPr>
        <w:t>, FRB II, s. 205, 21</w:t>
      </w:r>
      <w:r w:rsidRPr="000773B7">
        <w:rPr>
          <w:b/>
        </w:rPr>
        <w:t>3-2</w:t>
      </w:r>
      <w:r w:rsidR="000773B7" w:rsidRPr="000773B7">
        <w:rPr>
          <w:b/>
        </w:rPr>
        <w:t>14, 220,</w:t>
      </w:r>
      <w:r w:rsidRPr="000773B7">
        <w:rPr>
          <w:b/>
        </w:rPr>
        <w:t xml:space="preserve"> </w:t>
      </w:r>
      <w:r w:rsidR="000773B7" w:rsidRPr="000773B7">
        <w:rPr>
          <w:b/>
        </w:rPr>
        <w:t>22</w:t>
      </w:r>
      <w:r w:rsidRPr="000773B7">
        <w:rPr>
          <w:b/>
        </w:rPr>
        <w:t>3-2</w:t>
      </w:r>
      <w:r w:rsidR="000773B7" w:rsidRPr="000773B7">
        <w:rPr>
          <w:b/>
        </w:rPr>
        <w:t>24, 227.</w:t>
      </w:r>
    </w:p>
    <w:p w:rsidR="00274B5B" w:rsidRPr="000773B7" w:rsidRDefault="00274B5B" w:rsidP="000773B7">
      <w:pPr>
        <w:ind w:firstLine="340"/>
      </w:pPr>
      <w:r w:rsidRPr="000773B7">
        <w:rPr>
          <w:b/>
        </w:rPr>
        <w:t xml:space="preserve">114 </w:t>
      </w:r>
      <w:r w:rsidR="000773B7" w:rsidRPr="000773B7">
        <w:rPr>
          <w:b/>
        </w:rPr>
        <w:t xml:space="preserve">M. BLAHOVA, </w:t>
      </w:r>
      <w:r w:rsidR="000773B7" w:rsidRPr="000773B7">
        <w:rPr>
          <w:i/>
        </w:rPr>
        <w:t xml:space="preserve">Letopis tzv. Kanovníka vyšehradského a </w:t>
      </w:r>
      <w:r w:rsidR="000773B7" w:rsidRPr="000773B7">
        <w:rPr>
          <w:i/>
        </w:rPr>
        <w:lastRenderedPageBreak/>
        <w:t>Druhé pokračování</w:t>
      </w:r>
      <w:r w:rsidRPr="000773B7">
        <w:rPr>
          <w:i/>
        </w:rPr>
        <w:t xml:space="preserve"> </w:t>
      </w:r>
      <w:r w:rsidR="000773B7" w:rsidRPr="000773B7">
        <w:rPr>
          <w:i/>
        </w:rPr>
        <w:t>Kosmovo</w:t>
      </w:r>
      <w:r w:rsidR="000773B7" w:rsidRPr="000773B7">
        <w:rPr>
          <w:b/>
        </w:rPr>
        <w:t>, in: Pokračovatelé Kosmovi, Praha 1974, s. 19</w:t>
      </w:r>
      <w:r w:rsidRPr="000773B7">
        <w:rPr>
          <w:b/>
        </w:rPr>
        <w:t>6-2</w:t>
      </w:r>
      <w:r w:rsidR="000773B7" w:rsidRPr="000773B7">
        <w:rPr>
          <w:b/>
        </w:rPr>
        <w:t>02.</w:t>
      </w:r>
    </w:p>
    <w:p w:rsidR="00274B5B" w:rsidRPr="000773B7" w:rsidRDefault="00274B5B" w:rsidP="000773B7">
      <w:pPr>
        <w:ind w:firstLine="340"/>
      </w:pPr>
      <w:r w:rsidRPr="000773B7">
        <w:rPr>
          <w:b/>
        </w:rPr>
        <w:t xml:space="preserve">115 </w:t>
      </w:r>
      <w:r w:rsidR="000773B7" w:rsidRPr="000773B7">
        <w:rPr>
          <w:i/>
        </w:rPr>
        <w:t>Vincentii canonici Pragensis annales</w:t>
      </w:r>
      <w:r w:rsidR="000773B7" w:rsidRPr="000773B7">
        <w:rPr>
          <w:b/>
        </w:rPr>
        <w:t>, FRB II, s. 407.</w:t>
      </w:r>
    </w:p>
    <w:p w:rsidR="00274B5B" w:rsidRPr="000773B7" w:rsidRDefault="00274B5B" w:rsidP="000773B7">
      <w:pPr>
        <w:ind w:firstLine="340"/>
      </w:pPr>
      <w:r w:rsidRPr="000773B7">
        <w:rPr>
          <w:b/>
        </w:rPr>
        <w:t xml:space="preserve">116 </w:t>
      </w:r>
      <w:r w:rsidR="000773B7" w:rsidRPr="000773B7">
        <w:rPr>
          <w:b/>
        </w:rPr>
        <w:t xml:space="preserve">M. BLAHOVA, </w:t>
      </w:r>
      <w:r w:rsidR="000773B7" w:rsidRPr="000773B7">
        <w:rPr>
          <w:i/>
        </w:rPr>
        <w:t>Dos Werk des Prager Domherrn Vincentius ais Quelle fiir ltalienziige Friedrich Barbarossa</w:t>
      </w:r>
      <w:r w:rsidR="000773B7" w:rsidRPr="000773B7">
        <w:rPr>
          <w:b/>
        </w:rPr>
        <w:t>, Civis. Studi e testi 16, 1992, s. 14</w:t>
      </w:r>
      <w:r w:rsidRPr="000773B7">
        <w:rPr>
          <w:b/>
        </w:rPr>
        <w:t>9-1</w:t>
      </w:r>
      <w:r w:rsidR="000773B7" w:rsidRPr="000773B7">
        <w:rPr>
          <w:b/>
        </w:rPr>
        <w:t>72.</w:t>
      </w:r>
    </w:p>
    <w:p w:rsidR="00274B5B" w:rsidRPr="000773B7" w:rsidRDefault="00274B5B" w:rsidP="000773B7">
      <w:pPr>
        <w:ind w:firstLine="340"/>
      </w:pPr>
      <w:r w:rsidRPr="000773B7">
        <w:rPr>
          <w:b/>
        </w:rPr>
        <w:t xml:space="preserve">117 </w:t>
      </w:r>
      <w:r w:rsidR="000773B7" w:rsidRPr="000773B7">
        <w:rPr>
          <w:b/>
        </w:rPr>
        <w:t xml:space="preserve">M. BLÁHOVÁ, </w:t>
      </w:r>
      <w:r w:rsidR="000773B7" w:rsidRPr="000773B7">
        <w:rPr>
          <w:i/>
        </w:rPr>
        <w:t>Dějepisectví v českých zemích</w:t>
      </w:r>
      <w:r w:rsidR="000773B7" w:rsidRPr="000773B7">
        <w:rPr>
          <w:b/>
        </w:rPr>
        <w:t>, s. 11</w:t>
      </w:r>
      <w:r w:rsidRPr="000773B7">
        <w:rPr>
          <w:b/>
        </w:rPr>
        <w:t>8-1</w:t>
      </w:r>
      <w:r w:rsidR="000773B7" w:rsidRPr="000773B7">
        <w:rPr>
          <w:b/>
        </w:rPr>
        <w:t>19.</w:t>
      </w:r>
    </w:p>
    <w:p w:rsidR="00274B5B" w:rsidRPr="000773B7" w:rsidRDefault="00274B5B" w:rsidP="000773B7">
      <w:pPr>
        <w:ind w:firstLine="340"/>
      </w:pPr>
      <w:r w:rsidRPr="000773B7">
        <w:rPr>
          <w:b/>
        </w:rPr>
        <w:t xml:space="preserve">118 </w:t>
      </w:r>
      <w:r w:rsidR="000773B7" w:rsidRPr="000773B7">
        <w:rPr>
          <w:i/>
        </w:rPr>
        <w:t>Vincentii canonici Pragensis annales</w:t>
      </w:r>
      <w:r w:rsidR="000773B7" w:rsidRPr="000773B7">
        <w:rPr>
          <w:b/>
        </w:rPr>
        <w:t>, FRB II, s. 459.</w:t>
      </w:r>
    </w:p>
    <w:p w:rsidR="00274B5B" w:rsidRPr="000773B7" w:rsidRDefault="00274B5B" w:rsidP="000773B7">
      <w:pPr>
        <w:ind w:firstLine="340"/>
      </w:pPr>
      <w:r w:rsidRPr="000773B7">
        <w:rPr>
          <w:b/>
        </w:rPr>
        <w:t xml:space="preserve">119 </w:t>
      </w:r>
      <w:r w:rsidR="000773B7" w:rsidRPr="000773B7">
        <w:rPr>
          <w:i/>
        </w:rPr>
        <w:t>Vincentii canonici Pragensis annales</w:t>
      </w:r>
      <w:r w:rsidR="000773B7" w:rsidRPr="000773B7">
        <w:rPr>
          <w:b/>
        </w:rPr>
        <w:t>, FRB II, s. 449, 454.</w:t>
      </w:r>
    </w:p>
    <w:p w:rsidR="00274B5B" w:rsidRPr="000773B7" w:rsidRDefault="00274B5B" w:rsidP="000773B7">
      <w:pPr>
        <w:ind w:firstLine="340"/>
      </w:pPr>
      <w:r w:rsidRPr="000773B7">
        <w:rPr>
          <w:b/>
        </w:rPr>
        <w:t xml:space="preserve">120 </w:t>
      </w:r>
      <w:r w:rsidR="000773B7" w:rsidRPr="000773B7">
        <w:rPr>
          <w:i/>
        </w:rPr>
        <w:t>Vincentii canonici Pragensis annales</w:t>
      </w:r>
      <w:r w:rsidR="000773B7" w:rsidRPr="000773B7">
        <w:rPr>
          <w:b/>
        </w:rPr>
        <w:t>, FRB II, s. 460. Dále viz A. SMÉKALOVÁ,</w:t>
      </w:r>
      <w:r w:rsidRPr="000773B7">
        <w:rPr>
          <w:b/>
        </w:rPr>
        <w:t xml:space="preserve"> </w:t>
      </w:r>
      <w:r w:rsidR="000773B7" w:rsidRPr="000773B7">
        <w:rPr>
          <w:i/>
        </w:rPr>
        <w:t>Dějepisectví přemyslovského období. Vincencova a Jarlochova kronika v kontextu svého vzniku</w:t>
      </w:r>
      <w:r w:rsidR="000773B7" w:rsidRPr="000773B7">
        <w:rPr>
          <w:b/>
        </w:rPr>
        <w:t>, Brno 2009 (Disertační práce, uložena v knihovně FF MU),</w:t>
      </w:r>
      <w:r w:rsidRPr="000773B7">
        <w:rPr>
          <w:b/>
        </w:rPr>
        <w:t xml:space="preserve"> </w:t>
      </w:r>
      <w:r w:rsidR="000773B7" w:rsidRPr="000773B7">
        <w:rPr>
          <w:b/>
        </w:rPr>
        <w:t xml:space="preserve">s. </w:t>
      </w:r>
      <w:r w:rsidRPr="000773B7">
        <w:rPr>
          <w:b/>
        </w:rPr>
        <w:t>3-2</w:t>
      </w:r>
      <w:r w:rsidR="000773B7" w:rsidRPr="000773B7">
        <w:rPr>
          <w:b/>
        </w:rPr>
        <w:t>1.</w:t>
      </w:r>
    </w:p>
    <w:p w:rsidR="00274B5B" w:rsidRPr="000773B7" w:rsidRDefault="00274B5B" w:rsidP="000773B7">
      <w:pPr>
        <w:ind w:firstLine="340"/>
      </w:pPr>
      <w:r w:rsidRPr="000773B7">
        <w:rPr>
          <w:b/>
        </w:rPr>
        <w:t xml:space="preserve">121 </w:t>
      </w:r>
      <w:r w:rsidR="000773B7" w:rsidRPr="000773B7">
        <w:rPr>
          <w:b/>
        </w:rPr>
        <w:t xml:space="preserve">A. BACHMANN, </w:t>
      </w:r>
      <w:r w:rsidR="000773B7" w:rsidRPr="000773B7">
        <w:rPr>
          <w:i/>
        </w:rPr>
        <w:t>Ueber áltere bóhmische Geschichtsquellen lil. Der Geschichtsschreiber Vinzenz</w:t>
      </w:r>
      <w:r w:rsidR="000773B7" w:rsidRPr="000773B7">
        <w:rPr>
          <w:b/>
        </w:rPr>
        <w:t xml:space="preserve">, </w:t>
      </w:r>
      <w:r w:rsidR="000773B7" w:rsidRPr="000773B7">
        <w:rPr>
          <w:i/>
        </w:rPr>
        <w:t>Domherr zu Prag</w:t>
      </w:r>
      <w:r w:rsidR="000773B7" w:rsidRPr="000773B7">
        <w:rPr>
          <w:b/>
        </w:rPr>
        <w:t>, ZVGMS 4, 1900, s. 20</w:t>
      </w:r>
      <w:r w:rsidRPr="000773B7">
        <w:rPr>
          <w:b/>
        </w:rPr>
        <w:t>7-2</w:t>
      </w:r>
      <w:r w:rsidR="000773B7" w:rsidRPr="000773B7">
        <w:rPr>
          <w:b/>
        </w:rPr>
        <w:t>25.</w:t>
      </w:r>
    </w:p>
    <w:p w:rsidR="00274B5B" w:rsidRPr="000773B7" w:rsidRDefault="00274B5B" w:rsidP="000773B7">
      <w:pPr>
        <w:ind w:firstLine="340"/>
      </w:pPr>
      <w:r w:rsidRPr="000773B7">
        <w:rPr>
          <w:b/>
        </w:rPr>
        <w:t xml:space="preserve">122 </w:t>
      </w:r>
      <w:r w:rsidR="000773B7" w:rsidRPr="000773B7">
        <w:rPr>
          <w:b/>
        </w:rPr>
        <w:t xml:space="preserve">V. NOVOTNÝ, </w:t>
      </w:r>
      <w:r w:rsidR="000773B7" w:rsidRPr="000773B7">
        <w:rPr>
          <w:i/>
        </w:rPr>
        <w:t>České dějiny 1.3. Čechy královské za Přemysla I. a Václava</w:t>
      </w:r>
      <w:r w:rsidRPr="000773B7">
        <w:rPr>
          <w:i/>
        </w:rPr>
        <w:t xml:space="preserve"> </w:t>
      </w:r>
      <w:r w:rsidR="000773B7" w:rsidRPr="000773B7">
        <w:rPr>
          <w:b/>
          <w:i/>
        </w:rPr>
        <w:t>l. (</w:t>
      </w:r>
      <w:r w:rsidR="000773B7" w:rsidRPr="000773B7">
        <w:rPr>
          <w:i/>
        </w:rPr>
        <w:t>119</w:t>
      </w:r>
      <w:r w:rsidRPr="000773B7">
        <w:rPr>
          <w:i/>
        </w:rPr>
        <w:t>7-1</w:t>
      </w:r>
      <w:r w:rsidR="000773B7" w:rsidRPr="000773B7">
        <w:rPr>
          <w:i/>
        </w:rPr>
        <w:t>253</w:t>
      </w:r>
      <w:r w:rsidR="000773B7" w:rsidRPr="000773B7">
        <w:rPr>
          <w:b/>
          <w:i/>
        </w:rPr>
        <w:t>),</w:t>
      </w:r>
      <w:r w:rsidR="000773B7" w:rsidRPr="000773B7">
        <w:rPr>
          <w:b/>
        </w:rPr>
        <w:t xml:space="preserve"> Praha 1928, s. 206, pozn. 2.</w:t>
      </w:r>
    </w:p>
    <w:p w:rsidR="00274B5B" w:rsidRPr="000773B7" w:rsidRDefault="00274B5B" w:rsidP="000773B7">
      <w:pPr>
        <w:ind w:firstLine="340"/>
      </w:pPr>
      <w:r w:rsidRPr="000773B7">
        <w:rPr>
          <w:b/>
        </w:rPr>
        <w:t xml:space="preserve">123 </w:t>
      </w:r>
      <w:r w:rsidR="000773B7" w:rsidRPr="000773B7">
        <w:rPr>
          <w:i/>
        </w:rPr>
        <w:t>Vincentii canonici Pragensis annales</w:t>
      </w:r>
      <w:r w:rsidR="000773B7" w:rsidRPr="000773B7">
        <w:rPr>
          <w:b/>
        </w:rPr>
        <w:t>, FRB II, s. 40</w:t>
      </w:r>
      <w:r w:rsidRPr="000773B7">
        <w:rPr>
          <w:b/>
        </w:rPr>
        <w:t>9-4</w:t>
      </w:r>
      <w:r w:rsidR="000773B7" w:rsidRPr="000773B7">
        <w:rPr>
          <w:b/>
        </w:rPr>
        <w:t>16.</w:t>
      </w:r>
    </w:p>
    <w:p w:rsidR="00274B5B" w:rsidRPr="000773B7" w:rsidRDefault="00274B5B" w:rsidP="000773B7">
      <w:pPr>
        <w:ind w:firstLine="340"/>
      </w:pPr>
      <w:r w:rsidRPr="000773B7">
        <w:rPr>
          <w:b/>
        </w:rPr>
        <w:t xml:space="preserve">124 </w:t>
      </w:r>
      <w:r w:rsidR="000773B7" w:rsidRPr="000773B7">
        <w:rPr>
          <w:i/>
        </w:rPr>
        <w:t>Vincentu canonici Pragensis annales,</w:t>
      </w:r>
      <w:r w:rsidR="000773B7" w:rsidRPr="000773B7">
        <w:rPr>
          <w:b/>
        </w:rPr>
        <w:t xml:space="preserve"> FRB II, s. 41</w:t>
      </w:r>
      <w:r w:rsidRPr="000773B7">
        <w:rPr>
          <w:b/>
        </w:rPr>
        <w:t>6-4</w:t>
      </w:r>
      <w:r w:rsidR="000773B7" w:rsidRPr="000773B7">
        <w:rPr>
          <w:b/>
        </w:rPr>
        <w:t>17.</w:t>
      </w:r>
    </w:p>
    <w:p w:rsidR="00274B5B" w:rsidRPr="000773B7" w:rsidRDefault="00274B5B" w:rsidP="000773B7">
      <w:pPr>
        <w:ind w:firstLine="340"/>
      </w:pPr>
      <w:r w:rsidRPr="000773B7">
        <w:rPr>
          <w:b/>
        </w:rPr>
        <w:t xml:space="preserve">125 </w:t>
      </w:r>
      <w:r w:rsidR="000773B7" w:rsidRPr="000773B7">
        <w:rPr>
          <w:i/>
        </w:rPr>
        <w:t>Vincentii canonici Pragensia annales,</w:t>
      </w:r>
      <w:r w:rsidR="000773B7" w:rsidRPr="000773B7">
        <w:rPr>
          <w:b/>
        </w:rPr>
        <w:t xml:space="preserve"> FRB II, s. 41</w:t>
      </w:r>
      <w:r w:rsidRPr="000773B7">
        <w:rPr>
          <w:b/>
        </w:rPr>
        <w:t>9-4</w:t>
      </w:r>
      <w:r w:rsidR="000773B7" w:rsidRPr="000773B7">
        <w:rPr>
          <w:b/>
        </w:rPr>
        <w:t>20.</w:t>
      </w:r>
    </w:p>
    <w:p w:rsidR="00274B5B" w:rsidRPr="000773B7" w:rsidRDefault="00274B5B" w:rsidP="000773B7">
      <w:pPr>
        <w:ind w:firstLine="340"/>
      </w:pPr>
      <w:r w:rsidRPr="000773B7">
        <w:rPr>
          <w:b/>
        </w:rPr>
        <w:t xml:space="preserve">126 </w:t>
      </w:r>
      <w:r w:rsidR="000773B7" w:rsidRPr="000773B7">
        <w:rPr>
          <w:i/>
        </w:rPr>
        <w:t>Vincentii canonici Pragensia annales</w:t>
      </w:r>
      <w:r w:rsidR="000773B7" w:rsidRPr="000773B7">
        <w:rPr>
          <w:b/>
        </w:rPr>
        <w:t>, FRB II, s. 426.</w:t>
      </w:r>
    </w:p>
    <w:p w:rsidR="00274B5B" w:rsidRPr="000773B7" w:rsidRDefault="00274B5B" w:rsidP="000773B7">
      <w:pPr>
        <w:ind w:firstLine="340"/>
      </w:pPr>
      <w:r w:rsidRPr="000773B7">
        <w:rPr>
          <w:b/>
        </w:rPr>
        <w:t xml:space="preserve">127 </w:t>
      </w:r>
      <w:r w:rsidR="000773B7" w:rsidRPr="000773B7">
        <w:rPr>
          <w:i/>
        </w:rPr>
        <w:t>Vincentii canonici Pragensia annales</w:t>
      </w:r>
      <w:r w:rsidR="000773B7" w:rsidRPr="000773B7">
        <w:rPr>
          <w:b/>
        </w:rPr>
        <w:t>, FRB II, s. 452.</w:t>
      </w:r>
    </w:p>
    <w:p w:rsidR="00274B5B" w:rsidRPr="000773B7" w:rsidRDefault="00274B5B" w:rsidP="000773B7">
      <w:pPr>
        <w:ind w:firstLine="340"/>
      </w:pPr>
      <w:r w:rsidRPr="000773B7">
        <w:rPr>
          <w:b/>
        </w:rPr>
        <w:t xml:space="preserve">128 </w:t>
      </w:r>
      <w:r w:rsidR="000773B7" w:rsidRPr="000773B7">
        <w:rPr>
          <w:i/>
        </w:rPr>
        <w:t>Vincentii canonici Pragensis annales</w:t>
      </w:r>
      <w:r w:rsidR="000773B7" w:rsidRPr="000773B7">
        <w:rPr>
          <w:b/>
        </w:rPr>
        <w:t>, FRB II, s. 456.</w:t>
      </w:r>
    </w:p>
    <w:p w:rsidR="00274B5B" w:rsidRPr="000773B7" w:rsidRDefault="00274B5B" w:rsidP="000773B7">
      <w:pPr>
        <w:ind w:firstLine="340"/>
      </w:pPr>
      <w:r w:rsidRPr="000773B7">
        <w:rPr>
          <w:b/>
        </w:rPr>
        <w:t xml:space="preserve">129 </w:t>
      </w:r>
      <w:r w:rsidR="000773B7" w:rsidRPr="000773B7">
        <w:rPr>
          <w:b/>
        </w:rPr>
        <w:t xml:space="preserve">Jejich ne právě zdařilý soupis sestavil J. SKUTIL, </w:t>
      </w:r>
      <w:r w:rsidR="000773B7" w:rsidRPr="000773B7">
        <w:rPr>
          <w:i/>
        </w:rPr>
        <w:t>Vincentius ajarloch o Moravě a o Slezsku</w:t>
      </w:r>
      <w:r w:rsidR="000773B7" w:rsidRPr="000773B7">
        <w:rPr>
          <w:b/>
        </w:rPr>
        <w:t>, in: I. Fuxová (ed.), Český stát na přelomu 12. a 13. století, Opava</w:t>
      </w:r>
      <w:r w:rsidRPr="000773B7">
        <w:rPr>
          <w:b/>
        </w:rPr>
        <w:t xml:space="preserve"> </w:t>
      </w:r>
      <w:r w:rsidR="000773B7" w:rsidRPr="000773B7">
        <w:rPr>
          <w:b/>
        </w:rPr>
        <w:t>1993, s. 4</w:t>
      </w:r>
      <w:r w:rsidRPr="000773B7">
        <w:rPr>
          <w:b/>
        </w:rPr>
        <w:t>9-5</w:t>
      </w:r>
      <w:r w:rsidR="000773B7" w:rsidRPr="000773B7">
        <w:rPr>
          <w:b/>
        </w:rPr>
        <w:t>9, zde s. 5</w:t>
      </w:r>
      <w:r w:rsidRPr="000773B7">
        <w:rPr>
          <w:b/>
        </w:rPr>
        <w:t>2-5</w:t>
      </w:r>
      <w:r w:rsidR="000773B7" w:rsidRPr="000773B7">
        <w:rPr>
          <w:b/>
        </w:rPr>
        <w:t>4.</w:t>
      </w:r>
    </w:p>
    <w:p w:rsidR="00274B5B" w:rsidRPr="000773B7" w:rsidRDefault="00274B5B" w:rsidP="000773B7">
      <w:pPr>
        <w:ind w:firstLine="340"/>
      </w:pPr>
      <w:r w:rsidRPr="000773B7">
        <w:rPr>
          <w:b/>
        </w:rPr>
        <w:t xml:space="preserve">130 </w:t>
      </w:r>
      <w:r w:rsidR="000773B7" w:rsidRPr="000773B7">
        <w:rPr>
          <w:b/>
        </w:rPr>
        <w:t xml:space="preserve">M. BLÁHOVÁ, </w:t>
      </w:r>
      <w:r w:rsidR="000773B7" w:rsidRPr="000773B7">
        <w:rPr>
          <w:i/>
        </w:rPr>
        <w:t>Druhé pokračování Kosmovo</w:t>
      </w:r>
      <w:r w:rsidR="000773B7" w:rsidRPr="000773B7">
        <w:rPr>
          <w:b/>
        </w:rPr>
        <w:t xml:space="preserve">, SH 21, 1974, s. </w:t>
      </w:r>
      <w:r w:rsidRPr="000773B7">
        <w:rPr>
          <w:b/>
        </w:rPr>
        <w:t>5-3</w:t>
      </w:r>
      <w:r w:rsidR="000773B7" w:rsidRPr="000773B7">
        <w:rPr>
          <w:b/>
        </w:rPr>
        <w:t>7.</w:t>
      </w:r>
    </w:p>
    <w:p w:rsidR="00274B5B" w:rsidRPr="000773B7" w:rsidRDefault="00274B5B" w:rsidP="000773B7">
      <w:pPr>
        <w:ind w:firstLine="340"/>
      </w:pPr>
      <w:r w:rsidRPr="000773B7">
        <w:rPr>
          <w:b/>
        </w:rPr>
        <w:t xml:space="preserve">131 </w:t>
      </w:r>
      <w:r w:rsidR="000773B7" w:rsidRPr="000773B7">
        <w:rPr>
          <w:b/>
        </w:rPr>
        <w:t xml:space="preserve">A. BAC UM A NIN, </w:t>
      </w:r>
      <w:r w:rsidR="000773B7" w:rsidRPr="000773B7">
        <w:rPr>
          <w:i/>
        </w:rPr>
        <w:t>Ueber áltere bohmische Geschichtsquellen 11. Die zweite (Strahoiver) hortsetzung des Cosmas von 114</w:t>
      </w:r>
      <w:r w:rsidRPr="000773B7">
        <w:rPr>
          <w:i/>
        </w:rPr>
        <w:t>0-1</w:t>
      </w:r>
      <w:r w:rsidR="000773B7" w:rsidRPr="000773B7">
        <w:rPr>
          <w:i/>
        </w:rPr>
        <w:t>196,</w:t>
      </w:r>
      <w:r w:rsidR="000773B7" w:rsidRPr="000773B7">
        <w:rPr>
          <w:b/>
        </w:rPr>
        <w:t xml:space="preserve"> ZVGMS 4, 1900, s. 11</w:t>
      </w:r>
      <w:r w:rsidRPr="000773B7">
        <w:rPr>
          <w:b/>
        </w:rPr>
        <w:t>9-1</w:t>
      </w:r>
      <w:r w:rsidR="000773B7" w:rsidRPr="000773B7">
        <w:rPr>
          <w:b/>
        </w:rPr>
        <w:t>20.</w:t>
      </w:r>
    </w:p>
    <w:p w:rsidR="00274B5B" w:rsidRPr="000773B7" w:rsidRDefault="00274B5B" w:rsidP="000773B7">
      <w:pPr>
        <w:ind w:firstLine="340"/>
      </w:pPr>
      <w:r w:rsidRPr="000773B7">
        <w:rPr>
          <w:b/>
        </w:rPr>
        <w:t xml:space="preserve">132 </w:t>
      </w:r>
      <w:r w:rsidR="000773B7" w:rsidRPr="000773B7">
        <w:rPr>
          <w:b/>
        </w:rPr>
        <w:t xml:space="preserve">V. NOVOTNÝ, </w:t>
      </w:r>
      <w:r w:rsidR="000773B7" w:rsidRPr="000773B7">
        <w:rPr>
          <w:i/>
        </w:rPr>
        <w:t>Studien zur Quellenkunde fíóhmens IV. Die verlorenen Annales</w:t>
      </w:r>
      <w:r w:rsidRPr="000773B7">
        <w:rPr>
          <w:i/>
        </w:rPr>
        <w:t xml:space="preserve"> </w:t>
      </w:r>
      <w:r w:rsidR="000773B7" w:rsidRPr="000773B7">
        <w:rPr>
          <w:i/>
        </w:rPr>
        <w:t>Pragenses,</w:t>
      </w:r>
      <w:r w:rsidR="000773B7" w:rsidRPr="000773B7">
        <w:rPr>
          <w:b/>
        </w:rPr>
        <w:t xml:space="preserve"> MIOG 24, 1903, s. 60</w:t>
      </w:r>
      <w:r w:rsidRPr="000773B7">
        <w:rPr>
          <w:b/>
        </w:rPr>
        <w:t>2-6</w:t>
      </w:r>
      <w:r w:rsidR="000773B7" w:rsidRPr="000773B7">
        <w:rPr>
          <w:b/>
        </w:rPr>
        <w:t>15.</w:t>
      </w:r>
    </w:p>
    <w:p w:rsidR="00274B5B" w:rsidRPr="000773B7" w:rsidRDefault="00274B5B" w:rsidP="000773B7">
      <w:pPr>
        <w:ind w:firstLine="340"/>
      </w:pPr>
      <w:r w:rsidRPr="000773B7">
        <w:rPr>
          <w:b/>
        </w:rPr>
        <w:t xml:space="preserve">133 </w:t>
      </w:r>
      <w:r w:rsidR="000773B7" w:rsidRPr="000773B7">
        <w:rPr>
          <w:b/>
        </w:rPr>
        <w:t xml:space="preserve">Poněkud jinak si vznik sázavského letopisu představoval </w:t>
      </w:r>
      <w:r w:rsidR="000773B7" w:rsidRPr="000773B7">
        <w:rPr>
          <w:b/>
        </w:rPr>
        <w:lastRenderedPageBreak/>
        <w:t>A. BACHMANN,</w:t>
      </w:r>
      <w:r w:rsidRPr="000773B7">
        <w:rPr>
          <w:b/>
        </w:rPr>
        <w:t xml:space="preserve"> </w:t>
      </w:r>
      <w:r w:rsidR="000773B7" w:rsidRPr="000773B7">
        <w:rPr>
          <w:i/>
        </w:rPr>
        <w:t>Beitráge zu Bohmens Geschichte und Geschichtsquellen III. Die Chronik von</w:t>
      </w:r>
      <w:r w:rsidRPr="000773B7">
        <w:rPr>
          <w:i/>
        </w:rPr>
        <w:t xml:space="preserve"> </w:t>
      </w:r>
      <w:r w:rsidR="000773B7" w:rsidRPr="000773B7">
        <w:rPr>
          <w:i/>
        </w:rPr>
        <w:t>Sazawa</w:t>
      </w:r>
      <w:r w:rsidR="000773B7" w:rsidRPr="000773B7">
        <w:rPr>
          <w:b/>
        </w:rPr>
        <w:t>, MIOG 21, 1900, s. 22</w:t>
      </w:r>
      <w:r w:rsidRPr="000773B7">
        <w:rPr>
          <w:b/>
        </w:rPr>
        <w:t>9-2</w:t>
      </w:r>
      <w:r w:rsidR="000773B7" w:rsidRPr="000773B7">
        <w:rPr>
          <w:b/>
        </w:rPr>
        <w:t>34, jenž se pokusil dokázat, že se dílo skládá</w:t>
      </w:r>
      <w:r w:rsidRPr="000773B7">
        <w:rPr>
          <w:b/>
        </w:rPr>
        <w:t xml:space="preserve"> </w:t>
      </w:r>
      <w:r w:rsidR="000773B7" w:rsidRPr="000773B7">
        <w:rPr>
          <w:b/>
        </w:rPr>
        <w:t xml:space="preserve">ze čtyř vzájemně nesouvisejících částí, což ovšem rozhodně odmítl V. NOVOTNÝ, </w:t>
      </w:r>
      <w:r w:rsidR="000773B7" w:rsidRPr="000773B7">
        <w:rPr>
          <w:i/>
        </w:rPr>
        <w:t>Studien zur Quellenkunde Bohmens II. Der Monch von Sazawa</w:t>
      </w:r>
      <w:r w:rsidR="000773B7" w:rsidRPr="000773B7">
        <w:rPr>
          <w:b/>
        </w:rPr>
        <w:t>, MIOG 24,</w:t>
      </w:r>
      <w:r w:rsidRPr="000773B7">
        <w:rPr>
          <w:b/>
        </w:rPr>
        <w:t xml:space="preserve"> </w:t>
      </w:r>
      <w:r w:rsidR="000773B7" w:rsidRPr="000773B7">
        <w:rPr>
          <w:b/>
        </w:rPr>
        <w:t>1903, s. 55</w:t>
      </w:r>
      <w:r w:rsidRPr="000773B7">
        <w:rPr>
          <w:b/>
        </w:rPr>
        <w:t>2-5</w:t>
      </w:r>
      <w:r w:rsidR="000773B7" w:rsidRPr="000773B7">
        <w:rPr>
          <w:b/>
        </w:rPr>
        <w:t xml:space="preserve">79. Adolf Bachmann odpověděl zevrubnou obhajobou </w:t>
      </w:r>
      <w:r w:rsidR="000773B7" w:rsidRPr="000773B7">
        <w:rPr>
          <w:i/>
        </w:rPr>
        <w:t>(Dos Geschichtswerk des Klosters Sazawa</w:t>
      </w:r>
      <w:r w:rsidR="000773B7" w:rsidRPr="000773B7">
        <w:rPr>
          <w:b/>
        </w:rPr>
        <w:t>, ZVGMS 13, 1909, s. 2</w:t>
      </w:r>
      <w:r w:rsidRPr="000773B7">
        <w:rPr>
          <w:b/>
        </w:rPr>
        <w:t>5-5</w:t>
      </w:r>
      <w:r w:rsidR="000773B7" w:rsidRPr="000773B7">
        <w:rPr>
          <w:b/>
        </w:rPr>
        <w:t>9), kterou neméně</w:t>
      </w:r>
      <w:r w:rsidRPr="000773B7">
        <w:rPr>
          <w:b/>
        </w:rPr>
        <w:t xml:space="preserve"> </w:t>
      </w:r>
      <w:r w:rsidR="000773B7" w:rsidRPr="000773B7">
        <w:rPr>
          <w:b/>
        </w:rPr>
        <w:t xml:space="preserve">pečlivým způsobem zpochybnil V. NOVOTNÝ, </w:t>
      </w:r>
      <w:r w:rsidR="000773B7" w:rsidRPr="000773B7">
        <w:rPr>
          <w:i/>
        </w:rPr>
        <w:t>Zur bóhmischen Quellenkunde.</w:t>
      </w:r>
      <w:r w:rsidRPr="000773B7">
        <w:rPr>
          <w:i/>
        </w:rPr>
        <w:t xml:space="preserve"> </w:t>
      </w:r>
      <w:r w:rsidR="000773B7" w:rsidRPr="000773B7">
        <w:rPr>
          <w:i/>
        </w:rPr>
        <w:t>II. Der Monch von Sazawa,</w:t>
      </w:r>
      <w:r w:rsidR="000773B7" w:rsidRPr="000773B7">
        <w:rPr>
          <w:b/>
        </w:rPr>
        <w:t xml:space="preserve"> VKČSN třída fílosofick</w:t>
      </w:r>
      <w:r w:rsidRPr="000773B7">
        <w:rPr>
          <w:b/>
        </w:rPr>
        <w:t>o-h</w:t>
      </w:r>
      <w:r w:rsidR="000773B7" w:rsidRPr="000773B7">
        <w:rPr>
          <w:b/>
        </w:rPr>
        <w:t>istorick</w:t>
      </w:r>
      <w:r w:rsidRPr="000773B7">
        <w:rPr>
          <w:b/>
        </w:rPr>
        <w:t>o-j</w:t>
      </w:r>
      <w:r w:rsidR="000773B7" w:rsidRPr="000773B7">
        <w:rPr>
          <w:b/>
        </w:rPr>
        <w:t>azykozpytná</w:t>
      </w:r>
      <w:r w:rsidRPr="000773B7">
        <w:rPr>
          <w:b/>
        </w:rPr>
        <w:t xml:space="preserve"> </w:t>
      </w:r>
      <w:r w:rsidR="000773B7" w:rsidRPr="000773B7">
        <w:rPr>
          <w:b/>
        </w:rPr>
        <w:t xml:space="preserve">1910, Praha 1911, č. V, s. </w:t>
      </w:r>
      <w:r w:rsidRPr="000773B7">
        <w:rPr>
          <w:b/>
        </w:rPr>
        <w:t>1-1</w:t>
      </w:r>
      <w:r w:rsidR="000773B7" w:rsidRPr="000773B7">
        <w:rPr>
          <w:b/>
        </w:rPr>
        <w:t>24.</w:t>
      </w:r>
    </w:p>
    <w:p w:rsidR="00274B5B" w:rsidRPr="000773B7" w:rsidRDefault="00274B5B" w:rsidP="000773B7">
      <w:pPr>
        <w:ind w:firstLine="340"/>
      </w:pPr>
      <w:r w:rsidRPr="000773B7">
        <w:rPr>
          <w:b/>
        </w:rPr>
        <w:t xml:space="preserve">134 </w:t>
      </w:r>
      <w:r w:rsidR="000773B7" w:rsidRPr="000773B7">
        <w:rPr>
          <w:b/>
        </w:rPr>
        <w:t xml:space="preserve">Dále viz M. BLÁHOVÁ, </w:t>
      </w:r>
      <w:r w:rsidR="000773B7" w:rsidRPr="000773B7">
        <w:rPr>
          <w:i/>
        </w:rPr>
        <w:t>Sázavské dějepisectví</w:t>
      </w:r>
      <w:r w:rsidR="000773B7" w:rsidRPr="000773B7">
        <w:rPr>
          <w:b/>
          <w:i/>
        </w:rPr>
        <w:t>,</w:t>
      </w:r>
      <w:r w:rsidR="000773B7" w:rsidRPr="000773B7">
        <w:rPr>
          <w:b/>
        </w:rPr>
        <w:t xml:space="preserve"> in: P. Sommer (ed.), Svatý Prokop, Čechy a střední Evropa, Praha 2006, s. 17</w:t>
      </w:r>
      <w:r w:rsidRPr="000773B7">
        <w:rPr>
          <w:b/>
        </w:rPr>
        <w:t>1-1</w:t>
      </w:r>
      <w:r w:rsidR="000773B7" w:rsidRPr="000773B7">
        <w:rPr>
          <w:b/>
        </w:rPr>
        <w:t>88, zde s. 17</w:t>
      </w:r>
      <w:r w:rsidRPr="000773B7">
        <w:rPr>
          <w:b/>
        </w:rPr>
        <w:t>2-1</w:t>
      </w:r>
      <w:r w:rsidR="000773B7" w:rsidRPr="000773B7">
        <w:rPr>
          <w:b/>
        </w:rPr>
        <w:t>73.</w:t>
      </w:r>
    </w:p>
    <w:p w:rsidR="00274B5B" w:rsidRPr="000773B7" w:rsidRDefault="00274B5B" w:rsidP="000773B7">
      <w:pPr>
        <w:ind w:firstLine="340"/>
      </w:pPr>
      <w:r w:rsidRPr="000773B7">
        <w:rPr>
          <w:b/>
        </w:rPr>
        <w:t xml:space="preserve">135 </w:t>
      </w:r>
      <w:r w:rsidR="000773B7" w:rsidRPr="000773B7">
        <w:rPr>
          <w:b/>
        </w:rPr>
        <w:t xml:space="preserve">W. WEGENER, </w:t>
      </w:r>
      <w:r w:rsidR="000773B7" w:rsidRPr="000773B7">
        <w:rPr>
          <w:i/>
        </w:rPr>
        <w:t>Bóhmen und das Reich im Bericht des sogen. Mónchs von Sazawa zum Jahre 1126. Mit einigen Hinweisen auf die Quellen zu Adalbert Stifters</w:t>
      </w:r>
      <w:r w:rsidRPr="000773B7">
        <w:rPr>
          <w:i/>
        </w:rPr>
        <w:t xml:space="preserve"> </w:t>
      </w:r>
      <w:r w:rsidRPr="000773B7">
        <w:rPr>
          <w:b/>
        </w:rPr>
        <w:t>„</w:t>
      </w:r>
      <w:r w:rsidR="000773B7" w:rsidRPr="000773B7">
        <w:rPr>
          <w:b/>
        </w:rPr>
        <w:t xml:space="preserve"> </w:t>
      </w:r>
      <w:r w:rsidR="000773B7" w:rsidRPr="000773B7">
        <w:rPr>
          <w:i/>
        </w:rPr>
        <w:t>Witiko</w:t>
      </w:r>
      <w:r w:rsidRPr="000773B7">
        <w:rPr>
          <w:i/>
        </w:rPr>
        <w:t>“</w:t>
      </w:r>
      <w:r w:rsidR="000773B7" w:rsidRPr="000773B7">
        <w:rPr>
          <w:b/>
        </w:rPr>
        <w:t>, in: W. Wegener (ed.), Festschrift fůr Karl Gottfried Hugelmann zum</w:t>
      </w:r>
      <w:r w:rsidRPr="000773B7">
        <w:rPr>
          <w:b/>
        </w:rPr>
        <w:t xml:space="preserve"> </w:t>
      </w:r>
      <w:r w:rsidR="000773B7" w:rsidRPr="000773B7">
        <w:rPr>
          <w:b/>
        </w:rPr>
        <w:t>80. Geburstag am 26. September 1959, Aalen 1959, s. 78</w:t>
      </w:r>
      <w:r w:rsidRPr="000773B7">
        <w:rPr>
          <w:b/>
        </w:rPr>
        <w:t>7-8</w:t>
      </w:r>
      <w:r w:rsidR="000773B7" w:rsidRPr="000773B7">
        <w:rPr>
          <w:b/>
        </w:rPr>
        <w:t>13, se ovšem domníval, že sázavský pisatel měl na mysli rok 1158.</w:t>
      </w:r>
    </w:p>
    <w:p w:rsidR="00274B5B" w:rsidRPr="000773B7" w:rsidRDefault="00274B5B" w:rsidP="000773B7">
      <w:pPr>
        <w:ind w:firstLine="340"/>
      </w:pPr>
      <w:r w:rsidRPr="000773B7">
        <w:rPr>
          <w:b/>
        </w:rPr>
        <w:t xml:space="preserve">136 </w:t>
      </w:r>
      <w:r w:rsidR="000773B7" w:rsidRPr="000773B7">
        <w:rPr>
          <w:i/>
        </w:rPr>
        <w:t>Monachi Sazawiensis continuatio Cosmae</w:t>
      </w:r>
      <w:r w:rsidR="000773B7" w:rsidRPr="000773B7">
        <w:rPr>
          <w:b/>
        </w:rPr>
        <w:t>, FRB II, s. 25</w:t>
      </w:r>
      <w:r w:rsidRPr="000773B7">
        <w:rPr>
          <w:b/>
        </w:rPr>
        <w:t>4-2</w:t>
      </w:r>
      <w:r w:rsidR="000773B7" w:rsidRPr="000773B7">
        <w:rPr>
          <w:b/>
        </w:rPr>
        <w:t>55.</w:t>
      </w:r>
    </w:p>
    <w:p w:rsidR="00274B5B" w:rsidRPr="000773B7" w:rsidRDefault="00274B5B" w:rsidP="000773B7">
      <w:pPr>
        <w:ind w:firstLine="340"/>
      </w:pPr>
      <w:r w:rsidRPr="000773B7">
        <w:rPr>
          <w:b/>
        </w:rPr>
        <w:t xml:space="preserve">137 </w:t>
      </w:r>
      <w:r w:rsidR="000773B7" w:rsidRPr="000773B7">
        <w:rPr>
          <w:i/>
        </w:rPr>
        <w:t>Monachi Sazawiensis continuatio Cosmae</w:t>
      </w:r>
      <w:r w:rsidR="000773B7" w:rsidRPr="000773B7">
        <w:rPr>
          <w:b/>
        </w:rPr>
        <w:t>, FRB II, s. 25</w:t>
      </w:r>
      <w:r w:rsidRPr="000773B7">
        <w:rPr>
          <w:b/>
        </w:rPr>
        <w:t>4-2</w:t>
      </w:r>
      <w:r w:rsidR="000773B7" w:rsidRPr="000773B7">
        <w:rPr>
          <w:b/>
        </w:rPr>
        <w:t>56.</w:t>
      </w:r>
    </w:p>
    <w:p w:rsidR="00274B5B" w:rsidRPr="000773B7" w:rsidRDefault="00274B5B" w:rsidP="000773B7">
      <w:pPr>
        <w:ind w:firstLine="340"/>
      </w:pPr>
      <w:r w:rsidRPr="000773B7">
        <w:rPr>
          <w:b/>
        </w:rPr>
        <w:t xml:space="preserve">138 </w:t>
      </w:r>
      <w:r w:rsidR="000773B7" w:rsidRPr="000773B7">
        <w:rPr>
          <w:i/>
        </w:rPr>
        <w:t>Cosmae Pragensis Chronica Boemorurn</w:t>
      </w:r>
      <w:r w:rsidR="000773B7" w:rsidRPr="000773B7">
        <w:rPr>
          <w:b/>
        </w:rPr>
        <w:t>, MGH SRG NS II, s. 24</w:t>
      </w:r>
      <w:r w:rsidRPr="000773B7">
        <w:rPr>
          <w:b/>
        </w:rPr>
        <w:t>2-2</w:t>
      </w:r>
      <w:r w:rsidR="000773B7" w:rsidRPr="000773B7">
        <w:rPr>
          <w:b/>
        </w:rPr>
        <w:t>51 (Anhang</w:t>
      </w:r>
      <w:r w:rsidRPr="000773B7">
        <w:rPr>
          <w:b/>
        </w:rPr>
        <w:t xml:space="preserve"> </w:t>
      </w:r>
      <w:r w:rsidR="000773B7" w:rsidRPr="000773B7">
        <w:rPr>
          <w:b/>
        </w:rPr>
        <w:t>I. Grúndung des Klosters Sazawa), zde s. 242.</w:t>
      </w:r>
    </w:p>
    <w:p w:rsidR="00274B5B" w:rsidRPr="000773B7" w:rsidRDefault="00274B5B" w:rsidP="000773B7">
      <w:pPr>
        <w:ind w:firstLine="340"/>
      </w:pPr>
      <w:r w:rsidRPr="000773B7">
        <w:rPr>
          <w:b/>
        </w:rPr>
        <w:t xml:space="preserve">139 </w:t>
      </w:r>
      <w:r w:rsidR="000773B7" w:rsidRPr="000773B7">
        <w:rPr>
          <w:i/>
        </w:rPr>
        <w:t>Monachi Sazawiensis continuatio Cosmae</w:t>
      </w:r>
      <w:r w:rsidR="000773B7" w:rsidRPr="000773B7">
        <w:rPr>
          <w:b/>
        </w:rPr>
        <w:t>, FRB II, s. 25</w:t>
      </w:r>
      <w:r w:rsidRPr="000773B7">
        <w:rPr>
          <w:b/>
        </w:rPr>
        <w:t>3-2</w:t>
      </w:r>
      <w:r w:rsidR="000773B7" w:rsidRPr="000773B7">
        <w:rPr>
          <w:b/>
        </w:rPr>
        <w:t>57.</w:t>
      </w:r>
    </w:p>
    <w:p w:rsidR="00274B5B" w:rsidRPr="000773B7" w:rsidRDefault="00274B5B" w:rsidP="000773B7">
      <w:pPr>
        <w:ind w:firstLine="340"/>
      </w:pPr>
      <w:r w:rsidRPr="000773B7">
        <w:rPr>
          <w:b/>
        </w:rPr>
        <w:t xml:space="preserve">140 </w:t>
      </w:r>
      <w:r w:rsidR="000773B7" w:rsidRPr="000773B7">
        <w:rPr>
          <w:i/>
        </w:rPr>
        <w:t>Monachi Sazawiensis continuatio Cosmae</w:t>
      </w:r>
      <w:r w:rsidR="000773B7" w:rsidRPr="000773B7">
        <w:rPr>
          <w:b/>
        </w:rPr>
        <w:t>, FRB II, s. 257.</w:t>
      </w:r>
    </w:p>
    <w:p w:rsidR="00274B5B" w:rsidRPr="000773B7" w:rsidRDefault="00274B5B" w:rsidP="000773B7">
      <w:pPr>
        <w:ind w:firstLine="340"/>
      </w:pPr>
      <w:r w:rsidRPr="000773B7">
        <w:rPr>
          <w:b/>
        </w:rPr>
        <w:t xml:space="preserve">141 </w:t>
      </w:r>
      <w:r w:rsidR="000773B7" w:rsidRPr="000773B7">
        <w:rPr>
          <w:i/>
        </w:rPr>
        <w:t>Monachi Sazawiensis continuatio Cosmae</w:t>
      </w:r>
      <w:r w:rsidR="000773B7" w:rsidRPr="000773B7">
        <w:rPr>
          <w:b/>
        </w:rPr>
        <w:t>, FRB II, s. 261.</w:t>
      </w:r>
    </w:p>
    <w:p w:rsidR="00274B5B" w:rsidRPr="000773B7" w:rsidRDefault="00274B5B" w:rsidP="000773B7">
      <w:pPr>
        <w:ind w:firstLine="340"/>
      </w:pPr>
      <w:r w:rsidRPr="000773B7">
        <w:rPr>
          <w:b/>
        </w:rPr>
        <w:t xml:space="preserve">142 </w:t>
      </w:r>
      <w:r w:rsidR="000773B7" w:rsidRPr="000773B7">
        <w:rPr>
          <w:i/>
        </w:rPr>
        <w:t>Monachi Sazawiensis continuatio Cosmae</w:t>
      </w:r>
      <w:r w:rsidR="000773B7" w:rsidRPr="000773B7">
        <w:rPr>
          <w:b/>
        </w:rPr>
        <w:t>, FRB II, s. 257, 260, 262, 263.</w:t>
      </w:r>
    </w:p>
    <w:p w:rsidR="00274B5B" w:rsidRPr="000773B7" w:rsidRDefault="00274B5B" w:rsidP="000773B7">
      <w:pPr>
        <w:ind w:firstLine="340"/>
      </w:pPr>
      <w:r w:rsidRPr="000773B7">
        <w:rPr>
          <w:b/>
        </w:rPr>
        <w:t xml:space="preserve">143 </w:t>
      </w:r>
      <w:r w:rsidR="000773B7" w:rsidRPr="000773B7">
        <w:rPr>
          <w:i/>
        </w:rPr>
        <w:t>Monachi Sazawiensis continuatio Cosmae</w:t>
      </w:r>
      <w:r w:rsidR="000773B7" w:rsidRPr="000773B7">
        <w:rPr>
          <w:b/>
        </w:rPr>
        <w:t>, FRB II, s. 268.</w:t>
      </w:r>
    </w:p>
    <w:p w:rsidR="00274B5B" w:rsidRPr="000773B7" w:rsidRDefault="00274B5B" w:rsidP="000773B7">
      <w:pPr>
        <w:ind w:firstLine="340"/>
      </w:pPr>
      <w:r w:rsidRPr="000773B7">
        <w:rPr>
          <w:b/>
        </w:rPr>
        <w:t xml:space="preserve">144 </w:t>
      </w:r>
      <w:r w:rsidR="000773B7" w:rsidRPr="000773B7">
        <w:rPr>
          <w:b/>
        </w:rPr>
        <w:t xml:space="preserve">A. ŽÁK, </w:t>
      </w:r>
      <w:r w:rsidR="000773B7" w:rsidRPr="000773B7">
        <w:rPr>
          <w:i/>
        </w:rPr>
        <w:t>Zur Biographie des Annalisten Gerlach</w:t>
      </w:r>
      <w:r w:rsidR="000773B7" w:rsidRPr="000773B7">
        <w:rPr>
          <w:b/>
        </w:rPr>
        <w:t>, MIOG 16, 1895, s. 65</w:t>
      </w:r>
      <w:r w:rsidRPr="000773B7">
        <w:rPr>
          <w:b/>
        </w:rPr>
        <w:t>3-6</w:t>
      </w:r>
      <w:r w:rsidR="000773B7" w:rsidRPr="000773B7">
        <w:rPr>
          <w:b/>
        </w:rPr>
        <w:t>59;</w:t>
      </w:r>
      <w:r w:rsidRPr="000773B7">
        <w:rPr>
          <w:b/>
        </w:rPr>
        <w:t xml:space="preserve"> </w:t>
      </w:r>
      <w:r w:rsidR="000773B7" w:rsidRPr="000773B7">
        <w:rPr>
          <w:b/>
        </w:rPr>
        <w:t xml:space="preserve">K. DOLISTA, </w:t>
      </w:r>
      <w:r w:rsidR="000773B7" w:rsidRPr="000773B7">
        <w:rPr>
          <w:i/>
        </w:rPr>
        <w:t xml:space="preserve">Několik poznámek k novému vydání </w:t>
      </w:r>
      <w:r w:rsidR="000773B7" w:rsidRPr="000773B7">
        <w:rPr>
          <w:i/>
        </w:rPr>
        <w:lastRenderedPageBreak/>
        <w:t>Jarlochova letopisu</w:t>
      </w:r>
      <w:r w:rsidR="000773B7" w:rsidRPr="000773B7">
        <w:rPr>
          <w:b/>
        </w:rPr>
        <w:t>, Jihočeský sborník historický 26, 1957, s. 12</w:t>
      </w:r>
      <w:r w:rsidRPr="000773B7">
        <w:rPr>
          <w:b/>
        </w:rPr>
        <w:t>4-1</w:t>
      </w:r>
      <w:r w:rsidR="000773B7" w:rsidRPr="000773B7">
        <w:rPr>
          <w:b/>
        </w:rPr>
        <w:t xml:space="preserve">27. Obdobně B. FLORJA, </w:t>
      </w:r>
      <w:r w:rsidR="000773B7" w:rsidRPr="000773B7">
        <w:rPr>
          <w:i/>
        </w:rPr>
        <w:t>Ob etničeskich vzgljadach chronista Jarlocha,</w:t>
      </w:r>
      <w:r w:rsidR="000773B7" w:rsidRPr="000773B7">
        <w:rPr>
          <w:b/>
        </w:rPr>
        <w:t xml:space="preserve"> FHB 12, 1988, s. 10</w:t>
      </w:r>
      <w:r w:rsidRPr="000773B7">
        <w:rPr>
          <w:b/>
        </w:rPr>
        <w:t>9-1</w:t>
      </w:r>
      <w:r w:rsidR="000773B7" w:rsidRPr="000773B7">
        <w:rPr>
          <w:b/>
        </w:rPr>
        <w:t>22.</w:t>
      </w:r>
    </w:p>
    <w:p w:rsidR="00274B5B" w:rsidRPr="000773B7" w:rsidRDefault="00274B5B" w:rsidP="000773B7">
      <w:pPr>
        <w:ind w:firstLine="340"/>
      </w:pPr>
      <w:r w:rsidRPr="000773B7">
        <w:rPr>
          <w:b/>
        </w:rPr>
        <w:t xml:space="preserve">145 </w:t>
      </w:r>
      <w:r w:rsidR="000773B7" w:rsidRPr="000773B7">
        <w:rPr>
          <w:b/>
        </w:rPr>
        <w:t xml:space="preserve">A. BACHMANN, </w:t>
      </w:r>
      <w:r w:rsidR="000773B7" w:rsidRPr="000773B7">
        <w:rPr>
          <w:i/>
        </w:rPr>
        <w:t xml:space="preserve">Ueber áltere bohmische Geschitsquellen. </w:t>
      </w:r>
      <w:r w:rsidR="000773B7" w:rsidRPr="000773B7">
        <w:rPr>
          <w:b/>
          <w:i/>
        </w:rPr>
        <w:t xml:space="preserve">1. </w:t>
      </w:r>
      <w:r w:rsidR="000773B7" w:rsidRPr="000773B7">
        <w:rPr>
          <w:i/>
        </w:rPr>
        <w:t>Abt Gerlach von</w:t>
      </w:r>
      <w:r w:rsidRPr="000773B7">
        <w:rPr>
          <w:i/>
        </w:rPr>
        <w:t xml:space="preserve"> </w:t>
      </w:r>
      <w:r w:rsidR="000773B7" w:rsidRPr="000773B7">
        <w:rPr>
          <w:i/>
        </w:rPr>
        <w:t>Miihlhausen und sein Werk,</w:t>
      </w:r>
      <w:r w:rsidR="000773B7" w:rsidRPr="000773B7">
        <w:rPr>
          <w:b/>
        </w:rPr>
        <w:t xml:space="preserve"> ZVGMS 4, 1900, s. 10</w:t>
      </w:r>
      <w:r w:rsidRPr="000773B7">
        <w:rPr>
          <w:b/>
        </w:rPr>
        <w:t>6-1</w:t>
      </w:r>
      <w:r w:rsidR="000773B7" w:rsidRPr="000773B7">
        <w:rPr>
          <w:b/>
        </w:rPr>
        <w:t>19, zde s. 107.</w:t>
      </w:r>
    </w:p>
    <w:p w:rsidR="00274B5B" w:rsidRPr="000773B7" w:rsidRDefault="00274B5B" w:rsidP="000773B7">
      <w:pPr>
        <w:ind w:firstLine="340"/>
      </w:pPr>
      <w:r w:rsidRPr="000773B7">
        <w:rPr>
          <w:b/>
        </w:rPr>
        <w:t xml:space="preserve">146 </w:t>
      </w:r>
      <w:r w:rsidR="000773B7" w:rsidRPr="000773B7">
        <w:rPr>
          <w:i/>
        </w:rPr>
        <w:t>Annales Gerlaci</w:t>
      </w:r>
      <w:r w:rsidR="000773B7" w:rsidRPr="000773B7">
        <w:rPr>
          <w:b/>
        </w:rPr>
        <w:t>, FRB II, s. 508.</w:t>
      </w:r>
    </w:p>
    <w:p w:rsidR="00274B5B" w:rsidRPr="000773B7" w:rsidRDefault="00274B5B" w:rsidP="000773B7">
      <w:pPr>
        <w:ind w:firstLine="340"/>
      </w:pPr>
      <w:r w:rsidRPr="000773B7">
        <w:rPr>
          <w:b/>
        </w:rPr>
        <w:t xml:space="preserve">147 </w:t>
      </w:r>
      <w:r w:rsidR="000773B7" w:rsidRPr="000773B7">
        <w:rPr>
          <w:i/>
        </w:rPr>
        <w:t>CDfí</w:t>
      </w:r>
      <w:r w:rsidR="000773B7" w:rsidRPr="000773B7">
        <w:rPr>
          <w:b/>
        </w:rPr>
        <w:t xml:space="preserve"> H, s. 20</w:t>
      </w:r>
      <w:r w:rsidRPr="000773B7">
        <w:rPr>
          <w:b/>
        </w:rPr>
        <w:t>3-2</w:t>
      </w:r>
      <w:r w:rsidR="000773B7" w:rsidRPr="000773B7">
        <w:rPr>
          <w:b/>
        </w:rPr>
        <w:t>05, č. 217.</w:t>
      </w:r>
    </w:p>
    <w:p w:rsidR="00274B5B" w:rsidRPr="000773B7" w:rsidRDefault="00274B5B" w:rsidP="000773B7">
      <w:pPr>
        <w:ind w:firstLine="340"/>
      </w:pPr>
      <w:r w:rsidRPr="000773B7">
        <w:rPr>
          <w:b/>
        </w:rPr>
        <w:t xml:space="preserve">148 </w:t>
      </w:r>
      <w:r w:rsidR="000773B7" w:rsidRPr="000773B7">
        <w:rPr>
          <w:b/>
        </w:rPr>
        <w:t xml:space="preserve">M. BLAHOVA, </w:t>
      </w:r>
      <w:r w:rsidR="000773B7" w:rsidRPr="000773B7">
        <w:rPr>
          <w:i/>
        </w:rPr>
        <w:t>Letopis milevského opata Jarlocha a jeho pramenná hodnota</w:t>
      </w:r>
      <w:r w:rsidR="000773B7" w:rsidRPr="000773B7">
        <w:rPr>
          <w:b/>
        </w:rPr>
        <w:t>, in:</w:t>
      </w:r>
      <w:r w:rsidRPr="000773B7">
        <w:rPr>
          <w:b/>
        </w:rPr>
        <w:t xml:space="preserve"> </w:t>
      </w:r>
      <w:r w:rsidR="000773B7" w:rsidRPr="000773B7">
        <w:rPr>
          <w:b/>
        </w:rPr>
        <w:t>I. Fuxová (ed.), Český stát na přelomu 12. a 13. století, Opava 1993, s. 3</w:t>
      </w:r>
      <w:r w:rsidRPr="000773B7">
        <w:rPr>
          <w:b/>
        </w:rPr>
        <w:t>5-4</w:t>
      </w:r>
      <w:r w:rsidR="000773B7" w:rsidRPr="000773B7">
        <w:rPr>
          <w:b/>
        </w:rPr>
        <w:t>8.</w:t>
      </w:r>
    </w:p>
    <w:p w:rsidR="00274B5B" w:rsidRPr="000773B7" w:rsidRDefault="00274B5B" w:rsidP="000773B7">
      <w:pPr>
        <w:ind w:firstLine="340"/>
      </w:pPr>
      <w:r w:rsidRPr="000773B7">
        <w:rPr>
          <w:b/>
        </w:rPr>
        <w:t xml:space="preserve">149 </w:t>
      </w:r>
      <w:r w:rsidR="000773B7" w:rsidRPr="000773B7">
        <w:rPr>
          <w:b/>
        </w:rPr>
        <w:t xml:space="preserve">A. SMÉKALOVÁ, </w:t>
      </w:r>
      <w:r w:rsidR="000773B7" w:rsidRPr="000773B7">
        <w:rPr>
          <w:i/>
        </w:rPr>
        <w:t>Osudy strahovského rukopisu DF</w:t>
      </w:r>
      <w:r w:rsidR="000773B7" w:rsidRPr="000773B7">
        <w:rPr>
          <w:b/>
          <w:i/>
        </w:rPr>
        <w:t>III</w:t>
      </w:r>
      <w:r w:rsidR="000773B7" w:rsidRPr="000773B7">
        <w:t xml:space="preserve"> </w:t>
      </w:r>
      <w:r w:rsidR="000773B7" w:rsidRPr="000773B7">
        <w:rPr>
          <w:b/>
        </w:rPr>
        <w:t>7, StR 35, 200</w:t>
      </w:r>
      <w:r w:rsidRPr="000773B7">
        <w:rPr>
          <w:b/>
        </w:rPr>
        <w:t>2-2</w:t>
      </w:r>
      <w:r w:rsidR="000773B7" w:rsidRPr="000773B7">
        <w:rPr>
          <w:b/>
        </w:rPr>
        <w:t>0032004, s. 1</w:t>
      </w:r>
      <w:r w:rsidRPr="000773B7">
        <w:rPr>
          <w:b/>
        </w:rPr>
        <w:t>5-2</w:t>
      </w:r>
      <w:r w:rsidR="000773B7" w:rsidRPr="000773B7">
        <w:rPr>
          <w:b/>
        </w:rPr>
        <w:t>2.</w:t>
      </w:r>
    </w:p>
    <w:p w:rsidR="00274B5B" w:rsidRPr="000773B7" w:rsidRDefault="00274B5B" w:rsidP="000773B7">
      <w:pPr>
        <w:ind w:firstLine="340"/>
      </w:pPr>
      <w:r w:rsidRPr="000773B7">
        <w:rPr>
          <w:b/>
        </w:rPr>
        <w:t xml:space="preserve">150 </w:t>
      </w:r>
      <w:r w:rsidR="000773B7" w:rsidRPr="000773B7">
        <w:rPr>
          <w:b/>
        </w:rPr>
        <w:t xml:space="preserve">A. SMÉKALOVÁ, </w:t>
      </w:r>
      <w:r w:rsidR="000773B7" w:rsidRPr="000773B7">
        <w:rPr>
          <w:i/>
        </w:rPr>
        <w:t>Jarloch a tzv. Ansbert aneb nesmělá návštěva v tvůrčí dílně</w:t>
      </w:r>
      <w:r w:rsidRPr="000773B7">
        <w:rPr>
          <w:i/>
        </w:rPr>
        <w:t xml:space="preserve"> </w:t>
      </w:r>
      <w:r w:rsidR="000773B7" w:rsidRPr="000773B7">
        <w:rPr>
          <w:i/>
        </w:rPr>
        <w:t>prvního milevského opata</w:t>
      </w:r>
      <w:r w:rsidR="000773B7" w:rsidRPr="000773B7">
        <w:rPr>
          <w:b/>
        </w:rPr>
        <w:t>, SPFFBIJ C52, 2005, s. 1</w:t>
      </w:r>
      <w:r w:rsidRPr="000773B7">
        <w:rPr>
          <w:b/>
        </w:rPr>
        <w:t>5-2</w:t>
      </w:r>
      <w:r w:rsidR="000773B7" w:rsidRPr="000773B7">
        <w:rPr>
          <w:b/>
        </w:rPr>
        <w:t>5.</w:t>
      </w:r>
    </w:p>
    <w:p w:rsidR="00274B5B" w:rsidRPr="000773B7" w:rsidRDefault="00274B5B" w:rsidP="000773B7">
      <w:pPr>
        <w:ind w:firstLine="340"/>
      </w:pPr>
      <w:r w:rsidRPr="000773B7">
        <w:rPr>
          <w:b/>
        </w:rPr>
        <w:t xml:space="preserve">151 </w:t>
      </w:r>
      <w:r w:rsidR="000773B7" w:rsidRPr="000773B7">
        <w:rPr>
          <w:i/>
        </w:rPr>
        <w:t>Annales Gerlaci</w:t>
      </w:r>
      <w:r w:rsidR="000773B7" w:rsidRPr="000773B7">
        <w:rPr>
          <w:b/>
        </w:rPr>
        <w:t>, FRB II, s. 477.</w:t>
      </w:r>
    </w:p>
    <w:p w:rsidR="00274B5B" w:rsidRPr="000773B7" w:rsidRDefault="00274B5B" w:rsidP="000773B7">
      <w:pPr>
        <w:ind w:firstLine="340"/>
      </w:pPr>
      <w:r w:rsidRPr="000773B7">
        <w:rPr>
          <w:b/>
        </w:rPr>
        <w:t xml:space="preserve">152 </w:t>
      </w:r>
      <w:r w:rsidR="000773B7" w:rsidRPr="000773B7">
        <w:rPr>
          <w:i/>
        </w:rPr>
        <w:t>Annales Gerlaci,</w:t>
      </w:r>
      <w:r w:rsidR="000773B7" w:rsidRPr="000773B7">
        <w:rPr>
          <w:b/>
        </w:rPr>
        <w:t xml:space="preserve"> FRB II, s. 471.</w:t>
      </w:r>
    </w:p>
    <w:p w:rsidR="00274B5B" w:rsidRPr="000773B7" w:rsidRDefault="00274B5B" w:rsidP="000773B7">
      <w:pPr>
        <w:ind w:firstLine="340"/>
      </w:pPr>
      <w:r w:rsidRPr="000773B7">
        <w:rPr>
          <w:b/>
        </w:rPr>
        <w:t xml:space="preserve">153 </w:t>
      </w:r>
      <w:r w:rsidR="000773B7" w:rsidRPr="000773B7">
        <w:rPr>
          <w:i/>
        </w:rPr>
        <w:t>Annales Gerlaci,</w:t>
      </w:r>
      <w:r w:rsidR="000773B7" w:rsidRPr="000773B7">
        <w:rPr>
          <w:b/>
        </w:rPr>
        <w:t xml:space="preserve"> FRB II, s. 472.</w:t>
      </w:r>
    </w:p>
    <w:p w:rsidR="00274B5B" w:rsidRPr="000773B7" w:rsidRDefault="00274B5B" w:rsidP="000773B7">
      <w:pPr>
        <w:ind w:firstLine="340"/>
      </w:pPr>
      <w:r w:rsidRPr="000773B7">
        <w:rPr>
          <w:b/>
        </w:rPr>
        <w:t xml:space="preserve">154 </w:t>
      </w:r>
      <w:r w:rsidR="000773B7" w:rsidRPr="000773B7">
        <w:rPr>
          <w:i/>
        </w:rPr>
        <w:t>Annales Gerlaci</w:t>
      </w:r>
      <w:r w:rsidR="000773B7" w:rsidRPr="000773B7">
        <w:rPr>
          <w:b/>
        </w:rPr>
        <w:t>, FRB II, s. 47</w:t>
      </w:r>
      <w:r w:rsidRPr="000773B7">
        <w:rPr>
          <w:b/>
        </w:rPr>
        <w:t>4-4</w:t>
      </w:r>
      <w:r w:rsidR="000773B7" w:rsidRPr="000773B7">
        <w:rPr>
          <w:b/>
        </w:rPr>
        <w:t>75.</w:t>
      </w:r>
    </w:p>
    <w:p w:rsidR="00274B5B" w:rsidRPr="000773B7" w:rsidRDefault="00274B5B" w:rsidP="000773B7">
      <w:pPr>
        <w:ind w:firstLine="340"/>
      </w:pPr>
      <w:r w:rsidRPr="000773B7">
        <w:rPr>
          <w:b/>
        </w:rPr>
        <w:t xml:space="preserve">155 </w:t>
      </w:r>
      <w:r w:rsidR="000773B7" w:rsidRPr="000773B7">
        <w:rPr>
          <w:i/>
        </w:rPr>
        <w:t>Annales Gerlaci,</w:t>
      </w:r>
      <w:r w:rsidR="000773B7" w:rsidRPr="000773B7">
        <w:rPr>
          <w:b/>
        </w:rPr>
        <w:t xml:space="preserve"> FRB II, s. 481.</w:t>
      </w:r>
    </w:p>
    <w:p w:rsidR="00274B5B" w:rsidRPr="000773B7" w:rsidRDefault="00274B5B" w:rsidP="000773B7">
      <w:pPr>
        <w:ind w:firstLine="340"/>
      </w:pPr>
      <w:r w:rsidRPr="000773B7">
        <w:rPr>
          <w:b/>
        </w:rPr>
        <w:t xml:space="preserve">156 </w:t>
      </w:r>
      <w:r w:rsidR="000773B7" w:rsidRPr="000773B7">
        <w:rPr>
          <w:i/>
        </w:rPr>
        <w:t>Annales Gerlaci,</w:t>
      </w:r>
      <w:r w:rsidR="000773B7" w:rsidRPr="000773B7">
        <w:rPr>
          <w:b/>
        </w:rPr>
        <w:t xml:space="preserve"> FRB II, s. 50</w:t>
      </w:r>
      <w:r w:rsidRPr="000773B7">
        <w:rPr>
          <w:b/>
        </w:rPr>
        <w:t>6-5</w:t>
      </w:r>
      <w:r w:rsidR="000773B7" w:rsidRPr="000773B7">
        <w:rPr>
          <w:b/>
        </w:rPr>
        <w:t>07.</w:t>
      </w:r>
    </w:p>
    <w:p w:rsidR="00274B5B" w:rsidRPr="000773B7" w:rsidRDefault="00274B5B" w:rsidP="000773B7">
      <w:pPr>
        <w:ind w:firstLine="340"/>
      </w:pPr>
      <w:r w:rsidRPr="000773B7">
        <w:rPr>
          <w:b/>
        </w:rPr>
        <w:t xml:space="preserve">157 </w:t>
      </w:r>
      <w:r w:rsidR="000773B7" w:rsidRPr="000773B7">
        <w:rPr>
          <w:i/>
        </w:rPr>
        <w:t>Annales Gerlaci</w:t>
      </w:r>
      <w:r w:rsidR="000773B7" w:rsidRPr="000773B7">
        <w:rPr>
          <w:b/>
        </w:rPr>
        <w:t>, FRB II, s. 507.</w:t>
      </w:r>
    </w:p>
    <w:p w:rsidR="00274B5B" w:rsidRPr="000773B7" w:rsidRDefault="00274B5B" w:rsidP="000773B7">
      <w:pPr>
        <w:ind w:firstLine="340"/>
      </w:pPr>
      <w:r w:rsidRPr="000773B7">
        <w:rPr>
          <w:b/>
        </w:rPr>
        <w:t xml:space="preserve">158 </w:t>
      </w:r>
      <w:r w:rsidR="000773B7" w:rsidRPr="000773B7">
        <w:rPr>
          <w:i/>
        </w:rPr>
        <w:t>Annales Gerlaci</w:t>
      </w:r>
      <w:r w:rsidR="000773B7" w:rsidRPr="000773B7">
        <w:rPr>
          <w:b/>
        </w:rPr>
        <w:t>, FRB II, s. 509, 511.</w:t>
      </w:r>
    </w:p>
    <w:p w:rsidR="00274B5B" w:rsidRPr="000773B7" w:rsidRDefault="00274B5B" w:rsidP="000773B7">
      <w:pPr>
        <w:ind w:firstLine="340"/>
      </w:pPr>
      <w:r w:rsidRPr="000773B7">
        <w:rPr>
          <w:b/>
        </w:rPr>
        <w:t xml:space="preserve">159 </w:t>
      </w:r>
      <w:r w:rsidR="000773B7" w:rsidRPr="000773B7">
        <w:rPr>
          <w:i/>
        </w:rPr>
        <w:t>Annales Gerlaci</w:t>
      </w:r>
      <w:r w:rsidR="000773B7" w:rsidRPr="000773B7">
        <w:rPr>
          <w:b/>
        </w:rPr>
        <w:t>, FRB II, s. 477, 485, 491, 497, 510, 512.</w:t>
      </w:r>
    </w:p>
    <w:p w:rsidR="00274B5B" w:rsidRPr="000773B7" w:rsidRDefault="00274B5B" w:rsidP="000773B7">
      <w:pPr>
        <w:ind w:firstLine="340"/>
      </w:pPr>
      <w:r w:rsidRPr="000773B7">
        <w:rPr>
          <w:b/>
        </w:rPr>
        <w:t xml:space="preserve">160 </w:t>
      </w:r>
      <w:r w:rsidR="000773B7" w:rsidRPr="000773B7">
        <w:rPr>
          <w:i/>
        </w:rPr>
        <w:t>Annales Gerlaci</w:t>
      </w:r>
      <w:r w:rsidR="000773B7" w:rsidRPr="000773B7">
        <w:rPr>
          <w:b/>
        </w:rPr>
        <w:t>, FRB II, s. 483, 497, 503, 506.</w:t>
      </w:r>
    </w:p>
    <w:p w:rsidR="00274B5B" w:rsidRPr="000773B7" w:rsidRDefault="00274B5B" w:rsidP="000773B7">
      <w:pPr>
        <w:ind w:firstLine="340"/>
      </w:pPr>
      <w:r w:rsidRPr="000773B7">
        <w:rPr>
          <w:b/>
        </w:rPr>
        <w:t xml:space="preserve">161 </w:t>
      </w:r>
      <w:r w:rsidR="000773B7" w:rsidRPr="000773B7">
        <w:rPr>
          <w:b/>
        </w:rPr>
        <w:t xml:space="preserve">Přehledně M. BLÁHOVÁ, </w:t>
      </w:r>
      <w:r w:rsidR="000773B7" w:rsidRPr="000773B7">
        <w:rPr>
          <w:i/>
        </w:rPr>
        <w:t>Staročeská kronika tak řečeného Dalimila v kontextu</w:t>
      </w:r>
      <w:r w:rsidRPr="000773B7">
        <w:rPr>
          <w:i/>
        </w:rPr>
        <w:t xml:space="preserve"> </w:t>
      </w:r>
      <w:r w:rsidR="000773B7" w:rsidRPr="000773B7">
        <w:rPr>
          <w:i/>
        </w:rPr>
        <w:t>středověké historiografie latinského kulturního okruhu a její pramenná hodnota. 3. Historický komentář. Rejstřík,</w:t>
      </w:r>
      <w:r w:rsidR="000773B7" w:rsidRPr="000773B7">
        <w:rPr>
          <w:b/>
        </w:rPr>
        <w:t xml:space="preserve"> Praha 1995, s. 9</w:t>
      </w:r>
      <w:r w:rsidRPr="000773B7">
        <w:rPr>
          <w:b/>
        </w:rPr>
        <w:t>0-1</w:t>
      </w:r>
      <w:r w:rsidR="000773B7" w:rsidRPr="000773B7">
        <w:rPr>
          <w:b/>
        </w:rPr>
        <w:t>61.</w:t>
      </w:r>
    </w:p>
    <w:p w:rsidR="00274B5B" w:rsidRPr="000773B7" w:rsidRDefault="00274B5B" w:rsidP="000773B7">
      <w:pPr>
        <w:ind w:firstLine="340"/>
      </w:pPr>
      <w:r w:rsidRPr="000773B7">
        <w:rPr>
          <w:b/>
        </w:rPr>
        <w:t xml:space="preserve">162 </w:t>
      </w:r>
      <w:r w:rsidR="000773B7" w:rsidRPr="000773B7">
        <w:rPr>
          <w:b/>
        </w:rPr>
        <w:t xml:space="preserve">D. TRESTIK, </w:t>
      </w:r>
      <w:r w:rsidR="000773B7" w:rsidRPr="000773B7">
        <w:rPr>
          <w:i/>
        </w:rPr>
        <w:t>Historické povědomí českého raného středověku,</w:t>
      </w:r>
      <w:r w:rsidR="000773B7" w:rsidRPr="000773B7">
        <w:rPr>
          <w:b/>
        </w:rPr>
        <w:t xml:space="preserve"> in: R. Heek</w:t>
      </w:r>
      <w:r w:rsidRPr="000773B7">
        <w:rPr>
          <w:b/>
        </w:rPr>
        <w:t xml:space="preserve"> </w:t>
      </w:r>
      <w:r w:rsidR="000773B7" w:rsidRPr="000773B7">
        <w:rPr>
          <w:b/>
        </w:rPr>
        <w:t>(ed.), Dawna šwiadomosc historyczna w Polsce, Czcchach i Slowacji. Prače</w:t>
      </w:r>
      <w:r w:rsidRPr="000773B7">
        <w:rPr>
          <w:b/>
        </w:rPr>
        <w:t xml:space="preserve"> </w:t>
      </w:r>
      <w:r w:rsidR="000773B7" w:rsidRPr="000773B7">
        <w:rPr>
          <w:b/>
        </w:rPr>
        <w:t>Polsk</w:t>
      </w:r>
      <w:r w:rsidRPr="000773B7">
        <w:rPr>
          <w:b/>
        </w:rPr>
        <w:t>o-c</w:t>
      </w:r>
      <w:r w:rsidR="000773B7" w:rsidRPr="000773B7">
        <w:rPr>
          <w:b/>
        </w:rPr>
        <w:t xml:space="preserve">zechoslowackiej koni isji historycznej, Wroclaw </w:t>
      </w:r>
      <w:r w:rsidRPr="000773B7">
        <w:rPr>
          <w:b/>
        </w:rPr>
        <w:t>–</w:t>
      </w:r>
      <w:r w:rsidR="000773B7" w:rsidRPr="000773B7">
        <w:rPr>
          <w:b/>
        </w:rPr>
        <w:t xml:space="preserve"> Warszawa </w:t>
      </w:r>
      <w:r w:rsidRPr="000773B7">
        <w:rPr>
          <w:b/>
        </w:rPr>
        <w:t>–</w:t>
      </w:r>
      <w:r w:rsidR="000773B7" w:rsidRPr="000773B7">
        <w:rPr>
          <w:b/>
        </w:rPr>
        <w:t xml:space="preserve"> Kraków</w:t>
      </w:r>
      <w:r w:rsidRPr="000773B7">
        <w:rPr>
          <w:b/>
        </w:rPr>
        <w:t xml:space="preserve"> – </w:t>
      </w:r>
      <w:r w:rsidR="000773B7" w:rsidRPr="000773B7">
        <w:rPr>
          <w:b/>
        </w:rPr>
        <w:t xml:space="preserve">Gdaňsk 1978, s. </w:t>
      </w:r>
      <w:r w:rsidRPr="000773B7">
        <w:rPr>
          <w:b/>
        </w:rPr>
        <w:t>5-2</w:t>
      </w:r>
      <w:r w:rsidR="000773B7" w:rsidRPr="000773B7">
        <w:rPr>
          <w:b/>
        </w:rPr>
        <w:t>1.</w:t>
      </w:r>
    </w:p>
    <w:p w:rsidR="00274B5B" w:rsidRPr="000773B7" w:rsidRDefault="00274B5B" w:rsidP="000773B7">
      <w:pPr>
        <w:ind w:firstLine="340"/>
      </w:pPr>
      <w:r w:rsidRPr="000773B7">
        <w:rPr>
          <w:b/>
        </w:rPr>
        <w:t xml:space="preserve">163 </w:t>
      </w:r>
      <w:r w:rsidR="000773B7" w:rsidRPr="000773B7">
        <w:rPr>
          <w:b/>
        </w:rPr>
        <w:t xml:space="preserve">V. NOVOTNÝ, </w:t>
      </w:r>
      <w:r w:rsidR="000773B7" w:rsidRPr="000773B7">
        <w:rPr>
          <w:i/>
        </w:rPr>
        <w:t xml:space="preserve">České déjiny 1.2. Od Břetislava 1. do </w:t>
      </w:r>
      <w:r w:rsidR="000773B7" w:rsidRPr="000773B7">
        <w:rPr>
          <w:i/>
        </w:rPr>
        <w:lastRenderedPageBreak/>
        <w:t>Přemysla L,</w:t>
      </w:r>
      <w:r w:rsidR="000773B7" w:rsidRPr="000773B7">
        <w:rPr>
          <w:b/>
        </w:rPr>
        <w:t xml:space="preserve"> Praha 1913,</w:t>
      </w:r>
      <w:r w:rsidRPr="000773B7">
        <w:rPr>
          <w:b/>
        </w:rPr>
        <w:t xml:space="preserve"> </w:t>
      </w:r>
      <w:r w:rsidR="000773B7" w:rsidRPr="000773B7">
        <w:rPr>
          <w:b/>
        </w:rPr>
        <w:t>s. 51</w:t>
      </w:r>
      <w:r w:rsidRPr="000773B7">
        <w:rPr>
          <w:b/>
        </w:rPr>
        <w:t>7-5</w:t>
      </w:r>
      <w:r w:rsidR="000773B7" w:rsidRPr="000773B7">
        <w:rPr>
          <w:b/>
        </w:rPr>
        <w:t>19.</w:t>
      </w:r>
    </w:p>
    <w:p w:rsidR="00274B5B" w:rsidRPr="000773B7" w:rsidRDefault="00274B5B" w:rsidP="000773B7">
      <w:pPr>
        <w:ind w:firstLine="340"/>
      </w:pPr>
      <w:r w:rsidRPr="000773B7">
        <w:rPr>
          <w:b/>
        </w:rPr>
        <w:t xml:space="preserve">164 </w:t>
      </w:r>
      <w:r w:rsidR="000773B7" w:rsidRPr="000773B7">
        <w:rPr>
          <w:b/>
        </w:rPr>
        <w:t xml:space="preserve">M. WIHODA, </w:t>
      </w:r>
      <w:r w:rsidR="000773B7" w:rsidRPr="000773B7">
        <w:rPr>
          <w:i/>
        </w:rPr>
        <w:t>Přemyslovská Morava v dějinách českěho státu,</w:t>
      </w:r>
      <w:r w:rsidR="000773B7" w:rsidRPr="000773B7">
        <w:rPr>
          <w:b/>
        </w:rPr>
        <w:t xml:space="preserve"> in: L. Jan (ed.),</w:t>
      </w:r>
      <w:r w:rsidRPr="000773B7">
        <w:rPr>
          <w:b/>
        </w:rPr>
        <w:t xml:space="preserve"> </w:t>
      </w:r>
      <w:r w:rsidR="000773B7" w:rsidRPr="000773B7">
        <w:rPr>
          <w:b/>
        </w:rPr>
        <w:t>Dějiny Moravy a Matice moravská. Problémy a perspektivy. Sborník příspěvků</w:t>
      </w:r>
      <w:r w:rsidRPr="000773B7">
        <w:rPr>
          <w:b/>
        </w:rPr>
        <w:t xml:space="preserve"> </w:t>
      </w:r>
      <w:r w:rsidR="000773B7" w:rsidRPr="000773B7">
        <w:rPr>
          <w:b/>
        </w:rPr>
        <w:t>z vědecké konference konané ve dneeh 24</w:t>
      </w:r>
      <w:r w:rsidRPr="000773B7">
        <w:rPr>
          <w:b/>
        </w:rPr>
        <w:t>.-2</w:t>
      </w:r>
      <w:r w:rsidR="000773B7" w:rsidRPr="000773B7">
        <w:rPr>
          <w:b/>
        </w:rPr>
        <w:t>5. listopadu 1999 v Brně, Brno</w:t>
      </w:r>
      <w:r w:rsidRPr="000773B7">
        <w:rPr>
          <w:b/>
        </w:rPr>
        <w:t xml:space="preserve"> </w:t>
      </w:r>
      <w:r w:rsidR="000773B7" w:rsidRPr="000773B7">
        <w:rPr>
          <w:b/>
        </w:rPr>
        <w:t>2000 (Disputationes Moravicae 1), s. 9</w:t>
      </w:r>
      <w:r w:rsidRPr="000773B7">
        <w:rPr>
          <w:b/>
        </w:rPr>
        <w:t>3-1</w:t>
      </w:r>
      <w:r w:rsidR="000773B7" w:rsidRPr="000773B7">
        <w:rPr>
          <w:b/>
        </w:rPr>
        <w:t>07.</w:t>
      </w:r>
    </w:p>
    <w:p w:rsidR="00274B5B" w:rsidRPr="000773B7" w:rsidRDefault="00274B5B" w:rsidP="000773B7">
      <w:pPr>
        <w:ind w:firstLine="340"/>
      </w:pPr>
      <w:r w:rsidRPr="000773B7">
        <w:rPr>
          <w:b/>
        </w:rPr>
        <w:t xml:space="preserve">165 </w:t>
      </w:r>
      <w:r w:rsidR="000773B7" w:rsidRPr="000773B7">
        <w:rPr>
          <w:b/>
        </w:rPr>
        <w:t xml:space="preserve">F. GRAUS, </w:t>
      </w:r>
      <w:r w:rsidR="000773B7" w:rsidRPr="000773B7">
        <w:rPr>
          <w:i/>
        </w:rPr>
        <w:t xml:space="preserve">Necrologium fíohemicum </w:t>
      </w:r>
      <w:r w:rsidRPr="000773B7">
        <w:rPr>
          <w:i/>
        </w:rPr>
        <w:t>–</w:t>
      </w:r>
      <w:r w:rsidR="000773B7" w:rsidRPr="000773B7">
        <w:rPr>
          <w:i/>
        </w:rPr>
        <w:t xml:space="preserve"> Martyrologium Pragense a stopy nekosmovského pojetí českých dějin,</w:t>
      </w:r>
      <w:r w:rsidR="000773B7" w:rsidRPr="000773B7">
        <w:rPr>
          <w:b/>
        </w:rPr>
        <w:t xml:space="preserve"> ČsČH 15, 1967, s. 78</w:t>
      </w:r>
      <w:r w:rsidRPr="000773B7">
        <w:rPr>
          <w:b/>
        </w:rPr>
        <w:t>9-8</w:t>
      </w:r>
      <w:r w:rsidR="000773B7" w:rsidRPr="000773B7">
        <w:rPr>
          <w:b/>
        </w:rPr>
        <w:t>10.</w:t>
      </w:r>
    </w:p>
    <w:p w:rsidR="00274B5B" w:rsidRPr="000773B7" w:rsidRDefault="00274B5B" w:rsidP="000773B7">
      <w:pPr>
        <w:ind w:firstLine="340"/>
      </w:pPr>
      <w:r w:rsidRPr="000773B7">
        <w:rPr>
          <w:b/>
        </w:rPr>
        <w:t xml:space="preserve">166 </w:t>
      </w:r>
      <w:r w:rsidR="000773B7" w:rsidRPr="000773B7">
        <w:rPr>
          <w:b/>
        </w:rPr>
        <w:t xml:space="preserve">M. BLÁHOVÁ, </w:t>
      </w:r>
      <w:r w:rsidR="000773B7" w:rsidRPr="000773B7">
        <w:rPr>
          <w:i/>
        </w:rPr>
        <w:t>Možnosti studia historického vědomí v raně feudálních Cechách,</w:t>
      </w:r>
      <w:r w:rsidRPr="000773B7">
        <w:rPr>
          <w:i/>
        </w:rPr>
        <w:t xml:space="preserve"> </w:t>
      </w:r>
      <w:r w:rsidR="000773B7" w:rsidRPr="000773B7">
        <w:rPr>
          <w:b/>
        </w:rPr>
        <w:t>SMP 1, 1988, s. 3</w:t>
      </w:r>
      <w:r w:rsidRPr="000773B7">
        <w:rPr>
          <w:b/>
        </w:rPr>
        <w:t>3-4</w:t>
      </w:r>
      <w:r w:rsidR="000773B7" w:rsidRPr="000773B7">
        <w:rPr>
          <w:b/>
        </w:rPr>
        <w:t>9.</w:t>
      </w:r>
    </w:p>
    <w:p w:rsidR="00274B5B" w:rsidRPr="000773B7" w:rsidRDefault="00274B5B" w:rsidP="000773B7">
      <w:pPr>
        <w:ind w:firstLine="340"/>
      </w:pPr>
      <w:r w:rsidRPr="000773B7">
        <w:rPr>
          <w:b/>
        </w:rPr>
        <w:t xml:space="preserve">167 </w:t>
      </w:r>
      <w:r w:rsidR="000773B7" w:rsidRPr="000773B7">
        <w:rPr>
          <w:i/>
        </w:rPr>
        <w:t>Cosmae Pragensis Chronica Boemorum</w:t>
      </w:r>
      <w:r w:rsidR="000773B7" w:rsidRPr="000773B7">
        <w:rPr>
          <w:b/>
        </w:rPr>
        <w:t xml:space="preserve"> 11.13, MG11 SRG NS 2, s. 102; 111.13,</w:t>
      </w:r>
      <w:r w:rsidRPr="000773B7">
        <w:rPr>
          <w:b/>
        </w:rPr>
        <w:t xml:space="preserve"> </w:t>
      </w:r>
      <w:r w:rsidR="000773B7" w:rsidRPr="000773B7">
        <w:rPr>
          <w:b/>
        </w:rPr>
        <w:t>MGH SRG NS 2, s. 176.</w:t>
      </w:r>
    </w:p>
    <w:p w:rsidR="00274B5B" w:rsidRPr="000773B7" w:rsidRDefault="00274B5B" w:rsidP="000773B7">
      <w:pPr>
        <w:ind w:firstLine="340"/>
      </w:pPr>
      <w:r w:rsidRPr="000773B7">
        <w:rPr>
          <w:b/>
        </w:rPr>
        <w:t xml:space="preserve">168 </w:t>
      </w:r>
      <w:r w:rsidR="000773B7" w:rsidRPr="000773B7">
        <w:rPr>
          <w:b/>
        </w:rPr>
        <w:t xml:space="preserve">Dále viz B. KRZEMÍENSKA, </w:t>
      </w:r>
      <w:r w:rsidR="000773B7" w:rsidRPr="000773B7">
        <w:rPr>
          <w:i/>
        </w:rPr>
        <w:t>Moravští Přemyslovci ve znojemské rotundě,</w:t>
      </w:r>
      <w:r w:rsidRPr="000773B7">
        <w:rPr>
          <w:i/>
        </w:rPr>
        <w:t xml:space="preserve"> </w:t>
      </w:r>
      <w:r w:rsidR="000773B7" w:rsidRPr="000773B7">
        <w:rPr>
          <w:b/>
        </w:rPr>
        <w:t>Ostrava 1985.</w:t>
      </w:r>
    </w:p>
    <w:p w:rsidR="00274B5B" w:rsidRPr="000773B7" w:rsidRDefault="00274B5B" w:rsidP="000773B7">
      <w:pPr>
        <w:ind w:firstLine="340"/>
      </w:pPr>
      <w:r w:rsidRPr="000773B7">
        <w:rPr>
          <w:b/>
        </w:rPr>
        <w:t xml:space="preserve">169 </w:t>
      </w:r>
      <w:r w:rsidR="000773B7" w:rsidRPr="000773B7">
        <w:rPr>
          <w:b/>
        </w:rPr>
        <w:t xml:space="preserve">B. BRETHOLZ, </w:t>
      </w:r>
      <w:r w:rsidR="000773B7" w:rsidRPr="000773B7">
        <w:rPr>
          <w:i/>
        </w:rPr>
        <w:t>V. Die Briinner Cosma</w:t>
      </w:r>
      <w:r w:rsidRPr="000773B7">
        <w:rPr>
          <w:i/>
        </w:rPr>
        <w:t>s-H</w:t>
      </w:r>
      <w:r w:rsidR="000773B7" w:rsidRPr="000773B7">
        <w:rPr>
          <w:i/>
        </w:rPr>
        <w:t>andschrift,</w:t>
      </w:r>
      <w:r w:rsidR="000773B7" w:rsidRPr="000773B7">
        <w:rPr>
          <w:b/>
        </w:rPr>
        <w:t xml:space="preserve"> NA 35, 1910 (XIL Studien</w:t>
      </w:r>
      <w:r w:rsidRPr="000773B7">
        <w:rPr>
          <w:b/>
        </w:rPr>
        <w:t xml:space="preserve"> </w:t>
      </w:r>
      <w:r w:rsidR="000773B7" w:rsidRPr="000773B7">
        <w:rPr>
          <w:b/>
        </w:rPr>
        <w:t>zu Cosmas von Prag), s. 69</w:t>
      </w:r>
      <w:r w:rsidRPr="000773B7">
        <w:rPr>
          <w:b/>
        </w:rPr>
        <w:t>2-7</w:t>
      </w:r>
      <w:r w:rsidR="000773B7" w:rsidRPr="000773B7">
        <w:rPr>
          <w:b/>
        </w:rPr>
        <w:t>04.</w:t>
      </w:r>
    </w:p>
    <w:p w:rsidR="00274B5B" w:rsidRPr="000773B7" w:rsidRDefault="00274B5B" w:rsidP="000773B7">
      <w:pPr>
        <w:ind w:firstLine="340"/>
      </w:pPr>
      <w:r w:rsidRPr="000773B7">
        <w:rPr>
          <w:b/>
        </w:rPr>
        <w:t xml:space="preserve">170 </w:t>
      </w:r>
      <w:r w:rsidR="000773B7" w:rsidRPr="000773B7">
        <w:rPr>
          <w:b/>
        </w:rPr>
        <w:t xml:space="preserve">L. HOSÁK, </w:t>
      </w:r>
      <w:r w:rsidR="000773B7" w:rsidRPr="000773B7">
        <w:rPr>
          <w:i/>
        </w:rPr>
        <w:t>Kritické poznámky k moravské středověké analistice,</w:t>
      </w:r>
      <w:r w:rsidR="000773B7" w:rsidRPr="000773B7">
        <w:rPr>
          <w:b/>
        </w:rPr>
        <w:t xml:space="preserve"> Historie 2,</w:t>
      </w:r>
      <w:r w:rsidRPr="000773B7">
        <w:rPr>
          <w:b/>
        </w:rPr>
        <w:t xml:space="preserve"> </w:t>
      </w:r>
      <w:r w:rsidR="000773B7" w:rsidRPr="000773B7">
        <w:rPr>
          <w:b/>
        </w:rPr>
        <w:t>1955 (Sborník VŠP v Olomouci), s. 8</w:t>
      </w:r>
      <w:r w:rsidRPr="000773B7">
        <w:rPr>
          <w:b/>
        </w:rPr>
        <w:t>6-8</w:t>
      </w:r>
      <w:r w:rsidR="000773B7" w:rsidRPr="000773B7">
        <w:rPr>
          <w:b/>
        </w:rPr>
        <w:t>7.</w:t>
      </w:r>
    </w:p>
    <w:p w:rsidR="00274B5B" w:rsidRPr="000773B7" w:rsidRDefault="00274B5B" w:rsidP="000773B7">
      <w:pPr>
        <w:ind w:firstLine="340"/>
      </w:pPr>
      <w:r w:rsidRPr="000773B7">
        <w:rPr>
          <w:b/>
        </w:rPr>
        <w:t xml:space="preserve">171 </w:t>
      </w:r>
      <w:r w:rsidR="000773B7" w:rsidRPr="000773B7">
        <w:rPr>
          <w:b/>
        </w:rPr>
        <w:t xml:space="preserve">M. BLÁHOVÁ, </w:t>
      </w:r>
      <w:r w:rsidR="000773B7" w:rsidRPr="000773B7">
        <w:rPr>
          <w:i/>
        </w:rPr>
        <w:t>Funkce a pramenná hodnota pamětních zápisů středověkých církevních institucí. Tak zvaná zakládací listina kláštera Třebíčského,</w:t>
      </w:r>
      <w:r w:rsidR="000773B7" w:rsidRPr="000773B7">
        <w:rPr>
          <w:b/>
        </w:rPr>
        <w:t xml:space="preserve"> in: L. Jan,</w:t>
      </w:r>
    </w:p>
    <w:p w:rsidR="00274B5B" w:rsidRPr="000773B7" w:rsidRDefault="000773B7" w:rsidP="000773B7">
      <w:r w:rsidRPr="000773B7">
        <w:rPr>
          <w:b/>
        </w:rPr>
        <w:t>I\ Obšusta (eds.), Ve stopách sv. Benedikta. Sborník příspěvků z konference</w:t>
      </w:r>
      <w:r w:rsidR="00274B5B" w:rsidRPr="000773B7">
        <w:rPr>
          <w:b/>
        </w:rPr>
        <w:t xml:space="preserve"> „</w:t>
      </w:r>
      <w:r w:rsidRPr="000773B7">
        <w:rPr>
          <w:b/>
        </w:rPr>
        <w:t>Středověko kláštery v zemích Koruny české</w:t>
      </w:r>
      <w:r w:rsidRPr="000773B7">
        <w:rPr>
          <w:b/>
          <w:vertAlign w:val="superscript"/>
        </w:rPr>
        <w:t>44</w:t>
      </w:r>
      <w:r w:rsidRPr="000773B7">
        <w:rPr>
          <w:b/>
        </w:rPr>
        <w:t xml:space="preserve"> konané ve dnech 24</w:t>
      </w:r>
      <w:r w:rsidR="00274B5B" w:rsidRPr="000773B7">
        <w:rPr>
          <w:b/>
        </w:rPr>
        <w:t>.-2</w:t>
      </w:r>
      <w:r w:rsidRPr="000773B7">
        <w:rPr>
          <w:b/>
        </w:rPr>
        <w:t>5. května</w:t>
      </w:r>
      <w:r w:rsidR="00274B5B" w:rsidRPr="000773B7">
        <w:rPr>
          <w:b/>
        </w:rPr>
        <w:t xml:space="preserve"> </w:t>
      </w:r>
      <w:r w:rsidRPr="000773B7">
        <w:rPr>
          <w:b/>
        </w:rPr>
        <w:t>2001 v Třebíči, Brno 2002 (I</w:t>
      </w:r>
      <w:r w:rsidR="00274B5B" w:rsidRPr="000773B7">
        <w:rPr>
          <w:b/>
        </w:rPr>
        <w:t>) i</w:t>
      </w:r>
      <w:r w:rsidRPr="000773B7">
        <w:rPr>
          <w:b/>
        </w:rPr>
        <w:t>sputationes Moravicae 3), s. 9</w:t>
      </w:r>
      <w:r w:rsidR="00274B5B" w:rsidRPr="000773B7">
        <w:rPr>
          <w:b/>
        </w:rPr>
        <w:t>7-1</w:t>
      </w:r>
      <w:r w:rsidRPr="000773B7">
        <w:rPr>
          <w:b/>
        </w:rPr>
        <w:t>10.</w:t>
      </w:r>
    </w:p>
    <w:p w:rsidR="00274B5B" w:rsidRPr="000773B7" w:rsidRDefault="00274B5B" w:rsidP="000773B7">
      <w:pPr>
        <w:ind w:firstLine="340"/>
      </w:pPr>
      <w:r w:rsidRPr="000773B7">
        <w:rPr>
          <w:b/>
        </w:rPr>
        <w:t xml:space="preserve">172 </w:t>
      </w:r>
      <w:r w:rsidR="000773B7" w:rsidRPr="000773B7">
        <w:rPr>
          <w:b/>
        </w:rPr>
        <w:t xml:space="preserve">L. HOSÁK, </w:t>
      </w:r>
      <w:r w:rsidR="000773B7" w:rsidRPr="000773B7">
        <w:rPr>
          <w:b/>
          <w:i/>
        </w:rPr>
        <w:t>Kritické poznámky,</w:t>
      </w:r>
      <w:r w:rsidR="000773B7" w:rsidRPr="000773B7">
        <w:rPr>
          <w:b/>
        </w:rPr>
        <w:t xml:space="preserve"> s. 8</w:t>
      </w:r>
      <w:r w:rsidRPr="000773B7">
        <w:rPr>
          <w:b/>
        </w:rPr>
        <w:t>2-8</w:t>
      </w:r>
      <w:r w:rsidR="000773B7" w:rsidRPr="000773B7">
        <w:rPr>
          <w:b/>
        </w:rPr>
        <w:t>6.</w:t>
      </w:r>
    </w:p>
    <w:p w:rsidR="00274B5B" w:rsidRPr="000773B7" w:rsidRDefault="00274B5B" w:rsidP="000773B7">
      <w:pPr>
        <w:ind w:firstLine="340"/>
      </w:pPr>
      <w:r w:rsidRPr="000773B7">
        <w:rPr>
          <w:b/>
        </w:rPr>
        <w:t xml:space="preserve">173 </w:t>
      </w:r>
      <w:r w:rsidR="000773B7" w:rsidRPr="000773B7">
        <w:rPr>
          <w:b/>
        </w:rPr>
        <w:t xml:space="preserve">Což prokázal R. SVOBODA, </w:t>
      </w:r>
      <w:r w:rsidR="000773B7" w:rsidRPr="000773B7">
        <w:rPr>
          <w:b/>
          <w:i/>
        </w:rPr>
        <w:t>Třebíčské letopisy v kronice Tomáše Pěšiny z Čechorodu</w:t>
      </w:r>
      <w:r w:rsidR="000773B7" w:rsidRPr="000773B7">
        <w:rPr>
          <w:i/>
        </w:rPr>
        <w:t>,</w:t>
      </w:r>
      <w:r w:rsidR="000773B7" w:rsidRPr="000773B7">
        <w:rPr>
          <w:b/>
        </w:rPr>
        <w:t xml:space="preserve"> Brno 2003 (Oborová práce, uložena v knihovně FF MU).</w:t>
      </w:r>
    </w:p>
    <w:p w:rsidR="00274B5B" w:rsidRPr="000773B7" w:rsidRDefault="00274B5B" w:rsidP="000773B7">
      <w:pPr>
        <w:ind w:firstLine="340"/>
      </w:pPr>
      <w:r w:rsidRPr="000773B7">
        <w:rPr>
          <w:b/>
        </w:rPr>
        <w:t xml:space="preserve">174 </w:t>
      </w:r>
      <w:r w:rsidR="000773B7" w:rsidRPr="000773B7">
        <w:rPr>
          <w:b/>
        </w:rPr>
        <w:t xml:space="preserve">V. DOKOUŘIL, </w:t>
      </w:r>
      <w:r w:rsidR="000773B7" w:rsidRPr="000773B7">
        <w:rPr>
          <w:b/>
          <w:i/>
        </w:rPr>
        <w:t>Soupis rukopisů knihovny benediktinů v Rajhradě,</w:t>
      </w:r>
      <w:r w:rsidR="000773B7" w:rsidRPr="000773B7">
        <w:rPr>
          <w:b/>
        </w:rPr>
        <w:t xml:space="preserve"> Praha 1966</w:t>
      </w:r>
      <w:r w:rsidRPr="000773B7">
        <w:rPr>
          <w:b/>
        </w:rPr>
        <w:t xml:space="preserve"> </w:t>
      </w:r>
      <w:r w:rsidR="000773B7" w:rsidRPr="000773B7">
        <w:rPr>
          <w:b/>
        </w:rPr>
        <w:t>(Soupisy rukopisných fondů universitní knihovny v Brně 4).</w:t>
      </w:r>
    </w:p>
    <w:p w:rsidR="00274B5B" w:rsidRPr="000773B7" w:rsidRDefault="00274B5B" w:rsidP="000773B7">
      <w:pPr>
        <w:ind w:firstLine="340"/>
      </w:pPr>
      <w:r w:rsidRPr="000773B7">
        <w:rPr>
          <w:b/>
        </w:rPr>
        <w:t xml:space="preserve">175 </w:t>
      </w:r>
      <w:r w:rsidR="000773B7" w:rsidRPr="000773B7">
        <w:rPr>
          <w:b/>
        </w:rPr>
        <w:t xml:space="preserve">V. HRUBÝ, </w:t>
      </w:r>
      <w:r w:rsidR="000773B7" w:rsidRPr="000773B7">
        <w:rPr>
          <w:b/>
          <w:i/>
        </w:rPr>
        <w:t>Tři studie k české diplomatice</w:t>
      </w:r>
      <w:r w:rsidR="000773B7" w:rsidRPr="000773B7">
        <w:rPr>
          <w:i/>
        </w:rPr>
        <w:t xml:space="preserve">. </w:t>
      </w:r>
      <w:r w:rsidR="000773B7" w:rsidRPr="000773B7">
        <w:rPr>
          <w:b/>
          <w:i/>
        </w:rPr>
        <w:t>Z rukopisu k vydání připravil J. Sebánek,</w:t>
      </w:r>
      <w:r w:rsidR="000773B7" w:rsidRPr="000773B7">
        <w:rPr>
          <w:b/>
        </w:rPr>
        <w:t xml:space="preserve"> Brno 1936 (Spisy Filosofické fakulty Masarykovy university 42), s. 7980; TÝŽ, </w:t>
      </w:r>
      <w:r w:rsidR="000773B7" w:rsidRPr="000773B7">
        <w:rPr>
          <w:b/>
          <w:i/>
        </w:rPr>
        <w:t>Palsa Břevnovská,</w:t>
      </w:r>
      <w:r w:rsidR="000773B7" w:rsidRPr="000773B7">
        <w:rPr>
          <w:b/>
        </w:rPr>
        <w:t xml:space="preserve"> </w:t>
      </w:r>
      <w:r w:rsidR="000773B7" w:rsidRPr="000773B7">
        <w:rPr>
          <w:b/>
        </w:rPr>
        <w:lastRenderedPageBreak/>
        <w:t>ČČI1 26, 1920, s. 9</w:t>
      </w:r>
      <w:r w:rsidRPr="000773B7">
        <w:rPr>
          <w:b/>
        </w:rPr>
        <w:t>4-1</w:t>
      </w:r>
      <w:r w:rsidR="000773B7" w:rsidRPr="000773B7">
        <w:rPr>
          <w:b/>
        </w:rPr>
        <w:t>26.</w:t>
      </w:r>
    </w:p>
    <w:p w:rsidR="00274B5B" w:rsidRPr="000773B7" w:rsidRDefault="00274B5B" w:rsidP="000773B7">
      <w:pPr>
        <w:ind w:firstLine="340"/>
      </w:pPr>
      <w:r w:rsidRPr="000773B7">
        <w:rPr>
          <w:b/>
        </w:rPr>
        <w:t xml:space="preserve">176 </w:t>
      </w:r>
      <w:r w:rsidR="000773B7" w:rsidRPr="000773B7">
        <w:rPr>
          <w:b/>
          <w:i/>
        </w:rPr>
        <w:t>CDB</w:t>
      </w:r>
      <w:r w:rsidR="000773B7" w:rsidRPr="000773B7">
        <w:rPr>
          <w:b/>
        </w:rPr>
        <w:t xml:space="preserve"> l, s. 35</w:t>
      </w:r>
      <w:r w:rsidRPr="000773B7">
        <w:rPr>
          <w:b/>
        </w:rPr>
        <w:t>2-3</w:t>
      </w:r>
      <w:r w:rsidR="000773B7" w:rsidRPr="000773B7">
        <w:rPr>
          <w:b/>
        </w:rPr>
        <w:t>54, c. 379.</w:t>
      </w:r>
    </w:p>
    <w:p w:rsidR="00274B5B" w:rsidRPr="000773B7" w:rsidRDefault="00274B5B" w:rsidP="000773B7">
      <w:pPr>
        <w:ind w:firstLine="340"/>
      </w:pPr>
      <w:r w:rsidRPr="000773B7">
        <w:rPr>
          <w:b/>
        </w:rPr>
        <w:t xml:space="preserve">177 </w:t>
      </w:r>
      <w:r w:rsidR="000773B7" w:rsidRPr="000773B7">
        <w:rPr>
          <w:b/>
          <w:i/>
        </w:rPr>
        <w:t>CDB</w:t>
      </w:r>
      <w:r w:rsidR="000773B7" w:rsidRPr="000773B7">
        <w:rPr>
          <w:b/>
        </w:rPr>
        <w:t xml:space="preserve"> 1, s. 35</w:t>
      </w:r>
      <w:r w:rsidRPr="000773B7">
        <w:rPr>
          <w:b/>
        </w:rPr>
        <w:t>6-3</w:t>
      </w:r>
      <w:r w:rsidR="000773B7" w:rsidRPr="000773B7">
        <w:rPr>
          <w:b/>
        </w:rPr>
        <w:t>58, c. 381.</w:t>
      </w:r>
    </w:p>
    <w:p w:rsidR="00274B5B" w:rsidRPr="000773B7" w:rsidRDefault="00274B5B" w:rsidP="000773B7">
      <w:pPr>
        <w:ind w:firstLine="340"/>
      </w:pPr>
      <w:r w:rsidRPr="000773B7">
        <w:rPr>
          <w:b/>
        </w:rPr>
        <w:t xml:space="preserve">178 </w:t>
      </w:r>
      <w:r w:rsidR="000773B7" w:rsidRPr="000773B7">
        <w:rPr>
          <w:b/>
        </w:rPr>
        <w:t xml:space="preserve">L. JAIN, </w:t>
      </w:r>
      <w:r w:rsidR="000773B7" w:rsidRPr="000773B7">
        <w:rPr>
          <w:b/>
          <w:i/>
        </w:rPr>
        <w:t>Počátky benediktinů na Moravě a rajhradský klášter,</w:t>
      </w:r>
      <w:r w:rsidR="000773B7" w:rsidRPr="000773B7">
        <w:rPr>
          <w:b/>
        </w:rPr>
        <w:t xml:space="preserve"> in: L. Jan, P. Obšusta (eds.), Ve stopách svátého Benedikta. Sborník příspěvků z konference</w:t>
      </w:r>
      <w:r w:rsidRPr="000773B7">
        <w:rPr>
          <w:b/>
        </w:rPr>
        <w:t xml:space="preserve"> „</w:t>
      </w:r>
      <w:r w:rsidR="000773B7" w:rsidRPr="000773B7">
        <w:rPr>
          <w:b/>
        </w:rPr>
        <w:t>Středověké kláštery v zemích Koruny české</w:t>
      </w:r>
      <w:r w:rsidR="000773B7" w:rsidRPr="000773B7">
        <w:rPr>
          <w:b/>
          <w:vertAlign w:val="superscript"/>
        </w:rPr>
        <w:t>44</w:t>
      </w:r>
      <w:r w:rsidR="000773B7" w:rsidRPr="000773B7">
        <w:rPr>
          <w:b/>
        </w:rPr>
        <w:t xml:space="preserve"> konané ve dnech 24</w:t>
      </w:r>
      <w:r w:rsidRPr="000773B7">
        <w:rPr>
          <w:b/>
        </w:rPr>
        <w:t>.-2</w:t>
      </w:r>
      <w:r w:rsidR="000773B7" w:rsidRPr="000773B7">
        <w:rPr>
          <w:b/>
        </w:rPr>
        <w:t>5. května</w:t>
      </w:r>
      <w:r w:rsidRPr="000773B7">
        <w:rPr>
          <w:b/>
        </w:rPr>
        <w:t xml:space="preserve"> </w:t>
      </w:r>
      <w:r w:rsidR="000773B7" w:rsidRPr="000773B7">
        <w:rPr>
          <w:b/>
        </w:rPr>
        <w:t>v Třebíči, Brno 2002 (Disputationes Moravicae 3), s. 1</w:t>
      </w:r>
      <w:r w:rsidRPr="000773B7">
        <w:rPr>
          <w:b/>
        </w:rPr>
        <w:t>9-2</w:t>
      </w:r>
      <w:r w:rsidR="000773B7" w:rsidRPr="000773B7">
        <w:rPr>
          <w:b/>
        </w:rPr>
        <w:t>6.</w:t>
      </w:r>
    </w:p>
    <w:p w:rsidR="00274B5B" w:rsidRPr="000773B7" w:rsidRDefault="00274B5B" w:rsidP="000773B7">
      <w:pPr>
        <w:ind w:firstLine="340"/>
      </w:pPr>
      <w:r w:rsidRPr="000773B7">
        <w:rPr>
          <w:b/>
        </w:rPr>
        <w:t xml:space="preserve">179 </w:t>
      </w:r>
      <w:r w:rsidR="000773B7" w:rsidRPr="000773B7">
        <w:rPr>
          <w:b/>
        </w:rPr>
        <w:t>V tomto smyslu vypovídá nejstarší klášterní (původnč ale břevnovský) rukopis,</w:t>
      </w:r>
      <w:r w:rsidRPr="000773B7">
        <w:rPr>
          <w:b/>
        </w:rPr>
        <w:t xml:space="preserve"> </w:t>
      </w:r>
      <w:r w:rsidR="000773B7" w:rsidRPr="000773B7">
        <w:rPr>
          <w:b/>
        </w:rPr>
        <w:t>který je dnes uložen v Muzeu Brněnská, Knihovna rajhradského opatství, sign.</w:t>
      </w:r>
      <w:r w:rsidRPr="000773B7">
        <w:rPr>
          <w:b/>
        </w:rPr>
        <w:t xml:space="preserve"> </w:t>
      </w:r>
      <w:r w:rsidR="000773B7" w:rsidRPr="000773B7">
        <w:rPr>
          <w:b/>
        </w:rPr>
        <w:t>R 637. Za cenné rady a konzultace jsem zavázán Daliboru Havlovi.</w:t>
      </w:r>
    </w:p>
    <w:p w:rsidR="00274B5B" w:rsidRPr="000773B7" w:rsidRDefault="00274B5B" w:rsidP="000773B7">
      <w:pPr>
        <w:ind w:firstLine="340"/>
      </w:pPr>
      <w:r w:rsidRPr="000773B7">
        <w:rPr>
          <w:b/>
        </w:rPr>
        <w:t xml:space="preserve">180 </w:t>
      </w:r>
      <w:r w:rsidR="000773B7" w:rsidRPr="000773B7">
        <w:rPr>
          <w:b/>
        </w:rPr>
        <w:t xml:space="preserve">M. BLAHOVÁ, </w:t>
      </w:r>
      <w:r w:rsidR="000773B7" w:rsidRPr="000773B7">
        <w:rPr>
          <w:b/>
          <w:i/>
        </w:rPr>
        <w:t>Olomouc v české historiografii přemyslovského období,</w:t>
      </w:r>
      <w:r w:rsidR="000773B7" w:rsidRPr="000773B7">
        <w:rPr>
          <w:b/>
        </w:rPr>
        <w:t xml:space="preserve"> Historická Olomouc a její současné problémy 8, 1990, s. 7</w:t>
      </w:r>
      <w:r w:rsidRPr="000773B7">
        <w:rPr>
          <w:b/>
        </w:rPr>
        <w:t>3-9</w:t>
      </w:r>
      <w:r w:rsidR="000773B7" w:rsidRPr="000773B7">
        <w:rPr>
          <w:b/>
        </w:rPr>
        <w:t>0, zde s. 7</w:t>
      </w:r>
      <w:r w:rsidRPr="000773B7">
        <w:rPr>
          <w:b/>
        </w:rPr>
        <w:t>6-7</w:t>
      </w:r>
      <w:r w:rsidR="000773B7" w:rsidRPr="000773B7">
        <w:rPr>
          <w:b/>
        </w:rPr>
        <w:t>8.</w:t>
      </w:r>
    </w:p>
    <w:p w:rsidR="00274B5B" w:rsidRPr="000773B7" w:rsidRDefault="00274B5B" w:rsidP="000773B7">
      <w:pPr>
        <w:ind w:firstLine="340"/>
      </w:pPr>
      <w:r w:rsidRPr="000773B7">
        <w:rPr>
          <w:b/>
        </w:rPr>
        <w:t xml:space="preserve">181 </w:t>
      </w:r>
      <w:r w:rsidR="000773B7" w:rsidRPr="000773B7">
        <w:rPr>
          <w:b/>
        </w:rPr>
        <w:t xml:space="preserve">I). KALHOUS, </w:t>
      </w:r>
      <w:r w:rsidR="000773B7" w:rsidRPr="000773B7">
        <w:rPr>
          <w:b/>
          <w:i/>
        </w:rPr>
        <w:t>Granum catalogi praesulum Moraviae jako pramen k dějinám</w:t>
      </w:r>
      <w:r w:rsidRPr="000773B7">
        <w:rPr>
          <w:b/>
          <w:i/>
        </w:rPr>
        <w:t xml:space="preserve"> </w:t>
      </w:r>
      <w:r w:rsidR="000773B7" w:rsidRPr="000773B7">
        <w:rPr>
          <w:b/>
          <w:i/>
        </w:rPr>
        <w:t>Moravy v 10. století</w:t>
      </w:r>
      <w:r w:rsidR="000773B7" w:rsidRPr="000773B7">
        <w:rPr>
          <w:i/>
        </w:rPr>
        <w:t>?,</w:t>
      </w:r>
      <w:r w:rsidR="000773B7" w:rsidRPr="000773B7">
        <w:rPr>
          <w:b/>
        </w:rPr>
        <w:t xml:space="preserve"> MIIB 11, 2007, s. 2</w:t>
      </w:r>
      <w:r w:rsidRPr="000773B7">
        <w:rPr>
          <w:b/>
        </w:rPr>
        <w:t>3-3</w:t>
      </w:r>
      <w:r w:rsidR="000773B7" w:rsidRPr="000773B7">
        <w:rPr>
          <w:b/>
        </w:rPr>
        <w:t>7.</w:t>
      </w:r>
    </w:p>
    <w:p w:rsidR="00274B5B" w:rsidRPr="000773B7" w:rsidRDefault="00274B5B" w:rsidP="000773B7">
      <w:pPr>
        <w:ind w:firstLine="340"/>
      </w:pPr>
      <w:r w:rsidRPr="000773B7">
        <w:rPr>
          <w:b/>
        </w:rPr>
        <w:t xml:space="preserve">182 </w:t>
      </w:r>
      <w:r w:rsidR="000773B7" w:rsidRPr="000773B7">
        <w:rPr>
          <w:b/>
        </w:rPr>
        <w:t xml:space="preserve">J. B1STRICKÝ, </w:t>
      </w:r>
      <w:r w:rsidR="000773B7" w:rsidRPr="000773B7">
        <w:rPr>
          <w:b/>
          <w:i/>
        </w:rPr>
        <w:t>Dedikační obraz olomouckého kolektáře,</w:t>
      </w:r>
      <w:r w:rsidR="000773B7" w:rsidRPr="000773B7">
        <w:rPr>
          <w:b/>
        </w:rPr>
        <w:t xml:space="preserve"> Umění 24, 1976,</w:t>
      </w:r>
      <w:r w:rsidRPr="000773B7">
        <w:rPr>
          <w:b/>
        </w:rPr>
        <w:t xml:space="preserve"> </w:t>
      </w:r>
      <w:r w:rsidR="000773B7" w:rsidRPr="000773B7">
        <w:rPr>
          <w:b/>
        </w:rPr>
        <w:t>s. 40</w:t>
      </w:r>
      <w:r w:rsidRPr="000773B7">
        <w:rPr>
          <w:b/>
        </w:rPr>
        <w:t>7-4</w:t>
      </w:r>
      <w:r w:rsidR="000773B7" w:rsidRPr="000773B7">
        <w:rPr>
          <w:b/>
        </w:rPr>
        <w:t xml:space="preserve">16; TÝŽ, </w:t>
      </w:r>
      <w:r w:rsidR="000773B7" w:rsidRPr="000773B7">
        <w:rPr>
          <w:b/>
          <w:i/>
        </w:rPr>
        <w:t>Dvě poznámky k dedikačnímu obrazu olomouckého kolektáře</w:t>
      </w:r>
      <w:r w:rsidR="000773B7" w:rsidRPr="000773B7">
        <w:rPr>
          <w:b/>
        </w:rPr>
        <w:t>,</w:t>
      </w:r>
      <w:r w:rsidRPr="000773B7">
        <w:rPr>
          <w:b/>
        </w:rPr>
        <w:t xml:space="preserve"> </w:t>
      </w:r>
      <w:r w:rsidR="000773B7" w:rsidRPr="000773B7">
        <w:rPr>
          <w:b/>
        </w:rPr>
        <w:t>Umění 36, 1988, s. 28</w:t>
      </w:r>
      <w:r w:rsidRPr="000773B7">
        <w:rPr>
          <w:b/>
        </w:rPr>
        <w:t>9-2</w:t>
      </w:r>
      <w:r w:rsidR="000773B7" w:rsidRPr="000773B7">
        <w:rPr>
          <w:b/>
        </w:rPr>
        <w:t>96.</w:t>
      </w:r>
    </w:p>
    <w:p w:rsidR="00274B5B" w:rsidRPr="000773B7" w:rsidRDefault="00274B5B" w:rsidP="000773B7">
      <w:pPr>
        <w:ind w:firstLine="340"/>
      </w:pPr>
      <w:r w:rsidRPr="000773B7">
        <w:rPr>
          <w:b/>
        </w:rPr>
        <w:t xml:space="preserve">183 </w:t>
      </w:r>
      <w:r w:rsidR="000773B7" w:rsidRPr="000773B7">
        <w:rPr>
          <w:b/>
        </w:rPr>
        <w:t xml:space="preserve">M. ŠVÁBENSKÝ, </w:t>
      </w:r>
      <w:r w:rsidR="000773B7" w:rsidRPr="000773B7">
        <w:rPr>
          <w:b/>
          <w:i/>
        </w:rPr>
        <w:t xml:space="preserve">Brněnská obdoba </w:t>
      </w:r>
      <w:r w:rsidRPr="000773B7">
        <w:rPr>
          <w:b/>
          <w:i/>
        </w:rPr>
        <w:t>„</w:t>
      </w:r>
      <w:r w:rsidR="000773B7" w:rsidRPr="000773B7">
        <w:rPr>
          <w:b/>
          <w:i/>
        </w:rPr>
        <w:t>Annales breves Wormatienses</w:t>
      </w:r>
      <w:r w:rsidRPr="000773B7">
        <w:rPr>
          <w:b/>
          <w:i/>
        </w:rPr>
        <w:t>“</w:t>
      </w:r>
      <w:r w:rsidR="000773B7" w:rsidRPr="000773B7">
        <w:rPr>
          <w:b/>
          <w:i/>
        </w:rPr>
        <w:t>,</w:t>
      </w:r>
      <w:r w:rsidR="000773B7" w:rsidRPr="000773B7">
        <w:rPr>
          <w:b/>
        </w:rPr>
        <w:t xml:space="preserve"> StR 11,</w:t>
      </w:r>
      <w:r w:rsidRPr="000773B7">
        <w:rPr>
          <w:b/>
        </w:rPr>
        <w:t xml:space="preserve"> </w:t>
      </w:r>
      <w:r w:rsidR="000773B7" w:rsidRPr="000773B7">
        <w:rPr>
          <w:b/>
        </w:rPr>
        <w:t>1972, s. 12</w:t>
      </w:r>
      <w:r w:rsidRPr="000773B7">
        <w:rPr>
          <w:b/>
        </w:rPr>
        <w:t>5-1</w:t>
      </w:r>
      <w:r w:rsidR="000773B7" w:rsidRPr="000773B7">
        <w:rPr>
          <w:b/>
        </w:rPr>
        <w:t>33, zděs. 125.</w:t>
      </w:r>
    </w:p>
    <w:p w:rsidR="00274B5B" w:rsidRPr="000773B7" w:rsidRDefault="00274B5B" w:rsidP="000773B7">
      <w:pPr>
        <w:ind w:firstLine="340"/>
      </w:pPr>
      <w:r w:rsidRPr="000773B7">
        <w:rPr>
          <w:b/>
        </w:rPr>
        <w:t xml:space="preserve">184 </w:t>
      </w:r>
      <w:r w:rsidR="000773B7" w:rsidRPr="000773B7">
        <w:rPr>
          <w:b/>
        </w:rPr>
        <w:t xml:space="preserve">L. 110SÁK, </w:t>
      </w:r>
      <w:r w:rsidR="000773B7" w:rsidRPr="000773B7">
        <w:rPr>
          <w:b/>
          <w:i/>
        </w:rPr>
        <w:t>Středověké iypravěcí prameny k dějinám Moravy do konce 15.</w:t>
      </w:r>
      <w:r w:rsidRPr="000773B7">
        <w:rPr>
          <w:b/>
          <w:i/>
        </w:rPr>
        <w:t xml:space="preserve"> </w:t>
      </w:r>
      <w:r w:rsidR="000773B7" w:rsidRPr="000773B7">
        <w:rPr>
          <w:b/>
          <w:i/>
        </w:rPr>
        <w:t>století</w:t>
      </w:r>
      <w:r w:rsidR="000773B7" w:rsidRPr="000773B7">
        <w:rPr>
          <w:b/>
        </w:rPr>
        <w:t xml:space="preserve"> 111, Historie 4, 1957 (Sborník VŠP v Olomouci), s. 114, prohlásil tuto</w:t>
      </w:r>
      <w:r w:rsidRPr="000773B7">
        <w:rPr>
          <w:b/>
        </w:rPr>
        <w:t xml:space="preserve"> </w:t>
      </w:r>
      <w:r w:rsidR="000773B7" w:rsidRPr="000773B7">
        <w:rPr>
          <w:b/>
        </w:rPr>
        <w:t xml:space="preserve">kompilaci za pouhý výpisek z katalogu olomouckých biskupů, což právem odmítl M. ŠVÁBENSKÝ, </w:t>
      </w:r>
      <w:r w:rsidR="000773B7" w:rsidRPr="000773B7">
        <w:rPr>
          <w:b/>
          <w:i/>
        </w:rPr>
        <w:t>Tzv. Moravská kronika,</w:t>
      </w:r>
      <w:r w:rsidR="000773B7" w:rsidRPr="000773B7">
        <w:rPr>
          <w:b/>
        </w:rPr>
        <w:t xml:space="preserve"> StR 12, 1973, s. 19</w:t>
      </w:r>
      <w:r w:rsidRPr="000773B7">
        <w:rPr>
          <w:b/>
        </w:rPr>
        <w:t>1-2</w:t>
      </w:r>
      <w:r w:rsidR="000773B7" w:rsidRPr="000773B7">
        <w:rPr>
          <w:b/>
        </w:rPr>
        <w:t>04, jenž</w:t>
      </w:r>
      <w:r w:rsidRPr="000773B7">
        <w:rPr>
          <w:b/>
        </w:rPr>
        <w:t xml:space="preserve"> </w:t>
      </w:r>
      <w:r w:rsidR="000773B7" w:rsidRPr="000773B7">
        <w:rPr>
          <w:b/>
        </w:rPr>
        <w:t>(možná příliš opatrně) uvažoval o 14. století.</w:t>
      </w:r>
    </w:p>
    <w:p w:rsidR="00274B5B" w:rsidRPr="000773B7" w:rsidRDefault="00274B5B" w:rsidP="000773B7">
      <w:pPr>
        <w:ind w:firstLine="340"/>
      </w:pPr>
      <w:r w:rsidRPr="000773B7">
        <w:rPr>
          <w:b/>
        </w:rPr>
        <w:t xml:space="preserve">185 </w:t>
      </w:r>
      <w:r w:rsidR="000773B7" w:rsidRPr="000773B7">
        <w:rPr>
          <w:b/>
        </w:rPr>
        <w:t xml:space="preserve">D. HAVEL, </w:t>
      </w:r>
      <w:r w:rsidR="000773B7" w:rsidRPr="000773B7">
        <w:rPr>
          <w:b/>
          <w:i/>
        </w:rPr>
        <w:t>Rukopisy a listiny z doby episkopátu Jindřicha Zdíka,</w:t>
      </w:r>
      <w:r w:rsidR="000773B7" w:rsidRPr="000773B7">
        <w:rPr>
          <w:b/>
        </w:rPr>
        <w:t xml:space="preserve"> in: J. Hrbáčová (ed.), Jindřich Zdík (112</w:t>
      </w:r>
      <w:r w:rsidRPr="000773B7">
        <w:rPr>
          <w:b/>
        </w:rPr>
        <w:t>6-1</w:t>
      </w:r>
      <w:r w:rsidR="000773B7" w:rsidRPr="000773B7">
        <w:rPr>
          <w:b/>
        </w:rPr>
        <w:t>150). Olomoucký biskup uprostřed Evropy,</w:t>
      </w:r>
      <w:r w:rsidRPr="000773B7">
        <w:rPr>
          <w:b/>
        </w:rPr>
        <w:t xml:space="preserve"> </w:t>
      </w:r>
      <w:r w:rsidR="000773B7" w:rsidRPr="000773B7">
        <w:rPr>
          <w:b/>
        </w:rPr>
        <w:t>Olomouc 2009, s. 7</w:t>
      </w:r>
      <w:r w:rsidRPr="000773B7">
        <w:rPr>
          <w:b/>
        </w:rPr>
        <w:t>8-8</w:t>
      </w:r>
      <w:r w:rsidR="000773B7" w:rsidRPr="000773B7">
        <w:rPr>
          <w:b/>
        </w:rPr>
        <w:t>7.</w:t>
      </w:r>
    </w:p>
    <w:p w:rsidR="00274B5B" w:rsidRPr="000773B7" w:rsidRDefault="00274B5B" w:rsidP="000773B7">
      <w:pPr>
        <w:ind w:firstLine="340"/>
      </w:pPr>
      <w:r w:rsidRPr="000773B7">
        <w:rPr>
          <w:b/>
        </w:rPr>
        <w:t xml:space="preserve">186 </w:t>
      </w:r>
      <w:r w:rsidR="000773B7" w:rsidRPr="000773B7">
        <w:rPr>
          <w:b/>
        </w:rPr>
        <w:t xml:space="preserve">M. WIHODA, </w:t>
      </w:r>
      <w:r w:rsidR="000773B7" w:rsidRPr="000773B7">
        <w:rPr>
          <w:b/>
          <w:i/>
        </w:rPr>
        <w:t>Anály hradišťsk</w:t>
      </w:r>
      <w:r w:rsidRPr="000773B7">
        <w:rPr>
          <w:b/>
          <w:i/>
        </w:rPr>
        <w:t>o-o</w:t>
      </w:r>
      <w:r w:rsidR="000773B7" w:rsidRPr="000773B7">
        <w:rPr>
          <w:b/>
          <w:i/>
        </w:rPr>
        <w:t>patovické nebo První moravská kronika? Po stopách nekosmovského pojetí českých dějin,</w:t>
      </w:r>
      <w:r w:rsidR="000773B7" w:rsidRPr="000773B7">
        <w:rPr>
          <w:b/>
        </w:rPr>
        <w:t xml:space="preserve"> in: J. Malíř, R. Vlček (eds.), Morava</w:t>
      </w:r>
      <w:r w:rsidRPr="000773B7">
        <w:rPr>
          <w:b/>
        </w:rPr>
        <w:t xml:space="preserve"> </w:t>
      </w:r>
      <w:r w:rsidR="000773B7" w:rsidRPr="000773B7">
        <w:rPr>
          <w:b/>
        </w:rPr>
        <w:t xml:space="preserve">a české národní vědomí od středověku po dnešek. Sborník příspěvků z konference </w:t>
      </w:r>
      <w:r w:rsidRPr="000773B7">
        <w:rPr>
          <w:b/>
        </w:rPr>
        <w:t>„</w:t>
      </w:r>
      <w:r w:rsidR="000773B7" w:rsidRPr="000773B7">
        <w:rPr>
          <w:b/>
        </w:rPr>
        <w:t>Češi nebo Moravané</w:t>
      </w:r>
      <w:r w:rsidR="000773B7" w:rsidRPr="000773B7">
        <w:rPr>
          <w:b/>
          <w:vertAlign w:val="superscript"/>
        </w:rPr>
        <w:t>44</w:t>
      </w:r>
      <w:r w:rsidR="000773B7" w:rsidRPr="000773B7">
        <w:rPr>
          <w:b/>
        </w:rPr>
        <w:t xml:space="preserve">? K vývoji národního vědomí </w:t>
      </w:r>
      <w:r w:rsidR="000773B7" w:rsidRPr="000773B7">
        <w:rPr>
          <w:b/>
        </w:rPr>
        <w:lastRenderedPageBreak/>
        <w:t>na Moravě, konané</w:t>
      </w:r>
      <w:r w:rsidRPr="000773B7">
        <w:rPr>
          <w:b/>
        </w:rPr>
        <w:t xml:space="preserve"> </w:t>
      </w:r>
      <w:r w:rsidR="000773B7" w:rsidRPr="000773B7">
        <w:rPr>
          <w:b/>
        </w:rPr>
        <w:t>dne 28. 2. 2001 v Brně, Brno 2001 (Disputationes Moravicae 2), s. 2</w:t>
      </w:r>
      <w:r w:rsidRPr="000773B7">
        <w:rPr>
          <w:b/>
        </w:rPr>
        <w:t>5-3</w:t>
      </w:r>
      <w:r w:rsidR="000773B7" w:rsidRPr="000773B7">
        <w:rPr>
          <w:b/>
        </w:rPr>
        <w:t>1.</w:t>
      </w:r>
    </w:p>
    <w:p w:rsidR="00274B5B" w:rsidRPr="000773B7" w:rsidRDefault="00274B5B" w:rsidP="000773B7">
      <w:pPr>
        <w:ind w:firstLine="340"/>
      </w:pPr>
      <w:r w:rsidRPr="000773B7">
        <w:rPr>
          <w:b/>
        </w:rPr>
        <w:t xml:space="preserve">187 </w:t>
      </w:r>
      <w:r w:rsidR="000773B7" w:rsidRPr="000773B7">
        <w:rPr>
          <w:b/>
        </w:rPr>
        <w:t xml:space="preserve">D. HAVEL, </w:t>
      </w:r>
      <w:r w:rsidR="000773B7" w:rsidRPr="000773B7">
        <w:rPr>
          <w:b/>
          <w:i/>
        </w:rPr>
        <w:t>K benediktinskému skriptoriu v Klášterním Hradisku u Olomouce</w:t>
      </w:r>
      <w:r w:rsidRPr="000773B7">
        <w:rPr>
          <w:b/>
          <w:i/>
        </w:rPr>
        <w:t xml:space="preserve"> </w:t>
      </w:r>
      <w:r w:rsidR="000773B7" w:rsidRPr="000773B7">
        <w:rPr>
          <w:b/>
          <w:i/>
        </w:rPr>
        <w:t>ve 12. století. Metodická sonda,</w:t>
      </w:r>
      <w:r w:rsidR="000773B7" w:rsidRPr="000773B7">
        <w:rPr>
          <w:b/>
        </w:rPr>
        <w:t xml:space="preserve"> in: Campana, Codex, Civitas. Miroslao Flodr</w:t>
      </w:r>
      <w:r w:rsidRPr="000773B7">
        <w:rPr>
          <w:b/>
        </w:rPr>
        <w:t xml:space="preserve"> </w:t>
      </w:r>
      <w:r w:rsidR="000773B7" w:rsidRPr="000773B7">
        <w:rPr>
          <w:b/>
        </w:rPr>
        <w:t>octogenario, Brno 2009, s. 13</w:t>
      </w:r>
      <w:r w:rsidRPr="000773B7">
        <w:rPr>
          <w:b/>
        </w:rPr>
        <w:t>6-1</w:t>
      </w:r>
      <w:r w:rsidR="000773B7" w:rsidRPr="000773B7">
        <w:rPr>
          <w:b/>
        </w:rPr>
        <w:t>76.</w:t>
      </w:r>
    </w:p>
    <w:p w:rsidR="00274B5B" w:rsidRPr="000773B7" w:rsidRDefault="00274B5B" w:rsidP="000773B7">
      <w:pPr>
        <w:ind w:firstLine="340"/>
      </w:pPr>
      <w:r w:rsidRPr="000773B7">
        <w:rPr>
          <w:b/>
        </w:rPr>
        <w:t xml:space="preserve">188 </w:t>
      </w:r>
      <w:r w:rsidR="000773B7" w:rsidRPr="000773B7">
        <w:rPr>
          <w:b/>
        </w:rPr>
        <w:t xml:space="preserve">J. ZEZULČÍK, </w:t>
      </w:r>
      <w:r w:rsidR="000773B7" w:rsidRPr="000773B7">
        <w:rPr>
          <w:i/>
        </w:rPr>
        <w:t>Anály hradišťsk</w:t>
      </w:r>
      <w:r w:rsidRPr="000773B7">
        <w:rPr>
          <w:i/>
        </w:rPr>
        <w:t>o-o</w:t>
      </w:r>
      <w:r w:rsidR="000773B7" w:rsidRPr="000773B7">
        <w:rPr>
          <w:i/>
        </w:rPr>
        <w:t>patovické,</w:t>
      </w:r>
      <w:r w:rsidR="000773B7" w:rsidRPr="000773B7">
        <w:rPr>
          <w:b/>
        </w:rPr>
        <w:t xml:space="preserve"> Olomouc 1984 (Diplomová práce,</w:t>
      </w:r>
      <w:r w:rsidRPr="000773B7">
        <w:rPr>
          <w:b/>
        </w:rPr>
        <w:t xml:space="preserve"> </w:t>
      </w:r>
      <w:r w:rsidR="000773B7" w:rsidRPr="000773B7">
        <w:rPr>
          <w:b/>
        </w:rPr>
        <w:t>uložena v knihovně FF UP).</w:t>
      </w:r>
    </w:p>
    <w:p w:rsidR="00274B5B" w:rsidRPr="000773B7" w:rsidRDefault="00274B5B" w:rsidP="000773B7">
      <w:pPr>
        <w:ind w:firstLine="340"/>
      </w:pPr>
      <w:r w:rsidRPr="000773B7">
        <w:rPr>
          <w:b/>
        </w:rPr>
        <w:t xml:space="preserve">189 </w:t>
      </w:r>
      <w:r w:rsidR="000773B7" w:rsidRPr="000773B7">
        <w:rPr>
          <w:b/>
        </w:rPr>
        <w:t xml:space="preserve">Složitou genezi tohoto spisu postupně sledovali J. TEIGE, </w:t>
      </w:r>
      <w:r w:rsidR="000773B7" w:rsidRPr="000773B7">
        <w:rPr>
          <w:i/>
        </w:rPr>
        <w:t>Zpráva o pramenech</w:t>
      </w:r>
      <w:r w:rsidRPr="000773B7">
        <w:rPr>
          <w:i/>
        </w:rPr>
        <w:t xml:space="preserve"> </w:t>
      </w:r>
      <w:r w:rsidR="000773B7" w:rsidRPr="000773B7">
        <w:rPr>
          <w:i/>
        </w:rPr>
        <w:t>dějin kláštera Hradištského u Olomouce (až do roku 1300),</w:t>
      </w:r>
      <w:r w:rsidR="000773B7" w:rsidRPr="000773B7">
        <w:rPr>
          <w:b/>
        </w:rPr>
        <w:t xml:space="preserve"> VKCSN třída filosofick</w:t>
      </w:r>
      <w:r w:rsidRPr="000773B7">
        <w:rPr>
          <w:b/>
        </w:rPr>
        <w:t>o-h</w:t>
      </w:r>
      <w:r w:rsidR="000773B7" w:rsidRPr="000773B7">
        <w:rPr>
          <w:b/>
        </w:rPr>
        <w:t>istorick</w:t>
      </w:r>
      <w:r w:rsidRPr="000773B7">
        <w:rPr>
          <w:b/>
        </w:rPr>
        <w:t>o-f</w:t>
      </w:r>
      <w:r w:rsidR="000773B7" w:rsidRPr="000773B7">
        <w:rPr>
          <w:b/>
        </w:rPr>
        <w:t xml:space="preserve">ilologická 1898, Praha 1894, c. XÍI, s. </w:t>
      </w:r>
      <w:r w:rsidRPr="000773B7">
        <w:rPr>
          <w:b/>
        </w:rPr>
        <w:t>8-8</w:t>
      </w:r>
      <w:r w:rsidR="000773B7" w:rsidRPr="000773B7">
        <w:rPr>
          <w:b/>
        </w:rPr>
        <w:t>; A. BACHMANN,</w:t>
      </w:r>
      <w:r w:rsidRPr="000773B7">
        <w:rPr>
          <w:b/>
        </w:rPr>
        <w:t xml:space="preserve"> </w:t>
      </w:r>
      <w:r w:rsidR="000773B7" w:rsidRPr="000773B7">
        <w:rPr>
          <w:i/>
        </w:rPr>
        <w:t>Ueber áltere bóhmische Geschichtsquellen IV. I</w:t>
      </w:r>
      <w:r w:rsidRPr="000773B7">
        <w:rPr>
          <w:i/>
        </w:rPr>
        <w:t>) i</w:t>
      </w:r>
      <w:r w:rsidR="000773B7" w:rsidRPr="000773B7">
        <w:rPr>
          <w:i/>
        </w:rPr>
        <w:t>e Hradisc</w:t>
      </w:r>
      <w:r w:rsidRPr="000773B7">
        <w:rPr>
          <w:i/>
        </w:rPr>
        <w:t>h-O</w:t>
      </w:r>
      <w:r w:rsidR="000773B7" w:rsidRPr="000773B7">
        <w:rPr>
          <w:i/>
        </w:rPr>
        <w:t>patowitzer Annalen</w:t>
      </w:r>
      <w:r w:rsidR="000773B7" w:rsidRPr="000773B7">
        <w:rPr>
          <w:b/>
        </w:rPr>
        <w:t>, ZVGMS 5, 1901, s. 10</w:t>
      </w:r>
      <w:r w:rsidRPr="000773B7">
        <w:rPr>
          <w:b/>
        </w:rPr>
        <w:t>7-1</w:t>
      </w:r>
      <w:r w:rsidR="000773B7" w:rsidRPr="000773B7">
        <w:rPr>
          <w:b/>
        </w:rPr>
        <w:t xml:space="preserve">16; V. NOVOTNÝ, </w:t>
      </w:r>
      <w:r w:rsidR="000773B7" w:rsidRPr="000773B7">
        <w:rPr>
          <w:i/>
        </w:rPr>
        <w:t>Sludien zuř Quellenkunde</w:t>
      </w:r>
      <w:r w:rsidRPr="000773B7">
        <w:rPr>
          <w:i/>
        </w:rPr>
        <w:t xml:space="preserve"> </w:t>
      </w:r>
      <w:r w:rsidR="000773B7" w:rsidRPr="000773B7">
        <w:rPr>
          <w:i/>
        </w:rPr>
        <w:t>Bohmens. III. Annales Gradicenses et Opatowicenses</w:t>
      </w:r>
      <w:r w:rsidR="000773B7" w:rsidRPr="000773B7">
        <w:rPr>
          <w:b/>
        </w:rPr>
        <w:t xml:space="preserve">, MlOG 24, 1908, s. 580615; L. HOSÁK, </w:t>
      </w:r>
      <w:r w:rsidR="000773B7" w:rsidRPr="000773B7">
        <w:rPr>
          <w:i/>
        </w:rPr>
        <w:t>Kritické poznámky</w:t>
      </w:r>
      <w:r w:rsidR="000773B7" w:rsidRPr="000773B7">
        <w:rPr>
          <w:b/>
        </w:rPr>
        <w:t>, s. 7</w:t>
      </w:r>
      <w:r w:rsidRPr="000773B7">
        <w:rPr>
          <w:b/>
        </w:rPr>
        <w:t>8-8</w:t>
      </w:r>
      <w:r w:rsidR="000773B7" w:rsidRPr="000773B7">
        <w:rPr>
          <w:b/>
        </w:rPr>
        <w:t xml:space="preserve">2, a M. BLÁHOVÁ, </w:t>
      </w:r>
      <w:r w:rsidR="000773B7" w:rsidRPr="000773B7">
        <w:rPr>
          <w:i/>
        </w:rPr>
        <w:t>Dějepisectví</w:t>
      </w:r>
      <w:r w:rsidRPr="000773B7">
        <w:rPr>
          <w:i/>
        </w:rPr>
        <w:t xml:space="preserve"> </w:t>
      </w:r>
      <w:r w:rsidR="000773B7" w:rsidRPr="000773B7">
        <w:rPr>
          <w:i/>
        </w:rPr>
        <w:t>v českých zemích</w:t>
      </w:r>
      <w:r w:rsidR="000773B7" w:rsidRPr="000773B7">
        <w:rPr>
          <w:b/>
        </w:rPr>
        <w:t>, s. 12</w:t>
      </w:r>
      <w:r w:rsidRPr="000773B7">
        <w:rPr>
          <w:b/>
        </w:rPr>
        <w:t>6-1</w:t>
      </w:r>
      <w:r w:rsidR="000773B7" w:rsidRPr="000773B7">
        <w:rPr>
          <w:b/>
        </w:rPr>
        <w:t>28.</w:t>
      </w:r>
    </w:p>
    <w:p w:rsidR="00274B5B" w:rsidRPr="000773B7" w:rsidRDefault="00274B5B" w:rsidP="000773B7">
      <w:pPr>
        <w:ind w:firstLine="340"/>
      </w:pPr>
      <w:r w:rsidRPr="000773B7">
        <w:rPr>
          <w:b/>
        </w:rPr>
        <w:t xml:space="preserve">190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191 </w:t>
      </w:r>
      <w:r w:rsidR="000773B7" w:rsidRPr="000773B7">
        <w:rPr>
          <w:i/>
        </w:rPr>
        <w:t>Anruúes Gradicenses et Opatowicenses</w:t>
      </w:r>
      <w:r w:rsidR="000773B7" w:rsidRPr="000773B7">
        <w:rPr>
          <w:b/>
        </w:rPr>
        <w:t>, MGH SS XVII, s. 648.</w:t>
      </w:r>
    </w:p>
    <w:p w:rsidR="00274B5B" w:rsidRPr="000773B7" w:rsidRDefault="00274B5B" w:rsidP="000773B7">
      <w:pPr>
        <w:ind w:firstLine="340"/>
      </w:pPr>
      <w:r w:rsidRPr="000773B7">
        <w:rPr>
          <w:b/>
        </w:rPr>
        <w:t xml:space="preserve">192 </w:t>
      </w:r>
      <w:r w:rsidR="000773B7" w:rsidRPr="000773B7">
        <w:rPr>
          <w:i/>
        </w:rPr>
        <w:t>Annales Gradicenses et Opatowicenses</w:t>
      </w:r>
      <w:r w:rsidR="000773B7" w:rsidRPr="000773B7">
        <w:rPr>
          <w:b/>
        </w:rPr>
        <w:t>, MGH SS XVII, s. 648.</w:t>
      </w:r>
    </w:p>
    <w:p w:rsidR="00274B5B" w:rsidRPr="000773B7" w:rsidRDefault="00274B5B" w:rsidP="000773B7">
      <w:pPr>
        <w:ind w:firstLine="340"/>
      </w:pPr>
      <w:r w:rsidRPr="000773B7">
        <w:rPr>
          <w:b/>
        </w:rPr>
        <w:t xml:space="preserve">193 </w:t>
      </w:r>
      <w:r w:rsidR="000773B7" w:rsidRPr="000773B7">
        <w:rPr>
          <w:i/>
        </w:rPr>
        <w:t>Annales Gradicenses et Opatowicenses</w:t>
      </w:r>
      <w:r w:rsidR="000773B7" w:rsidRPr="000773B7">
        <w:rPr>
          <w:b/>
        </w:rPr>
        <w:t>, MGH SS XVII, s. 649.</w:t>
      </w:r>
    </w:p>
    <w:p w:rsidR="00274B5B" w:rsidRPr="000773B7" w:rsidRDefault="00274B5B" w:rsidP="000773B7">
      <w:pPr>
        <w:ind w:firstLine="340"/>
      </w:pPr>
      <w:r w:rsidRPr="000773B7">
        <w:rPr>
          <w:b/>
        </w:rPr>
        <w:t xml:space="preserve">194 </w:t>
      </w:r>
      <w:r w:rsidR="000773B7" w:rsidRPr="000773B7">
        <w:rPr>
          <w:i/>
        </w:rPr>
        <w:t>Annales Gradicenses et Opatowicenses</w:t>
      </w:r>
      <w:r w:rsidR="000773B7" w:rsidRPr="000773B7">
        <w:rPr>
          <w:b/>
        </w:rPr>
        <w:t>, MGH SS XVI1, s. 650.</w:t>
      </w:r>
    </w:p>
    <w:p w:rsidR="00274B5B" w:rsidRPr="000773B7" w:rsidRDefault="00274B5B" w:rsidP="000773B7">
      <w:pPr>
        <w:ind w:firstLine="340"/>
      </w:pPr>
      <w:r w:rsidRPr="000773B7">
        <w:rPr>
          <w:b/>
        </w:rPr>
        <w:t xml:space="preserve">195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196 </w:t>
      </w:r>
      <w:r w:rsidR="000773B7" w:rsidRPr="000773B7">
        <w:rPr>
          <w:i/>
        </w:rPr>
        <w:t>Annales Gradicenses et Opatowicenses</w:t>
      </w:r>
      <w:r w:rsidR="000773B7" w:rsidRPr="000773B7">
        <w:rPr>
          <w:b/>
        </w:rPr>
        <w:t>, MGH SS XVII, s. 648.</w:t>
      </w:r>
    </w:p>
    <w:p w:rsidR="00274B5B" w:rsidRPr="000773B7" w:rsidRDefault="00274B5B" w:rsidP="000773B7">
      <w:pPr>
        <w:ind w:firstLine="340"/>
      </w:pPr>
      <w:r w:rsidRPr="000773B7">
        <w:rPr>
          <w:b/>
        </w:rPr>
        <w:t xml:space="preserve">197 </w:t>
      </w:r>
      <w:r w:rsidR="000773B7" w:rsidRPr="000773B7">
        <w:rPr>
          <w:i/>
        </w:rPr>
        <w:t>Annales Gradicenses et Opatowicenses</w:t>
      </w:r>
      <w:r w:rsidR="000773B7" w:rsidRPr="000773B7">
        <w:rPr>
          <w:b/>
        </w:rPr>
        <w:t>, MGH SS XVII, s. 649.</w:t>
      </w:r>
    </w:p>
    <w:p w:rsidR="00274B5B" w:rsidRPr="000773B7" w:rsidRDefault="00274B5B" w:rsidP="000773B7">
      <w:pPr>
        <w:ind w:firstLine="340"/>
      </w:pPr>
      <w:r w:rsidRPr="000773B7">
        <w:rPr>
          <w:b/>
        </w:rPr>
        <w:t xml:space="preserve">198 </w:t>
      </w:r>
      <w:r w:rsidR="000773B7" w:rsidRPr="000773B7">
        <w:rPr>
          <w:i/>
        </w:rPr>
        <w:t>Annales Gradicenses et Opatowicenses</w:t>
      </w:r>
      <w:r w:rsidR="000773B7" w:rsidRPr="000773B7">
        <w:rPr>
          <w:b/>
        </w:rPr>
        <w:t>, MGH SS XVII, s. 649.</w:t>
      </w:r>
    </w:p>
    <w:p w:rsidR="00274B5B" w:rsidRPr="000773B7" w:rsidRDefault="00274B5B" w:rsidP="000773B7">
      <w:pPr>
        <w:ind w:firstLine="340"/>
      </w:pPr>
      <w:r w:rsidRPr="000773B7">
        <w:rPr>
          <w:b/>
        </w:rPr>
        <w:t xml:space="preserve">199 </w:t>
      </w:r>
      <w:r w:rsidR="000773B7" w:rsidRPr="000773B7">
        <w:rPr>
          <w:i/>
        </w:rPr>
        <w:t>Annales Gradicenses et Opatowicenses</w:t>
      </w:r>
      <w:r w:rsidR="000773B7" w:rsidRPr="000773B7">
        <w:rPr>
          <w:b/>
        </w:rPr>
        <w:t xml:space="preserve">, MG11 SS XVII, s. </w:t>
      </w:r>
      <w:r w:rsidR="000773B7" w:rsidRPr="000773B7">
        <w:rPr>
          <w:b/>
        </w:rPr>
        <w:lastRenderedPageBreak/>
        <w:t>651.</w:t>
      </w:r>
    </w:p>
    <w:p w:rsidR="00274B5B" w:rsidRPr="000773B7" w:rsidRDefault="00274B5B" w:rsidP="000773B7">
      <w:pPr>
        <w:ind w:firstLine="340"/>
      </w:pPr>
      <w:r w:rsidRPr="000773B7">
        <w:rPr>
          <w:b/>
        </w:rPr>
        <w:t xml:space="preserve">200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201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202 </w:t>
      </w:r>
      <w:r w:rsidR="000773B7" w:rsidRPr="000773B7">
        <w:rPr>
          <w:i/>
        </w:rPr>
        <w:t>Annales Gradicenses et Opatowicenses</w:t>
      </w:r>
      <w:r w:rsidR="000773B7" w:rsidRPr="000773B7">
        <w:rPr>
          <w:b/>
        </w:rPr>
        <w:t>, MGH SS XVII, s. 650.</w:t>
      </w:r>
    </w:p>
    <w:p w:rsidR="00274B5B" w:rsidRPr="000773B7" w:rsidRDefault="00274B5B" w:rsidP="000773B7">
      <w:pPr>
        <w:ind w:firstLine="340"/>
      </w:pPr>
      <w:r w:rsidRPr="000773B7">
        <w:rPr>
          <w:b/>
        </w:rPr>
        <w:t xml:space="preserve">203 </w:t>
      </w:r>
      <w:r w:rsidR="000773B7" w:rsidRPr="000773B7">
        <w:rPr>
          <w:i/>
        </w:rPr>
        <w:t>Annales Gradicenses et Opatowicenses</w:t>
      </w:r>
      <w:r w:rsidR="000773B7" w:rsidRPr="000773B7">
        <w:rPr>
          <w:b/>
        </w:rPr>
        <w:t>, MGH SS XVH, s. 649.</w:t>
      </w:r>
    </w:p>
    <w:p w:rsidR="00274B5B" w:rsidRPr="000773B7" w:rsidRDefault="00274B5B" w:rsidP="000773B7">
      <w:pPr>
        <w:ind w:firstLine="340"/>
      </w:pPr>
      <w:r w:rsidRPr="000773B7">
        <w:rPr>
          <w:b/>
        </w:rPr>
        <w:t xml:space="preserve">204 </w:t>
      </w:r>
      <w:r w:rsidR="000773B7" w:rsidRPr="000773B7">
        <w:rPr>
          <w:i/>
        </w:rPr>
        <w:t>Annales Gradicenses et Opatowicenses</w:t>
      </w:r>
      <w:r w:rsidR="000773B7" w:rsidRPr="000773B7">
        <w:rPr>
          <w:b/>
        </w:rPr>
        <w:t>, MGH SS XVII, s. 64</w:t>
      </w:r>
      <w:r w:rsidRPr="000773B7">
        <w:rPr>
          <w:b/>
        </w:rPr>
        <w:t>4-6</w:t>
      </w:r>
      <w:r w:rsidR="000773B7" w:rsidRPr="000773B7">
        <w:rPr>
          <w:b/>
        </w:rPr>
        <w:t>45.</w:t>
      </w:r>
    </w:p>
    <w:p w:rsidR="00274B5B" w:rsidRPr="000773B7" w:rsidRDefault="00274B5B" w:rsidP="000773B7">
      <w:pPr>
        <w:ind w:firstLine="340"/>
      </w:pPr>
      <w:r w:rsidRPr="000773B7">
        <w:rPr>
          <w:b/>
        </w:rPr>
        <w:t xml:space="preserve">205 </w:t>
      </w:r>
      <w:r w:rsidR="000773B7" w:rsidRPr="000773B7">
        <w:rPr>
          <w:i/>
        </w:rPr>
        <w:t>Annales Gradicenses et Opatowicenses</w:t>
      </w:r>
      <w:r w:rsidR="000773B7" w:rsidRPr="000773B7">
        <w:rPr>
          <w:b/>
        </w:rPr>
        <w:t>, MGH SS XVU, s. 647.</w:t>
      </w:r>
    </w:p>
    <w:p w:rsidR="00274B5B" w:rsidRPr="000773B7" w:rsidRDefault="00274B5B" w:rsidP="000773B7">
      <w:pPr>
        <w:ind w:firstLine="340"/>
      </w:pPr>
      <w:r w:rsidRPr="000773B7">
        <w:rPr>
          <w:b/>
        </w:rPr>
        <w:t xml:space="preserve">206 </w:t>
      </w:r>
      <w:r w:rsidR="000773B7" w:rsidRPr="000773B7">
        <w:rPr>
          <w:i/>
        </w:rPr>
        <w:t>Annales Gradicenses et Opatowicenses</w:t>
      </w:r>
      <w:r w:rsidR="000773B7" w:rsidRPr="000773B7">
        <w:rPr>
          <w:b/>
        </w:rPr>
        <w:t>, MGH SS XVII, s. 647.</w:t>
      </w:r>
    </w:p>
    <w:p w:rsidR="00274B5B" w:rsidRPr="000773B7" w:rsidRDefault="00274B5B" w:rsidP="000773B7">
      <w:pPr>
        <w:ind w:firstLine="340"/>
      </w:pPr>
      <w:r w:rsidRPr="000773B7">
        <w:rPr>
          <w:b/>
        </w:rPr>
        <w:t xml:space="preserve">207 </w:t>
      </w:r>
      <w:r w:rsidR="000773B7" w:rsidRPr="000773B7">
        <w:rPr>
          <w:i/>
        </w:rPr>
        <w:t>Annales Gradicenses et Opatowicenses</w:t>
      </w:r>
      <w:r w:rsidR="000773B7" w:rsidRPr="000773B7">
        <w:rPr>
          <w:b/>
        </w:rPr>
        <w:t>, MGH SS XVII, s. 647.</w:t>
      </w:r>
    </w:p>
    <w:p w:rsidR="00274B5B" w:rsidRPr="000773B7" w:rsidRDefault="00274B5B" w:rsidP="000773B7">
      <w:pPr>
        <w:ind w:firstLine="340"/>
      </w:pPr>
      <w:r w:rsidRPr="000773B7">
        <w:rPr>
          <w:b/>
        </w:rPr>
        <w:t xml:space="preserve">208 </w:t>
      </w:r>
      <w:r w:rsidR="000773B7" w:rsidRPr="000773B7">
        <w:rPr>
          <w:i/>
        </w:rPr>
        <w:t>Annales Gradicenses et Opatowicenses</w:t>
      </w:r>
      <w:r w:rsidR="000773B7" w:rsidRPr="000773B7">
        <w:rPr>
          <w:b/>
        </w:rPr>
        <w:t>, MGH SS XVII, s. 649.</w:t>
      </w:r>
    </w:p>
    <w:p w:rsidR="00274B5B" w:rsidRPr="000773B7" w:rsidRDefault="00274B5B" w:rsidP="000773B7">
      <w:pPr>
        <w:ind w:firstLine="340"/>
      </w:pPr>
      <w:r w:rsidRPr="000773B7">
        <w:rPr>
          <w:b/>
        </w:rPr>
        <w:t xml:space="preserve">209 </w:t>
      </w:r>
      <w:r w:rsidR="000773B7" w:rsidRPr="000773B7">
        <w:rPr>
          <w:i/>
        </w:rPr>
        <w:t>Annales Gradicenses et Opatowicenses</w:t>
      </w:r>
      <w:r w:rsidR="000773B7" w:rsidRPr="000773B7">
        <w:rPr>
          <w:b/>
        </w:rPr>
        <w:t>, MGH SS XVII, s. 650.</w:t>
      </w:r>
    </w:p>
    <w:p w:rsidR="00274B5B" w:rsidRPr="000773B7" w:rsidRDefault="00274B5B" w:rsidP="000773B7">
      <w:pPr>
        <w:ind w:firstLine="340"/>
      </w:pPr>
      <w:r w:rsidRPr="000773B7">
        <w:rPr>
          <w:b/>
        </w:rPr>
        <w:t xml:space="preserve">210 </w:t>
      </w:r>
      <w:r w:rsidR="000773B7" w:rsidRPr="000773B7">
        <w:rPr>
          <w:i/>
        </w:rPr>
        <w:t>Annales Gradicenses et Opatowicenses</w:t>
      </w:r>
      <w:r w:rsidR="000773B7" w:rsidRPr="000773B7">
        <w:rPr>
          <w:b/>
        </w:rPr>
        <w:t>, MGII SS XVII, s. 650.</w:t>
      </w:r>
    </w:p>
    <w:p w:rsidR="00274B5B" w:rsidRPr="000773B7" w:rsidRDefault="00274B5B" w:rsidP="000773B7">
      <w:pPr>
        <w:ind w:firstLine="340"/>
      </w:pPr>
      <w:r w:rsidRPr="000773B7">
        <w:rPr>
          <w:b/>
        </w:rPr>
        <w:t xml:space="preserve">211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212 </w:t>
      </w:r>
      <w:r w:rsidR="000773B7" w:rsidRPr="000773B7">
        <w:rPr>
          <w:i/>
        </w:rPr>
        <w:t>Annales Gradicenses et Opatowicenses</w:t>
      </w:r>
      <w:r w:rsidR="000773B7" w:rsidRPr="000773B7">
        <w:rPr>
          <w:b/>
        </w:rPr>
        <w:t>, MGH SS XVII, s. 652.</w:t>
      </w:r>
    </w:p>
    <w:p w:rsidR="00274B5B" w:rsidRPr="000773B7" w:rsidRDefault="00274B5B" w:rsidP="000773B7">
      <w:pPr>
        <w:ind w:firstLine="340"/>
      </w:pPr>
      <w:r w:rsidRPr="000773B7">
        <w:rPr>
          <w:b/>
        </w:rPr>
        <w:t xml:space="preserve">213 </w:t>
      </w:r>
      <w:r w:rsidR="000773B7" w:rsidRPr="000773B7">
        <w:rPr>
          <w:i/>
        </w:rPr>
        <w:t>Annales Gradicenses et Opatowicenses</w:t>
      </w:r>
      <w:r w:rsidR="000773B7" w:rsidRPr="000773B7">
        <w:rPr>
          <w:b/>
        </w:rPr>
        <w:t>, MGH SS XVII, s. 648.</w:t>
      </w:r>
    </w:p>
    <w:p w:rsidR="00274B5B" w:rsidRPr="000773B7" w:rsidRDefault="00274B5B" w:rsidP="000773B7">
      <w:pPr>
        <w:ind w:firstLine="340"/>
      </w:pPr>
      <w:r w:rsidRPr="000773B7">
        <w:rPr>
          <w:b/>
        </w:rPr>
        <w:t xml:space="preserve">214 </w:t>
      </w:r>
      <w:r w:rsidR="000773B7" w:rsidRPr="000773B7">
        <w:rPr>
          <w:b/>
        </w:rPr>
        <w:t xml:space="preserve">A. NEUMANN, </w:t>
      </w:r>
      <w:r w:rsidR="000773B7" w:rsidRPr="000773B7">
        <w:rPr>
          <w:i/>
        </w:rPr>
        <w:t>Ztracené středověké kroniky moravské</w:t>
      </w:r>
      <w:r w:rsidR="000773B7" w:rsidRPr="000773B7">
        <w:rPr>
          <w:b/>
        </w:rPr>
        <w:t>, SUK 23, 1922, s. 2</w:t>
      </w:r>
      <w:r w:rsidRPr="000773B7">
        <w:rPr>
          <w:b/>
        </w:rPr>
        <w:t>0-4</w:t>
      </w:r>
      <w:r w:rsidR="000773B7" w:rsidRPr="000773B7">
        <w:rPr>
          <w:b/>
        </w:rPr>
        <w:t>2</w:t>
      </w:r>
      <w:r w:rsidRPr="000773B7">
        <w:rPr>
          <w:b/>
        </w:rPr>
        <w:t xml:space="preserve"> </w:t>
      </w:r>
      <w:r w:rsidR="000773B7" w:rsidRPr="000773B7">
        <w:rPr>
          <w:b/>
        </w:rPr>
        <w:t>as. 10</w:t>
      </w:r>
      <w:r w:rsidRPr="000773B7">
        <w:rPr>
          <w:b/>
        </w:rPr>
        <w:t>6-1</w:t>
      </w:r>
      <w:r w:rsidR="000773B7" w:rsidRPr="000773B7">
        <w:rPr>
          <w:b/>
        </w:rPr>
        <w:t>14.</w:t>
      </w:r>
    </w:p>
    <w:p w:rsidR="00274B5B" w:rsidRPr="000773B7" w:rsidRDefault="00274B5B" w:rsidP="000773B7">
      <w:pPr>
        <w:ind w:firstLine="340"/>
      </w:pPr>
      <w:r w:rsidRPr="000773B7">
        <w:rPr>
          <w:b/>
        </w:rPr>
        <w:t xml:space="preserve">215 </w:t>
      </w:r>
      <w:r w:rsidR="000773B7" w:rsidRPr="000773B7">
        <w:rPr>
          <w:b/>
        </w:rPr>
        <w:t xml:space="preserve">Přehledně L. HOSÁK, </w:t>
      </w:r>
      <w:r w:rsidR="000773B7" w:rsidRPr="000773B7">
        <w:rPr>
          <w:i/>
        </w:rPr>
        <w:t>Středověké vyprávěcí prameny Moraiy</w:t>
      </w:r>
      <w:r w:rsidR="000773B7" w:rsidRPr="000773B7">
        <w:rPr>
          <w:b/>
        </w:rPr>
        <w:t xml:space="preserve"> II., Historie 3,</w:t>
      </w:r>
      <w:r w:rsidRPr="000773B7">
        <w:rPr>
          <w:b/>
        </w:rPr>
        <w:t xml:space="preserve"> </w:t>
      </w:r>
      <w:r w:rsidR="000773B7" w:rsidRPr="000773B7">
        <w:rPr>
          <w:b/>
        </w:rPr>
        <w:t>1956 (Sborník VŠP v Olomouci), s. 9</w:t>
      </w:r>
      <w:r w:rsidRPr="000773B7">
        <w:rPr>
          <w:b/>
        </w:rPr>
        <w:t>0-9</w:t>
      </w:r>
      <w:r w:rsidR="000773B7" w:rsidRPr="000773B7">
        <w:rPr>
          <w:b/>
        </w:rPr>
        <w:t xml:space="preserve">1. Důkaz podal M. DRAGOUN, </w:t>
      </w:r>
      <w:r w:rsidR="000773B7" w:rsidRPr="000773B7">
        <w:rPr>
          <w:i/>
        </w:rPr>
        <w:t>Zlomek kalendáře premonstrátského kláštera v Hradišti u Olomouce z 3. čtvrtiny</w:t>
      </w:r>
      <w:r w:rsidRPr="000773B7">
        <w:rPr>
          <w:i/>
        </w:rPr>
        <w:t xml:space="preserve"> </w:t>
      </w:r>
      <w:r w:rsidR="000773B7" w:rsidRPr="000773B7">
        <w:rPr>
          <w:i/>
        </w:rPr>
        <w:t>12. století</w:t>
      </w:r>
      <w:r w:rsidR="000773B7" w:rsidRPr="000773B7">
        <w:rPr>
          <w:b/>
        </w:rPr>
        <w:t>, in: I. Panic (ed.), Sredniowiecze polskie i powszcchne 1, Katowice</w:t>
      </w:r>
      <w:r w:rsidRPr="000773B7">
        <w:rPr>
          <w:b/>
        </w:rPr>
        <w:t xml:space="preserve"> </w:t>
      </w:r>
      <w:r w:rsidR="000773B7" w:rsidRPr="000773B7">
        <w:rPr>
          <w:b/>
        </w:rPr>
        <w:t>1999, s. 7</w:t>
      </w:r>
      <w:r w:rsidRPr="000773B7">
        <w:rPr>
          <w:b/>
        </w:rPr>
        <w:t>5-</w:t>
      </w:r>
      <w:r w:rsidRPr="000773B7">
        <w:rPr>
          <w:b/>
        </w:rPr>
        <w:lastRenderedPageBreak/>
        <w:t>8</w:t>
      </w:r>
      <w:r w:rsidR="000773B7" w:rsidRPr="000773B7">
        <w:rPr>
          <w:b/>
        </w:rPr>
        <w:t>5.</w:t>
      </w:r>
    </w:p>
    <w:p w:rsidR="00274B5B" w:rsidRPr="000773B7" w:rsidRDefault="00274B5B" w:rsidP="000773B7">
      <w:pPr>
        <w:ind w:firstLine="340"/>
      </w:pPr>
      <w:r w:rsidRPr="000773B7">
        <w:rPr>
          <w:b/>
        </w:rPr>
        <w:t xml:space="preserve">216 </w:t>
      </w:r>
      <w:r w:rsidR="000773B7" w:rsidRPr="000773B7">
        <w:rPr>
          <w:b/>
        </w:rPr>
        <w:t xml:space="preserve">Příkladem budiž </w:t>
      </w:r>
      <w:r w:rsidR="000773B7" w:rsidRPr="000773B7">
        <w:rPr>
          <w:i/>
        </w:rPr>
        <w:t>Uber Nekrologe der Olmiitzer Domkirche</w:t>
      </w:r>
      <w:r w:rsidR="000773B7" w:rsidRPr="000773B7">
        <w:rPr>
          <w:b/>
        </w:rPr>
        <w:t>, AOG 65, 1884,</w:t>
      </w:r>
      <w:r w:rsidRPr="000773B7">
        <w:rPr>
          <w:b/>
        </w:rPr>
        <w:t xml:space="preserve"> </w:t>
      </w:r>
      <w:r w:rsidR="000773B7" w:rsidRPr="000773B7">
        <w:rPr>
          <w:b/>
        </w:rPr>
        <w:t>s. 48</w:t>
      </w:r>
      <w:r w:rsidRPr="000773B7">
        <w:rPr>
          <w:b/>
        </w:rPr>
        <w:t>9-5</w:t>
      </w:r>
      <w:r w:rsidR="000773B7" w:rsidRPr="000773B7">
        <w:rPr>
          <w:b/>
        </w:rPr>
        <w:t>89.</w:t>
      </w:r>
    </w:p>
    <w:p w:rsidR="00274B5B" w:rsidRPr="000773B7" w:rsidRDefault="00274B5B" w:rsidP="000773B7">
      <w:pPr>
        <w:ind w:firstLine="340"/>
      </w:pPr>
      <w:r w:rsidRPr="000773B7">
        <w:rPr>
          <w:b/>
        </w:rPr>
        <w:t xml:space="preserve">217 </w:t>
      </w:r>
      <w:r w:rsidR="000773B7" w:rsidRPr="000773B7">
        <w:rPr>
          <w:i/>
        </w:rPr>
        <w:t>Granum catalogi praesulum Moraviae</w:t>
      </w:r>
      <w:r w:rsidR="000773B7" w:rsidRPr="000773B7">
        <w:rPr>
          <w:b/>
        </w:rPr>
        <w:t>, AOG 78, 1892, s. 4</w:t>
      </w:r>
      <w:r w:rsidRPr="000773B7">
        <w:rPr>
          <w:b/>
        </w:rPr>
        <w:t>1-9</w:t>
      </w:r>
      <w:r w:rsidR="000773B7" w:rsidRPr="000773B7">
        <w:rPr>
          <w:b/>
        </w:rPr>
        <w:t>7, zde s. 6</w:t>
      </w:r>
      <w:r w:rsidRPr="000773B7">
        <w:rPr>
          <w:b/>
        </w:rPr>
        <w:t>3-6</w:t>
      </w:r>
      <w:r w:rsidR="000773B7" w:rsidRPr="000773B7">
        <w:rPr>
          <w:b/>
        </w:rPr>
        <w:t>7.</w:t>
      </w:r>
    </w:p>
    <w:p w:rsidR="00274B5B" w:rsidRPr="000773B7" w:rsidRDefault="00274B5B" w:rsidP="000773B7">
      <w:pPr>
        <w:ind w:firstLine="340"/>
      </w:pPr>
      <w:r w:rsidRPr="000773B7">
        <w:rPr>
          <w:b/>
        </w:rPr>
        <w:t xml:space="preserve">218 </w:t>
      </w:r>
      <w:r w:rsidR="000773B7" w:rsidRPr="000773B7">
        <w:rPr>
          <w:b/>
        </w:rPr>
        <w:t xml:space="preserve">D. KALllOUS, </w:t>
      </w:r>
      <w:r w:rsidR="000773B7" w:rsidRPr="000773B7">
        <w:rPr>
          <w:i/>
        </w:rPr>
        <w:t>Granum catalogi</w:t>
      </w:r>
      <w:r w:rsidR="000773B7" w:rsidRPr="000773B7">
        <w:rPr>
          <w:b/>
        </w:rPr>
        <w:t>, s. 3</w:t>
      </w:r>
      <w:r w:rsidRPr="000773B7">
        <w:rPr>
          <w:b/>
        </w:rPr>
        <w:t>5-3</w:t>
      </w:r>
      <w:r w:rsidR="000773B7" w:rsidRPr="000773B7">
        <w:rPr>
          <w:b/>
        </w:rPr>
        <w:t>6.</w:t>
      </w:r>
    </w:p>
    <w:p w:rsidR="00274B5B" w:rsidRPr="000773B7" w:rsidRDefault="00274B5B" w:rsidP="000773B7">
      <w:pPr>
        <w:ind w:firstLine="340"/>
      </w:pPr>
      <w:r w:rsidRPr="000773B7">
        <w:rPr>
          <w:b/>
        </w:rPr>
        <w:t xml:space="preserve">219 </w:t>
      </w:r>
      <w:r w:rsidR="000773B7" w:rsidRPr="000773B7">
        <w:rPr>
          <w:i/>
        </w:rPr>
        <w:t>CDB</w:t>
      </w:r>
      <w:r w:rsidR="000773B7" w:rsidRPr="000773B7">
        <w:rPr>
          <w:b/>
        </w:rPr>
        <w:t xml:space="preserve"> 11, s. 31</w:t>
      </w:r>
      <w:r w:rsidRPr="000773B7">
        <w:rPr>
          <w:b/>
        </w:rPr>
        <w:t>9-3</w:t>
      </w:r>
      <w:r w:rsidR="000773B7" w:rsidRPr="000773B7">
        <w:rPr>
          <w:b/>
        </w:rPr>
        <w:t>24, c. 321, zde s. 322.</w:t>
      </w:r>
    </w:p>
    <w:p w:rsidR="00274B5B" w:rsidRPr="000773B7" w:rsidRDefault="00274B5B" w:rsidP="000773B7">
      <w:pPr>
        <w:ind w:firstLine="340"/>
      </w:pPr>
      <w:r w:rsidRPr="000773B7">
        <w:rPr>
          <w:b/>
        </w:rPr>
        <w:t xml:space="preserve">220 </w:t>
      </w:r>
      <w:r w:rsidR="000773B7" w:rsidRPr="000773B7">
        <w:rPr>
          <w:b/>
        </w:rPr>
        <w:t xml:space="preserve">1). TŘEŠTÍK, </w:t>
      </w:r>
      <w:r w:rsidR="000773B7" w:rsidRPr="000773B7">
        <w:rPr>
          <w:i/>
        </w:rPr>
        <w:t>Vynalezení tradice aneb Velehrad</w:t>
      </w:r>
      <w:r w:rsidR="000773B7" w:rsidRPr="000773B7">
        <w:rPr>
          <w:b/>
        </w:rPr>
        <w:t>, in: D. Třeštík, Mysliti dějiny,</w:t>
      </w:r>
      <w:r w:rsidRPr="000773B7">
        <w:rPr>
          <w:b/>
        </w:rPr>
        <w:t xml:space="preserve"> </w:t>
      </w:r>
      <w:r w:rsidR="000773B7" w:rsidRPr="000773B7">
        <w:rPr>
          <w:b/>
        </w:rPr>
        <w:t xml:space="preserve">Praha </w:t>
      </w:r>
      <w:r w:rsidRPr="000773B7">
        <w:rPr>
          <w:b/>
        </w:rPr>
        <w:t>–</w:t>
      </w:r>
      <w:r w:rsidR="000773B7" w:rsidRPr="000773B7">
        <w:rPr>
          <w:b/>
        </w:rPr>
        <w:t xml:space="preserve"> Litomyšl 1999, s. 15</w:t>
      </w:r>
      <w:r w:rsidRPr="000773B7">
        <w:rPr>
          <w:b/>
        </w:rPr>
        <w:t>3-1</w:t>
      </w:r>
      <w:r w:rsidR="000773B7" w:rsidRPr="000773B7">
        <w:rPr>
          <w:b/>
        </w:rPr>
        <w:t>57, zde s. 153.</w:t>
      </w:r>
    </w:p>
    <w:p w:rsidR="00274B5B" w:rsidRPr="000773B7" w:rsidRDefault="00274B5B" w:rsidP="000773B7">
      <w:pPr>
        <w:ind w:firstLine="340"/>
      </w:pPr>
      <w:r w:rsidRPr="000773B7">
        <w:rPr>
          <w:b/>
        </w:rPr>
        <w:t xml:space="preserve">221 </w:t>
      </w:r>
      <w:r w:rsidR="000773B7" w:rsidRPr="000773B7">
        <w:rPr>
          <w:b/>
        </w:rPr>
        <w:t xml:space="preserve">L. GALUSKA, </w:t>
      </w:r>
      <w:r w:rsidR="000773B7" w:rsidRPr="000773B7">
        <w:rPr>
          <w:i/>
        </w:rPr>
        <w:t>Uherské I Iradišt</w:t>
      </w:r>
      <w:r w:rsidRPr="000773B7">
        <w:rPr>
          <w:i/>
        </w:rPr>
        <w:t>ě-S</w:t>
      </w:r>
      <w:r w:rsidR="000773B7" w:rsidRPr="000773B7">
        <w:rPr>
          <w:i/>
        </w:rPr>
        <w:t>ady, křesťanské centrum Říše Velkomoravské,</w:t>
      </w:r>
      <w:r w:rsidRPr="000773B7">
        <w:rPr>
          <w:i/>
        </w:rPr>
        <w:t xml:space="preserve"> </w:t>
      </w:r>
      <w:r w:rsidR="000773B7" w:rsidRPr="000773B7">
        <w:rPr>
          <w:b/>
        </w:rPr>
        <w:t>Brno 1996.</w:t>
      </w:r>
    </w:p>
    <w:p w:rsidR="00274B5B" w:rsidRPr="000773B7" w:rsidRDefault="00274B5B" w:rsidP="000773B7">
      <w:pPr>
        <w:ind w:firstLine="340"/>
      </w:pPr>
      <w:r w:rsidRPr="000773B7">
        <w:rPr>
          <w:b/>
        </w:rPr>
        <w:t xml:space="preserve">222 </w:t>
      </w:r>
      <w:r w:rsidR="000773B7" w:rsidRPr="000773B7">
        <w:rPr>
          <w:b/>
        </w:rPr>
        <w:t xml:space="preserve">Stav výzkumu nověji shrnul R. SNASIL, </w:t>
      </w:r>
      <w:r w:rsidR="000773B7" w:rsidRPr="000773B7">
        <w:rPr>
          <w:i/>
        </w:rPr>
        <w:t>Grád Morava</w:t>
      </w:r>
      <w:r w:rsidR="000773B7" w:rsidRPr="000773B7">
        <w:rPr>
          <w:b/>
        </w:rPr>
        <w:t>, in: L. Galuska, P. Kouřil, Z, Měřínský (eds.), Velká Morava mezi Východem a Západem. Sborník příspěvků z mezinárodní vědecké konference, Brno 2001 (Spisy Archeologického</w:t>
      </w:r>
      <w:r w:rsidRPr="000773B7">
        <w:rPr>
          <w:b/>
        </w:rPr>
        <w:t xml:space="preserve"> </w:t>
      </w:r>
      <w:r w:rsidR="000773B7" w:rsidRPr="000773B7">
        <w:rPr>
          <w:b/>
        </w:rPr>
        <w:t>ústavu AV ČR Brno 17), s. 35</w:t>
      </w:r>
      <w:r w:rsidRPr="000773B7">
        <w:rPr>
          <w:b/>
        </w:rPr>
        <w:t>5-3</w:t>
      </w:r>
      <w:r w:rsidR="000773B7" w:rsidRPr="000773B7">
        <w:rPr>
          <w:b/>
        </w:rPr>
        <w:t>64.</w:t>
      </w:r>
    </w:p>
    <w:p w:rsidR="00274B5B" w:rsidRPr="000773B7" w:rsidRDefault="00274B5B" w:rsidP="000773B7">
      <w:pPr>
        <w:ind w:firstLine="340"/>
      </w:pPr>
      <w:r w:rsidRPr="000773B7">
        <w:rPr>
          <w:b/>
        </w:rPr>
        <w:t xml:space="preserve">223 </w:t>
      </w:r>
      <w:r w:rsidR="000773B7" w:rsidRPr="000773B7">
        <w:rPr>
          <w:b/>
        </w:rPr>
        <w:t xml:space="preserve">L. GALUSKA, </w:t>
      </w:r>
      <w:r w:rsidR="000773B7" w:rsidRPr="000773B7">
        <w:rPr>
          <w:i/>
        </w:rPr>
        <w:t>Rylo povědomí o Svatoplukově Moravě</w:t>
      </w:r>
      <w:r w:rsidR="000773B7" w:rsidRPr="000773B7">
        <w:rPr>
          <w:b/>
        </w:rPr>
        <w:t xml:space="preserve">, </w:t>
      </w:r>
      <w:r w:rsidR="000773B7" w:rsidRPr="000773B7">
        <w:rPr>
          <w:i/>
        </w:rPr>
        <w:t>Veligradu a Metodějově</w:t>
      </w:r>
      <w:r w:rsidRPr="000773B7">
        <w:rPr>
          <w:i/>
        </w:rPr>
        <w:t xml:space="preserve"> </w:t>
      </w:r>
      <w:r w:rsidR="000773B7" w:rsidRPr="000773B7">
        <w:rPr>
          <w:i/>
        </w:rPr>
        <w:t>arcibiskupství na Moravě 10</w:t>
      </w:r>
      <w:r w:rsidRPr="000773B7">
        <w:rPr>
          <w:i/>
        </w:rPr>
        <w:t>.-1</w:t>
      </w:r>
      <w:r w:rsidR="000773B7" w:rsidRPr="000773B7">
        <w:rPr>
          <w:i/>
        </w:rPr>
        <w:t>2. století skutečně věcí neznámou?,</w:t>
      </w:r>
      <w:r w:rsidR="000773B7" w:rsidRPr="000773B7">
        <w:rPr>
          <w:b/>
        </w:rPr>
        <w:t xml:space="preserve"> in: E. Doležalová, R. Simůnek, (eds.), Od knížat ke králům. Sborník u příležitosti 60. narozenin Josefa Zemiicky, Praha 2007, s. 5</w:t>
      </w:r>
      <w:r w:rsidRPr="000773B7">
        <w:rPr>
          <w:b/>
        </w:rPr>
        <w:t>0-6</w:t>
      </w:r>
      <w:r w:rsidR="000773B7" w:rsidRPr="000773B7">
        <w:rPr>
          <w:b/>
        </w:rPr>
        <w:t>2.</w:t>
      </w:r>
    </w:p>
    <w:p w:rsidR="00274B5B" w:rsidRPr="000773B7" w:rsidRDefault="00274B5B" w:rsidP="000773B7">
      <w:pPr>
        <w:ind w:firstLine="340"/>
      </w:pPr>
      <w:r w:rsidRPr="000773B7">
        <w:rPr>
          <w:b/>
        </w:rPr>
        <w:t xml:space="preserve">224 </w:t>
      </w:r>
      <w:r w:rsidR="000773B7" w:rsidRPr="000773B7">
        <w:rPr>
          <w:b/>
        </w:rPr>
        <w:t xml:space="preserve">M. POJSL, </w:t>
      </w:r>
      <w:r w:rsidR="000773B7" w:rsidRPr="000773B7">
        <w:rPr>
          <w:i/>
        </w:rPr>
        <w:t>Proměna Veligradu ve Staré Město,</w:t>
      </w:r>
      <w:r w:rsidR="000773B7" w:rsidRPr="000773B7">
        <w:rPr>
          <w:b/>
        </w:rPr>
        <w:t xml:space="preserve"> in: L. Galuska, P. Kouřil, Z, Měřínský (eds.), Velká Morava mezi Východem a Západem. Sborník příspěvků</w:t>
      </w:r>
      <w:r w:rsidRPr="000773B7">
        <w:rPr>
          <w:b/>
        </w:rPr>
        <w:t xml:space="preserve"> </w:t>
      </w:r>
      <w:r w:rsidR="000773B7" w:rsidRPr="000773B7">
        <w:rPr>
          <w:b/>
        </w:rPr>
        <w:t>z mezinárodní vědecké konference, Brno 2001 (Spisy Archeologického ústavu</w:t>
      </w:r>
      <w:r w:rsidRPr="000773B7">
        <w:rPr>
          <w:b/>
        </w:rPr>
        <w:t xml:space="preserve"> </w:t>
      </w:r>
      <w:r w:rsidR="000773B7" w:rsidRPr="000773B7">
        <w:rPr>
          <w:b/>
        </w:rPr>
        <w:t>AV ČR Brno 17), s. 30</w:t>
      </w:r>
      <w:r w:rsidRPr="000773B7">
        <w:rPr>
          <w:b/>
        </w:rPr>
        <w:t>5-3</w:t>
      </w:r>
      <w:r w:rsidR="000773B7" w:rsidRPr="000773B7">
        <w:rPr>
          <w:b/>
        </w:rPr>
        <w:t>12, zde s. 31</w:t>
      </w:r>
      <w:r w:rsidRPr="000773B7">
        <w:rPr>
          <w:b/>
        </w:rPr>
        <w:t>1-3</w:t>
      </w:r>
      <w:r w:rsidR="000773B7" w:rsidRPr="000773B7">
        <w:rPr>
          <w:b/>
        </w:rPr>
        <w:t>12.</w:t>
      </w:r>
    </w:p>
    <w:p w:rsidR="00274B5B" w:rsidRPr="000773B7" w:rsidRDefault="00274B5B" w:rsidP="000773B7">
      <w:pPr>
        <w:ind w:firstLine="340"/>
      </w:pPr>
      <w:r w:rsidRPr="000773B7">
        <w:rPr>
          <w:b/>
        </w:rPr>
        <w:t xml:space="preserve">225 </w:t>
      </w:r>
      <w:r w:rsidR="000773B7" w:rsidRPr="000773B7">
        <w:rPr>
          <w:i/>
        </w:rPr>
        <w:t>Staročeská</w:t>
      </w:r>
      <w:r w:rsidRPr="000773B7">
        <w:rPr>
          <w:i/>
        </w:rPr>
        <w:t xml:space="preserve"> </w:t>
      </w:r>
      <w:r w:rsidR="000773B7" w:rsidRPr="000773B7">
        <w:rPr>
          <w:i/>
        </w:rPr>
        <w:t>kronika tak</w:t>
      </w:r>
      <w:r w:rsidRPr="000773B7">
        <w:rPr>
          <w:i/>
        </w:rPr>
        <w:t xml:space="preserve"> </w:t>
      </w:r>
      <w:r w:rsidR="000773B7" w:rsidRPr="000773B7">
        <w:rPr>
          <w:i/>
        </w:rPr>
        <w:t>řečeného Dalimila</w:t>
      </w:r>
      <w:r w:rsidR="000773B7" w:rsidRPr="000773B7">
        <w:rPr>
          <w:b/>
        </w:rPr>
        <w:t xml:space="preserve"> 1.25, Praha 1988, s. 308.</w:t>
      </w:r>
    </w:p>
    <w:p w:rsidR="00274B5B" w:rsidRPr="000773B7" w:rsidRDefault="00274B5B" w:rsidP="000773B7">
      <w:pPr>
        <w:ind w:firstLine="340"/>
      </w:pPr>
      <w:r w:rsidRPr="000773B7">
        <w:rPr>
          <w:b/>
        </w:rPr>
        <w:t xml:space="preserve">226 </w:t>
      </w:r>
      <w:r w:rsidR="000773B7" w:rsidRPr="000773B7">
        <w:rPr>
          <w:i/>
        </w:rPr>
        <w:t>Przibiconis</w:t>
      </w:r>
      <w:r w:rsidRPr="000773B7">
        <w:rPr>
          <w:i/>
        </w:rPr>
        <w:t xml:space="preserve"> </w:t>
      </w:r>
      <w:r w:rsidR="000773B7" w:rsidRPr="000773B7">
        <w:rPr>
          <w:i/>
        </w:rPr>
        <w:t>de Radenin</w:t>
      </w:r>
      <w:r w:rsidRPr="000773B7">
        <w:rPr>
          <w:i/>
        </w:rPr>
        <w:t xml:space="preserve"> </w:t>
      </w:r>
      <w:r w:rsidR="000773B7" w:rsidRPr="000773B7">
        <w:rPr>
          <w:i/>
        </w:rPr>
        <w:t>diet i</w:t>
      </w:r>
      <w:r w:rsidRPr="000773B7">
        <w:rPr>
          <w:i/>
        </w:rPr>
        <w:t xml:space="preserve"> </w:t>
      </w:r>
      <w:r w:rsidR="000773B7" w:rsidRPr="000773B7">
        <w:rPr>
          <w:i/>
        </w:rPr>
        <w:t>Pulkavae Chronicon Bohemie,</w:t>
      </w:r>
      <w:r w:rsidR="000773B7" w:rsidRPr="000773B7">
        <w:rPr>
          <w:b/>
        </w:rPr>
        <w:t xml:space="preserve"> FRB</w:t>
      </w:r>
      <w:r w:rsidRPr="000773B7">
        <w:rPr>
          <w:b/>
        </w:rPr>
        <w:t xml:space="preserve"> </w:t>
      </w:r>
      <w:r w:rsidR="000773B7" w:rsidRPr="000773B7">
        <w:rPr>
          <w:b/>
        </w:rPr>
        <w:t>V, s.</w:t>
      </w:r>
      <w:r w:rsidRPr="000773B7">
        <w:rPr>
          <w:b/>
        </w:rPr>
        <w:t xml:space="preserve"> </w:t>
      </w:r>
      <w:r w:rsidR="000773B7" w:rsidRPr="000773B7">
        <w:rPr>
          <w:b/>
        </w:rPr>
        <w:t>1</w:t>
      </w:r>
      <w:r w:rsidRPr="000773B7">
        <w:rPr>
          <w:b/>
        </w:rPr>
        <w:t>5-1</w:t>
      </w:r>
      <w:r w:rsidR="000773B7" w:rsidRPr="000773B7">
        <w:rPr>
          <w:b/>
        </w:rPr>
        <w:t>6.</w:t>
      </w:r>
    </w:p>
    <w:p w:rsidR="00274B5B" w:rsidRPr="000773B7" w:rsidRDefault="00274B5B" w:rsidP="000773B7">
      <w:pPr>
        <w:ind w:firstLine="340"/>
      </w:pPr>
      <w:r w:rsidRPr="000773B7">
        <w:rPr>
          <w:b/>
        </w:rPr>
        <w:t xml:space="preserve">227 </w:t>
      </w:r>
      <w:r w:rsidR="000773B7" w:rsidRPr="000773B7">
        <w:rPr>
          <w:i/>
        </w:rPr>
        <w:t>Przibiconis</w:t>
      </w:r>
      <w:r w:rsidRPr="000773B7">
        <w:rPr>
          <w:i/>
        </w:rPr>
        <w:t xml:space="preserve"> </w:t>
      </w:r>
      <w:r w:rsidR="000773B7" w:rsidRPr="000773B7">
        <w:rPr>
          <w:i/>
        </w:rPr>
        <w:t>de Radenin</w:t>
      </w:r>
      <w:r w:rsidRPr="000773B7">
        <w:rPr>
          <w:i/>
        </w:rPr>
        <w:t xml:space="preserve"> </w:t>
      </w:r>
      <w:r w:rsidR="000773B7" w:rsidRPr="000773B7">
        <w:rPr>
          <w:i/>
        </w:rPr>
        <w:t>dicti</w:t>
      </w:r>
      <w:r w:rsidRPr="000773B7">
        <w:rPr>
          <w:i/>
        </w:rPr>
        <w:t xml:space="preserve"> </w:t>
      </w:r>
      <w:r w:rsidR="000773B7" w:rsidRPr="000773B7">
        <w:rPr>
          <w:i/>
        </w:rPr>
        <w:t>Pulkavae Chronicon Bohemie,</w:t>
      </w:r>
      <w:r w:rsidR="000773B7" w:rsidRPr="000773B7">
        <w:rPr>
          <w:b/>
        </w:rPr>
        <w:t xml:space="preserve"> FRB</w:t>
      </w:r>
      <w:r w:rsidRPr="000773B7">
        <w:rPr>
          <w:b/>
        </w:rPr>
        <w:t xml:space="preserve"> </w:t>
      </w:r>
      <w:r w:rsidR="000773B7" w:rsidRPr="000773B7">
        <w:rPr>
          <w:b/>
        </w:rPr>
        <w:t>V, s.</w:t>
      </w:r>
      <w:r w:rsidRPr="000773B7">
        <w:rPr>
          <w:b/>
        </w:rPr>
        <w:t xml:space="preserve"> </w:t>
      </w:r>
      <w:r w:rsidR="000773B7" w:rsidRPr="000773B7">
        <w:rPr>
          <w:b/>
        </w:rPr>
        <w:t>17.</w:t>
      </w:r>
    </w:p>
    <w:p w:rsidR="00274B5B" w:rsidRPr="000773B7" w:rsidRDefault="00274B5B" w:rsidP="000773B7">
      <w:pPr>
        <w:ind w:firstLine="340"/>
      </w:pPr>
      <w:r w:rsidRPr="000773B7">
        <w:rPr>
          <w:b/>
        </w:rPr>
        <w:t xml:space="preserve">228 </w:t>
      </w:r>
      <w:r w:rsidR="000773B7" w:rsidRPr="000773B7">
        <w:rPr>
          <w:i/>
        </w:rPr>
        <w:t>Przibiconis</w:t>
      </w:r>
      <w:r w:rsidRPr="000773B7">
        <w:rPr>
          <w:i/>
        </w:rPr>
        <w:t xml:space="preserve"> </w:t>
      </w:r>
      <w:r w:rsidR="000773B7" w:rsidRPr="000773B7">
        <w:rPr>
          <w:i/>
        </w:rPr>
        <w:t>de Radenin</w:t>
      </w:r>
      <w:r w:rsidRPr="000773B7">
        <w:rPr>
          <w:i/>
        </w:rPr>
        <w:t xml:space="preserve"> </w:t>
      </w:r>
      <w:r w:rsidR="000773B7" w:rsidRPr="000773B7">
        <w:rPr>
          <w:i/>
        </w:rPr>
        <w:t>dicti</w:t>
      </w:r>
      <w:r w:rsidRPr="000773B7">
        <w:rPr>
          <w:i/>
        </w:rPr>
        <w:t xml:space="preserve"> </w:t>
      </w:r>
      <w:r w:rsidR="000773B7" w:rsidRPr="000773B7">
        <w:rPr>
          <w:i/>
        </w:rPr>
        <w:t>Pulkavae Chronicon Bohemie,</w:t>
      </w:r>
      <w:r w:rsidR="000773B7" w:rsidRPr="000773B7">
        <w:rPr>
          <w:b/>
        </w:rPr>
        <w:t xml:space="preserve"> FRB</w:t>
      </w:r>
      <w:r w:rsidRPr="000773B7">
        <w:rPr>
          <w:b/>
        </w:rPr>
        <w:t xml:space="preserve"> </w:t>
      </w:r>
      <w:r w:rsidR="000773B7" w:rsidRPr="000773B7">
        <w:rPr>
          <w:b/>
        </w:rPr>
        <w:t>V, s.</w:t>
      </w:r>
      <w:r w:rsidRPr="000773B7">
        <w:rPr>
          <w:b/>
        </w:rPr>
        <w:t xml:space="preserve"> </w:t>
      </w:r>
      <w:r w:rsidR="000773B7" w:rsidRPr="000773B7">
        <w:rPr>
          <w:b/>
        </w:rPr>
        <w:t>17.</w:t>
      </w:r>
    </w:p>
    <w:p w:rsidR="00274B5B" w:rsidRPr="000773B7" w:rsidRDefault="00274B5B" w:rsidP="000773B7">
      <w:pPr>
        <w:ind w:firstLine="340"/>
      </w:pPr>
      <w:r w:rsidRPr="000773B7">
        <w:rPr>
          <w:b/>
        </w:rPr>
        <w:t xml:space="preserve">229 </w:t>
      </w:r>
      <w:r w:rsidR="000773B7" w:rsidRPr="000773B7">
        <w:rPr>
          <w:b/>
        </w:rPr>
        <w:t xml:space="preserve">O dataci a výklad této legendy se pokusil J. </w:t>
      </w:r>
      <w:r w:rsidR="000773B7" w:rsidRPr="000773B7">
        <w:rPr>
          <w:b/>
        </w:rPr>
        <w:lastRenderedPageBreak/>
        <w:t xml:space="preserve">LUDVÍKOVSKÝ, </w:t>
      </w:r>
      <w:r w:rsidR="000773B7" w:rsidRPr="000773B7">
        <w:rPr>
          <w:i/>
        </w:rPr>
        <w:t>Latinské legendy</w:t>
      </w:r>
      <w:r w:rsidRPr="000773B7">
        <w:rPr>
          <w:i/>
        </w:rPr>
        <w:t xml:space="preserve"> </w:t>
      </w:r>
      <w:r w:rsidR="000773B7" w:rsidRPr="000773B7">
        <w:rPr>
          <w:i/>
        </w:rPr>
        <w:t>českého středověku.</w:t>
      </w:r>
      <w:r w:rsidR="000773B7" w:rsidRPr="000773B7">
        <w:rPr>
          <w:b/>
        </w:rPr>
        <w:t xml:space="preserve"> SPFFBU E1</w:t>
      </w:r>
      <w:r w:rsidRPr="000773B7">
        <w:rPr>
          <w:b/>
        </w:rPr>
        <w:t>8-1</w:t>
      </w:r>
      <w:r w:rsidR="000773B7" w:rsidRPr="000773B7">
        <w:rPr>
          <w:b/>
        </w:rPr>
        <w:t>9, 197</w:t>
      </w:r>
      <w:r w:rsidRPr="000773B7">
        <w:rPr>
          <w:b/>
        </w:rPr>
        <w:t>3-1</w:t>
      </w:r>
      <w:r w:rsidR="000773B7" w:rsidRPr="000773B7">
        <w:rPr>
          <w:b/>
        </w:rPr>
        <w:t>974, s. 27</w:t>
      </w:r>
      <w:r w:rsidRPr="000773B7">
        <w:rPr>
          <w:b/>
        </w:rPr>
        <w:t>5-2</w:t>
      </w:r>
      <w:r w:rsidR="000773B7" w:rsidRPr="000773B7">
        <w:rPr>
          <w:b/>
        </w:rPr>
        <w:t>76.</w:t>
      </w:r>
    </w:p>
    <w:p w:rsidR="00274B5B" w:rsidRPr="000773B7" w:rsidRDefault="00274B5B" w:rsidP="000773B7">
      <w:pPr>
        <w:ind w:firstLine="340"/>
      </w:pPr>
      <w:r w:rsidRPr="000773B7">
        <w:rPr>
          <w:b/>
        </w:rPr>
        <w:t xml:space="preserve">230 </w:t>
      </w:r>
      <w:r w:rsidR="000773B7" w:rsidRPr="000773B7">
        <w:rPr>
          <w:i/>
        </w:rPr>
        <w:t>Legenda Quemadmodum,</w:t>
      </w:r>
      <w:r w:rsidR="000773B7" w:rsidRPr="000773B7">
        <w:rPr>
          <w:b/>
        </w:rPr>
        <w:t xml:space="preserve"> MMFIl 11, s. 28</w:t>
      </w:r>
      <w:r w:rsidRPr="000773B7">
        <w:rPr>
          <w:b/>
        </w:rPr>
        <w:t>9-2</w:t>
      </w:r>
      <w:r w:rsidR="000773B7" w:rsidRPr="000773B7">
        <w:rPr>
          <w:b/>
        </w:rPr>
        <w:t>96.</w:t>
      </w:r>
    </w:p>
    <w:p w:rsidR="00274B5B" w:rsidRPr="000773B7" w:rsidRDefault="00274B5B" w:rsidP="000773B7">
      <w:pPr>
        <w:ind w:firstLine="340"/>
      </w:pPr>
      <w:r w:rsidRPr="000773B7">
        <w:rPr>
          <w:b/>
        </w:rPr>
        <w:t xml:space="preserve">231 </w:t>
      </w:r>
      <w:r w:rsidR="000773B7" w:rsidRPr="000773B7">
        <w:rPr>
          <w:i/>
        </w:rPr>
        <w:t>Granum catalogi praesulum Moraviae,</w:t>
      </w:r>
      <w:r w:rsidR="000773B7" w:rsidRPr="000773B7">
        <w:rPr>
          <w:b/>
        </w:rPr>
        <w:t xml:space="preserve"> AOG 78, 1892, s. 6</w:t>
      </w:r>
      <w:r w:rsidRPr="000773B7">
        <w:rPr>
          <w:b/>
        </w:rPr>
        <w:t>3-6</w:t>
      </w:r>
      <w:r w:rsidR="000773B7" w:rsidRPr="000773B7">
        <w:rPr>
          <w:b/>
        </w:rPr>
        <w:t>5.</w:t>
      </w:r>
    </w:p>
    <w:p w:rsidR="00274B5B" w:rsidRPr="000773B7" w:rsidRDefault="00274B5B" w:rsidP="000773B7">
      <w:pPr>
        <w:ind w:firstLine="340"/>
      </w:pPr>
      <w:r w:rsidRPr="000773B7">
        <w:rPr>
          <w:b/>
        </w:rPr>
        <w:t xml:space="preserve">232 </w:t>
      </w:r>
      <w:r w:rsidR="000773B7" w:rsidRPr="000773B7">
        <w:rPr>
          <w:b/>
        </w:rPr>
        <w:t xml:space="preserve">Obdobně již M. POJSL, </w:t>
      </w:r>
      <w:r w:rsidR="000773B7" w:rsidRPr="000773B7">
        <w:rPr>
          <w:i/>
        </w:rPr>
        <w:t>Tradice velkomoravského ústředí ve středověku,</w:t>
      </w:r>
      <w:r w:rsidR="000773B7" w:rsidRPr="000773B7">
        <w:rPr>
          <w:b/>
        </w:rPr>
        <w:t xml:space="preserve"> WM</w:t>
      </w:r>
      <w:r w:rsidRPr="000773B7">
        <w:rPr>
          <w:b/>
        </w:rPr>
        <w:t xml:space="preserve"> </w:t>
      </w:r>
      <w:r w:rsidR="000773B7" w:rsidRPr="000773B7">
        <w:rPr>
          <w:b/>
        </w:rPr>
        <w:t>37, 1985, s. 30</w:t>
      </w:r>
      <w:r w:rsidRPr="000773B7">
        <w:rPr>
          <w:b/>
        </w:rPr>
        <w:t>5-3</w:t>
      </w:r>
      <w:r w:rsidR="000773B7" w:rsidRPr="000773B7">
        <w:rPr>
          <w:b/>
        </w:rPr>
        <w:t xml:space="preserve">13, nebo nověji D. TŘEŠTÍK, </w:t>
      </w:r>
      <w:r w:rsidR="000773B7" w:rsidRPr="000773B7">
        <w:rPr>
          <w:i/>
        </w:rPr>
        <w:t>Vynalezení tradice,</w:t>
      </w:r>
      <w:r w:rsidR="000773B7" w:rsidRPr="000773B7">
        <w:rPr>
          <w:b/>
        </w:rPr>
        <w:t xml:space="preserve"> s. 15</w:t>
      </w:r>
      <w:r w:rsidRPr="000773B7">
        <w:rPr>
          <w:b/>
        </w:rPr>
        <w:t>3-1</w:t>
      </w:r>
      <w:r w:rsidR="000773B7" w:rsidRPr="000773B7">
        <w:rPr>
          <w:b/>
        </w:rPr>
        <w:t>57.</w:t>
      </w:r>
    </w:p>
    <w:p w:rsidR="00274B5B" w:rsidRPr="000773B7" w:rsidRDefault="00274B5B" w:rsidP="000773B7">
      <w:pPr>
        <w:ind w:firstLine="340"/>
      </w:pPr>
      <w:r w:rsidRPr="000773B7">
        <w:rPr>
          <w:b/>
        </w:rPr>
        <w:t xml:space="preserve">233 </w:t>
      </w:r>
      <w:r w:rsidR="000773B7" w:rsidRPr="000773B7">
        <w:rPr>
          <w:b/>
        </w:rPr>
        <w:t xml:space="preserve">J. ČEC11UR A, </w:t>
      </w:r>
      <w:r w:rsidR="000773B7" w:rsidRPr="000773B7">
        <w:rPr>
          <w:i/>
        </w:rPr>
        <w:t>Příspěvek k dějinám velehradského kláštera v éře přemyslovské,</w:t>
      </w:r>
      <w:r w:rsidR="000773B7" w:rsidRPr="000773B7">
        <w:rPr>
          <w:b/>
        </w:rPr>
        <w:t xml:space="preserve"> ČMM</w:t>
      </w:r>
      <w:r w:rsidRPr="000773B7">
        <w:rPr>
          <w:b/>
        </w:rPr>
        <w:t xml:space="preserve"> </w:t>
      </w:r>
      <w:r w:rsidR="000773B7" w:rsidRPr="000773B7">
        <w:rPr>
          <w:b/>
        </w:rPr>
        <w:t>100, 1981, s. 12</w:t>
      </w:r>
      <w:r w:rsidRPr="000773B7">
        <w:rPr>
          <w:b/>
        </w:rPr>
        <w:t>7-1</w:t>
      </w:r>
      <w:r w:rsidR="000773B7" w:rsidRPr="000773B7">
        <w:rPr>
          <w:b/>
        </w:rPr>
        <w:t xml:space="preserve">41, nověji pak M. POJSL, </w:t>
      </w:r>
      <w:r w:rsidR="000773B7" w:rsidRPr="000773B7">
        <w:rPr>
          <w:i/>
        </w:rPr>
        <w:t>Proměna Veligradu,</w:t>
      </w:r>
      <w:r w:rsidR="000773B7" w:rsidRPr="000773B7">
        <w:rPr>
          <w:b/>
        </w:rPr>
        <w:t xml:space="preserve"> s. 30</w:t>
      </w:r>
      <w:r w:rsidRPr="000773B7">
        <w:rPr>
          <w:b/>
        </w:rPr>
        <w:t>5-3</w:t>
      </w:r>
      <w:r w:rsidR="000773B7" w:rsidRPr="000773B7">
        <w:rPr>
          <w:b/>
        </w:rPr>
        <w:t>12.</w:t>
      </w:r>
    </w:p>
    <w:p w:rsidR="00274B5B" w:rsidRPr="000773B7" w:rsidRDefault="00274B5B" w:rsidP="000773B7">
      <w:pPr>
        <w:ind w:firstLine="340"/>
      </w:pPr>
      <w:r w:rsidRPr="000773B7">
        <w:rPr>
          <w:b/>
        </w:rPr>
        <w:t xml:space="preserve">234 </w:t>
      </w:r>
      <w:r w:rsidR="000773B7" w:rsidRPr="000773B7">
        <w:rPr>
          <w:i/>
        </w:rPr>
        <w:t>CDB</w:t>
      </w:r>
      <w:r w:rsidR="000773B7" w:rsidRPr="000773B7">
        <w:rPr>
          <w:b/>
        </w:rPr>
        <w:t xml:space="preserve"> II, s. 37</w:t>
      </w:r>
      <w:r w:rsidRPr="000773B7">
        <w:rPr>
          <w:b/>
        </w:rPr>
        <w:t>0-3</w:t>
      </w:r>
      <w:r w:rsidR="000773B7" w:rsidRPr="000773B7">
        <w:rPr>
          <w:b/>
        </w:rPr>
        <w:t>72, c. 355.</w:t>
      </w:r>
    </w:p>
    <w:p w:rsidR="00274B5B" w:rsidRPr="000773B7" w:rsidRDefault="00274B5B" w:rsidP="000773B7">
      <w:pPr>
        <w:ind w:firstLine="340"/>
      </w:pPr>
      <w:r w:rsidRPr="000773B7">
        <w:rPr>
          <w:b/>
        </w:rPr>
        <w:t xml:space="preserve">235 </w:t>
      </w:r>
      <w:r w:rsidR="000773B7" w:rsidRPr="000773B7">
        <w:rPr>
          <w:b/>
        </w:rPr>
        <w:t xml:space="preserve">J. ŠEBANEK, </w:t>
      </w:r>
      <w:r w:rsidR="000773B7" w:rsidRPr="000773B7">
        <w:rPr>
          <w:i/>
        </w:rPr>
        <w:t>Notář Otakarus 5 a nejstarší listiny oslavanské a velehradské,</w:t>
      </w:r>
      <w:r w:rsidRPr="000773B7">
        <w:rPr>
          <w:i/>
        </w:rPr>
        <w:t xml:space="preserve"> </w:t>
      </w:r>
      <w:r w:rsidR="000773B7" w:rsidRPr="000773B7">
        <w:rPr>
          <w:b/>
        </w:rPr>
        <w:t>ČMM 67, 1947, s. 22</w:t>
      </w:r>
      <w:r w:rsidRPr="000773B7">
        <w:rPr>
          <w:b/>
        </w:rPr>
        <w:t>2-2</w:t>
      </w:r>
      <w:r w:rsidR="000773B7" w:rsidRPr="000773B7">
        <w:rPr>
          <w:b/>
        </w:rPr>
        <w:t>90, zde s. 26</w:t>
      </w:r>
      <w:r w:rsidRPr="000773B7">
        <w:rPr>
          <w:b/>
        </w:rPr>
        <w:t>3-2</w:t>
      </w:r>
      <w:r w:rsidR="000773B7" w:rsidRPr="000773B7">
        <w:rPr>
          <w:b/>
        </w:rPr>
        <w:t>79.</w:t>
      </w:r>
    </w:p>
    <w:p w:rsidR="00274B5B" w:rsidRPr="000773B7" w:rsidRDefault="00274B5B" w:rsidP="000773B7">
      <w:pPr>
        <w:ind w:firstLine="340"/>
      </w:pPr>
      <w:r w:rsidRPr="000773B7">
        <w:rPr>
          <w:b/>
        </w:rPr>
        <w:t xml:space="preserve">236 </w:t>
      </w:r>
      <w:r w:rsidR="000773B7" w:rsidRPr="000773B7">
        <w:rPr>
          <w:i/>
        </w:rPr>
        <w:t>CDB</w:t>
      </w:r>
      <w:r w:rsidR="000773B7" w:rsidRPr="000773B7">
        <w:rPr>
          <w:b/>
        </w:rPr>
        <w:t xml:space="preserve"> 11, s. 37</w:t>
      </w:r>
      <w:r w:rsidRPr="000773B7">
        <w:rPr>
          <w:b/>
        </w:rPr>
        <w:t>0-3</w:t>
      </w:r>
      <w:r w:rsidR="000773B7" w:rsidRPr="000773B7">
        <w:rPr>
          <w:b/>
        </w:rPr>
        <w:t>72, ě. 355.</w:t>
      </w:r>
    </w:p>
    <w:p w:rsidR="00274B5B" w:rsidRPr="000773B7" w:rsidRDefault="00274B5B" w:rsidP="000773B7">
      <w:pPr>
        <w:ind w:firstLine="340"/>
      </w:pPr>
      <w:r w:rsidRPr="000773B7">
        <w:rPr>
          <w:b/>
        </w:rPr>
        <w:t xml:space="preserve">237 </w:t>
      </w:r>
      <w:r w:rsidR="000773B7" w:rsidRPr="000773B7">
        <w:rPr>
          <w:i/>
        </w:rPr>
        <w:t>Vita sancli Wenceslai auctore Carolo IV,</w:t>
      </w:r>
      <w:r w:rsidR="000773B7" w:rsidRPr="000773B7">
        <w:rPr>
          <w:b/>
        </w:rPr>
        <w:t xml:space="preserve"> MMFH II, s. 298. Legendu edičně</w:t>
      </w:r>
      <w:r w:rsidRPr="000773B7">
        <w:rPr>
          <w:b/>
        </w:rPr>
        <w:t xml:space="preserve"> </w:t>
      </w:r>
      <w:r w:rsidR="000773B7" w:rsidRPr="000773B7">
        <w:rPr>
          <w:b/>
        </w:rPr>
        <w:t xml:space="preserve">zpřístupnil A. BLASCIIKA, </w:t>
      </w:r>
      <w:r w:rsidR="000773B7" w:rsidRPr="000773B7">
        <w:rPr>
          <w:i/>
        </w:rPr>
        <w:t>Die St. Wenzelslegende Kaiser Karls IV,</w:t>
      </w:r>
      <w:r w:rsidR="000773B7" w:rsidRPr="000773B7">
        <w:rPr>
          <w:b/>
        </w:rPr>
        <w:t xml:space="preserve"> Prag</w:t>
      </w:r>
      <w:r w:rsidRPr="000773B7">
        <w:rPr>
          <w:b/>
        </w:rPr>
        <w:t xml:space="preserve"> </w:t>
      </w:r>
      <w:r w:rsidR="000773B7" w:rsidRPr="000773B7">
        <w:rPr>
          <w:b/>
        </w:rPr>
        <w:t>1934.</w:t>
      </w:r>
    </w:p>
    <w:p w:rsidR="00274B5B" w:rsidRPr="000773B7" w:rsidRDefault="00274B5B" w:rsidP="000773B7">
      <w:pPr>
        <w:ind w:firstLine="340"/>
      </w:pPr>
      <w:r w:rsidRPr="000773B7">
        <w:rPr>
          <w:b/>
        </w:rPr>
        <w:t xml:space="preserve">238 </w:t>
      </w:r>
      <w:r w:rsidR="000773B7" w:rsidRPr="000773B7">
        <w:rPr>
          <w:b/>
        </w:rPr>
        <w:t xml:space="preserve">L. JAIN, </w:t>
      </w:r>
      <w:r w:rsidR="000773B7" w:rsidRPr="000773B7">
        <w:rPr>
          <w:i/>
        </w:rPr>
        <w:t>Počátky moravského křesťanství a církevní správa do doby husitské,</w:t>
      </w:r>
      <w:r w:rsidRPr="000773B7">
        <w:rPr>
          <w:i/>
        </w:rPr>
        <w:t xml:space="preserve"> </w:t>
      </w:r>
      <w:r w:rsidR="000773B7" w:rsidRPr="000773B7">
        <w:rPr>
          <w:b/>
        </w:rPr>
        <w:t>XXVII. Mikulovské sympozium 2002, Brno 2003 (Vývoj církevní správy na Moravě 9</w:t>
      </w:r>
      <w:r w:rsidRPr="000773B7">
        <w:rPr>
          <w:b/>
        </w:rPr>
        <w:t>.-1</w:t>
      </w:r>
      <w:r w:rsidR="000773B7" w:rsidRPr="000773B7">
        <w:rPr>
          <w:b/>
        </w:rPr>
        <w:t xml:space="preserve">0. října 2002), s. </w:t>
      </w:r>
      <w:r w:rsidRPr="000773B7">
        <w:rPr>
          <w:b/>
        </w:rPr>
        <w:t>7-2</w:t>
      </w:r>
      <w:r w:rsidR="000773B7" w:rsidRPr="000773B7">
        <w:rPr>
          <w:b/>
        </w:rPr>
        <w:t>0.</w:t>
      </w:r>
    </w:p>
    <w:p w:rsidR="00274B5B" w:rsidRPr="000773B7" w:rsidRDefault="00274B5B" w:rsidP="000773B7">
      <w:pPr>
        <w:ind w:firstLine="340"/>
      </w:pPr>
      <w:r w:rsidRPr="000773B7">
        <w:rPr>
          <w:b/>
        </w:rPr>
        <w:t xml:space="preserve">239 </w:t>
      </w:r>
      <w:r w:rsidR="000773B7" w:rsidRPr="000773B7">
        <w:rPr>
          <w:i/>
        </w:rPr>
        <w:t>Necrologium Olomucense,</w:t>
      </w:r>
      <w:r w:rsidR="000773B7" w:rsidRPr="000773B7">
        <w:rPr>
          <w:b/>
        </w:rPr>
        <w:t xml:space="preserve"> AÓG 59, 1880, s. 64</w:t>
      </w:r>
      <w:r w:rsidRPr="000773B7">
        <w:rPr>
          <w:b/>
        </w:rPr>
        <w:t>1-6</w:t>
      </w:r>
      <w:r w:rsidR="000773B7" w:rsidRPr="000773B7">
        <w:rPr>
          <w:b/>
        </w:rPr>
        <w:t xml:space="preserve">57; </w:t>
      </w:r>
      <w:r w:rsidR="000773B7" w:rsidRPr="000773B7">
        <w:rPr>
          <w:i/>
        </w:rPr>
        <w:t>liber Nekrologe der 01miitzer Domkirche,</w:t>
      </w:r>
      <w:r w:rsidR="000773B7" w:rsidRPr="000773B7">
        <w:rPr>
          <w:b/>
        </w:rPr>
        <w:t xml:space="preserve"> AOG 65, 1884, s. 51</w:t>
      </w:r>
      <w:r w:rsidRPr="000773B7">
        <w:rPr>
          <w:b/>
        </w:rPr>
        <w:t>6-5</w:t>
      </w:r>
      <w:r w:rsidR="000773B7" w:rsidRPr="000773B7">
        <w:rPr>
          <w:b/>
        </w:rPr>
        <w:t>89.</w:t>
      </w:r>
    </w:p>
    <w:p w:rsidR="00274B5B" w:rsidRPr="000773B7" w:rsidRDefault="00274B5B" w:rsidP="000773B7">
      <w:pPr>
        <w:ind w:firstLine="340"/>
      </w:pPr>
      <w:r w:rsidRPr="000773B7">
        <w:rPr>
          <w:b/>
        </w:rPr>
        <w:t xml:space="preserve">240 </w:t>
      </w:r>
      <w:r w:rsidR="000773B7" w:rsidRPr="000773B7">
        <w:rPr>
          <w:b/>
        </w:rPr>
        <w:t xml:space="preserve">Připomeňme si také, že význam slovanské liturgie byl v minulosti spíše zpochybňován (F. GRAUS, </w:t>
      </w:r>
      <w:r w:rsidR="000773B7" w:rsidRPr="000773B7">
        <w:rPr>
          <w:i/>
        </w:rPr>
        <w:t>Velkomoravská říše v české středověké tradici,</w:t>
      </w:r>
      <w:r w:rsidR="000773B7" w:rsidRPr="000773B7">
        <w:rPr>
          <w:b/>
        </w:rPr>
        <w:t xml:space="preserve"> ČsCH 11,</w:t>
      </w:r>
      <w:r w:rsidRPr="000773B7">
        <w:rPr>
          <w:b/>
        </w:rPr>
        <w:t xml:space="preserve"> </w:t>
      </w:r>
      <w:r w:rsidR="000773B7" w:rsidRPr="000773B7">
        <w:rPr>
          <w:b/>
        </w:rPr>
        <w:t>1963, s. 28</w:t>
      </w:r>
      <w:r w:rsidRPr="000773B7">
        <w:rPr>
          <w:b/>
        </w:rPr>
        <w:t>9-3</w:t>
      </w:r>
      <w:r w:rsidR="000773B7" w:rsidRPr="000773B7">
        <w:rPr>
          <w:b/>
        </w:rPr>
        <w:t xml:space="preserve">05, nebo TYŽ, </w:t>
      </w:r>
      <w:r w:rsidR="000773B7" w:rsidRPr="000773B7">
        <w:rPr>
          <w:i/>
        </w:rPr>
        <w:t>Slovanská liturgie a písemnictví v přemyslovských</w:t>
      </w:r>
      <w:r w:rsidRPr="000773B7">
        <w:rPr>
          <w:i/>
        </w:rPr>
        <w:t xml:space="preserve"> </w:t>
      </w:r>
      <w:r w:rsidR="000773B7" w:rsidRPr="000773B7">
        <w:rPr>
          <w:i/>
        </w:rPr>
        <w:t>Cechách 10. století,</w:t>
      </w:r>
      <w:r w:rsidR="000773B7" w:rsidRPr="000773B7">
        <w:rPr>
          <w:b/>
        </w:rPr>
        <w:t xml:space="preserve"> ČsČII 14, 1966, s. 47</w:t>
      </w:r>
      <w:r w:rsidRPr="000773B7">
        <w:rPr>
          <w:b/>
        </w:rPr>
        <w:t>3-4</w:t>
      </w:r>
      <w:r w:rsidR="000773B7" w:rsidRPr="000773B7">
        <w:rPr>
          <w:b/>
        </w:rPr>
        <w:t>94), což právem odmítla řad</w:t>
      </w:r>
      <w:r w:rsidRPr="000773B7">
        <w:rPr>
          <w:b/>
        </w:rPr>
        <w:t>a s</w:t>
      </w:r>
      <w:r w:rsidR="000773B7" w:rsidRPr="000773B7">
        <w:rPr>
          <w:b/>
        </w:rPr>
        <w:t xml:space="preserve">lavistů (příkladem budiž O. KRÁLÍK, </w:t>
      </w:r>
      <w:r w:rsidR="000773B7" w:rsidRPr="000773B7">
        <w:rPr>
          <w:i/>
        </w:rPr>
        <w:t>Nová fáze sporu o slovanskou kulturu</w:t>
      </w:r>
      <w:r w:rsidRPr="000773B7">
        <w:rPr>
          <w:i/>
        </w:rPr>
        <w:t xml:space="preserve"> </w:t>
      </w:r>
      <w:r w:rsidR="000773B7" w:rsidRPr="000773B7">
        <w:rPr>
          <w:i/>
        </w:rPr>
        <w:t>v přemyslovských Cechách</w:t>
      </w:r>
      <w:r w:rsidR="000773B7" w:rsidRPr="000773B7">
        <w:rPr>
          <w:b/>
        </w:rPr>
        <w:t>, Slavia 37, 1968, s. 47</w:t>
      </w:r>
      <w:r w:rsidRPr="000773B7">
        <w:rPr>
          <w:b/>
        </w:rPr>
        <w:t>4-4</w:t>
      </w:r>
      <w:r w:rsidR="000773B7" w:rsidRPr="000773B7">
        <w:rPr>
          <w:b/>
        </w:rPr>
        <w:t xml:space="preserve">94, nebo nověji V. KONZAL, </w:t>
      </w:r>
      <w:r w:rsidR="000773B7" w:rsidRPr="000773B7">
        <w:rPr>
          <w:i/>
        </w:rPr>
        <w:t xml:space="preserve">První slovanská legenda václavská a její </w:t>
      </w:r>
      <w:r w:rsidRPr="000773B7">
        <w:rPr>
          <w:i/>
        </w:rPr>
        <w:t>„</w:t>
      </w:r>
      <w:r w:rsidR="000773B7" w:rsidRPr="000773B7">
        <w:rPr>
          <w:i/>
        </w:rPr>
        <w:t>Sitz im Leben\</w:t>
      </w:r>
      <w:r w:rsidR="000773B7" w:rsidRPr="000773B7">
        <w:rPr>
          <w:b/>
        </w:rPr>
        <w:t xml:space="preserve"> SMP 1, 1988,</w:t>
      </w:r>
      <w:r w:rsidRPr="000773B7">
        <w:rPr>
          <w:b/>
        </w:rPr>
        <w:t xml:space="preserve"> </w:t>
      </w:r>
      <w:r w:rsidR="000773B7" w:rsidRPr="000773B7">
        <w:rPr>
          <w:b/>
        </w:rPr>
        <w:t>s. 11</w:t>
      </w:r>
      <w:r w:rsidRPr="000773B7">
        <w:rPr>
          <w:b/>
        </w:rPr>
        <w:t>3-1</w:t>
      </w:r>
      <w:r w:rsidR="000773B7" w:rsidRPr="000773B7">
        <w:rPr>
          <w:b/>
        </w:rPr>
        <w:t>27.</w:t>
      </w:r>
    </w:p>
    <w:p w:rsidR="00274B5B" w:rsidRPr="000773B7" w:rsidRDefault="00274B5B" w:rsidP="000773B7">
      <w:pPr>
        <w:ind w:firstLine="340"/>
      </w:pPr>
      <w:r w:rsidRPr="000773B7">
        <w:rPr>
          <w:b/>
        </w:rPr>
        <w:t xml:space="preserve">241 </w:t>
      </w:r>
      <w:r w:rsidR="000773B7" w:rsidRPr="000773B7">
        <w:rPr>
          <w:i/>
        </w:rPr>
        <w:t>Granum catalogi praesulum Moraviae</w:t>
      </w:r>
      <w:r w:rsidR="000773B7" w:rsidRPr="000773B7">
        <w:rPr>
          <w:b/>
        </w:rPr>
        <w:t>, AOG 78, 1892, s. 65.</w:t>
      </w:r>
    </w:p>
    <w:p w:rsidR="00274B5B" w:rsidRPr="000773B7" w:rsidRDefault="00274B5B" w:rsidP="000773B7">
      <w:pPr>
        <w:ind w:firstLine="340"/>
      </w:pPr>
      <w:r w:rsidRPr="000773B7">
        <w:rPr>
          <w:b/>
        </w:rPr>
        <w:t xml:space="preserve">242 </w:t>
      </w:r>
      <w:r w:rsidR="000773B7" w:rsidRPr="000773B7">
        <w:rPr>
          <w:i/>
        </w:rPr>
        <w:t>Annales Gradicenses et Opatowicenses</w:t>
      </w:r>
      <w:r w:rsidR="000773B7" w:rsidRPr="000773B7">
        <w:rPr>
          <w:b/>
        </w:rPr>
        <w:t xml:space="preserve">, MGH SS XVII, s. </w:t>
      </w:r>
      <w:r w:rsidR="000773B7" w:rsidRPr="000773B7">
        <w:rPr>
          <w:b/>
        </w:rPr>
        <w:lastRenderedPageBreak/>
        <w:t>644.</w:t>
      </w:r>
    </w:p>
    <w:p w:rsidR="00274B5B" w:rsidRPr="000773B7" w:rsidRDefault="00274B5B" w:rsidP="000773B7">
      <w:pPr>
        <w:ind w:firstLine="340"/>
      </w:pPr>
      <w:r w:rsidRPr="000773B7">
        <w:rPr>
          <w:b/>
        </w:rPr>
        <w:t xml:space="preserve">243 </w:t>
      </w:r>
      <w:r w:rsidR="000773B7" w:rsidRPr="000773B7">
        <w:rPr>
          <w:i/>
        </w:rPr>
        <w:t>Tempore Michaelis imperatoris</w:t>
      </w:r>
      <w:r w:rsidR="000773B7" w:rsidRPr="000773B7">
        <w:rPr>
          <w:b/>
        </w:rPr>
        <w:t>, MMFH II, s. 25</w:t>
      </w:r>
      <w:r w:rsidRPr="000773B7">
        <w:rPr>
          <w:b/>
        </w:rPr>
        <w:t>5-2</w:t>
      </w:r>
      <w:r w:rsidR="000773B7" w:rsidRPr="000773B7">
        <w:rPr>
          <w:b/>
        </w:rPr>
        <w:t>68.</w:t>
      </w:r>
    </w:p>
    <w:p w:rsidR="00274B5B" w:rsidRPr="000773B7" w:rsidRDefault="00274B5B" w:rsidP="000773B7">
      <w:pPr>
        <w:ind w:firstLine="340"/>
      </w:pPr>
      <w:r w:rsidRPr="000773B7">
        <w:rPr>
          <w:b/>
        </w:rPr>
        <w:t xml:space="preserve">244 </w:t>
      </w:r>
      <w:r w:rsidR="000773B7" w:rsidRPr="000773B7">
        <w:rPr>
          <w:i/>
        </w:rPr>
        <w:t>Beatus CyriUus</w:t>
      </w:r>
      <w:r w:rsidR="000773B7" w:rsidRPr="000773B7">
        <w:rPr>
          <w:b/>
        </w:rPr>
        <w:t>, MMFH II, s. 29</w:t>
      </w:r>
      <w:r w:rsidRPr="000773B7">
        <w:rPr>
          <w:b/>
        </w:rPr>
        <w:t>9-3</w:t>
      </w:r>
      <w:r w:rsidR="000773B7" w:rsidRPr="000773B7">
        <w:rPr>
          <w:b/>
        </w:rPr>
        <w:t>03.</w:t>
      </w:r>
    </w:p>
    <w:p w:rsidR="00274B5B" w:rsidRPr="000773B7" w:rsidRDefault="00274B5B" w:rsidP="000773B7">
      <w:pPr>
        <w:ind w:firstLine="340"/>
      </w:pPr>
      <w:r w:rsidRPr="000773B7">
        <w:rPr>
          <w:b/>
        </w:rPr>
        <w:t xml:space="preserve">245 </w:t>
      </w:r>
      <w:r w:rsidR="000773B7" w:rsidRPr="000773B7">
        <w:rPr>
          <w:i/>
        </w:rPr>
        <w:t>Diffundente sole</w:t>
      </w:r>
      <w:r w:rsidR="000773B7" w:rsidRPr="000773B7">
        <w:rPr>
          <w:b/>
        </w:rPr>
        <w:t>, MMFH II, s. 27</w:t>
      </w:r>
      <w:r w:rsidRPr="000773B7">
        <w:rPr>
          <w:b/>
        </w:rPr>
        <w:t>6-2</w:t>
      </w:r>
      <w:r w:rsidR="000773B7" w:rsidRPr="000773B7">
        <w:rPr>
          <w:b/>
        </w:rPr>
        <w:t>83.</w:t>
      </w:r>
    </w:p>
    <w:p w:rsidR="00274B5B" w:rsidRPr="000773B7" w:rsidRDefault="00274B5B" w:rsidP="000773B7">
      <w:pPr>
        <w:ind w:firstLine="340"/>
      </w:pPr>
      <w:r w:rsidRPr="000773B7">
        <w:rPr>
          <w:b/>
        </w:rPr>
        <w:t xml:space="preserve">246 </w:t>
      </w:r>
      <w:r w:rsidR="000773B7" w:rsidRPr="000773B7">
        <w:rPr>
          <w:b/>
        </w:rPr>
        <w:t xml:space="preserve">Beze zbytku to platí o legendě Beatus Cyrillus, která je kladena do 11. i do pokročilého 14. století. Dále viz J. LUDVÍKOVSKÝ, </w:t>
      </w:r>
      <w:r w:rsidR="000773B7" w:rsidRPr="000773B7">
        <w:rPr>
          <w:i/>
        </w:rPr>
        <w:t>Legenda Beatus Cyrillus</w:t>
      </w:r>
      <w:r w:rsidR="000773B7" w:rsidRPr="000773B7">
        <w:rPr>
          <w:b/>
        </w:rPr>
        <w:t>,</w:t>
      </w:r>
      <w:r w:rsidRPr="000773B7">
        <w:rPr>
          <w:b/>
        </w:rPr>
        <w:t xml:space="preserve"> </w:t>
      </w:r>
      <w:r w:rsidR="000773B7" w:rsidRPr="000773B7">
        <w:rPr>
          <w:b/>
        </w:rPr>
        <w:t>SPFFBU C8, 1961, s. 9</w:t>
      </w:r>
      <w:r w:rsidRPr="000773B7">
        <w:rPr>
          <w:b/>
        </w:rPr>
        <w:t>4-1</w:t>
      </w:r>
      <w:r w:rsidR="000773B7" w:rsidRPr="000773B7">
        <w:rPr>
          <w:b/>
        </w:rPr>
        <w:t>03.</w:t>
      </w:r>
    </w:p>
    <w:p w:rsidR="00274B5B" w:rsidRPr="000773B7" w:rsidRDefault="00274B5B" w:rsidP="000773B7">
      <w:pPr>
        <w:ind w:firstLine="340"/>
      </w:pPr>
      <w:r w:rsidRPr="000773B7">
        <w:rPr>
          <w:b/>
        </w:rPr>
        <w:t xml:space="preserve">247 </w:t>
      </w:r>
      <w:r w:rsidR="000773B7" w:rsidRPr="000773B7">
        <w:rPr>
          <w:i/>
        </w:rPr>
        <w:t>Vita antiqua</w:t>
      </w:r>
      <w:r w:rsidR="000773B7" w:rsidRPr="000773B7">
        <w:rPr>
          <w:b/>
        </w:rPr>
        <w:t xml:space="preserve"> 1, in: V. Chaloupecký (ed.), Středověké legendy prokopské. Jejich</w:t>
      </w:r>
      <w:r w:rsidRPr="000773B7">
        <w:rPr>
          <w:b/>
        </w:rPr>
        <w:t xml:space="preserve"> </w:t>
      </w:r>
      <w:r w:rsidR="000773B7" w:rsidRPr="000773B7">
        <w:rPr>
          <w:b/>
        </w:rPr>
        <w:t>historický rozbor a texty. Vydání textů dokončil, z dalších rukopisů rozmnožil</w:t>
      </w:r>
      <w:r w:rsidRPr="000773B7">
        <w:rPr>
          <w:b/>
        </w:rPr>
        <w:t xml:space="preserve"> </w:t>
      </w:r>
      <w:r w:rsidR="000773B7" w:rsidRPr="000773B7">
        <w:rPr>
          <w:b/>
        </w:rPr>
        <w:t>a kritickým aparátem opatřil Bohumil Ryba, Praha 1953, s. 112.</w:t>
      </w:r>
    </w:p>
    <w:p w:rsidR="00274B5B" w:rsidRPr="000773B7" w:rsidRDefault="00274B5B" w:rsidP="000773B7">
      <w:pPr>
        <w:ind w:firstLine="340"/>
      </w:pPr>
      <w:r w:rsidRPr="000773B7">
        <w:rPr>
          <w:b/>
        </w:rPr>
        <w:t xml:space="preserve">248 </w:t>
      </w:r>
      <w:r w:rsidR="000773B7" w:rsidRPr="000773B7">
        <w:rPr>
          <w:i/>
        </w:rPr>
        <w:t>CDB</w:t>
      </w:r>
      <w:r w:rsidR="000773B7" w:rsidRPr="000773B7">
        <w:rPr>
          <w:b/>
        </w:rPr>
        <w:t xml:space="preserve"> V.2, s. 9</w:t>
      </w:r>
      <w:r w:rsidRPr="000773B7">
        <w:rPr>
          <w:b/>
        </w:rPr>
        <w:t>8-9</w:t>
      </w:r>
      <w:r w:rsidR="000773B7" w:rsidRPr="000773B7">
        <w:rPr>
          <w:b/>
        </w:rPr>
        <w:t>9, ě. 539.</w:t>
      </w:r>
    </w:p>
    <w:p w:rsidR="00274B5B" w:rsidRPr="000773B7" w:rsidRDefault="00274B5B" w:rsidP="000773B7">
      <w:pPr>
        <w:ind w:firstLine="340"/>
      </w:pPr>
      <w:r w:rsidRPr="000773B7">
        <w:rPr>
          <w:b/>
        </w:rPr>
        <w:t xml:space="preserve">249 </w:t>
      </w:r>
      <w:r w:rsidR="000773B7" w:rsidRPr="000773B7">
        <w:rPr>
          <w:b/>
        </w:rPr>
        <w:t xml:space="preserve">Dále viz M. BLÁHOVÁ, </w:t>
      </w:r>
      <w:r w:rsidR="000773B7" w:rsidRPr="000773B7">
        <w:rPr>
          <w:i/>
        </w:rPr>
        <w:t>Cyrilometodějská tradice v českých zemích ve středověku,</w:t>
      </w:r>
      <w:r w:rsidR="000773B7" w:rsidRPr="000773B7">
        <w:rPr>
          <w:b/>
        </w:rPr>
        <w:t>, in: A. Barciak (ed.), Šrodkowoeuropejskie dziedzictwo Cyryl</w:t>
      </w:r>
      <w:r w:rsidRPr="000773B7">
        <w:rPr>
          <w:b/>
        </w:rPr>
        <w:t>o-M</w:t>
      </w:r>
      <w:r w:rsidR="000773B7" w:rsidRPr="000773B7">
        <w:rPr>
          <w:b/>
        </w:rPr>
        <w:t>etodianskie, Katowice 1999, s. 13</w:t>
      </w:r>
      <w:r w:rsidRPr="000773B7">
        <w:rPr>
          <w:b/>
        </w:rPr>
        <w:t>5-1</w:t>
      </w:r>
      <w:r w:rsidR="000773B7" w:rsidRPr="000773B7">
        <w:rPr>
          <w:b/>
        </w:rPr>
        <w:t>48.</w:t>
      </w:r>
    </w:p>
    <w:p w:rsidR="00274B5B" w:rsidRPr="000773B7" w:rsidRDefault="00274B5B" w:rsidP="000773B7">
      <w:pPr>
        <w:ind w:firstLine="340"/>
      </w:pPr>
      <w:r w:rsidRPr="000773B7">
        <w:rPr>
          <w:b/>
        </w:rPr>
        <w:t xml:space="preserve">250 </w:t>
      </w:r>
      <w:r w:rsidR="000773B7" w:rsidRPr="000773B7">
        <w:rPr>
          <w:b/>
        </w:rPr>
        <w:t xml:space="preserve">D. TŘEŠTÍK, </w:t>
      </w:r>
      <w:r w:rsidR="000773B7" w:rsidRPr="000773B7">
        <w:rPr>
          <w:i/>
        </w:rPr>
        <w:t>Vynalezení tradice</w:t>
      </w:r>
      <w:r w:rsidR="000773B7" w:rsidRPr="000773B7">
        <w:rPr>
          <w:b/>
        </w:rPr>
        <w:t>, s. 155.</w:t>
      </w:r>
    </w:p>
    <w:p w:rsidR="00274B5B" w:rsidRPr="000773B7" w:rsidRDefault="00274B5B" w:rsidP="000773B7">
      <w:pPr>
        <w:ind w:firstLine="340"/>
      </w:pPr>
      <w:r w:rsidRPr="000773B7">
        <w:rPr>
          <w:b/>
        </w:rPr>
        <w:t xml:space="preserve">251 </w:t>
      </w:r>
      <w:r w:rsidR="000773B7" w:rsidRPr="000773B7">
        <w:rPr>
          <w:b/>
        </w:rPr>
        <w:t xml:space="preserve">Shodně již J. GOLL, </w:t>
      </w:r>
      <w:r w:rsidR="000773B7" w:rsidRPr="000773B7">
        <w:rPr>
          <w:i/>
        </w:rPr>
        <w:t>Přemysla Otakara II. druhá výprava křížová a plán povýšili biskupství Olomoucké na arcibiskupství</w:t>
      </w:r>
      <w:r w:rsidR="000773B7" w:rsidRPr="000773B7">
        <w:rPr>
          <w:b/>
        </w:rPr>
        <w:t>, CMM 15, 1891, s. 10</w:t>
      </w:r>
      <w:r w:rsidRPr="000773B7">
        <w:rPr>
          <w:b/>
        </w:rPr>
        <w:t>2-1</w:t>
      </w:r>
      <w:r w:rsidR="000773B7" w:rsidRPr="000773B7">
        <w:rPr>
          <w:b/>
        </w:rPr>
        <w:t>09.</w:t>
      </w:r>
    </w:p>
    <w:p w:rsidR="00274B5B" w:rsidRPr="000773B7" w:rsidRDefault="00274B5B" w:rsidP="000773B7">
      <w:pPr>
        <w:ind w:firstLine="340"/>
      </w:pPr>
      <w:r w:rsidRPr="000773B7">
        <w:rPr>
          <w:b/>
        </w:rPr>
        <w:t xml:space="preserve">252 </w:t>
      </w:r>
      <w:r w:rsidR="000773B7" w:rsidRPr="000773B7">
        <w:rPr>
          <w:b/>
        </w:rPr>
        <w:t xml:space="preserve">Dále viz V. NOVOTNÝ, </w:t>
      </w:r>
      <w:r w:rsidR="000773B7" w:rsidRPr="000773B7">
        <w:rPr>
          <w:i/>
        </w:rPr>
        <w:t>České dějiny 1.4. Rozmach české moci za Přemysla II.</w:t>
      </w:r>
      <w:r w:rsidRPr="000773B7">
        <w:rPr>
          <w:i/>
        </w:rPr>
        <w:t xml:space="preserve"> </w:t>
      </w:r>
      <w:r w:rsidR="000773B7" w:rsidRPr="000773B7">
        <w:rPr>
          <w:i/>
        </w:rPr>
        <w:t>Otakara (125</w:t>
      </w:r>
      <w:r w:rsidRPr="000773B7">
        <w:rPr>
          <w:i/>
        </w:rPr>
        <w:t>3-1</w:t>
      </w:r>
      <w:r w:rsidR="000773B7" w:rsidRPr="000773B7">
        <w:rPr>
          <w:i/>
        </w:rPr>
        <w:t>271),</w:t>
      </w:r>
      <w:r w:rsidR="000773B7" w:rsidRPr="000773B7">
        <w:rPr>
          <w:b/>
        </w:rPr>
        <w:t xml:space="preserve"> Praha 1937, s. 15</w:t>
      </w:r>
      <w:r w:rsidRPr="000773B7">
        <w:rPr>
          <w:b/>
        </w:rPr>
        <w:t>5-1</w:t>
      </w:r>
      <w:r w:rsidR="000773B7" w:rsidRPr="000773B7">
        <w:rPr>
          <w:b/>
        </w:rPr>
        <w:t>62.</w:t>
      </w:r>
    </w:p>
    <w:p w:rsidR="00274B5B" w:rsidRPr="000773B7" w:rsidRDefault="00274B5B" w:rsidP="000773B7">
      <w:pPr>
        <w:ind w:firstLine="340"/>
      </w:pPr>
      <w:r w:rsidRPr="000773B7">
        <w:rPr>
          <w:b/>
        </w:rPr>
        <w:t xml:space="preserve">253 </w:t>
      </w:r>
      <w:r w:rsidR="000773B7" w:rsidRPr="000773B7">
        <w:rPr>
          <w:i/>
        </w:rPr>
        <w:t>CDB</w:t>
      </w:r>
      <w:r w:rsidR="000773B7" w:rsidRPr="000773B7">
        <w:rPr>
          <w:b/>
        </w:rPr>
        <w:t xml:space="preserve"> V.2, s. 9</w:t>
      </w:r>
      <w:r w:rsidRPr="000773B7">
        <w:rPr>
          <w:b/>
        </w:rPr>
        <w:t>9-9</w:t>
      </w:r>
      <w:r w:rsidR="000773B7" w:rsidRPr="000773B7">
        <w:rPr>
          <w:b/>
        </w:rPr>
        <w:t>9, č. 539.</w:t>
      </w:r>
    </w:p>
    <w:p w:rsidR="00274B5B" w:rsidRPr="000773B7" w:rsidRDefault="00274B5B" w:rsidP="000773B7">
      <w:pPr>
        <w:ind w:firstLine="340"/>
      </w:pPr>
      <w:r w:rsidRPr="000773B7">
        <w:rPr>
          <w:b/>
        </w:rPr>
        <w:t xml:space="preserve">254 </w:t>
      </w:r>
      <w:r w:rsidR="000773B7" w:rsidRPr="000773B7">
        <w:rPr>
          <w:i/>
        </w:rPr>
        <w:t>CDB</w:t>
      </w:r>
      <w:r w:rsidR="000773B7" w:rsidRPr="000773B7">
        <w:rPr>
          <w:b/>
        </w:rPr>
        <w:t xml:space="preserve"> V.2, s. 9</w:t>
      </w:r>
      <w:r w:rsidRPr="000773B7">
        <w:rPr>
          <w:b/>
        </w:rPr>
        <w:t>6-9</w:t>
      </w:r>
      <w:r w:rsidR="000773B7" w:rsidRPr="000773B7">
        <w:rPr>
          <w:b/>
        </w:rPr>
        <w:t>8, č. 538.</w:t>
      </w:r>
    </w:p>
    <w:p w:rsidR="00274B5B" w:rsidRPr="000773B7" w:rsidRDefault="00274B5B" w:rsidP="000773B7">
      <w:pPr>
        <w:ind w:firstLine="340"/>
      </w:pPr>
      <w:r w:rsidRPr="000773B7">
        <w:rPr>
          <w:b/>
        </w:rPr>
        <w:t xml:space="preserve">255 </w:t>
      </w:r>
      <w:r w:rsidR="000773B7" w:rsidRPr="000773B7">
        <w:rPr>
          <w:i/>
        </w:rPr>
        <w:t>CDB</w:t>
      </w:r>
      <w:r w:rsidR="000773B7" w:rsidRPr="000773B7">
        <w:rPr>
          <w:b/>
        </w:rPr>
        <w:t xml:space="preserve"> V.2, s. 10</w:t>
      </w:r>
      <w:r w:rsidRPr="000773B7">
        <w:rPr>
          <w:b/>
        </w:rPr>
        <w:t>0-1</w:t>
      </w:r>
      <w:r w:rsidR="000773B7" w:rsidRPr="000773B7">
        <w:rPr>
          <w:b/>
        </w:rPr>
        <w:t>01, č. 541.</w:t>
      </w:r>
    </w:p>
    <w:p w:rsidR="00274B5B" w:rsidRPr="000773B7" w:rsidRDefault="00274B5B" w:rsidP="000773B7">
      <w:pPr>
        <w:ind w:firstLine="340"/>
      </w:pPr>
      <w:r w:rsidRPr="000773B7">
        <w:rPr>
          <w:b/>
        </w:rPr>
        <w:t xml:space="preserve">256 </w:t>
      </w:r>
      <w:r w:rsidR="000773B7" w:rsidRPr="000773B7">
        <w:rPr>
          <w:i/>
        </w:rPr>
        <w:t>CDB</w:t>
      </w:r>
      <w:r w:rsidR="000773B7" w:rsidRPr="000773B7">
        <w:rPr>
          <w:b/>
        </w:rPr>
        <w:t xml:space="preserve"> V.2, s. 9</w:t>
      </w:r>
      <w:r w:rsidRPr="000773B7">
        <w:rPr>
          <w:b/>
        </w:rPr>
        <w:t>9-1</w:t>
      </w:r>
      <w:r w:rsidR="000773B7" w:rsidRPr="000773B7">
        <w:rPr>
          <w:b/>
        </w:rPr>
        <w:t>00, č. 540.</w:t>
      </w:r>
    </w:p>
    <w:p w:rsidR="00274B5B" w:rsidRPr="000773B7" w:rsidRDefault="00274B5B" w:rsidP="000773B7">
      <w:pPr>
        <w:ind w:firstLine="340"/>
      </w:pPr>
      <w:r w:rsidRPr="000773B7">
        <w:rPr>
          <w:b/>
        </w:rPr>
        <w:t xml:space="preserve">257 </w:t>
      </w:r>
      <w:r w:rsidR="000773B7" w:rsidRPr="000773B7">
        <w:rPr>
          <w:i/>
        </w:rPr>
        <w:t>CDB</w:t>
      </w:r>
      <w:r w:rsidR="000773B7" w:rsidRPr="000773B7">
        <w:rPr>
          <w:b/>
        </w:rPr>
        <w:t xml:space="preserve"> V.2, s. 6</w:t>
      </w:r>
      <w:r w:rsidRPr="000773B7">
        <w:rPr>
          <w:b/>
        </w:rPr>
        <w:t>0-6</w:t>
      </w:r>
      <w:r w:rsidR="000773B7" w:rsidRPr="000773B7">
        <w:rPr>
          <w:b/>
        </w:rPr>
        <w:t>1, č. 514, 10</w:t>
      </w:r>
      <w:r w:rsidRPr="000773B7">
        <w:rPr>
          <w:b/>
        </w:rPr>
        <w:t>2-1</w:t>
      </w:r>
      <w:r w:rsidR="000773B7" w:rsidRPr="000773B7">
        <w:rPr>
          <w:b/>
        </w:rPr>
        <w:t>03, č. 542.</w:t>
      </w:r>
    </w:p>
    <w:p w:rsidR="00274B5B" w:rsidRPr="000773B7" w:rsidRDefault="00274B5B" w:rsidP="000773B7">
      <w:pPr>
        <w:ind w:firstLine="340"/>
      </w:pPr>
      <w:r w:rsidRPr="000773B7">
        <w:rPr>
          <w:b/>
        </w:rPr>
        <w:t xml:space="preserve">258 </w:t>
      </w:r>
      <w:r w:rsidR="000773B7" w:rsidRPr="000773B7">
        <w:rPr>
          <w:b/>
        </w:rPr>
        <w:t xml:space="preserve">Dále viz M. WIHODA, </w:t>
      </w:r>
      <w:r w:rsidR="000773B7" w:rsidRPr="000773B7">
        <w:rPr>
          <w:i/>
        </w:rPr>
        <w:t>Velehradská tradice</w:t>
      </w:r>
      <w:r w:rsidR="000773B7" w:rsidRPr="000773B7">
        <w:rPr>
          <w:b/>
        </w:rPr>
        <w:t>, in: L. Galuska, P. Kouřil, J. Mitáček (eds.), Východní Morava v 10. až 14. století, Brno 2008, s. 12</w:t>
      </w:r>
      <w:r w:rsidRPr="000773B7">
        <w:rPr>
          <w:b/>
        </w:rPr>
        <w:t>9-1</w:t>
      </w:r>
      <w:r w:rsidR="000773B7" w:rsidRPr="000773B7">
        <w:rPr>
          <w:b/>
        </w:rPr>
        <w:t>36.</w:t>
      </w:r>
    </w:p>
    <w:p w:rsidR="00274B5B" w:rsidRPr="000773B7" w:rsidRDefault="00274B5B" w:rsidP="000773B7">
      <w:pPr>
        <w:pStyle w:val="Nadpis6"/>
      </w:pPr>
      <w:bookmarkStart w:id="9" w:name="bookmark8"/>
      <w:r w:rsidRPr="000773B7">
        <w:t xml:space="preserve">III. </w:t>
      </w:r>
      <w:r w:rsidR="000773B7" w:rsidRPr="000773B7">
        <w:t>DLOUHÝ EPILOG MOJMÍROVSKÉHO VĚKU</w:t>
      </w:r>
      <w:bookmarkEnd w:id="9"/>
    </w:p>
    <w:p w:rsidR="00274B5B" w:rsidRPr="000773B7" w:rsidRDefault="00274B5B" w:rsidP="000773B7">
      <w:pPr>
        <w:ind w:firstLine="340"/>
      </w:pPr>
      <w:r w:rsidRPr="000773B7">
        <w:rPr>
          <w:b/>
        </w:rPr>
        <w:t xml:space="preserve">1 </w:t>
      </w:r>
      <w:r w:rsidR="000773B7" w:rsidRPr="000773B7">
        <w:rPr>
          <w:i/>
        </w:rPr>
        <w:t>Cosmae Pragensis Chronica Boemorum</w:t>
      </w:r>
      <w:r w:rsidR="000773B7" w:rsidRPr="000773B7">
        <w:rPr>
          <w:b/>
        </w:rPr>
        <w:t xml:space="preserve"> III.9, MG11 SRG NS II, s. 169. Dále</w:t>
      </w:r>
      <w:r w:rsidRPr="000773B7">
        <w:rPr>
          <w:b/>
        </w:rPr>
        <w:t xml:space="preserve"> </w:t>
      </w:r>
      <w:r w:rsidR="000773B7" w:rsidRPr="000773B7">
        <w:rPr>
          <w:b/>
        </w:rPr>
        <w:t xml:space="preserve">viz M. KUČERA, 0 </w:t>
      </w:r>
      <w:r w:rsidR="000773B7" w:rsidRPr="000773B7">
        <w:rPr>
          <w:i/>
        </w:rPr>
        <w:t>historickom vědomí Slovákov v středověku</w:t>
      </w:r>
      <w:r w:rsidR="000773B7" w:rsidRPr="000773B7">
        <w:rPr>
          <w:b/>
        </w:rPr>
        <w:t>, UČ 25, 1977,</w:t>
      </w:r>
      <w:r w:rsidRPr="000773B7">
        <w:rPr>
          <w:b/>
        </w:rPr>
        <w:t xml:space="preserve"> </w:t>
      </w:r>
      <w:r w:rsidR="000773B7" w:rsidRPr="000773B7">
        <w:rPr>
          <w:b/>
        </w:rPr>
        <w:t>s. 21</w:t>
      </w:r>
      <w:r w:rsidRPr="000773B7">
        <w:rPr>
          <w:b/>
        </w:rPr>
        <w:t>7-2</w:t>
      </w:r>
      <w:r w:rsidR="000773B7" w:rsidRPr="000773B7">
        <w:rPr>
          <w:b/>
        </w:rPr>
        <w:t>38, zde s. 22</w:t>
      </w:r>
      <w:r w:rsidRPr="000773B7">
        <w:rPr>
          <w:b/>
        </w:rPr>
        <w:t>8-2</w:t>
      </w:r>
      <w:r w:rsidR="000773B7" w:rsidRPr="000773B7">
        <w:rPr>
          <w:b/>
        </w:rPr>
        <w:t>29.</w:t>
      </w:r>
    </w:p>
    <w:p w:rsidR="00274B5B" w:rsidRPr="000773B7" w:rsidRDefault="00274B5B" w:rsidP="000773B7">
      <w:pPr>
        <w:ind w:firstLine="340"/>
      </w:pPr>
      <w:r w:rsidRPr="000773B7">
        <w:rPr>
          <w:b/>
        </w:rPr>
        <w:t xml:space="preserve">2 </w:t>
      </w:r>
      <w:r w:rsidR="000773B7" w:rsidRPr="000773B7">
        <w:rPr>
          <w:i/>
        </w:rPr>
        <w:t>Cosmae Pragensis Chronica Boemorum</w:t>
      </w:r>
      <w:r w:rsidR="000773B7" w:rsidRPr="000773B7">
        <w:rPr>
          <w:b/>
        </w:rPr>
        <w:t xml:space="preserve"> 1.14, MGH SRG NS </w:t>
      </w:r>
      <w:r w:rsidR="000773B7" w:rsidRPr="000773B7">
        <w:rPr>
          <w:b/>
        </w:rPr>
        <w:lastRenderedPageBreak/>
        <w:t>II, s. 3</w:t>
      </w:r>
      <w:r w:rsidRPr="000773B7">
        <w:rPr>
          <w:b/>
        </w:rPr>
        <w:t>2-3</w:t>
      </w:r>
      <w:r w:rsidR="000773B7" w:rsidRPr="000773B7">
        <w:rPr>
          <w:b/>
        </w:rPr>
        <w:t>4.</w:t>
      </w:r>
    </w:p>
    <w:p w:rsidR="00274B5B" w:rsidRPr="000773B7" w:rsidRDefault="00274B5B" w:rsidP="000773B7">
      <w:pPr>
        <w:ind w:firstLine="340"/>
      </w:pPr>
      <w:r w:rsidRPr="000773B7">
        <w:rPr>
          <w:b/>
        </w:rPr>
        <w:t xml:space="preserve">3 </w:t>
      </w:r>
      <w:r w:rsidR="000773B7" w:rsidRPr="000773B7">
        <w:rPr>
          <w:b/>
        </w:rPr>
        <w:t xml:space="preserve">Obdobně D. TŘEŠTÍK, </w:t>
      </w:r>
      <w:r w:rsidR="000773B7" w:rsidRPr="000773B7">
        <w:rPr>
          <w:i/>
        </w:rPr>
        <w:t>Kosmas</w:t>
      </w:r>
      <w:r w:rsidR="000773B7" w:rsidRPr="000773B7">
        <w:rPr>
          <w:b/>
        </w:rPr>
        <w:t>, Praha 1972</w:t>
      </w:r>
      <w:r w:rsidRPr="000773B7">
        <w:rPr>
          <w:b/>
        </w:rPr>
        <w:t>“</w:t>
      </w:r>
      <w:r w:rsidR="000773B7" w:rsidRPr="000773B7">
        <w:rPr>
          <w:b/>
        </w:rPr>
        <w:t>, s. 14.</w:t>
      </w:r>
      <w:r w:rsidR="000773B7" w:rsidRPr="000773B7">
        <w:rPr>
          <w:b/>
          <w:vertAlign w:val="superscript"/>
        </w:rPr>
        <w:t>r</w:t>
      </w:r>
      <w:r w:rsidR="000773B7" w:rsidRPr="000773B7">
        <w:rPr>
          <w:b/>
        </w:rPr>
        <w:t>&gt;.</w:t>
      </w:r>
    </w:p>
    <w:p w:rsidR="00274B5B" w:rsidRPr="000773B7" w:rsidRDefault="00274B5B" w:rsidP="000773B7">
      <w:pPr>
        <w:ind w:firstLine="340"/>
      </w:pPr>
      <w:r w:rsidRPr="000773B7">
        <w:rPr>
          <w:b/>
        </w:rPr>
        <w:t xml:space="preserve">4 </w:t>
      </w:r>
      <w:r w:rsidR="000773B7" w:rsidRPr="000773B7">
        <w:rPr>
          <w:i/>
        </w:rPr>
        <w:t>Annales Fuldenses,</w:t>
      </w:r>
      <w:r w:rsidR="000773B7" w:rsidRPr="000773B7">
        <w:rPr>
          <w:b/>
        </w:rPr>
        <w:t xml:space="preserve"> MGH SRG [7.], s. 125.</w:t>
      </w:r>
    </w:p>
    <w:p w:rsidR="00274B5B" w:rsidRPr="000773B7" w:rsidRDefault="00274B5B" w:rsidP="000773B7">
      <w:pPr>
        <w:ind w:firstLine="340"/>
      </w:pPr>
      <w:r w:rsidRPr="000773B7">
        <w:rPr>
          <w:b/>
        </w:rPr>
        <w:t xml:space="preserve">5 </w:t>
      </w:r>
      <w:r w:rsidR="000773B7" w:rsidRPr="000773B7">
        <w:rPr>
          <w:i/>
        </w:rPr>
        <w:t>Reginonis abbatis Prumiensis Chronicon,</w:t>
      </w:r>
      <w:r w:rsidR="000773B7" w:rsidRPr="000773B7">
        <w:rPr>
          <w:b/>
        </w:rPr>
        <w:t xml:space="preserve"> MGH SRG 150.|, s. 143.</w:t>
      </w:r>
    </w:p>
    <w:p w:rsidR="00274B5B" w:rsidRPr="000773B7" w:rsidRDefault="00274B5B" w:rsidP="000773B7">
      <w:pPr>
        <w:ind w:firstLine="340"/>
      </w:pPr>
      <w:r w:rsidRPr="000773B7">
        <w:rPr>
          <w:b/>
        </w:rPr>
        <w:t xml:space="preserve">6 </w:t>
      </w:r>
      <w:r w:rsidR="000773B7" w:rsidRPr="000773B7">
        <w:rPr>
          <w:i/>
        </w:rPr>
        <w:t>De administrando imperio</w:t>
      </w:r>
      <w:r w:rsidR="000773B7" w:rsidRPr="000773B7">
        <w:rPr>
          <w:b/>
        </w:rPr>
        <w:t xml:space="preserve"> 41, MMFH III, s. 398.</w:t>
      </w:r>
    </w:p>
    <w:p w:rsidR="00274B5B" w:rsidRPr="000773B7" w:rsidRDefault="00274B5B" w:rsidP="000773B7">
      <w:pPr>
        <w:ind w:firstLine="340"/>
      </w:pPr>
      <w:r w:rsidRPr="000773B7">
        <w:rPr>
          <w:b/>
        </w:rPr>
        <w:t xml:space="preserve">7 </w:t>
      </w:r>
      <w:r w:rsidR="000773B7" w:rsidRPr="000773B7">
        <w:rPr>
          <w:i/>
        </w:rPr>
        <w:t>Liudprandi episcopi Cremonensi Antapodosis,</w:t>
      </w:r>
      <w:r w:rsidR="000773B7" w:rsidRPr="000773B7">
        <w:rPr>
          <w:b/>
        </w:rPr>
        <w:t xml:space="preserve"> MGH SRG |41.|, s. 7.</w:t>
      </w:r>
    </w:p>
    <w:p w:rsidR="00274B5B" w:rsidRPr="000773B7" w:rsidRDefault="00274B5B" w:rsidP="000773B7">
      <w:pPr>
        <w:ind w:firstLine="340"/>
      </w:pPr>
      <w:r w:rsidRPr="000773B7">
        <w:rPr>
          <w:b/>
        </w:rPr>
        <w:t xml:space="preserve">8 </w:t>
      </w:r>
      <w:r w:rsidR="000773B7" w:rsidRPr="000773B7">
        <w:rPr>
          <w:b/>
        </w:rPr>
        <w:t xml:space="preserve">V tomto smyslu </w:t>
      </w:r>
      <w:r w:rsidR="000773B7" w:rsidRPr="000773B7">
        <w:rPr>
          <w:i/>
        </w:rPr>
        <w:t>Žitije Mefodija</w:t>
      </w:r>
      <w:r w:rsidR="000773B7" w:rsidRPr="000773B7">
        <w:rPr>
          <w:b/>
        </w:rPr>
        <w:t xml:space="preserve"> 10, MMFH II, s. 154.</w:t>
      </w:r>
    </w:p>
    <w:p w:rsidR="00274B5B" w:rsidRPr="000773B7" w:rsidRDefault="00274B5B" w:rsidP="000773B7">
      <w:pPr>
        <w:ind w:firstLine="340"/>
      </w:pPr>
      <w:r w:rsidRPr="000773B7">
        <w:rPr>
          <w:b/>
        </w:rPr>
        <w:t xml:space="preserve">9 </w:t>
      </w:r>
      <w:r w:rsidR="000773B7" w:rsidRPr="000773B7">
        <w:rPr>
          <w:b/>
        </w:rPr>
        <w:t>Nad místem Staré Moravy v paměti českého středověku se poněkud skepticky</w:t>
      </w:r>
      <w:r w:rsidRPr="000773B7">
        <w:rPr>
          <w:b/>
        </w:rPr>
        <w:t xml:space="preserve"> </w:t>
      </w:r>
      <w:r w:rsidR="000773B7" w:rsidRPr="000773B7">
        <w:rPr>
          <w:b/>
        </w:rPr>
        <w:t xml:space="preserve">zamýšlel F. GRAIJS, </w:t>
      </w:r>
      <w:r w:rsidR="000773B7" w:rsidRPr="000773B7">
        <w:rPr>
          <w:i/>
        </w:rPr>
        <w:t>Velkomoravská říše v české středověké tradici,</w:t>
      </w:r>
      <w:r w:rsidR="000773B7" w:rsidRPr="000773B7">
        <w:rPr>
          <w:b/>
        </w:rPr>
        <w:t xml:space="preserve"> CsCH 11,</w:t>
      </w:r>
      <w:r w:rsidRPr="000773B7">
        <w:rPr>
          <w:b/>
        </w:rPr>
        <w:t xml:space="preserve"> </w:t>
      </w:r>
      <w:r w:rsidR="000773B7" w:rsidRPr="000773B7">
        <w:rPr>
          <w:b/>
        </w:rPr>
        <w:t>1963, s. 28</w:t>
      </w:r>
      <w:r w:rsidRPr="000773B7">
        <w:rPr>
          <w:b/>
        </w:rPr>
        <w:t>9-3</w:t>
      </w:r>
      <w:r w:rsidR="000773B7" w:rsidRPr="000773B7">
        <w:rPr>
          <w:b/>
        </w:rPr>
        <w:t xml:space="preserve">03. Nověji se k této otázce vrátil J. STEINHUBEL, </w:t>
      </w:r>
      <w:r w:rsidR="000773B7" w:rsidRPr="000773B7">
        <w:rPr>
          <w:i/>
        </w:rPr>
        <w:t>Nitrianske</w:t>
      </w:r>
      <w:r w:rsidRPr="000773B7">
        <w:rPr>
          <w:i/>
        </w:rPr>
        <w:t xml:space="preserve"> </w:t>
      </w:r>
      <w:r w:rsidR="000773B7" w:rsidRPr="000773B7">
        <w:rPr>
          <w:i/>
        </w:rPr>
        <w:t>kniežatstvo. Ročiatky středověkého Slovenska. Rozprávanie o dějinách nášho</w:t>
      </w:r>
      <w:r w:rsidRPr="000773B7">
        <w:rPr>
          <w:i/>
        </w:rPr>
        <w:t xml:space="preserve"> </w:t>
      </w:r>
      <w:r w:rsidR="000773B7" w:rsidRPr="000773B7">
        <w:rPr>
          <w:i/>
        </w:rPr>
        <w:t>územia a okolitých krajin od sťahovania národov do začiatku 12. storočia</w:t>
      </w:r>
      <w:r w:rsidR="000773B7" w:rsidRPr="000773B7">
        <w:rPr>
          <w:b/>
        </w:rPr>
        <w:t>, Bratislava 2004, s. 16</w:t>
      </w:r>
      <w:r w:rsidRPr="000773B7">
        <w:rPr>
          <w:b/>
        </w:rPr>
        <w:t>5-1</w:t>
      </w:r>
      <w:r w:rsidR="000773B7" w:rsidRPr="000773B7">
        <w:rPr>
          <w:b/>
        </w:rPr>
        <w:t>86.</w:t>
      </w:r>
    </w:p>
    <w:p w:rsidR="00274B5B" w:rsidRPr="000773B7" w:rsidRDefault="00274B5B" w:rsidP="000773B7">
      <w:pPr>
        <w:ind w:firstLine="340"/>
      </w:pPr>
      <w:r w:rsidRPr="000773B7">
        <w:rPr>
          <w:b/>
        </w:rPr>
        <w:t xml:space="preserve">10 </w:t>
      </w:r>
      <w:r w:rsidR="000773B7" w:rsidRPr="000773B7">
        <w:rPr>
          <w:b/>
        </w:rPr>
        <w:t xml:space="preserve">Stav výzkumu přehledně shrnul Z. MERÍNSKY, </w:t>
      </w:r>
      <w:r w:rsidR="000773B7" w:rsidRPr="000773B7">
        <w:rPr>
          <w:i/>
        </w:rPr>
        <w:t>Morava v 10. století ve světle archeologických nálezů</w:t>
      </w:r>
      <w:r w:rsidR="000773B7" w:rsidRPr="000773B7">
        <w:rPr>
          <w:b/>
        </w:rPr>
        <w:t>, PA 77, 1986, s. 1</w:t>
      </w:r>
      <w:r w:rsidRPr="000773B7">
        <w:rPr>
          <w:b/>
        </w:rPr>
        <w:t>8-8</w:t>
      </w:r>
      <w:r w:rsidR="000773B7" w:rsidRPr="000773B7">
        <w:rPr>
          <w:b/>
        </w:rPr>
        <w:t xml:space="preserve">0, nebo nověji TYŽ, </w:t>
      </w:r>
      <w:r w:rsidR="000773B7" w:rsidRPr="000773B7">
        <w:rPr>
          <w:i/>
        </w:rPr>
        <w:t>Morava</w:t>
      </w:r>
      <w:r w:rsidRPr="000773B7">
        <w:rPr>
          <w:i/>
        </w:rPr>
        <w:t xml:space="preserve"> </w:t>
      </w:r>
      <w:r w:rsidR="000773B7" w:rsidRPr="000773B7">
        <w:rPr>
          <w:i/>
        </w:rPr>
        <w:t>v 10. a na počátku 11. století</w:t>
      </w:r>
      <w:r w:rsidR="000773B7" w:rsidRPr="000773B7">
        <w:rPr>
          <w:b/>
        </w:rPr>
        <w:t>, in: T. Stefanoviěová, D. Hulínek (eds.), Bitka pri</w:t>
      </w:r>
      <w:r w:rsidRPr="000773B7">
        <w:rPr>
          <w:b/>
        </w:rPr>
        <w:t xml:space="preserve"> </w:t>
      </w:r>
      <w:r w:rsidR="000773B7" w:rsidRPr="000773B7">
        <w:rPr>
          <w:b/>
        </w:rPr>
        <w:t>Bratislavě v roku 907 a jej význam pre vývoj stredného Podunajská, Bratislava</w:t>
      </w:r>
      <w:r w:rsidRPr="000773B7">
        <w:rPr>
          <w:b/>
        </w:rPr>
        <w:t xml:space="preserve"> </w:t>
      </w:r>
      <w:r w:rsidR="000773B7" w:rsidRPr="000773B7">
        <w:rPr>
          <w:b/>
        </w:rPr>
        <w:t>2008, s. 7</w:t>
      </w:r>
      <w:r w:rsidRPr="000773B7">
        <w:rPr>
          <w:b/>
        </w:rPr>
        <w:t>9-1</w:t>
      </w:r>
      <w:r w:rsidR="000773B7" w:rsidRPr="000773B7">
        <w:rPr>
          <w:b/>
        </w:rPr>
        <w:t>10. Základní sled událostí na základě historických zpráv zpřesnil</w:t>
      </w:r>
      <w:r w:rsidRPr="000773B7">
        <w:rPr>
          <w:b/>
        </w:rPr>
        <w:t xml:space="preserve"> </w:t>
      </w:r>
      <w:r w:rsidR="000773B7" w:rsidRPr="000773B7">
        <w:rPr>
          <w:b/>
        </w:rPr>
        <w:t xml:space="preserve">D. TRESTIK, </w:t>
      </w:r>
      <w:r w:rsidR="000773B7" w:rsidRPr="000773B7">
        <w:rPr>
          <w:i/>
        </w:rPr>
        <w:t>Rád Velké Moravy,</w:t>
      </w:r>
      <w:r w:rsidR="000773B7" w:rsidRPr="000773B7">
        <w:rPr>
          <w:b/>
        </w:rPr>
        <w:t xml:space="preserve"> in: Typologie raně feudálních slovanských</w:t>
      </w:r>
      <w:r w:rsidRPr="000773B7">
        <w:rPr>
          <w:b/>
        </w:rPr>
        <w:t xml:space="preserve"> </w:t>
      </w:r>
      <w:r w:rsidR="000773B7" w:rsidRPr="000773B7">
        <w:rPr>
          <w:b/>
        </w:rPr>
        <w:t xml:space="preserve">států. Sborník příspěvků z mezinárodní konference k tématu </w:t>
      </w:r>
      <w:r w:rsidRPr="000773B7">
        <w:rPr>
          <w:b/>
        </w:rPr>
        <w:t>„</w:t>
      </w:r>
      <w:r w:rsidR="000773B7" w:rsidRPr="000773B7">
        <w:rPr>
          <w:b/>
        </w:rPr>
        <w:t>Vznik a rozvoj</w:t>
      </w:r>
      <w:r w:rsidRPr="000773B7">
        <w:rPr>
          <w:b/>
        </w:rPr>
        <w:t xml:space="preserve"> </w:t>
      </w:r>
      <w:r w:rsidR="000773B7" w:rsidRPr="000773B7">
        <w:rPr>
          <w:b/>
        </w:rPr>
        <w:t>slovanských raně feudálních států ve střední a jihovýchodní Evropě</w:t>
      </w:r>
      <w:r w:rsidR="000773B7" w:rsidRPr="000773B7">
        <w:rPr>
          <w:b/>
          <w:vertAlign w:val="superscript"/>
        </w:rPr>
        <w:t>44</w:t>
      </w:r>
      <w:r w:rsidR="000773B7" w:rsidRPr="000773B7">
        <w:rPr>
          <w:b/>
        </w:rPr>
        <w:t>, konané</w:t>
      </w:r>
      <w:r w:rsidRPr="000773B7">
        <w:rPr>
          <w:b/>
        </w:rPr>
        <w:t xml:space="preserve"> </w:t>
      </w:r>
      <w:r w:rsidR="000773B7" w:rsidRPr="000773B7">
        <w:rPr>
          <w:b/>
        </w:rPr>
        <w:t>ve dnech 18</w:t>
      </w:r>
      <w:r w:rsidRPr="000773B7">
        <w:rPr>
          <w:b/>
        </w:rPr>
        <w:t>.-2</w:t>
      </w:r>
      <w:r w:rsidR="000773B7" w:rsidRPr="000773B7">
        <w:rPr>
          <w:b/>
        </w:rPr>
        <w:t>0. listopadu 1986 v Praze, Praha 1987, s. 2</w:t>
      </w:r>
      <w:r w:rsidRPr="000773B7">
        <w:rPr>
          <w:b/>
        </w:rPr>
        <w:t>7-6</w:t>
      </w:r>
      <w:r w:rsidR="000773B7" w:rsidRPr="000773B7">
        <w:rPr>
          <w:b/>
        </w:rPr>
        <w:t>2.</w:t>
      </w:r>
    </w:p>
    <w:p w:rsidR="00274B5B" w:rsidRPr="000773B7" w:rsidRDefault="00274B5B" w:rsidP="000773B7">
      <w:pPr>
        <w:ind w:firstLine="340"/>
      </w:pPr>
      <w:r w:rsidRPr="000773B7">
        <w:rPr>
          <w:b/>
        </w:rPr>
        <w:t xml:space="preserve">11 </w:t>
      </w:r>
      <w:r w:rsidR="000773B7" w:rsidRPr="000773B7">
        <w:rPr>
          <w:i/>
        </w:rPr>
        <w:t>ÍVidukindi Rerum gestarum Saxonicarum</w:t>
      </w:r>
      <w:r w:rsidR="000773B7" w:rsidRPr="000773B7">
        <w:rPr>
          <w:b/>
        </w:rPr>
        <w:t xml:space="preserve"> 1.19, MGH SRG [60.], s. 29.</w:t>
      </w:r>
    </w:p>
    <w:p w:rsidR="00274B5B" w:rsidRPr="000773B7" w:rsidRDefault="00274B5B" w:rsidP="000773B7">
      <w:pPr>
        <w:ind w:firstLine="340"/>
      </w:pPr>
      <w:r w:rsidRPr="000773B7">
        <w:rPr>
          <w:b/>
        </w:rPr>
        <w:t xml:space="preserve">12 </w:t>
      </w:r>
      <w:r w:rsidR="000773B7" w:rsidRPr="000773B7">
        <w:rPr>
          <w:i/>
        </w:rPr>
        <w:t>fďutprandi Antapodosis</w:t>
      </w:r>
      <w:r w:rsidR="000773B7" w:rsidRPr="000773B7">
        <w:rPr>
          <w:b/>
        </w:rPr>
        <w:t xml:space="preserve"> 1.13, MGH SRG [41.], s. 1</w:t>
      </w:r>
      <w:r w:rsidRPr="000773B7">
        <w:rPr>
          <w:b/>
        </w:rPr>
        <w:t>5-1</w:t>
      </w:r>
      <w:r w:rsidR="000773B7" w:rsidRPr="000773B7">
        <w:rPr>
          <w:b/>
        </w:rPr>
        <w:t>6.</w:t>
      </w:r>
    </w:p>
    <w:p w:rsidR="00274B5B" w:rsidRPr="000773B7" w:rsidRDefault="00274B5B" w:rsidP="000773B7">
      <w:pPr>
        <w:ind w:firstLine="340"/>
      </w:pPr>
      <w:r w:rsidRPr="000773B7">
        <w:rPr>
          <w:b/>
        </w:rPr>
        <w:t xml:space="preserve">13 </w:t>
      </w:r>
      <w:r w:rsidR="000773B7" w:rsidRPr="000773B7">
        <w:rPr>
          <w:i/>
        </w:rPr>
        <w:t>CDR</w:t>
      </w:r>
      <w:r w:rsidR="000773B7" w:rsidRPr="000773B7">
        <w:rPr>
          <w:b/>
        </w:rPr>
        <w:t xml:space="preserve"> I, s. 2</w:t>
      </w:r>
      <w:r w:rsidRPr="000773B7">
        <w:rPr>
          <w:b/>
        </w:rPr>
        <w:t>9-3</w:t>
      </w:r>
      <w:r w:rsidR="000773B7" w:rsidRPr="000773B7">
        <w:rPr>
          <w:b/>
        </w:rPr>
        <w:t xml:space="preserve">3, c. 30. Dále viz D. TŘEŠTÍK, </w:t>
      </w:r>
      <w:r w:rsidR="000773B7" w:rsidRPr="000773B7">
        <w:rPr>
          <w:i/>
        </w:rPr>
        <w:t>Groýmáhren, Passau und llngarn</w:t>
      </w:r>
      <w:r w:rsidRPr="000773B7">
        <w:rPr>
          <w:i/>
        </w:rPr>
        <w:t xml:space="preserve"> </w:t>
      </w:r>
      <w:r w:rsidR="000773B7" w:rsidRPr="000773B7">
        <w:rPr>
          <w:i/>
        </w:rPr>
        <w:t>um das Jahr 900. Zu den neuen Zweifeln an der Authentizitát des fíriefes der</w:t>
      </w:r>
      <w:r w:rsidRPr="000773B7">
        <w:rPr>
          <w:i/>
        </w:rPr>
        <w:t xml:space="preserve"> </w:t>
      </w:r>
      <w:r w:rsidR="000773B7" w:rsidRPr="000773B7">
        <w:rPr>
          <w:i/>
        </w:rPr>
        <w:t>bayemchen Rischófe an Papst Johann IX. aus dem Jahr 900</w:t>
      </w:r>
      <w:r w:rsidR="000773B7" w:rsidRPr="000773B7">
        <w:rPr>
          <w:b/>
        </w:rPr>
        <w:t>, Byzantinoslavica</w:t>
      </w:r>
      <w:r w:rsidRPr="000773B7">
        <w:rPr>
          <w:b/>
        </w:rPr>
        <w:t xml:space="preserve"> </w:t>
      </w:r>
      <w:r w:rsidR="000773B7" w:rsidRPr="000773B7">
        <w:rPr>
          <w:b/>
        </w:rPr>
        <w:t>49, 1998, s. 13</w:t>
      </w:r>
      <w:r w:rsidRPr="000773B7">
        <w:rPr>
          <w:b/>
        </w:rPr>
        <w:t>7-1</w:t>
      </w:r>
      <w:r w:rsidR="000773B7" w:rsidRPr="000773B7">
        <w:rPr>
          <w:b/>
        </w:rPr>
        <w:t xml:space="preserve">60, jehož postřehy nověji doplnil Z. MĚŘÍNSKÝ, </w:t>
      </w:r>
      <w:r w:rsidR="000773B7" w:rsidRPr="000773B7">
        <w:rPr>
          <w:i/>
        </w:rPr>
        <w:t>České země</w:t>
      </w:r>
      <w:r w:rsidRPr="000773B7">
        <w:rPr>
          <w:i/>
        </w:rPr>
        <w:t xml:space="preserve"> </w:t>
      </w:r>
      <w:r w:rsidR="000773B7" w:rsidRPr="000773B7">
        <w:rPr>
          <w:i/>
        </w:rPr>
        <w:t>od příchodu Slovanů po Velkou Moravu</w:t>
      </w:r>
      <w:r w:rsidR="000773B7" w:rsidRPr="000773B7">
        <w:rPr>
          <w:b/>
        </w:rPr>
        <w:t xml:space="preserve"> II, Praha 2006, s. 93</w:t>
      </w:r>
      <w:r w:rsidRPr="000773B7">
        <w:rPr>
          <w:b/>
        </w:rPr>
        <w:t>2-9</w:t>
      </w:r>
      <w:r w:rsidR="000773B7" w:rsidRPr="000773B7">
        <w:rPr>
          <w:b/>
        </w:rPr>
        <w:t>45.</w:t>
      </w:r>
    </w:p>
    <w:p w:rsidR="00274B5B" w:rsidRPr="000773B7" w:rsidRDefault="00274B5B" w:rsidP="000773B7">
      <w:pPr>
        <w:ind w:firstLine="340"/>
      </w:pPr>
      <w:r w:rsidRPr="000773B7">
        <w:rPr>
          <w:b/>
        </w:rPr>
        <w:lastRenderedPageBreak/>
        <w:t xml:space="preserve">14 </w:t>
      </w:r>
      <w:r w:rsidR="000773B7" w:rsidRPr="000773B7">
        <w:rPr>
          <w:i/>
        </w:rPr>
        <w:t>Annales Puldenses,</w:t>
      </w:r>
      <w:r w:rsidR="000773B7" w:rsidRPr="000773B7">
        <w:rPr>
          <w:b/>
        </w:rPr>
        <w:t xml:space="preserve"> MGH SRG [7.], s. 134.</w:t>
      </w:r>
    </w:p>
    <w:p w:rsidR="00274B5B" w:rsidRPr="000773B7" w:rsidRDefault="00274B5B" w:rsidP="000773B7">
      <w:pPr>
        <w:ind w:firstLine="340"/>
      </w:pPr>
      <w:r w:rsidRPr="000773B7">
        <w:rPr>
          <w:b/>
        </w:rPr>
        <w:t xml:space="preserve">15 </w:t>
      </w:r>
      <w:r w:rsidR="000773B7" w:rsidRPr="000773B7">
        <w:rPr>
          <w:i/>
        </w:rPr>
        <w:t>Annales Puldenses</w:t>
      </w:r>
      <w:r w:rsidR="000773B7" w:rsidRPr="000773B7">
        <w:rPr>
          <w:b/>
        </w:rPr>
        <w:t>, MGH SRG [7.], s. 135.</w:t>
      </w:r>
    </w:p>
    <w:p w:rsidR="00274B5B" w:rsidRPr="000773B7" w:rsidRDefault="00274B5B" w:rsidP="000773B7">
      <w:pPr>
        <w:ind w:firstLine="340"/>
      </w:pPr>
      <w:r w:rsidRPr="000773B7">
        <w:rPr>
          <w:b/>
        </w:rPr>
        <w:t xml:space="preserve">16 </w:t>
      </w:r>
      <w:r w:rsidR="000773B7" w:rsidRPr="000773B7">
        <w:rPr>
          <w:i/>
        </w:rPr>
        <w:t>Annales Puldenses,</w:t>
      </w:r>
      <w:r w:rsidR="000773B7" w:rsidRPr="000773B7">
        <w:rPr>
          <w:b/>
        </w:rPr>
        <w:t xml:space="preserve"> MGH SRG [7.], s. 135, obdobně </w:t>
      </w:r>
      <w:r w:rsidR="000773B7" w:rsidRPr="000773B7">
        <w:rPr>
          <w:i/>
        </w:rPr>
        <w:t>Annales Alamannici,</w:t>
      </w:r>
      <w:r w:rsidR="000773B7" w:rsidRPr="000773B7">
        <w:rPr>
          <w:b/>
        </w:rPr>
        <w:t xml:space="preserve"> MGH</w:t>
      </w:r>
      <w:r w:rsidRPr="000773B7">
        <w:rPr>
          <w:b/>
        </w:rPr>
        <w:t xml:space="preserve"> </w:t>
      </w:r>
      <w:r w:rsidR="000773B7" w:rsidRPr="000773B7">
        <w:rPr>
          <w:b/>
        </w:rPr>
        <w:t xml:space="preserve">SS I, s. 54; </w:t>
      </w:r>
      <w:r w:rsidR="000773B7" w:rsidRPr="000773B7">
        <w:rPr>
          <w:i/>
        </w:rPr>
        <w:t>Chronicon Suevicum universale</w:t>
      </w:r>
      <w:r w:rsidR="000773B7" w:rsidRPr="000773B7">
        <w:rPr>
          <w:b/>
        </w:rPr>
        <w:t xml:space="preserve">, MGH SS XIII, s. 66. Dobový kontext nověji probral J. STEINHUBEL, </w:t>
      </w:r>
      <w:r w:rsidR="000773B7" w:rsidRPr="000773B7">
        <w:rPr>
          <w:i/>
        </w:rPr>
        <w:t>Velká Morava a bavorsképohraničie v rokoch 87</w:t>
      </w:r>
      <w:r w:rsidRPr="000773B7">
        <w:rPr>
          <w:i/>
        </w:rPr>
        <w:t>1-9</w:t>
      </w:r>
      <w:r w:rsidR="000773B7" w:rsidRPr="000773B7">
        <w:rPr>
          <w:i/>
        </w:rPr>
        <w:t>01,</w:t>
      </w:r>
      <w:r w:rsidR="000773B7" w:rsidRPr="000773B7">
        <w:rPr>
          <w:b/>
        </w:rPr>
        <w:t xml:space="preserve"> Byzantinoslovaca 1, 2006, s. 14</w:t>
      </w:r>
      <w:r w:rsidRPr="000773B7">
        <w:rPr>
          <w:b/>
        </w:rPr>
        <w:t>4-1</w:t>
      </w:r>
      <w:r w:rsidR="000773B7" w:rsidRPr="000773B7">
        <w:rPr>
          <w:b/>
        </w:rPr>
        <w:t>58.</w:t>
      </w:r>
    </w:p>
    <w:p w:rsidR="00274B5B" w:rsidRPr="000773B7" w:rsidRDefault="00274B5B" w:rsidP="000773B7">
      <w:pPr>
        <w:ind w:firstLine="340"/>
      </w:pPr>
      <w:r w:rsidRPr="000773B7">
        <w:rPr>
          <w:b/>
        </w:rPr>
        <w:t xml:space="preserve">17 </w:t>
      </w:r>
      <w:r w:rsidR="000773B7" w:rsidRPr="000773B7">
        <w:rPr>
          <w:i/>
        </w:rPr>
        <w:t>CDR</w:t>
      </w:r>
      <w:r w:rsidR="000773B7" w:rsidRPr="000773B7">
        <w:rPr>
          <w:b/>
        </w:rPr>
        <w:t xml:space="preserve"> I, s. 3</w:t>
      </w:r>
      <w:r w:rsidRPr="000773B7">
        <w:rPr>
          <w:b/>
        </w:rPr>
        <w:t>3-3</w:t>
      </w:r>
      <w:r w:rsidR="000773B7" w:rsidRPr="000773B7">
        <w:rPr>
          <w:b/>
        </w:rPr>
        <w:t>6, c. 31.</w:t>
      </w:r>
    </w:p>
    <w:p w:rsidR="00274B5B" w:rsidRPr="000773B7" w:rsidRDefault="00274B5B" w:rsidP="000773B7">
      <w:pPr>
        <w:ind w:firstLine="340"/>
      </w:pPr>
      <w:r w:rsidRPr="000773B7">
        <w:rPr>
          <w:b/>
        </w:rPr>
        <w:t xml:space="preserve">18 </w:t>
      </w:r>
      <w:r w:rsidR="000773B7" w:rsidRPr="000773B7">
        <w:rPr>
          <w:b/>
        </w:rPr>
        <w:t xml:space="preserve">Dále viz M. M1TTERAUER, </w:t>
      </w:r>
      <w:r w:rsidR="000773B7" w:rsidRPr="000773B7">
        <w:rPr>
          <w:i/>
        </w:rPr>
        <w:t>Wirtschaft und Verfassung in der Zollordnung</w:t>
      </w:r>
      <w:r w:rsidRPr="000773B7">
        <w:rPr>
          <w:i/>
        </w:rPr>
        <w:t xml:space="preserve"> </w:t>
      </w:r>
      <w:r w:rsidR="000773B7" w:rsidRPr="000773B7">
        <w:rPr>
          <w:i/>
        </w:rPr>
        <w:t>von Raffelstetten,</w:t>
      </w:r>
      <w:r w:rsidR="000773B7" w:rsidRPr="000773B7">
        <w:rPr>
          <w:b/>
        </w:rPr>
        <w:t xml:space="preserve"> in: M. Mitterauer, Markt und Stadt im Mittelalter. Beitráge zur historischen Zentralitátforschung, Stuttgart 1980 (Monographien zur</w:t>
      </w:r>
      <w:r w:rsidRPr="000773B7">
        <w:rPr>
          <w:b/>
        </w:rPr>
        <w:t xml:space="preserve"> </w:t>
      </w:r>
      <w:r w:rsidR="000773B7" w:rsidRPr="000773B7">
        <w:rPr>
          <w:b/>
        </w:rPr>
        <w:t>Geschichte dcs Mittelalters 21), s. 23</w:t>
      </w:r>
      <w:r w:rsidRPr="000773B7">
        <w:rPr>
          <w:b/>
        </w:rPr>
        <w:t>5-2</w:t>
      </w:r>
      <w:r w:rsidR="000773B7" w:rsidRPr="000773B7">
        <w:rPr>
          <w:b/>
        </w:rPr>
        <w:t xml:space="preserve">63; H. KOLLER, </w:t>
      </w:r>
      <w:r w:rsidR="000773B7" w:rsidRPr="000773B7">
        <w:rPr>
          <w:i/>
        </w:rPr>
        <w:t>Die RaJfelstetter Zollordnung und die máhrischen Zentren,</w:t>
      </w:r>
      <w:r w:rsidR="000773B7" w:rsidRPr="000773B7">
        <w:rPr>
          <w:b/>
        </w:rPr>
        <w:t xml:space="preserve"> in: H. Brachmann (ed.), Burg </w:t>
      </w:r>
      <w:r w:rsidRPr="000773B7">
        <w:rPr>
          <w:b/>
        </w:rPr>
        <w:t>–</w:t>
      </w:r>
      <w:r w:rsidR="000773B7" w:rsidRPr="000773B7">
        <w:rPr>
          <w:b/>
        </w:rPr>
        <w:t xml:space="preserve"> Burgstadt </w:t>
      </w:r>
      <w:r w:rsidRPr="000773B7">
        <w:rPr>
          <w:b/>
        </w:rPr>
        <w:t>–</w:t>
      </w:r>
      <w:r w:rsidR="000773B7" w:rsidRPr="000773B7">
        <w:rPr>
          <w:b/>
        </w:rPr>
        <w:t xml:space="preserve"> Stadt. Zuř Genese mittelalterlicher nichtagrarischer Zentren in Ostmitteleuropa, Berlin 1995 (Forschungen zur Geschichte und Kultur des óstlichen</w:t>
      </w:r>
      <w:r w:rsidRPr="000773B7">
        <w:rPr>
          <w:b/>
        </w:rPr>
        <w:t xml:space="preserve"> </w:t>
      </w:r>
      <w:r w:rsidR="000773B7" w:rsidRPr="000773B7">
        <w:rPr>
          <w:b/>
        </w:rPr>
        <w:t>Mitteleuropa), s. 28</w:t>
      </w:r>
      <w:r w:rsidRPr="000773B7">
        <w:rPr>
          <w:b/>
        </w:rPr>
        <w:t>3-2</w:t>
      </w:r>
      <w:r w:rsidR="000773B7" w:rsidRPr="000773B7">
        <w:rPr>
          <w:b/>
        </w:rPr>
        <w:t>95.</w:t>
      </w:r>
    </w:p>
    <w:p w:rsidR="00274B5B" w:rsidRPr="000773B7" w:rsidRDefault="00274B5B" w:rsidP="000773B7">
      <w:pPr>
        <w:ind w:firstLine="340"/>
      </w:pPr>
      <w:r w:rsidRPr="000773B7">
        <w:rPr>
          <w:b/>
        </w:rPr>
        <w:t xml:space="preserve">19 </w:t>
      </w:r>
      <w:r w:rsidR="000773B7" w:rsidRPr="000773B7">
        <w:rPr>
          <w:i/>
        </w:rPr>
        <w:t>Annales Alamannici,</w:t>
      </w:r>
      <w:r w:rsidR="000773B7" w:rsidRPr="000773B7">
        <w:rPr>
          <w:b/>
        </w:rPr>
        <w:t xml:space="preserve"> MGH SS I, s. 54. </w:t>
      </w:r>
      <w:r w:rsidR="000773B7" w:rsidRPr="000773B7">
        <w:rPr>
          <w:i/>
        </w:rPr>
        <w:t>Annales Sangallenses maiores,</w:t>
      </w:r>
      <w:r w:rsidR="000773B7" w:rsidRPr="000773B7">
        <w:rPr>
          <w:b/>
        </w:rPr>
        <w:t xml:space="preserve"> MGH</w:t>
      </w:r>
      <w:r w:rsidRPr="000773B7">
        <w:rPr>
          <w:b/>
        </w:rPr>
        <w:t xml:space="preserve"> </w:t>
      </w:r>
      <w:r w:rsidR="000773B7" w:rsidRPr="000773B7">
        <w:rPr>
          <w:b/>
        </w:rPr>
        <w:t>SS I, s. 77, sice Kusalovu vraždu posouvají do roku 902, nicméně pro jejich</w:t>
      </w:r>
      <w:r w:rsidRPr="000773B7">
        <w:rPr>
          <w:b/>
        </w:rPr>
        <w:t xml:space="preserve"> </w:t>
      </w:r>
      <w:r w:rsidR="000773B7" w:rsidRPr="000773B7">
        <w:rPr>
          <w:b/>
        </w:rPr>
        <w:t>závislost na alemanském svodu lze uvažovat o písařské chybě.</w:t>
      </w:r>
    </w:p>
    <w:p w:rsidR="00274B5B" w:rsidRPr="000773B7" w:rsidRDefault="00274B5B" w:rsidP="000773B7">
      <w:pPr>
        <w:ind w:firstLine="340"/>
      </w:pPr>
      <w:r w:rsidRPr="000773B7">
        <w:rPr>
          <w:b/>
        </w:rPr>
        <w:t xml:space="preserve">20 </w:t>
      </w:r>
      <w:r w:rsidR="000773B7" w:rsidRPr="000773B7">
        <w:rPr>
          <w:b/>
        </w:rPr>
        <w:t xml:space="preserve">D. TŘEŠTÍK, </w:t>
      </w:r>
      <w:r w:rsidR="000773B7" w:rsidRPr="000773B7">
        <w:rPr>
          <w:i/>
        </w:rPr>
        <w:t>Pád Velké Moravy,</w:t>
      </w:r>
      <w:r w:rsidR="000773B7" w:rsidRPr="000773B7">
        <w:rPr>
          <w:b/>
        </w:rPr>
        <w:t xml:space="preserve"> s. 3</w:t>
      </w:r>
      <w:r w:rsidRPr="000773B7">
        <w:rPr>
          <w:b/>
        </w:rPr>
        <w:t>6-3</w:t>
      </w:r>
      <w:r w:rsidR="000773B7" w:rsidRPr="000773B7">
        <w:rPr>
          <w:b/>
        </w:rPr>
        <w:t>7.</w:t>
      </w:r>
    </w:p>
    <w:p w:rsidR="00274B5B" w:rsidRPr="000773B7" w:rsidRDefault="00274B5B" w:rsidP="000773B7">
      <w:pPr>
        <w:ind w:firstLine="340"/>
      </w:pPr>
      <w:r w:rsidRPr="000773B7">
        <w:rPr>
          <w:b/>
        </w:rPr>
        <w:t xml:space="preserve">21 </w:t>
      </w:r>
      <w:r w:rsidR="000773B7" w:rsidRPr="000773B7">
        <w:rPr>
          <w:b/>
        </w:rPr>
        <w:t xml:space="preserve">P. </w:t>
      </w:r>
      <w:r w:rsidR="000773B7" w:rsidRPr="000773B7">
        <w:rPr>
          <w:i/>
        </w:rPr>
        <w:t>Magistři Gesta Hungarorum</w:t>
      </w:r>
      <w:r w:rsidR="000773B7" w:rsidRPr="000773B7">
        <w:rPr>
          <w:b/>
        </w:rPr>
        <w:t xml:space="preserve"> 3</w:t>
      </w:r>
      <w:r w:rsidRPr="000773B7">
        <w:rPr>
          <w:b/>
        </w:rPr>
        <w:t>3-3</w:t>
      </w:r>
      <w:r w:rsidR="000773B7" w:rsidRPr="000773B7">
        <w:rPr>
          <w:b/>
        </w:rPr>
        <w:t>7, SRI11, s. 7</w:t>
      </w:r>
      <w:r w:rsidRPr="000773B7">
        <w:rPr>
          <w:b/>
        </w:rPr>
        <w:t>4-8</w:t>
      </w:r>
      <w:r w:rsidR="000773B7" w:rsidRPr="000773B7">
        <w:rPr>
          <w:b/>
        </w:rPr>
        <w:t>0.</w:t>
      </w:r>
    </w:p>
    <w:p w:rsidR="00274B5B" w:rsidRPr="000773B7" w:rsidRDefault="00274B5B" w:rsidP="000773B7">
      <w:pPr>
        <w:ind w:firstLine="340"/>
      </w:pPr>
      <w:r w:rsidRPr="000773B7">
        <w:rPr>
          <w:b/>
        </w:rPr>
        <w:t xml:space="preserve">22 </w:t>
      </w:r>
      <w:r w:rsidR="000773B7" w:rsidRPr="000773B7">
        <w:rPr>
          <w:b/>
        </w:rPr>
        <w:t xml:space="preserve">P. KOUŘIL, </w:t>
      </w:r>
      <w:r w:rsidR="000773B7" w:rsidRPr="000773B7">
        <w:rPr>
          <w:i/>
        </w:rPr>
        <w:t>Staří Maďaři a Morava z pohledu archeologie,</w:t>
      </w:r>
      <w:r w:rsidR="000773B7" w:rsidRPr="000773B7">
        <w:rPr>
          <w:b/>
        </w:rPr>
        <w:t xml:space="preserve"> in: J. Klápště, E. Plešková, J. Zemlicka (eds.), Dějiny ve věku nejistot. Sborník k příležitosti 70. narozenin Dušana Třeštíka, Praha 2003, s. 11</w:t>
      </w:r>
      <w:r w:rsidRPr="000773B7">
        <w:rPr>
          <w:b/>
        </w:rPr>
        <w:t>0-1</w:t>
      </w:r>
      <w:r w:rsidR="000773B7" w:rsidRPr="000773B7">
        <w:rPr>
          <w:b/>
        </w:rPr>
        <w:t xml:space="preserve">46, nověji pak TYŽ, </w:t>
      </w:r>
      <w:r w:rsidR="000773B7" w:rsidRPr="000773B7">
        <w:rPr>
          <w:i/>
        </w:rPr>
        <w:t>Archeologick</w:t>
      </w:r>
      <w:r w:rsidRPr="000773B7">
        <w:rPr>
          <w:i/>
        </w:rPr>
        <w:t>é d</w:t>
      </w:r>
      <w:r w:rsidR="000773B7" w:rsidRPr="000773B7">
        <w:rPr>
          <w:i/>
        </w:rPr>
        <w:t>oklady nomádského vlivu a zásahu na území Moravy v závěru 9. a v 10. století</w:t>
      </w:r>
      <w:r w:rsidR="000773B7" w:rsidRPr="000773B7">
        <w:rPr>
          <w:b/>
        </w:rPr>
        <w:t>,</w:t>
      </w:r>
      <w:r w:rsidRPr="000773B7">
        <w:rPr>
          <w:b/>
        </w:rPr>
        <w:t xml:space="preserve"> </w:t>
      </w:r>
      <w:r w:rsidR="000773B7" w:rsidRPr="000773B7">
        <w:rPr>
          <w:b/>
        </w:rPr>
        <w:t>in: T. Stefanovičová, D. llulínek (eds.), Bitka při Bratislavě v roku 907 a jej</w:t>
      </w:r>
      <w:r w:rsidRPr="000773B7">
        <w:rPr>
          <w:b/>
        </w:rPr>
        <w:t xml:space="preserve"> </w:t>
      </w:r>
      <w:r w:rsidR="000773B7" w:rsidRPr="000773B7">
        <w:rPr>
          <w:b/>
        </w:rPr>
        <w:t>význam pre vývoj stredného Podunajská, Bratislava 2008, s. 11</w:t>
      </w:r>
      <w:r w:rsidRPr="000773B7">
        <w:rPr>
          <w:b/>
        </w:rPr>
        <w:t>3-1</w:t>
      </w:r>
      <w:r w:rsidR="000773B7" w:rsidRPr="000773B7">
        <w:rPr>
          <w:b/>
        </w:rPr>
        <w:t>34.</w:t>
      </w:r>
    </w:p>
    <w:p w:rsidR="00274B5B" w:rsidRPr="000773B7" w:rsidRDefault="00274B5B" w:rsidP="000773B7">
      <w:pPr>
        <w:ind w:firstLine="340"/>
      </w:pPr>
      <w:r w:rsidRPr="000773B7">
        <w:rPr>
          <w:b/>
        </w:rPr>
        <w:t xml:space="preserve">23 </w:t>
      </w:r>
      <w:r w:rsidR="000773B7" w:rsidRPr="000773B7">
        <w:rPr>
          <w:i/>
        </w:rPr>
        <w:t>Annalista Saxo</w:t>
      </w:r>
      <w:r w:rsidR="000773B7" w:rsidRPr="000773B7">
        <w:rPr>
          <w:b/>
        </w:rPr>
        <w:t>, MGH SS XXXVII, s. 126.</w:t>
      </w:r>
    </w:p>
    <w:p w:rsidR="00274B5B" w:rsidRPr="000773B7" w:rsidRDefault="00274B5B" w:rsidP="000773B7">
      <w:pPr>
        <w:ind w:firstLine="340"/>
      </w:pPr>
      <w:r w:rsidRPr="000773B7">
        <w:rPr>
          <w:b/>
        </w:rPr>
        <w:t xml:space="preserve">24 </w:t>
      </w:r>
      <w:r w:rsidR="000773B7" w:rsidRPr="000773B7">
        <w:rPr>
          <w:b/>
        </w:rPr>
        <w:t xml:space="preserve">L. E. HAVLÍK, </w:t>
      </w:r>
      <w:r w:rsidR="000773B7" w:rsidRPr="000773B7">
        <w:rPr>
          <w:i/>
        </w:rPr>
        <w:t>Morava v 9. a 10. století. K problematice politického postavení,</w:t>
      </w:r>
      <w:r w:rsidRPr="000773B7">
        <w:rPr>
          <w:i/>
        </w:rPr>
        <w:t xml:space="preserve"> </w:t>
      </w:r>
      <w:r w:rsidR="000773B7" w:rsidRPr="000773B7">
        <w:rPr>
          <w:i/>
        </w:rPr>
        <w:t>sociální a vládní struktury a organizace</w:t>
      </w:r>
      <w:r w:rsidR="000773B7" w:rsidRPr="000773B7">
        <w:rPr>
          <w:b/>
        </w:rPr>
        <w:t>, Praha 1978 (Studie ČSAV 7, 1978),</w:t>
      </w:r>
      <w:r w:rsidRPr="000773B7">
        <w:rPr>
          <w:b/>
        </w:rPr>
        <w:t xml:space="preserve"> </w:t>
      </w:r>
      <w:r w:rsidR="000773B7" w:rsidRPr="000773B7">
        <w:rPr>
          <w:b/>
        </w:rPr>
        <w:t>s. 9</w:t>
      </w:r>
      <w:r w:rsidRPr="000773B7">
        <w:rPr>
          <w:b/>
        </w:rPr>
        <w:t>4-1</w:t>
      </w:r>
      <w:r w:rsidR="000773B7" w:rsidRPr="000773B7">
        <w:rPr>
          <w:b/>
        </w:rPr>
        <w:t>03.</w:t>
      </w:r>
    </w:p>
    <w:p w:rsidR="00274B5B" w:rsidRPr="000773B7" w:rsidRDefault="00274B5B" w:rsidP="000773B7">
      <w:pPr>
        <w:ind w:firstLine="340"/>
      </w:pPr>
      <w:r w:rsidRPr="000773B7">
        <w:rPr>
          <w:b/>
        </w:rPr>
        <w:lastRenderedPageBreak/>
        <w:t xml:space="preserve">25 </w:t>
      </w:r>
      <w:r w:rsidR="000773B7" w:rsidRPr="000773B7">
        <w:rPr>
          <w:b/>
        </w:rPr>
        <w:t xml:space="preserve">I). TŘEŠTÍK, </w:t>
      </w:r>
      <w:r w:rsidR="000773B7" w:rsidRPr="000773B7">
        <w:rPr>
          <w:i/>
        </w:rPr>
        <w:t>Kdy zanikla Velká Morava?</w:t>
      </w:r>
      <w:r w:rsidR="000773B7" w:rsidRPr="000773B7">
        <w:rPr>
          <w:b/>
        </w:rPr>
        <w:t xml:space="preserve"> SMP 2, 1991, s. </w:t>
      </w:r>
      <w:r w:rsidRPr="000773B7">
        <w:rPr>
          <w:b/>
        </w:rPr>
        <w:t>9-2</w:t>
      </w:r>
      <w:r w:rsidR="000773B7" w:rsidRPr="000773B7">
        <w:rPr>
          <w:b/>
        </w:rPr>
        <w:t>6.</w:t>
      </w:r>
    </w:p>
    <w:p w:rsidR="00274B5B" w:rsidRPr="000773B7" w:rsidRDefault="00274B5B" w:rsidP="000773B7">
      <w:pPr>
        <w:ind w:firstLine="340"/>
      </w:pPr>
      <w:r w:rsidRPr="000773B7">
        <w:rPr>
          <w:b/>
        </w:rPr>
        <w:t xml:space="preserve">26 </w:t>
      </w:r>
      <w:r w:rsidR="000773B7" w:rsidRPr="000773B7">
        <w:rPr>
          <w:i/>
        </w:rPr>
        <w:t>Annales Iuvavenses maxirni</w:t>
      </w:r>
      <w:r w:rsidR="000773B7" w:rsidRPr="000773B7">
        <w:rPr>
          <w:b/>
        </w:rPr>
        <w:t>, MGH SS XXX.2, s. 742.</w:t>
      </w:r>
    </w:p>
    <w:p w:rsidR="00274B5B" w:rsidRPr="000773B7" w:rsidRDefault="00274B5B" w:rsidP="000773B7">
      <w:pPr>
        <w:ind w:firstLine="340"/>
      </w:pPr>
      <w:r w:rsidRPr="000773B7">
        <w:rPr>
          <w:b/>
        </w:rPr>
        <w:t xml:space="preserve">27 </w:t>
      </w:r>
      <w:r w:rsidR="000773B7" w:rsidRPr="000773B7">
        <w:rPr>
          <w:b/>
        </w:rPr>
        <w:t xml:space="preserve">M. VYV1JALOVA, </w:t>
      </w:r>
      <w:r w:rsidR="000773B7" w:rsidRPr="000773B7">
        <w:rPr>
          <w:i/>
        </w:rPr>
        <w:t>Bitka pri Bratislavě roku 907. Príspevok ku kritickému prehodnoteniu prameňov</w:t>
      </w:r>
      <w:r w:rsidR="000773B7" w:rsidRPr="000773B7">
        <w:rPr>
          <w:b/>
        </w:rPr>
        <w:t xml:space="preserve">, Studijné zvěsti Archeologického ústavu SAV 21, 1985, s. 221243. Dále viz R. MARS1NA, </w:t>
      </w:r>
      <w:r w:rsidR="000773B7" w:rsidRPr="000773B7">
        <w:rPr>
          <w:i/>
        </w:rPr>
        <w:t>Bitka pri Bratislavě v roku 907 z pohFadu historických</w:t>
      </w:r>
      <w:r w:rsidRPr="000773B7">
        <w:rPr>
          <w:i/>
        </w:rPr>
        <w:t xml:space="preserve"> </w:t>
      </w:r>
      <w:r w:rsidR="000773B7" w:rsidRPr="000773B7">
        <w:rPr>
          <w:i/>
        </w:rPr>
        <w:t>prameňov</w:t>
      </w:r>
      <w:r w:rsidR="000773B7" w:rsidRPr="000773B7">
        <w:rPr>
          <w:b/>
        </w:rPr>
        <w:t>, in: T. Stefanovičová, I). llulínek (eds.), Bitka pri Bratislavě v roku 907</w:t>
      </w:r>
      <w:r w:rsidRPr="000773B7">
        <w:rPr>
          <w:b/>
        </w:rPr>
        <w:t xml:space="preserve"> </w:t>
      </w:r>
      <w:r w:rsidR="000773B7" w:rsidRPr="000773B7">
        <w:rPr>
          <w:b/>
        </w:rPr>
        <w:t>a jej význam pre vývoj stredného Podunajská, Bratislava 2008, s. 1</w:t>
      </w:r>
      <w:r w:rsidRPr="000773B7">
        <w:rPr>
          <w:b/>
        </w:rPr>
        <w:t>9-2</w:t>
      </w:r>
      <w:r w:rsidR="000773B7" w:rsidRPr="000773B7">
        <w:rPr>
          <w:b/>
        </w:rPr>
        <w:t>3.</w:t>
      </w:r>
    </w:p>
    <w:p w:rsidR="00274B5B" w:rsidRPr="000773B7" w:rsidRDefault="00274B5B" w:rsidP="000773B7">
      <w:pPr>
        <w:ind w:firstLine="340"/>
      </w:pPr>
      <w:r w:rsidRPr="000773B7">
        <w:rPr>
          <w:b/>
        </w:rPr>
        <w:t xml:space="preserve">28 </w:t>
      </w:r>
      <w:r w:rsidR="000773B7" w:rsidRPr="000773B7">
        <w:rPr>
          <w:b/>
        </w:rPr>
        <w:t xml:space="preserve">B. ZELLER, </w:t>
      </w:r>
      <w:r w:rsidR="000773B7" w:rsidRPr="000773B7">
        <w:rPr>
          <w:i/>
        </w:rPr>
        <w:t>Baiern, das Ostfránkische Reich und die llngran zwischen der I\iederlage bei Pressburg und dem Sieg auf dem Lechfeld bei Augsburg 90</w:t>
      </w:r>
      <w:r w:rsidRPr="000773B7">
        <w:rPr>
          <w:i/>
        </w:rPr>
        <w:t>7-9</w:t>
      </w:r>
      <w:r w:rsidR="000773B7" w:rsidRPr="000773B7">
        <w:rPr>
          <w:i/>
        </w:rPr>
        <w:t>55</w:t>
      </w:r>
      <w:r w:rsidR="000773B7" w:rsidRPr="000773B7">
        <w:rPr>
          <w:b/>
        </w:rPr>
        <w:t>,</w:t>
      </w:r>
      <w:r w:rsidRPr="000773B7">
        <w:rPr>
          <w:b/>
        </w:rPr>
        <w:t xml:space="preserve"> </w:t>
      </w:r>
      <w:r w:rsidR="000773B7" w:rsidRPr="000773B7">
        <w:rPr>
          <w:b/>
        </w:rPr>
        <w:t>in: R. Zehetmayer (ed.), Schicksalsjahr 907. Die Schlacht bei Pressburg und</w:t>
      </w:r>
      <w:r w:rsidRPr="000773B7">
        <w:rPr>
          <w:b/>
        </w:rPr>
        <w:t xml:space="preserve"> </w:t>
      </w:r>
      <w:r w:rsidR="000773B7" w:rsidRPr="000773B7">
        <w:rPr>
          <w:b/>
        </w:rPr>
        <w:t>das frúhmittelalterliche Nicderosterreich, St. Poltěn 2007, s. 4</w:t>
      </w:r>
      <w:r w:rsidRPr="000773B7">
        <w:rPr>
          <w:b/>
        </w:rPr>
        <w:t>5-5</w:t>
      </w:r>
      <w:r w:rsidR="000773B7" w:rsidRPr="000773B7">
        <w:rPr>
          <w:b/>
        </w:rPr>
        <w:t>6.</w:t>
      </w:r>
    </w:p>
    <w:p w:rsidR="00274B5B" w:rsidRPr="000773B7" w:rsidRDefault="00274B5B" w:rsidP="000773B7">
      <w:pPr>
        <w:ind w:firstLine="340"/>
      </w:pPr>
      <w:r w:rsidRPr="000773B7">
        <w:rPr>
          <w:b/>
        </w:rPr>
        <w:t xml:space="preserve">29 </w:t>
      </w:r>
      <w:r w:rsidR="000773B7" w:rsidRPr="000773B7">
        <w:rPr>
          <w:i/>
        </w:rPr>
        <w:t>Liutprandi Antapodosis</w:t>
      </w:r>
      <w:r w:rsidR="000773B7" w:rsidRPr="000773B7">
        <w:rPr>
          <w:b/>
        </w:rPr>
        <w:t xml:space="preserve"> 11.2, MGH SRG |41.|, s. 3</w:t>
      </w:r>
      <w:r w:rsidRPr="000773B7">
        <w:rPr>
          <w:b/>
        </w:rPr>
        <w:t>6-3</w:t>
      </w:r>
      <w:r w:rsidR="000773B7" w:rsidRPr="000773B7">
        <w:rPr>
          <w:b/>
        </w:rPr>
        <w:t>7.</w:t>
      </w:r>
    </w:p>
    <w:p w:rsidR="00274B5B" w:rsidRPr="000773B7" w:rsidRDefault="00274B5B" w:rsidP="000773B7">
      <w:pPr>
        <w:ind w:firstLine="340"/>
      </w:pPr>
      <w:r w:rsidRPr="000773B7">
        <w:rPr>
          <w:b/>
        </w:rPr>
        <w:t xml:space="preserve">30 </w:t>
      </w:r>
      <w:r w:rsidR="000773B7" w:rsidRPr="000773B7">
        <w:rPr>
          <w:i/>
        </w:rPr>
        <w:t>De administrando imperio</w:t>
      </w:r>
      <w:r w:rsidR="000773B7" w:rsidRPr="000773B7">
        <w:rPr>
          <w:b/>
        </w:rPr>
        <w:t xml:space="preserve"> 13, MMFH lil, s. 38</w:t>
      </w:r>
      <w:r w:rsidRPr="000773B7">
        <w:rPr>
          <w:b/>
        </w:rPr>
        <w:t>3-3</w:t>
      </w:r>
      <w:r w:rsidR="000773B7" w:rsidRPr="000773B7">
        <w:rPr>
          <w:b/>
        </w:rPr>
        <w:t>84.</w:t>
      </w:r>
    </w:p>
    <w:p w:rsidR="00274B5B" w:rsidRPr="000773B7" w:rsidRDefault="00274B5B" w:rsidP="000773B7">
      <w:pPr>
        <w:ind w:firstLine="340"/>
      </w:pPr>
      <w:r w:rsidRPr="000773B7">
        <w:rPr>
          <w:b/>
        </w:rPr>
        <w:t xml:space="preserve">31 </w:t>
      </w:r>
      <w:r w:rsidR="000773B7" w:rsidRPr="000773B7">
        <w:rPr>
          <w:i/>
        </w:rPr>
        <w:t>De administrando imperio</w:t>
      </w:r>
      <w:r w:rsidR="000773B7" w:rsidRPr="000773B7">
        <w:rPr>
          <w:b/>
        </w:rPr>
        <w:t xml:space="preserve"> 41, MMFII 111, s. 39</w:t>
      </w:r>
      <w:r w:rsidRPr="000773B7">
        <w:rPr>
          <w:b/>
        </w:rPr>
        <w:t>9-4</w:t>
      </w:r>
      <w:r w:rsidR="000773B7" w:rsidRPr="000773B7">
        <w:rPr>
          <w:b/>
        </w:rPr>
        <w:t>00.</w:t>
      </w:r>
    </w:p>
    <w:p w:rsidR="00274B5B" w:rsidRPr="000773B7" w:rsidRDefault="00274B5B" w:rsidP="000773B7">
      <w:pPr>
        <w:ind w:firstLine="340"/>
      </w:pPr>
      <w:r w:rsidRPr="000773B7">
        <w:rPr>
          <w:b/>
        </w:rPr>
        <w:t xml:space="preserve">32 </w:t>
      </w:r>
      <w:r w:rsidR="000773B7" w:rsidRPr="000773B7">
        <w:rPr>
          <w:b/>
        </w:rPr>
        <w:t xml:space="preserve">J. STEINHUBEL, </w:t>
      </w:r>
      <w:r w:rsidR="000773B7" w:rsidRPr="000773B7">
        <w:rPr>
          <w:i/>
        </w:rPr>
        <w:t>Die Herrschaft der Ungarn iiber die Slowakei. Slaiven, Ungarn</w:t>
      </w:r>
      <w:r w:rsidR="000773B7" w:rsidRPr="000773B7">
        <w:rPr>
          <w:b/>
        </w:rPr>
        <w:t xml:space="preserve">, </w:t>
      </w:r>
      <w:r w:rsidR="000773B7" w:rsidRPr="000773B7">
        <w:rPr>
          <w:i/>
        </w:rPr>
        <w:t>Baiern und Sachsen in den Jahren 89</w:t>
      </w:r>
      <w:r w:rsidRPr="000773B7">
        <w:rPr>
          <w:i/>
        </w:rPr>
        <w:t>6-9</w:t>
      </w:r>
      <w:r w:rsidR="000773B7" w:rsidRPr="000773B7">
        <w:rPr>
          <w:i/>
        </w:rPr>
        <w:t>21</w:t>
      </w:r>
      <w:r w:rsidR="000773B7" w:rsidRPr="000773B7">
        <w:rPr>
          <w:b/>
        </w:rPr>
        <w:t>, in: R. Zehetmayer (ed.),</w:t>
      </w:r>
      <w:r w:rsidRPr="000773B7">
        <w:rPr>
          <w:b/>
        </w:rPr>
        <w:t xml:space="preserve"> </w:t>
      </w:r>
      <w:r w:rsidR="000773B7" w:rsidRPr="000773B7">
        <w:rPr>
          <w:b/>
        </w:rPr>
        <w:t>Schicksalsjahr 907. Die Schlacht bei Pressburg und das frúhmittelalterliche</w:t>
      </w:r>
      <w:r w:rsidRPr="000773B7">
        <w:rPr>
          <w:b/>
        </w:rPr>
        <w:t xml:space="preserve"> </w:t>
      </w:r>
      <w:r w:rsidR="000773B7" w:rsidRPr="000773B7">
        <w:rPr>
          <w:b/>
        </w:rPr>
        <w:t>Niederosterreich, St. Poltěn 2007, s. 5</w:t>
      </w:r>
      <w:r w:rsidRPr="000773B7">
        <w:rPr>
          <w:b/>
        </w:rPr>
        <w:t>7-6</w:t>
      </w:r>
      <w:r w:rsidR="000773B7" w:rsidRPr="000773B7">
        <w:rPr>
          <w:b/>
        </w:rPr>
        <w:t xml:space="preserve">5; obdobné TYZ, </w:t>
      </w:r>
      <w:r w:rsidR="000773B7" w:rsidRPr="000773B7">
        <w:rPr>
          <w:i/>
        </w:rPr>
        <w:t>Maďaři, Slovania,</w:t>
      </w:r>
      <w:r w:rsidRPr="000773B7">
        <w:rPr>
          <w:i/>
        </w:rPr>
        <w:t xml:space="preserve"> </w:t>
      </w:r>
      <w:r w:rsidR="000773B7" w:rsidRPr="000773B7">
        <w:rPr>
          <w:i/>
        </w:rPr>
        <w:t>Bavoři a Sasi v rokoch 89</w:t>
      </w:r>
      <w:r w:rsidRPr="000773B7">
        <w:rPr>
          <w:i/>
        </w:rPr>
        <w:t>6-9</w:t>
      </w:r>
      <w:r w:rsidR="000773B7" w:rsidRPr="000773B7">
        <w:rPr>
          <w:i/>
        </w:rPr>
        <w:t>33</w:t>
      </w:r>
      <w:r w:rsidR="000773B7" w:rsidRPr="000773B7">
        <w:rPr>
          <w:b/>
        </w:rPr>
        <w:t>, in: T. Stefanovičová, 1). llulínek (eds.), Bitka</w:t>
      </w:r>
      <w:r w:rsidRPr="000773B7">
        <w:rPr>
          <w:b/>
        </w:rPr>
        <w:t xml:space="preserve"> </w:t>
      </w:r>
      <w:r w:rsidR="000773B7" w:rsidRPr="000773B7">
        <w:rPr>
          <w:b/>
        </w:rPr>
        <w:t>pri Bratislavě v roku 907 a jej význam pre vývoj stredného Podunajská, Bratislava 2008, s. 3</w:t>
      </w:r>
      <w:r w:rsidRPr="000773B7">
        <w:rPr>
          <w:b/>
        </w:rPr>
        <w:t>9-5</w:t>
      </w:r>
      <w:r w:rsidR="000773B7" w:rsidRPr="000773B7">
        <w:rPr>
          <w:b/>
        </w:rPr>
        <w:t>0.</w:t>
      </w:r>
    </w:p>
    <w:p w:rsidR="00274B5B" w:rsidRPr="000773B7" w:rsidRDefault="00274B5B" w:rsidP="000773B7">
      <w:pPr>
        <w:ind w:firstLine="340"/>
      </w:pPr>
      <w:r w:rsidRPr="000773B7">
        <w:rPr>
          <w:b/>
        </w:rPr>
        <w:t xml:space="preserve">33 </w:t>
      </w:r>
      <w:r w:rsidR="000773B7" w:rsidRPr="000773B7">
        <w:rPr>
          <w:b/>
        </w:rPr>
        <w:t xml:space="preserve">P. KOUŘIL, </w:t>
      </w:r>
      <w:r w:rsidR="000773B7" w:rsidRPr="000773B7">
        <w:rPr>
          <w:i/>
        </w:rPr>
        <w:t>Staří Maďaři a Morava</w:t>
      </w:r>
      <w:r w:rsidR="000773B7" w:rsidRPr="000773B7">
        <w:rPr>
          <w:b/>
        </w:rPr>
        <w:t>, s. 12</w:t>
      </w:r>
      <w:r w:rsidRPr="000773B7">
        <w:rPr>
          <w:b/>
        </w:rPr>
        <w:t>8-1</w:t>
      </w:r>
      <w:r w:rsidR="000773B7" w:rsidRPr="000773B7">
        <w:rPr>
          <w:b/>
        </w:rPr>
        <w:t>36.</w:t>
      </w:r>
    </w:p>
    <w:p w:rsidR="00274B5B" w:rsidRPr="000773B7" w:rsidRDefault="00274B5B" w:rsidP="000773B7">
      <w:pPr>
        <w:ind w:firstLine="340"/>
      </w:pPr>
      <w:r w:rsidRPr="000773B7">
        <w:rPr>
          <w:b/>
        </w:rPr>
        <w:t xml:space="preserve">34 </w:t>
      </w:r>
      <w:r w:rsidR="000773B7" w:rsidRPr="000773B7">
        <w:rPr>
          <w:b/>
        </w:rPr>
        <w:t xml:space="preserve">Základní souvislosti s komentovaným výčtem starší literatury naznačil J. BLAHA, </w:t>
      </w:r>
      <w:r w:rsidR="000773B7" w:rsidRPr="000773B7">
        <w:rPr>
          <w:i/>
        </w:rPr>
        <w:t>Topografie a otázka kontinuity raně středověkého ústředí v Olomouci,</w:t>
      </w:r>
      <w:r w:rsidR="000773B7" w:rsidRPr="000773B7">
        <w:rPr>
          <w:b/>
        </w:rPr>
        <w:t xml:space="preserve"> in:</w:t>
      </w:r>
      <w:r w:rsidRPr="000773B7">
        <w:rPr>
          <w:b/>
        </w:rPr>
        <w:t xml:space="preserve"> </w:t>
      </w:r>
      <w:r w:rsidR="000773B7" w:rsidRPr="000773B7">
        <w:rPr>
          <w:b/>
        </w:rPr>
        <w:t>L. Polanský, J. Sláma, I). Třeštík (eds.), Přemyslovský stát kolem roku 1000.</w:t>
      </w:r>
      <w:r w:rsidRPr="000773B7">
        <w:rPr>
          <w:b/>
        </w:rPr>
        <w:t xml:space="preserve"> </w:t>
      </w:r>
      <w:r w:rsidR="000773B7" w:rsidRPr="000773B7">
        <w:rPr>
          <w:b/>
        </w:rPr>
        <w:t>Na paměť knížete Boleslava 11. (f 7. února 999), Praha 2000, s. 17</w:t>
      </w:r>
      <w:r w:rsidRPr="000773B7">
        <w:rPr>
          <w:b/>
        </w:rPr>
        <w:t>9-1</w:t>
      </w:r>
      <w:r w:rsidR="000773B7" w:rsidRPr="000773B7">
        <w:rPr>
          <w:b/>
        </w:rPr>
        <w:t>96.</w:t>
      </w:r>
    </w:p>
    <w:p w:rsidR="00274B5B" w:rsidRPr="000773B7" w:rsidRDefault="00274B5B" w:rsidP="000773B7">
      <w:pPr>
        <w:ind w:firstLine="340"/>
      </w:pPr>
      <w:r w:rsidRPr="000773B7">
        <w:rPr>
          <w:b/>
        </w:rPr>
        <w:t xml:space="preserve">35 </w:t>
      </w:r>
      <w:r w:rsidR="000773B7" w:rsidRPr="000773B7">
        <w:rPr>
          <w:b/>
        </w:rPr>
        <w:t xml:space="preserve">C. STANA, </w:t>
      </w:r>
      <w:r w:rsidR="000773B7" w:rsidRPr="000773B7">
        <w:rPr>
          <w:i/>
        </w:rPr>
        <w:t>Velkomoravské hradiště Staré Zámky u Líšně. Stavební vývoj,</w:t>
      </w:r>
      <w:r w:rsidR="000773B7" w:rsidRPr="000773B7">
        <w:rPr>
          <w:b/>
        </w:rPr>
        <w:t xml:space="preserve"> Monumentorum tutela </w:t>
      </w:r>
      <w:r w:rsidRPr="000773B7">
        <w:rPr>
          <w:b/>
        </w:rPr>
        <w:t>–</w:t>
      </w:r>
      <w:r w:rsidR="000773B7" w:rsidRPr="000773B7">
        <w:rPr>
          <w:b/>
        </w:rPr>
        <w:t xml:space="preserve"> Ochrana pamiatok 8, 1972, s. 10</w:t>
      </w:r>
      <w:r w:rsidRPr="000773B7">
        <w:rPr>
          <w:b/>
        </w:rPr>
        <w:t>9-1</w:t>
      </w:r>
      <w:r w:rsidR="000773B7" w:rsidRPr="000773B7">
        <w:rPr>
          <w:b/>
        </w:rPr>
        <w:t>71.</w:t>
      </w:r>
    </w:p>
    <w:p w:rsidR="00274B5B" w:rsidRPr="000773B7" w:rsidRDefault="00274B5B" w:rsidP="000773B7">
      <w:pPr>
        <w:ind w:firstLine="340"/>
      </w:pPr>
      <w:r w:rsidRPr="000773B7">
        <w:rPr>
          <w:b/>
        </w:rPr>
        <w:t xml:space="preserve">36 </w:t>
      </w:r>
      <w:r w:rsidR="000773B7" w:rsidRPr="000773B7">
        <w:rPr>
          <w:b/>
        </w:rPr>
        <w:t xml:space="preserve">C. STANA, </w:t>
      </w:r>
      <w:r w:rsidR="000773B7" w:rsidRPr="000773B7">
        <w:rPr>
          <w:i/>
        </w:rPr>
        <w:t xml:space="preserve">Archáologische Erforschung máhrischer </w:t>
      </w:r>
      <w:r w:rsidR="000773B7" w:rsidRPr="000773B7">
        <w:rPr>
          <w:i/>
        </w:rPr>
        <w:lastRenderedPageBreak/>
        <w:t>Hohenburgwálle,</w:t>
      </w:r>
      <w:r w:rsidR="000773B7" w:rsidRPr="000773B7">
        <w:rPr>
          <w:b/>
        </w:rPr>
        <w:t xml:space="preserve"> in:</w:t>
      </w:r>
    </w:p>
    <w:p w:rsidR="00274B5B" w:rsidRPr="000773B7" w:rsidRDefault="00274B5B" w:rsidP="000773B7">
      <w:r w:rsidRPr="000773B7">
        <w:rPr>
          <w:b/>
        </w:rPr>
        <w:t xml:space="preserve">C. </w:t>
      </w:r>
      <w:r w:rsidR="000773B7" w:rsidRPr="000773B7">
        <w:rPr>
          <w:b/>
        </w:rPr>
        <w:t xml:space="preserve">Stana, L. Poláček (eds.), JÍL Internationale Tagungen in Mikulčice. Erúhmittelalterliche Machtzentren in Mitteleuropa </w:t>
      </w:r>
      <w:r w:rsidRPr="000773B7">
        <w:rPr>
          <w:b/>
        </w:rPr>
        <w:t>–</w:t>
      </w:r>
      <w:r w:rsidR="000773B7" w:rsidRPr="000773B7">
        <w:rPr>
          <w:b/>
        </w:rPr>
        <w:t xml:space="preserve"> Mehrjárige Grabungen und</w:t>
      </w:r>
      <w:r w:rsidRPr="000773B7">
        <w:rPr>
          <w:b/>
        </w:rPr>
        <w:t xml:space="preserve"> </w:t>
      </w:r>
      <w:r w:rsidR="000773B7" w:rsidRPr="000773B7">
        <w:rPr>
          <w:b/>
        </w:rPr>
        <w:t>ihre Auswertung, Brno 1996, s. 26</w:t>
      </w:r>
      <w:r w:rsidRPr="000773B7">
        <w:rPr>
          <w:b/>
        </w:rPr>
        <w:t>7-2</w:t>
      </w:r>
      <w:r w:rsidR="000773B7" w:rsidRPr="000773B7">
        <w:rPr>
          <w:b/>
        </w:rPr>
        <w:t>81, zde s. 27</w:t>
      </w:r>
      <w:r w:rsidRPr="000773B7">
        <w:rPr>
          <w:b/>
        </w:rPr>
        <w:t>5-2</w:t>
      </w:r>
      <w:r w:rsidR="000773B7" w:rsidRPr="000773B7">
        <w:rPr>
          <w:b/>
        </w:rPr>
        <w:t>78.</w:t>
      </w:r>
    </w:p>
    <w:p w:rsidR="00274B5B" w:rsidRPr="000773B7" w:rsidRDefault="00274B5B" w:rsidP="000773B7">
      <w:pPr>
        <w:ind w:firstLine="340"/>
      </w:pPr>
      <w:r w:rsidRPr="000773B7">
        <w:rPr>
          <w:b/>
        </w:rPr>
        <w:t xml:space="preserve">37 </w:t>
      </w:r>
      <w:r w:rsidR="000773B7" w:rsidRPr="000773B7">
        <w:rPr>
          <w:b/>
        </w:rPr>
        <w:t xml:space="preserve">Přehledné, ne však spolehlivé B. KLIMA jr., </w:t>
      </w:r>
      <w:r w:rsidR="000773B7" w:rsidRPr="000773B7">
        <w:rPr>
          <w:i/>
        </w:rPr>
        <w:t>Hradiště sv. Hypolita ve Znojmě.</w:t>
      </w:r>
      <w:r w:rsidRPr="000773B7">
        <w:rPr>
          <w:i/>
        </w:rPr>
        <w:t xml:space="preserve"> </w:t>
      </w:r>
      <w:r w:rsidR="000773B7" w:rsidRPr="000773B7">
        <w:rPr>
          <w:i/>
        </w:rPr>
        <w:t>Deset let archeologických výzkumů velkomoravského centra (198</w:t>
      </w:r>
      <w:r w:rsidRPr="000773B7">
        <w:rPr>
          <w:i/>
        </w:rPr>
        <w:t>6-1</w:t>
      </w:r>
      <w:r w:rsidR="000773B7" w:rsidRPr="000773B7">
        <w:rPr>
          <w:i/>
        </w:rPr>
        <w:t>995),</w:t>
      </w:r>
      <w:r w:rsidRPr="000773B7">
        <w:rPr>
          <w:i/>
        </w:rPr>
        <w:t xml:space="preserve"> </w:t>
      </w:r>
      <w:r w:rsidR="000773B7" w:rsidRPr="000773B7">
        <w:rPr>
          <w:b/>
        </w:rPr>
        <w:t xml:space="preserve">SPPFMU ŘSV17, 1999, s. </w:t>
      </w:r>
      <w:r w:rsidRPr="000773B7">
        <w:rPr>
          <w:b/>
        </w:rPr>
        <w:t>3-5</w:t>
      </w:r>
      <w:r w:rsidR="000773B7" w:rsidRPr="000773B7">
        <w:rPr>
          <w:b/>
        </w:rPr>
        <w:t>8.</w:t>
      </w:r>
    </w:p>
    <w:p w:rsidR="00274B5B" w:rsidRPr="000773B7" w:rsidRDefault="00274B5B" w:rsidP="000773B7">
      <w:pPr>
        <w:ind w:firstLine="340"/>
      </w:pPr>
      <w:r w:rsidRPr="000773B7">
        <w:rPr>
          <w:b/>
        </w:rPr>
        <w:t xml:space="preserve">38 </w:t>
      </w:r>
      <w:r w:rsidR="000773B7" w:rsidRPr="000773B7">
        <w:rPr>
          <w:b/>
        </w:rPr>
        <w:t xml:space="preserve">Základní přehled podal R. PROCHÁZKA, </w:t>
      </w:r>
      <w:r w:rsidR="000773B7" w:rsidRPr="000773B7">
        <w:rPr>
          <w:i/>
        </w:rPr>
        <w:t>Vývoj opevňovací techniky na Moravě a v českém Slezsku v raném středověku,</w:t>
      </w:r>
      <w:r w:rsidR="000773B7" w:rsidRPr="000773B7">
        <w:rPr>
          <w:b/>
        </w:rPr>
        <w:t xml:space="preserve"> Brno 2009 (Spisy Archeologického</w:t>
      </w:r>
      <w:r w:rsidRPr="000773B7">
        <w:rPr>
          <w:b/>
        </w:rPr>
        <w:t xml:space="preserve"> </w:t>
      </w:r>
      <w:r w:rsidR="000773B7" w:rsidRPr="000773B7">
        <w:rPr>
          <w:b/>
        </w:rPr>
        <w:t>ústavu AV ČR Brno 38), s. 8</w:t>
      </w:r>
      <w:r w:rsidRPr="000773B7">
        <w:rPr>
          <w:b/>
        </w:rPr>
        <w:t>9-1</w:t>
      </w:r>
      <w:r w:rsidR="000773B7" w:rsidRPr="000773B7">
        <w:rPr>
          <w:b/>
        </w:rPr>
        <w:t>08.</w:t>
      </w:r>
    </w:p>
    <w:p w:rsidR="00274B5B" w:rsidRPr="000773B7" w:rsidRDefault="00274B5B" w:rsidP="000773B7">
      <w:pPr>
        <w:ind w:firstLine="340"/>
      </w:pPr>
      <w:r w:rsidRPr="000773B7">
        <w:rPr>
          <w:b/>
        </w:rPr>
        <w:t xml:space="preserve">39 </w:t>
      </w:r>
      <w:r w:rsidR="000773B7" w:rsidRPr="000773B7">
        <w:rPr>
          <w:b/>
        </w:rPr>
        <w:t xml:space="preserve">E. SZAMEIT, </w:t>
      </w:r>
      <w:r w:rsidR="000773B7" w:rsidRPr="000773B7">
        <w:rPr>
          <w:i/>
        </w:rPr>
        <w:t>Gar</w:t>
      </w:r>
      <w:r w:rsidRPr="000773B7">
        <w:rPr>
          <w:i/>
        </w:rPr>
        <w:t>s-T</w:t>
      </w:r>
      <w:r w:rsidR="000773B7" w:rsidRPr="000773B7">
        <w:rPr>
          <w:i/>
        </w:rPr>
        <w:t>hunau. Fruhmittelalterliche fiirstliche Residenz und vorstádtisches Handelszentrum</w:t>
      </w:r>
      <w:r w:rsidR="000773B7" w:rsidRPr="000773B7">
        <w:rPr>
          <w:b/>
        </w:rPr>
        <w:t xml:space="preserve">, in: H. Brachmann (ed.), Burg </w:t>
      </w:r>
      <w:r w:rsidRPr="000773B7">
        <w:rPr>
          <w:b/>
        </w:rPr>
        <w:t>–</w:t>
      </w:r>
      <w:r w:rsidR="000773B7" w:rsidRPr="000773B7">
        <w:rPr>
          <w:b/>
        </w:rPr>
        <w:t xml:space="preserve"> Burgsladt </w:t>
      </w:r>
      <w:r w:rsidRPr="000773B7">
        <w:rPr>
          <w:b/>
        </w:rPr>
        <w:t>–</w:t>
      </w:r>
      <w:r w:rsidR="000773B7" w:rsidRPr="000773B7">
        <w:rPr>
          <w:b/>
        </w:rPr>
        <w:t xml:space="preserve"> Stadt.</w:t>
      </w:r>
      <w:r w:rsidRPr="000773B7">
        <w:rPr>
          <w:b/>
        </w:rPr>
        <w:t xml:space="preserve"> </w:t>
      </w:r>
      <w:r w:rsidR="000773B7" w:rsidRPr="000773B7">
        <w:rPr>
          <w:b/>
        </w:rPr>
        <w:t>Zuř Genese mittelalterlicher nichtagrarischer Zentren in Ostmitteleuropa,</w:t>
      </w:r>
      <w:r w:rsidRPr="000773B7">
        <w:rPr>
          <w:b/>
        </w:rPr>
        <w:t xml:space="preserve"> </w:t>
      </w:r>
      <w:r w:rsidR="000773B7" w:rsidRPr="000773B7">
        <w:rPr>
          <w:b/>
        </w:rPr>
        <w:t>Berlin 1995 (Forschungen zuř Geschichte und Kultur des ostlichen Mitteleuropa), s. 27</w:t>
      </w:r>
      <w:r w:rsidRPr="000773B7">
        <w:rPr>
          <w:b/>
        </w:rPr>
        <w:t>4-2</w:t>
      </w:r>
      <w:r w:rsidR="000773B7" w:rsidRPr="000773B7">
        <w:rPr>
          <w:b/>
        </w:rPr>
        <w:t xml:space="preserve">82, nověji pak R. ZEHETMAYER, </w:t>
      </w:r>
      <w:r w:rsidR="000773B7" w:rsidRPr="000773B7">
        <w:rPr>
          <w:i/>
        </w:rPr>
        <w:t>Zuř Geschichte des niederósterreichischen Raums im 9. und in der ersten Hdlfte des 10. Jahrhunderts</w:t>
      </w:r>
      <w:r w:rsidR="000773B7" w:rsidRPr="000773B7">
        <w:rPr>
          <w:b/>
        </w:rPr>
        <w:t>, in:</w:t>
      </w:r>
      <w:r w:rsidRPr="000773B7">
        <w:rPr>
          <w:b/>
        </w:rPr>
        <w:t xml:space="preserve"> </w:t>
      </w:r>
      <w:r w:rsidR="000773B7" w:rsidRPr="000773B7">
        <w:rPr>
          <w:b/>
        </w:rPr>
        <w:t>R. Zehetmayer (ed.), Sehicksalsjahr 907. Die Schlacht bei Pressburg und das</w:t>
      </w:r>
      <w:r w:rsidRPr="000773B7">
        <w:rPr>
          <w:b/>
        </w:rPr>
        <w:t xml:space="preserve"> </w:t>
      </w:r>
      <w:r w:rsidR="000773B7" w:rsidRPr="000773B7">
        <w:rPr>
          <w:b/>
        </w:rPr>
        <w:t>fruhmittelalterliche Niederosterreich, St. Poltěn 2007, s. 1</w:t>
      </w:r>
      <w:r w:rsidRPr="000773B7">
        <w:rPr>
          <w:b/>
        </w:rPr>
        <w:t>7-2</w:t>
      </w:r>
      <w:r w:rsidR="000773B7" w:rsidRPr="000773B7">
        <w:rPr>
          <w:b/>
        </w:rPr>
        <w:t>9.</w:t>
      </w:r>
    </w:p>
    <w:p w:rsidR="00274B5B" w:rsidRPr="000773B7" w:rsidRDefault="00274B5B" w:rsidP="000773B7">
      <w:pPr>
        <w:ind w:firstLine="340"/>
      </w:pPr>
      <w:r w:rsidRPr="000773B7">
        <w:rPr>
          <w:b/>
        </w:rPr>
        <w:t xml:space="preserve">40 </w:t>
      </w:r>
      <w:r w:rsidR="000773B7" w:rsidRPr="000773B7">
        <w:rPr>
          <w:i/>
        </w:rPr>
        <w:t>fVidukindi Rerum gestarum Saxonicarum.</w:t>
      </w:r>
      <w:r w:rsidR="000773B7" w:rsidRPr="000773B7">
        <w:rPr>
          <w:b/>
        </w:rPr>
        <w:t xml:space="preserve"> 1.20, MGH SRG [60.], s. 2</w:t>
      </w:r>
      <w:r w:rsidRPr="000773B7">
        <w:rPr>
          <w:b/>
        </w:rPr>
        <w:t>9-3</w:t>
      </w:r>
      <w:r w:rsidR="000773B7" w:rsidRPr="000773B7">
        <w:rPr>
          <w:b/>
        </w:rPr>
        <w:t>0.</w:t>
      </w:r>
    </w:p>
    <w:p w:rsidR="00274B5B" w:rsidRPr="000773B7" w:rsidRDefault="00274B5B" w:rsidP="000773B7">
      <w:pPr>
        <w:ind w:firstLine="340"/>
      </w:pPr>
      <w:r w:rsidRPr="000773B7">
        <w:rPr>
          <w:b/>
        </w:rPr>
        <w:t xml:space="preserve">41 </w:t>
      </w:r>
      <w:r w:rsidR="000773B7" w:rsidRPr="000773B7">
        <w:rPr>
          <w:i/>
        </w:rPr>
        <w:t>Simonis de Keza Gesta Hungarorum</w:t>
      </w:r>
      <w:r w:rsidR="000773B7" w:rsidRPr="000773B7">
        <w:rPr>
          <w:b/>
        </w:rPr>
        <w:t xml:space="preserve"> 11.34, SRH I, s. 167.</w:t>
      </w:r>
    </w:p>
    <w:p w:rsidR="00274B5B" w:rsidRPr="000773B7" w:rsidRDefault="00274B5B" w:rsidP="000773B7">
      <w:pPr>
        <w:ind w:firstLine="340"/>
      </w:pPr>
      <w:r w:rsidRPr="000773B7">
        <w:rPr>
          <w:b/>
        </w:rPr>
        <w:t xml:space="preserve">42 </w:t>
      </w:r>
      <w:r w:rsidR="000773B7" w:rsidRPr="000773B7">
        <w:rPr>
          <w:i/>
        </w:rPr>
        <w:t>Chronici Hungarici compositio saeculi XIV</w:t>
      </w:r>
      <w:r w:rsidR="000773B7" w:rsidRPr="000773B7">
        <w:rPr>
          <w:b/>
        </w:rPr>
        <w:t xml:space="preserve"> 54, SRH 1, s. 304.</w:t>
      </w:r>
    </w:p>
    <w:p w:rsidR="00274B5B" w:rsidRPr="000773B7" w:rsidRDefault="00274B5B" w:rsidP="000773B7">
      <w:pPr>
        <w:ind w:firstLine="340"/>
      </w:pPr>
      <w:r w:rsidRPr="000773B7">
        <w:rPr>
          <w:b/>
        </w:rPr>
        <w:t xml:space="preserve">43 </w:t>
      </w:r>
      <w:r w:rsidR="000773B7" w:rsidRPr="000773B7">
        <w:rPr>
          <w:b/>
        </w:rPr>
        <w:t xml:space="preserve">K tomuto závěru dospěl D. TRESTÍK, </w:t>
      </w:r>
      <w:r w:rsidR="000773B7" w:rsidRPr="000773B7">
        <w:rPr>
          <w:i/>
        </w:rPr>
        <w:t>Počátky Přemyslovců. Vstup Cechů</w:t>
      </w:r>
      <w:r w:rsidRPr="000773B7">
        <w:rPr>
          <w:i/>
        </w:rPr>
        <w:t xml:space="preserve"> </w:t>
      </w:r>
      <w:r w:rsidR="000773B7" w:rsidRPr="000773B7">
        <w:rPr>
          <w:i/>
        </w:rPr>
        <w:t>do dějin (53</w:t>
      </w:r>
      <w:r w:rsidRPr="000773B7">
        <w:rPr>
          <w:i/>
        </w:rPr>
        <w:t>0-9</w:t>
      </w:r>
      <w:r w:rsidR="000773B7" w:rsidRPr="000773B7">
        <w:rPr>
          <w:i/>
        </w:rPr>
        <w:t>35),</w:t>
      </w:r>
      <w:r w:rsidR="000773B7" w:rsidRPr="000773B7">
        <w:rPr>
          <w:b/>
        </w:rPr>
        <w:t xml:space="preserve"> Praha 1997 s. 36</w:t>
      </w:r>
      <w:r w:rsidRPr="000773B7">
        <w:rPr>
          <w:b/>
        </w:rPr>
        <w:t>2-3</w:t>
      </w:r>
      <w:r w:rsidR="000773B7" w:rsidRPr="000773B7">
        <w:rPr>
          <w:b/>
        </w:rPr>
        <w:t xml:space="preserve">63; TÝŽ, </w:t>
      </w:r>
      <w:r w:rsidR="000773B7" w:rsidRPr="000773B7">
        <w:rPr>
          <w:i/>
        </w:rPr>
        <w:t>Die Tschechen und die Ungarn im 10. Jahrhundert</w:t>
      </w:r>
      <w:r w:rsidR="000773B7" w:rsidRPr="000773B7">
        <w:rPr>
          <w:b/>
        </w:rPr>
        <w:t>, in: F. Glatz (ed.), Die ungarische Staatsbildung und</w:t>
      </w:r>
      <w:r w:rsidRPr="000773B7">
        <w:rPr>
          <w:b/>
        </w:rPr>
        <w:t xml:space="preserve"> </w:t>
      </w:r>
      <w:r w:rsidR="000773B7" w:rsidRPr="000773B7">
        <w:rPr>
          <w:b/>
        </w:rPr>
        <w:t>Ostmitteleuropa, Budapest 2002, s. 14</w:t>
      </w:r>
      <w:r w:rsidRPr="000773B7">
        <w:rPr>
          <w:b/>
        </w:rPr>
        <w:t>5-1</w:t>
      </w:r>
      <w:r w:rsidR="000773B7" w:rsidRPr="000773B7">
        <w:rPr>
          <w:b/>
        </w:rPr>
        <w:t>56, zde s. 14</w:t>
      </w:r>
      <w:r w:rsidRPr="000773B7">
        <w:rPr>
          <w:b/>
        </w:rPr>
        <w:t>8-1</w:t>
      </w:r>
      <w:r w:rsidR="000773B7" w:rsidRPr="000773B7">
        <w:rPr>
          <w:b/>
        </w:rPr>
        <w:t>49.</w:t>
      </w:r>
    </w:p>
    <w:p w:rsidR="00274B5B" w:rsidRPr="000773B7" w:rsidRDefault="00274B5B" w:rsidP="000773B7">
      <w:pPr>
        <w:ind w:firstLine="340"/>
      </w:pPr>
      <w:r w:rsidRPr="000773B7">
        <w:rPr>
          <w:b/>
        </w:rPr>
        <w:t xml:space="preserve">44 </w:t>
      </w:r>
      <w:r w:rsidR="000773B7" w:rsidRPr="000773B7">
        <w:rPr>
          <w:b/>
        </w:rPr>
        <w:t xml:space="preserve">J. STE1NHÍJBEL, </w:t>
      </w:r>
      <w:r w:rsidR="000773B7" w:rsidRPr="000773B7">
        <w:rPr>
          <w:i/>
        </w:rPr>
        <w:t>Vznik Uhorska a Nitrianske kniežatstvo,</w:t>
      </w:r>
      <w:r w:rsidR="000773B7" w:rsidRPr="000773B7">
        <w:rPr>
          <w:b/>
        </w:rPr>
        <w:t xml:space="preserve"> HČ 47, 1999,</w:t>
      </w:r>
      <w:r w:rsidRPr="000773B7">
        <w:rPr>
          <w:b/>
        </w:rPr>
        <w:t xml:space="preserve"> </w:t>
      </w:r>
      <w:r w:rsidR="000773B7" w:rsidRPr="000773B7">
        <w:rPr>
          <w:b/>
        </w:rPr>
        <w:t>s. 56</w:t>
      </w:r>
      <w:r w:rsidRPr="000773B7">
        <w:rPr>
          <w:b/>
        </w:rPr>
        <w:t>9-6</w:t>
      </w:r>
      <w:r w:rsidR="000773B7" w:rsidRPr="000773B7">
        <w:rPr>
          <w:b/>
        </w:rPr>
        <w:t>14 (zde s. 58</w:t>
      </w:r>
      <w:r w:rsidRPr="000773B7">
        <w:rPr>
          <w:b/>
        </w:rPr>
        <w:t>8-5</w:t>
      </w:r>
      <w:r w:rsidR="000773B7" w:rsidRPr="000773B7">
        <w:rPr>
          <w:b/>
        </w:rPr>
        <w:t>99) dokonce předpokládá, že Přemyslovci zdědili Moravu a Nitransko po svých příbuzných Mojmírovcích, což ovšem nelze nijak</w:t>
      </w:r>
      <w:r w:rsidRPr="000773B7">
        <w:rPr>
          <w:b/>
        </w:rPr>
        <w:t xml:space="preserve"> </w:t>
      </w:r>
      <w:r w:rsidR="000773B7" w:rsidRPr="000773B7">
        <w:rPr>
          <w:b/>
        </w:rPr>
        <w:t>a ničím dokázat.</w:t>
      </w:r>
    </w:p>
    <w:p w:rsidR="00274B5B" w:rsidRPr="000773B7" w:rsidRDefault="00274B5B" w:rsidP="000773B7">
      <w:pPr>
        <w:ind w:firstLine="340"/>
      </w:pPr>
      <w:r w:rsidRPr="000773B7">
        <w:rPr>
          <w:b/>
        </w:rPr>
        <w:lastRenderedPageBreak/>
        <w:t xml:space="preserve">45 </w:t>
      </w:r>
      <w:r w:rsidR="000773B7" w:rsidRPr="000773B7">
        <w:rPr>
          <w:i/>
        </w:rPr>
        <w:t>Magistři Adam Bremensis Gesta Hammaburgensis ecclesie</w:t>
      </w:r>
      <w:r w:rsidR="000773B7" w:rsidRPr="000773B7">
        <w:rPr>
          <w:b/>
        </w:rPr>
        <w:t xml:space="preserve"> 1.52, MGH SRG [2.],</w:t>
      </w:r>
      <w:r w:rsidRPr="000773B7">
        <w:rPr>
          <w:b/>
        </w:rPr>
        <w:t xml:space="preserve"> </w:t>
      </w:r>
      <w:r w:rsidR="000773B7" w:rsidRPr="000773B7">
        <w:rPr>
          <w:b/>
        </w:rPr>
        <w:t xml:space="preserve">s. 53: </w:t>
      </w:r>
      <w:r w:rsidRPr="000773B7">
        <w:rPr>
          <w:b/>
        </w:rPr>
        <w:t>„</w:t>
      </w:r>
      <w:r w:rsidR="000773B7" w:rsidRPr="000773B7">
        <w:rPr>
          <w:b/>
        </w:rPr>
        <w:t>In diebus illis inmanissima perseeutio Saxoniam oppressit, cum hinc</w:t>
      </w:r>
      <w:r w:rsidRPr="000773B7">
        <w:rPr>
          <w:b/>
        </w:rPr>
        <w:t xml:space="preserve"> </w:t>
      </w:r>
      <w:r w:rsidR="000773B7" w:rsidRPr="000773B7">
        <w:rPr>
          <w:b/>
        </w:rPr>
        <w:t>Dani et Sclavi, inde Behemi et Ungri laniarent eeclesias.</w:t>
      </w:r>
      <w:r w:rsidR="000773B7" w:rsidRPr="000773B7">
        <w:rPr>
          <w:b/>
          <w:vertAlign w:val="superscript"/>
        </w:rPr>
        <w:t>44</w:t>
      </w:r>
    </w:p>
    <w:p w:rsidR="00274B5B" w:rsidRPr="000773B7" w:rsidRDefault="00274B5B" w:rsidP="000773B7">
      <w:pPr>
        <w:ind w:firstLine="340"/>
      </w:pPr>
      <w:r w:rsidRPr="000773B7">
        <w:rPr>
          <w:b/>
        </w:rPr>
        <w:t xml:space="preserve">46 </w:t>
      </w:r>
      <w:r w:rsidR="000773B7" w:rsidRPr="000773B7">
        <w:rPr>
          <w:b/>
        </w:rPr>
        <w:t xml:space="preserve">Přesvědčivě M. LUTOVSKÁ, </w:t>
      </w:r>
      <w:r w:rsidR="000773B7" w:rsidRPr="000773B7">
        <w:rPr>
          <w:i/>
        </w:rPr>
        <w:t>Jihočeská hradiště v 10. století. K problematice</w:t>
      </w:r>
      <w:r w:rsidRPr="000773B7">
        <w:rPr>
          <w:i/>
        </w:rPr>
        <w:t xml:space="preserve"> </w:t>
      </w:r>
      <w:r w:rsidR="000773B7" w:rsidRPr="000773B7">
        <w:rPr>
          <w:i/>
        </w:rPr>
        <w:t>přemyslovského záboru jižních Cech</w:t>
      </w:r>
      <w:r w:rsidR="000773B7" w:rsidRPr="000773B7">
        <w:rPr>
          <w:b/>
        </w:rPr>
        <w:t>, in: L. Polanský, J. Sláma, D. Třeštík (eds.),</w:t>
      </w:r>
      <w:r w:rsidRPr="000773B7">
        <w:rPr>
          <w:b/>
        </w:rPr>
        <w:t xml:space="preserve"> </w:t>
      </w:r>
      <w:r w:rsidR="000773B7" w:rsidRPr="000773B7">
        <w:rPr>
          <w:b/>
        </w:rPr>
        <w:t>Přemyslovský stát kolem roku 1000. Na paměť knížete Boleslava II. (f 7. února 999), Praha 2000, s. 17</w:t>
      </w:r>
      <w:r w:rsidRPr="000773B7">
        <w:rPr>
          <w:b/>
        </w:rPr>
        <w:t>4-1</w:t>
      </w:r>
      <w:r w:rsidR="000773B7" w:rsidRPr="000773B7">
        <w:rPr>
          <w:b/>
        </w:rPr>
        <w:t xml:space="preserve">78, nebo M. LUTOVSKY </w:t>
      </w:r>
      <w:r w:rsidRPr="000773B7">
        <w:rPr>
          <w:b/>
        </w:rPr>
        <w:t>–</w:t>
      </w:r>
      <w:r w:rsidR="000773B7" w:rsidRPr="000773B7">
        <w:rPr>
          <w:b/>
        </w:rPr>
        <w:t xml:space="preserve"> J. MICHÁLEK,</w:t>
      </w:r>
      <w:r w:rsidRPr="000773B7">
        <w:rPr>
          <w:b/>
        </w:rPr>
        <w:t xml:space="preserve"> </w:t>
      </w:r>
      <w:r w:rsidR="000773B7" w:rsidRPr="000773B7">
        <w:rPr>
          <w:i/>
        </w:rPr>
        <w:t>Archeologie násilného zániku: pád Hradce u Němětic</w:t>
      </w:r>
      <w:r w:rsidR="000773B7" w:rsidRPr="000773B7">
        <w:rPr>
          <w:b/>
        </w:rPr>
        <w:t>, in: Z. Měřínský (ed.),</w:t>
      </w:r>
      <w:r w:rsidRPr="000773B7">
        <w:rPr>
          <w:b/>
        </w:rPr>
        <w:t xml:space="preserve"> </w:t>
      </w:r>
      <w:r w:rsidR="000773B7" w:rsidRPr="000773B7">
        <w:rPr>
          <w:b/>
        </w:rPr>
        <w:t>Konference Pohansko 1999. 40 let od zahájení výzkumu slovanského hradiska</w:t>
      </w:r>
      <w:r w:rsidRPr="000773B7">
        <w:rPr>
          <w:b/>
        </w:rPr>
        <w:t xml:space="preserve"> </w:t>
      </w:r>
      <w:r w:rsidR="000773B7" w:rsidRPr="000773B7">
        <w:rPr>
          <w:b/>
        </w:rPr>
        <w:t>Břecla</w:t>
      </w:r>
      <w:r w:rsidRPr="000773B7">
        <w:rPr>
          <w:b/>
        </w:rPr>
        <w:t>v-P</w:t>
      </w:r>
      <w:r w:rsidR="000773B7" w:rsidRPr="000773B7">
        <w:rPr>
          <w:b/>
        </w:rPr>
        <w:t>ohansko. Břecla</w:t>
      </w:r>
      <w:r w:rsidRPr="000773B7">
        <w:rPr>
          <w:b/>
        </w:rPr>
        <w:t>v-P</w:t>
      </w:r>
      <w:r w:rsidR="000773B7" w:rsidRPr="000773B7">
        <w:rPr>
          <w:b/>
        </w:rPr>
        <w:t xml:space="preserve">ohansko 3. </w:t>
      </w:r>
      <w:r w:rsidRPr="000773B7">
        <w:rPr>
          <w:b/>
        </w:rPr>
        <w:t>–</w:t>
      </w:r>
      <w:r w:rsidR="000773B7" w:rsidRPr="000773B7">
        <w:rPr>
          <w:b/>
        </w:rPr>
        <w:t>4. VI. 1999, Brno 2001 (Archaeologia</w:t>
      </w:r>
      <w:r w:rsidRPr="000773B7">
        <w:rPr>
          <w:b/>
        </w:rPr>
        <w:t xml:space="preserve"> </w:t>
      </w:r>
      <w:r w:rsidR="000773B7" w:rsidRPr="000773B7">
        <w:rPr>
          <w:b/>
        </w:rPr>
        <w:t>medievalis Moravica et Silesiana 1, 2000), s. 13</w:t>
      </w:r>
      <w:r w:rsidRPr="000773B7">
        <w:rPr>
          <w:b/>
        </w:rPr>
        <w:t>3-1</w:t>
      </w:r>
      <w:r w:rsidR="000773B7" w:rsidRPr="000773B7">
        <w:rPr>
          <w:b/>
        </w:rPr>
        <w:t>42.</w:t>
      </w:r>
    </w:p>
    <w:p w:rsidR="00274B5B" w:rsidRPr="000773B7" w:rsidRDefault="00274B5B" w:rsidP="000773B7">
      <w:pPr>
        <w:ind w:firstLine="340"/>
      </w:pPr>
      <w:r w:rsidRPr="000773B7">
        <w:rPr>
          <w:b/>
        </w:rPr>
        <w:t xml:space="preserve">47 </w:t>
      </w:r>
      <w:r w:rsidR="000773B7" w:rsidRPr="000773B7">
        <w:rPr>
          <w:i/>
        </w:rPr>
        <w:t>Žitije Konstantina</w:t>
      </w:r>
      <w:r w:rsidR="000773B7" w:rsidRPr="000773B7">
        <w:rPr>
          <w:b/>
        </w:rPr>
        <w:t>, MMFH II, s. 98.</w:t>
      </w:r>
    </w:p>
    <w:p w:rsidR="00274B5B" w:rsidRPr="000773B7" w:rsidRDefault="00274B5B" w:rsidP="000773B7">
      <w:pPr>
        <w:ind w:firstLine="340"/>
      </w:pPr>
      <w:r w:rsidRPr="000773B7">
        <w:rPr>
          <w:b/>
        </w:rPr>
        <w:t xml:space="preserve">48 </w:t>
      </w:r>
      <w:r w:rsidR="000773B7" w:rsidRPr="000773B7">
        <w:rPr>
          <w:i/>
        </w:rPr>
        <w:t>Annales Fuldenses</w:t>
      </w:r>
      <w:r w:rsidR="000773B7" w:rsidRPr="000773B7">
        <w:rPr>
          <w:b/>
        </w:rPr>
        <w:t>, MGH SRG |7.|, s. 62.</w:t>
      </w:r>
    </w:p>
    <w:p w:rsidR="00274B5B" w:rsidRPr="000773B7" w:rsidRDefault="00274B5B" w:rsidP="000773B7">
      <w:pPr>
        <w:ind w:firstLine="340"/>
      </w:pPr>
      <w:r w:rsidRPr="000773B7">
        <w:rPr>
          <w:b/>
        </w:rPr>
        <w:t xml:space="preserve">49 </w:t>
      </w:r>
      <w:r w:rsidR="000773B7" w:rsidRPr="000773B7">
        <w:rPr>
          <w:i/>
        </w:rPr>
        <w:t>Annales Fuldenses</w:t>
      </w:r>
      <w:r w:rsidR="000773B7" w:rsidRPr="000773B7">
        <w:rPr>
          <w:b/>
        </w:rPr>
        <w:t>, MG11 SRG [7.|, s. 113.</w:t>
      </w:r>
    </w:p>
    <w:p w:rsidR="00274B5B" w:rsidRPr="000773B7" w:rsidRDefault="00274B5B" w:rsidP="000773B7">
      <w:pPr>
        <w:ind w:firstLine="340"/>
      </w:pPr>
      <w:r w:rsidRPr="000773B7">
        <w:rPr>
          <w:b/>
        </w:rPr>
        <w:t xml:space="preserve">50 </w:t>
      </w:r>
      <w:r w:rsidR="000773B7" w:rsidRPr="000773B7">
        <w:rPr>
          <w:i/>
        </w:rPr>
        <w:t>Annales Fuldenses</w:t>
      </w:r>
      <w:r w:rsidR="000773B7" w:rsidRPr="000773B7">
        <w:rPr>
          <w:b/>
        </w:rPr>
        <w:t>, MGH SRG [7.], s. 135. Stále užitečný přehled fransk</w:t>
      </w:r>
      <w:r w:rsidRPr="000773B7">
        <w:rPr>
          <w:b/>
        </w:rPr>
        <w:t>o-m</w:t>
      </w:r>
      <w:r w:rsidR="000773B7" w:rsidRPr="000773B7">
        <w:rPr>
          <w:b/>
        </w:rPr>
        <w:t xml:space="preserve">oravských vztahů sestavil L. HAVLÍK, </w:t>
      </w:r>
      <w:r w:rsidR="000773B7" w:rsidRPr="000773B7">
        <w:rPr>
          <w:i/>
        </w:rPr>
        <w:t>Velká Morava a franská říše. K otázce</w:t>
      </w:r>
      <w:r w:rsidRPr="000773B7">
        <w:rPr>
          <w:i/>
        </w:rPr>
        <w:t xml:space="preserve"> </w:t>
      </w:r>
      <w:r w:rsidR="000773B7" w:rsidRPr="000773B7">
        <w:rPr>
          <w:i/>
        </w:rPr>
        <w:t>vzájemných politických vztahů</w:t>
      </w:r>
      <w:r w:rsidR="000773B7" w:rsidRPr="000773B7">
        <w:rPr>
          <w:b/>
        </w:rPr>
        <w:t>, Historické studie 8, 1963, s. 12</w:t>
      </w:r>
      <w:r w:rsidRPr="000773B7">
        <w:rPr>
          <w:b/>
        </w:rPr>
        <w:t>9-1</w:t>
      </w:r>
      <w:r w:rsidR="000773B7" w:rsidRPr="000773B7">
        <w:rPr>
          <w:b/>
        </w:rPr>
        <w:t>78.</w:t>
      </w:r>
    </w:p>
    <w:p w:rsidR="00274B5B" w:rsidRPr="000773B7" w:rsidRDefault="00274B5B" w:rsidP="000773B7">
      <w:pPr>
        <w:ind w:firstLine="340"/>
      </w:pPr>
      <w:r w:rsidRPr="000773B7">
        <w:rPr>
          <w:b/>
        </w:rPr>
        <w:t xml:space="preserve">51 </w:t>
      </w:r>
      <w:r w:rsidR="000773B7" w:rsidRPr="000773B7">
        <w:rPr>
          <w:i/>
        </w:rPr>
        <w:t>CDB</w:t>
      </w:r>
      <w:r w:rsidR="000773B7" w:rsidRPr="000773B7">
        <w:rPr>
          <w:b/>
        </w:rPr>
        <w:t xml:space="preserve"> l,s. 1</w:t>
      </w:r>
      <w:r w:rsidRPr="000773B7">
        <w:rPr>
          <w:b/>
        </w:rPr>
        <w:t>8-2</w:t>
      </w:r>
      <w:r w:rsidR="000773B7" w:rsidRPr="000773B7">
        <w:rPr>
          <w:b/>
        </w:rPr>
        <w:t>1, č. 24, zděs. 19.</w:t>
      </w:r>
    </w:p>
    <w:p w:rsidR="00274B5B" w:rsidRPr="000773B7" w:rsidRDefault="00274B5B" w:rsidP="000773B7">
      <w:pPr>
        <w:ind w:firstLine="340"/>
      </w:pPr>
      <w:r w:rsidRPr="000773B7">
        <w:rPr>
          <w:b/>
        </w:rPr>
        <w:t xml:space="preserve">52 </w:t>
      </w:r>
      <w:r w:rsidR="000773B7" w:rsidRPr="000773B7">
        <w:rPr>
          <w:i/>
        </w:rPr>
        <w:t>CDB</w:t>
      </w:r>
      <w:r w:rsidR="000773B7" w:rsidRPr="000773B7">
        <w:rPr>
          <w:b/>
        </w:rPr>
        <w:t xml:space="preserve"> I, s. 2</w:t>
      </w:r>
      <w:r w:rsidRPr="000773B7">
        <w:rPr>
          <w:b/>
        </w:rPr>
        <w:t>2-2</w:t>
      </w:r>
      <w:r w:rsidR="000773B7" w:rsidRPr="000773B7">
        <w:rPr>
          <w:b/>
        </w:rPr>
        <w:t>6, č. 25, zde s. 23.</w:t>
      </w:r>
    </w:p>
    <w:p w:rsidR="00274B5B" w:rsidRPr="000773B7" w:rsidRDefault="00274B5B" w:rsidP="000773B7">
      <w:pPr>
        <w:ind w:firstLine="340"/>
      </w:pPr>
      <w:r w:rsidRPr="000773B7">
        <w:rPr>
          <w:b/>
        </w:rPr>
        <w:t xml:space="preserve">53 </w:t>
      </w:r>
      <w:r w:rsidR="000773B7" w:rsidRPr="000773B7">
        <w:rPr>
          <w:b/>
        </w:rPr>
        <w:t xml:space="preserve">Dále viz II. SCHWARZMA1ER, </w:t>
      </w:r>
      <w:r w:rsidR="000773B7" w:rsidRPr="000773B7">
        <w:rPr>
          <w:i/>
        </w:rPr>
        <w:t>Fin Brief des Markgrafen Aribo an Kónig Arnulf uber die Verhaltnisse in Máhren</w:t>
      </w:r>
      <w:r w:rsidR="000773B7" w:rsidRPr="000773B7">
        <w:rPr>
          <w:b/>
        </w:rPr>
        <w:t>, FS 6, 1972, s. 5</w:t>
      </w:r>
      <w:r w:rsidRPr="000773B7">
        <w:rPr>
          <w:b/>
        </w:rPr>
        <w:t>5-6</w:t>
      </w:r>
      <w:r w:rsidR="000773B7" w:rsidRPr="000773B7">
        <w:rPr>
          <w:b/>
        </w:rPr>
        <w:t>6, zde s. 57.</w:t>
      </w:r>
    </w:p>
    <w:p w:rsidR="00274B5B" w:rsidRPr="000773B7" w:rsidRDefault="00274B5B" w:rsidP="000773B7">
      <w:pPr>
        <w:ind w:firstLine="340"/>
      </w:pPr>
      <w:r w:rsidRPr="000773B7">
        <w:rPr>
          <w:b/>
        </w:rPr>
        <w:t xml:space="preserve">54 </w:t>
      </w:r>
      <w:r w:rsidR="000773B7" w:rsidRPr="000773B7">
        <w:rPr>
          <w:b/>
        </w:rPr>
        <w:t xml:space="preserve">F. GRAUS, </w:t>
      </w:r>
      <w:r w:rsidR="000773B7" w:rsidRPr="000773B7">
        <w:rPr>
          <w:i/>
        </w:rPr>
        <w:t>E Empire de Grand</w:t>
      </w:r>
      <w:r w:rsidRPr="000773B7">
        <w:rPr>
          <w:i/>
        </w:rPr>
        <w:t>e-M</w:t>
      </w:r>
      <w:r w:rsidR="000773B7" w:rsidRPr="000773B7">
        <w:rPr>
          <w:i/>
        </w:rPr>
        <w:t>oravie, sa situation dans l Europe de l</w:t>
      </w:r>
      <w:r w:rsidRPr="000773B7">
        <w:rPr>
          <w:i/>
        </w:rPr>
        <w:t>‘</w:t>
      </w:r>
      <w:r w:rsidR="000773B7" w:rsidRPr="000773B7">
        <w:rPr>
          <w:i/>
        </w:rPr>
        <w:t xml:space="preserve"> époque</w:t>
      </w:r>
      <w:r w:rsidRPr="000773B7">
        <w:rPr>
          <w:i/>
        </w:rPr>
        <w:t xml:space="preserve"> </w:t>
      </w:r>
      <w:r w:rsidR="000773B7" w:rsidRPr="000773B7">
        <w:rPr>
          <w:i/>
        </w:rPr>
        <w:t>et sa structure intérieure</w:t>
      </w:r>
      <w:r w:rsidR="000773B7" w:rsidRPr="000773B7">
        <w:rPr>
          <w:b/>
        </w:rPr>
        <w:t>, in: Das Grossmáhrische Reich. Tagung der wissenschaftlichen Konferenz des Archeologischen lnstituts der Tschechoslowakischen Akademie der Wissenschaftcn. Brn</w:t>
      </w:r>
      <w:r w:rsidRPr="000773B7">
        <w:rPr>
          <w:b/>
        </w:rPr>
        <w:t>o-N</w:t>
      </w:r>
      <w:r w:rsidR="000773B7" w:rsidRPr="000773B7">
        <w:rPr>
          <w:b/>
        </w:rPr>
        <w:t>itra 1</w:t>
      </w:r>
      <w:r w:rsidRPr="000773B7">
        <w:rPr>
          <w:b/>
        </w:rPr>
        <w:t>.-4</w:t>
      </w:r>
      <w:r w:rsidR="000773B7" w:rsidRPr="000773B7">
        <w:rPr>
          <w:b/>
        </w:rPr>
        <w:t>. X. 1963, Praha 1966,</w:t>
      </w:r>
      <w:r w:rsidRPr="000773B7">
        <w:rPr>
          <w:b/>
        </w:rPr>
        <w:t xml:space="preserve"> </w:t>
      </w:r>
      <w:r w:rsidR="000773B7" w:rsidRPr="000773B7">
        <w:rPr>
          <w:b/>
        </w:rPr>
        <w:t>s. 13</w:t>
      </w:r>
      <w:r w:rsidRPr="000773B7">
        <w:rPr>
          <w:b/>
        </w:rPr>
        <w:t>3-2</w:t>
      </w:r>
      <w:r w:rsidR="000773B7" w:rsidRPr="000773B7">
        <w:rPr>
          <w:b/>
        </w:rPr>
        <w:t>19.</w:t>
      </w:r>
    </w:p>
    <w:p w:rsidR="00274B5B" w:rsidRPr="000773B7" w:rsidRDefault="00274B5B" w:rsidP="000773B7">
      <w:pPr>
        <w:ind w:firstLine="340"/>
      </w:pPr>
      <w:r w:rsidRPr="000773B7">
        <w:rPr>
          <w:b/>
        </w:rPr>
        <w:t xml:space="preserve">55 </w:t>
      </w:r>
      <w:r w:rsidR="000773B7" w:rsidRPr="000773B7">
        <w:rPr>
          <w:b/>
        </w:rPr>
        <w:t xml:space="preserve">L. HAVLÍK, </w:t>
      </w:r>
      <w:r w:rsidR="000773B7" w:rsidRPr="000773B7">
        <w:rPr>
          <w:i/>
        </w:rPr>
        <w:t>Moravská společnost a stát v 9. století,</w:t>
      </w:r>
      <w:r w:rsidR="000773B7" w:rsidRPr="000773B7">
        <w:rPr>
          <w:b/>
        </w:rPr>
        <w:t xml:space="preserve"> Slavia Antiqua 27, 1980</w:t>
      </w:r>
      <w:r w:rsidRPr="000773B7">
        <w:rPr>
          <w:b/>
        </w:rPr>
        <w:t xml:space="preserve"> </w:t>
      </w:r>
      <w:r w:rsidR="000773B7" w:rsidRPr="000773B7">
        <w:rPr>
          <w:b/>
        </w:rPr>
        <w:t xml:space="preserve">(1981), s. </w:t>
      </w:r>
      <w:r w:rsidRPr="000773B7">
        <w:rPr>
          <w:b/>
        </w:rPr>
        <w:t>1-3</w:t>
      </w:r>
      <w:r w:rsidR="000773B7" w:rsidRPr="000773B7">
        <w:rPr>
          <w:b/>
        </w:rPr>
        <w:t>9.</w:t>
      </w:r>
    </w:p>
    <w:p w:rsidR="00274B5B" w:rsidRPr="000773B7" w:rsidRDefault="00274B5B" w:rsidP="000773B7">
      <w:pPr>
        <w:ind w:firstLine="340"/>
      </w:pPr>
      <w:r w:rsidRPr="000773B7">
        <w:rPr>
          <w:b/>
        </w:rPr>
        <w:t xml:space="preserve">56 </w:t>
      </w:r>
      <w:r w:rsidR="000773B7" w:rsidRPr="000773B7">
        <w:rPr>
          <w:b/>
        </w:rPr>
        <w:t xml:space="preserve">Dále viz J. KLAPSTE, </w:t>
      </w:r>
      <w:r w:rsidR="000773B7" w:rsidRPr="000773B7">
        <w:rPr>
          <w:i/>
        </w:rPr>
        <w:t>Proměna českých zemí ve středověku,</w:t>
      </w:r>
      <w:r w:rsidR="000773B7" w:rsidRPr="000773B7">
        <w:rPr>
          <w:b/>
        </w:rPr>
        <w:t xml:space="preserve"> Praha 2005, s. 2</w:t>
      </w:r>
      <w:r w:rsidRPr="000773B7">
        <w:rPr>
          <w:b/>
        </w:rPr>
        <w:t>0-3</w:t>
      </w:r>
      <w:r w:rsidR="000773B7" w:rsidRPr="000773B7">
        <w:rPr>
          <w:b/>
        </w:rPr>
        <w:t>4.</w:t>
      </w:r>
    </w:p>
    <w:p w:rsidR="00274B5B" w:rsidRPr="000773B7" w:rsidRDefault="00274B5B" w:rsidP="000773B7">
      <w:pPr>
        <w:ind w:firstLine="340"/>
      </w:pPr>
      <w:r w:rsidRPr="000773B7">
        <w:rPr>
          <w:b/>
        </w:rPr>
        <w:lastRenderedPageBreak/>
        <w:t xml:space="preserve">57 </w:t>
      </w:r>
      <w:r w:rsidR="000773B7" w:rsidRPr="000773B7">
        <w:rPr>
          <w:b/>
        </w:rPr>
        <w:t xml:space="preserve">P. KOUŘIL, </w:t>
      </w:r>
      <w:r w:rsidR="000773B7" w:rsidRPr="000773B7">
        <w:rPr>
          <w:i/>
        </w:rPr>
        <w:t>Friihmittelalterliche Kriegergráber mit Flůgellanzen urid Spořen</w:t>
      </w:r>
      <w:r w:rsidRPr="000773B7">
        <w:rPr>
          <w:i/>
        </w:rPr>
        <w:t xml:space="preserve"> </w:t>
      </w:r>
      <w:r w:rsidR="000773B7" w:rsidRPr="000773B7">
        <w:rPr>
          <w:i/>
        </w:rPr>
        <w:t>des Typs Biskupij</w:t>
      </w:r>
      <w:r w:rsidRPr="000773B7">
        <w:rPr>
          <w:i/>
        </w:rPr>
        <w:t>a-C</w:t>
      </w:r>
      <w:r w:rsidR="000773B7" w:rsidRPr="000773B7">
        <w:rPr>
          <w:i/>
        </w:rPr>
        <w:t>rkvina auf mahrischen Nekropolen,</w:t>
      </w:r>
      <w:r w:rsidR="000773B7" w:rsidRPr="000773B7">
        <w:rPr>
          <w:b/>
        </w:rPr>
        <w:t xml:space="preserve"> in: P. Kouřil (ed.), Die</w:t>
      </w:r>
      <w:r w:rsidRPr="000773B7">
        <w:rPr>
          <w:b/>
        </w:rPr>
        <w:t xml:space="preserve"> </w:t>
      </w:r>
      <w:r w:rsidR="000773B7" w:rsidRPr="000773B7">
        <w:rPr>
          <w:b/>
        </w:rPr>
        <w:t>fruhmittelalterliche Elitě bei den Volkem des ostlichen Mitteleuropas (mit</w:t>
      </w:r>
      <w:r w:rsidRPr="000773B7">
        <w:rPr>
          <w:b/>
        </w:rPr>
        <w:t xml:space="preserve"> </w:t>
      </w:r>
      <w:r w:rsidR="000773B7" w:rsidRPr="000773B7">
        <w:rPr>
          <w:b/>
        </w:rPr>
        <w:t>einem speziellen Blick auf die grobmáhrische Problematik). Materialien der</w:t>
      </w:r>
      <w:r w:rsidRPr="000773B7">
        <w:rPr>
          <w:b/>
        </w:rPr>
        <w:t xml:space="preserve"> </w:t>
      </w:r>
      <w:r w:rsidR="000773B7" w:rsidRPr="000773B7">
        <w:rPr>
          <w:b/>
        </w:rPr>
        <w:t xml:space="preserve">internationalen Fachkonferenz Mikulčice 25. </w:t>
      </w:r>
      <w:r w:rsidRPr="000773B7">
        <w:rPr>
          <w:b/>
        </w:rPr>
        <w:t>–</w:t>
      </w:r>
      <w:r w:rsidR="000773B7" w:rsidRPr="000773B7">
        <w:rPr>
          <w:b/>
        </w:rPr>
        <w:t>26. 5. 2004, Brno 2005 (Spisy Archeologického ústavu AV CR Brno 25), s. 6</w:t>
      </w:r>
      <w:r w:rsidRPr="000773B7">
        <w:rPr>
          <w:b/>
        </w:rPr>
        <w:t>7-9</w:t>
      </w:r>
      <w:r w:rsidR="000773B7" w:rsidRPr="000773B7">
        <w:rPr>
          <w:b/>
        </w:rPr>
        <w:t xml:space="preserve">9; TYŽ, </w:t>
      </w:r>
      <w:r w:rsidR="000773B7" w:rsidRPr="000773B7">
        <w:rPr>
          <w:i/>
        </w:rPr>
        <w:t>Raně středověký bojovnický hrob z Hradce nad Moravicí,</w:t>
      </w:r>
      <w:r w:rsidR="000773B7" w:rsidRPr="000773B7">
        <w:rPr>
          <w:b/>
        </w:rPr>
        <w:t xml:space="preserve"> Slovenská archeológia 52, 2004,</w:t>
      </w:r>
      <w:r w:rsidRPr="000773B7">
        <w:rPr>
          <w:b/>
        </w:rPr>
        <w:t xml:space="preserve"> </w:t>
      </w:r>
      <w:r w:rsidR="000773B7" w:rsidRPr="000773B7">
        <w:rPr>
          <w:b/>
        </w:rPr>
        <w:t>s. 5</w:t>
      </w:r>
      <w:r w:rsidRPr="000773B7">
        <w:rPr>
          <w:b/>
        </w:rPr>
        <w:t>5-7</w:t>
      </w:r>
      <w:r w:rsidR="000773B7" w:rsidRPr="000773B7">
        <w:rPr>
          <w:b/>
        </w:rPr>
        <w:t>4.</w:t>
      </w:r>
    </w:p>
    <w:p w:rsidR="00274B5B" w:rsidRPr="000773B7" w:rsidRDefault="00274B5B" w:rsidP="000773B7">
      <w:pPr>
        <w:ind w:firstLine="340"/>
      </w:pPr>
      <w:r w:rsidRPr="000773B7">
        <w:rPr>
          <w:b/>
        </w:rPr>
        <w:t xml:space="preserve">58 </w:t>
      </w:r>
      <w:r w:rsidR="000773B7" w:rsidRPr="000773B7">
        <w:rPr>
          <w:b/>
        </w:rPr>
        <w:t xml:space="preserve">D. TŘEŠTÍK, </w:t>
      </w:r>
      <w:r w:rsidRPr="000773B7">
        <w:rPr>
          <w:b/>
        </w:rPr>
        <w:t>„</w:t>
      </w:r>
      <w:r w:rsidR="000773B7" w:rsidRPr="000773B7">
        <w:rPr>
          <w:i/>
        </w:rPr>
        <w:t>Trh Moravanů</w:t>
      </w:r>
      <w:r w:rsidRPr="000773B7">
        <w:rPr>
          <w:b/>
        </w:rPr>
        <w:t>“</w:t>
      </w:r>
      <w:r w:rsidR="000773B7" w:rsidRPr="000773B7">
        <w:rPr>
          <w:b/>
        </w:rPr>
        <w:t xml:space="preserve"> </w:t>
      </w:r>
      <w:r w:rsidRPr="000773B7">
        <w:rPr>
          <w:b/>
        </w:rPr>
        <w:t>–</w:t>
      </w:r>
      <w:r w:rsidR="000773B7" w:rsidRPr="000773B7">
        <w:rPr>
          <w:b/>
        </w:rPr>
        <w:t xml:space="preserve"> </w:t>
      </w:r>
      <w:r w:rsidR="000773B7" w:rsidRPr="000773B7">
        <w:rPr>
          <w:i/>
        </w:rPr>
        <w:t>ústřední trh Staré Moravy,</w:t>
      </w:r>
      <w:r w:rsidR="000773B7" w:rsidRPr="000773B7">
        <w:rPr>
          <w:b/>
        </w:rPr>
        <w:t xml:space="preserve"> CsČH 21, 1973,</w:t>
      </w:r>
      <w:r w:rsidRPr="000773B7">
        <w:rPr>
          <w:b/>
        </w:rPr>
        <w:t xml:space="preserve"> </w:t>
      </w:r>
      <w:r w:rsidR="000773B7" w:rsidRPr="000773B7">
        <w:rPr>
          <w:b/>
        </w:rPr>
        <w:t>s. 86</w:t>
      </w:r>
      <w:r w:rsidRPr="000773B7">
        <w:rPr>
          <w:b/>
        </w:rPr>
        <w:t>9-8</w:t>
      </w:r>
      <w:r w:rsidR="000773B7" w:rsidRPr="000773B7">
        <w:rPr>
          <w:b/>
        </w:rPr>
        <w:t>92.</w:t>
      </w:r>
    </w:p>
    <w:p w:rsidR="00274B5B" w:rsidRPr="000773B7" w:rsidRDefault="00274B5B" w:rsidP="000773B7">
      <w:pPr>
        <w:ind w:firstLine="340"/>
      </w:pPr>
      <w:r w:rsidRPr="000773B7">
        <w:rPr>
          <w:b/>
        </w:rPr>
        <w:t xml:space="preserve">59 </w:t>
      </w:r>
      <w:r w:rsidR="000773B7" w:rsidRPr="000773B7">
        <w:rPr>
          <w:i/>
        </w:rPr>
        <w:t>Anonymní relace,</w:t>
      </w:r>
      <w:r w:rsidR="000773B7" w:rsidRPr="000773B7">
        <w:rPr>
          <w:b/>
        </w:rPr>
        <w:t xml:space="preserve"> MMFH lil, s. 347. Dále viz D. TŘEŠTÍK, </w:t>
      </w:r>
      <w:r w:rsidRPr="000773B7">
        <w:rPr>
          <w:b/>
        </w:rPr>
        <w:t>„</w:t>
      </w:r>
      <w:r w:rsidR="000773B7" w:rsidRPr="000773B7">
        <w:rPr>
          <w:b/>
        </w:rPr>
        <w:t xml:space="preserve"> </w:t>
      </w:r>
      <w:r w:rsidR="000773B7" w:rsidRPr="000773B7">
        <w:rPr>
          <w:i/>
        </w:rPr>
        <w:t>Veliké město Slovanů jménem Praha</w:t>
      </w:r>
      <w:r w:rsidRPr="000773B7">
        <w:rPr>
          <w:b/>
        </w:rPr>
        <w:t>“</w:t>
      </w:r>
      <w:r w:rsidR="000773B7" w:rsidRPr="000773B7">
        <w:rPr>
          <w:b/>
        </w:rPr>
        <w:t xml:space="preserve">. </w:t>
      </w:r>
      <w:r w:rsidR="000773B7" w:rsidRPr="000773B7">
        <w:rPr>
          <w:i/>
        </w:rPr>
        <w:t>Státy a otroci ve střední Evropě v 10. století,</w:t>
      </w:r>
      <w:r w:rsidR="000773B7" w:rsidRPr="000773B7">
        <w:rPr>
          <w:b/>
        </w:rPr>
        <w:t xml:space="preserve"> in: L. Polanský, J. Sláma, D. Treštík (eds.), Přemyslovský stát kolem roku 1000. Na paměť</w:t>
      </w:r>
      <w:r w:rsidRPr="000773B7">
        <w:rPr>
          <w:b/>
        </w:rPr>
        <w:t xml:space="preserve"> </w:t>
      </w:r>
      <w:r w:rsidR="000773B7" w:rsidRPr="000773B7">
        <w:rPr>
          <w:b/>
        </w:rPr>
        <w:t>knížete Boleslava II. (f 7. února 999), Praha 2000, s. 6</w:t>
      </w:r>
      <w:r w:rsidRPr="000773B7">
        <w:rPr>
          <w:b/>
        </w:rPr>
        <w:t>5-6</w:t>
      </w:r>
      <w:r w:rsidR="000773B7" w:rsidRPr="000773B7">
        <w:rPr>
          <w:b/>
        </w:rPr>
        <w:t>7.</w:t>
      </w:r>
    </w:p>
    <w:p w:rsidR="00274B5B" w:rsidRPr="000773B7" w:rsidRDefault="00274B5B" w:rsidP="000773B7">
      <w:pPr>
        <w:ind w:firstLine="340"/>
      </w:pPr>
      <w:r w:rsidRPr="000773B7">
        <w:rPr>
          <w:b/>
        </w:rPr>
        <w:t xml:space="preserve">60 </w:t>
      </w:r>
      <w:r w:rsidR="000773B7" w:rsidRPr="000773B7">
        <w:rPr>
          <w:i/>
        </w:rPr>
        <w:t>CDB</w:t>
      </w:r>
      <w:r w:rsidR="000773B7" w:rsidRPr="000773B7">
        <w:rPr>
          <w:b/>
        </w:rPr>
        <w:t xml:space="preserve"> I, s. 3</w:t>
      </w:r>
      <w:r w:rsidRPr="000773B7">
        <w:rPr>
          <w:b/>
        </w:rPr>
        <w:t>3-3</w:t>
      </w:r>
      <w:r w:rsidR="000773B7" w:rsidRPr="000773B7">
        <w:rPr>
          <w:b/>
        </w:rPr>
        <w:t>6, č. 31, zde s. 36, čl. IX.</w:t>
      </w:r>
    </w:p>
    <w:p w:rsidR="00274B5B" w:rsidRPr="000773B7" w:rsidRDefault="00274B5B" w:rsidP="000773B7">
      <w:pPr>
        <w:ind w:firstLine="340"/>
      </w:pPr>
      <w:r w:rsidRPr="000773B7">
        <w:rPr>
          <w:b/>
        </w:rPr>
        <w:t xml:space="preserve">61 </w:t>
      </w:r>
      <w:r w:rsidR="000773B7" w:rsidRPr="000773B7">
        <w:rPr>
          <w:b/>
        </w:rPr>
        <w:t xml:space="preserve">L. GALUSKA, </w:t>
      </w:r>
      <w:r w:rsidR="000773B7" w:rsidRPr="000773B7">
        <w:rPr>
          <w:i/>
        </w:rPr>
        <w:t>0 otrocích na Moravě a okovech ze Starého Města,</w:t>
      </w:r>
      <w:r w:rsidR="000773B7" w:rsidRPr="000773B7">
        <w:rPr>
          <w:b/>
        </w:rPr>
        <w:t xml:space="preserve"> in: J. Klápště,</w:t>
      </w:r>
      <w:r w:rsidRPr="000773B7">
        <w:rPr>
          <w:b/>
        </w:rPr>
        <w:t xml:space="preserve"> </w:t>
      </w:r>
      <w:r w:rsidR="000773B7" w:rsidRPr="000773B7">
        <w:rPr>
          <w:b/>
        </w:rPr>
        <w:t>E. Plešková, J. Zemlička (eds.), Dějiny ve věku nejistot. Sborník k příležitosti</w:t>
      </w:r>
      <w:r w:rsidRPr="000773B7">
        <w:rPr>
          <w:b/>
        </w:rPr>
        <w:t xml:space="preserve"> </w:t>
      </w:r>
      <w:r w:rsidR="000773B7" w:rsidRPr="000773B7">
        <w:rPr>
          <w:b/>
        </w:rPr>
        <w:t>70. narozenin Dušana Třeštíka, Praha 2003, s. 7</w:t>
      </w:r>
      <w:r w:rsidRPr="000773B7">
        <w:rPr>
          <w:b/>
        </w:rPr>
        <w:t>5-8</w:t>
      </w:r>
      <w:r w:rsidR="000773B7" w:rsidRPr="000773B7">
        <w:rPr>
          <w:b/>
        </w:rPr>
        <w:t>6.</w:t>
      </w:r>
    </w:p>
    <w:p w:rsidR="00274B5B" w:rsidRPr="000773B7" w:rsidRDefault="00274B5B" w:rsidP="000773B7">
      <w:pPr>
        <w:ind w:firstLine="340"/>
      </w:pPr>
      <w:r w:rsidRPr="000773B7">
        <w:rPr>
          <w:b/>
        </w:rPr>
        <w:t xml:space="preserve">62 </w:t>
      </w:r>
      <w:r w:rsidR="000773B7" w:rsidRPr="000773B7">
        <w:rPr>
          <w:i/>
        </w:rPr>
        <w:t>Žitije Nauma,</w:t>
      </w:r>
      <w:r w:rsidR="000773B7" w:rsidRPr="000773B7">
        <w:rPr>
          <w:b/>
        </w:rPr>
        <w:t xml:space="preserve"> MMFH II, s. 178.</w:t>
      </w:r>
    </w:p>
    <w:p w:rsidR="00274B5B" w:rsidRPr="000773B7" w:rsidRDefault="00274B5B" w:rsidP="000773B7">
      <w:pPr>
        <w:ind w:firstLine="340"/>
      </w:pPr>
      <w:r w:rsidRPr="000773B7">
        <w:rPr>
          <w:b/>
        </w:rPr>
        <w:t xml:space="preserve">63 </w:t>
      </w:r>
      <w:r w:rsidR="000773B7" w:rsidRPr="000773B7">
        <w:rPr>
          <w:b/>
        </w:rPr>
        <w:t xml:space="preserve">M. McCORMICK, </w:t>
      </w:r>
      <w:r w:rsidR="000773B7" w:rsidRPr="000773B7">
        <w:rPr>
          <w:i/>
        </w:rPr>
        <w:t>Verkehrswege</w:t>
      </w:r>
      <w:r w:rsidR="000773B7" w:rsidRPr="000773B7">
        <w:rPr>
          <w:b/>
        </w:rPr>
        <w:t xml:space="preserve">, </w:t>
      </w:r>
      <w:r w:rsidR="000773B7" w:rsidRPr="000773B7">
        <w:rPr>
          <w:i/>
        </w:rPr>
        <w:t>Handel und Sklawen zwischen Europa und</w:t>
      </w:r>
      <w:r w:rsidRPr="000773B7">
        <w:rPr>
          <w:i/>
        </w:rPr>
        <w:t xml:space="preserve"> </w:t>
      </w:r>
      <w:r w:rsidR="000773B7" w:rsidRPr="000773B7">
        <w:rPr>
          <w:i/>
        </w:rPr>
        <w:t>dem Nahen Osten um 900: Von der Geschichtsschreibung zuř Archáologie?,</w:t>
      </w:r>
      <w:r w:rsidR="000773B7" w:rsidRPr="000773B7">
        <w:rPr>
          <w:b/>
        </w:rPr>
        <w:t xml:space="preserve"> in:</w:t>
      </w:r>
      <w:r w:rsidRPr="000773B7">
        <w:rPr>
          <w:b/>
        </w:rPr>
        <w:t xml:space="preserve"> </w:t>
      </w:r>
      <w:r w:rsidR="000773B7" w:rsidRPr="000773B7">
        <w:rPr>
          <w:b/>
        </w:rPr>
        <w:t xml:space="preserve">J. Henning (ed.), Europa im 10. Jahrhundert. Archáologie einer Aufbruchszeit. Internationale Tagung in Vorbereitung des Ausstellung </w:t>
      </w:r>
      <w:r w:rsidRPr="000773B7">
        <w:rPr>
          <w:b/>
        </w:rPr>
        <w:t>„</w:t>
      </w:r>
      <w:r w:rsidR="000773B7" w:rsidRPr="000773B7">
        <w:rPr>
          <w:b/>
        </w:rPr>
        <w:t>Otto der Grohe,</w:t>
      </w:r>
      <w:r w:rsidRPr="000773B7">
        <w:rPr>
          <w:b/>
        </w:rPr>
        <w:t xml:space="preserve"> </w:t>
      </w:r>
      <w:r w:rsidR="000773B7" w:rsidRPr="000773B7">
        <w:rPr>
          <w:b/>
        </w:rPr>
        <w:t>Magdeburg und Europa</w:t>
      </w:r>
      <w:r w:rsidR="000773B7" w:rsidRPr="000773B7">
        <w:rPr>
          <w:b/>
          <w:vertAlign w:val="superscript"/>
        </w:rPr>
        <w:t>44</w:t>
      </w:r>
      <w:r w:rsidR="000773B7" w:rsidRPr="000773B7">
        <w:rPr>
          <w:b/>
        </w:rPr>
        <w:t>, Mainz 2002, s. 17</w:t>
      </w:r>
      <w:r w:rsidRPr="000773B7">
        <w:rPr>
          <w:b/>
        </w:rPr>
        <w:t>1-1</w:t>
      </w:r>
      <w:r w:rsidR="000773B7" w:rsidRPr="000773B7">
        <w:rPr>
          <w:b/>
        </w:rPr>
        <w:t>80.</w:t>
      </w:r>
    </w:p>
    <w:p w:rsidR="00274B5B" w:rsidRPr="000773B7" w:rsidRDefault="00274B5B" w:rsidP="000773B7">
      <w:pPr>
        <w:ind w:firstLine="340"/>
      </w:pPr>
      <w:r w:rsidRPr="000773B7">
        <w:rPr>
          <w:b/>
        </w:rPr>
        <w:t xml:space="preserve">64 </w:t>
      </w:r>
      <w:r w:rsidR="000773B7" w:rsidRPr="000773B7">
        <w:rPr>
          <w:b/>
        </w:rPr>
        <w:t xml:space="preserve">L. E. HAVLÍK, </w:t>
      </w:r>
      <w:r w:rsidRPr="000773B7">
        <w:rPr>
          <w:b/>
        </w:rPr>
        <w:t>„</w:t>
      </w:r>
      <w:r w:rsidR="000773B7" w:rsidRPr="000773B7">
        <w:rPr>
          <w:i/>
        </w:rPr>
        <w:t>Johannes presbyter de Venetiis</w:t>
      </w:r>
      <w:r w:rsidRPr="000773B7">
        <w:rPr>
          <w:i/>
        </w:rPr>
        <w:t>“</w:t>
      </w:r>
      <w:r w:rsidR="000773B7" w:rsidRPr="000773B7">
        <w:rPr>
          <w:i/>
        </w:rPr>
        <w:t>,</w:t>
      </w:r>
      <w:r w:rsidR="000773B7" w:rsidRPr="000773B7">
        <w:rPr>
          <w:b/>
        </w:rPr>
        <w:t xml:space="preserve"> ČMM 87, 1968, s. 8</w:t>
      </w:r>
      <w:r w:rsidRPr="000773B7">
        <w:rPr>
          <w:b/>
        </w:rPr>
        <w:t>0-8</w:t>
      </w:r>
      <w:r w:rsidR="000773B7" w:rsidRPr="000773B7">
        <w:rPr>
          <w:b/>
        </w:rPr>
        <w:t>8.</w:t>
      </w:r>
    </w:p>
    <w:p w:rsidR="00274B5B" w:rsidRPr="000773B7" w:rsidRDefault="00274B5B" w:rsidP="000773B7">
      <w:pPr>
        <w:ind w:firstLine="340"/>
      </w:pPr>
      <w:r w:rsidRPr="000773B7">
        <w:rPr>
          <w:b/>
        </w:rPr>
        <w:t xml:space="preserve">65 </w:t>
      </w:r>
      <w:r w:rsidR="000773B7" w:rsidRPr="000773B7">
        <w:rPr>
          <w:b/>
        </w:rPr>
        <w:t xml:space="preserve">M. HARDT, </w:t>
      </w:r>
      <w:r w:rsidR="000773B7" w:rsidRPr="000773B7">
        <w:rPr>
          <w:i/>
        </w:rPr>
        <w:t>Die Donau ais Verkehrs</w:t>
      </w:r>
      <w:r w:rsidRPr="000773B7">
        <w:rPr>
          <w:i/>
        </w:rPr>
        <w:t>–</w:t>
      </w:r>
      <w:r w:rsidR="000773B7" w:rsidRPr="000773B7">
        <w:rPr>
          <w:i/>
        </w:rPr>
        <w:t xml:space="preserve"> und Kommunikationsweg zwischen der</w:t>
      </w:r>
      <w:r w:rsidRPr="000773B7">
        <w:rPr>
          <w:i/>
        </w:rPr>
        <w:t xml:space="preserve"> </w:t>
      </w:r>
      <w:r w:rsidR="000773B7" w:rsidRPr="000773B7">
        <w:rPr>
          <w:i/>
        </w:rPr>
        <w:t>ostfránkischen Residenz Regensburg und den Zenlren an der mittleren Donau</w:t>
      </w:r>
      <w:r w:rsidRPr="000773B7">
        <w:rPr>
          <w:i/>
        </w:rPr>
        <w:t xml:space="preserve"> </w:t>
      </w:r>
      <w:r w:rsidR="000773B7" w:rsidRPr="000773B7">
        <w:rPr>
          <w:i/>
        </w:rPr>
        <w:t>im</w:t>
      </w:r>
      <w:r w:rsidR="000773B7" w:rsidRPr="000773B7">
        <w:rPr>
          <w:b/>
        </w:rPr>
        <w:t xml:space="preserve"> 9. </w:t>
      </w:r>
      <w:r w:rsidR="000773B7" w:rsidRPr="000773B7">
        <w:rPr>
          <w:i/>
        </w:rPr>
        <w:t>Jahrhundert,</w:t>
      </w:r>
      <w:r w:rsidR="000773B7" w:rsidRPr="000773B7">
        <w:rPr>
          <w:b/>
        </w:rPr>
        <w:t xml:space="preserve"> in: S. Freund, M. Hardt, P. Weigel (eds.), Flusse und Flusstáler ais Wirtschafts</w:t>
      </w:r>
      <w:r w:rsidRPr="000773B7">
        <w:rPr>
          <w:b/>
        </w:rPr>
        <w:t>–</w:t>
      </w:r>
      <w:r w:rsidR="000773B7" w:rsidRPr="000773B7">
        <w:rPr>
          <w:b/>
        </w:rPr>
        <w:t xml:space="preserve"> und Kommunikationswegc, Bonn </w:t>
      </w:r>
      <w:r w:rsidR="000773B7" w:rsidRPr="000773B7">
        <w:rPr>
          <w:b/>
        </w:rPr>
        <w:lastRenderedPageBreak/>
        <w:t xml:space="preserve">2007 (Siedlungsforschung. Archáologie </w:t>
      </w:r>
      <w:r w:rsidRPr="000773B7">
        <w:rPr>
          <w:b/>
        </w:rPr>
        <w:t>–</w:t>
      </w:r>
      <w:r w:rsidR="000773B7" w:rsidRPr="000773B7">
        <w:rPr>
          <w:b/>
        </w:rPr>
        <w:t xml:space="preserve"> Geschichte </w:t>
      </w:r>
      <w:r w:rsidRPr="000773B7">
        <w:rPr>
          <w:b/>
        </w:rPr>
        <w:t>–</w:t>
      </w:r>
      <w:r w:rsidR="000773B7" w:rsidRPr="000773B7">
        <w:rPr>
          <w:b/>
        </w:rPr>
        <w:t xml:space="preserve"> Geographie 25, 2007), s. 10</w:t>
      </w:r>
      <w:r w:rsidRPr="000773B7">
        <w:rPr>
          <w:b/>
        </w:rPr>
        <w:t>3-1</w:t>
      </w:r>
      <w:r w:rsidR="000773B7" w:rsidRPr="000773B7">
        <w:rPr>
          <w:b/>
        </w:rPr>
        <w:t>20.</w:t>
      </w:r>
    </w:p>
    <w:p w:rsidR="00274B5B" w:rsidRPr="000773B7" w:rsidRDefault="00274B5B" w:rsidP="000773B7">
      <w:pPr>
        <w:ind w:firstLine="340"/>
      </w:pPr>
      <w:r w:rsidRPr="000773B7">
        <w:rPr>
          <w:b/>
        </w:rPr>
        <w:t xml:space="preserve">66 </w:t>
      </w:r>
      <w:r w:rsidR="000773B7" w:rsidRPr="000773B7">
        <w:rPr>
          <w:i/>
        </w:rPr>
        <w:t>Annales Fuldenses,</w:t>
      </w:r>
      <w:r w:rsidR="000773B7" w:rsidRPr="000773B7">
        <w:rPr>
          <w:b/>
        </w:rPr>
        <w:t xml:space="preserve"> MGH SRG [7.], s. 134.</w:t>
      </w:r>
    </w:p>
    <w:p w:rsidR="00274B5B" w:rsidRPr="000773B7" w:rsidRDefault="00274B5B" w:rsidP="000773B7">
      <w:pPr>
        <w:ind w:firstLine="340"/>
      </w:pPr>
      <w:r w:rsidRPr="000773B7">
        <w:rPr>
          <w:b/>
        </w:rPr>
        <w:t xml:space="preserve">67 </w:t>
      </w:r>
      <w:r w:rsidR="000773B7" w:rsidRPr="000773B7">
        <w:rPr>
          <w:b/>
        </w:rPr>
        <w:t xml:space="preserve">Obdobně uvažoval již I. ŠTEFAN, </w:t>
      </w:r>
      <w:r w:rsidR="000773B7" w:rsidRPr="000773B7">
        <w:rPr>
          <w:i/>
        </w:rPr>
        <w:t>Great Moravia, Statehood and Archeology</w:t>
      </w:r>
      <w:r w:rsidR="000773B7" w:rsidRPr="000773B7">
        <w:rPr>
          <w:b/>
        </w:rPr>
        <w:t xml:space="preserve">. </w:t>
      </w:r>
      <w:r w:rsidR="000773B7" w:rsidRPr="000773B7">
        <w:rPr>
          <w:i/>
        </w:rPr>
        <w:t>The Early Medieval Polity System Collapse</w:t>
      </w:r>
      <w:r w:rsidR="000773B7" w:rsidRPr="000773B7">
        <w:rPr>
          <w:b/>
        </w:rPr>
        <w:t xml:space="preserve"> (v tisku). Dále viz P. J. MICHNA, </w:t>
      </w:r>
      <w:r w:rsidR="000773B7" w:rsidRPr="000773B7">
        <w:rPr>
          <w:i/>
        </w:rPr>
        <w:t>Velkomoravská a přemyslovská Olomouc,</w:t>
      </w:r>
      <w:r w:rsidR="000773B7" w:rsidRPr="000773B7">
        <w:rPr>
          <w:b/>
        </w:rPr>
        <w:t xml:space="preserve"> VVM 34, 1982, s. 1</w:t>
      </w:r>
      <w:r w:rsidRPr="000773B7">
        <w:rPr>
          <w:b/>
        </w:rPr>
        <w:t>8-2</w:t>
      </w:r>
      <w:r w:rsidR="000773B7" w:rsidRPr="000773B7">
        <w:rPr>
          <w:b/>
        </w:rPr>
        <w:t>6; TÝŽ,</w:t>
      </w:r>
      <w:r w:rsidRPr="000773B7">
        <w:rPr>
          <w:b/>
        </w:rPr>
        <w:t xml:space="preserve"> </w:t>
      </w:r>
      <w:r w:rsidR="000773B7" w:rsidRPr="000773B7">
        <w:rPr>
          <w:i/>
        </w:rPr>
        <w:t>K utváření raně středověké Moravy. Olomouc a historické Olomoucko v</w:t>
      </w:r>
      <w:r w:rsidR="000773B7" w:rsidRPr="000773B7">
        <w:rPr>
          <w:b/>
        </w:rPr>
        <w:t xml:space="preserve"> 9. </w:t>
      </w:r>
      <w:r w:rsidR="000773B7" w:rsidRPr="000773B7">
        <w:rPr>
          <w:i/>
        </w:rPr>
        <w:t>až</w:t>
      </w:r>
      <w:r w:rsidRPr="000773B7">
        <w:rPr>
          <w:i/>
        </w:rPr>
        <w:t xml:space="preserve"> </w:t>
      </w:r>
      <w:r w:rsidR="000773B7" w:rsidRPr="000773B7">
        <w:rPr>
          <w:i/>
        </w:rPr>
        <w:t>počátku 13. století,</w:t>
      </w:r>
      <w:r w:rsidR="000773B7" w:rsidRPr="000773B7">
        <w:rPr>
          <w:b/>
        </w:rPr>
        <w:t xml:space="preserve"> ČsČH 30, 1982, s. 71</w:t>
      </w:r>
      <w:r w:rsidRPr="000773B7">
        <w:rPr>
          <w:b/>
        </w:rPr>
        <w:t>6-7</w:t>
      </w:r>
      <w:r w:rsidR="000773B7" w:rsidRPr="000773B7">
        <w:rPr>
          <w:b/>
        </w:rPr>
        <w:t>42.</w:t>
      </w:r>
    </w:p>
    <w:p w:rsidR="00274B5B" w:rsidRPr="000773B7" w:rsidRDefault="00274B5B" w:rsidP="000773B7">
      <w:pPr>
        <w:ind w:firstLine="340"/>
      </w:pPr>
      <w:r w:rsidRPr="000773B7">
        <w:rPr>
          <w:b/>
        </w:rPr>
        <w:t xml:space="preserve">68 </w:t>
      </w:r>
      <w:r w:rsidR="000773B7" w:rsidRPr="000773B7">
        <w:rPr>
          <w:i/>
        </w:rPr>
        <w:t>Zpráva o Slovanech lbráhíma ibn Ja</w:t>
      </w:r>
      <w:r w:rsidRPr="000773B7">
        <w:rPr>
          <w:i/>
        </w:rPr>
        <w:t>’</w:t>
      </w:r>
      <w:r w:rsidR="000773B7" w:rsidRPr="000773B7">
        <w:rPr>
          <w:i/>
        </w:rPr>
        <w:t>kúba 5,</w:t>
      </w:r>
      <w:r w:rsidR="000773B7" w:rsidRPr="000773B7">
        <w:rPr>
          <w:b/>
        </w:rPr>
        <w:t xml:space="preserve"> MMFH lil, s. 413. O dataci a výklad se nověji pokusili D. TŘEŠTÍK, </w:t>
      </w:r>
      <w:r w:rsidRPr="000773B7">
        <w:rPr>
          <w:b/>
        </w:rPr>
        <w:t>„</w:t>
      </w:r>
      <w:r w:rsidR="000773B7" w:rsidRPr="000773B7">
        <w:rPr>
          <w:b/>
        </w:rPr>
        <w:t xml:space="preserve"> </w:t>
      </w:r>
      <w:r w:rsidR="000773B7" w:rsidRPr="000773B7">
        <w:rPr>
          <w:i/>
        </w:rPr>
        <w:t>Veliké město Slovanů jménem Praha</w:t>
      </w:r>
      <w:r w:rsidRPr="000773B7">
        <w:rPr>
          <w:i/>
        </w:rPr>
        <w:t>“</w:t>
      </w:r>
      <w:r w:rsidR="000773B7" w:rsidRPr="000773B7">
        <w:rPr>
          <w:i/>
        </w:rPr>
        <w:t>,</w:t>
      </w:r>
      <w:r w:rsidRPr="000773B7">
        <w:rPr>
          <w:i/>
        </w:rPr>
        <w:t xml:space="preserve"> </w:t>
      </w:r>
      <w:r w:rsidR="000773B7" w:rsidRPr="000773B7">
        <w:rPr>
          <w:b/>
        </w:rPr>
        <w:t>s. 6</w:t>
      </w:r>
      <w:r w:rsidRPr="000773B7">
        <w:rPr>
          <w:b/>
        </w:rPr>
        <w:t>7-7</w:t>
      </w:r>
      <w:r w:rsidR="000773B7" w:rsidRPr="000773B7">
        <w:rPr>
          <w:b/>
        </w:rPr>
        <w:t>0, a M. MATL</w:t>
      </w:r>
      <w:r w:rsidRPr="000773B7">
        <w:rPr>
          <w:b/>
        </w:rPr>
        <w:t>A-K</w:t>
      </w:r>
      <w:r w:rsidR="000773B7" w:rsidRPr="000773B7">
        <w:rPr>
          <w:b/>
        </w:rPr>
        <w:t xml:space="preserve">OZLOWSKA, </w:t>
      </w:r>
      <w:r w:rsidR="000773B7" w:rsidRPr="000773B7">
        <w:rPr>
          <w:i/>
        </w:rPr>
        <w:t>Pierwsi Przemyslidzi i ich panstwo (od X</w:t>
      </w:r>
      <w:r w:rsidRPr="000773B7">
        <w:rPr>
          <w:i/>
        </w:rPr>
        <w:t xml:space="preserve"> </w:t>
      </w:r>
      <w:r w:rsidR="000773B7" w:rsidRPr="000773B7">
        <w:rPr>
          <w:i/>
        </w:rPr>
        <w:t>do polowy XI wieku). Ekspansja terytorialna i jej polityczne uwarunkowania,</w:t>
      </w:r>
      <w:r w:rsidRPr="000773B7">
        <w:rPr>
          <w:i/>
        </w:rPr>
        <w:t xml:space="preserve"> </w:t>
      </w:r>
      <w:r w:rsidR="000773B7" w:rsidRPr="000773B7">
        <w:rPr>
          <w:b/>
        </w:rPr>
        <w:t>Poznán 2008, zde s. 15</w:t>
      </w:r>
      <w:r w:rsidRPr="000773B7">
        <w:rPr>
          <w:b/>
        </w:rPr>
        <w:t>0-1</w:t>
      </w:r>
      <w:r w:rsidR="000773B7" w:rsidRPr="000773B7">
        <w:rPr>
          <w:b/>
        </w:rPr>
        <w:t>69.</w:t>
      </w:r>
    </w:p>
    <w:p w:rsidR="00274B5B" w:rsidRPr="000773B7" w:rsidRDefault="00274B5B" w:rsidP="000773B7">
      <w:pPr>
        <w:ind w:firstLine="340"/>
      </w:pPr>
      <w:r w:rsidRPr="000773B7">
        <w:rPr>
          <w:b/>
        </w:rPr>
        <w:t xml:space="preserve">69 </w:t>
      </w:r>
      <w:r w:rsidR="000773B7" w:rsidRPr="000773B7">
        <w:rPr>
          <w:i/>
        </w:rPr>
        <w:t>Annales Sangallenses maiores,</w:t>
      </w:r>
      <w:r w:rsidR="000773B7" w:rsidRPr="000773B7">
        <w:rPr>
          <w:b/>
        </w:rPr>
        <w:t xml:space="preserve"> MGH SS 1, s. 79.</w:t>
      </w:r>
    </w:p>
    <w:p w:rsidR="00274B5B" w:rsidRPr="000773B7" w:rsidRDefault="00274B5B" w:rsidP="000773B7">
      <w:pPr>
        <w:ind w:firstLine="340"/>
      </w:pPr>
      <w:r w:rsidRPr="000773B7">
        <w:rPr>
          <w:b/>
        </w:rPr>
        <w:t xml:space="preserve">70 </w:t>
      </w:r>
      <w:r w:rsidR="000773B7" w:rsidRPr="000773B7">
        <w:rPr>
          <w:b/>
        </w:rPr>
        <w:t xml:space="preserve">Příkladně J. ŽEMLIČKA, </w:t>
      </w:r>
      <w:r w:rsidR="000773B7" w:rsidRPr="000773B7">
        <w:rPr>
          <w:i/>
        </w:rPr>
        <w:t xml:space="preserve">Das </w:t>
      </w:r>
      <w:r w:rsidRPr="000773B7">
        <w:rPr>
          <w:i/>
        </w:rPr>
        <w:t>„</w:t>
      </w:r>
      <w:r w:rsidR="000773B7" w:rsidRPr="000773B7">
        <w:rPr>
          <w:i/>
        </w:rPr>
        <w:t>Reich</w:t>
      </w:r>
      <w:r w:rsidRPr="000773B7">
        <w:rPr>
          <w:i/>
        </w:rPr>
        <w:t>“</w:t>
      </w:r>
      <w:r w:rsidR="000773B7" w:rsidRPr="000773B7">
        <w:rPr>
          <w:i/>
        </w:rPr>
        <w:t xml:space="preserve"> der bóhmischen Boleslaws und die Krise</w:t>
      </w:r>
      <w:r w:rsidRPr="000773B7">
        <w:rPr>
          <w:i/>
        </w:rPr>
        <w:t xml:space="preserve"> </w:t>
      </w:r>
      <w:r w:rsidR="000773B7" w:rsidRPr="000773B7">
        <w:rPr>
          <w:i/>
        </w:rPr>
        <w:t>an der Jahrtausendwende. Zur Charakteristik derfrůheren Staaten in Mitteleuropa,</w:t>
      </w:r>
      <w:r w:rsidR="000773B7" w:rsidRPr="000773B7">
        <w:rPr>
          <w:b/>
        </w:rPr>
        <w:t xml:space="preserve"> AR 47, 1095, s. 26</w:t>
      </w:r>
      <w:r w:rsidRPr="000773B7">
        <w:rPr>
          <w:b/>
        </w:rPr>
        <w:t>7-2</w:t>
      </w:r>
      <w:r w:rsidR="000773B7" w:rsidRPr="000773B7">
        <w:rPr>
          <w:b/>
        </w:rPr>
        <w:t>78.</w:t>
      </w:r>
    </w:p>
    <w:p w:rsidR="00274B5B" w:rsidRPr="000773B7" w:rsidRDefault="00274B5B" w:rsidP="000773B7">
      <w:pPr>
        <w:ind w:firstLine="340"/>
      </w:pPr>
      <w:r w:rsidRPr="000773B7">
        <w:rPr>
          <w:b/>
        </w:rPr>
        <w:t xml:space="preserve">71 </w:t>
      </w:r>
      <w:r w:rsidR="000773B7" w:rsidRPr="000773B7">
        <w:rPr>
          <w:b/>
        </w:rPr>
        <w:t xml:space="preserve">D. TRESTI K, </w:t>
      </w:r>
      <w:r w:rsidRPr="000773B7">
        <w:rPr>
          <w:b/>
        </w:rPr>
        <w:t>„</w:t>
      </w:r>
      <w:r w:rsidR="000773B7" w:rsidRPr="000773B7">
        <w:rPr>
          <w:i/>
        </w:rPr>
        <w:t>Veliké město Slovanů jménem Praha</w:t>
      </w:r>
      <w:r w:rsidRPr="000773B7">
        <w:rPr>
          <w:i/>
        </w:rPr>
        <w:t>“</w:t>
      </w:r>
      <w:r w:rsidR="000773B7" w:rsidRPr="000773B7">
        <w:rPr>
          <w:i/>
        </w:rPr>
        <w:t>,</w:t>
      </w:r>
      <w:r w:rsidR="000773B7" w:rsidRPr="000773B7">
        <w:rPr>
          <w:b/>
        </w:rPr>
        <w:t xml:space="preserve"> s. 4</w:t>
      </w:r>
      <w:r w:rsidRPr="000773B7">
        <w:rPr>
          <w:b/>
        </w:rPr>
        <w:t>9-6</w:t>
      </w:r>
      <w:r w:rsidR="000773B7" w:rsidRPr="000773B7">
        <w:rPr>
          <w:b/>
        </w:rPr>
        <w:t>5, přehledně pak</w:t>
      </w:r>
      <w:r w:rsidRPr="000773B7">
        <w:rPr>
          <w:b/>
        </w:rPr>
        <w:t xml:space="preserve"> </w:t>
      </w:r>
      <w:r w:rsidR="000773B7" w:rsidRPr="000773B7">
        <w:rPr>
          <w:b/>
        </w:rPr>
        <w:t xml:space="preserve">TYŽ, </w:t>
      </w:r>
      <w:r w:rsidR="000773B7" w:rsidRPr="000773B7">
        <w:rPr>
          <w:i/>
        </w:rPr>
        <w:t xml:space="preserve">Od příchodu Slovanů k </w:t>
      </w:r>
      <w:r w:rsidRPr="000773B7">
        <w:rPr>
          <w:i/>
        </w:rPr>
        <w:t>„</w:t>
      </w:r>
      <w:r w:rsidR="000773B7" w:rsidRPr="000773B7">
        <w:rPr>
          <w:i/>
        </w:rPr>
        <w:t>říši</w:t>
      </w:r>
      <w:r w:rsidRPr="000773B7">
        <w:rPr>
          <w:i/>
        </w:rPr>
        <w:t>“</w:t>
      </w:r>
      <w:r w:rsidR="000773B7" w:rsidRPr="000773B7">
        <w:rPr>
          <w:i/>
        </w:rPr>
        <w:t xml:space="preserve"> českých Boleslavů</w:t>
      </w:r>
      <w:r w:rsidR="000773B7" w:rsidRPr="000773B7">
        <w:rPr>
          <w:b/>
        </w:rPr>
        <w:t>, in: P. Sommer, D. Třeštile, J. Žemliěka (eds.), Přemyslovci. Budování českého státu, Praha 2009,</w:t>
      </w:r>
      <w:r w:rsidRPr="000773B7">
        <w:rPr>
          <w:b/>
        </w:rPr>
        <w:t xml:space="preserve"> </w:t>
      </w:r>
      <w:r w:rsidR="000773B7" w:rsidRPr="000773B7">
        <w:rPr>
          <w:b/>
        </w:rPr>
        <w:t>s. 9</w:t>
      </w:r>
      <w:r w:rsidRPr="000773B7">
        <w:rPr>
          <w:b/>
        </w:rPr>
        <w:t>0-9</w:t>
      </w:r>
      <w:r w:rsidR="000773B7" w:rsidRPr="000773B7">
        <w:rPr>
          <w:b/>
        </w:rPr>
        <w:t>3.</w:t>
      </w:r>
    </w:p>
    <w:p w:rsidR="00274B5B" w:rsidRPr="000773B7" w:rsidRDefault="00274B5B" w:rsidP="000773B7">
      <w:pPr>
        <w:ind w:firstLine="340"/>
      </w:pPr>
      <w:r w:rsidRPr="000773B7">
        <w:rPr>
          <w:b/>
        </w:rPr>
        <w:t xml:space="preserve">72 </w:t>
      </w:r>
      <w:r w:rsidR="000773B7" w:rsidRPr="000773B7">
        <w:rPr>
          <w:i/>
        </w:rPr>
        <w:t>Widukindi Rerum gestorům Saxonicarum</w:t>
      </w:r>
      <w:r w:rsidR="000773B7" w:rsidRPr="000773B7">
        <w:rPr>
          <w:b/>
        </w:rPr>
        <w:t xml:space="preserve"> 1.35, MGH SRG [60.], s. 29.</w:t>
      </w:r>
    </w:p>
    <w:p w:rsidR="00274B5B" w:rsidRPr="000773B7" w:rsidRDefault="00274B5B" w:rsidP="000773B7">
      <w:pPr>
        <w:ind w:firstLine="340"/>
      </w:pPr>
      <w:r w:rsidRPr="000773B7">
        <w:rPr>
          <w:b/>
        </w:rPr>
        <w:t xml:space="preserve">73 </w:t>
      </w:r>
      <w:r w:rsidR="000773B7" w:rsidRPr="000773B7">
        <w:rPr>
          <w:b/>
        </w:rPr>
        <w:t xml:space="preserve">Dále viz 1). TŘEŠTÍK, </w:t>
      </w:r>
      <w:r w:rsidR="000773B7" w:rsidRPr="000773B7">
        <w:rPr>
          <w:i/>
        </w:rPr>
        <w:t>Počátky Přemyslovců,</w:t>
      </w:r>
      <w:r w:rsidR="000773B7" w:rsidRPr="000773B7">
        <w:rPr>
          <w:b/>
        </w:rPr>
        <w:t xml:space="preserve"> s. 41</w:t>
      </w:r>
      <w:r w:rsidRPr="000773B7">
        <w:rPr>
          <w:b/>
        </w:rPr>
        <w:t>3-4</w:t>
      </w:r>
      <w:r w:rsidR="000773B7" w:rsidRPr="000773B7">
        <w:rPr>
          <w:b/>
        </w:rPr>
        <w:t>14.</w:t>
      </w:r>
    </w:p>
    <w:p w:rsidR="00274B5B" w:rsidRPr="000773B7" w:rsidRDefault="00274B5B" w:rsidP="000773B7">
      <w:pPr>
        <w:ind w:firstLine="340"/>
      </w:pPr>
      <w:r w:rsidRPr="000773B7">
        <w:rPr>
          <w:b/>
        </w:rPr>
        <w:t xml:space="preserve">74 </w:t>
      </w:r>
      <w:r w:rsidR="000773B7" w:rsidRPr="000773B7">
        <w:rPr>
          <w:b/>
        </w:rPr>
        <w:t xml:space="preserve">Zevrubně F. GRAUS, </w:t>
      </w:r>
      <w:r w:rsidR="000773B7" w:rsidRPr="000773B7">
        <w:rPr>
          <w:i/>
        </w:rPr>
        <w:t>Bóhmen zwischen Bayern und Sachsen. Zur bóhmischen</w:t>
      </w:r>
      <w:r w:rsidRPr="000773B7">
        <w:rPr>
          <w:i/>
        </w:rPr>
        <w:t xml:space="preserve"> </w:t>
      </w:r>
      <w:r w:rsidR="000773B7" w:rsidRPr="000773B7">
        <w:rPr>
          <w:i/>
        </w:rPr>
        <w:t>Kirchengeschichte des 10. Jahrhunderts</w:t>
      </w:r>
      <w:r w:rsidR="000773B7" w:rsidRPr="000773B7">
        <w:rPr>
          <w:b/>
        </w:rPr>
        <w:t xml:space="preserve">, Historica 17, 1969, s. </w:t>
      </w:r>
      <w:r w:rsidRPr="000773B7">
        <w:rPr>
          <w:b/>
        </w:rPr>
        <w:t>5-4</w:t>
      </w:r>
      <w:r w:rsidR="000773B7" w:rsidRPr="000773B7">
        <w:rPr>
          <w:b/>
        </w:rPr>
        <w:t>2, zde především s. 1</w:t>
      </w:r>
      <w:r w:rsidRPr="000773B7">
        <w:rPr>
          <w:b/>
        </w:rPr>
        <w:t>3-2</w:t>
      </w:r>
      <w:r w:rsidR="000773B7" w:rsidRPr="000773B7">
        <w:rPr>
          <w:b/>
        </w:rPr>
        <w:t>3.</w:t>
      </w:r>
    </w:p>
    <w:p w:rsidR="00274B5B" w:rsidRPr="000773B7" w:rsidRDefault="00274B5B" w:rsidP="000773B7">
      <w:pPr>
        <w:ind w:firstLine="340"/>
      </w:pPr>
      <w:r w:rsidRPr="000773B7">
        <w:rPr>
          <w:b/>
        </w:rPr>
        <w:t xml:space="preserve">75 </w:t>
      </w:r>
      <w:r w:rsidR="000773B7" w:rsidRPr="000773B7">
        <w:rPr>
          <w:b/>
        </w:rPr>
        <w:t xml:space="preserve">Přesvědčivě D. TŘEŠTÍK, </w:t>
      </w:r>
      <w:r w:rsidR="000773B7" w:rsidRPr="000773B7">
        <w:rPr>
          <w:i/>
        </w:rPr>
        <w:t>Počátky Přemyslovců,</w:t>
      </w:r>
      <w:r w:rsidR="000773B7" w:rsidRPr="000773B7">
        <w:rPr>
          <w:b/>
        </w:rPr>
        <w:t xml:space="preserve"> s. 43</w:t>
      </w:r>
      <w:r w:rsidRPr="000773B7">
        <w:rPr>
          <w:b/>
        </w:rPr>
        <w:t>4-4</w:t>
      </w:r>
      <w:r w:rsidR="000773B7" w:rsidRPr="000773B7">
        <w:rPr>
          <w:b/>
        </w:rPr>
        <w:t>35.</w:t>
      </w:r>
    </w:p>
    <w:p w:rsidR="00274B5B" w:rsidRPr="000773B7" w:rsidRDefault="00274B5B" w:rsidP="000773B7">
      <w:pPr>
        <w:ind w:firstLine="340"/>
      </w:pPr>
      <w:r w:rsidRPr="000773B7">
        <w:rPr>
          <w:b/>
        </w:rPr>
        <w:t xml:space="preserve">76 </w:t>
      </w:r>
      <w:r w:rsidR="000773B7" w:rsidRPr="000773B7">
        <w:rPr>
          <w:i/>
        </w:rPr>
        <w:t>Widukindi Rerum gestarum Saxonicarum</w:t>
      </w:r>
      <w:r w:rsidR="000773B7" w:rsidRPr="000773B7">
        <w:rPr>
          <w:b/>
        </w:rPr>
        <w:t xml:space="preserve"> 11.3, MGH SRG [60.], s. 3</w:t>
      </w:r>
      <w:r w:rsidRPr="000773B7">
        <w:rPr>
          <w:b/>
        </w:rPr>
        <w:t>8-3</w:t>
      </w:r>
      <w:r w:rsidR="000773B7" w:rsidRPr="000773B7">
        <w:rPr>
          <w:b/>
        </w:rPr>
        <w:t>9.</w:t>
      </w:r>
    </w:p>
    <w:p w:rsidR="00274B5B" w:rsidRPr="000773B7" w:rsidRDefault="00274B5B" w:rsidP="000773B7">
      <w:pPr>
        <w:ind w:firstLine="340"/>
      </w:pPr>
      <w:r w:rsidRPr="000773B7">
        <w:rPr>
          <w:b/>
        </w:rPr>
        <w:t xml:space="preserve">77 </w:t>
      </w:r>
      <w:r w:rsidR="000773B7" w:rsidRPr="000773B7">
        <w:rPr>
          <w:i/>
        </w:rPr>
        <w:t>Widukindi Rerum gestarum Saxonicarum</w:t>
      </w:r>
      <w:r w:rsidR="000773B7" w:rsidRPr="000773B7">
        <w:rPr>
          <w:b/>
        </w:rPr>
        <w:t xml:space="preserve"> 11.40, MGH SRG [60.], s. 56.</w:t>
      </w:r>
    </w:p>
    <w:p w:rsidR="00274B5B" w:rsidRPr="000773B7" w:rsidRDefault="00274B5B" w:rsidP="000773B7">
      <w:pPr>
        <w:ind w:firstLine="340"/>
      </w:pPr>
      <w:r w:rsidRPr="000773B7">
        <w:rPr>
          <w:b/>
        </w:rPr>
        <w:t xml:space="preserve">78 </w:t>
      </w:r>
      <w:r w:rsidR="000773B7" w:rsidRPr="000773B7">
        <w:rPr>
          <w:i/>
        </w:rPr>
        <w:t>MGH DO</w:t>
      </w:r>
      <w:r w:rsidR="000773B7" w:rsidRPr="000773B7">
        <w:rPr>
          <w:b/>
        </w:rPr>
        <w:t xml:space="preserve"> I (1), s. 20</w:t>
      </w:r>
      <w:r w:rsidRPr="000773B7">
        <w:rPr>
          <w:b/>
        </w:rPr>
        <w:t>7-2</w:t>
      </w:r>
      <w:r w:rsidR="000773B7" w:rsidRPr="000773B7">
        <w:rPr>
          <w:b/>
        </w:rPr>
        <w:t>08, c. 126.</w:t>
      </w:r>
    </w:p>
    <w:p w:rsidR="00274B5B" w:rsidRPr="000773B7" w:rsidRDefault="00274B5B" w:rsidP="000773B7">
      <w:pPr>
        <w:ind w:firstLine="340"/>
      </w:pPr>
      <w:r w:rsidRPr="000773B7">
        <w:rPr>
          <w:b/>
        </w:rPr>
        <w:lastRenderedPageBreak/>
        <w:t xml:space="preserve">79 </w:t>
      </w:r>
      <w:r w:rsidR="000773B7" w:rsidRPr="000773B7">
        <w:rPr>
          <w:i/>
        </w:rPr>
        <w:t>Widukindi Rerum gestarum Saxonicarum</w:t>
      </w:r>
      <w:r w:rsidR="000773B7" w:rsidRPr="000773B7">
        <w:rPr>
          <w:b/>
        </w:rPr>
        <w:t xml:space="preserve"> 111.8, MGH SRG [60.], s. 62.</w:t>
      </w:r>
    </w:p>
    <w:p w:rsidR="00274B5B" w:rsidRPr="000773B7" w:rsidRDefault="00274B5B" w:rsidP="000773B7">
      <w:pPr>
        <w:ind w:firstLine="340"/>
      </w:pPr>
      <w:r w:rsidRPr="000773B7">
        <w:rPr>
          <w:b/>
        </w:rPr>
        <w:t xml:space="preserve">80 </w:t>
      </w:r>
      <w:r w:rsidR="000773B7" w:rsidRPr="000773B7">
        <w:rPr>
          <w:b/>
        </w:rPr>
        <w:t xml:space="preserve">V. NOVOTNÝ, </w:t>
      </w:r>
      <w:r w:rsidR="000773B7" w:rsidRPr="000773B7">
        <w:rPr>
          <w:i/>
        </w:rPr>
        <w:t>České dějiny 1.1. Od nejstarších dob do smrti knížete Oldřicha</w:t>
      </w:r>
      <w:r w:rsidR="000773B7" w:rsidRPr="000773B7">
        <w:rPr>
          <w:b/>
        </w:rPr>
        <w:t>,</w:t>
      </w:r>
      <w:r w:rsidRPr="000773B7">
        <w:rPr>
          <w:b/>
        </w:rPr>
        <w:t xml:space="preserve"> </w:t>
      </w:r>
      <w:r w:rsidR="000773B7" w:rsidRPr="000773B7">
        <w:rPr>
          <w:b/>
        </w:rPr>
        <w:t>Praha 1912, s. 48</w:t>
      </w:r>
      <w:r w:rsidRPr="000773B7">
        <w:rPr>
          <w:b/>
        </w:rPr>
        <w:t>8-4</w:t>
      </w:r>
      <w:r w:rsidR="000773B7" w:rsidRPr="000773B7">
        <w:rPr>
          <w:b/>
        </w:rPr>
        <w:t>89.</w:t>
      </w:r>
    </w:p>
    <w:p w:rsidR="00274B5B" w:rsidRPr="000773B7" w:rsidRDefault="00274B5B" w:rsidP="000773B7">
      <w:pPr>
        <w:ind w:firstLine="340"/>
      </w:pPr>
      <w:r w:rsidRPr="000773B7">
        <w:rPr>
          <w:b/>
        </w:rPr>
        <w:t xml:space="preserve">81 </w:t>
      </w:r>
      <w:r w:rsidR="000773B7" w:rsidRPr="000773B7">
        <w:rPr>
          <w:b/>
        </w:rPr>
        <w:t xml:space="preserve">Z. FIALA, </w:t>
      </w:r>
      <w:r w:rsidR="000773B7" w:rsidRPr="000773B7">
        <w:rPr>
          <w:i/>
        </w:rPr>
        <w:t>Vztah českého státu k německé říši do počátku 13. století</w:t>
      </w:r>
      <w:r w:rsidR="000773B7" w:rsidRPr="000773B7">
        <w:rPr>
          <w:b/>
        </w:rPr>
        <w:t>, SH 6,</w:t>
      </w:r>
      <w:r w:rsidRPr="000773B7">
        <w:rPr>
          <w:b/>
        </w:rPr>
        <w:t xml:space="preserve"> </w:t>
      </w:r>
      <w:r w:rsidR="000773B7" w:rsidRPr="000773B7">
        <w:rPr>
          <w:b/>
        </w:rPr>
        <w:t>1959, s. 2</w:t>
      </w:r>
      <w:r w:rsidRPr="000773B7">
        <w:rPr>
          <w:b/>
        </w:rPr>
        <w:t>3-8</w:t>
      </w:r>
      <w:r w:rsidR="000773B7" w:rsidRPr="000773B7">
        <w:rPr>
          <w:b/>
        </w:rPr>
        <w:t>8, zděs. 61.</w:t>
      </w:r>
    </w:p>
    <w:p w:rsidR="00274B5B" w:rsidRPr="000773B7" w:rsidRDefault="00274B5B" w:rsidP="000773B7">
      <w:pPr>
        <w:ind w:firstLine="340"/>
      </w:pPr>
      <w:r w:rsidRPr="000773B7">
        <w:rPr>
          <w:b/>
        </w:rPr>
        <w:t xml:space="preserve">82 </w:t>
      </w:r>
      <w:r w:rsidR="000773B7" w:rsidRPr="000773B7">
        <w:rPr>
          <w:b/>
        </w:rPr>
        <w:t xml:space="preserve">J. SLÁMA, </w:t>
      </w:r>
      <w:r w:rsidR="000773B7" w:rsidRPr="000773B7">
        <w:rPr>
          <w:i/>
        </w:rPr>
        <w:t>Český kníže Boleslav 11.,</w:t>
      </w:r>
      <w:r w:rsidR="000773B7" w:rsidRPr="000773B7">
        <w:rPr>
          <w:b/>
        </w:rPr>
        <w:t xml:space="preserve"> in: L. Polanský, J. Sláma, D. Třeštík (eds.),</w:t>
      </w:r>
      <w:r w:rsidRPr="000773B7">
        <w:rPr>
          <w:b/>
        </w:rPr>
        <w:t xml:space="preserve"> </w:t>
      </w:r>
      <w:r w:rsidR="000773B7" w:rsidRPr="000773B7">
        <w:rPr>
          <w:b/>
        </w:rPr>
        <w:t>Přemyslovský stát kolem roku 1000. Na paměť knížete Boleslava II. (f 7. února</w:t>
      </w:r>
      <w:r w:rsidRPr="000773B7">
        <w:rPr>
          <w:b/>
        </w:rPr>
        <w:t xml:space="preserve"> </w:t>
      </w:r>
      <w:r w:rsidR="000773B7" w:rsidRPr="000773B7">
        <w:rPr>
          <w:b/>
        </w:rPr>
        <w:t xml:space="preserve">999), Praha 2000, s. </w:t>
      </w:r>
      <w:r w:rsidRPr="000773B7">
        <w:rPr>
          <w:b/>
        </w:rPr>
        <w:t>9-2</w:t>
      </w:r>
      <w:r w:rsidR="000773B7" w:rsidRPr="000773B7">
        <w:rPr>
          <w:b/>
        </w:rPr>
        <w:t>6, zde s. 16.</w:t>
      </w:r>
    </w:p>
    <w:p w:rsidR="00274B5B" w:rsidRPr="000773B7" w:rsidRDefault="00274B5B" w:rsidP="000773B7">
      <w:pPr>
        <w:ind w:firstLine="340"/>
      </w:pPr>
      <w:r w:rsidRPr="000773B7">
        <w:rPr>
          <w:b/>
        </w:rPr>
        <w:t xml:space="preserve">83 </w:t>
      </w:r>
      <w:r w:rsidR="000773B7" w:rsidRPr="000773B7">
        <w:rPr>
          <w:b/>
        </w:rPr>
        <w:t xml:space="preserve">Ch. LIJBKE, </w:t>
      </w:r>
      <w:r w:rsidR="000773B7" w:rsidRPr="000773B7">
        <w:rPr>
          <w:i/>
        </w:rPr>
        <w:t>Mocenské faktory na východě otonské říše v době Boleslava II.,</w:t>
      </w:r>
      <w:r w:rsidR="000773B7" w:rsidRPr="000773B7">
        <w:rPr>
          <w:b/>
        </w:rPr>
        <w:t xml:space="preserve"> in:</w:t>
      </w:r>
      <w:r w:rsidRPr="000773B7">
        <w:rPr>
          <w:b/>
        </w:rPr>
        <w:t xml:space="preserve"> </w:t>
      </w:r>
      <w:r w:rsidR="000773B7" w:rsidRPr="000773B7">
        <w:rPr>
          <w:b/>
        </w:rPr>
        <w:t>L. Polanský, J. Sláma, D. Třeštík (eds.), Přemyslovský stát kolem roku 1000.</w:t>
      </w:r>
      <w:r w:rsidRPr="000773B7">
        <w:rPr>
          <w:b/>
        </w:rPr>
        <w:t xml:space="preserve"> </w:t>
      </w:r>
      <w:r w:rsidR="000773B7" w:rsidRPr="000773B7">
        <w:rPr>
          <w:b/>
        </w:rPr>
        <w:t>Na paměť knížete Boleslava II. (f 7. února 999), Praha 2000, s. 20</w:t>
      </w:r>
      <w:r w:rsidRPr="000773B7">
        <w:rPr>
          <w:b/>
        </w:rPr>
        <w:t>9-2</w:t>
      </w:r>
      <w:r w:rsidR="000773B7" w:rsidRPr="000773B7">
        <w:rPr>
          <w:b/>
        </w:rPr>
        <w:t>14, zde</w:t>
      </w:r>
      <w:r w:rsidRPr="000773B7">
        <w:rPr>
          <w:b/>
        </w:rPr>
        <w:t xml:space="preserve"> </w:t>
      </w:r>
      <w:r w:rsidR="000773B7" w:rsidRPr="000773B7">
        <w:rPr>
          <w:b/>
        </w:rPr>
        <w:t>s.211.</w:t>
      </w:r>
    </w:p>
    <w:p w:rsidR="00274B5B" w:rsidRPr="000773B7" w:rsidRDefault="00274B5B" w:rsidP="000773B7">
      <w:pPr>
        <w:ind w:firstLine="340"/>
      </w:pPr>
      <w:r w:rsidRPr="000773B7">
        <w:rPr>
          <w:b/>
        </w:rPr>
        <w:t xml:space="preserve">84 </w:t>
      </w:r>
      <w:r w:rsidR="000773B7" w:rsidRPr="000773B7">
        <w:rPr>
          <w:i/>
        </w:rPr>
        <w:t>MGI1 DO</w:t>
      </w:r>
      <w:r w:rsidR="000773B7" w:rsidRPr="000773B7">
        <w:rPr>
          <w:b/>
        </w:rPr>
        <w:t xml:space="preserve"> III (II.2), s. 47</w:t>
      </w:r>
      <w:r w:rsidRPr="000773B7">
        <w:rPr>
          <w:b/>
        </w:rPr>
        <w:t>8-4</w:t>
      </w:r>
      <w:r w:rsidR="000773B7" w:rsidRPr="000773B7">
        <w:rPr>
          <w:b/>
        </w:rPr>
        <w:t xml:space="preserve">79, ě. 71. Dále viz M. WIHODA, </w:t>
      </w:r>
      <w:r w:rsidR="000773B7" w:rsidRPr="000773B7">
        <w:rPr>
          <w:i/>
        </w:rPr>
        <w:t>Česká knížata</w:t>
      </w:r>
      <w:r w:rsidRPr="000773B7">
        <w:rPr>
          <w:i/>
        </w:rPr>
        <w:t xml:space="preserve"> </w:t>
      </w:r>
      <w:r w:rsidR="000773B7" w:rsidRPr="000773B7">
        <w:rPr>
          <w:i/>
        </w:rPr>
        <w:t>na dvorských sněmech,</w:t>
      </w:r>
      <w:r w:rsidR="000773B7" w:rsidRPr="000773B7">
        <w:rPr>
          <w:b/>
        </w:rPr>
        <w:t xml:space="preserve"> in: M. Nodl, F. Smahel (eds.), Rituály, ceremonie a festivity ve střední Evropě 14. a 15. století, Praha 2009 (CMP 12), s. 17</w:t>
      </w:r>
      <w:r w:rsidRPr="000773B7">
        <w:rPr>
          <w:b/>
        </w:rPr>
        <w:t>1-2</w:t>
      </w:r>
      <w:r w:rsidR="000773B7" w:rsidRPr="000773B7">
        <w:rPr>
          <w:b/>
        </w:rPr>
        <w:t>01, zde</w:t>
      </w:r>
      <w:r w:rsidRPr="000773B7">
        <w:rPr>
          <w:b/>
        </w:rPr>
        <w:t xml:space="preserve"> </w:t>
      </w:r>
      <w:r w:rsidR="000773B7" w:rsidRPr="000773B7">
        <w:rPr>
          <w:b/>
        </w:rPr>
        <w:t>s. 17</w:t>
      </w:r>
      <w:r w:rsidRPr="000773B7">
        <w:rPr>
          <w:b/>
        </w:rPr>
        <w:t>9-1</w:t>
      </w:r>
      <w:r w:rsidR="000773B7" w:rsidRPr="000773B7">
        <w:rPr>
          <w:b/>
        </w:rPr>
        <w:t>80.</w:t>
      </w:r>
    </w:p>
    <w:p w:rsidR="00274B5B" w:rsidRPr="000773B7" w:rsidRDefault="00274B5B" w:rsidP="000773B7">
      <w:pPr>
        <w:ind w:firstLine="340"/>
      </w:pPr>
      <w:r w:rsidRPr="000773B7">
        <w:rPr>
          <w:b/>
        </w:rPr>
        <w:t xml:space="preserve">85 </w:t>
      </w:r>
      <w:r w:rsidR="000773B7" w:rsidRPr="000773B7">
        <w:rPr>
          <w:b/>
        </w:rPr>
        <w:t xml:space="preserve">Prohlašuje to o </w:t>
      </w:r>
      <w:r w:rsidR="000773B7" w:rsidRPr="000773B7">
        <w:rPr>
          <w:i/>
        </w:rPr>
        <w:t>Thietmari Merseburgensis episcopi Chronicon</w:t>
      </w:r>
      <w:r w:rsidR="000773B7" w:rsidRPr="000773B7">
        <w:rPr>
          <w:b/>
        </w:rPr>
        <w:t xml:space="preserve"> 11.2, s. 19, ovšem</w:t>
      </w:r>
      <w:r w:rsidRPr="000773B7">
        <w:rPr>
          <w:b/>
        </w:rPr>
        <w:t xml:space="preserve"> </w:t>
      </w:r>
      <w:r w:rsidR="000773B7" w:rsidRPr="000773B7">
        <w:rPr>
          <w:b/>
        </w:rPr>
        <w:t xml:space="preserve">věrohodnost této relace (zdá se, že zbytečně) zpochybnil Z. FIALA, </w:t>
      </w:r>
      <w:r w:rsidR="000773B7" w:rsidRPr="000773B7">
        <w:rPr>
          <w:i/>
        </w:rPr>
        <w:t>Vztah českého státu,</w:t>
      </w:r>
      <w:r w:rsidR="000773B7" w:rsidRPr="000773B7">
        <w:rPr>
          <w:b/>
        </w:rPr>
        <w:t xml:space="preserve"> s. 61.</w:t>
      </w:r>
    </w:p>
    <w:p w:rsidR="00274B5B" w:rsidRPr="000773B7" w:rsidRDefault="00274B5B" w:rsidP="000773B7">
      <w:pPr>
        <w:ind w:firstLine="340"/>
      </w:pPr>
      <w:r w:rsidRPr="000773B7">
        <w:rPr>
          <w:b/>
        </w:rPr>
        <w:t xml:space="preserve">86 </w:t>
      </w:r>
      <w:r w:rsidR="000773B7" w:rsidRPr="000773B7">
        <w:rPr>
          <w:i/>
        </w:rPr>
        <w:t>Annales Altahenses maiores,</w:t>
      </w:r>
      <w:r w:rsidR="000773B7" w:rsidRPr="000773B7">
        <w:rPr>
          <w:b/>
        </w:rPr>
        <w:t xml:space="preserve"> MGH SRG [4.], s. 11.</w:t>
      </w:r>
    </w:p>
    <w:p w:rsidR="00274B5B" w:rsidRPr="000773B7" w:rsidRDefault="00274B5B" w:rsidP="000773B7">
      <w:pPr>
        <w:ind w:firstLine="340"/>
      </w:pPr>
      <w:r w:rsidRPr="000773B7">
        <w:rPr>
          <w:b/>
        </w:rPr>
        <w:t xml:space="preserve">87 </w:t>
      </w:r>
      <w:r w:rsidR="000773B7" w:rsidRPr="000773B7">
        <w:rPr>
          <w:i/>
        </w:rPr>
        <w:t>Lamperti monachi Hersfeldensis Annales,</w:t>
      </w:r>
      <w:r w:rsidR="000773B7" w:rsidRPr="000773B7">
        <w:rPr>
          <w:b/>
        </w:rPr>
        <w:t xml:space="preserve"> MGH SRG [38.], s. 42.</w:t>
      </w:r>
    </w:p>
    <w:p w:rsidR="00274B5B" w:rsidRPr="000773B7" w:rsidRDefault="00274B5B" w:rsidP="000773B7">
      <w:pPr>
        <w:ind w:firstLine="340"/>
      </w:pPr>
      <w:r w:rsidRPr="000773B7">
        <w:rPr>
          <w:b/>
        </w:rPr>
        <w:t xml:space="preserve">88 </w:t>
      </w:r>
      <w:r w:rsidR="000773B7" w:rsidRPr="000773B7">
        <w:rPr>
          <w:b/>
        </w:rPr>
        <w:t xml:space="preserve">Že se bavorský vévoda uchýlil právě do Cech, prohlašuje </w:t>
      </w:r>
      <w:r w:rsidR="000773B7" w:rsidRPr="000773B7">
        <w:rPr>
          <w:i/>
        </w:rPr>
        <w:t>Thietmari Merseburgensis episcopi Chronicon</w:t>
      </w:r>
      <w:r w:rsidR="000773B7" w:rsidRPr="000773B7">
        <w:rPr>
          <w:b/>
        </w:rPr>
        <w:t xml:space="preserve"> III.7, MGH SRG 154.], s. 51.</w:t>
      </w:r>
    </w:p>
    <w:p w:rsidR="00274B5B" w:rsidRPr="000773B7" w:rsidRDefault="00274B5B" w:rsidP="000773B7">
      <w:pPr>
        <w:ind w:firstLine="340"/>
      </w:pPr>
      <w:r w:rsidRPr="000773B7">
        <w:rPr>
          <w:b/>
        </w:rPr>
        <w:t xml:space="preserve">89 </w:t>
      </w:r>
      <w:r w:rsidR="000773B7" w:rsidRPr="000773B7">
        <w:rPr>
          <w:i/>
        </w:rPr>
        <w:t>Thietmari Merseburgensis episcopi Chronicon</w:t>
      </w:r>
      <w:r w:rsidR="000773B7" w:rsidRPr="000773B7">
        <w:rPr>
          <w:b/>
        </w:rPr>
        <w:t xml:space="preserve"> I1I.7, MGH SRG [54.], s. 5</w:t>
      </w:r>
      <w:r w:rsidRPr="000773B7">
        <w:rPr>
          <w:b/>
        </w:rPr>
        <w:t>1-5</w:t>
      </w:r>
      <w:r w:rsidR="000773B7" w:rsidRPr="000773B7">
        <w:rPr>
          <w:b/>
        </w:rPr>
        <w:t>2.</w:t>
      </w:r>
    </w:p>
    <w:p w:rsidR="00274B5B" w:rsidRPr="000773B7" w:rsidRDefault="00274B5B" w:rsidP="000773B7">
      <w:pPr>
        <w:ind w:firstLine="340"/>
      </w:pPr>
      <w:r w:rsidRPr="000773B7">
        <w:rPr>
          <w:b/>
        </w:rPr>
        <w:t xml:space="preserve">90 </w:t>
      </w:r>
      <w:r w:rsidR="000773B7" w:rsidRPr="000773B7">
        <w:rPr>
          <w:i/>
        </w:rPr>
        <w:t>Annales Altahenses maiores,</w:t>
      </w:r>
      <w:r w:rsidR="000773B7" w:rsidRPr="000773B7">
        <w:rPr>
          <w:b/>
        </w:rPr>
        <w:t xml:space="preserve"> MGH SRG [4.], s. 13.</w:t>
      </w:r>
    </w:p>
    <w:p w:rsidR="00274B5B" w:rsidRPr="000773B7" w:rsidRDefault="00274B5B" w:rsidP="000773B7">
      <w:pPr>
        <w:ind w:firstLine="340"/>
      </w:pPr>
      <w:r w:rsidRPr="000773B7">
        <w:rPr>
          <w:b/>
        </w:rPr>
        <w:t xml:space="preserve">91 </w:t>
      </w:r>
      <w:r w:rsidR="000773B7" w:rsidRPr="000773B7">
        <w:rPr>
          <w:b/>
        </w:rPr>
        <w:t xml:space="preserve">Ch. LliBKE, </w:t>
      </w:r>
      <w:r w:rsidR="000773B7" w:rsidRPr="000773B7">
        <w:rPr>
          <w:i/>
        </w:rPr>
        <w:t>Der Aufstand der Elbslaven im Jahr 983 und seine Folgen,</w:t>
      </w:r>
      <w:r w:rsidR="000773B7" w:rsidRPr="000773B7">
        <w:rPr>
          <w:b/>
        </w:rPr>
        <w:t xml:space="preserve"> in:</w:t>
      </w:r>
      <w:r w:rsidRPr="000773B7">
        <w:rPr>
          <w:b/>
        </w:rPr>
        <w:t xml:space="preserve"> </w:t>
      </w:r>
      <w:r w:rsidR="000773B7" w:rsidRPr="000773B7">
        <w:rPr>
          <w:b/>
        </w:rPr>
        <w:t>1). Třeštík, J. Žemliěka (eds.), Svatý Vojtěch, Cechové a Evropa. Mezinárodní</w:t>
      </w:r>
      <w:r w:rsidRPr="000773B7">
        <w:rPr>
          <w:b/>
        </w:rPr>
        <w:t xml:space="preserve"> </w:t>
      </w:r>
      <w:r w:rsidR="000773B7" w:rsidRPr="000773B7">
        <w:rPr>
          <w:b/>
        </w:rPr>
        <w:t>sympozium uspořádané Českou křesťanskou akademií a Historickým ústavem</w:t>
      </w:r>
      <w:r w:rsidRPr="000773B7">
        <w:rPr>
          <w:b/>
        </w:rPr>
        <w:t xml:space="preserve"> </w:t>
      </w:r>
      <w:r w:rsidR="000773B7" w:rsidRPr="000773B7">
        <w:rPr>
          <w:b/>
        </w:rPr>
        <w:t>Akademie věd ČR 19</w:t>
      </w:r>
      <w:r w:rsidRPr="000773B7">
        <w:rPr>
          <w:b/>
        </w:rPr>
        <w:t>.-2</w:t>
      </w:r>
      <w:r w:rsidR="000773B7" w:rsidRPr="000773B7">
        <w:rPr>
          <w:b/>
        </w:rPr>
        <w:t>0. listopadu 1997 v Praze, Praha 1998, s. 10</w:t>
      </w:r>
      <w:r w:rsidRPr="000773B7">
        <w:rPr>
          <w:b/>
        </w:rPr>
        <w:t>9-1</w:t>
      </w:r>
      <w:r w:rsidR="000773B7" w:rsidRPr="000773B7">
        <w:rPr>
          <w:b/>
        </w:rPr>
        <w:t>21.</w:t>
      </w:r>
    </w:p>
    <w:p w:rsidR="00274B5B" w:rsidRPr="000773B7" w:rsidRDefault="00274B5B" w:rsidP="000773B7">
      <w:pPr>
        <w:ind w:firstLine="340"/>
      </w:pPr>
      <w:r w:rsidRPr="000773B7">
        <w:rPr>
          <w:b/>
        </w:rPr>
        <w:t xml:space="preserve">92 </w:t>
      </w:r>
      <w:r w:rsidR="000773B7" w:rsidRPr="000773B7">
        <w:rPr>
          <w:i/>
        </w:rPr>
        <w:t>Thietmari Merseburgerisis episcopi Chronicon</w:t>
      </w:r>
      <w:r w:rsidR="000773B7" w:rsidRPr="000773B7">
        <w:rPr>
          <w:b/>
        </w:rPr>
        <w:t xml:space="preserve"> IV.2, MGIl </w:t>
      </w:r>
      <w:r w:rsidR="000773B7" w:rsidRPr="000773B7">
        <w:rPr>
          <w:b/>
        </w:rPr>
        <w:lastRenderedPageBreak/>
        <w:t>SRG [54.], s. 65.</w:t>
      </w:r>
    </w:p>
    <w:p w:rsidR="00274B5B" w:rsidRPr="000773B7" w:rsidRDefault="00274B5B" w:rsidP="000773B7">
      <w:pPr>
        <w:ind w:firstLine="340"/>
      </w:pPr>
      <w:r w:rsidRPr="000773B7">
        <w:rPr>
          <w:b/>
        </w:rPr>
        <w:t xml:space="preserve">93 </w:t>
      </w:r>
      <w:r w:rsidR="000773B7" w:rsidRPr="000773B7">
        <w:rPr>
          <w:i/>
        </w:rPr>
        <w:t>Thietmari Merseburgerisis episcopi Chronicon</w:t>
      </w:r>
      <w:r w:rsidR="000773B7" w:rsidRPr="000773B7">
        <w:rPr>
          <w:b/>
        </w:rPr>
        <w:t xml:space="preserve"> IV.9, MGH SRG [54.], s. 69.</w:t>
      </w:r>
    </w:p>
    <w:p w:rsidR="00274B5B" w:rsidRPr="000773B7" w:rsidRDefault="00274B5B" w:rsidP="000773B7">
      <w:pPr>
        <w:ind w:firstLine="340"/>
      </w:pPr>
      <w:r w:rsidRPr="000773B7">
        <w:rPr>
          <w:b/>
        </w:rPr>
        <w:t xml:space="preserve">94 </w:t>
      </w:r>
      <w:r w:rsidR="000773B7" w:rsidRPr="000773B7">
        <w:rPr>
          <w:i/>
        </w:rPr>
        <w:t>Cosmae Pragensis Chronica Boemorum</w:t>
      </w:r>
      <w:r w:rsidR="000773B7" w:rsidRPr="000773B7">
        <w:rPr>
          <w:b/>
        </w:rPr>
        <w:t xml:space="preserve"> 11.37, MGH SRG NS II, s. 13</w:t>
      </w:r>
      <w:r w:rsidRPr="000773B7">
        <w:rPr>
          <w:b/>
        </w:rPr>
        <w:t>4-1</w:t>
      </w:r>
      <w:r w:rsidR="000773B7" w:rsidRPr="000773B7">
        <w:rPr>
          <w:b/>
        </w:rPr>
        <w:t>40. Nověji se tomuto zápisu věnovala M. MATL</w:t>
      </w:r>
      <w:r w:rsidRPr="000773B7">
        <w:rPr>
          <w:b/>
        </w:rPr>
        <w:t>A-K</w:t>
      </w:r>
      <w:r w:rsidR="000773B7" w:rsidRPr="000773B7">
        <w:rPr>
          <w:b/>
        </w:rPr>
        <w:t xml:space="preserve">OZLOWSKA, </w:t>
      </w:r>
      <w:r w:rsidR="000773B7" w:rsidRPr="000773B7">
        <w:rPr>
          <w:i/>
        </w:rPr>
        <w:t>Pierwsi Przemyšlidzi</w:t>
      </w:r>
      <w:r w:rsidRPr="000773B7">
        <w:rPr>
          <w:i/>
        </w:rPr>
        <w:t xml:space="preserve"> </w:t>
      </w:r>
      <w:r w:rsidR="000773B7" w:rsidRPr="000773B7">
        <w:rPr>
          <w:i/>
        </w:rPr>
        <w:t>i ich paňstwo</w:t>
      </w:r>
      <w:r w:rsidR="000773B7" w:rsidRPr="000773B7">
        <w:rPr>
          <w:b/>
        </w:rPr>
        <w:t>, s. 17</w:t>
      </w:r>
      <w:r w:rsidRPr="000773B7">
        <w:rPr>
          <w:b/>
        </w:rPr>
        <w:t>0-2</w:t>
      </w:r>
      <w:r w:rsidR="000773B7" w:rsidRPr="000773B7">
        <w:rPr>
          <w:b/>
        </w:rPr>
        <w:t>19.</w:t>
      </w:r>
    </w:p>
    <w:p w:rsidR="00274B5B" w:rsidRPr="000773B7" w:rsidRDefault="00274B5B" w:rsidP="000773B7">
      <w:pPr>
        <w:ind w:firstLine="340"/>
      </w:pPr>
      <w:r w:rsidRPr="000773B7">
        <w:rPr>
          <w:b/>
        </w:rPr>
        <w:t xml:space="preserve">95 </w:t>
      </w:r>
      <w:r w:rsidR="000773B7" w:rsidRPr="000773B7">
        <w:rPr>
          <w:b/>
        </w:rPr>
        <w:t xml:space="preserve">Na další souvislosti upozornil M. WIHODA, </w:t>
      </w:r>
      <w:r w:rsidR="000773B7" w:rsidRPr="000773B7">
        <w:rPr>
          <w:i/>
        </w:rPr>
        <w:t>Pražské arcibiskupství svátého</w:t>
      </w:r>
      <w:r w:rsidRPr="000773B7">
        <w:rPr>
          <w:i/>
        </w:rPr>
        <w:t xml:space="preserve"> </w:t>
      </w:r>
      <w:r w:rsidR="000773B7" w:rsidRPr="000773B7">
        <w:rPr>
          <w:i/>
        </w:rPr>
        <w:t>Vojtěcha,</w:t>
      </w:r>
      <w:r w:rsidR="000773B7" w:rsidRPr="000773B7">
        <w:rPr>
          <w:b/>
        </w:rPr>
        <w:t xml:space="preserve"> in: J. Dobosz (ed.), Kosciól w monarchiach Przemyšlidów i Piastów.</w:t>
      </w:r>
      <w:r w:rsidRPr="000773B7">
        <w:rPr>
          <w:b/>
        </w:rPr>
        <w:t xml:space="preserve"> </w:t>
      </w:r>
      <w:r w:rsidR="000773B7" w:rsidRPr="000773B7">
        <w:rPr>
          <w:b/>
        </w:rPr>
        <w:t>Materiály z konferencji naukowej Gniezno 2</w:t>
      </w:r>
      <w:r w:rsidRPr="000773B7">
        <w:rPr>
          <w:b/>
        </w:rPr>
        <w:t>1-2</w:t>
      </w:r>
      <w:r w:rsidR="000773B7" w:rsidRPr="000773B7">
        <w:rPr>
          <w:b/>
        </w:rPr>
        <w:t>4 wrzešnia 2006 roku, Poznán</w:t>
      </w:r>
      <w:r w:rsidRPr="000773B7">
        <w:rPr>
          <w:b/>
        </w:rPr>
        <w:t xml:space="preserve"> </w:t>
      </w:r>
      <w:r w:rsidR="000773B7" w:rsidRPr="000773B7">
        <w:rPr>
          <w:b/>
        </w:rPr>
        <w:t>2009, s. 20</w:t>
      </w:r>
      <w:r w:rsidRPr="000773B7">
        <w:rPr>
          <w:b/>
        </w:rPr>
        <w:t>5-2</w:t>
      </w:r>
      <w:r w:rsidR="000773B7" w:rsidRPr="000773B7">
        <w:rPr>
          <w:b/>
        </w:rPr>
        <w:t>17. Opatrněji pak M. MATL</w:t>
      </w:r>
      <w:r w:rsidRPr="000773B7">
        <w:rPr>
          <w:b/>
        </w:rPr>
        <w:t>A-K</w:t>
      </w:r>
      <w:r w:rsidR="000773B7" w:rsidRPr="000773B7">
        <w:rPr>
          <w:b/>
        </w:rPr>
        <w:t xml:space="preserve">OZLOWSKA, </w:t>
      </w:r>
      <w:r w:rsidR="000773B7" w:rsidRPr="000773B7">
        <w:rPr>
          <w:i/>
        </w:rPr>
        <w:t>Czypaiístwo Przemyšlidów u schylku X wieku</w:t>
      </w:r>
      <w:r w:rsidR="000773B7" w:rsidRPr="000773B7">
        <w:rPr>
          <w:b/>
        </w:rPr>
        <w:t xml:space="preserve"> </w:t>
      </w:r>
      <w:r w:rsidRPr="000773B7">
        <w:rPr>
          <w:b/>
        </w:rPr>
        <w:t>„</w:t>
      </w:r>
      <w:r w:rsidR="000773B7" w:rsidRPr="000773B7">
        <w:rPr>
          <w:i/>
        </w:rPr>
        <w:t>zastugiwato</w:t>
      </w:r>
      <w:r w:rsidRPr="000773B7">
        <w:rPr>
          <w:b/>
        </w:rPr>
        <w:t>“</w:t>
      </w:r>
      <w:r w:rsidR="000773B7" w:rsidRPr="000773B7">
        <w:rPr>
          <w:b/>
        </w:rPr>
        <w:t xml:space="preserve"> </w:t>
      </w:r>
      <w:r w:rsidR="000773B7" w:rsidRPr="000773B7">
        <w:rPr>
          <w:i/>
        </w:rPr>
        <w:t>na arcybiskupstwo? Na marginesie</w:t>
      </w:r>
      <w:r w:rsidRPr="000773B7">
        <w:rPr>
          <w:i/>
        </w:rPr>
        <w:t xml:space="preserve"> </w:t>
      </w:r>
      <w:r w:rsidR="000773B7" w:rsidRPr="000773B7">
        <w:rPr>
          <w:i/>
        </w:rPr>
        <w:t xml:space="preserve">dyskusji o planach ufundowania arcybiskupstwa </w:t>
      </w:r>
      <w:r w:rsidR="000773B7" w:rsidRPr="000773B7">
        <w:rPr>
          <w:b/>
          <w:i/>
          <w:smallCaps/>
        </w:rPr>
        <w:t xml:space="preserve">šuk </w:t>
      </w:r>
      <w:r w:rsidR="000773B7" w:rsidRPr="000773B7">
        <w:rPr>
          <w:i/>
        </w:rPr>
        <w:t>Wojciecha w Pradze,</w:t>
      </w:r>
      <w:r w:rsidR="000773B7" w:rsidRPr="000773B7">
        <w:rPr>
          <w:b/>
        </w:rPr>
        <w:t xml:space="preserve"> in:</w:t>
      </w:r>
    </w:p>
    <w:p w:rsidR="00274B5B" w:rsidRPr="000773B7" w:rsidRDefault="00274B5B" w:rsidP="000773B7">
      <w:r w:rsidRPr="000773B7">
        <w:rPr>
          <w:b/>
        </w:rPr>
        <w:t xml:space="preserve">D. </w:t>
      </w:r>
      <w:r w:rsidR="000773B7" w:rsidRPr="000773B7">
        <w:rPr>
          <w:b/>
        </w:rPr>
        <w:t xml:space="preserve">A. Sikorski, A. M. Wyrwa (eds.), Cognitio gestorům. Studia z dziejów šredniowicza dedykowane Profesorowi Jerzemu Strzelczykowi, Poznaň </w:t>
      </w:r>
      <w:r w:rsidRPr="000773B7">
        <w:rPr>
          <w:b/>
        </w:rPr>
        <w:t>–</w:t>
      </w:r>
      <w:r w:rsidR="000773B7" w:rsidRPr="000773B7">
        <w:rPr>
          <w:b/>
        </w:rPr>
        <w:t xml:space="preserve"> Warszawa</w:t>
      </w:r>
      <w:r w:rsidRPr="000773B7">
        <w:rPr>
          <w:b/>
        </w:rPr>
        <w:t xml:space="preserve"> </w:t>
      </w:r>
      <w:r w:rsidR="000773B7" w:rsidRPr="000773B7">
        <w:rPr>
          <w:b/>
        </w:rPr>
        <w:t>2006, s. 13</w:t>
      </w:r>
      <w:r w:rsidRPr="000773B7">
        <w:rPr>
          <w:b/>
        </w:rPr>
        <w:t>1-1</w:t>
      </w:r>
      <w:r w:rsidR="000773B7" w:rsidRPr="000773B7">
        <w:rPr>
          <w:b/>
        </w:rPr>
        <w:t>47.</w:t>
      </w:r>
    </w:p>
    <w:p w:rsidR="00274B5B" w:rsidRPr="000773B7" w:rsidRDefault="00274B5B" w:rsidP="000773B7">
      <w:pPr>
        <w:ind w:firstLine="340"/>
      </w:pPr>
      <w:r w:rsidRPr="000773B7">
        <w:rPr>
          <w:b/>
        </w:rPr>
        <w:t xml:space="preserve">96 </w:t>
      </w:r>
      <w:r w:rsidR="000773B7" w:rsidRPr="000773B7">
        <w:rPr>
          <w:b/>
        </w:rPr>
        <w:t>Obdobně M. MATL</w:t>
      </w:r>
      <w:r w:rsidRPr="000773B7">
        <w:rPr>
          <w:b/>
        </w:rPr>
        <w:t>A-K</w:t>
      </w:r>
      <w:r w:rsidR="000773B7" w:rsidRPr="000773B7">
        <w:rPr>
          <w:b/>
        </w:rPr>
        <w:t xml:space="preserve">OZLOWSKA, </w:t>
      </w:r>
      <w:r w:rsidR="000773B7" w:rsidRPr="000773B7">
        <w:rPr>
          <w:i/>
        </w:rPr>
        <w:t>Pierwsi Przemyšlidzi i ich paňstwo</w:t>
      </w:r>
      <w:r w:rsidR="000773B7" w:rsidRPr="000773B7">
        <w:rPr>
          <w:b/>
        </w:rPr>
        <w:t>,</w:t>
      </w:r>
      <w:r w:rsidRPr="000773B7">
        <w:rPr>
          <w:b/>
        </w:rPr>
        <w:t xml:space="preserve"> </w:t>
      </w:r>
      <w:r w:rsidR="000773B7" w:rsidRPr="000773B7">
        <w:rPr>
          <w:b/>
        </w:rPr>
        <w:t>s. 35</w:t>
      </w:r>
      <w:r w:rsidRPr="000773B7">
        <w:rPr>
          <w:b/>
        </w:rPr>
        <w:t>5-3</w:t>
      </w:r>
      <w:r w:rsidR="000773B7" w:rsidRPr="000773B7">
        <w:rPr>
          <w:b/>
        </w:rPr>
        <w:t>82.</w:t>
      </w:r>
    </w:p>
    <w:p w:rsidR="00274B5B" w:rsidRPr="000773B7" w:rsidRDefault="00274B5B" w:rsidP="000773B7">
      <w:pPr>
        <w:ind w:firstLine="340"/>
      </w:pPr>
      <w:r w:rsidRPr="000773B7">
        <w:rPr>
          <w:b/>
        </w:rPr>
        <w:t xml:space="preserve">97 </w:t>
      </w:r>
      <w:r w:rsidR="000773B7" w:rsidRPr="000773B7">
        <w:rPr>
          <w:b/>
        </w:rPr>
        <w:t xml:space="preserve">Dále viz J. BLAHA, </w:t>
      </w:r>
      <w:r w:rsidR="000773B7" w:rsidRPr="000773B7">
        <w:rPr>
          <w:i/>
        </w:rPr>
        <w:t>Komunikace</w:t>
      </w:r>
      <w:r w:rsidR="000773B7" w:rsidRPr="000773B7">
        <w:rPr>
          <w:b/>
        </w:rPr>
        <w:t xml:space="preserve">, </w:t>
      </w:r>
      <w:r w:rsidR="000773B7" w:rsidRPr="000773B7">
        <w:rPr>
          <w:i/>
        </w:rPr>
        <w:t>topografie a importy ve středověku a raném</w:t>
      </w:r>
      <w:r w:rsidRPr="000773B7">
        <w:rPr>
          <w:i/>
        </w:rPr>
        <w:t xml:space="preserve"> </w:t>
      </w:r>
      <w:r w:rsidR="000773B7" w:rsidRPr="000773B7">
        <w:rPr>
          <w:i/>
        </w:rPr>
        <w:t>novověku (7</w:t>
      </w:r>
      <w:r w:rsidRPr="000773B7">
        <w:rPr>
          <w:i/>
        </w:rPr>
        <w:t>.-1</w:t>
      </w:r>
      <w:r w:rsidR="000773B7" w:rsidRPr="000773B7">
        <w:rPr>
          <w:i/>
        </w:rPr>
        <w:t>7. století) na území města Olomouce</w:t>
      </w:r>
      <w:r w:rsidR="000773B7" w:rsidRPr="000773B7">
        <w:rPr>
          <w:b/>
        </w:rPr>
        <w:t>, AH 23, 1998, s. 13</w:t>
      </w:r>
      <w:r w:rsidRPr="000773B7">
        <w:rPr>
          <w:b/>
        </w:rPr>
        <w:t>3-1</w:t>
      </w:r>
      <w:r w:rsidR="000773B7" w:rsidRPr="000773B7">
        <w:rPr>
          <w:b/>
        </w:rPr>
        <w:t>57,</w:t>
      </w:r>
      <w:r w:rsidRPr="000773B7">
        <w:rPr>
          <w:b/>
        </w:rPr>
        <w:t xml:space="preserve"> </w:t>
      </w:r>
      <w:r w:rsidR="000773B7" w:rsidRPr="000773B7">
        <w:rPr>
          <w:b/>
        </w:rPr>
        <w:t>zde s. 14</w:t>
      </w:r>
      <w:r w:rsidRPr="000773B7">
        <w:rPr>
          <w:b/>
        </w:rPr>
        <w:t>4-1</w:t>
      </w:r>
      <w:r w:rsidR="000773B7" w:rsidRPr="000773B7">
        <w:rPr>
          <w:b/>
        </w:rPr>
        <w:t xml:space="preserve">49, přehledně pak J. SLÁMA, </w:t>
      </w:r>
      <w:r w:rsidR="000773B7" w:rsidRPr="000773B7">
        <w:rPr>
          <w:i/>
        </w:rPr>
        <w:t>Přemyslovci a Morava,</w:t>
      </w:r>
      <w:r w:rsidR="000773B7" w:rsidRPr="000773B7">
        <w:rPr>
          <w:b/>
        </w:rPr>
        <w:t xml:space="preserve"> SSPS 2,</w:t>
      </w:r>
      <w:r w:rsidRPr="000773B7">
        <w:rPr>
          <w:b/>
        </w:rPr>
        <w:t xml:space="preserve"> </w:t>
      </w:r>
      <w:r w:rsidR="000773B7" w:rsidRPr="000773B7">
        <w:rPr>
          <w:b/>
        </w:rPr>
        <w:t>1991,s.5</w:t>
      </w:r>
      <w:r w:rsidRPr="000773B7">
        <w:rPr>
          <w:b/>
        </w:rPr>
        <w:t>1-6</w:t>
      </w:r>
      <w:r w:rsidR="000773B7" w:rsidRPr="000773B7">
        <w:rPr>
          <w:b/>
        </w:rPr>
        <w:t>7, zděs. 5</w:t>
      </w:r>
      <w:r w:rsidRPr="000773B7">
        <w:rPr>
          <w:b/>
        </w:rPr>
        <w:t>3-5</w:t>
      </w:r>
      <w:r w:rsidR="000773B7" w:rsidRPr="000773B7">
        <w:rPr>
          <w:b/>
        </w:rPr>
        <w:t>6.</w:t>
      </w:r>
    </w:p>
    <w:p w:rsidR="00274B5B" w:rsidRPr="000773B7" w:rsidRDefault="00274B5B" w:rsidP="000773B7">
      <w:pPr>
        <w:ind w:firstLine="340"/>
      </w:pPr>
      <w:r w:rsidRPr="000773B7">
        <w:rPr>
          <w:b/>
        </w:rPr>
        <w:t xml:space="preserve">98 </w:t>
      </w:r>
      <w:r w:rsidR="000773B7" w:rsidRPr="000773B7">
        <w:rPr>
          <w:b/>
        </w:rPr>
        <w:t xml:space="preserve">D. TŘEŠTÍK, </w:t>
      </w:r>
      <w:r w:rsidR="000773B7" w:rsidRPr="000773B7">
        <w:rPr>
          <w:i/>
        </w:rPr>
        <w:t>K založení pražského biskupství v letech 96</w:t>
      </w:r>
      <w:r w:rsidRPr="000773B7">
        <w:rPr>
          <w:i/>
        </w:rPr>
        <w:t>8-9</w:t>
      </w:r>
      <w:r w:rsidR="000773B7" w:rsidRPr="000773B7">
        <w:rPr>
          <w:i/>
        </w:rPr>
        <w:t>76: pražská a řezenská tradice</w:t>
      </w:r>
      <w:r w:rsidR="000773B7" w:rsidRPr="000773B7">
        <w:rPr>
          <w:b/>
        </w:rPr>
        <w:t>, in: J. Pánek (ed.), Vlast a rodný kraj v díle historika. Sborník</w:t>
      </w:r>
      <w:r w:rsidRPr="000773B7">
        <w:rPr>
          <w:b/>
        </w:rPr>
        <w:t xml:space="preserve"> </w:t>
      </w:r>
      <w:r w:rsidR="000773B7" w:rsidRPr="000773B7">
        <w:rPr>
          <w:b/>
        </w:rPr>
        <w:t>prací J. Petráňovi, Praha 2004, s. 17</w:t>
      </w:r>
      <w:r w:rsidRPr="000773B7">
        <w:rPr>
          <w:b/>
        </w:rPr>
        <w:t>9-1</w:t>
      </w:r>
      <w:r w:rsidR="000773B7" w:rsidRPr="000773B7">
        <w:rPr>
          <w:b/>
        </w:rPr>
        <w:t>94, jehož postřehy se dále pokusil</w:t>
      </w:r>
      <w:r w:rsidRPr="000773B7">
        <w:rPr>
          <w:b/>
        </w:rPr>
        <w:t xml:space="preserve"> </w:t>
      </w:r>
      <w:r w:rsidR="000773B7" w:rsidRPr="000773B7">
        <w:rPr>
          <w:b/>
        </w:rPr>
        <w:t xml:space="preserve">doplnit a zpřesnit D. KALHOIJS, </w:t>
      </w:r>
      <w:r w:rsidR="000773B7" w:rsidRPr="000773B7">
        <w:rPr>
          <w:i/>
        </w:rPr>
        <w:t>Záhadné počátky pražského biskupství</w:t>
      </w:r>
      <w:r w:rsidR="000773B7" w:rsidRPr="000773B7">
        <w:rPr>
          <w:b/>
        </w:rPr>
        <w:t>, in:</w:t>
      </w:r>
    </w:p>
    <w:p w:rsidR="00274B5B" w:rsidRPr="000773B7" w:rsidRDefault="00274B5B" w:rsidP="000773B7">
      <w:r w:rsidRPr="000773B7">
        <w:rPr>
          <w:b/>
        </w:rPr>
        <w:t xml:space="preserve">E. </w:t>
      </w:r>
      <w:r w:rsidR="000773B7" w:rsidRPr="000773B7">
        <w:rPr>
          <w:b/>
        </w:rPr>
        <w:t>Doležalová, R. Novotný, P. Soukup (eds.), Evropa a Cechy na konci středověku. Sborník příspěvků věnovaných Františku Smahelovi, Praha 2004,</w:t>
      </w:r>
      <w:r w:rsidRPr="000773B7">
        <w:rPr>
          <w:b/>
        </w:rPr>
        <w:t xml:space="preserve"> </w:t>
      </w:r>
      <w:r w:rsidR="000773B7" w:rsidRPr="000773B7">
        <w:rPr>
          <w:b/>
        </w:rPr>
        <w:t>s. 19</w:t>
      </w:r>
      <w:r w:rsidRPr="000773B7">
        <w:rPr>
          <w:b/>
        </w:rPr>
        <w:t>5-2</w:t>
      </w:r>
      <w:r w:rsidR="000773B7" w:rsidRPr="000773B7">
        <w:rPr>
          <w:b/>
        </w:rPr>
        <w:t>07.</w:t>
      </w:r>
    </w:p>
    <w:p w:rsidR="00274B5B" w:rsidRPr="000773B7" w:rsidRDefault="00274B5B" w:rsidP="000773B7">
      <w:pPr>
        <w:ind w:firstLine="340"/>
      </w:pPr>
      <w:r w:rsidRPr="000773B7">
        <w:rPr>
          <w:b/>
        </w:rPr>
        <w:t xml:space="preserve">99 </w:t>
      </w:r>
      <w:r w:rsidR="000773B7" w:rsidRPr="000773B7">
        <w:rPr>
          <w:i/>
        </w:rPr>
        <w:t>Cosmae Pragensis Chronica Boemorum</w:t>
      </w:r>
      <w:r w:rsidR="000773B7" w:rsidRPr="000773B7">
        <w:rPr>
          <w:b/>
        </w:rPr>
        <w:t xml:space="preserve"> 1.22. MGH SRG NS II, s. 44. Z bohaté</w:t>
      </w:r>
      <w:r w:rsidRPr="000773B7">
        <w:rPr>
          <w:b/>
        </w:rPr>
        <w:t xml:space="preserve"> </w:t>
      </w:r>
      <w:r w:rsidR="000773B7" w:rsidRPr="000773B7">
        <w:rPr>
          <w:b/>
        </w:rPr>
        <w:t xml:space="preserve">diskuse, kterou shrnul D. TŘEŠTÍK, </w:t>
      </w:r>
      <w:r w:rsidR="000773B7" w:rsidRPr="000773B7">
        <w:rPr>
          <w:i/>
        </w:rPr>
        <w:t>K založení pražského biskupství</w:t>
      </w:r>
      <w:r w:rsidR="000773B7" w:rsidRPr="000773B7">
        <w:rPr>
          <w:b/>
        </w:rPr>
        <w:t>, s. 182</w:t>
      </w:r>
      <w:r w:rsidRPr="000773B7">
        <w:rPr>
          <w:b/>
        </w:rPr>
        <w:t xml:space="preserve">– </w:t>
      </w:r>
      <w:r w:rsidR="000773B7" w:rsidRPr="000773B7">
        <w:rPr>
          <w:b/>
        </w:rPr>
        <w:t xml:space="preserve">186, viz dále J. VESELSKÝ, </w:t>
      </w:r>
      <w:r w:rsidR="000773B7" w:rsidRPr="000773B7">
        <w:rPr>
          <w:i/>
        </w:rPr>
        <w:t>K pravosti listu Jana XIII. v Kosmově kronice,</w:t>
      </w:r>
      <w:r w:rsidRPr="000773B7">
        <w:rPr>
          <w:i/>
        </w:rPr>
        <w:t xml:space="preserve"> </w:t>
      </w:r>
      <w:r w:rsidR="000773B7" w:rsidRPr="000773B7">
        <w:rPr>
          <w:b/>
        </w:rPr>
        <w:t>LF lil, 1988, s. 7</w:t>
      </w:r>
      <w:r w:rsidRPr="000773B7">
        <w:rPr>
          <w:b/>
        </w:rPr>
        <w:t>6-8</w:t>
      </w:r>
      <w:r w:rsidR="000773B7" w:rsidRPr="000773B7">
        <w:rPr>
          <w:b/>
        </w:rPr>
        <w:t xml:space="preserve">2, a </w:t>
      </w:r>
      <w:r w:rsidR="000773B7" w:rsidRPr="000773B7">
        <w:rPr>
          <w:b/>
        </w:rPr>
        <w:lastRenderedPageBreak/>
        <w:t xml:space="preserve">R. NOVÝ, </w:t>
      </w:r>
      <w:r w:rsidR="000773B7" w:rsidRPr="000773B7">
        <w:rPr>
          <w:i/>
        </w:rPr>
        <w:t>K zakládací listině pražského biskupství,</w:t>
      </w:r>
      <w:r w:rsidRPr="000773B7">
        <w:rPr>
          <w:i/>
        </w:rPr>
        <w:t xml:space="preserve"> </w:t>
      </w:r>
      <w:r w:rsidR="000773B7" w:rsidRPr="000773B7">
        <w:rPr>
          <w:b/>
        </w:rPr>
        <w:t>in: Z. Hledíková (ed.), Traditio et cultus. Miscellanea Historica Bohemica Miloslao Vlk archiepiscopo Pragensi ab eius collegis amicisque ad annum sexagesimum dedicata, Praha 1993, s. 1</w:t>
      </w:r>
      <w:r w:rsidRPr="000773B7">
        <w:rPr>
          <w:b/>
        </w:rPr>
        <w:t>3-1</w:t>
      </w:r>
      <w:r w:rsidR="000773B7" w:rsidRPr="000773B7">
        <w:rPr>
          <w:b/>
        </w:rPr>
        <w:t>9.</w:t>
      </w:r>
    </w:p>
    <w:p w:rsidR="00274B5B" w:rsidRPr="000773B7" w:rsidRDefault="00274B5B" w:rsidP="000773B7">
      <w:pPr>
        <w:ind w:firstLine="340"/>
      </w:pPr>
      <w:r w:rsidRPr="000773B7">
        <w:rPr>
          <w:b/>
        </w:rPr>
        <w:t xml:space="preserve">100 </w:t>
      </w:r>
      <w:r w:rsidR="000773B7" w:rsidRPr="000773B7">
        <w:rPr>
          <w:b/>
        </w:rPr>
        <w:t xml:space="preserve">F. GRAUS, </w:t>
      </w:r>
      <w:r w:rsidR="000773B7" w:rsidRPr="000773B7">
        <w:rPr>
          <w:i/>
        </w:rPr>
        <w:t>Slovanská liturgie a písemnictví v přemyslovských Cechách 10. století,</w:t>
      </w:r>
      <w:r w:rsidR="000773B7" w:rsidRPr="000773B7">
        <w:rPr>
          <w:b/>
        </w:rPr>
        <w:t xml:space="preserve"> ČsČH 14, 1966, s. 47</w:t>
      </w:r>
      <w:r w:rsidRPr="000773B7">
        <w:rPr>
          <w:b/>
        </w:rPr>
        <w:t>3-4</w:t>
      </w:r>
      <w:r w:rsidR="000773B7" w:rsidRPr="000773B7">
        <w:rPr>
          <w:b/>
        </w:rPr>
        <w:t xml:space="preserve">94. Dále viz R. VEČERKA, </w:t>
      </w:r>
      <w:r w:rsidR="000773B7" w:rsidRPr="000773B7">
        <w:rPr>
          <w:i/>
        </w:rPr>
        <w:t>Slavistický příspěvek</w:t>
      </w:r>
      <w:r w:rsidRPr="000773B7">
        <w:rPr>
          <w:i/>
        </w:rPr>
        <w:t xml:space="preserve"> </w:t>
      </w:r>
      <w:r w:rsidR="000773B7" w:rsidRPr="000773B7">
        <w:rPr>
          <w:i/>
        </w:rPr>
        <w:t>k latinské legendě Kristiánově,</w:t>
      </w:r>
      <w:r w:rsidR="000773B7" w:rsidRPr="000773B7">
        <w:rPr>
          <w:b/>
        </w:rPr>
        <w:t xml:space="preserve"> Slavia 45, 1976, s. 13</w:t>
      </w:r>
      <w:r w:rsidRPr="000773B7">
        <w:rPr>
          <w:b/>
        </w:rPr>
        <w:t>2-1</w:t>
      </w:r>
      <w:r w:rsidR="000773B7" w:rsidRPr="000773B7">
        <w:rPr>
          <w:b/>
        </w:rPr>
        <w:t>36.</w:t>
      </w:r>
    </w:p>
    <w:p w:rsidR="00274B5B" w:rsidRPr="000773B7" w:rsidRDefault="00274B5B" w:rsidP="000773B7">
      <w:pPr>
        <w:ind w:firstLine="340"/>
      </w:pPr>
      <w:r w:rsidRPr="000773B7">
        <w:rPr>
          <w:b/>
        </w:rPr>
        <w:t xml:space="preserve">101 </w:t>
      </w:r>
      <w:r w:rsidR="000773B7" w:rsidRPr="000773B7">
        <w:rPr>
          <w:i/>
        </w:rPr>
        <w:t>CDB</w:t>
      </w:r>
      <w:r w:rsidR="000773B7" w:rsidRPr="000773B7">
        <w:rPr>
          <w:b/>
        </w:rPr>
        <w:t xml:space="preserve"> I, s. 2</w:t>
      </w:r>
      <w:r w:rsidRPr="000773B7">
        <w:rPr>
          <w:b/>
        </w:rPr>
        <w:t>2-2</w:t>
      </w:r>
      <w:r w:rsidR="000773B7" w:rsidRPr="000773B7">
        <w:rPr>
          <w:b/>
        </w:rPr>
        <w:t>6, č. 26, 2</w:t>
      </w:r>
      <w:r w:rsidRPr="000773B7">
        <w:rPr>
          <w:b/>
        </w:rPr>
        <w:t>6-2</w:t>
      </w:r>
      <w:r w:rsidR="000773B7" w:rsidRPr="000773B7">
        <w:rPr>
          <w:b/>
        </w:rPr>
        <w:t>8, c. 27.</w:t>
      </w:r>
    </w:p>
    <w:p w:rsidR="00274B5B" w:rsidRPr="000773B7" w:rsidRDefault="00274B5B" w:rsidP="000773B7">
      <w:pPr>
        <w:ind w:firstLine="340"/>
      </w:pPr>
      <w:r w:rsidRPr="000773B7">
        <w:rPr>
          <w:b/>
        </w:rPr>
        <w:t xml:space="preserve">102 </w:t>
      </w:r>
      <w:r w:rsidR="000773B7" w:rsidRPr="000773B7">
        <w:rPr>
          <w:b/>
        </w:rPr>
        <w:t xml:space="preserve">K této otázce se střízlivě, a možná i proto přesvědčivě vyslovil L. JAN, </w:t>
      </w:r>
      <w:r w:rsidR="000773B7" w:rsidRPr="000773B7">
        <w:rPr>
          <w:i/>
        </w:rPr>
        <w:t>Počátky</w:t>
      </w:r>
      <w:r w:rsidRPr="000773B7">
        <w:rPr>
          <w:i/>
        </w:rPr>
        <w:t xml:space="preserve"> </w:t>
      </w:r>
      <w:r w:rsidR="000773B7" w:rsidRPr="000773B7">
        <w:rPr>
          <w:i/>
        </w:rPr>
        <w:t>moravského křesťanství a církevní správa do doby husitské,</w:t>
      </w:r>
      <w:r w:rsidR="000773B7" w:rsidRPr="000773B7">
        <w:rPr>
          <w:b/>
        </w:rPr>
        <w:t xml:space="preserve"> XXVÍÍ. Mikulovské</w:t>
      </w:r>
      <w:r w:rsidRPr="000773B7">
        <w:rPr>
          <w:b/>
        </w:rPr>
        <w:t xml:space="preserve"> </w:t>
      </w:r>
      <w:r w:rsidR="000773B7" w:rsidRPr="000773B7">
        <w:rPr>
          <w:b/>
        </w:rPr>
        <w:t>sympozium 9</w:t>
      </w:r>
      <w:r w:rsidRPr="000773B7">
        <w:rPr>
          <w:b/>
        </w:rPr>
        <w:t>.-1</w:t>
      </w:r>
      <w:r w:rsidR="000773B7" w:rsidRPr="000773B7">
        <w:rPr>
          <w:b/>
        </w:rPr>
        <w:t>0. října 2002, Brno 2003 (Vývoj církevní správy na Moravě),</w:t>
      </w:r>
      <w:r w:rsidRPr="000773B7">
        <w:rPr>
          <w:b/>
        </w:rPr>
        <w:t xml:space="preserve"> </w:t>
      </w:r>
      <w:r w:rsidR="000773B7" w:rsidRPr="000773B7">
        <w:rPr>
          <w:b/>
        </w:rPr>
        <w:t xml:space="preserve">s. </w:t>
      </w:r>
      <w:r w:rsidRPr="000773B7">
        <w:rPr>
          <w:b/>
        </w:rPr>
        <w:t>7-2</w:t>
      </w:r>
      <w:r w:rsidR="000773B7" w:rsidRPr="000773B7">
        <w:rPr>
          <w:b/>
        </w:rPr>
        <w:t xml:space="preserve">0, zde s. </w:t>
      </w:r>
      <w:r w:rsidRPr="000773B7">
        <w:rPr>
          <w:b/>
        </w:rPr>
        <w:t>7-1</w:t>
      </w:r>
      <w:r w:rsidR="000773B7" w:rsidRPr="000773B7">
        <w:rPr>
          <w:b/>
        </w:rPr>
        <w:t xml:space="preserve">0. Obdobně TYZ, </w:t>
      </w:r>
      <w:r w:rsidR="000773B7" w:rsidRPr="000773B7">
        <w:rPr>
          <w:i/>
        </w:rPr>
        <w:t>Stará Morava mezi Východem a Západem,</w:t>
      </w:r>
      <w:r w:rsidR="000773B7" w:rsidRPr="000773B7">
        <w:rPr>
          <w:b/>
        </w:rPr>
        <w:t xml:space="preserve"> in:</w:t>
      </w:r>
      <w:r w:rsidRPr="000773B7">
        <w:rPr>
          <w:b/>
        </w:rPr>
        <w:t xml:space="preserve"> </w:t>
      </w:r>
      <w:r w:rsidR="000773B7" w:rsidRPr="000773B7">
        <w:rPr>
          <w:b/>
        </w:rPr>
        <w:t>P. Sommer (ed.), Svatý Prokop, Čech a střední Evropa, Praha 2006, s. 25</w:t>
      </w:r>
      <w:r w:rsidRPr="000773B7">
        <w:rPr>
          <w:b/>
        </w:rPr>
        <w:t>1-2</w:t>
      </w:r>
      <w:r w:rsidR="000773B7" w:rsidRPr="000773B7">
        <w:rPr>
          <w:b/>
        </w:rPr>
        <w:t>64.</w:t>
      </w:r>
    </w:p>
    <w:p w:rsidR="00274B5B" w:rsidRPr="000773B7" w:rsidRDefault="00274B5B" w:rsidP="000773B7">
      <w:pPr>
        <w:ind w:firstLine="340"/>
      </w:pPr>
      <w:r w:rsidRPr="000773B7">
        <w:rPr>
          <w:b/>
        </w:rPr>
        <w:t xml:space="preserve">103 </w:t>
      </w:r>
      <w:r w:rsidR="000773B7" w:rsidRPr="000773B7">
        <w:rPr>
          <w:b/>
        </w:rPr>
        <w:t xml:space="preserve">Další souvislosti shrnul D. TŘEŠTÍK, </w:t>
      </w:r>
      <w:r w:rsidR="000773B7" w:rsidRPr="000773B7">
        <w:rPr>
          <w:i/>
        </w:rPr>
        <w:t>Vznik Velké Moraiy. Moravané</w:t>
      </w:r>
      <w:r w:rsidR="000773B7" w:rsidRPr="000773B7">
        <w:rPr>
          <w:b/>
        </w:rPr>
        <w:t xml:space="preserve">, </w:t>
      </w:r>
      <w:r w:rsidR="000773B7" w:rsidRPr="000773B7">
        <w:rPr>
          <w:i/>
        </w:rPr>
        <w:t>Cechové</w:t>
      </w:r>
      <w:r w:rsidRPr="000773B7">
        <w:rPr>
          <w:i/>
        </w:rPr>
        <w:t xml:space="preserve"> </w:t>
      </w:r>
      <w:r w:rsidR="000773B7" w:rsidRPr="000773B7">
        <w:rPr>
          <w:i/>
        </w:rPr>
        <w:t>a střední Evropa v letech 79</w:t>
      </w:r>
      <w:r w:rsidRPr="000773B7">
        <w:rPr>
          <w:i/>
        </w:rPr>
        <w:t>1-8</w:t>
      </w:r>
      <w:r w:rsidR="000773B7" w:rsidRPr="000773B7">
        <w:rPr>
          <w:i/>
        </w:rPr>
        <w:t>71,</w:t>
      </w:r>
      <w:r w:rsidR="000773B7" w:rsidRPr="000773B7">
        <w:rPr>
          <w:b/>
        </w:rPr>
        <w:t xml:space="preserve"> Praha 2001, s. 17</w:t>
      </w:r>
      <w:r w:rsidRPr="000773B7">
        <w:rPr>
          <w:b/>
        </w:rPr>
        <w:t>7-1</w:t>
      </w:r>
      <w:r w:rsidR="000773B7" w:rsidRPr="000773B7">
        <w:rPr>
          <w:b/>
        </w:rPr>
        <w:t>82.</w:t>
      </w:r>
    </w:p>
    <w:p w:rsidR="00274B5B" w:rsidRPr="000773B7" w:rsidRDefault="00274B5B" w:rsidP="000773B7">
      <w:pPr>
        <w:ind w:firstLine="340"/>
      </w:pPr>
      <w:r w:rsidRPr="000773B7">
        <w:rPr>
          <w:b/>
        </w:rPr>
        <w:t xml:space="preserve">104 </w:t>
      </w:r>
      <w:r w:rsidR="000773B7" w:rsidRPr="000773B7">
        <w:rPr>
          <w:b/>
        </w:rPr>
        <w:t xml:space="preserve">Naznačuje to bula papeže Hadriána II., která byla zapracována do staroslověnské legendy </w:t>
      </w:r>
      <w:r w:rsidR="000773B7" w:rsidRPr="000773B7">
        <w:rPr>
          <w:i/>
        </w:rPr>
        <w:t>Žitije Mefodija.</w:t>
      </w:r>
      <w:r w:rsidR="000773B7" w:rsidRPr="000773B7">
        <w:rPr>
          <w:b/>
        </w:rPr>
        <w:t xml:space="preserve"> MMFII 11, s. 13</w:t>
      </w:r>
      <w:r w:rsidRPr="000773B7">
        <w:rPr>
          <w:b/>
        </w:rPr>
        <w:t>4-1</w:t>
      </w:r>
      <w:r w:rsidR="000773B7" w:rsidRPr="000773B7">
        <w:rPr>
          <w:b/>
        </w:rPr>
        <w:t>63, zde s. 14</w:t>
      </w:r>
      <w:r w:rsidRPr="000773B7">
        <w:rPr>
          <w:b/>
        </w:rPr>
        <w:t>7-I</w:t>
      </w:r>
      <w:r w:rsidR="000773B7" w:rsidRPr="000773B7">
        <w:rPr>
          <w:b/>
        </w:rPr>
        <w:t>SO.</w:t>
      </w:r>
    </w:p>
    <w:p w:rsidR="00274B5B" w:rsidRPr="000773B7" w:rsidRDefault="00274B5B" w:rsidP="000773B7">
      <w:pPr>
        <w:ind w:firstLine="340"/>
      </w:pPr>
      <w:r w:rsidRPr="000773B7">
        <w:rPr>
          <w:b/>
        </w:rPr>
        <w:t xml:space="preserve">105 </w:t>
      </w:r>
      <w:r w:rsidR="000773B7" w:rsidRPr="000773B7">
        <w:rPr>
          <w:b/>
        </w:rPr>
        <w:t xml:space="preserve">Papež Jan Vlil. dokonce vyzval freisinského biskupa Annona, aby se před papežským stolcem zpovídal ze svých přečinů proti </w:t>
      </w:r>
      <w:r w:rsidRPr="000773B7">
        <w:rPr>
          <w:b/>
        </w:rPr>
        <w:t>„</w:t>
      </w:r>
      <w:r w:rsidR="000773B7" w:rsidRPr="000773B7">
        <w:rPr>
          <w:b/>
        </w:rPr>
        <w:t>panonskému arcibiskupovi</w:t>
      </w:r>
      <w:r w:rsidRPr="000773B7">
        <w:rPr>
          <w:b/>
        </w:rPr>
        <w:t xml:space="preserve"> </w:t>
      </w:r>
      <w:r w:rsidR="000773B7" w:rsidRPr="000773B7">
        <w:rPr>
          <w:b/>
        </w:rPr>
        <w:t>a apoštolskému vyslanci mezi pohany</w:t>
      </w:r>
      <w:r w:rsidR="000773B7" w:rsidRPr="000773B7">
        <w:rPr>
          <w:b/>
          <w:vertAlign w:val="superscript"/>
        </w:rPr>
        <w:t>44</w:t>
      </w:r>
      <w:r w:rsidR="000773B7" w:rsidRPr="000773B7">
        <w:rPr>
          <w:b/>
        </w:rPr>
        <w:t xml:space="preserve"> </w:t>
      </w:r>
      <w:r w:rsidR="000773B7" w:rsidRPr="000773B7">
        <w:rPr>
          <w:i/>
        </w:rPr>
        <w:t>(CDB</w:t>
      </w:r>
      <w:r w:rsidR="000773B7" w:rsidRPr="000773B7">
        <w:rPr>
          <w:b/>
        </w:rPr>
        <w:t xml:space="preserve"> 1, s. 16, č. 21, přesněji pak </w:t>
      </w:r>
      <w:r w:rsidR="000773B7" w:rsidRPr="000773B7">
        <w:rPr>
          <w:i/>
        </w:rPr>
        <w:t>MMFIf</w:t>
      </w:r>
      <w:r w:rsidRPr="000773B7">
        <w:rPr>
          <w:i/>
        </w:rPr>
        <w:t xml:space="preserve"> </w:t>
      </w:r>
      <w:r w:rsidR="000773B7" w:rsidRPr="000773B7">
        <w:rPr>
          <w:b/>
        </w:rPr>
        <w:t>III, s. 16</w:t>
      </w:r>
      <w:r w:rsidRPr="000773B7">
        <w:rPr>
          <w:b/>
        </w:rPr>
        <w:t>9-1</w:t>
      </w:r>
      <w:r w:rsidR="000773B7" w:rsidRPr="000773B7">
        <w:rPr>
          <w:b/>
        </w:rPr>
        <w:t xml:space="preserve">70, č. SI: </w:t>
      </w:r>
      <w:r w:rsidRPr="000773B7">
        <w:rPr>
          <w:b/>
        </w:rPr>
        <w:t>„</w:t>
      </w:r>
      <w:r w:rsidR="000773B7" w:rsidRPr="000773B7">
        <w:rPr>
          <w:b/>
        </w:rPr>
        <w:t>Pannonicum archiepiscopum legatione apostolice sedis</w:t>
      </w:r>
      <w:r w:rsidRPr="000773B7">
        <w:rPr>
          <w:b/>
        </w:rPr>
        <w:t xml:space="preserve"> </w:t>
      </w:r>
      <w:r w:rsidR="000773B7" w:rsidRPr="000773B7">
        <w:rPr>
          <w:b/>
        </w:rPr>
        <w:t>ad gentes fungentem.</w:t>
      </w:r>
      <w:r w:rsidR="000773B7" w:rsidRPr="000773B7">
        <w:rPr>
          <w:b/>
          <w:vertAlign w:val="superscript"/>
        </w:rPr>
        <w:t>44</w:t>
      </w:r>
      <w:r w:rsidR="000773B7" w:rsidRPr="000773B7">
        <w:rPr>
          <w:b/>
        </w:rPr>
        <w:t>).</w:t>
      </w:r>
    </w:p>
    <w:p w:rsidR="00274B5B" w:rsidRPr="000773B7" w:rsidRDefault="00274B5B" w:rsidP="000773B7">
      <w:pPr>
        <w:ind w:firstLine="340"/>
      </w:pPr>
      <w:r w:rsidRPr="000773B7">
        <w:rPr>
          <w:b/>
        </w:rPr>
        <w:t xml:space="preserve">106 </w:t>
      </w:r>
      <w:r w:rsidR="000773B7" w:rsidRPr="000773B7">
        <w:rPr>
          <w:i/>
        </w:rPr>
        <w:t>CDB</w:t>
      </w:r>
      <w:r w:rsidR="000773B7" w:rsidRPr="000773B7">
        <w:rPr>
          <w:b/>
        </w:rPr>
        <w:t xml:space="preserve"> I, s. </w:t>
      </w:r>
      <w:r w:rsidRPr="000773B7">
        <w:rPr>
          <w:b/>
        </w:rPr>
        <w:t>9-1</w:t>
      </w:r>
      <w:r w:rsidR="000773B7" w:rsidRPr="000773B7">
        <w:rPr>
          <w:b/>
        </w:rPr>
        <w:t>0, č. 13, 1</w:t>
      </w:r>
      <w:r w:rsidRPr="000773B7">
        <w:rPr>
          <w:b/>
        </w:rPr>
        <w:t>0-1</w:t>
      </w:r>
      <w:r w:rsidR="000773B7" w:rsidRPr="000773B7">
        <w:rPr>
          <w:b/>
        </w:rPr>
        <w:t>1, č. 14.</w:t>
      </w:r>
    </w:p>
    <w:p w:rsidR="00274B5B" w:rsidRPr="000773B7" w:rsidRDefault="00274B5B" w:rsidP="000773B7">
      <w:pPr>
        <w:ind w:firstLine="340"/>
      </w:pPr>
      <w:r w:rsidRPr="000773B7">
        <w:rPr>
          <w:b/>
        </w:rPr>
        <w:t xml:space="preserve">107 </w:t>
      </w:r>
      <w:r w:rsidR="000773B7" w:rsidRPr="000773B7">
        <w:rPr>
          <w:b/>
        </w:rPr>
        <w:t xml:space="preserve">Dále viz L. JAN, </w:t>
      </w:r>
      <w:r w:rsidR="000773B7" w:rsidRPr="000773B7">
        <w:rPr>
          <w:i/>
        </w:rPr>
        <w:t>Počátky moravského křesťanství</w:t>
      </w:r>
      <w:r w:rsidR="000773B7" w:rsidRPr="000773B7">
        <w:rPr>
          <w:b/>
        </w:rPr>
        <w:t xml:space="preserve">, s. </w:t>
      </w:r>
      <w:r w:rsidRPr="000773B7">
        <w:rPr>
          <w:b/>
        </w:rPr>
        <w:t>8-1</w:t>
      </w:r>
      <w:r w:rsidR="000773B7" w:rsidRPr="000773B7">
        <w:rPr>
          <w:b/>
        </w:rPr>
        <w:t xml:space="preserve">0, obdobně TYZ, </w:t>
      </w:r>
      <w:r w:rsidR="000773B7" w:rsidRPr="000773B7">
        <w:rPr>
          <w:i/>
        </w:rPr>
        <w:t>Stará</w:t>
      </w:r>
      <w:r w:rsidRPr="000773B7">
        <w:rPr>
          <w:i/>
        </w:rPr>
        <w:t xml:space="preserve"> </w:t>
      </w:r>
      <w:r w:rsidR="000773B7" w:rsidRPr="000773B7">
        <w:rPr>
          <w:i/>
        </w:rPr>
        <w:t>Morava</w:t>
      </w:r>
      <w:r w:rsidR="000773B7" w:rsidRPr="000773B7">
        <w:rPr>
          <w:b/>
        </w:rPr>
        <w:t>, s. 25</w:t>
      </w:r>
      <w:r w:rsidRPr="000773B7">
        <w:rPr>
          <w:b/>
        </w:rPr>
        <w:t>3-2</w:t>
      </w:r>
      <w:r w:rsidR="000773B7" w:rsidRPr="000773B7">
        <w:rPr>
          <w:b/>
        </w:rPr>
        <w:t>55.</w:t>
      </w:r>
    </w:p>
    <w:p w:rsidR="00274B5B" w:rsidRPr="000773B7" w:rsidRDefault="00274B5B" w:rsidP="000773B7">
      <w:pPr>
        <w:ind w:firstLine="340"/>
      </w:pPr>
      <w:r w:rsidRPr="000773B7">
        <w:rPr>
          <w:b/>
        </w:rPr>
        <w:t xml:space="preserve">108 </w:t>
      </w:r>
      <w:r w:rsidR="000773B7" w:rsidRPr="000773B7">
        <w:rPr>
          <w:i/>
        </w:rPr>
        <w:t>CDB</w:t>
      </w:r>
      <w:r w:rsidR="000773B7" w:rsidRPr="000773B7">
        <w:rPr>
          <w:b/>
        </w:rPr>
        <w:t xml:space="preserve"> l, s. 17, č. 22, 18, č. 23.</w:t>
      </w:r>
    </w:p>
    <w:p w:rsidR="00274B5B" w:rsidRPr="000773B7" w:rsidRDefault="00274B5B" w:rsidP="000773B7">
      <w:pPr>
        <w:ind w:firstLine="340"/>
      </w:pPr>
      <w:r w:rsidRPr="000773B7">
        <w:rPr>
          <w:b/>
        </w:rPr>
        <w:t xml:space="preserve">109 </w:t>
      </w:r>
      <w:r w:rsidR="000773B7" w:rsidRPr="000773B7">
        <w:rPr>
          <w:b/>
        </w:rPr>
        <w:t>0&gt;fíl,s. 1</w:t>
      </w:r>
      <w:r w:rsidRPr="000773B7">
        <w:rPr>
          <w:b/>
        </w:rPr>
        <w:t>8-2</w:t>
      </w:r>
      <w:r w:rsidR="000773B7" w:rsidRPr="000773B7">
        <w:rPr>
          <w:b/>
        </w:rPr>
        <w:t>1, č. 24.</w:t>
      </w:r>
    </w:p>
    <w:p w:rsidR="00274B5B" w:rsidRPr="000773B7" w:rsidRDefault="00274B5B" w:rsidP="000773B7">
      <w:pPr>
        <w:ind w:firstLine="340"/>
      </w:pPr>
      <w:r w:rsidRPr="000773B7">
        <w:rPr>
          <w:b/>
        </w:rPr>
        <w:t xml:space="preserve">110 </w:t>
      </w:r>
      <w:r w:rsidR="000773B7" w:rsidRPr="000773B7">
        <w:rPr>
          <w:i/>
        </w:rPr>
        <w:t>CDB</w:t>
      </w:r>
      <w:r w:rsidR="000773B7" w:rsidRPr="000773B7">
        <w:rPr>
          <w:b/>
        </w:rPr>
        <w:t xml:space="preserve"> 1, s. 2</w:t>
      </w:r>
      <w:r w:rsidRPr="000773B7">
        <w:rPr>
          <w:b/>
        </w:rPr>
        <w:t>2-2</w:t>
      </w:r>
      <w:r w:rsidR="000773B7" w:rsidRPr="000773B7">
        <w:rPr>
          <w:b/>
        </w:rPr>
        <w:t xml:space="preserve">6, č. 26. Dále viz L. E. HAVLÍK, </w:t>
      </w:r>
      <w:r w:rsidR="000773B7" w:rsidRPr="000773B7">
        <w:rPr>
          <w:i/>
        </w:rPr>
        <w:t>Morava v 9</w:t>
      </w:r>
      <w:r w:rsidRPr="000773B7">
        <w:rPr>
          <w:i/>
        </w:rPr>
        <w:t>.-1</w:t>
      </w:r>
      <w:r w:rsidR="000773B7" w:rsidRPr="000773B7">
        <w:rPr>
          <w:i/>
        </w:rPr>
        <w:t>0. století</w:t>
      </w:r>
      <w:r w:rsidR="000773B7" w:rsidRPr="000773B7">
        <w:rPr>
          <w:b/>
        </w:rPr>
        <w:t>, s. 3</w:t>
      </w:r>
      <w:r w:rsidRPr="000773B7">
        <w:rPr>
          <w:b/>
        </w:rPr>
        <w:t>0-4</w:t>
      </w:r>
      <w:r w:rsidR="000773B7" w:rsidRPr="000773B7">
        <w:rPr>
          <w:b/>
        </w:rPr>
        <w:t>1.</w:t>
      </w:r>
    </w:p>
    <w:p w:rsidR="00274B5B" w:rsidRPr="000773B7" w:rsidRDefault="00274B5B" w:rsidP="000773B7">
      <w:pPr>
        <w:ind w:firstLine="340"/>
      </w:pPr>
      <w:r w:rsidRPr="000773B7">
        <w:rPr>
          <w:b/>
        </w:rPr>
        <w:lastRenderedPageBreak/>
        <w:t xml:space="preserve">111 </w:t>
      </w:r>
      <w:r w:rsidR="000773B7" w:rsidRPr="000773B7">
        <w:rPr>
          <w:b/>
        </w:rPr>
        <w:t xml:space="preserve">Mimořádný význam svatopetrské ochrany rozpoznal L. E. HAVLÍK, </w:t>
      </w:r>
      <w:r w:rsidR="000773B7" w:rsidRPr="000773B7">
        <w:rPr>
          <w:i/>
        </w:rPr>
        <w:t>The Relalionship between the Great Moravian Empire and the Papal Court in the years</w:t>
      </w:r>
      <w:r w:rsidRPr="000773B7">
        <w:rPr>
          <w:i/>
        </w:rPr>
        <w:t xml:space="preserve"> </w:t>
      </w:r>
      <w:r w:rsidR="000773B7" w:rsidRPr="000773B7">
        <w:rPr>
          <w:i/>
        </w:rPr>
        <w:t>88</w:t>
      </w:r>
      <w:r w:rsidRPr="000773B7">
        <w:rPr>
          <w:i/>
        </w:rPr>
        <w:t>0-8</w:t>
      </w:r>
      <w:r w:rsidR="000773B7" w:rsidRPr="000773B7">
        <w:rPr>
          <w:i/>
        </w:rPr>
        <w:t>85 A. D.,</w:t>
      </w:r>
      <w:r w:rsidR="000773B7" w:rsidRPr="000773B7">
        <w:rPr>
          <w:b/>
        </w:rPr>
        <w:t xml:space="preserve"> Byzanťmoslavica 26, 1965, s. 10</w:t>
      </w:r>
      <w:r w:rsidRPr="000773B7">
        <w:rPr>
          <w:b/>
        </w:rPr>
        <w:t>0-1</w:t>
      </w:r>
      <w:r w:rsidR="000773B7" w:rsidRPr="000773B7">
        <w:rPr>
          <w:b/>
        </w:rPr>
        <w:t xml:space="preserve">22; TÝŽ, </w:t>
      </w:r>
      <w:r w:rsidR="000773B7" w:rsidRPr="000773B7">
        <w:rPr>
          <w:i/>
        </w:rPr>
        <w:t>Der pápstliche</w:t>
      </w:r>
      <w:r w:rsidRPr="000773B7">
        <w:rPr>
          <w:i/>
        </w:rPr>
        <w:t xml:space="preserve"> </w:t>
      </w:r>
      <w:r w:rsidR="000773B7" w:rsidRPr="000773B7">
        <w:rPr>
          <w:i/>
        </w:rPr>
        <w:t>Schutz und die slavischen Volker. Zuř Problematik der den Herrschern in den</w:t>
      </w:r>
      <w:r w:rsidRPr="000773B7">
        <w:rPr>
          <w:i/>
        </w:rPr>
        <w:t xml:space="preserve"> </w:t>
      </w:r>
      <w:r w:rsidR="000773B7" w:rsidRPr="000773B7">
        <w:rPr>
          <w:i/>
        </w:rPr>
        <w:t>Lándern SiidostMittel</w:t>
      </w:r>
      <w:r w:rsidRPr="000773B7">
        <w:rPr>
          <w:i/>
        </w:rPr>
        <w:t>–</w:t>
      </w:r>
      <w:r w:rsidR="000773B7" w:rsidRPr="000773B7">
        <w:rPr>
          <w:i/>
        </w:rPr>
        <w:t xml:space="preserve"> und Osteuropas gewáhrten pápstliehen patronatus/</w:t>
      </w:r>
      <w:r w:rsidRPr="000773B7">
        <w:rPr>
          <w:i/>
        </w:rPr>
        <w:t xml:space="preserve"> </w:t>
      </w:r>
      <w:r w:rsidR="000773B7" w:rsidRPr="000773B7">
        <w:rPr>
          <w:i/>
        </w:rPr>
        <w:t>proteclio</w:t>
      </w:r>
      <w:r w:rsidR="000773B7" w:rsidRPr="000773B7">
        <w:rPr>
          <w:b/>
        </w:rPr>
        <w:t>, in: F. Zagiba (cd.), Das heidnische und christliche Slaventum. Acta</w:t>
      </w:r>
      <w:r w:rsidRPr="000773B7">
        <w:rPr>
          <w:b/>
        </w:rPr>
        <w:t xml:space="preserve"> </w:t>
      </w:r>
      <w:r w:rsidR="000773B7" w:rsidRPr="000773B7">
        <w:rPr>
          <w:b/>
        </w:rPr>
        <w:t>II Congressus internationalis historiae Slavicae Salisburg</w:t>
      </w:r>
      <w:r w:rsidRPr="000773B7">
        <w:rPr>
          <w:b/>
        </w:rPr>
        <w:t>o-R</w:t>
      </w:r>
      <w:r w:rsidR="000773B7" w:rsidRPr="000773B7">
        <w:rPr>
          <w:b/>
        </w:rPr>
        <w:t>atisbonensis anno</w:t>
      </w:r>
      <w:r w:rsidRPr="000773B7">
        <w:rPr>
          <w:b/>
        </w:rPr>
        <w:t xml:space="preserve"> </w:t>
      </w:r>
      <w:r w:rsidR="000773B7" w:rsidRPr="000773B7">
        <w:rPr>
          <w:b/>
        </w:rPr>
        <w:t>1967 celebrati. Das christliche Slaventum. Beitráge zur literarischen Bildung</w:t>
      </w:r>
      <w:r w:rsidRPr="000773B7">
        <w:rPr>
          <w:b/>
        </w:rPr>
        <w:t xml:space="preserve"> </w:t>
      </w:r>
      <w:r w:rsidR="000773B7" w:rsidRPr="000773B7">
        <w:rPr>
          <w:b/>
        </w:rPr>
        <w:t>der Slaven zur Zeit ihrer Christianisierung, Wiesbaden 1970 (Annales Instituti</w:t>
      </w:r>
      <w:r w:rsidRPr="000773B7">
        <w:rPr>
          <w:b/>
        </w:rPr>
        <w:t xml:space="preserve"> </w:t>
      </w:r>
      <w:r w:rsidR="000773B7" w:rsidRPr="000773B7">
        <w:rPr>
          <w:b/>
        </w:rPr>
        <w:t>Slavici 11/2), s. 1</w:t>
      </w:r>
      <w:r w:rsidRPr="000773B7">
        <w:rPr>
          <w:b/>
        </w:rPr>
        <w:t>0-3</w:t>
      </w:r>
      <w:r w:rsidR="000773B7" w:rsidRPr="000773B7">
        <w:rPr>
          <w:b/>
        </w:rPr>
        <w:t>2.</w:t>
      </w:r>
    </w:p>
    <w:p w:rsidR="00274B5B" w:rsidRPr="000773B7" w:rsidRDefault="00274B5B" w:rsidP="000773B7">
      <w:pPr>
        <w:ind w:firstLine="340"/>
      </w:pPr>
      <w:r w:rsidRPr="000773B7">
        <w:rPr>
          <w:b/>
        </w:rPr>
        <w:t xml:space="preserve">112 </w:t>
      </w:r>
      <w:r w:rsidR="000773B7" w:rsidRPr="000773B7">
        <w:rPr>
          <w:b/>
        </w:rPr>
        <w:t xml:space="preserve">Přehledně J. FRIEI.), </w:t>
      </w:r>
      <w:r w:rsidR="000773B7" w:rsidRPr="000773B7">
        <w:rPr>
          <w:i/>
        </w:rPr>
        <w:t>Der pápstliche Schutz fiir Laienfursten. Die politische Geschichte des pápstliehen Schutzprivilegs fiir Laien (11</w:t>
      </w:r>
      <w:r w:rsidRPr="000773B7">
        <w:rPr>
          <w:i/>
        </w:rPr>
        <w:t>.-1</w:t>
      </w:r>
      <w:r w:rsidR="000773B7" w:rsidRPr="000773B7">
        <w:rPr>
          <w:i/>
        </w:rPr>
        <w:t>3. Jahrhundert),</w:t>
      </w:r>
      <w:r w:rsidR="000773B7" w:rsidRPr="000773B7">
        <w:rPr>
          <w:b/>
        </w:rPr>
        <w:t xml:space="preserve"> Heidelberg 1980 (Abhandlungen der Heidelberger Akademie der Wissenschaften.</w:t>
      </w:r>
      <w:r w:rsidRPr="000773B7">
        <w:rPr>
          <w:b/>
        </w:rPr>
        <w:t xml:space="preserve"> </w:t>
      </w:r>
      <w:r w:rsidR="000773B7" w:rsidRPr="000773B7">
        <w:rPr>
          <w:b/>
        </w:rPr>
        <w:t>Phil</w:t>
      </w:r>
      <w:r w:rsidRPr="000773B7">
        <w:rPr>
          <w:b/>
        </w:rPr>
        <w:t>.-H</w:t>
      </w:r>
      <w:r w:rsidR="000773B7" w:rsidRPr="000773B7">
        <w:rPr>
          <w:b/>
        </w:rPr>
        <w:t>ist. Klasse 1980.1).</w:t>
      </w:r>
    </w:p>
    <w:p w:rsidR="00274B5B" w:rsidRPr="000773B7" w:rsidRDefault="00274B5B" w:rsidP="000773B7">
      <w:pPr>
        <w:ind w:firstLine="340"/>
      </w:pPr>
      <w:r w:rsidRPr="000773B7">
        <w:rPr>
          <w:b/>
        </w:rPr>
        <w:t xml:space="preserve">113 </w:t>
      </w:r>
      <w:r w:rsidR="000773B7" w:rsidRPr="000773B7">
        <w:rPr>
          <w:i/>
        </w:rPr>
        <w:t>CDB</w:t>
      </w:r>
      <w:r w:rsidR="000773B7" w:rsidRPr="000773B7">
        <w:rPr>
          <w:b/>
        </w:rPr>
        <w:t xml:space="preserve"> I, s. 2</w:t>
      </w:r>
      <w:r w:rsidRPr="000773B7">
        <w:rPr>
          <w:b/>
        </w:rPr>
        <w:t>9-3</w:t>
      </w:r>
      <w:r w:rsidR="000773B7" w:rsidRPr="000773B7">
        <w:rPr>
          <w:b/>
        </w:rPr>
        <w:t xml:space="preserve">3, č. 30. Dále viz L. JAN, </w:t>
      </w:r>
      <w:r w:rsidR="000773B7" w:rsidRPr="000773B7">
        <w:rPr>
          <w:i/>
        </w:rPr>
        <w:t>Stará Morava</w:t>
      </w:r>
      <w:r w:rsidR="000773B7" w:rsidRPr="000773B7">
        <w:rPr>
          <w:b/>
        </w:rPr>
        <w:t>, s. 255.</w:t>
      </w:r>
    </w:p>
    <w:p w:rsidR="00274B5B" w:rsidRPr="000773B7" w:rsidRDefault="00274B5B" w:rsidP="000773B7">
      <w:pPr>
        <w:ind w:firstLine="340"/>
      </w:pPr>
      <w:r w:rsidRPr="000773B7">
        <w:rPr>
          <w:b/>
        </w:rPr>
        <w:t xml:space="preserve">114 </w:t>
      </w:r>
      <w:r w:rsidR="000773B7" w:rsidRPr="000773B7">
        <w:rPr>
          <w:i/>
        </w:rPr>
        <w:t>Annales Fuldenses</w:t>
      </w:r>
      <w:r w:rsidR="000773B7" w:rsidRPr="000773B7">
        <w:rPr>
          <w:b/>
        </w:rPr>
        <w:t>, MGH SRG [7.], s. 135.</w:t>
      </w:r>
    </w:p>
    <w:p w:rsidR="00274B5B" w:rsidRPr="000773B7" w:rsidRDefault="00274B5B" w:rsidP="000773B7">
      <w:pPr>
        <w:ind w:firstLine="340"/>
      </w:pPr>
      <w:r w:rsidRPr="000773B7">
        <w:rPr>
          <w:b/>
        </w:rPr>
        <w:t xml:space="preserve">115 </w:t>
      </w:r>
      <w:r w:rsidR="000773B7" w:rsidRPr="000773B7">
        <w:rPr>
          <w:b/>
        </w:rPr>
        <w:t xml:space="preserve">H. BIJTTNER, </w:t>
      </w:r>
      <w:r w:rsidR="000773B7" w:rsidRPr="000773B7">
        <w:rPr>
          <w:i/>
        </w:rPr>
        <w:t>Erzbischof WiUigis von Mcánz und das Papsttum bei der Bistumserrichtungin Bohmen uiul Máhren</w:t>
      </w:r>
      <w:r w:rsidR="000773B7" w:rsidRPr="000773B7">
        <w:rPr>
          <w:b/>
        </w:rPr>
        <w:t xml:space="preserve">, Rheinische Vierteljahresblátter 30,1965, s. </w:t>
      </w:r>
      <w:r w:rsidRPr="000773B7">
        <w:rPr>
          <w:b/>
        </w:rPr>
        <w:t>1-2</w:t>
      </w:r>
      <w:r w:rsidR="000773B7" w:rsidRPr="000773B7">
        <w:rPr>
          <w:b/>
        </w:rPr>
        <w:t>2.</w:t>
      </w:r>
    </w:p>
    <w:p w:rsidR="00274B5B" w:rsidRPr="000773B7" w:rsidRDefault="00274B5B" w:rsidP="000773B7">
      <w:pPr>
        <w:ind w:firstLine="340"/>
      </w:pPr>
      <w:r w:rsidRPr="000773B7">
        <w:rPr>
          <w:b/>
        </w:rPr>
        <w:t xml:space="preserve">116 </w:t>
      </w:r>
      <w:r w:rsidR="000773B7" w:rsidRPr="000773B7">
        <w:rPr>
          <w:b/>
        </w:rPr>
        <w:t xml:space="preserve">K H. REXROTH, </w:t>
      </w:r>
      <w:r w:rsidR="000773B7" w:rsidRPr="000773B7">
        <w:rPr>
          <w:i/>
        </w:rPr>
        <w:t>Der Stiftsscholaster Herward von Aschaffenburg und das</w:t>
      </w:r>
      <w:r w:rsidRPr="000773B7">
        <w:rPr>
          <w:i/>
        </w:rPr>
        <w:t xml:space="preserve"> </w:t>
      </w:r>
      <w:r w:rsidR="000773B7" w:rsidRPr="000773B7">
        <w:rPr>
          <w:i/>
        </w:rPr>
        <w:t>Schulrecht von</w:t>
      </w:r>
      <w:r w:rsidR="000773B7" w:rsidRPr="000773B7">
        <w:rPr>
          <w:b/>
        </w:rPr>
        <w:t xml:space="preserve"> 976, in: </w:t>
      </w:r>
      <w:r w:rsidRPr="000773B7">
        <w:rPr>
          <w:b/>
        </w:rPr>
        <w:t>„</w:t>
      </w:r>
      <w:r w:rsidR="000773B7" w:rsidRPr="000773B7">
        <w:rPr>
          <w:b/>
        </w:rPr>
        <w:t xml:space="preserve"> 1000 Jahre Stift und Stadt Aschaffenburg</w:t>
      </w:r>
      <w:r w:rsidR="000773B7" w:rsidRPr="000773B7">
        <w:rPr>
          <w:b/>
          <w:vertAlign w:val="superscript"/>
        </w:rPr>
        <w:t>44</w:t>
      </w:r>
      <w:r w:rsidR="000773B7" w:rsidRPr="000773B7">
        <w:rPr>
          <w:b/>
        </w:rPr>
        <w:t>. Festschrift</w:t>
      </w:r>
      <w:r w:rsidRPr="000773B7">
        <w:rPr>
          <w:b/>
        </w:rPr>
        <w:t xml:space="preserve"> </w:t>
      </w:r>
      <w:r w:rsidR="000773B7" w:rsidRPr="000773B7">
        <w:rPr>
          <w:b/>
        </w:rPr>
        <w:t>zum Asschaffenburger Jubiláumsjahr 1957, Aschaffenburg 1957 (Aschaffenburger Jahrbuch 4), s. 20</w:t>
      </w:r>
      <w:r w:rsidRPr="000773B7">
        <w:rPr>
          <w:b/>
        </w:rPr>
        <w:t>5-2</w:t>
      </w:r>
      <w:r w:rsidR="000773B7" w:rsidRPr="000773B7">
        <w:rPr>
          <w:b/>
        </w:rPr>
        <w:t xml:space="preserve">30, zde s. 227. Dále viz D. TREŠTÍK, </w:t>
      </w:r>
      <w:r w:rsidR="000773B7" w:rsidRPr="000773B7">
        <w:rPr>
          <w:i/>
        </w:rPr>
        <w:t>Moravský</w:t>
      </w:r>
      <w:r w:rsidRPr="000773B7">
        <w:rPr>
          <w:i/>
        </w:rPr>
        <w:t xml:space="preserve"> </w:t>
      </w:r>
      <w:r w:rsidR="000773B7" w:rsidRPr="000773B7">
        <w:rPr>
          <w:i/>
        </w:rPr>
        <w:t>biskup roku 976</w:t>
      </w:r>
      <w:r w:rsidR="000773B7" w:rsidRPr="000773B7">
        <w:rPr>
          <w:b/>
        </w:rPr>
        <w:t>, in: T. Borovský, L. Jan, M. Wihoda (eds.), Ad vitam et honorem. Profesoru Jaroslavu Mezníkovi přátelé a žáci k pětasedmdesátým narozeninám, Brno 2003, s. 21</w:t>
      </w:r>
      <w:r w:rsidRPr="000773B7">
        <w:rPr>
          <w:b/>
        </w:rPr>
        <w:t>1-2</w:t>
      </w:r>
      <w:r w:rsidR="000773B7" w:rsidRPr="000773B7">
        <w:rPr>
          <w:b/>
        </w:rPr>
        <w:t>20.</w:t>
      </w:r>
    </w:p>
    <w:p w:rsidR="00274B5B" w:rsidRPr="000773B7" w:rsidRDefault="00274B5B" w:rsidP="000773B7">
      <w:pPr>
        <w:ind w:firstLine="340"/>
      </w:pPr>
      <w:r w:rsidRPr="000773B7">
        <w:rPr>
          <w:b/>
        </w:rPr>
        <w:t xml:space="preserve">117 </w:t>
      </w:r>
      <w:r w:rsidR="000773B7" w:rsidRPr="000773B7">
        <w:rPr>
          <w:i/>
        </w:rPr>
        <w:t>Cosmae Pragensis Chronica Boemorum</w:t>
      </w:r>
      <w:r w:rsidR="000773B7" w:rsidRPr="000773B7">
        <w:rPr>
          <w:b/>
        </w:rPr>
        <w:t xml:space="preserve"> 11.21, MGH SRG NS II, s. 113: </w:t>
      </w:r>
      <w:r w:rsidRPr="000773B7">
        <w:rPr>
          <w:b/>
        </w:rPr>
        <w:t>„</w:t>
      </w:r>
      <w:r w:rsidR="000773B7" w:rsidRPr="000773B7">
        <w:rPr>
          <w:b/>
        </w:rPr>
        <w:t>Fertur</w:t>
      </w:r>
      <w:r w:rsidRPr="000773B7">
        <w:rPr>
          <w:b/>
        </w:rPr>
        <w:t xml:space="preserve"> </w:t>
      </w:r>
      <w:r w:rsidR="000773B7" w:rsidRPr="000773B7">
        <w:rPr>
          <w:b/>
        </w:rPr>
        <w:t>autem, quod fuisset in Moravia ante tempora Severi quidam episcopus, ut</w:t>
      </w:r>
      <w:r w:rsidRPr="000773B7">
        <w:rPr>
          <w:b/>
        </w:rPr>
        <w:t xml:space="preserve"> </w:t>
      </w:r>
      <w:r w:rsidR="000773B7" w:rsidRPr="000773B7">
        <w:rPr>
          <w:b/>
        </w:rPr>
        <w:t>reor, nomine Wracen.</w:t>
      </w:r>
      <w:r w:rsidR="000773B7" w:rsidRPr="000773B7">
        <w:rPr>
          <w:b/>
          <w:vertAlign w:val="superscript"/>
        </w:rPr>
        <w:t>44</w:t>
      </w:r>
    </w:p>
    <w:p w:rsidR="00274B5B" w:rsidRPr="000773B7" w:rsidRDefault="00274B5B" w:rsidP="000773B7">
      <w:pPr>
        <w:ind w:firstLine="340"/>
      </w:pPr>
      <w:r w:rsidRPr="000773B7">
        <w:rPr>
          <w:b/>
        </w:rPr>
        <w:t xml:space="preserve">118 </w:t>
      </w:r>
      <w:r w:rsidR="000773B7" w:rsidRPr="000773B7">
        <w:rPr>
          <w:i/>
        </w:rPr>
        <w:t>Granurn catalogi praesulum Mora viae</w:t>
      </w:r>
      <w:r w:rsidR="000773B7" w:rsidRPr="000773B7">
        <w:rPr>
          <w:b/>
        </w:rPr>
        <w:t xml:space="preserve">, AOG 78, 1892, s. </w:t>
      </w:r>
      <w:r w:rsidR="000773B7" w:rsidRPr="000773B7">
        <w:rPr>
          <w:b/>
        </w:rPr>
        <w:lastRenderedPageBreak/>
        <w:t>66.</w:t>
      </w:r>
    </w:p>
    <w:p w:rsidR="00274B5B" w:rsidRPr="000773B7" w:rsidRDefault="00274B5B" w:rsidP="000773B7">
      <w:pPr>
        <w:ind w:firstLine="340"/>
      </w:pPr>
      <w:r w:rsidRPr="000773B7">
        <w:rPr>
          <w:b/>
        </w:rPr>
        <w:t xml:space="preserve">119 </w:t>
      </w:r>
      <w:r w:rsidR="000773B7" w:rsidRPr="000773B7">
        <w:rPr>
          <w:i/>
        </w:rPr>
        <w:t>Annales Gradicenses et Opatowicenses,</w:t>
      </w:r>
      <w:r w:rsidR="000773B7" w:rsidRPr="000773B7">
        <w:rPr>
          <w:b/>
        </w:rPr>
        <w:t xml:space="preserve"> MGH SS XVII, s. 648; </w:t>
      </w:r>
      <w:r w:rsidR="000773B7" w:rsidRPr="000773B7">
        <w:rPr>
          <w:i/>
        </w:rPr>
        <w:t>Necrologium</w:t>
      </w:r>
      <w:r w:rsidRPr="000773B7">
        <w:rPr>
          <w:i/>
        </w:rPr>
        <w:t xml:space="preserve"> </w:t>
      </w:r>
      <w:r w:rsidR="000773B7" w:rsidRPr="000773B7">
        <w:rPr>
          <w:i/>
        </w:rPr>
        <w:t xml:space="preserve">Bohemicum </w:t>
      </w:r>
      <w:r w:rsidRPr="000773B7">
        <w:rPr>
          <w:i/>
        </w:rPr>
        <w:t>–</w:t>
      </w:r>
      <w:r w:rsidR="000773B7" w:rsidRPr="000773B7">
        <w:rPr>
          <w:i/>
        </w:rPr>
        <w:t xml:space="preserve"> Martyrologium Pragense</w:t>
      </w:r>
      <w:r w:rsidR="000773B7" w:rsidRPr="000773B7">
        <w:rPr>
          <w:b/>
        </w:rPr>
        <w:t xml:space="preserve">, CsCH 15, 1967, s. 793; </w:t>
      </w:r>
      <w:r w:rsidR="000773B7" w:rsidRPr="000773B7">
        <w:rPr>
          <w:i/>
        </w:rPr>
        <w:t>Necrologium</w:t>
      </w:r>
      <w:r w:rsidRPr="000773B7">
        <w:rPr>
          <w:i/>
        </w:rPr>
        <w:t xml:space="preserve"> </w:t>
      </w:r>
      <w:r w:rsidR="000773B7" w:rsidRPr="000773B7">
        <w:rPr>
          <w:i/>
        </w:rPr>
        <w:t>Olomucense</w:t>
      </w:r>
      <w:r w:rsidR="000773B7" w:rsidRPr="000773B7">
        <w:rPr>
          <w:b/>
        </w:rPr>
        <w:t xml:space="preserve">, AOG 59, 1880, s. 653; </w:t>
      </w:r>
      <w:r w:rsidR="000773B7" w:rsidRPr="000773B7">
        <w:rPr>
          <w:i/>
        </w:rPr>
        <w:t>(Jber Nekrologe der Olmiitzer Domkirche</w:t>
      </w:r>
      <w:r w:rsidR="000773B7" w:rsidRPr="000773B7">
        <w:rPr>
          <w:b/>
        </w:rPr>
        <w:t>,</w:t>
      </w:r>
    </w:p>
    <w:p w:rsidR="00274B5B" w:rsidRPr="000773B7" w:rsidRDefault="000773B7" w:rsidP="000773B7">
      <w:r w:rsidRPr="000773B7">
        <w:rPr>
          <w:b/>
        </w:rPr>
        <w:t>AOG 65, 1884, s. 58</w:t>
      </w:r>
      <w:r w:rsidR="00274B5B" w:rsidRPr="000773B7">
        <w:rPr>
          <w:b/>
        </w:rPr>
        <w:t>0-5</w:t>
      </w:r>
      <w:r w:rsidRPr="000773B7">
        <w:rPr>
          <w:b/>
        </w:rPr>
        <w:t xml:space="preserve">81; </w:t>
      </w:r>
      <w:r w:rsidRPr="000773B7">
        <w:rPr>
          <w:i/>
        </w:rPr>
        <w:t>Granum catalogi praesulum Moraviae,</w:t>
      </w:r>
      <w:r w:rsidRPr="000773B7">
        <w:rPr>
          <w:b/>
        </w:rPr>
        <w:t xml:space="preserve"> AOG 78,</w:t>
      </w:r>
      <w:r w:rsidR="00274B5B" w:rsidRPr="000773B7">
        <w:rPr>
          <w:b/>
        </w:rPr>
        <w:t xml:space="preserve"> </w:t>
      </w:r>
      <w:r w:rsidRPr="000773B7">
        <w:rPr>
          <w:b/>
        </w:rPr>
        <w:t>1892, s. 67.</w:t>
      </w:r>
    </w:p>
    <w:p w:rsidR="00274B5B" w:rsidRPr="000773B7" w:rsidRDefault="00274B5B" w:rsidP="000773B7">
      <w:pPr>
        <w:ind w:firstLine="340"/>
      </w:pPr>
      <w:r w:rsidRPr="000773B7">
        <w:rPr>
          <w:b/>
        </w:rPr>
        <w:t xml:space="preserve">120 </w:t>
      </w:r>
      <w:r w:rsidR="000773B7" w:rsidRPr="000773B7">
        <w:rPr>
          <w:b/>
        </w:rPr>
        <w:t xml:space="preserve">D. TŘEŠTÍK, </w:t>
      </w:r>
      <w:r w:rsidR="000773B7" w:rsidRPr="000773B7">
        <w:rPr>
          <w:i/>
        </w:rPr>
        <w:t>Sv. Vojtěch a formování střední Evropy</w:t>
      </w:r>
      <w:r w:rsidR="000773B7" w:rsidRPr="000773B7">
        <w:rPr>
          <w:b/>
        </w:rPr>
        <w:t>, in: l). Třeštík, J. Žemlicka (eds.), Svatý Vojtěch, Cechové a Evropa. Mezinárodní sympozium uspořádané Českou křesťanskou akademií a Historickým ústavem Akademie věd CR</w:t>
      </w:r>
      <w:r w:rsidRPr="000773B7">
        <w:rPr>
          <w:b/>
        </w:rPr>
        <w:t xml:space="preserve"> </w:t>
      </w:r>
      <w:r w:rsidR="000773B7" w:rsidRPr="000773B7">
        <w:rPr>
          <w:b/>
        </w:rPr>
        <w:t>19</w:t>
      </w:r>
      <w:r w:rsidRPr="000773B7">
        <w:rPr>
          <w:b/>
        </w:rPr>
        <w:t>.-2</w:t>
      </w:r>
      <w:r w:rsidR="000773B7" w:rsidRPr="000773B7">
        <w:rPr>
          <w:b/>
        </w:rPr>
        <w:t>0. listopadu 1997 v Praze, Praha 1998, s. 8</w:t>
      </w:r>
      <w:r w:rsidRPr="000773B7">
        <w:rPr>
          <w:b/>
        </w:rPr>
        <w:t>1-1</w:t>
      </w:r>
      <w:r w:rsidR="000773B7" w:rsidRPr="000773B7">
        <w:rPr>
          <w:b/>
        </w:rPr>
        <w:t>08, zde s. 84.</w:t>
      </w:r>
    </w:p>
    <w:p w:rsidR="00274B5B" w:rsidRPr="000773B7" w:rsidRDefault="00274B5B" w:rsidP="000773B7">
      <w:pPr>
        <w:ind w:firstLine="340"/>
      </w:pPr>
      <w:r w:rsidRPr="000773B7">
        <w:rPr>
          <w:b/>
        </w:rPr>
        <w:t xml:space="preserve">121 </w:t>
      </w:r>
      <w:r w:rsidR="000773B7" w:rsidRPr="000773B7">
        <w:rPr>
          <w:b/>
        </w:rPr>
        <w:t xml:space="preserve">L. JAN, </w:t>
      </w:r>
      <w:r w:rsidR="000773B7" w:rsidRPr="000773B7">
        <w:rPr>
          <w:i/>
        </w:rPr>
        <w:t>Počátky moravského křesťanství</w:t>
      </w:r>
      <w:r w:rsidR="000773B7" w:rsidRPr="000773B7">
        <w:rPr>
          <w:b/>
        </w:rPr>
        <w:t>, s. 1</w:t>
      </w:r>
      <w:r w:rsidRPr="000773B7">
        <w:rPr>
          <w:b/>
        </w:rPr>
        <w:t>1-1</w:t>
      </w:r>
      <w:r w:rsidR="000773B7" w:rsidRPr="000773B7">
        <w:rPr>
          <w:b/>
        </w:rPr>
        <w:t xml:space="preserve">3; TYŽ, </w:t>
      </w:r>
      <w:r w:rsidR="000773B7" w:rsidRPr="000773B7">
        <w:rPr>
          <w:i/>
        </w:rPr>
        <w:t>Stará Morava</w:t>
      </w:r>
      <w:r w:rsidR="000773B7" w:rsidRPr="000773B7">
        <w:rPr>
          <w:b/>
        </w:rPr>
        <w:t xml:space="preserve">, s. 257259. Co proti tomuto výkladu namítá I). TŘEŠTÍK, </w:t>
      </w:r>
      <w:r w:rsidR="000773B7" w:rsidRPr="000773B7">
        <w:rPr>
          <w:i/>
        </w:rPr>
        <w:t>Od příchodu Slovanů</w:t>
      </w:r>
      <w:r w:rsidR="000773B7" w:rsidRPr="000773B7">
        <w:rPr>
          <w:b/>
        </w:rPr>
        <w:t>,</w:t>
      </w:r>
      <w:r w:rsidRPr="000773B7">
        <w:rPr>
          <w:b/>
        </w:rPr>
        <w:t xml:space="preserve"> </w:t>
      </w:r>
      <w:r w:rsidR="000773B7" w:rsidRPr="000773B7">
        <w:rPr>
          <w:b/>
        </w:rPr>
        <w:t>s. 9</w:t>
      </w:r>
      <w:r w:rsidRPr="000773B7">
        <w:rPr>
          <w:b/>
        </w:rPr>
        <w:t>1-9</w:t>
      </w:r>
      <w:r w:rsidR="000773B7" w:rsidRPr="000773B7">
        <w:rPr>
          <w:b/>
        </w:rPr>
        <w:t>6 a poznámky na s. 59</w:t>
      </w:r>
      <w:r w:rsidRPr="000773B7">
        <w:rPr>
          <w:b/>
        </w:rPr>
        <w:t>2-5</w:t>
      </w:r>
      <w:r w:rsidR="000773B7" w:rsidRPr="000773B7">
        <w:rPr>
          <w:b/>
        </w:rPr>
        <w:t>93, odporuje písemných pramenům.</w:t>
      </w:r>
    </w:p>
    <w:p w:rsidR="00274B5B" w:rsidRPr="000773B7" w:rsidRDefault="00274B5B" w:rsidP="000773B7">
      <w:pPr>
        <w:ind w:firstLine="340"/>
      </w:pPr>
      <w:r w:rsidRPr="000773B7">
        <w:rPr>
          <w:b/>
        </w:rPr>
        <w:t xml:space="preserve">122 </w:t>
      </w:r>
      <w:r w:rsidR="000773B7" w:rsidRPr="000773B7">
        <w:rPr>
          <w:i/>
        </w:rPr>
        <w:t>CDB</w:t>
      </w:r>
      <w:r w:rsidR="000773B7" w:rsidRPr="000773B7">
        <w:rPr>
          <w:b/>
        </w:rPr>
        <w:t xml:space="preserve"> I, s. 3</w:t>
      </w:r>
      <w:r w:rsidRPr="000773B7">
        <w:rPr>
          <w:b/>
        </w:rPr>
        <w:t>7-4</w:t>
      </w:r>
      <w:r w:rsidR="000773B7" w:rsidRPr="000773B7">
        <w:rPr>
          <w:b/>
        </w:rPr>
        <w:t>0, c. 33, 33</w:t>
      </w:r>
      <w:r w:rsidRPr="000773B7">
        <w:rPr>
          <w:b/>
        </w:rPr>
        <w:t>2-3</w:t>
      </w:r>
      <w:r w:rsidR="000773B7" w:rsidRPr="000773B7">
        <w:rPr>
          <w:b/>
        </w:rPr>
        <w:t>34, ě. 366, 33</w:t>
      </w:r>
      <w:r w:rsidRPr="000773B7">
        <w:rPr>
          <w:b/>
        </w:rPr>
        <w:t>9-3</w:t>
      </w:r>
      <w:r w:rsidR="000773B7" w:rsidRPr="000773B7">
        <w:rPr>
          <w:b/>
        </w:rPr>
        <w:t>42, ě. 370, 34</w:t>
      </w:r>
      <w:r w:rsidRPr="000773B7">
        <w:rPr>
          <w:b/>
        </w:rPr>
        <w:t>4-3</w:t>
      </w:r>
      <w:r w:rsidR="000773B7" w:rsidRPr="000773B7">
        <w:rPr>
          <w:b/>
        </w:rPr>
        <w:t>46, c. 374.</w:t>
      </w:r>
      <w:r w:rsidRPr="000773B7">
        <w:rPr>
          <w:b/>
        </w:rPr>
        <w:t xml:space="preserve"> </w:t>
      </w:r>
      <w:r w:rsidR="000773B7" w:rsidRPr="000773B7">
        <w:rPr>
          <w:b/>
        </w:rPr>
        <w:t xml:space="preserve">Dále viz R. MARŠI NA, </w:t>
      </w:r>
      <w:r w:rsidR="000773B7" w:rsidRPr="000773B7">
        <w:rPr>
          <w:i/>
        </w:rPr>
        <w:t>Štúdie k Slovenskému diplomatáru</w:t>
      </w:r>
      <w:r w:rsidR="000773B7" w:rsidRPr="000773B7">
        <w:rPr>
          <w:b/>
        </w:rPr>
        <w:t xml:space="preserve"> I, Historické štúdie</w:t>
      </w:r>
      <w:r w:rsidRPr="000773B7">
        <w:rPr>
          <w:b/>
        </w:rPr>
        <w:t xml:space="preserve"> </w:t>
      </w:r>
      <w:r w:rsidR="000773B7" w:rsidRPr="000773B7">
        <w:rPr>
          <w:b/>
        </w:rPr>
        <w:t>16, 1971, s. 7</w:t>
      </w:r>
      <w:r w:rsidRPr="000773B7">
        <w:rPr>
          <w:b/>
        </w:rPr>
        <w:t>1-8</w:t>
      </w:r>
      <w:r w:rsidR="000773B7" w:rsidRPr="000773B7">
        <w:rPr>
          <w:b/>
        </w:rPr>
        <w:t>0.</w:t>
      </w:r>
    </w:p>
    <w:p w:rsidR="00274B5B" w:rsidRPr="000773B7" w:rsidRDefault="00274B5B" w:rsidP="000773B7">
      <w:pPr>
        <w:ind w:firstLine="340"/>
      </w:pPr>
      <w:r w:rsidRPr="000773B7">
        <w:rPr>
          <w:b/>
        </w:rPr>
        <w:t xml:space="preserve">123 </w:t>
      </w:r>
      <w:r w:rsidR="000773B7" w:rsidRPr="000773B7">
        <w:rPr>
          <w:i/>
        </w:rPr>
        <w:t>Legenda Christiani</w:t>
      </w:r>
      <w:r w:rsidR="000773B7" w:rsidRPr="000773B7">
        <w:rPr>
          <w:b/>
        </w:rPr>
        <w:t xml:space="preserve"> 1, Praha 1978, s. 14. V tomto smyslu také D. TŘEŠTÍK,</w:t>
      </w:r>
      <w:r w:rsidRPr="000773B7">
        <w:rPr>
          <w:b/>
        </w:rPr>
        <w:t xml:space="preserve"> </w:t>
      </w:r>
      <w:r w:rsidR="000773B7" w:rsidRPr="000773B7">
        <w:rPr>
          <w:i/>
        </w:rPr>
        <w:t>Sv. Vojtěch</w:t>
      </w:r>
      <w:r w:rsidR="000773B7" w:rsidRPr="000773B7">
        <w:rPr>
          <w:b/>
        </w:rPr>
        <w:t>, s. 8</w:t>
      </w:r>
      <w:r w:rsidRPr="000773B7">
        <w:rPr>
          <w:b/>
        </w:rPr>
        <w:t>7-8</w:t>
      </w:r>
      <w:r w:rsidR="000773B7" w:rsidRPr="000773B7">
        <w:rPr>
          <w:b/>
        </w:rPr>
        <w:t>8.</w:t>
      </w:r>
    </w:p>
    <w:p w:rsidR="00274B5B" w:rsidRPr="000773B7" w:rsidRDefault="00274B5B" w:rsidP="000773B7">
      <w:pPr>
        <w:ind w:firstLine="340"/>
      </w:pPr>
      <w:r w:rsidRPr="000773B7">
        <w:rPr>
          <w:b/>
        </w:rPr>
        <w:t xml:space="preserve">124 </w:t>
      </w:r>
      <w:r w:rsidR="000773B7" w:rsidRPr="000773B7">
        <w:rPr>
          <w:i/>
        </w:rPr>
        <w:t>Annales Hildesheimenses</w:t>
      </w:r>
      <w:r w:rsidR="000773B7" w:rsidRPr="000773B7">
        <w:rPr>
          <w:b/>
        </w:rPr>
        <w:t xml:space="preserve">, MGH SRG |8.], s. 28: </w:t>
      </w:r>
      <w:r w:rsidRPr="000773B7">
        <w:rPr>
          <w:b/>
        </w:rPr>
        <w:t>„</w:t>
      </w:r>
      <w:r w:rsidR="000773B7" w:rsidRPr="000773B7">
        <w:rPr>
          <w:b/>
        </w:rPr>
        <w:t>Imperator Otto lil. causa orationis ad sanctum Adalberdum episcopum et martirem quadragesimae tempore</w:t>
      </w:r>
      <w:r w:rsidRPr="000773B7">
        <w:rPr>
          <w:b/>
        </w:rPr>
        <w:t xml:space="preserve"> </w:t>
      </w:r>
      <w:r w:rsidR="000773B7" w:rsidRPr="000773B7">
        <w:rPr>
          <w:b/>
        </w:rPr>
        <w:t>Sclaviam intravit; ibique coadunata sinodo episcopia šeptem disposuit, et Gaudentium, fratrem beati Adalberti, in principali urbe Sclauorum Praga ordinari</w:t>
      </w:r>
      <w:r w:rsidRPr="000773B7">
        <w:rPr>
          <w:b/>
        </w:rPr>
        <w:t xml:space="preserve"> </w:t>
      </w:r>
      <w:r w:rsidR="000773B7" w:rsidRPr="000773B7">
        <w:rPr>
          <w:b/>
        </w:rPr>
        <w:t>fecit archiepiscopum, licentia Romani pontificis, causa petitionis Bolizlavonis</w:t>
      </w:r>
      <w:r w:rsidRPr="000773B7">
        <w:rPr>
          <w:b/>
        </w:rPr>
        <w:t xml:space="preserve"> </w:t>
      </w:r>
      <w:r w:rsidR="000773B7" w:rsidRPr="000773B7">
        <w:rPr>
          <w:b/>
        </w:rPr>
        <w:t>Boemiorum ducis, ob amorem pocius et honorem sui venerandi fratris, digni</w:t>
      </w:r>
      <w:r w:rsidRPr="000773B7">
        <w:rPr>
          <w:b/>
        </w:rPr>
        <w:t xml:space="preserve"> </w:t>
      </w:r>
      <w:r w:rsidR="000773B7" w:rsidRPr="000773B7">
        <w:rPr>
          <w:b/>
        </w:rPr>
        <w:t>pontificis et martiris.</w:t>
      </w:r>
      <w:r w:rsidRPr="000773B7">
        <w:rPr>
          <w:b/>
        </w:rPr>
        <w:t>“</w:t>
      </w:r>
      <w:r w:rsidR="000773B7" w:rsidRPr="000773B7">
        <w:rPr>
          <w:b/>
        </w:rPr>
        <w:t xml:space="preserve"> Dále viz D. TŘEŠTÍK, </w:t>
      </w:r>
      <w:r w:rsidR="000773B7" w:rsidRPr="000773B7">
        <w:rPr>
          <w:i/>
        </w:rPr>
        <w:t>Sv. Vojtěch</w:t>
      </w:r>
      <w:r w:rsidR="000773B7" w:rsidRPr="000773B7">
        <w:rPr>
          <w:b/>
        </w:rPr>
        <w:t>, s. 9</w:t>
      </w:r>
      <w:r w:rsidRPr="000773B7">
        <w:rPr>
          <w:b/>
        </w:rPr>
        <w:t>1-9</w:t>
      </w:r>
      <w:r w:rsidR="000773B7" w:rsidRPr="000773B7">
        <w:rPr>
          <w:b/>
        </w:rPr>
        <w:t>2.</w:t>
      </w:r>
    </w:p>
    <w:p w:rsidR="00274B5B" w:rsidRPr="000773B7" w:rsidRDefault="00274B5B" w:rsidP="000773B7">
      <w:pPr>
        <w:ind w:firstLine="340"/>
      </w:pPr>
      <w:r w:rsidRPr="000773B7">
        <w:rPr>
          <w:b/>
        </w:rPr>
        <w:t xml:space="preserve">125 </w:t>
      </w:r>
      <w:r w:rsidR="000773B7" w:rsidRPr="000773B7">
        <w:rPr>
          <w:i/>
        </w:rPr>
        <w:t>Granum catalogi praesulum Moraviae</w:t>
      </w:r>
      <w:r w:rsidR="000773B7" w:rsidRPr="000773B7">
        <w:rPr>
          <w:b/>
        </w:rPr>
        <w:t>, AOG 78, 1892, s. 66. Dále viz L. JAN,</w:t>
      </w:r>
      <w:r w:rsidRPr="000773B7">
        <w:rPr>
          <w:b/>
        </w:rPr>
        <w:t xml:space="preserve"> </w:t>
      </w:r>
      <w:r w:rsidR="000773B7" w:rsidRPr="000773B7">
        <w:rPr>
          <w:i/>
        </w:rPr>
        <w:t>Počátky moravského křesťanství</w:t>
      </w:r>
      <w:r w:rsidR="000773B7" w:rsidRPr="000773B7">
        <w:rPr>
          <w:b/>
        </w:rPr>
        <w:t>, s. 1</w:t>
      </w:r>
      <w:r w:rsidRPr="000773B7">
        <w:rPr>
          <w:b/>
        </w:rPr>
        <w:t>1-1</w:t>
      </w:r>
      <w:r w:rsidR="000773B7" w:rsidRPr="000773B7">
        <w:rPr>
          <w:b/>
        </w:rPr>
        <w:t xml:space="preserve">3; TYŽ, </w:t>
      </w:r>
      <w:r w:rsidR="000773B7" w:rsidRPr="000773B7">
        <w:rPr>
          <w:i/>
        </w:rPr>
        <w:t>Stará Morava</w:t>
      </w:r>
      <w:r w:rsidR="000773B7" w:rsidRPr="000773B7">
        <w:rPr>
          <w:b/>
        </w:rPr>
        <w:t>, s. 25</w:t>
      </w:r>
      <w:r w:rsidRPr="000773B7">
        <w:rPr>
          <w:b/>
        </w:rPr>
        <w:t>7-2</w:t>
      </w:r>
      <w:r w:rsidR="000773B7" w:rsidRPr="000773B7">
        <w:rPr>
          <w:b/>
        </w:rPr>
        <w:t>59;</w:t>
      </w:r>
      <w:r w:rsidRPr="000773B7">
        <w:rPr>
          <w:b/>
        </w:rPr>
        <w:t xml:space="preserve"> </w:t>
      </w:r>
      <w:r w:rsidR="000773B7" w:rsidRPr="000773B7">
        <w:rPr>
          <w:b/>
        </w:rPr>
        <w:t xml:space="preserve">a D. KALHOUS, </w:t>
      </w:r>
      <w:r w:rsidR="000773B7" w:rsidRPr="000773B7">
        <w:rPr>
          <w:i/>
        </w:rPr>
        <w:t>Záhadné počátky</w:t>
      </w:r>
      <w:r w:rsidR="000773B7" w:rsidRPr="000773B7">
        <w:rPr>
          <w:b/>
        </w:rPr>
        <w:t>, s. 20</w:t>
      </w:r>
      <w:r w:rsidRPr="000773B7">
        <w:rPr>
          <w:b/>
        </w:rPr>
        <w:t>6-2</w:t>
      </w:r>
      <w:r w:rsidR="000773B7" w:rsidRPr="000773B7">
        <w:rPr>
          <w:b/>
        </w:rPr>
        <w:t>07.</w:t>
      </w:r>
    </w:p>
    <w:p w:rsidR="00274B5B" w:rsidRPr="000773B7" w:rsidRDefault="00274B5B" w:rsidP="000773B7">
      <w:pPr>
        <w:ind w:firstLine="340"/>
      </w:pPr>
      <w:r w:rsidRPr="000773B7">
        <w:rPr>
          <w:b/>
        </w:rPr>
        <w:t xml:space="preserve">126 </w:t>
      </w:r>
      <w:r w:rsidR="000773B7" w:rsidRPr="000773B7">
        <w:rPr>
          <w:b/>
        </w:rPr>
        <w:t xml:space="preserve">J. ZACHOVÁ </w:t>
      </w:r>
      <w:r w:rsidRPr="000773B7">
        <w:rPr>
          <w:b/>
        </w:rPr>
        <w:t>–</w:t>
      </w:r>
      <w:r w:rsidR="000773B7" w:rsidRPr="000773B7">
        <w:rPr>
          <w:b/>
        </w:rPr>
        <w:t xml:space="preserve"> D. TŘEŠTÍK, </w:t>
      </w:r>
      <w:r w:rsidR="000773B7" w:rsidRPr="000773B7">
        <w:rPr>
          <w:i/>
        </w:rPr>
        <w:t>Adhortace De ammonitione ad presbiteros a biskup</w:t>
      </w:r>
      <w:r w:rsidRPr="000773B7">
        <w:rPr>
          <w:i/>
        </w:rPr>
        <w:t xml:space="preserve"> </w:t>
      </w:r>
      <w:r w:rsidR="000773B7" w:rsidRPr="000773B7">
        <w:rPr>
          <w:i/>
        </w:rPr>
        <w:t>Vojtěch,</w:t>
      </w:r>
      <w:r w:rsidR="000773B7" w:rsidRPr="000773B7">
        <w:rPr>
          <w:b/>
        </w:rPr>
        <w:t xml:space="preserve"> CČH 99, 2001, s. 27</w:t>
      </w:r>
      <w:r w:rsidRPr="000773B7">
        <w:rPr>
          <w:b/>
        </w:rPr>
        <w:t>9-2</w:t>
      </w:r>
      <w:r w:rsidR="000773B7" w:rsidRPr="000773B7">
        <w:rPr>
          <w:b/>
        </w:rPr>
        <w:t xml:space="preserve">92 (edice </w:t>
      </w:r>
      <w:r w:rsidR="000773B7" w:rsidRPr="000773B7">
        <w:rPr>
          <w:b/>
        </w:rPr>
        <w:lastRenderedPageBreak/>
        <w:t>na s. 28</w:t>
      </w:r>
      <w:r w:rsidRPr="000773B7">
        <w:rPr>
          <w:b/>
        </w:rPr>
        <w:t>7-2</w:t>
      </w:r>
      <w:r w:rsidR="000773B7" w:rsidRPr="000773B7">
        <w:rPr>
          <w:b/>
        </w:rPr>
        <w:t xml:space="preserve">89). Dále viz D. TŘLŠTIK, </w:t>
      </w:r>
      <w:r w:rsidR="000773B7" w:rsidRPr="000773B7">
        <w:rPr>
          <w:i/>
        </w:rPr>
        <w:t>K založení pražského biskupství</w:t>
      </w:r>
      <w:r w:rsidR="000773B7" w:rsidRPr="000773B7">
        <w:rPr>
          <w:b/>
        </w:rPr>
        <w:t>, s. 18</w:t>
      </w:r>
      <w:r w:rsidRPr="000773B7">
        <w:rPr>
          <w:b/>
        </w:rPr>
        <w:t>6-1</w:t>
      </w:r>
      <w:r w:rsidR="000773B7" w:rsidRPr="000773B7">
        <w:rPr>
          <w:b/>
        </w:rPr>
        <w:t>88.</w:t>
      </w:r>
    </w:p>
    <w:p w:rsidR="00274B5B" w:rsidRPr="000773B7" w:rsidRDefault="00274B5B" w:rsidP="000773B7">
      <w:pPr>
        <w:ind w:firstLine="340"/>
      </w:pPr>
      <w:r w:rsidRPr="000773B7">
        <w:rPr>
          <w:b/>
        </w:rPr>
        <w:t xml:space="preserve">127 </w:t>
      </w:r>
      <w:r w:rsidR="000773B7" w:rsidRPr="000773B7">
        <w:rPr>
          <w:b/>
        </w:rPr>
        <w:t>MGH DH IV (V1.2), s. 51</w:t>
      </w:r>
      <w:r w:rsidRPr="000773B7">
        <w:rPr>
          <w:b/>
        </w:rPr>
        <w:t>5-5</w:t>
      </w:r>
      <w:r w:rsidR="000773B7" w:rsidRPr="000773B7">
        <w:rPr>
          <w:b/>
        </w:rPr>
        <w:t>17, c. 390. Starší názory shrnuli D. TŘEŠTÍK,</w:t>
      </w:r>
      <w:r w:rsidRPr="000773B7">
        <w:rPr>
          <w:b/>
        </w:rPr>
        <w:t xml:space="preserve"> </w:t>
      </w:r>
      <w:r w:rsidR="000773B7" w:rsidRPr="000773B7">
        <w:rPr>
          <w:i/>
        </w:rPr>
        <w:t>K založení pražského biskupství</w:t>
      </w:r>
      <w:r w:rsidR="000773B7" w:rsidRPr="000773B7">
        <w:rPr>
          <w:b/>
        </w:rPr>
        <w:t>, s. 18</w:t>
      </w:r>
      <w:r w:rsidRPr="000773B7">
        <w:rPr>
          <w:b/>
        </w:rPr>
        <w:t>8-1</w:t>
      </w:r>
      <w:r w:rsidR="000773B7" w:rsidRPr="000773B7">
        <w:rPr>
          <w:b/>
        </w:rPr>
        <w:t>89, a M. MATL</w:t>
      </w:r>
      <w:r w:rsidRPr="000773B7">
        <w:rPr>
          <w:b/>
        </w:rPr>
        <w:t>A-K</w:t>
      </w:r>
      <w:r w:rsidR="000773B7" w:rsidRPr="000773B7">
        <w:rPr>
          <w:b/>
        </w:rPr>
        <w:t xml:space="preserve">OZLOWSKA, </w:t>
      </w:r>
      <w:r w:rsidR="000773B7" w:rsidRPr="000773B7">
        <w:rPr>
          <w:i/>
        </w:rPr>
        <w:t>Pierwsi Przemyšlidzi i ich paňstwo</w:t>
      </w:r>
      <w:r w:rsidR="000773B7" w:rsidRPr="000773B7">
        <w:rPr>
          <w:b/>
        </w:rPr>
        <w:t>, s. 17</w:t>
      </w:r>
      <w:r w:rsidRPr="000773B7">
        <w:rPr>
          <w:b/>
        </w:rPr>
        <w:t>0-2</w:t>
      </w:r>
      <w:r w:rsidR="000773B7" w:rsidRPr="000773B7">
        <w:rPr>
          <w:b/>
        </w:rPr>
        <w:t>19. Značný význam si udržely závěry,</w:t>
      </w:r>
      <w:r w:rsidRPr="000773B7">
        <w:rPr>
          <w:b/>
        </w:rPr>
        <w:t xml:space="preserve"> </w:t>
      </w:r>
      <w:r w:rsidR="000773B7" w:rsidRPr="000773B7">
        <w:rPr>
          <w:b/>
        </w:rPr>
        <w:t xml:space="preserve">k nimž dospěli B. KRZEMIEŇSKA </w:t>
      </w:r>
      <w:r w:rsidRPr="000773B7">
        <w:rPr>
          <w:b/>
        </w:rPr>
        <w:t>–</w:t>
      </w:r>
      <w:r w:rsidR="000773B7" w:rsidRPr="000773B7">
        <w:rPr>
          <w:b/>
        </w:rPr>
        <w:t xml:space="preserve"> D. TŘEŠTÍK, </w:t>
      </w:r>
      <w:r w:rsidR="000773B7" w:rsidRPr="000773B7">
        <w:rPr>
          <w:i/>
        </w:rPr>
        <w:t>O dokumencie praskim</w:t>
      </w:r>
      <w:r w:rsidRPr="000773B7">
        <w:rPr>
          <w:i/>
        </w:rPr>
        <w:t xml:space="preserve"> </w:t>
      </w:r>
      <w:r w:rsidR="000773B7" w:rsidRPr="000773B7">
        <w:rPr>
          <w:i/>
        </w:rPr>
        <w:t>z roku 1086</w:t>
      </w:r>
      <w:r w:rsidR="000773B7" w:rsidRPr="000773B7">
        <w:rPr>
          <w:b/>
        </w:rPr>
        <w:t>, SZ 5, 1960, s. 7</w:t>
      </w:r>
      <w:r w:rsidRPr="000773B7">
        <w:rPr>
          <w:b/>
        </w:rPr>
        <w:t>9-8</w:t>
      </w:r>
      <w:r w:rsidR="000773B7" w:rsidRPr="000773B7">
        <w:rPr>
          <w:b/>
        </w:rPr>
        <w:t xml:space="preserve">8; R. MARS1NA, </w:t>
      </w:r>
      <w:r w:rsidR="000773B7" w:rsidRPr="000773B7">
        <w:rPr>
          <w:i/>
        </w:rPr>
        <w:t>Štúdie k Slovenskému diplomatáru</w:t>
      </w:r>
      <w:r w:rsidR="000773B7" w:rsidRPr="000773B7">
        <w:rPr>
          <w:b/>
        </w:rPr>
        <w:t xml:space="preserve"> I, s. 8</w:t>
      </w:r>
      <w:r w:rsidRPr="000773B7">
        <w:rPr>
          <w:b/>
        </w:rPr>
        <w:t>9-1</w:t>
      </w:r>
      <w:r w:rsidR="000773B7" w:rsidRPr="000773B7">
        <w:rPr>
          <w:b/>
        </w:rPr>
        <w:t xml:space="preserve">04, a hlavně R. TUREK, </w:t>
      </w:r>
      <w:r w:rsidR="000773B7" w:rsidRPr="000773B7">
        <w:rPr>
          <w:i/>
        </w:rPr>
        <w:t>Listina Jindřicha IV. z 29. dubna</w:t>
      </w:r>
      <w:r w:rsidRPr="000773B7">
        <w:rPr>
          <w:i/>
        </w:rPr>
        <w:t xml:space="preserve"> </w:t>
      </w:r>
      <w:r w:rsidR="000773B7" w:rsidRPr="000773B7">
        <w:rPr>
          <w:i/>
        </w:rPr>
        <w:t>1086 (DH IV. 390) a její teritoria</w:t>
      </w:r>
      <w:r w:rsidR="000773B7" w:rsidRPr="000773B7">
        <w:rPr>
          <w:b/>
        </w:rPr>
        <w:t>, Slavia Antiqua 22, 1975, s. 6</w:t>
      </w:r>
      <w:r w:rsidRPr="000773B7">
        <w:rPr>
          <w:b/>
        </w:rPr>
        <w:t>9-1</w:t>
      </w:r>
      <w:r w:rsidR="000773B7" w:rsidRPr="000773B7">
        <w:rPr>
          <w:b/>
        </w:rPr>
        <w:t>18.</w:t>
      </w:r>
    </w:p>
    <w:p w:rsidR="00274B5B" w:rsidRPr="000773B7" w:rsidRDefault="00274B5B" w:rsidP="000773B7">
      <w:pPr>
        <w:ind w:firstLine="340"/>
      </w:pPr>
      <w:r w:rsidRPr="000773B7">
        <w:rPr>
          <w:b/>
        </w:rPr>
        <w:t xml:space="preserve">128 </w:t>
      </w:r>
      <w:r w:rsidR="000773B7" w:rsidRPr="000773B7">
        <w:rPr>
          <w:b/>
        </w:rPr>
        <w:t xml:space="preserve">D. TŘEŠTÍK, </w:t>
      </w:r>
      <w:r w:rsidR="000773B7" w:rsidRPr="000773B7">
        <w:rPr>
          <w:i/>
        </w:rPr>
        <w:t>Sv. Vojtěch</w:t>
      </w:r>
      <w:r w:rsidR="000773B7" w:rsidRPr="000773B7">
        <w:rPr>
          <w:b/>
        </w:rPr>
        <w:t>, s. 8</w:t>
      </w:r>
      <w:r w:rsidRPr="000773B7">
        <w:rPr>
          <w:b/>
        </w:rPr>
        <w:t>9-9</w:t>
      </w:r>
      <w:r w:rsidR="000773B7" w:rsidRPr="000773B7">
        <w:rPr>
          <w:b/>
        </w:rPr>
        <w:t>2.</w:t>
      </w:r>
    </w:p>
    <w:p w:rsidR="00274B5B" w:rsidRPr="000773B7" w:rsidRDefault="00274B5B" w:rsidP="000773B7">
      <w:pPr>
        <w:ind w:firstLine="340"/>
      </w:pPr>
      <w:r w:rsidRPr="000773B7">
        <w:rPr>
          <w:b/>
        </w:rPr>
        <w:t xml:space="preserve">129 </w:t>
      </w:r>
      <w:r w:rsidR="000773B7" w:rsidRPr="000773B7">
        <w:rPr>
          <w:b/>
        </w:rPr>
        <w:t>Zevrubně M. MATL</w:t>
      </w:r>
      <w:r w:rsidRPr="000773B7">
        <w:rPr>
          <w:b/>
        </w:rPr>
        <w:t>A-K</w:t>
      </w:r>
      <w:r w:rsidR="000773B7" w:rsidRPr="000773B7">
        <w:rPr>
          <w:b/>
        </w:rPr>
        <w:t xml:space="preserve">OZLOWSKA, </w:t>
      </w:r>
      <w:r w:rsidR="000773B7" w:rsidRPr="000773B7">
        <w:rPr>
          <w:i/>
        </w:rPr>
        <w:t>Pierwsi Przemyšlidzi i ich paňstwo</w:t>
      </w:r>
      <w:r w:rsidR="000773B7" w:rsidRPr="000773B7">
        <w:rPr>
          <w:b/>
        </w:rPr>
        <w:t>,</w:t>
      </w:r>
      <w:r w:rsidRPr="000773B7">
        <w:rPr>
          <w:b/>
        </w:rPr>
        <w:t xml:space="preserve"> </w:t>
      </w:r>
      <w:r w:rsidR="000773B7" w:rsidRPr="000773B7">
        <w:rPr>
          <w:b/>
        </w:rPr>
        <w:t>s. 24</w:t>
      </w:r>
      <w:r w:rsidRPr="000773B7">
        <w:rPr>
          <w:b/>
        </w:rPr>
        <w:t>0-3</w:t>
      </w:r>
      <w:r w:rsidR="000773B7" w:rsidRPr="000773B7">
        <w:rPr>
          <w:b/>
        </w:rPr>
        <w:t>29.</w:t>
      </w:r>
    </w:p>
    <w:p w:rsidR="00274B5B" w:rsidRPr="000773B7" w:rsidRDefault="00274B5B" w:rsidP="000773B7">
      <w:pPr>
        <w:ind w:firstLine="340"/>
      </w:pPr>
      <w:r w:rsidRPr="000773B7">
        <w:rPr>
          <w:b/>
        </w:rPr>
        <w:t xml:space="preserve">130 </w:t>
      </w:r>
      <w:r w:rsidR="000773B7" w:rsidRPr="000773B7">
        <w:rPr>
          <w:b/>
        </w:rPr>
        <w:t xml:space="preserve">D. TŘEŠTÍK, </w:t>
      </w:r>
      <w:r w:rsidRPr="000773B7">
        <w:rPr>
          <w:b/>
        </w:rPr>
        <w:t>„</w:t>
      </w:r>
      <w:r w:rsidR="000773B7" w:rsidRPr="000773B7">
        <w:rPr>
          <w:b/>
        </w:rPr>
        <w:t xml:space="preserve"> </w:t>
      </w:r>
      <w:r w:rsidR="000773B7" w:rsidRPr="000773B7">
        <w:rPr>
          <w:i/>
        </w:rPr>
        <w:t>Veliké město Slovanů jménem Praha</w:t>
      </w:r>
      <w:r w:rsidRPr="000773B7">
        <w:rPr>
          <w:i/>
        </w:rPr>
        <w:t>“</w:t>
      </w:r>
      <w:r w:rsidR="000773B7" w:rsidRPr="000773B7">
        <w:rPr>
          <w:i/>
        </w:rPr>
        <w:t>,</w:t>
      </w:r>
      <w:r w:rsidR="000773B7" w:rsidRPr="000773B7">
        <w:rPr>
          <w:b/>
        </w:rPr>
        <w:t xml:space="preserve"> s. 6</w:t>
      </w:r>
      <w:r w:rsidRPr="000773B7">
        <w:rPr>
          <w:b/>
        </w:rPr>
        <w:t>3-6</w:t>
      </w:r>
      <w:r w:rsidR="000773B7" w:rsidRPr="000773B7">
        <w:rPr>
          <w:b/>
        </w:rPr>
        <w:t xml:space="preserve">5, TÝŽ, </w:t>
      </w:r>
      <w:r w:rsidR="000773B7" w:rsidRPr="000773B7">
        <w:rPr>
          <w:i/>
        </w:rPr>
        <w:t>Od příchodu Slovanů</w:t>
      </w:r>
      <w:r w:rsidR="000773B7" w:rsidRPr="000773B7">
        <w:rPr>
          <w:b/>
        </w:rPr>
        <w:t>, s. 93.</w:t>
      </w:r>
    </w:p>
    <w:p w:rsidR="00274B5B" w:rsidRPr="000773B7" w:rsidRDefault="00274B5B" w:rsidP="000773B7">
      <w:pPr>
        <w:ind w:firstLine="340"/>
      </w:pPr>
      <w:r w:rsidRPr="000773B7">
        <w:rPr>
          <w:b/>
        </w:rPr>
        <w:t xml:space="preserve">131 </w:t>
      </w:r>
      <w:r w:rsidR="000773B7" w:rsidRPr="000773B7">
        <w:rPr>
          <w:b/>
        </w:rPr>
        <w:t xml:space="preserve">Přehledně L. VESZPRÉMY, </w:t>
      </w:r>
      <w:r w:rsidR="000773B7" w:rsidRPr="000773B7">
        <w:rPr>
          <w:i/>
        </w:rPr>
        <w:t xml:space="preserve">Ungarn </w:t>
      </w:r>
      <w:r w:rsidRPr="000773B7">
        <w:rPr>
          <w:i/>
        </w:rPr>
        <w:t>–</w:t>
      </w:r>
      <w:r w:rsidR="000773B7" w:rsidRPr="000773B7">
        <w:rPr>
          <w:i/>
        </w:rPr>
        <w:t xml:space="preserve"> ein historischer Uberblick</w:t>
      </w:r>
      <w:r w:rsidR="000773B7" w:rsidRPr="000773B7">
        <w:rPr>
          <w:b/>
        </w:rPr>
        <w:t>, in: A. Wieczorek, H</w:t>
      </w:r>
      <w:r w:rsidRPr="000773B7">
        <w:rPr>
          <w:b/>
        </w:rPr>
        <w:t>.-M</w:t>
      </w:r>
      <w:r w:rsidR="000773B7" w:rsidRPr="000773B7">
        <w:rPr>
          <w:b/>
        </w:rPr>
        <w:t>. Hinz (eds.), Europas Mitte um 1000. Beitráge zur Geschichte, Kunst</w:t>
      </w:r>
      <w:r w:rsidRPr="000773B7">
        <w:rPr>
          <w:b/>
        </w:rPr>
        <w:t xml:space="preserve"> </w:t>
      </w:r>
      <w:r w:rsidR="000773B7" w:rsidRPr="000773B7">
        <w:rPr>
          <w:b/>
        </w:rPr>
        <w:t>und Archáologie. Hadhuch zur Ausstellung 2, Stuttgart 2000, s. 54</w:t>
      </w:r>
      <w:r w:rsidRPr="000773B7">
        <w:rPr>
          <w:b/>
        </w:rPr>
        <w:t>2-5</w:t>
      </w:r>
      <w:r w:rsidR="000773B7" w:rsidRPr="000773B7">
        <w:rPr>
          <w:b/>
        </w:rPr>
        <w:t>50, nebo</w:t>
      </w:r>
      <w:r w:rsidRPr="000773B7">
        <w:rPr>
          <w:b/>
        </w:rPr>
        <w:t xml:space="preserve"> </w:t>
      </w:r>
      <w:r w:rsidR="000773B7" w:rsidRPr="000773B7">
        <w:rPr>
          <w:b/>
        </w:rPr>
        <w:t xml:space="preserve">G. ERSZEGI, </w:t>
      </w:r>
      <w:r w:rsidR="000773B7" w:rsidRPr="000773B7">
        <w:rPr>
          <w:i/>
        </w:rPr>
        <w:t>Die Christianisierung Ungarns anhand der Quellen</w:t>
      </w:r>
      <w:r w:rsidR="000773B7" w:rsidRPr="000773B7">
        <w:rPr>
          <w:b/>
        </w:rPr>
        <w:t>, in: A. Wieczorek, H</w:t>
      </w:r>
      <w:r w:rsidRPr="000773B7">
        <w:rPr>
          <w:b/>
        </w:rPr>
        <w:t>.-M</w:t>
      </w:r>
      <w:r w:rsidR="000773B7" w:rsidRPr="000773B7">
        <w:rPr>
          <w:b/>
        </w:rPr>
        <w:t>. Hinz (eds.), Europas Mitte um 1000. Beitráge zur Geschichte, Kunst</w:t>
      </w:r>
      <w:r w:rsidRPr="000773B7">
        <w:rPr>
          <w:b/>
        </w:rPr>
        <w:t xml:space="preserve"> </w:t>
      </w:r>
      <w:r w:rsidR="000773B7" w:rsidRPr="000773B7">
        <w:rPr>
          <w:b/>
        </w:rPr>
        <w:t>und Archáologie. Handbuch zur Ausstellung 2, Stuttgart 2000, s. 60</w:t>
      </w:r>
      <w:r w:rsidRPr="000773B7">
        <w:rPr>
          <w:b/>
        </w:rPr>
        <w:t>0-6</w:t>
      </w:r>
      <w:r w:rsidR="000773B7" w:rsidRPr="000773B7">
        <w:rPr>
          <w:b/>
        </w:rPr>
        <w:t>07.</w:t>
      </w:r>
    </w:p>
    <w:p w:rsidR="00274B5B" w:rsidRPr="000773B7" w:rsidRDefault="00274B5B" w:rsidP="000773B7">
      <w:pPr>
        <w:ind w:firstLine="340"/>
      </w:pPr>
      <w:r w:rsidRPr="000773B7">
        <w:rPr>
          <w:b/>
        </w:rPr>
        <w:t xml:space="preserve">132 </w:t>
      </w:r>
      <w:r w:rsidR="000773B7" w:rsidRPr="000773B7">
        <w:rPr>
          <w:b/>
        </w:rPr>
        <w:t xml:space="preserve">Dále viz W. DZIKDIJSZYCKI </w:t>
      </w:r>
      <w:r w:rsidRPr="000773B7">
        <w:rPr>
          <w:b/>
        </w:rPr>
        <w:t>–</w:t>
      </w:r>
      <w:r w:rsidR="000773B7" w:rsidRPr="000773B7">
        <w:rPr>
          <w:b/>
        </w:rPr>
        <w:t xml:space="preserve"> M. PRZYBYL, </w:t>
      </w:r>
      <w:r w:rsidRPr="000773B7">
        <w:rPr>
          <w:i/>
        </w:rPr>
        <w:t>„</w:t>
      </w:r>
      <w:r w:rsidR="000773B7" w:rsidRPr="000773B7">
        <w:rPr>
          <w:i/>
        </w:rPr>
        <w:t xml:space="preserve">Trakt cesarskť </w:t>
      </w:r>
      <w:r w:rsidRPr="000773B7">
        <w:rPr>
          <w:i/>
        </w:rPr>
        <w:t>–</w:t>
      </w:r>
      <w:r w:rsidR="000773B7" w:rsidRPr="000773B7">
        <w:rPr>
          <w:i/>
        </w:rPr>
        <w:t>próba odtworzenia przebiegu drogi pielgrzymki Ottova Uf do Gniezna na podstawie analizy zrá</w:t>
      </w:r>
      <w:r w:rsidRPr="000773B7">
        <w:rPr>
          <w:i/>
        </w:rPr>
        <w:t>d (</w:t>
      </w:r>
      <w:r w:rsidR="000773B7" w:rsidRPr="000773B7">
        <w:rPr>
          <w:i/>
        </w:rPr>
        <w:t>4 pisanych i archeologicznych</w:t>
      </w:r>
      <w:r w:rsidR="000773B7" w:rsidRPr="000773B7">
        <w:rPr>
          <w:b/>
        </w:rPr>
        <w:t>, in: W. Dzieduszycki, M. Przybyl (eds.),</w:t>
      </w:r>
      <w:r w:rsidRPr="000773B7">
        <w:rPr>
          <w:b/>
        </w:rPr>
        <w:t xml:space="preserve"> </w:t>
      </w:r>
      <w:r w:rsidR="000773B7" w:rsidRPr="000773B7">
        <w:rPr>
          <w:b/>
        </w:rPr>
        <w:t xml:space="preserve">Trakt eesarski. Ilawa </w:t>
      </w:r>
      <w:r w:rsidRPr="000773B7">
        <w:rPr>
          <w:b/>
        </w:rPr>
        <w:t>–</w:t>
      </w:r>
      <w:r w:rsidR="000773B7" w:rsidRPr="000773B7">
        <w:rPr>
          <w:b/>
        </w:rPr>
        <w:t xml:space="preserve"> Gniezno </w:t>
      </w:r>
      <w:r w:rsidRPr="000773B7">
        <w:rPr>
          <w:b/>
        </w:rPr>
        <w:t>–</w:t>
      </w:r>
      <w:r w:rsidR="000773B7" w:rsidRPr="000773B7">
        <w:rPr>
          <w:b/>
        </w:rPr>
        <w:t xml:space="preserve"> Magdeburg, Poznaň 2002 (Bibliotheca fontes archaeologiei Posnanienses II), s. 1</w:t>
      </w:r>
      <w:r w:rsidRPr="000773B7">
        <w:rPr>
          <w:b/>
        </w:rPr>
        <w:t>7-3</w:t>
      </w:r>
      <w:r w:rsidR="000773B7" w:rsidRPr="000773B7">
        <w:rPr>
          <w:b/>
        </w:rPr>
        <w:t>1.</w:t>
      </w:r>
    </w:p>
    <w:p w:rsidR="00274B5B" w:rsidRPr="000773B7" w:rsidRDefault="00274B5B" w:rsidP="000773B7">
      <w:pPr>
        <w:ind w:firstLine="340"/>
      </w:pPr>
      <w:r w:rsidRPr="000773B7">
        <w:rPr>
          <w:b/>
        </w:rPr>
        <w:t xml:space="preserve">133 </w:t>
      </w:r>
      <w:r w:rsidR="000773B7" w:rsidRPr="000773B7">
        <w:rPr>
          <w:b/>
        </w:rPr>
        <w:t xml:space="preserve">Takto uvažovala J. MASKOVÁ, </w:t>
      </w:r>
      <w:r w:rsidR="000773B7" w:rsidRPr="000773B7">
        <w:rPr>
          <w:i/>
        </w:rPr>
        <w:t>Vyšehradská mincovna na přelomu 10. a 11.</w:t>
      </w:r>
      <w:r w:rsidRPr="000773B7">
        <w:rPr>
          <w:i/>
        </w:rPr>
        <w:t xml:space="preserve"> </w:t>
      </w:r>
      <w:r w:rsidR="000773B7" w:rsidRPr="000773B7">
        <w:rPr>
          <w:i/>
        </w:rPr>
        <w:t>století</w:t>
      </w:r>
      <w:r w:rsidR="000773B7" w:rsidRPr="000773B7">
        <w:rPr>
          <w:b/>
        </w:rPr>
        <w:t>, SbiNIM A29, 1073 (ě. 3), s. 10</w:t>
      </w:r>
      <w:r w:rsidRPr="000773B7">
        <w:rPr>
          <w:b/>
        </w:rPr>
        <w:t>3-1</w:t>
      </w:r>
      <w:r w:rsidR="000773B7" w:rsidRPr="000773B7">
        <w:rPr>
          <w:b/>
        </w:rPr>
        <w:t>60, ovšem poněkud odlišný výklad</w:t>
      </w:r>
      <w:r w:rsidRPr="000773B7">
        <w:rPr>
          <w:b/>
        </w:rPr>
        <w:t xml:space="preserve"> </w:t>
      </w:r>
      <w:r w:rsidR="000773B7" w:rsidRPr="000773B7">
        <w:rPr>
          <w:b/>
        </w:rPr>
        <w:t xml:space="preserve">nabídl Z. PETRÁŇ, </w:t>
      </w:r>
      <w:r w:rsidR="000773B7" w:rsidRPr="000773B7">
        <w:rPr>
          <w:i/>
        </w:rPr>
        <w:t>Problematika pražské mincovny za vlády Boleslava II.</w:t>
      </w:r>
      <w:r w:rsidR="000773B7" w:rsidRPr="000773B7">
        <w:rPr>
          <w:b/>
        </w:rPr>
        <w:t>, in:</w:t>
      </w:r>
      <w:r w:rsidRPr="000773B7">
        <w:rPr>
          <w:b/>
        </w:rPr>
        <w:t xml:space="preserve"> </w:t>
      </w:r>
      <w:r w:rsidR="000773B7" w:rsidRPr="000773B7">
        <w:rPr>
          <w:b/>
        </w:rPr>
        <w:t>L Polanský, J. Sláma, I). Třešlík (eds.), Přemyslovský stát kolem roku 1000.</w:t>
      </w:r>
      <w:r w:rsidRPr="000773B7">
        <w:rPr>
          <w:b/>
        </w:rPr>
        <w:t xml:space="preserve"> </w:t>
      </w:r>
      <w:r w:rsidR="000773B7" w:rsidRPr="000773B7">
        <w:rPr>
          <w:b/>
        </w:rPr>
        <w:t>[Na paměť knížete Boleslava II. (f 7. února 090), Praha 2000, s. 14</w:t>
      </w:r>
      <w:r w:rsidRPr="000773B7">
        <w:rPr>
          <w:b/>
        </w:rPr>
        <w:t>7-1</w:t>
      </w:r>
      <w:r w:rsidR="000773B7" w:rsidRPr="000773B7">
        <w:rPr>
          <w:b/>
        </w:rPr>
        <w:t>34.</w:t>
      </w:r>
    </w:p>
    <w:p w:rsidR="00274B5B" w:rsidRPr="000773B7" w:rsidRDefault="00274B5B" w:rsidP="000773B7">
      <w:pPr>
        <w:ind w:firstLine="340"/>
      </w:pPr>
      <w:r w:rsidRPr="000773B7">
        <w:rPr>
          <w:b/>
        </w:rPr>
        <w:lastRenderedPageBreak/>
        <w:t xml:space="preserve">134 </w:t>
      </w:r>
      <w:r w:rsidR="000773B7" w:rsidRPr="000773B7">
        <w:rPr>
          <w:i/>
        </w:rPr>
        <w:t>Thietmari Merseburgensis episcopi Chronicon</w:t>
      </w:r>
      <w:r w:rsidR="000773B7" w:rsidRPr="000773B7">
        <w:rPr>
          <w:b/>
        </w:rPr>
        <w:t xml:space="preserve"> 1V.1</w:t>
      </w:r>
      <w:r w:rsidRPr="000773B7">
        <w:rPr>
          <w:b/>
        </w:rPr>
        <w:t>1-I</w:t>
      </w:r>
      <w:r w:rsidR="000773B7" w:rsidRPr="000773B7">
        <w:rPr>
          <w:b/>
        </w:rPr>
        <w:t>V.I3, MGH SBC |54.|,</w:t>
      </w:r>
      <w:r w:rsidRPr="000773B7">
        <w:rPr>
          <w:b/>
        </w:rPr>
        <w:t xml:space="preserve"> </w:t>
      </w:r>
      <w:r w:rsidR="000773B7" w:rsidRPr="000773B7">
        <w:rPr>
          <w:b/>
        </w:rPr>
        <w:t>s. 7</w:t>
      </w:r>
      <w:r w:rsidRPr="000773B7">
        <w:rPr>
          <w:b/>
        </w:rPr>
        <w:t>0-7</w:t>
      </w:r>
      <w:r w:rsidR="000773B7" w:rsidRPr="000773B7">
        <w:rPr>
          <w:b/>
        </w:rPr>
        <w:t xml:space="preserve">2. Dále viz S. MOŽDZIOC11, </w:t>
      </w:r>
      <w:r w:rsidR="000773B7" w:rsidRPr="000773B7">
        <w:rPr>
          <w:i/>
        </w:rPr>
        <w:t>Slezsko v 10. století</w:t>
      </w:r>
      <w:r w:rsidR="000773B7" w:rsidRPr="000773B7">
        <w:rPr>
          <w:b/>
        </w:rPr>
        <w:t>, in: L. Polanský, J. Sláma, I). Třeštík (eds.), Přemyslovský stát kolem roku 1000. Na paměť knížete</w:t>
      </w:r>
      <w:r w:rsidRPr="000773B7">
        <w:rPr>
          <w:b/>
        </w:rPr>
        <w:t xml:space="preserve"> </w:t>
      </w:r>
      <w:r w:rsidR="000773B7" w:rsidRPr="000773B7">
        <w:rPr>
          <w:b/>
        </w:rPr>
        <w:t>Boleslava II. (f 7. února 000), Praha 2000, s. 21</w:t>
      </w:r>
      <w:r w:rsidRPr="000773B7">
        <w:rPr>
          <w:b/>
        </w:rPr>
        <w:t>3-2</w:t>
      </w:r>
      <w:r w:rsidR="000773B7" w:rsidRPr="000773B7">
        <w:rPr>
          <w:b/>
        </w:rPr>
        <w:t>24.</w:t>
      </w:r>
    </w:p>
    <w:p w:rsidR="00274B5B" w:rsidRPr="000773B7" w:rsidRDefault="000773B7" w:rsidP="000773B7">
      <w:pPr>
        <w:ind w:firstLine="340"/>
      </w:pPr>
      <w:r w:rsidRPr="000773B7">
        <w:rPr>
          <w:b/>
        </w:rPr>
        <w:t xml:space="preserve">133 C. STANA, </w:t>
      </w:r>
      <w:r w:rsidRPr="000773B7">
        <w:rPr>
          <w:i/>
        </w:rPr>
        <w:t>Mince jako historický pramen v archeologických nálezech H. až</w:t>
      </w:r>
      <w:r w:rsidR="00274B5B" w:rsidRPr="000773B7">
        <w:rPr>
          <w:i/>
        </w:rPr>
        <w:t xml:space="preserve"> </w:t>
      </w:r>
      <w:r w:rsidRPr="000773B7">
        <w:rPr>
          <w:i/>
        </w:rPr>
        <w:t>12. stoletý</w:t>
      </w:r>
      <w:r w:rsidRPr="000773B7">
        <w:rPr>
          <w:b/>
        </w:rPr>
        <w:t xml:space="preserve"> in: Denárová měna na Moravě. Sborník prací z 111. numismatického symposia 1070. Ekonom ick</w:t>
      </w:r>
      <w:r w:rsidR="00274B5B" w:rsidRPr="000773B7">
        <w:rPr>
          <w:b/>
        </w:rPr>
        <w:t>o-p</w:t>
      </w:r>
      <w:r w:rsidRPr="000773B7">
        <w:rPr>
          <w:b/>
        </w:rPr>
        <w:t>eněžní situace na Moravě v období vzniku</w:t>
      </w:r>
      <w:r w:rsidR="00274B5B" w:rsidRPr="000773B7">
        <w:rPr>
          <w:b/>
        </w:rPr>
        <w:t xml:space="preserve"> </w:t>
      </w:r>
      <w:r w:rsidRPr="000773B7">
        <w:rPr>
          <w:b/>
        </w:rPr>
        <w:t>a rozvoje feudalismu (8</w:t>
      </w:r>
      <w:r w:rsidR="00274B5B" w:rsidRPr="000773B7">
        <w:rPr>
          <w:b/>
        </w:rPr>
        <w:t>.-1</w:t>
      </w:r>
      <w:r w:rsidRPr="000773B7">
        <w:rPr>
          <w:b/>
        </w:rPr>
        <w:t>2. století), Brno 1086 (Numismatica Moravica VI.),</w:t>
      </w:r>
      <w:r w:rsidR="00274B5B" w:rsidRPr="000773B7">
        <w:rPr>
          <w:b/>
        </w:rPr>
        <w:t xml:space="preserve"> </w:t>
      </w:r>
      <w:r w:rsidRPr="000773B7">
        <w:rPr>
          <w:b/>
        </w:rPr>
        <w:t>s. 8</w:t>
      </w:r>
      <w:r w:rsidR="00274B5B" w:rsidRPr="000773B7">
        <w:rPr>
          <w:b/>
        </w:rPr>
        <w:t>6-8</w:t>
      </w:r>
      <w:r w:rsidRPr="000773B7">
        <w:rPr>
          <w:b/>
        </w:rPr>
        <w:t xml:space="preserve">9; TYZ, </w:t>
      </w:r>
      <w:r w:rsidRPr="000773B7">
        <w:rPr>
          <w:i/>
        </w:rPr>
        <w:t>Pronikání Boleslava 11. na Brněnsko ve světle archeologických</w:t>
      </w:r>
      <w:r w:rsidR="00274B5B" w:rsidRPr="000773B7">
        <w:rPr>
          <w:i/>
        </w:rPr>
        <w:t xml:space="preserve"> </w:t>
      </w:r>
      <w:r w:rsidRPr="000773B7">
        <w:rPr>
          <w:i/>
        </w:rPr>
        <w:t>objevů</w:t>
      </w:r>
      <w:r w:rsidRPr="000773B7">
        <w:rPr>
          <w:b/>
        </w:rPr>
        <w:t>, in: L. Polanský, J. Sláma, I). Třeštík (eds.), Přemyslovský stát kolem</w:t>
      </w:r>
      <w:r w:rsidR="00274B5B" w:rsidRPr="000773B7">
        <w:rPr>
          <w:b/>
        </w:rPr>
        <w:t xml:space="preserve"> </w:t>
      </w:r>
      <w:r w:rsidRPr="000773B7">
        <w:rPr>
          <w:b/>
        </w:rPr>
        <w:t>roku 1000, s. 10</w:t>
      </w:r>
      <w:r w:rsidR="00274B5B" w:rsidRPr="000773B7">
        <w:rPr>
          <w:b/>
        </w:rPr>
        <w:t>7-2</w:t>
      </w:r>
      <w:r w:rsidRPr="000773B7">
        <w:rPr>
          <w:b/>
        </w:rPr>
        <w:t xml:space="preserve">08, přehledně pak J. SLÁMA, </w:t>
      </w:r>
      <w:r w:rsidRPr="000773B7">
        <w:rPr>
          <w:i/>
        </w:rPr>
        <w:t>Přemyslovci a Morava</w:t>
      </w:r>
      <w:r w:rsidRPr="000773B7">
        <w:rPr>
          <w:b/>
        </w:rPr>
        <w:t>,</w:t>
      </w:r>
      <w:r w:rsidR="00274B5B" w:rsidRPr="000773B7">
        <w:rPr>
          <w:b/>
        </w:rPr>
        <w:t xml:space="preserve"> </w:t>
      </w:r>
      <w:r w:rsidRPr="000773B7">
        <w:rPr>
          <w:b/>
        </w:rPr>
        <w:t xml:space="preserve">s. 36, jehož závěry ovšem zpochybnil 1). TKLŠTÍK, </w:t>
      </w:r>
      <w:r w:rsidRPr="000773B7">
        <w:rPr>
          <w:i/>
        </w:rPr>
        <w:t>Od příchodu Slovanů</w:t>
      </w:r>
      <w:r w:rsidRPr="000773B7">
        <w:rPr>
          <w:b/>
        </w:rPr>
        <w:t>,</w:t>
      </w:r>
      <w:r w:rsidR="00274B5B" w:rsidRPr="000773B7">
        <w:rPr>
          <w:b/>
        </w:rPr>
        <w:t xml:space="preserve"> </w:t>
      </w:r>
      <w:r w:rsidRPr="000773B7">
        <w:rPr>
          <w:b/>
        </w:rPr>
        <w:t>s. 304, pozn. 180.</w:t>
      </w:r>
    </w:p>
    <w:p w:rsidR="00274B5B" w:rsidRPr="000773B7" w:rsidRDefault="00274B5B" w:rsidP="000773B7">
      <w:pPr>
        <w:ind w:firstLine="340"/>
      </w:pPr>
      <w:r w:rsidRPr="000773B7">
        <w:rPr>
          <w:b/>
        </w:rPr>
        <w:t xml:space="preserve">136 </w:t>
      </w:r>
      <w:r w:rsidR="000773B7" w:rsidRPr="000773B7">
        <w:rPr>
          <w:i/>
        </w:rPr>
        <w:t>Cosmae Pragensis Chronica Boemorum</w:t>
      </w:r>
      <w:r w:rsidR="000773B7" w:rsidRPr="000773B7">
        <w:rPr>
          <w:b/>
        </w:rPr>
        <w:t xml:space="preserve"> 11.21, MGH SHG NS 11, s. 113. Dále viz</w:t>
      </w:r>
      <w:r w:rsidRPr="000773B7">
        <w:rPr>
          <w:b/>
        </w:rPr>
        <w:t xml:space="preserve"> </w:t>
      </w:r>
      <w:r w:rsidR="000773B7" w:rsidRPr="000773B7">
        <w:rPr>
          <w:b/>
        </w:rPr>
        <w:t xml:space="preserve">M. WIHODA, </w:t>
      </w:r>
      <w:r w:rsidR="000773B7" w:rsidRPr="000773B7">
        <w:rPr>
          <w:i/>
        </w:rPr>
        <w:t>Morava v 10. století</w:t>
      </w:r>
      <w:r w:rsidR="000773B7" w:rsidRPr="000773B7">
        <w:rPr>
          <w:b/>
        </w:rPr>
        <w:t>, in: P. Sominer (ed.), České země v raném</w:t>
      </w:r>
      <w:r w:rsidRPr="000773B7">
        <w:rPr>
          <w:b/>
        </w:rPr>
        <w:t xml:space="preserve"> </w:t>
      </w:r>
      <w:r w:rsidR="000773B7" w:rsidRPr="000773B7">
        <w:rPr>
          <w:b/>
        </w:rPr>
        <w:t>středověku, Praha 2006, s. 3</w:t>
      </w:r>
      <w:r w:rsidRPr="000773B7">
        <w:rPr>
          <w:b/>
        </w:rPr>
        <w:t>3-7</w:t>
      </w:r>
      <w:r w:rsidR="000773B7" w:rsidRPr="000773B7">
        <w:rPr>
          <w:b/>
        </w:rPr>
        <w:t>3, zde s. 3</w:t>
      </w:r>
      <w:r w:rsidRPr="000773B7">
        <w:rPr>
          <w:b/>
        </w:rPr>
        <w:t>8-6</w:t>
      </w:r>
      <w:r w:rsidR="000773B7" w:rsidRPr="000773B7">
        <w:rPr>
          <w:b/>
        </w:rPr>
        <w:t>0.</w:t>
      </w:r>
    </w:p>
    <w:p w:rsidR="00274B5B" w:rsidRPr="000773B7" w:rsidRDefault="00274B5B" w:rsidP="000773B7">
      <w:pPr>
        <w:ind w:firstLine="340"/>
      </w:pPr>
      <w:r w:rsidRPr="000773B7">
        <w:rPr>
          <w:b/>
        </w:rPr>
        <w:t xml:space="preserve">137 </w:t>
      </w:r>
      <w:r w:rsidR="000773B7" w:rsidRPr="000773B7">
        <w:rPr>
          <w:b/>
        </w:rPr>
        <w:t xml:space="preserve">I). TRESTÍK, </w:t>
      </w:r>
      <w:r w:rsidR="000773B7" w:rsidRPr="000773B7">
        <w:rPr>
          <w:i/>
        </w:rPr>
        <w:t>/formování střední Evropy a symbolický rok 1000</w:t>
      </w:r>
      <w:r w:rsidR="000773B7" w:rsidRPr="000773B7">
        <w:rPr>
          <w:b/>
        </w:rPr>
        <w:t>, in: P. Sommer</w:t>
      </w:r>
      <w:r w:rsidRPr="000773B7">
        <w:rPr>
          <w:b/>
        </w:rPr>
        <w:t xml:space="preserve"> </w:t>
      </w:r>
      <w:r w:rsidR="000773B7" w:rsidRPr="000773B7">
        <w:rPr>
          <w:b/>
        </w:rPr>
        <w:t>(ed.), České země v raném středověku, Praha 2006, s. 1</w:t>
      </w:r>
      <w:r w:rsidRPr="000773B7">
        <w:rPr>
          <w:b/>
        </w:rPr>
        <w:t>1-2</w:t>
      </w:r>
      <w:r w:rsidR="000773B7" w:rsidRPr="000773B7">
        <w:rPr>
          <w:b/>
        </w:rPr>
        <w:t>0, zde s. 2</w:t>
      </w:r>
      <w:r w:rsidRPr="000773B7">
        <w:rPr>
          <w:b/>
        </w:rPr>
        <w:t>0-2</w:t>
      </w:r>
      <w:r w:rsidR="000773B7" w:rsidRPr="000773B7">
        <w:rPr>
          <w:b/>
        </w:rPr>
        <w:t>1.</w:t>
      </w:r>
    </w:p>
    <w:p w:rsidR="00274B5B" w:rsidRPr="000773B7" w:rsidRDefault="00274B5B" w:rsidP="000773B7">
      <w:pPr>
        <w:ind w:firstLine="340"/>
      </w:pPr>
      <w:r w:rsidRPr="000773B7">
        <w:rPr>
          <w:b/>
        </w:rPr>
        <w:t xml:space="preserve">138 </w:t>
      </w:r>
      <w:r w:rsidR="000773B7" w:rsidRPr="000773B7">
        <w:rPr>
          <w:i/>
        </w:rPr>
        <w:t>Thietmari Merseburgensis episcopi Chronicon</w:t>
      </w:r>
      <w:r w:rsidR="000773B7" w:rsidRPr="000773B7">
        <w:rPr>
          <w:b/>
        </w:rPr>
        <w:t xml:space="preserve"> Vílí.56, MGH SRC [54.|, s. 227.</w:t>
      </w:r>
    </w:p>
    <w:p w:rsidR="00274B5B" w:rsidRPr="000773B7" w:rsidRDefault="000773B7" w:rsidP="000773B7">
      <w:pPr>
        <w:ind w:firstLine="340"/>
      </w:pPr>
      <w:r w:rsidRPr="000773B7">
        <w:rPr>
          <w:b/>
        </w:rPr>
        <w:t xml:space="preserve">130 </w:t>
      </w:r>
      <w:r w:rsidRPr="000773B7">
        <w:rPr>
          <w:i/>
        </w:rPr>
        <w:t>Cosmae Pragensis Chronica Boemorum</w:t>
      </w:r>
      <w:r w:rsidRPr="000773B7">
        <w:rPr>
          <w:b/>
        </w:rPr>
        <w:t xml:space="preserve"> 1.29, MGH SRG NS II, s. 53.</w:t>
      </w:r>
    </w:p>
    <w:p w:rsidR="00274B5B" w:rsidRPr="000773B7" w:rsidRDefault="00274B5B" w:rsidP="000773B7">
      <w:pPr>
        <w:ind w:firstLine="340"/>
      </w:pPr>
      <w:r w:rsidRPr="000773B7">
        <w:rPr>
          <w:b/>
        </w:rPr>
        <w:t xml:space="preserve">140 </w:t>
      </w:r>
      <w:r w:rsidR="000773B7" w:rsidRPr="000773B7">
        <w:rPr>
          <w:b/>
        </w:rPr>
        <w:t xml:space="preserve">J. SLÁMA, </w:t>
      </w:r>
      <w:r w:rsidR="000773B7" w:rsidRPr="000773B7">
        <w:rPr>
          <w:i/>
        </w:rPr>
        <w:t xml:space="preserve">Slavníkovci </w:t>
      </w:r>
      <w:r w:rsidRPr="000773B7">
        <w:rPr>
          <w:i/>
        </w:rPr>
        <w:t>–</w:t>
      </w:r>
      <w:r w:rsidR="000773B7" w:rsidRPr="000773B7">
        <w:rPr>
          <w:i/>
        </w:rPr>
        <w:t xml:space="preserve"> významná či okrajová záležitost českých dějin 10. stoleny KW</w:t>
      </w:r>
      <w:r w:rsidR="000773B7" w:rsidRPr="000773B7">
        <w:rPr>
          <w:b/>
        </w:rPr>
        <w:t xml:space="preserve"> 47, 1005, s. 18</w:t>
      </w:r>
      <w:r w:rsidRPr="000773B7">
        <w:rPr>
          <w:b/>
        </w:rPr>
        <w:t>2-2</w:t>
      </w:r>
      <w:r w:rsidR="000773B7" w:rsidRPr="000773B7">
        <w:rPr>
          <w:b/>
        </w:rPr>
        <w:t>24.</w:t>
      </w:r>
    </w:p>
    <w:p w:rsidR="00274B5B" w:rsidRPr="000773B7" w:rsidRDefault="00274B5B" w:rsidP="000773B7">
      <w:pPr>
        <w:ind w:firstLine="340"/>
      </w:pPr>
      <w:r w:rsidRPr="000773B7">
        <w:rPr>
          <w:b/>
        </w:rPr>
        <w:t xml:space="preserve">141 </w:t>
      </w:r>
      <w:r w:rsidR="000773B7" w:rsidRPr="000773B7">
        <w:rPr>
          <w:b/>
        </w:rPr>
        <w:t xml:space="preserve">1). TRESTIK, </w:t>
      </w:r>
      <w:r w:rsidR="000773B7" w:rsidRPr="000773B7">
        <w:rPr>
          <w:i/>
        </w:rPr>
        <w:t>Proč byli vyvražděni Slavníkovci?</w:t>
      </w:r>
      <w:r w:rsidR="000773B7" w:rsidRPr="000773B7">
        <w:rPr>
          <w:b/>
        </w:rPr>
        <w:t xml:space="preserve"> in: V. Vaněk, J. K. Kroupa</w:t>
      </w:r>
      <w:r w:rsidRPr="000773B7">
        <w:rPr>
          <w:b/>
        </w:rPr>
        <w:t xml:space="preserve"> </w:t>
      </w:r>
      <w:r w:rsidR="000773B7" w:rsidRPr="000773B7">
        <w:rPr>
          <w:b/>
        </w:rPr>
        <w:t>(eds.), Slavníkovci v českých dějinách, Praha 2007 (Antiqua Cuthna 2, 2006),</w:t>
      </w:r>
      <w:r w:rsidRPr="000773B7">
        <w:rPr>
          <w:b/>
        </w:rPr>
        <w:t xml:space="preserve"> </w:t>
      </w:r>
      <w:r w:rsidR="000773B7" w:rsidRPr="000773B7">
        <w:rPr>
          <w:b/>
        </w:rPr>
        <w:t>s. 1</w:t>
      </w:r>
      <w:r w:rsidRPr="000773B7">
        <w:rPr>
          <w:b/>
        </w:rPr>
        <w:t>3-1</w:t>
      </w:r>
      <w:r w:rsidR="000773B7" w:rsidRPr="000773B7">
        <w:rPr>
          <w:b/>
        </w:rPr>
        <w:t xml:space="preserve">0, obdobně TYZ, </w:t>
      </w:r>
      <w:r w:rsidR="000773B7" w:rsidRPr="000773B7">
        <w:rPr>
          <w:i/>
        </w:rPr>
        <w:t>Kdo a proč vyvraždil Slavníkovce. Spor biskupa Vojtěcha s Vršovci a s českým státem,</w:t>
      </w:r>
      <w:r w:rsidR="000773B7" w:rsidRPr="000773B7">
        <w:rPr>
          <w:b/>
        </w:rPr>
        <w:t xml:space="preserve"> DaS 28, 2006 (č. 1), s. 1</w:t>
      </w:r>
      <w:r w:rsidRPr="000773B7">
        <w:rPr>
          <w:b/>
        </w:rPr>
        <w:t>4-1</w:t>
      </w:r>
      <w:r w:rsidR="000773B7" w:rsidRPr="000773B7">
        <w:rPr>
          <w:b/>
        </w:rPr>
        <w:t>6.</w:t>
      </w:r>
    </w:p>
    <w:p w:rsidR="00274B5B" w:rsidRPr="000773B7" w:rsidRDefault="00274B5B" w:rsidP="000773B7">
      <w:pPr>
        <w:ind w:firstLine="340"/>
      </w:pPr>
      <w:r w:rsidRPr="000773B7">
        <w:rPr>
          <w:b/>
        </w:rPr>
        <w:t xml:space="preserve">142 </w:t>
      </w:r>
      <w:r w:rsidR="000773B7" w:rsidRPr="000773B7">
        <w:rPr>
          <w:i/>
        </w:rPr>
        <w:t>MGH 1</w:t>
      </w:r>
      <w:r w:rsidRPr="000773B7">
        <w:rPr>
          <w:i/>
        </w:rPr>
        <w:t>) 0</w:t>
      </w:r>
      <w:r w:rsidR="000773B7" w:rsidRPr="000773B7">
        <w:rPr>
          <w:b/>
        </w:rPr>
        <w:t xml:space="preserve"> 111 (11.2), s. 50</w:t>
      </w:r>
      <w:r w:rsidRPr="000773B7">
        <w:rPr>
          <w:b/>
        </w:rPr>
        <w:t>5-5</w:t>
      </w:r>
      <w:r w:rsidR="000773B7" w:rsidRPr="000773B7">
        <w:rPr>
          <w:b/>
        </w:rPr>
        <w:t xml:space="preserve">06, č. 186. Dále viz T. KÓLZLR </w:t>
      </w:r>
      <w:r w:rsidRPr="000773B7">
        <w:rPr>
          <w:b/>
        </w:rPr>
        <w:t>–</w:t>
      </w:r>
      <w:r w:rsidR="000773B7" w:rsidRPr="000773B7">
        <w:rPr>
          <w:b/>
        </w:rPr>
        <w:t xml:space="preserve"> T. LUDWIG,</w:t>
      </w:r>
      <w:r w:rsidRPr="000773B7">
        <w:rPr>
          <w:b/>
        </w:rPr>
        <w:t xml:space="preserve"> </w:t>
      </w:r>
      <w:r w:rsidR="000773B7" w:rsidRPr="000773B7">
        <w:rPr>
          <w:i/>
        </w:rPr>
        <w:t>Das Diplom Ottos 111. fiir Meifien,</w:t>
      </w:r>
      <w:r w:rsidR="000773B7" w:rsidRPr="000773B7">
        <w:rPr>
          <w:b/>
        </w:rPr>
        <w:t xml:space="preserve"> in: A. Wieczorek, H</w:t>
      </w:r>
      <w:r w:rsidRPr="000773B7">
        <w:rPr>
          <w:b/>
        </w:rPr>
        <w:t>.-M</w:t>
      </w:r>
      <w:r w:rsidR="000773B7" w:rsidRPr="000773B7">
        <w:rPr>
          <w:b/>
        </w:rPr>
        <w:t>. Hinz (eds.), Europas</w:t>
      </w:r>
      <w:r w:rsidRPr="000773B7">
        <w:rPr>
          <w:b/>
        </w:rPr>
        <w:t xml:space="preserve"> </w:t>
      </w:r>
      <w:r w:rsidR="000773B7" w:rsidRPr="000773B7">
        <w:rPr>
          <w:b/>
        </w:rPr>
        <w:t xml:space="preserve">Mitte um 1000. </w:t>
      </w:r>
      <w:r w:rsidR="000773B7" w:rsidRPr="000773B7">
        <w:rPr>
          <w:b/>
        </w:rPr>
        <w:lastRenderedPageBreak/>
        <w:t>Beitráge zur Geschichte, Kunst und Archáologie. Handbuch</w:t>
      </w:r>
      <w:r w:rsidRPr="000773B7">
        <w:rPr>
          <w:b/>
        </w:rPr>
        <w:t xml:space="preserve"> </w:t>
      </w:r>
      <w:r w:rsidR="000773B7" w:rsidRPr="000773B7">
        <w:rPr>
          <w:b/>
        </w:rPr>
        <w:t>zur Ausstellung 2, Stuttgart 2000, s. 76</w:t>
      </w:r>
      <w:r w:rsidRPr="000773B7">
        <w:rPr>
          <w:b/>
        </w:rPr>
        <w:t>4-7</w:t>
      </w:r>
      <w:r w:rsidR="000773B7" w:rsidRPr="000773B7">
        <w:rPr>
          <w:b/>
        </w:rPr>
        <w:t>66.</w:t>
      </w:r>
    </w:p>
    <w:p w:rsidR="00274B5B" w:rsidRPr="000773B7" w:rsidRDefault="00274B5B" w:rsidP="000773B7">
      <w:pPr>
        <w:ind w:firstLine="340"/>
      </w:pPr>
      <w:r w:rsidRPr="000773B7">
        <w:rPr>
          <w:b/>
        </w:rPr>
        <w:t xml:space="preserve">143 </w:t>
      </w:r>
      <w:r w:rsidR="000773B7" w:rsidRPr="000773B7">
        <w:rPr>
          <w:b/>
        </w:rPr>
        <w:t xml:space="preserve">1). TRLSTIK, </w:t>
      </w:r>
      <w:r w:rsidR="000773B7" w:rsidRPr="000773B7">
        <w:rPr>
          <w:i/>
        </w:rPr>
        <w:t>Von Svatopluk zu Boleslaiv Chrabrý. Die Entstehung Mitteleuropas aus der Kraft des Tatsdchlichen und aus einer ldee,</w:t>
      </w:r>
      <w:r w:rsidR="000773B7" w:rsidRPr="000773B7">
        <w:rPr>
          <w:b/>
        </w:rPr>
        <w:t xml:space="preserve"> in: P. Urbaňczyk (ed.),</w:t>
      </w:r>
      <w:r w:rsidRPr="000773B7">
        <w:rPr>
          <w:b/>
        </w:rPr>
        <w:t xml:space="preserve"> </w:t>
      </w:r>
      <w:r w:rsidR="000773B7" w:rsidRPr="000773B7">
        <w:rPr>
          <w:b/>
        </w:rPr>
        <w:t>The Neighbours of Poland in the 10</w:t>
      </w:r>
      <w:r w:rsidRPr="000773B7">
        <w:rPr>
          <w:b/>
        </w:rPr>
        <w:t>“‚</w:t>
      </w:r>
      <w:r w:rsidR="000773B7" w:rsidRPr="000773B7">
        <w:rPr>
          <w:b/>
        </w:rPr>
        <w:t xml:space="preserve"> Century, Warsaw 2000, s. 11</w:t>
      </w:r>
      <w:r w:rsidRPr="000773B7">
        <w:rPr>
          <w:b/>
        </w:rPr>
        <w:t>1-1</w:t>
      </w:r>
      <w:r w:rsidR="000773B7" w:rsidRPr="000773B7">
        <w:rPr>
          <w:b/>
        </w:rPr>
        <w:t>45.</w:t>
      </w:r>
    </w:p>
    <w:p w:rsidR="00274B5B" w:rsidRPr="000773B7" w:rsidRDefault="00274B5B" w:rsidP="000773B7">
      <w:pPr>
        <w:ind w:firstLine="340"/>
      </w:pPr>
      <w:r w:rsidRPr="000773B7">
        <w:rPr>
          <w:b/>
        </w:rPr>
        <w:t xml:space="preserve">144 </w:t>
      </w:r>
      <w:r w:rsidR="000773B7" w:rsidRPr="000773B7">
        <w:rPr>
          <w:i/>
        </w:rPr>
        <w:t>Annales Hildesheimenses.</w:t>
      </w:r>
      <w:r w:rsidR="000773B7" w:rsidRPr="000773B7">
        <w:rPr>
          <w:b/>
        </w:rPr>
        <w:t xml:space="preserve"> MG11 SRG [8.|, s. 28. Dále viz K. GORÍCH, </w:t>
      </w:r>
      <w:r w:rsidR="000773B7" w:rsidRPr="000773B7">
        <w:rPr>
          <w:i/>
        </w:rPr>
        <w:t>Ein Erzbistum in Prag oder Gnesen?</w:t>
      </w:r>
      <w:r w:rsidR="000773B7" w:rsidRPr="000773B7">
        <w:rPr>
          <w:b/>
        </w:rPr>
        <w:t xml:space="preserve"> ZfO 40, 1901, s. 1</w:t>
      </w:r>
      <w:r w:rsidRPr="000773B7">
        <w:rPr>
          <w:b/>
        </w:rPr>
        <w:t>0-2</w:t>
      </w:r>
      <w:r w:rsidR="000773B7" w:rsidRPr="000773B7">
        <w:rPr>
          <w:b/>
        </w:rPr>
        <w:t>7.</w:t>
      </w:r>
    </w:p>
    <w:p w:rsidR="00274B5B" w:rsidRPr="000773B7" w:rsidRDefault="00274B5B" w:rsidP="000773B7">
      <w:pPr>
        <w:ind w:firstLine="340"/>
      </w:pPr>
      <w:r w:rsidRPr="000773B7">
        <w:rPr>
          <w:b/>
        </w:rPr>
        <w:t xml:space="preserve">145 </w:t>
      </w:r>
      <w:r w:rsidR="000773B7" w:rsidRPr="000773B7">
        <w:rPr>
          <w:b/>
        </w:rPr>
        <w:t xml:space="preserve">D. TŘEŠTIK, </w:t>
      </w:r>
      <w:r w:rsidR="000773B7" w:rsidRPr="000773B7">
        <w:rPr>
          <w:i/>
        </w:rPr>
        <w:t>Velká Morava v dějinách Evropy</w:t>
      </w:r>
      <w:r w:rsidR="000773B7" w:rsidRPr="000773B7">
        <w:rPr>
          <w:b/>
        </w:rPr>
        <w:t>, in: L. Jan (cd.), Dějiny Moravy</w:t>
      </w:r>
      <w:r w:rsidRPr="000773B7">
        <w:rPr>
          <w:b/>
        </w:rPr>
        <w:t xml:space="preserve"> </w:t>
      </w:r>
      <w:r w:rsidR="000773B7" w:rsidRPr="000773B7">
        <w:rPr>
          <w:b/>
        </w:rPr>
        <w:t>a Matice moravská. Problémy a perspektivy. Sborník příspěvků z vědecké konference konané ve dnech 24</w:t>
      </w:r>
      <w:r w:rsidRPr="000773B7">
        <w:rPr>
          <w:b/>
        </w:rPr>
        <w:t>.-2</w:t>
      </w:r>
      <w:r w:rsidR="000773B7" w:rsidRPr="000773B7">
        <w:rPr>
          <w:b/>
        </w:rPr>
        <w:t>5. listopadu 1999 v Urně, Brno 2000 (Disputationes Moravicae 1), s. 7</w:t>
      </w:r>
      <w:r w:rsidRPr="000773B7">
        <w:rPr>
          <w:b/>
        </w:rPr>
        <w:t>3-7</w:t>
      </w:r>
      <w:r w:rsidR="000773B7" w:rsidRPr="000773B7">
        <w:rPr>
          <w:b/>
        </w:rPr>
        <w:t>9.</w:t>
      </w:r>
    </w:p>
    <w:p w:rsidR="00274B5B" w:rsidRPr="000773B7" w:rsidRDefault="00274B5B" w:rsidP="000773B7">
      <w:pPr>
        <w:ind w:firstLine="340"/>
      </w:pPr>
      <w:r w:rsidRPr="000773B7">
        <w:rPr>
          <w:b/>
        </w:rPr>
        <w:t xml:space="preserve">146 </w:t>
      </w:r>
      <w:r w:rsidR="000773B7" w:rsidRPr="000773B7">
        <w:rPr>
          <w:i/>
        </w:rPr>
        <w:t>Legenda Christiani</w:t>
      </w:r>
      <w:r w:rsidR="000773B7" w:rsidRPr="000773B7">
        <w:rPr>
          <w:b/>
        </w:rPr>
        <w:t xml:space="preserve"> 2, Praha 1978, s. 18.</w:t>
      </w:r>
    </w:p>
    <w:p w:rsidR="00274B5B" w:rsidRPr="000773B7" w:rsidRDefault="00274B5B" w:rsidP="000773B7">
      <w:pPr>
        <w:ind w:firstLine="340"/>
      </w:pPr>
      <w:r w:rsidRPr="000773B7">
        <w:rPr>
          <w:b/>
        </w:rPr>
        <w:t xml:space="preserve">147 </w:t>
      </w:r>
      <w:r w:rsidR="000773B7" w:rsidRPr="000773B7">
        <w:rPr>
          <w:i/>
        </w:rPr>
        <w:t>Thietmari Merseburgensis episcopi Chronicon</w:t>
      </w:r>
      <w:r w:rsidR="000773B7" w:rsidRPr="000773B7">
        <w:rPr>
          <w:b/>
        </w:rPr>
        <w:t xml:space="preserve"> V.23, MGH SRG |54.|, s. 120.</w:t>
      </w:r>
    </w:p>
    <w:p w:rsidR="00274B5B" w:rsidRPr="000773B7" w:rsidRDefault="00274B5B" w:rsidP="000773B7">
      <w:pPr>
        <w:ind w:firstLine="340"/>
      </w:pPr>
      <w:r w:rsidRPr="000773B7">
        <w:rPr>
          <w:b/>
        </w:rPr>
        <w:t xml:space="preserve">148 </w:t>
      </w:r>
      <w:r w:rsidR="000773B7" w:rsidRPr="000773B7">
        <w:rPr>
          <w:b/>
        </w:rPr>
        <w:t xml:space="preserve">B. KRZEMIEŇSKA, </w:t>
      </w:r>
      <w:r w:rsidR="000773B7" w:rsidRPr="000773B7">
        <w:rPr>
          <w:i/>
        </w:rPr>
        <w:t>Krize českého státu na přelomu tisíciletí.</w:t>
      </w:r>
      <w:r w:rsidR="000773B7" w:rsidRPr="000773B7">
        <w:rPr>
          <w:b/>
        </w:rPr>
        <w:t xml:space="preserve"> CsCII 18, 1970,</w:t>
      </w:r>
      <w:r w:rsidRPr="000773B7">
        <w:rPr>
          <w:b/>
        </w:rPr>
        <w:t xml:space="preserve"> </w:t>
      </w:r>
      <w:r w:rsidR="000773B7" w:rsidRPr="000773B7">
        <w:rPr>
          <w:b/>
        </w:rPr>
        <w:t>s. 49</w:t>
      </w:r>
      <w:r w:rsidRPr="000773B7">
        <w:rPr>
          <w:b/>
        </w:rPr>
        <w:t>7-5</w:t>
      </w:r>
      <w:r w:rsidR="000773B7" w:rsidRPr="000773B7">
        <w:rPr>
          <w:b/>
        </w:rPr>
        <w:t>29, zde s. 50</w:t>
      </w:r>
      <w:r w:rsidRPr="000773B7">
        <w:rPr>
          <w:b/>
        </w:rPr>
        <w:t>0-5</w:t>
      </w:r>
      <w:r w:rsidR="000773B7" w:rsidRPr="000773B7">
        <w:rPr>
          <w:b/>
        </w:rPr>
        <w:t xml:space="preserve">04, smířlivěji pak D. KALIIOUS, </w:t>
      </w:r>
      <w:r w:rsidR="000773B7" w:rsidRPr="000773B7">
        <w:rPr>
          <w:i/>
        </w:rPr>
        <w:t>Boleslav III.: kníže</w:t>
      </w:r>
      <w:r w:rsidRPr="000773B7">
        <w:rPr>
          <w:i/>
        </w:rPr>
        <w:t xml:space="preserve"> </w:t>
      </w:r>
      <w:r w:rsidR="000773B7" w:rsidRPr="000773B7">
        <w:rPr>
          <w:i/>
        </w:rPr>
        <w:t>na konci časů?</w:t>
      </w:r>
      <w:r w:rsidR="000773B7" w:rsidRPr="000773B7">
        <w:rPr>
          <w:b/>
        </w:rPr>
        <w:t xml:space="preserve"> in: T. Borovský, L. Jan, M. Wihoda (eds.), Ad vitam ct honorem.</w:t>
      </w:r>
      <w:r w:rsidRPr="000773B7">
        <w:rPr>
          <w:b/>
        </w:rPr>
        <w:t xml:space="preserve"> </w:t>
      </w:r>
      <w:r w:rsidR="000773B7" w:rsidRPr="000773B7">
        <w:rPr>
          <w:b/>
        </w:rPr>
        <w:t>Profesoru Jaroslavu Mezníkoví přátelé a žáci k pětasedmdesátým narozeninám, Brno 2003, s. 22</w:t>
      </w:r>
      <w:r w:rsidRPr="000773B7">
        <w:rPr>
          <w:b/>
        </w:rPr>
        <w:t>1-2</w:t>
      </w:r>
      <w:r w:rsidR="000773B7" w:rsidRPr="000773B7">
        <w:rPr>
          <w:b/>
        </w:rPr>
        <w:t>28.</w:t>
      </w:r>
    </w:p>
    <w:p w:rsidR="00274B5B" w:rsidRPr="000773B7" w:rsidRDefault="00274B5B" w:rsidP="000773B7">
      <w:pPr>
        <w:ind w:firstLine="340"/>
      </w:pPr>
      <w:r w:rsidRPr="000773B7">
        <w:rPr>
          <w:b/>
        </w:rPr>
        <w:t xml:space="preserve">149 </w:t>
      </w:r>
      <w:r w:rsidR="000773B7" w:rsidRPr="000773B7">
        <w:rPr>
          <w:i/>
        </w:rPr>
        <w:t>Thietmari Merseburgensis episcopi Chronicon</w:t>
      </w:r>
      <w:r w:rsidR="000773B7" w:rsidRPr="000773B7">
        <w:rPr>
          <w:b/>
        </w:rPr>
        <w:t xml:space="preserve"> V.7, MGH SHG [54.|, s. 111.</w:t>
      </w:r>
    </w:p>
    <w:p w:rsidR="00274B5B" w:rsidRPr="000773B7" w:rsidRDefault="00274B5B" w:rsidP="000773B7">
      <w:pPr>
        <w:ind w:firstLine="340"/>
      </w:pPr>
      <w:r w:rsidRPr="000773B7">
        <w:rPr>
          <w:b/>
        </w:rPr>
        <w:t xml:space="preserve">150 </w:t>
      </w:r>
      <w:r w:rsidR="000773B7" w:rsidRPr="000773B7">
        <w:rPr>
          <w:b/>
        </w:rPr>
        <w:t>Ilnězdenský sněm a události roku 1000 bohužel výrazně přesahují historický</w:t>
      </w:r>
      <w:r w:rsidRPr="000773B7">
        <w:rPr>
          <w:b/>
        </w:rPr>
        <w:t xml:space="preserve"> </w:t>
      </w:r>
      <w:r w:rsidR="000773B7" w:rsidRPr="000773B7">
        <w:rPr>
          <w:b/>
        </w:rPr>
        <w:t xml:space="preserve">obzor Moravy v době knížecí. Alespoň ve stručnosti tu však lze odkázat na závěry, k nimž dospěli R. M1GIIALOWSKI, </w:t>
      </w:r>
      <w:r w:rsidR="000773B7" w:rsidRPr="000773B7">
        <w:rPr>
          <w:i/>
        </w:rPr>
        <w:t>Zjazd gniežnienski. Religijne przeslanki</w:t>
      </w:r>
      <w:r w:rsidRPr="000773B7">
        <w:rPr>
          <w:i/>
        </w:rPr>
        <w:t xml:space="preserve"> </w:t>
      </w:r>
      <w:r w:rsidR="000773B7" w:rsidRPr="000773B7">
        <w:rPr>
          <w:i/>
        </w:rPr>
        <w:t>powstania arcybiskupstwagniežnieňskiego,</w:t>
      </w:r>
      <w:r w:rsidR="000773B7" w:rsidRPr="000773B7">
        <w:rPr>
          <w:b/>
        </w:rPr>
        <w:t xml:space="preserve"> Wroelaw 2005, a zejména J. I HILD,</w:t>
      </w:r>
      <w:r w:rsidRPr="000773B7">
        <w:rPr>
          <w:b/>
        </w:rPr>
        <w:t xml:space="preserve"> </w:t>
      </w:r>
      <w:r w:rsidR="000773B7" w:rsidRPr="000773B7">
        <w:rPr>
          <w:i/>
        </w:rPr>
        <w:t>Otto IIL und Boleslaw Chrabrý. Dos Widmungslňld des Aachener Evangelium,</w:t>
      </w:r>
      <w:r w:rsidRPr="000773B7">
        <w:rPr>
          <w:i/>
        </w:rPr>
        <w:t xml:space="preserve"> </w:t>
      </w:r>
      <w:r w:rsidR="000773B7" w:rsidRPr="000773B7">
        <w:rPr>
          <w:i/>
        </w:rPr>
        <w:t>der</w:t>
      </w:r>
      <w:r w:rsidR="000773B7" w:rsidRPr="000773B7">
        <w:rPr>
          <w:b/>
        </w:rPr>
        <w:t xml:space="preserve"> </w:t>
      </w:r>
      <w:r w:rsidRPr="000773B7">
        <w:rPr>
          <w:b/>
        </w:rPr>
        <w:t>„</w:t>
      </w:r>
      <w:r w:rsidR="000773B7" w:rsidRPr="000773B7">
        <w:rPr>
          <w:b/>
        </w:rPr>
        <w:t xml:space="preserve"> </w:t>
      </w:r>
      <w:r w:rsidR="000773B7" w:rsidRPr="000773B7">
        <w:rPr>
          <w:i/>
        </w:rPr>
        <w:t>Akt von Gnesen</w:t>
      </w:r>
      <w:r w:rsidRPr="000773B7">
        <w:rPr>
          <w:i/>
        </w:rPr>
        <w:t>“</w:t>
      </w:r>
      <w:r w:rsidR="000773B7" w:rsidRPr="000773B7">
        <w:rPr>
          <w:i/>
        </w:rPr>
        <w:t xml:space="preserve"> und das friihe polnische und ungarische Kónigtum. Eine</w:t>
      </w:r>
      <w:r w:rsidRPr="000773B7">
        <w:rPr>
          <w:i/>
        </w:rPr>
        <w:t xml:space="preserve"> </w:t>
      </w:r>
      <w:r w:rsidR="000773B7" w:rsidRPr="000773B7">
        <w:rPr>
          <w:i/>
        </w:rPr>
        <w:t>Bildanalyse und ihre historischen Folgen</w:t>
      </w:r>
      <w:r w:rsidR="000773B7" w:rsidRPr="000773B7">
        <w:rPr>
          <w:b/>
        </w:rPr>
        <w:t xml:space="preserve">, Stuttgart 1989 (Erankfurter Historische Abhandlungen 30). K věcným námitkám viz dále TYZ, </w:t>
      </w:r>
      <w:r w:rsidR="000773B7" w:rsidRPr="000773B7">
        <w:rPr>
          <w:i/>
        </w:rPr>
        <w:t xml:space="preserve">Cnesen </w:t>
      </w:r>
      <w:r w:rsidRPr="000773B7">
        <w:rPr>
          <w:i/>
        </w:rPr>
        <w:t>–</w:t>
      </w:r>
      <w:r w:rsidR="000773B7" w:rsidRPr="000773B7">
        <w:rPr>
          <w:i/>
        </w:rPr>
        <w:t xml:space="preserve"> Aachen</w:t>
      </w:r>
      <w:r w:rsidRPr="000773B7">
        <w:rPr>
          <w:i/>
        </w:rPr>
        <w:t xml:space="preserve"> –</w:t>
      </w:r>
      <w:r w:rsidR="000773B7" w:rsidRPr="000773B7">
        <w:rPr>
          <w:i/>
        </w:rPr>
        <w:t xml:space="preserve"> Rom. Otto III. und der Kult des hl. </w:t>
      </w:r>
      <w:r w:rsidR="000773B7" w:rsidRPr="000773B7">
        <w:rPr>
          <w:i/>
        </w:rPr>
        <w:lastRenderedPageBreak/>
        <w:t>Adalbert. Beobachlungen zum iilteren Adalberlsleben</w:t>
      </w:r>
      <w:r w:rsidR="000773B7" w:rsidRPr="000773B7">
        <w:rPr>
          <w:b/>
        </w:rPr>
        <w:t>, in: M. Borgolte (ed.), Polen und Deutsehland vor 1000 Jahren. Die</w:t>
      </w:r>
      <w:r w:rsidRPr="000773B7">
        <w:rPr>
          <w:b/>
        </w:rPr>
        <w:t xml:space="preserve"> </w:t>
      </w:r>
      <w:r w:rsidR="000773B7" w:rsidRPr="000773B7">
        <w:rPr>
          <w:b/>
        </w:rPr>
        <w:t xml:space="preserve">Berliner Tagung uber den </w:t>
      </w:r>
      <w:r w:rsidRPr="000773B7">
        <w:rPr>
          <w:b/>
        </w:rPr>
        <w:t>„</w:t>
      </w:r>
      <w:r w:rsidR="000773B7" w:rsidRPr="000773B7">
        <w:rPr>
          <w:b/>
        </w:rPr>
        <w:t>Akt von Gnesen</w:t>
      </w:r>
      <w:r w:rsidRPr="000773B7">
        <w:rPr>
          <w:b/>
        </w:rPr>
        <w:t>“</w:t>
      </w:r>
      <w:r w:rsidR="000773B7" w:rsidRPr="000773B7">
        <w:rPr>
          <w:b/>
        </w:rPr>
        <w:t>, Berlin 2002, s. 23</w:t>
      </w:r>
      <w:r w:rsidRPr="000773B7">
        <w:rPr>
          <w:b/>
        </w:rPr>
        <w:t>5-2</w:t>
      </w:r>
      <w:r w:rsidR="000773B7" w:rsidRPr="000773B7">
        <w:rPr>
          <w:b/>
        </w:rPr>
        <w:t>79.</w:t>
      </w:r>
    </w:p>
    <w:p w:rsidR="00274B5B" w:rsidRPr="000773B7" w:rsidRDefault="00274B5B" w:rsidP="000773B7">
      <w:pPr>
        <w:ind w:firstLine="340"/>
      </w:pPr>
      <w:r w:rsidRPr="000773B7">
        <w:rPr>
          <w:b/>
        </w:rPr>
        <w:t xml:space="preserve">151 </w:t>
      </w:r>
      <w:r w:rsidR="000773B7" w:rsidRPr="000773B7">
        <w:rPr>
          <w:i/>
        </w:rPr>
        <w:t>Thietmari Merseburgensis episcopi Chronicon</w:t>
      </w:r>
      <w:r w:rsidR="000773B7" w:rsidRPr="000773B7">
        <w:rPr>
          <w:b/>
        </w:rPr>
        <w:t xml:space="preserve"> V.23, MGII SRG |54.|, s. 120.</w:t>
      </w:r>
      <w:r w:rsidRPr="000773B7">
        <w:rPr>
          <w:b/>
        </w:rPr>
        <w:t xml:space="preserve"> </w:t>
      </w:r>
      <w:r w:rsidR="000773B7" w:rsidRPr="000773B7">
        <w:rPr>
          <w:b/>
        </w:rPr>
        <w:t xml:space="preserve">Dále viz J. ZEMLICKA, </w:t>
      </w:r>
      <w:r w:rsidR="000773B7" w:rsidRPr="000773B7">
        <w:rPr>
          <w:i/>
        </w:rPr>
        <w:t>Vladivoj a přemyslovská consanguinitas. Ke skladbě</w:t>
      </w:r>
      <w:r w:rsidRPr="000773B7">
        <w:rPr>
          <w:i/>
        </w:rPr>
        <w:t xml:space="preserve"> </w:t>
      </w:r>
      <w:r w:rsidR="000773B7" w:rsidRPr="000773B7">
        <w:rPr>
          <w:i/>
        </w:rPr>
        <w:t>vládnoucího rodu v 10. a začátkem JI. století</w:t>
      </w:r>
      <w:r w:rsidR="000773B7" w:rsidRPr="000773B7">
        <w:rPr>
          <w:b/>
        </w:rPr>
        <w:t xml:space="preserve">, SMP 7, 2006 </w:t>
      </w:r>
      <w:r w:rsidRPr="000773B7">
        <w:rPr>
          <w:b/>
        </w:rPr>
        <w:t>( (</w:t>
      </w:r>
      <w:r w:rsidR="000773B7" w:rsidRPr="000773B7">
        <w:rPr>
          <w:b/>
        </w:rPr>
        <w:t>Na prahu poznání</w:t>
      </w:r>
      <w:r w:rsidRPr="000773B7">
        <w:rPr>
          <w:b/>
        </w:rPr>
        <w:t xml:space="preserve"> </w:t>
      </w:r>
      <w:r w:rsidR="000773B7" w:rsidRPr="000773B7">
        <w:rPr>
          <w:b/>
        </w:rPr>
        <w:t>českých dějin. Sborník k poctě J. Slámy), s. 18</w:t>
      </w:r>
      <w:r w:rsidRPr="000773B7">
        <w:rPr>
          <w:b/>
        </w:rPr>
        <w:t>1-1</w:t>
      </w:r>
      <w:r w:rsidR="000773B7" w:rsidRPr="000773B7">
        <w:rPr>
          <w:b/>
        </w:rPr>
        <w:t>94.</w:t>
      </w:r>
    </w:p>
    <w:p w:rsidR="00274B5B" w:rsidRPr="000773B7" w:rsidRDefault="00274B5B" w:rsidP="000773B7">
      <w:pPr>
        <w:ind w:firstLine="340"/>
      </w:pPr>
      <w:r w:rsidRPr="000773B7">
        <w:rPr>
          <w:b/>
        </w:rPr>
        <w:t xml:space="preserve">152 </w:t>
      </w:r>
      <w:r w:rsidR="000773B7" w:rsidRPr="000773B7">
        <w:rPr>
          <w:i/>
        </w:rPr>
        <w:t>Thietmari Merseburgensis episcopi Chronicon</w:t>
      </w:r>
      <w:r w:rsidR="000773B7" w:rsidRPr="000773B7">
        <w:rPr>
          <w:b/>
        </w:rPr>
        <w:t xml:space="preserve"> V.23, MGH SRG |54.|, s. 120.</w:t>
      </w:r>
      <w:r w:rsidRPr="000773B7">
        <w:rPr>
          <w:b/>
        </w:rPr>
        <w:t xml:space="preserve"> </w:t>
      </w:r>
      <w:r w:rsidR="000773B7" w:rsidRPr="000773B7">
        <w:rPr>
          <w:b/>
        </w:rPr>
        <w:t xml:space="preserve">Dále viz B. KRZEMIEŇSKA, </w:t>
      </w:r>
      <w:r w:rsidR="000773B7" w:rsidRPr="000773B7">
        <w:rPr>
          <w:i/>
        </w:rPr>
        <w:t>Krize českého státu</w:t>
      </w:r>
      <w:r w:rsidR="000773B7" w:rsidRPr="000773B7">
        <w:rPr>
          <w:b/>
        </w:rPr>
        <w:t>, s. 50</w:t>
      </w:r>
      <w:r w:rsidRPr="000773B7">
        <w:rPr>
          <w:b/>
        </w:rPr>
        <w:t>4-5</w:t>
      </w:r>
      <w:r w:rsidR="000773B7" w:rsidRPr="000773B7">
        <w:rPr>
          <w:b/>
        </w:rPr>
        <w:t>06, nověji pak</w:t>
      </w:r>
      <w:r w:rsidRPr="000773B7">
        <w:rPr>
          <w:b/>
        </w:rPr>
        <w:t xml:space="preserve"> </w:t>
      </w:r>
      <w:r w:rsidR="000773B7" w:rsidRPr="000773B7">
        <w:rPr>
          <w:b/>
        </w:rPr>
        <w:t xml:space="preserve">M. WIHODA, </w:t>
      </w:r>
      <w:r w:rsidR="000773B7" w:rsidRPr="000773B7">
        <w:rPr>
          <w:i/>
        </w:rPr>
        <w:t>Česká knížata</w:t>
      </w:r>
      <w:r w:rsidR="000773B7" w:rsidRPr="000773B7">
        <w:rPr>
          <w:b/>
        </w:rPr>
        <w:t>, s. 18</w:t>
      </w:r>
      <w:r w:rsidRPr="000773B7">
        <w:rPr>
          <w:b/>
        </w:rPr>
        <w:t>8-1</w:t>
      </w:r>
      <w:r w:rsidR="000773B7" w:rsidRPr="000773B7">
        <w:rPr>
          <w:b/>
        </w:rPr>
        <w:t>92.</w:t>
      </w:r>
    </w:p>
    <w:p w:rsidR="00274B5B" w:rsidRPr="000773B7" w:rsidRDefault="00274B5B" w:rsidP="000773B7">
      <w:pPr>
        <w:ind w:firstLine="340"/>
      </w:pPr>
      <w:r w:rsidRPr="000773B7">
        <w:rPr>
          <w:b/>
        </w:rPr>
        <w:t xml:space="preserve">153 </w:t>
      </w:r>
      <w:r w:rsidR="000773B7" w:rsidRPr="000773B7">
        <w:rPr>
          <w:b/>
        </w:rPr>
        <w:t xml:space="preserve">S. WEINEURTER, </w:t>
      </w:r>
      <w:r w:rsidR="000773B7" w:rsidRPr="000773B7">
        <w:rPr>
          <w:i/>
        </w:rPr>
        <w:t>Heinrich II. (100</w:t>
      </w:r>
      <w:r w:rsidRPr="000773B7">
        <w:rPr>
          <w:i/>
        </w:rPr>
        <w:t>2-1</w:t>
      </w:r>
      <w:r w:rsidR="000773B7" w:rsidRPr="000773B7">
        <w:rPr>
          <w:i/>
        </w:rPr>
        <w:t>024). Ilerrscher am Ende der Zeiten,</w:t>
      </w:r>
      <w:r w:rsidRPr="000773B7">
        <w:rPr>
          <w:i/>
        </w:rPr>
        <w:t xml:space="preserve"> </w:t>
      </w:r>
      <w:r w:rsidR="000773B7" w:rsidRPr="000773B7">
        <w:rPr>
          <w:b/>
        </w:rPr>
        <w:t>Regensbu rg 1999, s. 4</w:t>
      </w:r>
      <w:r w:rsidRPr="000773B7">
        <w:rPr>
          <w:b/>
        </w:rPr>
        <w:t>1-4</w:t>
      </w:r>
      <w:r w:rsidR="000773B7" w:rsidRPr="000773B7">
        <w:rPr>
          <w:b/>
        </w:rPr>
        <w:t>4.</w:t>
      </w:r>
    </w:p>
    <w:p w:rsidR="00274B5B" w:rsidRPr="000773B7" w:rsidRDefault="00274B5B" w:rsidP="000773B7">
      <w:pPr>
        <w:ind w:firstLine="340"/>
      </w:pPr>
      <w:r w:rsidRPr="000773B7">
        <w:rPr>
          <w:b/>
        </w:rPr>
        <w:t xml:space="preserve">154 </w:t>
      </w:r>
      <w:r w:rsidR="000773B7" w:rsidRPr="000773B7">
        <w:rPr>
          <w:b/>
        </w:rPr>
        <w:t xml:space="preserve">Dále viz M. WIHODA, </w:t>
      </w:r>
      <w:r w:rsidR="000773B7" w:rsidRPr="000773B7">
        <w:rPr>
          <w:i/>
        </w:rPr>
        <w:t>Sněmy Cechů</w:t>
      </w:r>
      <w:r w:rsidR="000773B7" w:rsidRPr="000773B7">
        <w:rPr>
          <w:b/>
        </w:rPr>
        <w:t>, in: J. Dvořák, T. Knoz, (eds.), Šlechta</w:t>
      </w:r>
      <w:r w:rsidRPr="000773B7">
        <w:rPr>
          <w:b/>
        </w:rPr>
        <w:t xml:space="preserve"> </w:t>
      </w:r>
      <w:r w:rsidR="000773B7" w:rsidRPr="000773B7">
        <w:rPr>
          <w:b/>
        </w:rPr>
        <w:t>v proměnách věků (v tisku).</w:t>
      </w:r>
    </w:p>
    <w:p w:rsidR="00274B5B" w:rsidRPr="000773B7" w:rsidRDefault="00274B5B" w:rsidP="000773B7">
      <w:pPr>
        <w:ind w:firstLine="340"/>
      </w:pPr>
      <w:r w:rsidRPr="000773B7">
        <w:rPr>
          <w:b/>
        </w:rPr>
        <w:t xml:space="preserve">155 </w:t>
      </w:r>
      <w:r w:rsidR="000773B7" w:rsidRPr="000773B7">
        <w:rPr>
          <w:b/>
        </w:rPr>
        <w:t xml:space="preserve">0 hrozbě uvažovala B. KRZEMIEŇSKA, </w:t>
      </w:r>
      <w:r w:rsidR="000773B7" w:rsidRPr="000773B7">
        <w:rPr>
          <w:i/>
        </w:rPr>
        <w:t>Břetislav l. Cechy a střední Evropa</w:t>
      </w:r>
      <w:r w:rsidRPr="000773B7">
        <w:rPr>
          <w:i/>
        </w:rPr>
        <w:t xml:space="preserve"> </w:t>
      </w:r>
      <w:r w:rsidR="000773B7" w:rsidRPr="000773B7">
        <w:rPr>
          <w:i/>
        </w:rPr>
        <w:t>v prvé polovině XI. století</w:t>
      </w:r>
      <w:r w:rsidR="000773B7" w:rsidRPr="000773B7">
        <w:rPr>
          <w:b/>
        </w:rPr>
        <w:t>, Praha 1999</w:t>
      </w:r>
      <w:r w:rsidR="000773B7" w:rsidRPr="000773B7">
        <w:rPr>
          <w:b/>
          <w:vertAlign w:val="superscript"/>
        </w:rPr>
        <w:t>2</w:t>
      </w:r>
      <w:r w:rsidR="000773B7" w:rsidRPr="000773B7">
        <w:rPr>
          <w:b/>
        </w:rPr>
        <w:t>, s. 2</w:t>
      </w:r>
      <w:r w:rsidRPr="000773B7">
        <w:rPr>
          <w:b/>
        </w:rPr>
        <w:t>8-3</w:t>
      </w:r>
      <w:r w:rsidR="000773B7" w:rsidRPr="000773B7">
        <w:rPr>
          <w:b/>
        </w:rPr>
        <w:t>0.</w:t>
      </w:r>
    </w:p>
    <w:p w:rsidR="00274B5B" w:rsidRPr="000773B7" w:rsidRDefault="00274B5B" w:rsidP="000773B7">
      <w:pPr>
        <w:ind w:firstLine="340"/>
      </w:pPr>
      <w:r w:rsidRPr="000773B7">
        <w:rPr>
          <w:b/>
        </w:rPr>
        <w:t xml:space="preserve">156 </w:t>
      </w:r>
      <w:r w:rsidR="000773B7" w:rsidRPr="000773B7">
        <w:rPr>
          <w:i/>
        </w:rPr>
        <w:t>MGH DUH</w:t>
      </w:r>
      <w:r w:rsidR="000773B7" w:rsidRPr="000773B7">
        <w:rPr>
          <w:b/>
        </w:rPr>
        <w:t xml:space="preserve"> (ílí), s. 25, ě. 22. Dále viz L. HAVLÍK, </w:t>
      </w:r>
      <w:r w:rsidR="000773B7" w:rsidRPr="000773B7">
        <w:rPr>
          <w:i/>
        </w:rPr>
        <w:t>Staří Slované v rakouském</w:t>
      </w:r>
      <w:r w:rsidRPr="000773B7">
        <w:rPr>
          <w:i/>
        </w:rPr>
        <w:t xml:space="preserve"> </w:t>
      </w:r>
      <w:r w:rsidR="000773B7" w:rsidRPr="000773B7">
        <w:rPr>
          <w:i/>
        </w:rPr>
        <w:t>Fodunají v době od 6. do 12. století</w:t>
      </w:r>
      <w:r w:rsidR="000773B7" w:rsidRPr="000773B7">
        <w:rPr>
          <w:b/>
        </w:rPr>
        <w:t xml:space="preserve">, Praha 1963 (Rozpravy </w:t>
      </w:r>
      <w:r w:rsidRPr="000773B7">
        <w:rPr>
          <w:b/>
        </w:rPr>
        <w:t>( (</w:t>
      </w:r>
      <w:r w:rsidR="000773B7" w:rsidRPr="000773B7">
        <w:rPr>
          <w:b/>
        </w:rPr>
        <w:t>SAV, řada společenských věd 73.9), s. 39.</w:t>
      </w:r>
    </w:p>
    <w:p w:rsidR="00274B5B" w:rsidRPr="000773B7" w:rsidRDefault="00274B5B" w:rsidP="000773B7">
      <w:pPr>
        <w:ind w:firstLine="340"/>
      </w:pPr>
      <w:r w:rsidRPr="000773B7">
        <w:rPr>
          <w:b/>
        </w:rPr>
        <w:t xml:space="preserve">157 </w:t>
      </w:r>
      <w:r w:rsidR="000773B7" w:rsidRPr="000773B7">
        <w:rPr>
          <w:b/>
        </w:rPr>
        <w:t xml:space="preserve">B. KRZEMIEŇSKA, </w:t>
      </w:r>
      <w:r w:rsidR="000773B7" w:rsidRPr="000773B7">
        <w:rPr>
          <w:i/>
        </w:rPr>
        <w:t>Krize českého státu</w:t>
      </w:r>
      <w:r w:rsidR="000773B7" w:rsidRPr="000773B7">
        <w:rPr>
          <w:b/>
        </w:rPr>
        <w:t>, s. 50</w:t>
      </w:r>
      <w:r w:rsidRPr="000773B7">
        <w:rPr>
          <w:b/>
        </w:rPr>
        <w:t>6-5</w:t>
      </w:r>
      <w:r w:rsidR="000773B7" w:rsidRPr="000773B7">
        <w:rPr>
          <w:b/>
        </w:rPr>
        <w:t xml:space="preserve">07, nebo TÁŽ,: </w:t>
      </w:r>
      <w:r w:rsidR="000773B7" w:rsidRPr="000773B7">
        <w:rPr>
          <w:i/>
        </w:rPr>
        <w:t>Břetislav</w:t>
      </w:r>
      <w:r w:rsidR="000773B7" w:rsidRPr="000773B7">
        <w:rPr>
          <w:b/>
        </w:rPr>
        <w:t xml:space="preserve"> /.,</w:t>
      </w:r>
      <w:r w:rsidRPr="000773B7">
        <w:rPr>
          <w:b/>
        </w:rPr>
        <w:t xml:space="preserve"> </w:t>
      </w:r>
      <w:r w:rsidR="000773B7" w:rsidRPr="000773B7">
        <w:rPr>
          <w:b/>
        </w:rPr>
        <w:t>s. 2</w:t>
      </w:r>
      <w:r w:rsidRPr="000773B7">
        <w:rPr>
          <w:b/>
        </w:rPr>
        <w:t>9-3</w:t>
      </w:r>
      <w:r w:rsidR="000773B7" w:rsidRPr="000773B7">
        <w:rPr>
          <w:b/>
        </w:rPr>
        <w:t>1.</w:t>
      </w:r>
    </w:p>
    <w:p w:rsidR="00274B5B" w:rsidRPr="000773B7" w:rsidRDefault="00274B5B" w:rsidP="000773B7">
      <w:pPr>
        <w:ind w:firstLine="340"/>
      </w:pPr>
      <w:r w:rsidRPr="000773B7">
        <w:rPr>
          <w:b/>
        </w:rPr>
        <w:t xml:space="preserve">158 </w:t>
      </w:r>
      <w:r w:rsidR="000773B7" w:rsidRPr="000773B7">
        <w:rPr>
          <w:i/>
        </w:rPr>
        <w:t>Thietmari Merseburgensis episcopi Chronicon</w:t>
      </w:r>
      <w:r w:rsidR="000773B7" w:rsidRPr="000773B7">
        <w:rPr>
          <w:b/>
        </w:rPr>
        <w:t xml:space="preserve"> V.30, MGII SRG |54.|, s. 124.</w:t>
      </w:r>
      <w:r w:rsidRPr="000773B7">
        <w:rPr>
          <w:b/>
        </w:rPr>
        <w:t xml:space="preserve"> </w:t>
      </w:r>
      <w:r w:rsidR="000773B7" w:rsidRPr="000773B7">
        <w:rPr>
          <w:b/>
        </w:rPr>
        <w:t xml:space="preserve">Na další souvislosti upozornil A. PLESZGZYŇSK1, </w:t>
      </w:r>
      <w:r w:rsidR="000773B7" w:rsidRPr="000773B7">
        <w:rPr>
          <w:i/>
        </w:rPr>
        <w:t>Boleslaw Chrobry w Czecfuich.</w:t>
      </w:r>
      <w:r w:rsidRPr="000773B7">
        <w:rPr>
          <w:i/>
        </w:rPr>
        <w:t xml:space="preserve"> </w:t>
      </w:r>
      <w:r w:rsidR="000773B7" w:rsidRPr="000773B7">
        <w:rPr>
          <w:i/>
        </w:rPr>
        <w:t>Realizacja idei Sklawinii czy zwykla ekspansja?</w:t>
      </w:r>
      <w:r w:rsidR="000773B7" w:rsidRPr="000773B7">
        <w:rPr>
          <w:b/>
        </w:rPr>
        <w:t xml:space="preserve"> in: II. Gmiterek, W. Iwaňczak</w:t>
      </w:r>
      <w:r w:rsidRPr="000773B7">
        <w:rPr>
          <w:b/>
        </w:rPr>
        <w:t xml:space="preserve"> </w:t>
      </w:r>
      <w:r w:rsidR="000773B7" w:rsidRPr="000773B7">
        <w:rPr>
          <w:b/>
        </w:rPr>
        <w:t xml:space="preserve">(eds), Polacy w Czechaeh, Czcsi w Polsce. </w:t>
      </w:r>
      <w:r w:rsidRPr="000773B7">
        <w:rPr>
          <w:b/>
        </w:rPr>
        <w:t>X-X</w:t>
      </w:r>
      <w:r w:rsidR="000773B7" w:rsidRPr="000773B7">
        <w:rPr>
          <w:b/>
        </w:rPr>
        <w:t>V11I wiek, Lublin 2004, s. 13</w:t>
      </w:r>
      <w:r w:rsidRPr="000773B7">
        <w:rPr>
          <w:b/>
        </w:rPr>
        <w:t>3-1</w:t>
      </w:r>
      <w:r w:rsidR="000773B7" w:rsidRPr="000773B7">
        <w:rPr>
          <w:b/>
        </w:rPr>
        <w:t>45.</w:t>
      </w:r>
    </w:p>
    <w:p w:rsidR="00274B5B" w:rsidRPr="000773B7" w:rsidRDefault="000773B7" w:rsidP="000773B7">
      <w:pPr>
        <w:ind w:firstLine="340"/>
      </w:pPr>
      <w:r w:rsidRPr="000773B7">
        <w:rPr>
          <w:b/>
        </w:rPr>
        <w:t>L</w:t>
      </w:r>
      <w:r w:rsidRPr="000773B7">
        <w:rPr>
          <w:b/>
          <w:vertAlign w:val="superscript"/>
        </w:rPr>
        <w:t>r</w:t>
      </w:r>
      <w:r w:rsidRPr="000773B7">
        <w:rPr>
          <w:b/>
        </w:rPr>
        <w:t xml:space="preserve">&gt;9 </w:t>
      </w:r>
      <w:r w:rsidRPr="000773B7">
        <w:rPr>
          <w:i/>
        </w:rPr>
        <w:t>Cosmae Pragensis Chronica Boemorum</w:t>
      </w:r>
      <w:r w:rsidRPr="000773B7">
        <w:rPr>
          <w:b/>
        </w:rPr>
        <w:t xml:space="preserve"> 1.40, MGH SKC NS 2, s. 75.</w:t>
      </w:r>
    </w:p>
    <w:p w:rsidR="00274B5B" w:rsidRPr="000773B7" w:rsidRDefault="00274B5B" w:rsidP="000773B7">
      <w:pPr>
        <w:ind w:firstLine="340"/>
      </w:pPr>
      <w:r w:rsidRPr="000773B7">
        <w:rPr>
          <w:b/>
        </w:rPr>
        <w:t xml:space="preserve">160 </w:t>
      </w:r>
      <w:r w:rsidR="000773B7" w:rsidRPr="000773B7">
        <w:rPr>
          <w:i/>
        </w:rPr>
        <w:t>Galii Anonymi Cronicae</w:t>
      </w:r>
      <w:r w:rsidR="000773B7" w:rsidRPr="000773B7">
        <w:rPr>
          <w:b/>
        </w:rPr>
        <w:t xml:space="preserve"> 1.6, MOU NS II, s. 16.</w:t>
      </w:r>
    </w:p>
    <w:p w:rsidR="00274B5B" w:rsidRPr="000773B7" w:rsidRDefault="00274B5B" w:rsidP="000773B7">
      <w:pPr>
        <w:ind w:firstLine="340"/>
      </w:pPr>
      <w:r w:rsidRPr="000773B7">
        <w:rPr>
          <w:b/>
        </w:rPr>
        <w:t xml:space="preserve">161 </w:t>
      </w:r>
      <w:r w:rsidR="000773B7" w:rsidRPr="000773B7">
        <w:rPr>
          <w:i/>
        </w:rPr>
        <w:t>Thietmari Merseburgensis episcopi Chronicon</w:t>
      </w:r>
      <w:r w:rsidR="000773B7" w:rsidRPr="000773B7">
        <w:rPr>
          <w:b/>
        </w:rPr>
        <w:t xml:space="preserve"> VI.1</w:t>
      </w:r>
      <w:r w:rsidRPr="000773B7">
        <w:rPr>
          <w:b/>
        </w:rPr>
        <w:t>0-V</w:t>
      </w:r>
      <w:r w:rsidR="000773B7" w:rsidRPr="000773B7">
        <w:rPr>
          <w:b/>
        </w:rPr>
        <w:t>I.12, MGH SRG [54.],</w:t>
      </w:r>
      <w:r w:rsidRPr="000773B7">
        <w:rPr>
          <w:b/>
        </w:rPr>
        <w:t xml:space="preserve"> </w:t>
      </w:r>
      <w:r w:rsidR="000773B7" w:rsidRPr="000773B7">
        <w:rPr>
          <w:b/>
        </w:rPr>
        <w:t>s. 13</w:t>
      </w:r>
      <w:r w:rsidRPr="000773B7">
        <w:rPr>
          <w:b/>
        </w:rPr>
        <w:t>9-1</w:t>
      </w:r>
      <w:r w:rsidR="000773B7" w:rsidRPr="000773B7">
        <w:rPr>
          <w:b/>
        </w:rPr>
        <w:t xml:space="preserve">41, nepřesně </w:t>
      </w:r>
      <w:r w:rsidR="000773B7" w:rsidRPr="000773B7">
        <w:rPr>
          <w:i/>
        </w:rPr>
        <w:t xml:space="preserve">Cosmae Pragensis Chronica </w:t>
      </w:r>
      <w:r w:rsidR="000773B7" w:rsidRPr="000773B7">
        <w:rPr>
          <w:i/>
        </w:rPr>
        <w:lastRenderedPageBreak/>
        <w:t>Boemorum</w:t>
      </w:r>
      <w:r w:rsidR="000773B7" w:rsidRPr="000773B7">
        <w:rPr>
          <w:b/>
        </w:rPr>
        <w:t xml:space="preserve"> 1.36, MG1I SRG</w:t>
      </w:r>
      <w:r w:rsidRPr="000773B7">
        <w:rPr>
          <w:b/>
        </w:rPr>
        <w:t xml:space="preserve"> </w:t>
      </w:r>
      <w:r w:rsidR="000773B7" w:rsidRPr="000773B7">
        <w:rPr>
          <w:b/>
        </w:rPr>
        <w:t>NS 2, s. 6</w:t>
      </w:r>
      <w:r w:rsidRPr="000773B7">
        <w:rPr>
          <w:b/>
        </w:rPr>
        <w:t>4-6</w:t>
      </w:r>
      <w:r w:rsidR="000773B7" w:rsidRPr="000773B7">
        <w:rPr>
          <w:b/>
        </w:rPr>
        <w:t xml:space="preserve">5. Sled události nověji probrala B. KRZEMIEŇSKA, </w:t>
      </w:r>
      <w:r w:rsidR="000773B7" w:rsidRPr="000773B7">
        <w:rPr>
          <w:i/>
        </w:rPr>
        <w:t>Krize českého státu,</w:t>
      </w:r>
      <w:r w:rsidR="000773B7" w:rsidRPr="000773B7">
        <w:rPr>
          <w:b/>
        </w:rPr>
        <w:t xml:space="preserve"> s. 51</w:t>
      </w:r>
      <w:r w:rsidRPr="000773B7">
        <w:rPr>
          <w:b/>
        </w:rPr>
        <w:t>7-5</w:t>
      </w:r>
      <w:r w:rsidR="000773B7" w:rsidRPr="000773B7">
        <w:rPr>
          <w:b/>
        </w:rPr>
        <w:t>19.</w:t>
      </w:r>
    </w:p>
    <w:p w:rsidR="00274B5B" w:rsidRPr="000773B7" w:rsidRDefault="00274B5B" w:rsidP="000773B7">
      <w:pPr>
        <w:ind w:firstLine="340"/>
      </w:pPr>
      <w:r w:rsidRPr="000773B7">
        <w:rPr>
          <w:b/>
        </w:rPr>
        <w:t xml:space="preserve">162 </w:t>
      </w:r>
      <w:r w:rsidR="000773B7" w:rsidRPr="000773B7">
        <w:rPr>
          <w:b/>
        </w:rPr>
        <w:t xml:space="preserve">B. KRZEMIEŇSKA, </w:t>
      </w:r>
      <w:r w:rsidR="000773B7" w:rsidRPr="000773B7">
        <w:rPr>
          <w:i/>
        </w:rPr>
        <w:t>Krize českého státu</w:t>
      </w:r>
      <w:r w:rsidR="000773B7" w:rsidRPr="000773B7">
        <w:rPr>
          <w:b/>
        </w:rPr>
        <w:t>, s. 51</w:t>
      </w:r>
      <w:r w:rsidRPr="000773B7">
        <w:rPr>
          <w:b/>
        </w:rPr>
        <w:t>9-5</w:t>
      </w:r>
      <w:r w:rsidR="000773B7" w:rsidRPr="000773B7">
        <w:rPr>
          <w:b/>
        </w:rPr>
        <w:t xml:space="preserve">28, nebo TÁŽ, </w:t>
      </w:r>
      <w:r w:rsidR="000773B7" w:rsidRPr="000773B7">
        <w:rPr>
          <w:i/>
        </w:rPr>
        <w:t>Břetislav</w:t>
      </w:r>
      <w:r w:rsidR="000773B7" w:rsidRPr="000773B7">
        <w:rPr>
          <w:b/>
        </w:rPr>
        <w:t xml:space="preserve"> /.,</w:t>
      </w:r>
      <w:r w:rsidRPr="000773B7">
        <w:rPr>
          <w:b/>
        </w:rPr>
        <w:t xml:space="preserve"> </w:t>
      </w:r>
      <w:r w:rsidR="000773B7" w:rsidRPr="000773B7">
        <w:rPr>
          <w:b/>
        </w:rPr>
        <w:t>s. 5</w:t>
      </w:r>
      <w:r w:rsidRPr="000773B7">
        <w:rPr>
          <w:b/>
        </w:rPr>
        <w:t>3-7</w:t>
      </w:r>
      <w:r w:rsidR="000773B7" w:rsidRPr="000773B7">
        <w:rPr>
          <w:b/>
        </w:rPr>
        <w:t>6.</w:t>
      </w:r>
    </w:p>
    <w:p w:rsidR="00274B5B" w:rsidRPr="000773B7" w:rsidRDefault="00274B5B" w:rsidP="000773B7">
      <w:pPr>
        <w:ind w:firstLine="340"/>
      </w:pPr>
      <w:r w:rsidRPr="000773B7">
        <w:rPr>
          <w:b/>
        </w:rPr>
        <w:t xml:space="preserve">163 </w:t>
      </w:r>
      <w:r w:rsidR="000773B7" w:rsidRPr="000773B7">
        <w:rPr>
          <w:i/>
        </w:rPr>
        <w:t>Thietmari. Merseburgensis episcopi Chronicon</w:t>
      </w:r>
      <w:r w:rsidR="000773B7" w:rsidRPr="000773B7">
        <w:rPr>
          <w:b/>
        </w:rPr>
        <w:t xml:space="preserve"> Vlil.19, MGH SRG [54.], s. 204.</w:t>
      </w:r>
      <w:r w:rsidRPr="000773B7">
        <w:rPr>
          <w:b/>
        </w:rPr>
        <w:t xml:space="preserve"> </w:t>
      </w:r>
      <w:r w:rsidR="000773B7" w:rsidRPr="000773B7">
        <w:rPr>
          <w:b/>
        </w:rPr>
        <w:t xml:space="preserve">Dále viz Z. MERINSKY, </w:t>
      </w:r>
      <w:r w:rsidR="000773B7" w:rsidRPr="000773B7">
        <w:rPr>
          <w:i/>
        </w:rPr>
        <w:t>K lokalizaci hradu Busiric u Dětmara Merseburského,</w:t>
      </w:r>
      <w:r w:rsidRPr="000773B7">
        <w:rPr>
          <w:i/>
        </w:rPr>
        <w:t xml:space="preserve"> </w:t>
      </w:r>
      <w:r w:rsidR="000773B7" w:rsidRPr="000773B7">
        <w:rPr>
          <w:b/>
        </w:rPr>
        <w:t>SPEKBIJ E40, 1995, s. 13</w:t>
      </w:r>
      <w:r w:rsidRPr="000773B7">
        <w:rPr>
          <w:b/>
        </w:rPr>
        <w:t>5-1</w:t>
      </w:r>
      <w:r w:rsidR="000773B7" w:rsidRPr="000773B7">
        <w:rPr>
          <w:b/>
        </w:rPr>
        <w:t>42.</w:t>
      </w:r>
    </w:p>
    <w:p w:rsidR="00274B5B" w:rsidRPr="000773B7" w:rsidRDefault="00274B5B" w:rsidP="000773B7">
      <w:pPr>
        <w:ind w:firstLine="340"/>
      </w:pPr>
      <w:r w:rsidRPr="000773B7">
        <w:rPr>
          <w:b/>
        </w:rPr>
        <w:t xml:space="preserve">164 </w:t>
      </w:r>
      <w:r w:rsidR="000773B7" w:rsidRPr="000773B7">
        <w:rPr>
          <w:i/>
        </w:rPr>
        <w:t>Thietmari Merseburgensis episcopi Chronicon</w:t>
      </w:r>
      <w:r w:rsidR="000773B7" w:rsidRPr="000773B7">
        <w:rPr>
          <w:b/>
        </w:rPr>
        <w:t xml:space="preserve"> VI 11.57, MGH SRG [54.], s. 228:</w:t>
      </w:r>
      <w:r w:rsidRPr="000773B7">
        <w:rPr>
          <w:b/>
        </w:rPr>
        <w:t xml:space="preserve"> „</w:t>
      </w:r>
      <w:r w:rsidR="000773B7" w:rsidRPr="000773B7">
        <w:rPr>
          <w:b/>
        </w:rPr>
        <w:t>Inlerea Mararenses Bolizlavi milites magnam Bawariorum catervam dolo</w:t>
      </w:r>
      <w:r w:rsidRPr="000773B7">
        <w:rPr>
          <w:b/>
        </w:rPr>
        <w:t xml:space="preserve"> </w:t>
      </w:r>
      <w:r w:rsidR="000773B7" w:rsidRPr="000773B7">
        <w:rPr>
          <w:b/>
        </w:rPr>
        <w:t>cireumvenienles incautam occidunt, dampnum sibi ab eis illatum prius ad</w:t>
      </w:r>
      <w:r w:rsidRPr="000773B7">
        <w:rPr>
          <w:b/>
        </w:rPr>
        <w:t xml:space="preserve"> </w:t>
      </w:r>
      <w:r w:rsidR="000773B7" w:rsidRPr="000773B7">
        <w:rPr>
          <w:b/>
        </w:rPr>
        <w:t>partem band exiguam ulciseentes.</w:t>
      </w:r>
      <w:r w:rsidR="000773B7" w:rsidRPr="000773B7">
        <w:rPr>
          <w:b/>
          <w:vertAlign w:val="superscript"/>
        </w:rPr>
        <w:t>44</w:t>
      </w:r>
    </w:p>
    <w:p w:rsidR="00274B5B" w:rsidRPr="000773B7" w:rsidRDefault="00274B5B" w:rsidP="000773B7">
      <w:pPr>
        <w:ind w:firstLine="340"/>
      </w:pPr>
      <w:r w:rsidRPr="000773B7">
        <w:rPr>
          <w:b/>
        </w:rPr>
        <w:t xml:space="preserve">165 </w:t>
      </w:r>
      <w:r w:rsidR="000773B7" w:rsidRPr="000773B7">
        <w:rPr>
          <w:i/>
        </w:rPr>
        <w:t>Thietmari Merseburgensis episcopi Chronicon</w:t>
      </w:r>
      <w:r w:rsidR="000773B7" w:rsidRPr="000773B7">
        <w:rPr>
          <w:b/>
        </w:rPr>
        <w:t xml:space="preserve"> VTÍ 1.61, MGH SRC [54.], s. 230:</w:t>
      </w:r>
      <w:r w:rsidRPr="000773B7">
        <w:rPr>
          <w:b/>
        </w:rPr>
        <w:t xml:space="preserve"> „</w:t>
      </w:r>
      <w:r w:rsidR="000773B7" w:rsidRPr="000773B7">
        <w:rPr>
          <w:b/>
        </w:rPr>
        <w:t>Interim Mararenses Boemiam ingressi urbem quandam expugnant et cum</w:t>
      </w:r>
      <w:r w:rsidRPr="000773B7">
        <w:rPr>
          <w:b/>
        </w:rPr>
        <w:t xml:space="preserve"> </w:t>
      </w:r>
      <w:r w:rsidR="000773B7" w:rsidRPr="000773B7">
        <w:rPr>
          <w:b/>
        </w:rPr>
        <w:t>předa ingenti ineolumes exibant. Quod cum marchio Heinricus hos petere</w:t>
      </w:r>
      <w:r w:rsidRPr="000773B7">
        <w:rPr>
          <w:b/>
        </w:rPr>
        <w:t xml:space="preserve"> </w:t>
      </w:r>
      <w:r w:rsidR="000773B7" w:rsidRPr="000773B7">
        <w:rPr>
          <w:b/>
        </w:rPr>
        <w:t>cum exereitu conatus audirct, lestinus insequitur; et occisis ex eorum numero</w:t>
      </w:r>
      <w:r w:rsidRPr="000773B7">
        <w:rPr>
          <w:b/>
        </w:rPr>
        <w:t xml:space="preserve"> </w:t>
      </w:r>
      <w:r w:rsidR="000773B7" w:rsidRPr="000773B7">
        <w:rPr>
          <w:b/>
        </w:rPr>
        <w:t>plus quam milic viris lugientibusque caeteris captivilatcm hanc omnem solutam domům remisit.</w:t>
      </w:r>
      <w:r w:rsidRPr="000773B7">
        <w:rPr>
          <w:b/>
        </w:rPr>
        <w:t>“</w:t>
      </w:r>
    </w:p>
    <w:p w:rsidR="00274B5B" w:rsidRPr="000773B7" w:rsidRDefault="00274B5B" w:rsidP="000773B7">
      <w:pPr>
        <w:ind w:firstLine="340"/>
      </w:pPr>
      <w:r w:rsidRPr="000773B7">
        <w:rPr>
          <w:b/>
        </w:rPr>
        <w:t xml:space="preserve">166 </w:t>
      </w:r>
      <w:r w:rsidR="000773B7" w:rsidRPr="000773B7">
        <w:rPr>
          <w:i/>
        </w:rPr>
        <w:t>Thietmari Merseburgensis episcopi Chronicon</w:t>
      </w:r>
      <w:r w:rsidR="000773B7" w:rsidRPr="000773B7">
        <w:rPr>
          <w:b/>
        </w:rPr>
        <w:t xml:space="preserve"> VI 11.57, MGH SRG |54.|, s. 228.</w:t>
      </w:r>
    </w:p>
    <w:p w:rsidR="00274B5B" w:rsidRPr="000773B7" w:rsidRDefault="00274B5B" w:rsidP="000773B7">
      <w:pPr>
        <w:ind w:firstLine="340"/>
      </w:pPr>
      <w:r w:rsidRPr="000773B7">
        <w:rPr>
          <w:b/>
        </w:rPr>
        <w:t xml:space="preserve">167 </w:t>
      </w:r>
      <w:r w:rsidR="000773B7" w:rsidRPr="000773B7">
        <w:rPr>
          <w:b/>
        </w:rPr>
        <w:t xml:space="preserve">R. PROCHÁZKA </w:t>
      </w:r>
      <w:r w:rsidRPr="000773B7">
        <w:rPr>
          <w:b/>
        </w:rPr>
        <w:t>–</w:t>
      </w:r>
      <w:r w:rsidR="000773B7" w:rsidRPr="000773B7">
        <w:rPr>
          <w:b/>
        </w:rPr>
        <w:t xml:space="preserve"> M. WIHODA, </w:t>
      </w:r>
      <w:r w:rsidR="000773B7" w:rsidRPr="000773B7">
        <w:rPr>
          <w:i/>
        </w:rPr>
        <w:t>Polský průnik na Moravu a hrad Přerov v kontextu dějin 10. století,</w:t>
      </w:r>
      <w:r w:rsidR="000773B7" w:rsidRPr="000773B7">
        <w:rPr>
          <w:b/>
        </w:rPr>
        <w:t xml:space="preserve"> in: Swiat Slowian wczesnego šredniowiecza, Szczecin</w:t>
      </w:r>
      <w:r w:rsidRPr="000773B7">
        <w:rPr>
          <w:b/>
        </w:rPr>
        <w:t xml:space="preserve"> –</w:t>
      </w:r>
      <w:r w:rsidR="000773B7" w:rsidRPr="000773B7">
        <w:rPr>
          <w:b/>
        </w:rPr>
        <w:t xml:space="preserve"> Wroclaw 2006, s. 62</w:t>
      </w:r>
      <w:r w:rsidRPr="000773B7">
        <w:rPr>
          <w:b/>
        </w:rPr>
        <w:t>3-6</w:t>
      </w:r>
      <w:r w:rsidR="000773B7" w:rsidRPr="000773B7">
        <w:rPr>
          <w:b/>
        </w:rPr>
        <w:t xml:space="preserve">45, obdobně R. PROCHÁZKA </w:t>
      </w:r>
      <w:r w:rsidRPr="000773B7">
        <w:rPr>
          <w:b/>
        </w:rPr>
        <w:t>–</w:t>
      </w:r>
      <w:r w:rsidR="000773B7" w:rsidRPr="000773B7">
        <w:rPr>
          <w:b/>
        </w:rPr>
        <w:t xml:space="preserve"> J. KOHOUTEK</w:t>
      </w:r>
      <w:r w:rsidRPr="000773B7">
        <w:rPr>
          <w:b/>
        </w:rPr>
        <w:t xml:space="preserve"> – </w:t>
      </w:r>
      <w:r w:rsidR="000773B7" w:rsidRPr="000773B7">
        <w:rPr>
          <w:b/>
        </w:rPr>
        <w:t xml:space="preserve">J. PEŠKA, </w:t>
      </w:r>
      <w:r w:rsidR="000773B7" w:rsidRPr="000773B7">
        <w:rPr>
          <w:i/>
        </w:rPr>
        <w:t>Přerov. Horní náměstí. Od pravěkého hradiska ke středověkému městu</w:t>
      </w:r>
      <w:r w:rsidR="000773B7" w:rsidRPr="000773B7">
        <w:rPr>
          <w:b/>
        </w:rPr>
        <w:t>, Olomouc 2007 (Archeologické památky střední Moravy 15), zde s. 2</w:t>
      </w:r>
      <w:r w:rsidRPr="000773B7">
        <w:rPr>
          <w:b/>
        </w:rPr>
        <w:t>6-5</w:t>
      </w:r>
      <w:r w:rsidR="000773B7" w:rsidRPr="000773B7">
        <w:rPr>
          <w:b/>
        </w:rPr>
        <w:t>5.</w:t>
      </w:r>
    </w:p>
    <w:p w:rsidR="00274B5B" w:rsidRPr="000773B7" w:rsidRDefault="00274B5B" w:rsidP="000773B7">
      <w:pPr>
        <w:ind w:firstLine="340"/>
      </w:pPr>
      <w:r w:rsidRPr="000773B7">
        <w:rPr>
          <w:b/>
        </w:rPr>
        <w:t xml:space="preserve">168 </w:t>
      </w:r>
      <w:r w:rsidR="000773B7" w:rsidRPr="000773B7">
        <w:rPr>
          <w:b/>
        </w:rPr>
        <w:t xml:space="preserve">C. STANA, </w:t>
      </w:r>
      <w:r w:rsidR="000773B7" w:rsidRPr="000773B7">
        <w:rPr>
          <w:i/>
        </w:rPr>
        <w:t xml:space="preserve">Přerov </w:t>
      </w:r>
      <w:r w:rsidRPr="000773B7">
        <w:rPr>
          <w:i/>
        </w:rPr>
        <w:t>–</w:t>
      </w:r>
      <w:r w:rsidR="000773B7" w:rsidRPr="000773B7">
        <w:rPr>
          <w:i/>
        </w:rPr>
        <w:t xml:space="preserve"> eine Burg des Boleslaw Chrobry in Máhren,</w:t>
      </w:r>
      <w:r w:rsidR="000773B7" w:rsidRPr="000773B7">
        <w:rPr>
          <w:b/>
        </w:rPr>
        <w:t xml:space="preserve"> in: J. Henning, A. T. Ruttkay (eds.), Lruhmittelalterlicbc Burgenbau in Mittel</w:t>
      </w:r>
      <w:r w:rsidRPr="000773B7">
        <w:rPr>
          <w:b/>
        </w:rPr>
        <w:t>–</w:t>
      </w:r>
      <w:r w:rsidR="000773B7" w:rsidRPr="000773B7">
        <w:rPr>
          <w:b/>
        </w:rPr>
        <w:t xml:space="preserve"> und Osteuropa, Bonn 1998, s. 4</w:t>
      </w:r>
      <w:r w:rsidRPr="000773B7">
        <w:rPr>
          <w:b/>
        </w:rPr>
        <w:t>9-6</w:t>
      </w:r>
      <w:r w:rsidR="000773B7" w:rsidRPr="000773B7">
        <w:rPr>
          <w:b/>
        </w:rPr>
        <w:t xml:space="preserve">9, nověji R. PROCHÁZKA </w:t>
      </w:r>
      <w:r w:rsidRPr="000773B7">
        <w:rPr>
          <w:b/>
        </w:rPr>
        <w:t>–</w:t>
      </w:r>
      <w:r w:rsidR="000773B7" w:rsidRPr="000773B7">
        <w:rPr>
          <w:b/>
        </w:rPr>
        <w:t xml:space="preserve"> A. DRECHSLER</w:t>
      </w:r>
      <w:r w:rsidRPr="000773B7">
        <w:rPr>
          <w:b/>
        </w:rPr>
        <w:t xml:space="preserve"> – </w:t>
      </w:r>
      <w:r w:rsidR="000773B7" w:rsidRPr="000773B7">
        <w:rPr>
          <w:b/>
        </w:rPr>
        <w:t xml:space="preserve">Z. SCI IENK, </w:t>
      </w:r>
      <w:r w:rsidR="000773B7" w:rsidRPr="000773B7">
        <w:rPr>
          <w:i/>
        </w:rPr>
        <w:t>Iruhniittelaterliche Besiedlung des Areals der Stadt Přerov. Topographie der archáologischen Grabungen 190</w:t>
      </w:r>
      <w:r w:rsidRPr="000773B7">
        <w:rPr>
          <w:i/>
        </w:rPr>
        <w:t>6-2</w:t>
      </w:r>
      <w:r w:rsidR="000773B7" w:rsidRPr="000773B7">
        <w:rPr>
          <w:i/>
        </w:rPr>
        <w:t>005</w:t>
      </w:r>
      <w:r w:rsidR="000773B7" w:rsidRPr="000773B7">
        <w:rPr>
          <w:b/>
        </w:rPr>
        <w:t>, in: E. Poláček (cd.), l</w:t>
      </w:r>
      <w:r w:rsidRPr="000773B7">
        <w:rPr>
          <w:b/>
        </w:rPr>
        <w:t>) a</w:t>
      </w:r>
      <w:r w:rsidR="000773B7" w:rsidRPr="000773B7">
        <w:rPr>
          <w:b/>
        </w:rPr>
        <w:t>s</w:t>
      </w:r>
      <w:r w:rsidRPr="000773B7">
        <w:rPr>
          <w:b/>
        </w:rPr>
        <w:t xml:space="preserve"> </w:t>
      </w:r>
      <w:r w:rsidR="000773B7" w:rsidRPr="000773B7">
        <w:rPr>
          <w:b/>
        </w:rPr>
        <w:t xml:space="preserve">wirtsehaítliehe llintcrland der </w:t>
      </w:r>
      <w:r w:rsidR="000773B7" w:rsidRPr="000773B7">
        <w:rPr>
          <w:b/>
        </w:rPr>
        <w:lastRenderedPageBreak/>
        <w:t>fruhmittelalterlichen Zentren, Brno 2008 (Internationale Tagungen in Mikulčice VI), s. 20</w:t>
      </w:r>
      <w:r w:rsidRPr="000773B7">
        <w:rPr>
          <w:b/>
        </w:rPr>
        <w:t>7-2</w:t>
      </w:r>
      <w:r w:rsidR="000773B7" w:rsidRPr="000773B7">
        <w:rPr>
          <w:b/>
        </w:rPr>
        <w:t>47.</w:t>
      </w:r>
    </w:p>
    <w:p w:rsidR="00274B5B" w:rsidRPr="000773B7" w:rsidRDefault="00274B5B" w:rsidP="000773B7">
      <w:pPr>
        <w:ind w:firstLine="340"/>
      </w:pPr>
      <w:r w:rsidRPr="000773B7">
        <w:rPr>
          <w:b/>
        </w:rPr>
        <w:t xml:space="preserve">169 </w:t>
      </w:r>
      <w:r w:rsidR="000773B7" w:rsidRPr="000773B7">
        <w:rPr>
          <w:b/>
        </w:rPr>
        <w:t xml:space="preserve">Č. STANA, </w:t>
      </w:r>
      <w:r w:rsidR="000773B7" w:rsidRPr="000773B7">
        <w:rPr>
          <w:i/>
        </w:rPr>
        <w:t>Archáologische Erforschung,</w:t>
      </w:r>
      <w:r w:rsidR="000773B7" w:rsidRPr="000773B7">
        <w:rPr>
          <w:b/>
        </w:rPr>
        <w:t xml:space="preserve"> s. 27</w:t>
      </w:r>
      <w:r w:rsidRPr="000773B7">
        <w:rPr>
          <w:b/>
        </w:rPr>
        <w:t>5-2</w:t>
      </w:r>
      <w:r w:rsidR="000773B7" w:rsidRPr="000773B7">
        <w:rPr>
          <w:b/>
        </w:rPr>
        <w:t>78, nověji R. PROCHÁZKA,</w:t>
      </w:r>
      <w:r w:rsidRPr="000773B7">
        <w:rPr>
          <w:b/>
        </w:rPr>
        <w:t xml:space="preserve"> </w:t>
      </w:r>
      <w:r w:rsidR="000773B7" w:rsidRPr="000773B7">
        <w:rPr>
          <w:i/>
        </w:rPr>
        <w:t>Vývoj opevtíovací techniky,</w:t>
      </w:r>
      <w:r w:rsidR="000773B7" w:rsidRPr="000773B7">
        <w:rPr>
          <w:b/>
        </w:rPr>
        <w:t xml:space="preserve"> s. 19</w:t>
      </w:r>
      <w:r w:rsidRPr="000773B7">
        <w:rPr>
          <w:b/>
        </w:rPr>
        <w:t>5-2</w:t>
      </w:r>
      <w:r w:rsidR="000773B7" w:rsidRPr="000773B7">
        <w:rPr>
          <w:b/>
        </w:rPr>
        <w:t>01.</w:t>
      </w:r>
    </w:p>
    <w:p w:rsidR="00274B5B" w:rsidRPr="000773B7" w:rsidRDefault="00274B5B" w:rsidP="000773B7">
      <w:pPr>
        <w:ind w:firstLine="340"/>
      </w:pPr>
      <w:r w:rsidRPr="000773B7">
        <w:rPr>
          <w:b/>
        </w:rPr>
        <w:t xml:space="preserve">170 </w:t>
      </w:r>
      <w:r w:rsidR="000773B7" w:rsidRPr="000773B7">
        <w:rPr>
          <w:b/>
        </w:rPr>
        <w:t xml:space="preserve">P. KOURIE, </w:t>
      </w:r>
      <w:r w:rsidR="000773B7" w:rsidRPr="000773B7">
        <w:rPr>
          <w:i/>
        </w:rPr>
        <w:t>Slovanské osídlení českého Slezska,</w:t>
      </w:r>
      <w:r w:rsidR="000773B7" w:rsidRPr="000773B7">
        <w:rPr>
          <w:b/>
        </w:rPr>
        <w:t xml:space="preserve"> Brno </w:t>
      </w:r>
      <w:r w:rsidRPr="000773B7">
        <w:rPr>
          <w:b/>
        </w:rPr>
        <w:t>–</w:t>
      </w:r>
      <w:r w:rsidR="000773B7" w:rsidRPr="000773B7">
        <w:rPr>
          <w:b/>
        </w:rPr>
        <w:t xml:space="preserve"> Český Těšín 1994,</w:t>
      </w:r>
      <w:r w:rsidRPr="000773B7">
        <w:rPr>
          <w:b/>
        </w:rPr>
        <w:t xml:space="preserve"> </w:t>
      </w:r>
      <w:r w:rsidR="000773B7" w:rsidRPr="000773B7">
        <w:rPr>
          <w:b/>
        </w:rPr>
        <w:t>s. 3</w:t>
      </w:r>
      <w:r w:rsidRPr="000773B7">
        <w:rPr>
          <w:b/>
        </w:rPr>
        <w:t>3-3</w:t>
      </w:r>
      <w:r w:rsidR="000773B7" w:rsidRPr="000773B7">
        <w:rPr>
          <w:b/>
        </w:rPr>
        <w:t>5; obdobně P. KOUŘIL</w:t>
      </w:r>
      <w:r w:rsidRPr="000773B7">
        <w:rPr>
          <w:b/>
        </w:rPr>
        <w:t>–</w:t>
      </w:r>
      <w:r w:rsidR="000773B7" w:rsidRPr="000773B7">
        <w:rPr>
          <w:b/>
        </w:rPr>
        <w:t xml:space="preserve"> I). PRÍX </w:t>
      </w:r>
      <w:r w:rsidRPr="000773B7">
        <w:rPr>
          <w:b/>
        </w:rPr>
        <w:t>–</w:t>
      </w:r>
      <w:r w:rsidR="000773B7" w:rsidRPr="000773B7">
        <w:rPr>
          <w:b/>
        </w:rPr>
        <w:t xml:space="preserve"> M. WIHODA, </w:t>
      </w:r>
      <w:r w:rsidR="000773B7" w:rsidRPr="000773B7">
        <w:rPr>
          <w:i/>
        </w:rPr>
        <w:t>Hrady českého Slezska,</w:t>
      </w:r>
      <w:r w:rsidR="000773B7" w:rsidRPr="000773B7">
        <w:rPr>
          <w:b/>
        </w:rPr>
        <w:t xml:space="preserve"> Brno </w:t>
      </w:r>
      <w:r w:rsidRPr="000773B7">
        <w:rPr>
          <w:b/>
        </w:rPr>
        <w:t>–</w:t>
      </w:r>
      <w:r w:rsidR="000773B7" w:rsidRPr="000773B7">
        <w:rPr>
          <w:b/>
        </w:rPr>
        <w:t xml:space="preserve"> Opava 2000, s. 40</w:t>
      </w:r>
      <w:r w:rsidRPr="000773B7">
        <w:rPr>
          <w:b/>
        </w:rPr>
        <w:t>1-4</w:t>
      </w:r>
      <w:r w:rsidR="000773B7" w:rsidRPr="000773B7">
        <w:rPr>
          <w:b/>
        </w:rPr>
        <w:t>13.</w:t>
      </w:r>
    </w:p>
    <w:p w:rsidR="00274B5B" w:rsidRPr="000773B7" w:rsidRDefault="00274B5B" w:rsidP="000773B7">
      <w:pPr>
        <w:ind w:firstLine="340"/>
      </w:pPr>
      <w:r w:rsidRPr="000773B7">
        <w:rPr>
          <w:b/>
        </w:rPr>
        <w:t xml:space="preserve">171 </w:t>
      </w:r>
      <w:r w:rsidR="000773B7" w:rsidRPr="000773B7">
        <w:rPr>
          <w:b/>
        </w:rPr>
        <w:t xml:space="preserve">C. STANA, </w:t>
      </w:r>
      <w:r w:rsidR="000773B7" w:rsidRPr="000773B7">
        <w:rPr>
          <w:i/>
        </w:rPr>
        <w:t>Kkspansja Polski na Moraivy za panowanixi Boleslawa Chrobrego</w:t>
      </w:r>
      <w:r w:rsidRPr="000773B7">
        <w:rPr>
          <w:i/>
        </w:rPr>
        <w:t xml:space="preserve"> </w:t>
      </w:r>
      <w:r w:rsidR="000773B7" w:rsidRPr="000773B7">
        <w:rPr>
          <w:i/>
        </w:rPr>
        <w:t>i problematyka archeologiczna tego okresu,</w:t>
      </w:r>
      <w:r w:rsidR="000773B7" w:rsidRPr="000773B7">
        <w:rPr>
          <w:b/>
        </w:rPr>
        <w:t xml:space="preserve"> Studia Lednickic 2, 1991, s. 5</w:t>
      </w:r>
      <w:r w:rsidRPr="000773B7">
        <w:rPr>
          <w:b/>
        </w:rPr>
        <w:t>3-7</w:t>
      </w:r>
      <w:r w:rsidR="000773B7" w:rsidRPr="000773B7">
        <w:rPr>
          <w:b/>
        </w:rPr>
        <w:t>5.</w:t>
      </w:r>
    </w:p>
    <w:p w:rsidR="00274B5B" w:rsidRPr="000773B7" w:rsidRDefault="00274B5B" w:rsidP="000773B7">
      <w:pPr>
        <w:ind w:firstLine="340"/>
      </w:pPr>
      <w:r w:rsidRPr="000773B7">
        <w:rPr>
          <w:b/>
        </w:rPr>
        <w:t xml:space="preserve">172 </w:t>
      </w:r>
      <w:r w:rsidR="000773B7" w:rsidRPr="000773B7">
        <w:rPr>
          <w:i/>
        </w:rPr>
        <w:t>Galii Anonymi Cronicae</w:t>
      </w:r>
      <w:r w:rsidR="000773B7" w:rsidRPr="000773B7">
        <w:rPr>
          <w:b/>
        </w:rPr>
        <w:t xml:space="preserve"> 1.6, MPH NS II, s. 16. Přehledně L. HAVLÍK, </w:t>
      </w:r>
      <w:r w:rsidR="000773B7" w:rsidRPr="000773B7">
        <w:rPr>
          <w:i/>
        </w:rPr>
        <w:t>K otázce</w:t>
      </w:r>
      <w:r w:rsidRPr="000773B7">
        <w:rPr>
          <w:i/>
        </w:rPr>
        <w:t xml:space="preserve"> </w:t>
      </w:r>
      <w:r w:rsidR="000773B7" w:rsidRPr="000773B7">
        <w:rPr>
          <w:i/>
        </w:rPr>
        <w:t>hranice jižní Moravy v době Boleslava Chrabrého. Příspěvek k česk</w:t>
      </w:r>
      <w:r w:rsidRPr="000773B7">
        <w:rPr>
          <w:i/>
        </w:rPr>
        <w:t>o-p</w:t>
      </w:r>
      <w:r w:rsidR="000773B7" w:rsidRPr="000773B7">
        <w:rPr>
          <w:i/>
        </w:rPr>
        <w:t>olským</w:t>
      </w:r>
      <w:r w:rsidRPr="000773B7">
        <w:rPr>
          <w:i/>
        </w:rPr>
        <w:t xml:space="preserve"> </w:t>
      </w:r>
      <w:r w:rsidR="000773B7" w:rsidRPr="000773B7">
        <w:rPr>
          <w:i/>
        </w:rPr>
        <w:t>vztahům na počátku II. století,</w:t>
      </w:r>
      <w:r w:rsidR="000773B7" w:rsidRPr="000773B7">
        <w:rPr>
          <w:b/>
        </w:rPr>
        <w:t xml:space="preserve"> in: E. Maleezynska, K. Maleczynski (eds.), Studia z dziejów polskieh i czechoslowackicb I, Wroclaw 1960, s. 7</w:t>
      </w:r>
      <w:r w:rsidRPr="000773B7">
        <w:rPr>
          <w:b/>
        </w:rPr>
        <w:t>3-9</w:t>
      </w:r>
      <w:r w:rsidR="000773B7" w:rsidRPr="000773B7">
        <w:rPr>
          <w:b/>
        </w:rPr>
        <w:t>1.</w:t>
      </w:r>
    </w:p>
    <w:p w:rsidR="00274B5B" w:rsidRPr="000773B7" w:rsidRDefault="00274B5B" w:rsidP="000773B7">
      <w:pPr>
        <w:ind w:firstLine="340"/>
      </w:pPr>
      <w:r w:rsidRPr="000773B7">
        <w:rPr>
          <w:b/>
        </w:rPr>
        <w:t xml:space="preserve">173 </w:t>
      </w:r>
      <w:r w:rsidR="000773B7" w:rsidRPr="000773B7">
        <w:rPr>
          <w:i/>
        </w:rPr>
        <w:t>Thietmari Merseburgensis episcopi Chronicon</w:t>
      </w:r>
      <w:r w:rsidR="000773B7" w:rsidRPr="000773B7">
        <w:rPr>
          <w:b/>
        </w:rPr>
        <w:t xml:space="preserve"> IX (Vlil).I, MCII SRG |54.],</w:t>
      </w:r>
      <w:r w:rsidRPr="000773B7">
        <w:rPr>
          <w:b/>
        </w:rPr>
        <w:t xml:space="preserve"> </w:t>
      </w:r>
      <w:r w:rsidR="000773B7" w:rsidRPr="000773B7">
        <w:rPr>
          <w:b/>
        </w:rPr>
        <w:t>s. 239.</w:t>
      </w:r>
    </w:p>
    <w:p w:rsidR="00274B5B" w:rsidRPr="000773B7" w:rsidRDefault="00274B5B" w:rsidP="000773B7">
      <w:pPr>
        <w:ind w:firstLine="340"/>
      </w:pPr>
      <w:r w:rsidRPr="000773B7">
        <w:rPr>
          <w:b/>
        </w:rPr>
        <w:t xml:space="preserve">174 </w:t>
      </w:r>
      <w:r w:rsidR="000773B7" w:rsidRPr="000773B7">
        <w:rPr>
          <w:i/>
        </w:rPr>
        <w:t>Galii Anonymi Crorúcae</w:t>
      </w:r>
      <w:r w:rsidR="000773B7" w:rsidRPr="000773B7">
        <w:rPr>
          <w:b/>
        </w:rPr>
        <w:t xml:space="preserve"> 1.7, VIPII MS 11, s. 2</w:t>
      </w:r>
      <w:r w:rsidRPr="000773B7">
        <w:rPr>
          <w:b/>
        </w:rPr>
        <w:t>1-2</w:t>
      </w:r>
      <w:r w:rsidR="000773B7" w:rsidRPr="000773B7">
        <w:rPr>
          <w:b/>
        </w:rPr>
        <w:t xml:space="preserve">3, noho také </w:t>
      </w:r>
      <w:r w:rsidR="000773B7" w:rsidRPr="000773B7">
        <w:rPr>
          <w:i/>
        </w:rPr>
        <w:t>Thietmari Merseburgensis episcopi Chronicon</w:t>
      </w:r>
      <w:r w:rsidR="000773B7" w:rsidRPr="000773B7">
        <w:rPr>
          <w:b/>
        </w:rPr>
        <w:t xml:space="preserve"> IX (VI11).31 </w:t>
      </w:r>
      <w:r w:rsidRPr="000773B7">
        <w:rPr>
          <w:b/>
        </w:rPr>
        <w:t>–</w:t>
      </w:r>
      <w:r w:rsidR="000773B7" w:rsidRPr="000773B7">
        <w:rPr>
          <w:b/>
        </w:rPr>
        <w:t>IX (Vlil).33, MCII SRG |54.|,</w:t>
      </w:r>
      <w:r w:rsidRPr="000773B7">
        <w:rPr>
          <w:b/>
        </w:rPr>
        <w:t xml:space="preserve"> </w:t>
      </w:r>
      <w:r w:rsidR="000773B7" w:rsidRPr="000773B7">
        <w:rPr>
          <w:b/>
        </w:rPr>
        <w:t>s. 25</w:t>
      </w:r>
      <w:r w:rsidRPr="000773B7">
        <w:rPr>
          <w:b/>
        </w:rPr>
        <w:t>7-2</w:t>
      </w:r>
      <w:r w:rsidR="000773B7" w:rsidRPr="000773B7">
        <w:rPr>
          <w:b/>
        </w:rPr>
        <w:t>58.</w:t>
      </w:r>
    </w:p>
    <w:p w:rsidR="00274B5B" w:rsidRPr="000773B7" w:rsidRDefault="00274B5B" w:rsidP="000773B7">
      <w:pPr>
        <w:ind w:firstLine="340"/>
      </w:pPr>
      <w:r w:rsidRPr="000773B7">
        <w:rPr>
          <w:b/>
        </w:rPr>
        <w:t xml:space="preserve">175 </w:t>
      </w:r>
      <w:r w:rsidR="000773B7" w:rsidRPr="000773B7">
        <w:rPr>
          <w:i/>
        </w:rPr>
        <w:t>Galii Anonymi Cronicae</w:t>
      </w:r>
      <w:r w:rsidR="000773B7" w:rsidRPr="000773B7">
        <w:rPr>
          <w:b/>
        </w:rPr>
        <w:t xml:space="preserve"> 11.26, MIMI MS II, s. 93: </w:t>
      </w:r>
      <w:r w:rsidRPr="000773B7">
        <w:rPr>
          <w:b/>
        </w:rPr>
        <w:t>„</w:t>
      </w:r>
      <w:r w:rsidR="000773B7" w:rsidRPr="000773B7">
        <w:rPr>
          <w:b/>
        </w:rPr>
        <w:t>Mam do parto Polonie Morauia arduitate moncium ao densitate silvarum adoo ost obstrusa, quod ot</w:t>
      </w:r>
      <w:r w:rsidRPr="000773B7">
        <w:rPr>
          <w:b/>
        </w:rPr>
        <w:t xml:space="preserve"> </w:t>
      </w:r>
      <w:r w:rsidR="000773B7" w:rsidRPr="000773B7">
        <w:rPr>
          <w:b/>
        </w:rPr>
        <w:t>pacifiois viatoribus (itincra) ac poditus expedilis porieulosa vidontur ao per</w:t>
      </w:r>
      <w:r w:rsidRPr="000773B7">
        <w:rPr>
          <w:b/>
        </w:rPr>
        <w:t xml:space="preserve"> </w:t>
      </w:r>
      <w:r w:rsidR="000773B7" w:rsidRPr="000773B7">
        <w:rPr>
          <w:b/>
        </w:rPr>
        <w:t>nimium oncrosa.</w:t>
      </w:r>
      <w:r w:rsidRPr="000773B7">
        <w:rPr>
          <w:b/>
        </w:rPr>
        <w:t>“</w:t>
      </w:r>
    </w:p>
    <w:p w:rsidR="00274B5B" w:rsidRPr="000773B7" w:rsidRDefault="00274B5B" w:rsidP="000773B7">
      <w:pPr>
        <w:ind w:firstLine="340"/>
      </w:pPr>
      <w:r w:rsidRPr="000773B7">
        <w:rPr>
          <w:b/>
        </w:rPr>
        <w:t xml:space="preserve">176 </w:t>
      </w:r>
      <w:r w:rsidR="000773B7" w:rsidRPr="000773B7">
        <w:rPr>
          <w:b/>
        </w:rPr>
        <w:t xml:space="preserve">0 roku 1019 uvažovala B. KRZEM1EMSKA, </w:t>
      </w:r>
      <w:r w:rsidR="000773B7" w:rsidRPr="000773B7">
        <w:rPr>
          <w:i/>
        </w:rPr>
        <w:t>Wann erfolgte der Anschlufi</w:t>
      </w:r>
      <w:r w:rsidRPr="000773B7">
        <w:rPr>
          <w:i/>
        </w:rPr>
        <w:t xml:space="preserve"> </w:t>
      </w:r>
      <w:r w:rsidR="000773B7" w:rsidRPr="000773B7">
        <w:rPr>
          <w:i/>
        </w:rPr>
        <w:t>Máhrens an den bdhmischen Staat?</w:t>
      </w:r>
      <w:r w:rsidR="000773B7" w:rsidRPr="000773B7">
        <w:rPr>
          <w:b/>
        </w:rPr>
        <w:t xml:space="preserve"> Historka 19, 1980, s. 19</w:t>
      </w:r>
      <w:r w:rsidRPr="000773B7">
        <w:rPr>
          <w:b/>
        </w:rPr>
        <w:t>5-2</w:t>
      </w:r>
      <w:r w:rsidR="000773B7" w:rsidRPr="000773B7">
        <w:rPr>
          <w:b/>
        </w:rPr>
        <w:t xml:space="preserve">43 (TAŽ, </w:t>
      </w:r>
      <w:r w:rsidR="000773B7" w:rsidRPr="000773B7">
        <w:rPr>
          <w:i/>
        </w:rPr>
        <w:t>To litický vzestup českého státu za knížete Oldřicha (101</w:t>
      </w:r>
      <w:r w:rsidRPr="000773B7">
        <w:rPr>
          <w:i/>
        </w:rPr>
        <w:t>2-1</w:t>
      </w:r>
      <w:r w:rsidR="000773B7" w:rsidRPr="000773B7">
        <w:rPr>
          <w:i/>
        </w:rPr>
        <w:t>034),</w:t>
      </w:r>
      <w:r w:rsidR="000773B7" w:rsidRPr="000773B7">
        <w:rPr>
          <w:b/>
        </w:rPr>
        <w:t xml:space="preserve"> CsCII 25, 1977,</w:t>
      </w:r>
      <w:r w:rsidRPr="000773B7">
        <w:rPr>
          <w:b/>
        </w:rPr>
        <w:t xml:space="preserve"> </w:t>
      </w:r>
      <w:r w:rsidR="000773B7" w:rsidRPr="000773B7">
        <w:rPr>
          <w:b/>
        </w:rPr>
        <w:t>s. 24</w:t>
      </w:r>
      <w:r w:rsidRPr="000773B7">
        <w:rPr>
          <w:b/>
        </w:rPr>
        <w:t>6-2</w:t>
      </w:r>
      <w:r w:rsidR="000773B7" w:rsidRPr="000773B7">
        <w:rPr>
          <w:b/>
        </w:rPr>
        <w:t xml:space="preserve">72), rok 1029 obhajoval G. LABUDA </w:t>
      </w:r>
      <w:r w:rsidR="000773B7" w:rsidRPr="000773B7">
        <w:rPr>
          <w:i/>
        </w:rPr>
        <w:t>lllrata Moraiv przez panštím</w:t>
      </w:r>
      <w:r w:rsidRPr="000773B7">
        <w:rPr>
          <w:i/>
        </w:rPr>
        <w:t xml:space="preserve"> </w:t>
      </w:r>
      <w:r w:rsidR="000773B7" w:rsidRPr="000773B7">
        <w:rPr>
          <w:i/>
        </w:rPr>
        <w:t>polskie w XI wieku,</w:t>
      </w:r>
      <w:r w:rsidR="000773B7" w:rsidRPr="000773B7">
        <w:rPr>
          <w:b/>
        </w:rPr>
        <w:t xml:space="preserve"> in: li. Maleczynska, K. Maloo/.yňski (ods.). Studia z dziojów</w:t>
      </w:r>
      <w:r w:rsidRPr="000773B7">
        <w:rPr>
          <w:b/>
        </w:rPr>
        <w:t xml:space="preserve"> </w:t>
      </w:r>
      <w:r w:rsidR="000773B7" w:rsidRPr="000773B7">
        <w:rPr>
          <w:b/>
        </w:rPr>
        <w:t xml:space="preserve">polskioh i ezeehoslowackich 1, Wroclaw 1960, </w:t>
      </w:r>
      <w:r w:rsidR="000773B7" w:rsidRPr="000773B7">
        <w:rPr>
          <w:b/>
          <w:smallCaps/>
        </w:rPr>
        <w:t>k.</w:t>
      </w:r>
      <w:r w:rsidR="000773B7" w:rsidRPr="000773B7">
        <w:rPr>
          <w:b/>
        </w:rPr>
        <w:t xml:space="preserve"> 93</w:t>
      </w:r>
      <w:r w:rsidRPr="000773B7">
        <w:rPr>
          <w:b/>
        </w:rPr>
        <w:t>–</w:t>
      </w:r>
      <w:r w:rsidR="000773B7" w:rsidRPr="000773B7">
        <w:rPr>
          <w:b/>
        </w:rPr>
        <w:t xml:space="preserve"> 124, johož závěry nověji</w:t>
      </w:r>
      <w:r w:rsidRPr="000773B7">
        <w:rPr>
          <w:b/>
        </w:rPr>
        <w:t xml:space="preserve"> </w:t>
      </w:r>
      <w:r w:rsidR="000773B7" w:rsidRPr="000773B7">
        <w:rPr>
          <w:b/>
        </w:rPr>
        <w:t xml:space="preserve">podpořili J. STEINHÍJBEE, </w:t>
      </w:r>
      <w:r w:rsidR="000773B7" w:rsidRPr="000773B7">
        <w:rPr>
          <w:i/>
        </w:rPr>
        <w:t>Nástupcovia Stefana</w:t>
      </w:r>
      <w:r w:rsidR="000773B7" w:rsidRPr="000773B7">
        <w:rPr>
          <w:b/>
        </w:rPr>
        <w:t xml:space="preserve"> /. </w:t>
      </w:r>
      <w:r w:rsidR="000773B7" w:rsidRPr="000773B7">
        <w:rPr>
          <w:i/>
        </w:rPr>
        <w:t>v bojoch o uhorský trém,</w:t>
      </w:r>
      <w:r w:rsidRPr="000773B7">
        <w:rPr>
          <w:i/>
        </w:rPr>
        <w:t xml:space="preserve"> </w:t>
      </w:r>
      <w:r w:rsidR="000773B7" w:rsidRPr="000773B7">
        <w:rPr>
          <w:b/>
        </w:rPr>
        <w:t>HČ 48, 2000, s. 58</w:t>
      </w:r>
      <w:r w:rsidRPr="000773B7">
        <w:rPr>
          <w:b/>
        </w:rPr>
        <w:t>5-6</w:t>
      </w:r>
      <w:r w:rsidR="000773B7" w:rsidRPr="000773B7">
        <w:rPr>
          <w:b/>
        </w:rPr>
        <w:t>05, zde s. 593, nebo M. MATE</w:t>
      </w:r>
      <w:r w:rsidRPr="000773B7">
        <w:rPr>
          <w:b/>
        </w:rPr>
        <w:t>A-K</w:t>
      </w:r>
      <w:r w:rsidR="000773B7" w:rsidRPr="000773B7">
        <w:rPr>
          <w:b/>
        </w:rPr>
        <w:t xml:space="preserve">OZEOWSKA, </w:t>
      </w:r>
      <w:r w:rsidR="000773B7" w:rsidRPr="000773B7">
        <w:rPr>
          <w:i/>
        </w:rPr>
        <w:t>Pierwsi</w:t>
      </w:r>
      <w:r w:rsidRPr="000773B7">
        <w:rPr>
          <w:i/>
        </w:rPr>
        <w:t xml:space="preserve"> </w:t>
      </w:r>
      <w:r w:rsidR="000773B7" w:rsidRPr="000773B7">
        <w:rPr>
          <w:i/>
        </w:rPr>
        <w:t>Przemyslidzi i ich paňstwo,</w:t>
      </w:r>
      <w:r w:rsidR="000773B7" w:rsidRPr="000773B7">
        <w:rPr>
          <w:b/>
        </w:rPr>
        <w:t xml:space="preserve"> s. 40</w:t>
      </w:r>
      <w:r w:rsidRPr="000773B7">
        <w:rPr>
          <w:b/>
        </w:rPr>
        <w:t>0-4</w:t>
      </w:r>
      <w:r w:rsidR="000773B7" w:rsidRPr="000773B7">
        <w:rPr>
          <w:b/>
        </w:rPr>
        <w:t>51.</w:t>
      </w:r>
    </w:p>
    <w:p w:rsidR="00274B5B" w:rsidRPr="000773B7" w:rsidRDefault="00274B5B" w:rsidP="000773B7">
      <w:pPr>
        <w:ind w:firstLine="340"/>
      </w:pPr>
      <w:r w:rsidRPr="000773B7">
        <w:rPr>
          <w:b/>
        </w:rPr>
        <w:t xml:space="preserve">177 </w:t>
      </w:r>
      <w:r w:rsidR="000773B7" w:rsidRPr="000773B7">
        <w:rPr>
          <w:i/>
        </w:rPr>
        <w:t>Cosmae Tragensis Chronica Boemorum</w:t>
      </w:r>
      <w:r w:rsidR="000773B7" w:rsidRPr="000773B7">
        <w:rPr>
          <w:b/>
        </w:rPr>
        <w:t xml:space="preserve"> 1.40, MGII SRG </w:t>
      </w:r>
      <w:r w:rsidR="000773B7" w:rsidRPr="000773B7">
        <w:rPr>
          <w:b/>
        </w:rPr>
        <w:lastRenderedPageBreak/>
        <w:t xml:space="preserve">MS 2, s. 75: </w:t>
      </w:r>
      <w:r w:rsidRPr="000773B7">
        <w:rPr>
          <w:b/>
        </w:rPr>
        <w:t>„</w:t>
      </w:r>
      <w:r w:rsidR="000773B7" w:rsidRPr="000773B7">
        <w:rPr>
          <w:b/>
        </w:rPr>
        <w:t>Mam</w:t>
      </w:r>
      <w:r w:rsidRPr="000773B7">
        <w:rPr>
          <w:b/>
        </w:rPr>
        <w:t xml:space="preserve"> </w:t>
      </w:r>
      <w:r w:rsidR="000773B7" w:rsidRPr="000773B7">
        <w:rPr>
          <w:b/>
        </w:rPr>
        <w:t>antea pater sibi totam illam terram tradideral in potostatorn fugatis cunctis</w:t>
      </w:r>
      <w:r w:rsidRPr="000773B7">
        <w:rPr>
          <w:b/>
        </w:rPr>
        <w:t xml:space="preserve"> </w:t>
      </w:r>
      <w:r w:rsidR="000773B7" w:rsidRPr="000773B7">
        <w:rPr>
          <w:b/>
        </w:rPr>
        <w:t>de oivitatibus Poloniis, ex quibus multos comprchensos, oontonos et eentenos</w:t>
      </w:r>
      <w:r w:rsidRPr="000773B7">
        <w:rPr>
          <w:b/>
        </w:rPr>
        <w:t xml:space="preserve"> </w:t>
      </w:r>
      <w:r w:rsidR="000773B7" w:rsidRPr="000773B7">
        <w:rPr>
          <w:b/>
        </w:rPr>
        <w:t xml:space="preserve">ordinatim catenatos vondi iusserat in Ungariam </w:t>
      </w:r>
      <w:r w:rsidR="000773B7" w:rsidRPr="000773B7">
        <w:rPr>
          <w:i/>
        </w:rPr>
        <w:t>cl</w:t>
      </w:r>
      <w:r w:rsidR="000773B7" w:rsidRPr="000773B7">
        <w:rPr>
          <w:b/>
        </w:rPr>
        <w:t xml:space="preserve"> ultra.</w:t>
      </w:r>
      <w:r w:rsidR="000773B7" w:rsidRPr="000773B7">
        <w:rPr>
          <w:b/>
          <w:vertAlign w:val="superscript"/>
        </w:rPr>
        <w:t>u</w:t>
      </w:r>
    </w:p>
    <w:p w:rsidR="00274B5B" w:rsidRPr="000773B7" w:rsidRDefault="00274B5B" w:rsidP="000773B7">
      <w:pPr>
        <w:ind w:firstLine="340"/>
      </w:pPr>
      <w:r w:rsidRPr="000773B7">
        <w:rPr>
          <w:b/>
        </w:rPr>
        <w:t xml:space="preserve">178 </w:t>
      </w:r>
      <w:r w:rsidR="000773B7" w:rsidRPr="000773B7">
        <w:rPr>
          <w:b/>
        </w:rPr>
        <w:t xml:space="preserve">Obdobně VI. WIHODA, </w:t>
      </w:r>
      <w:r w:rsidR="000773B7" w:rsidRPr="000773B7">
        <w:rPr>
          <w:i/>
        </w:rPr>
        <w:t>Die mdhrischen Elitě n ais Trablem der Koritinuitát</w:t>
      </w:r>
      <w:r w:rsidRPr="000773B7">
        <w:rPr>
          <w:i/>
        </w:rPr>
        <w:t xml:space="preserve"> </w:t>
      </w:r>
      <w:r w:rsidR="000773B7" w:rsidRPr="000773B7">
        <w:rPr>
          <w:i/>
        </w:rPr>
        <w:t>(oder Diskontinuitát) der bdhmischen Geschichte,</w:t>
      </w:r>
      <w:r w:rsidR="000773B7" w:rsidRPr="000773B7">
        <w:rPr>
          <w:b/>
        </w:rPr>
        <w:t xml:space="preserve"> in: l\ Kouřil (od.), Die iruhmittelalterliche Elito bei den Volkem des ostliehen Mitteleuropas (mit oinom</w:t>
      </w:r>
      <w:r w:rsidRPr="000773B7">
        <w:rPr>
          <w:b/>
        </w:rPr>
        <w:t xml:space="preserve"> </w:t>
      </w:r>
      <w:r w:rsidR="000773B7" w:rsidRPr="000773B7">
        <w:rPr>
          <w:b/>
        </w:rPr>
        <w:t>speziellen Blick auf dic grohmáhrischc Problematik). Malcrialien der internationalen Facbkonferenz Mikulčice 25</w:t>
      </w:r>
      <w:r w:rsidRPr="000773B7">
        <w:rPr>
          <w:b/>
        </w:rPr>
        <w:t>.-2</w:t>
      </w:r>
      <w:r w:rsidR="000773B7" w:rsidRPr="000773B7">
        <w:rPr>
          <w:b/>
        </w:rPr>
        <w:t xml:space="preserve">6. 5. 2004, Brno 2005 (Spisy Archeologického ústavu AV ČR Brno 25), s. </w:t>
      </w:r>
      <w:r w:rsidRPr="000773B7">
        <w:rPr>
          <w:b/>
        </w:rPr>
        <w:t>9-1</w:t>
      </w:r>
      <w:r w:rsidR="000773B7" w:rsidRPr="000773B7">
        <w:rPr>
          <w:b/>
        </w:rPr>
        <w:t>7.</w:t>
      </w:r>
    </w:p>
    <w:p w:rsidR="00274B5B" w:rsidRPr="000773B7" w:rsidRDefault="00274B5B" w:rsidP="000773B7">
      <w:pPr>
        <w:ind w:firstLine="340"/>
      </w:pPr>
      <w:r w:rsidRPr="000773B7">
        <w:rPr>
          <w:b/>
        </w:rPr>
        <w:t xml:space="preserve">179 </w:t>
      </w:r>
      <w:r w:rsidR="000773B7" w:rsidRPr="000773B7">
        <w:rPr>
          <w:b/>
        </w:rPr>
        <w:t xml:space="preserve">Starší názory shrnul D. TRESTI K, </w:t>
      </w:r>
      <w:r w:rsidR="000773B7" w:rsidRPr="000773B7">
        <w:rPr>
          <w:i/>
        </w:rPr>
        <w:t>Místo Velké Moravy v dějinách. Ke stavu</w:t>
      </w:r>
      <w:r w:rsidRPr="000773B7">
        <w:rPr>
          <w:i/>
        </w:rPr>
        <w:t xml:space="preserve"> </w:t>
      </w:r>
      <w:r w:rsidR="000773B7" w:rsidRPr="000773B7">
        <w:rPr>
          <w:i/>
        </w:rPr>
        <w:t>a potřebám bádání o Velké Moravě,</w:t>
      </w:r>
      <w:r w:rsidR="000773B7" w:rsidRPr="000773B7">
        <w:rPr>
          <w:b/>
        </w:rPr>
        <w:t xml:space="preserve"> ČČli 97, 1999, s. 68</w:t>
      </w:r>
      <w:r w:rsidRPr="000773B7">
        <w:rPr>
          <w:b/>
        </w:rPr>
        <w:t>9-7</w:t>
      </w:r>
      <w:r w:rsidR="000773B7" w:rsidRPr="000773B7">
        <w:rPr>
          <w:b/>
        </w:rPr>
        <w:t>25.</w:t>
      </w:r>
    </w:p>
    <w:p w:rsidR="00274B5B" w:rsidRPr="000773B7" w:rsidRDefault="00274B5B" w:rsidP="000773B7">
      <w:pPr>
        <w:ind w:firstLine="340"/>
      </w:pPr>
      <w:r w:rsidRPr="000773B7">
        <w:rPr>
          <w:b/>
        </w:rPr>
        <w:t xml:space="preserve">180 </w:t>
      </w:r>
      <w:r w:rsidR="000773B7" w:rsidRPr="000773B7">
        <w:rPr>
          <w:b/>
        </w:rPr>
        <w:t xml:space="preserve">Výslovně I). TŘEŠTÍK, </w:t>
      </w:r>
      <w:r w:rsidR="000773B7" w:rsidRPr="000773B7">
        <w:rPr>
          <w:i/>
        </w:rPr>
        <w:t>Místo Velké Moravy v dějinách,</w:t>
      </w:r>
      <w:r w:rsidR="000773B7" w:rsidRPr="000773B7">
        <w:rPr>
          <w:b/>
        </w:rPr>
        <w:t xml:space="preserve"> s. 70</w:t>
      </w:r>
      <w:r w:rsidRPr="000773B7">
        <w:rPr>
          <w:b/>
        </w:rPr>
        <w:t>1-7</w:t>
      </w:r>
      <w:r w:rsidR="000773B7" w:rsidRPr="000773B7">
        <w:rPr>
          <w:b/>
        </w:rPr>
        <w:t>02, nověji pak</w:t>
      </w:r>
      <w:r w:rsidRPr="000773B7">
        <w:rPr>
          <w:b/>
        </w:rPr>
        <w:t xml:space="preserve"> </w:t>
      </w:r>
      <w:r w:rsidR="000773B7" w:rsidRPr="000773B7">
        <w:rPr>
          <w:b/>
        </w:rPr>
        <w:t xml:space="preserve">TYŽ, </w:t>
      </w:r>
      <w:r w:rsidR="000773B7" w:rsidRPr="000773B7">
        <w:rPr>
          <w:i/>
        </w:rPr>
        <w:t>Od příchodu Slovanů,</w:t>
      </w:r>
      <w:r w:rsidR="000773B7" w:rsidRPr="000773B7">
        <w:rPr>
          <w:b/>
        </w:rPr>
        <w:t xml:space="preserve"> s. 8</w:t>
      </w:r>
      <w:r w:rsidRPr="000773B7">
        <w:rPr>
          <w:b/>
        </w:rPr>
        <w:t>3-8</w:t>
      </w:r>
      <w:r w:rsidR="000773B7" w:rsidRPr="000773B7">
        <w:rPr>
          <w:b/>
        </w:rPr>
        <w:t>6.</w:t>
      </w:r>
    </w:p>
    <w:p w:rsidR="00274B5B" w:rsidRPr="000773B7" w:rsidRDefault="00274B5B" w:rsidP="000773B7">
      <w:pPr>
        <w:ind w:firstLine="340"/>
      </w:pPr>
      <w:r w:rsidRPr="000773B7">
        <w:rPr>
          <w:b/>
        </w:rPr>
        <w:t xml:space="preserve">181 </w:t>
      </w:r>
      <w:r w:rsidR="000773B7" w:rsidRPr="000773B7">
        <w:rPr>
          <w:b/>
        </w:rPr>
        <w:t xml:space="preserve">Přehledně D. TŘEŠTÍK </w:t>
      </w:r>
      <w:r w:rsidRPr="000773B7">
        <w:rPr>
          <w:b/>
        </w:rPr>
        <w:t>–</w:t>
      </w:r>
      <w:r w:rsidR="000773B7" w:rsidRPr="000773B7">
        <w:rPr>
          <w:b/>
        </w:rPr>
        <w:t xml:space="preserve"> J. ŽEML1ČKA, </w:t>
      </w:r>
      <w:r w:rsidR="000773B7" w:rsidRPr="000773B7">
        <w:rPr>
          <w:i/>
        </w:rPr>
        <w:t>O modelech vývoje přemyslovského</w:t>
      </w:r>
      <w:r w:rsidRPr="000773B7">
        <w:rPr>
          <w:i/>
        </w:rPr>
        <w:t xml:space="preserve"> </w:t>
      </w:r>
      <w:r w:rsidR="000773B7" w:rsidRPr="000773B7">
        <w:rPr>
          <w:i/>
        </w:rPr>
        <w:t>státu,</w:t>
      </w:r>
      <w:r w:rsidR="000773B7" w:rsidRPr="000773B7">
        <w:rPr>
          <w:b/>
        </w:rPr>
        <w:t xml:space="preserve"> ČČ11 105,2007,s. 12</w:t>
      </w:r>
      <w:r w:rsidRPr="000773B7">
        <w:rPr>
          <w:b/>
        </w:rPr>
        <w:t>2-1</w:t>
      </w:r>
      <w:r w:rsidR="000773B7" w:rsidRPr="000773B7">
        <w:rPr>
          <w:b/>
        </w:rPr>
        <w:t>63.</w:t>
      </w:r>
    </w:p>
    <w:p w:rsidR="00274B5B" w:rsidRPr="000773B7" w:rsidRDefault="00274B5B" w:rsidP="000773B7">
      <w:pPr>
        <w:ind w:firstLine="340"/>
      </w:pPr>
      <w:r w:rsidRPr="000773B7">
        <w:rPr>
          <w:b/>
        </w:rPr>
        <w:t xml:space="preserve">182 </w:t>
      </w:r>
      <w:r w:rsidR="000773B7" w:rsidRPr="000773B7">
        <w:rPr>
          <w:b/>
        </w:rPr>
        <w:t xml:space="preserve">S. RUSS0CK1, </w:t>
      </w:r>
      <w:r w:rsidR="000773B7" w:rsidRPr="000773B7">
        <w:rPr>
          <w:i/>
        </w:rPr>
        <w:t>Vznik vládního systému a způsob panování v patrimoniaIních</w:t>
      </w:r>
      <w:r w:rsidRPr="000773B7">
        <w:rPr>
          <w:i/>
        </w:rPr>
        <w:t xml:space="preserve"> </w:t>
      </w:r>
      <w:r w:rsidR="000773B7" w:rsidRPr="000773B7">
        <w:rPr>
          <w:i/>
        </w:rPr>
        <w:t>monarchiích střední Evropy. Několik diskusních poznámek,</w:t>
      </w:r>
      <w:r w:rsidR="000773B7" w:rsidRPr="000773B7">
        <w:rPr>
          <w:b/>
        </w:rPr>
        <w:t xml:space="preserve"> CsCII 28, 1980,</w:t>
      </w:r>
      <w:r w:rsidRPr="000773B7">
        <w:rPr>
          <w:b/>
        </w:rPr>
        <w:t xml:space="preserve"> </w:t>
      </w:r>
      <w:r w:rsidR="000773B7" w:rsidRPr="000773B7">
        <w:rPr>
          <w:b/>
        </w:rPr>
        <w:t>s. 39</w:t>
      </w:r>
      <w:r w:rsidRPr="000773B7">
        <w:rPr>
          <w:b/>
        </w:rPr>
        <w:t>9-4</w:t>
      </w:r>
      <w:r w:rsidR="000773B7" w:rsidRPr="000773B7">
        <w:rPr>
          <w:b/>
        </w:rPr>
        <w:t xml:space="preserve">13, zde s. 405, obdobně TYŽ, </w:t>
      </w:r>
      <w:r w:rsidR="000773B7" w:rsidRPr="000773B7">
        <w:rPr>
          <w:i/>
        </w:rPr>
        <w:t xml:space="preserve">Figuré ou réel: Le </w:t>
      </w:r>
      <w:r w:rsidRPr="000773B7">
        <w:rPr>
          <w:i/>
        </w:rPr>
        <w:t>„</w:t>
      </w:r>
      <w:r w:rsidR="000773B7" w:rsidRPr="000773B7">
        <w:rPr>
          <w:i/>
        </w:rPr>
        <w:t>Jéodalisme centralisé</w:t>
      </w:r>
      <w:r w:rsidRPr="000773B7">
        <w:rPr>
          <w:i/>
        </w:rPr>
        <w:t xml:space="preserve">“ </w:t>
      </w:r>
      <w:r w:rsidR="000773B7" w:rsidRPr="000773B7">
        <w:rPr>
          <w:i/>
        </w:rPr>
        <w:t>dans le Centr</w:t>
      </w:r>
      <w:r w:rsidRPr="000773B7">
        <w:rPr>
          <w:i/>
        </w:rPr>
        <w:t>e-E</w:t>
      </w:r>
      <w:r w:rsidR="000773B7" w:rsidRPr="000773B7">
        <w:rPr>
          <w:i/>
        </w:rPr>
        <w:t>st de V Europe,</w:t>
      </w:r>
      <w:r w:rsidR="000773B7" w:rsidRPr="000773B7">
        <w:rPr>
          <w:b/>
        </w:rPr>
        <w:t xml:space="preserve"> Acta Poloniae Uistoriea 66, 1992, s. 3</w:t>
      </w:r>
      <w:r w:rsidRPr="000773B7">
        <w:rPr>
          <w:b/>
        </w:rPr>
        <w:t>1-3</w:t>
      </w:r>
      <w:r w:rsidR="000773B7" w:rsidRPr="000773B7">
        <w:rPr>
          <w:b/>
        </w:rPr>
        <w:t>7.</w:t>
      </w:r>
    </w:p>
    <w:p w:rsidR="00274B5B" w:rsidRPr="000773B7" w:rsidRDefault="00274B5B" w:rsidP="000773B7">
      <w:pPr>
        <w:ind w:firstLine="340"/>
      </w:pPr>
      <w:r w:rsidRPr="000773B7">
        <w:rPr>
          <w:b/>
        </w:rPr>
        <w:t xml:space="preserve">183 </w:t>
      </w:r>
      <w:r w:rsidR="000773B7" w:rsidRPr="000773B7">
        <w:rPr>
          <w:b/>
        </w:rPr>
        <w:t xml:space="preserve">Dále viz W. POHL, </w:t>
      </w:r>
      <w:r w:rsidR="000773B7" w:rsidRPr="000773B7">
        <w:rPr>
          <w:i/>
        </w:rPr>
        <w:t>Staat und Ilerrschaft im Frůhmittelalter: LIberlegungen zum</w:t>
      </w:r>
      <w:r w:rsidRPr="000773B7">
        <w:rPr>
          <w:i/>
        </w:rPr>
        <w:t xml:space="preserve"> </w:t>
      </w:r>
      <w:r w:rsidR="000773B7" w:rsidRPr="000773B7">
        <w:rPr>
          <w:i/>
        </w:rPr>
        <w:t>Forschungsstand,</w:t>
      </w:r>
      <w:r w:rsidR="000773B7" w:rsidRPr="000773B7">
        <w:rPr>
          <w:b/>
        </w:rPr>
        <w:t xml:space="preserve"> in: S. Airlie, W. Pohl, I I. Reimitz (eds.), Staat im frúhcn Mittelalter, Wien 2006 (Forschungen zur Geschichte des Mittolalters 11), s. </w:t>
      </w:r>
      <w:r w:rsidRPr="000773B7">
        <w:rPr>
          <w:b/>
        </w:rPr>
        <w:t>9-3</w:t>
      </w:r>
      <w:r w:rsidR="000773B7" w:rsidRPr="000773B7">
        <w:rPr>
          <w:b/>
        </w:rPr>
        <w:t>8.</w:t>
      </w:r>
    </w:p>
    <w:p w:rsidR="00274B5B" w:rsidRPr="000773B7" w:rsidRDefault="00274B5B" w:rsidP="000773B7">
      <w:pPr>
        <w:ind w:firstLine="340"/>
      </w:pPr>
      <w:r w:rsidRPr="000773B7">
        <w:rPr>
          <w:b/>
        </w:rPr>
        <w:t xml:space="preserve">184 </w:t>
      </w:r>
      <w:r w:rsidR="000773B7" w:rsidRPr="000773B7">
        <w:rPr>
          <w:b/>
        </w:rPr>
        <w:t xml:space="preserve">J. MACHÁČEK, </w:t>
      </w:r>
      <w:r w:rsidR="000773B7" w:rsidRPr="000773B7">
        <w:rPr>
          <w:i/>
        </w:rPr>
        <w:t>Středoevropský model a jeho archeologické testování,</w:t>
      </w:r>
      <w:r w:rsidR="000773B7" w:rsidRPr="000773B7">
        <w:rPr>
          <w:b/>
        </w:rPr>
        <w:t xml:space="preserve"> CČH</w:t>
      </w:r>
      <w:r w:rsidRPr="000773B7">
        <w:rPr>
          <w:b/>
        </w:rPr>
        <w:t xml:space="preserve"> </w:t>
      </w:r>
      <w:r w:rsidR="000773B7" w:rsidRPr="000773B7">
        <w:rPr>
          <w:b/>
        </w:rPr>
        <w:t>106, 2008, s. 59</w:t>
      </w:r>
      <w:r w:rsidRPr="000773B7">
        <w:rPr>
          <w:b/>
        </w:rPr>
        <w:t>8-6</w:t>
      </w:r>
      <w:r w:rsidR="000773B7" w:rsidRPr="000773B7">
        <w:rPr>
          <w:b/>
        </w:rPr>
        <w:t>26.</w:t>
      </w:r>
    </w:p>
    <w:p w:rsidR="00274B5B" w:rsidRPr="000773B7" w:rsidRDefault="00274B5B" w:rsidP="000773B7">
      <w:pPr>
        <w:ind w:firstLine="340"/>
      </w:pPr>
      <w:r w:rsidRPr="000773B7">
        <w:rPr>
          <w:b/>
        </w:rPr>
        <w:t xml:space="preserve">185 </w:t>
      </w:r>
      <w:r w:rsidR="000773B7" w:rsidRPr="000773B7">
        <w:rPr>
          <w:b/>
        </w:rPr>
        <w:t xml:space="preserve">Dále viz M. WIHODA, </w:t>
      </w:r>
      <w:r w:rsidR="000773B7" w:rsidRPr="000773B7">
        <w:rPr>
          <w:i/>
        </w:rPr>
        <w:t>Přemyslovská medievistika o sobe a sobě</w:t>
      </w:r>
      <w:r w:rsidR="000773B7" w:rsidRPr="000773B7">
        <w:rPr>
          <w:b/>
        </w:rPr>
        <w:t xml:space="preserve">. </w:t>
      </w:r>
      <w:r w:rsidR="000773B7" w:rsidRPr="000773B7">
        <w:rPr>
          <w:i/>
        </w:rPr>
        <w:t>Melancholické</w:t>
      </w:r>
      <w:r w:rsidRPr="000773B7">
        <w:rPr>
          <w:i/>
        </w:rPr>
        <w:t xml:space="preserve"> </w:t>
      </w:r>
      <w:r w:rsidR="000773B7" w:rsidRPr="000773B7">
        <w:rPr>
          <w:i/>
        </w:rPr>
        <w:t xml:space="preserve">rozjímání nad </w:t>
      </w:r>
      <w:r w:rsidRPr="000773B7">
        <w:rPr>
          <w:i/>
        </w:rPr>
        <w:t>„</w:t>
      </w:r>
      <w:r w:rsidR="000773B7" w:rsidRPr="000773B7">
        <w:rPr>
          <w:i/>
        </w:rPr>
        <w:t>budováním českého státu</w:t>
      </w:r>
      <w:r w:rsidRPr="000773B7">
        <w:rPr>
          <w:b/>
        </w:rPr>
        <w:t>“</w:t>
      </w:r>
      <w:r w:rsidR="000773B7" w:rsidRPr="000773B7">
        <w:rPr>
          <w:b/>
        </w:rPr>
        <w:t>, CMM 128, 2009, s. 44</w:t>
      </w:r>
      <w:r w:rsidRPr="000773B7">
        <w:rPr>
          <w:b/>
        </w:rPr>
        <w:t>7-4</w:t>
      </w:r>
      <w:r w:rsidR="000773B7" w:rsidRPr="000773B7">
        <w:rPr>
          <w:b/>
        </w:rPr>
        <w:t>60.</w:t>
      </w:r>
    </w:p>
    <w:p w:rsidR="00274B5B" w:rsidRPr="000773B7" w:rsidRDefault="00274B5B" w:rsidP="000773B7">
      <w:pPr>
        <w:ind w:firstLine="340"/>
      </w:pPr>
      <w:r w:rsidRPr="000773B7">
        <w:rPr>
          <w:b/>
        </w:rPr>
        <w:t xml:space="preserve">186 </w:t>
      </w:r>
      <w:r w:rsidR="000773B7" w:rsidRPr="000773B7">
        <w:rPr>
          <w:b/>
        </w:rPr>
        <w:t xml:space="preserve">Přehledně J. MÁCI 1ÁCEK, </w:t>
      </w:r>
      <w:r w:rsidR="000773B7" w:rsidRPr="000773B7">
        <w:rPr>
          <w:i/>
        </w:rPr>
        <w:t>Disputes ověř Creat Moravia: chiefdom or statě? the</w:t>
      </w:r>
      <w:r w:rsidRPr="000773B7">
        <w:rPr>
          <w:i/>
        </w:rPr>
        <w:t xml:space="preserve"> </w:t>
      </w:r>
      <w:r w:rsidR="000773B7" w:rsidRPr="000773B7">
        <w:rPr>
          <w:i/>
        </w:rPr>
        <w:t>Morava or the Tisza Biver?,</w:t>
      </w:r>
      <w:r w:rsidR="000773B7" w:rsidRPr="000773B7">
        <w:rPr>
          <w:b/>
        </w:rPr>
        <w:t xml:space="preserve"> Karly Medieval Europe 17, 2009, s. 24</w:t>
      </w:r>
      <w:r w:rsidRPr="000773B7">
        <w:rPr>
          <w:b/>
        </w:rPr>
        <w:t>8-2</w:t>
      </w:r>
      <w:r w:rsidR="000773B7" w:rsidRPr="000773B7">
        <w:rPr>
          <w:b/>
        </w:rPr>
        <w:t>67.</w:t>
      </w:r>
    </w:p>
    <w:p w:rsidR="00274B5B" w:rsidRPr="000773B7" w:rsidRDefault="00274B5B" w:rsidP="000773B7">
      <w:pPr>
        <w:ind w:firstLine="340"/>
      </w:pPr>
      <w:r w:rsidRPr="000773B7">
        <w:rPr>
          <w:b/>
        </w:rPr>
        <w:t xml:space="preserve">187 </w:t>
      </w:r>
      <w:r w:rsidR="000773B7" w:rsidRPr="000773B7">
        <w:rPr>
          <w:b/>
        </w:rPr>
        <w:t xml:space="preserve">V tomto smyslu I). TREŠTÍK, </w:t>
      </w:r>
      <w:r w:rsidR="000773B7" w:rsidRPr="000773B7">
        <w:rPr>
          <w:i/>
        </w:rPr>
        <w:t xml:space="preserve">Místo Velké Moravy v </w:t>
      </w:r>
      <w:r w:rsidR="000773B7" w:rsidRPr="000773B7">
        <w:rPr>
          <w:i/>
        </w:rPr>
        <w:lastRenderedPageBreak/>
        <w:t>dějiruích</w:t>
      </w:r>
      <w:r w:rsidR="000773B7" w:rsidRPr="000773B7">
        <w:rPr>
          <w:b/>
        </w:rPr>
        <w:t>, s. 70</w:t>
      </w:r>
      <w:r w:rsidRPr="000773B7">
        <w:rPr>
          <w:b/>
        </w:rPr>
        <w:t>6-7</w:t>
      </w:r>
      <w:r w:rsidR="000773B7" w:rsidRPr="000773B7">
        <w:rPr>
          <w:b/>
        </w:rPr>
        <w:t>09,</w:t>
      </w:r>
      <w:r w:rsidRPr="000773B7">
        <w:rPr>
          <w:b/>
        </w:rPr>
        <w:t xml:space="preserve"> </w:t>
      </w:r>
      <w:r w:rsidR="000773B7" w:rsidRPr="000773B7">
        <w:rPr>
          <w:b/>
        </w:rPr>
        <w:t xml:space="preserve">dále viz L JAN, </w:t>
      </w:r>
      <w:r w:rsidR="000773B7" w:rsidRPr="000773B7">
        <w:rPr>
          <w:i/>
        </w:rPr>
        <w:t xml:space="preserve">Strukturelle Veránderungen </w:t>
      </w:r>
      <w:r w:rsidRPr="000773B7">
        <w:rPr>
          <w:i/>
        </w:rPr>
        <w:t>–</w:t>
      </w:r>
      <w:r w:rsidR="000773B7" w:rsidRPr="000773B7">
        <w:rPr>
          <w:i/>
        </w:rPr>
        <w:t xml:space="preserve"> zwischen Altmahren uiul dem</w:t>
      </w:r>
      <w:r w:rsidRPr="000773B7">
        <w:rPr>
          <w:i/>
        </w:rPr>
        <w:t xml:space="preserve"> </w:t>
      </w:r>
      <w:r w:rsidR="000773B7" w:rsidRPr="000773B7">
        <w:rPr>
          <w:i/>
        </w:rPr>
        <w:t>fruhpřemyslidischen Staat</w:t>
      </w:r>
      <w:r w:rsidR="000773B7" w:rsidRPr="000773B7">
        <w:rPr>
          <w:b/>
        </w:rPr>
        <w:t>, in: P. Kouřil (cd.), Die friihmittelaltcrliche Elitě bei</w:t>
      </w:r>
      <w:r w:rsidRPr="000773B7">
        <w:rPr>
          <w:b/>
        </w:rPr>
        <w:t xml:space="preserve"> </w:t>
      </w:r>
      <w:r w:rsidR="000773B7" w:rsidRPr="000773B7">
        <w:rPr>
          <w:b/>
        </w:rPr>
        <w:t>den Volkern des ostlichen Mitteleuropas (mit einem speziellen Blick aut die</w:t>
      </w:r>
      <w:r w:rsidRPr="000773B7">
        <w:rPr>
          <w:b/>
        </w:rPr>
        <w:t xml:space="preserve"> </w:t>
      </w:r>
      <w:r w:rsidR="000773B7" w:rsidRPr="000773B7">
        <w:rPr>
          <w:b/>
        </w:rPr>
        <w:t>grohmáhrische Problematik). Matcrialien der internationalen Fachkonfcrcnz</w:t>
      </w:r>
      <w:r w:rsidRPr="000773B7">
        <w:rPr>
          <w:b/>
        </w:rPr>
        <w:t xml:space="preserve"> </w:t>
      </w:r>
      <w:r w:rsidR="000773B7" w:rsidRPr="000773B7">
        <w:rPr>
          <w:b/>
        </w:rPr>
        <w:t>Mikulčice 25</w:t>
      </w:r>
      <w:r w:rsidRPr="000773B7">
        <w:rPr>
          <w:b/>
        </w:rPr>
        <w:t>.-2</w:t>
      </w:r>
      <w:r w:rsidR="000773B7" w:rsidRPr="000773B7">
        <w:rPr>
          <w:b/>
        </w:rPr>
        <w:t>6. 5. 2004, Brno 2005 (Spisy Archeologického ústavu AV ČR</w:t>
      </w:r>
      <w:r w:rsidRPr="000773B7">
        <w:rPr>
          <w:b/>
        </w:rPr>
        <w:t xml:space="preserve"> </w:t>
      </w:r>
      <w:r w:rsidR="000773B7" w:rsidRPr="000773B7">
        <w:rPr>
          <w:b/>
        </w:rPr>
        <w:t>Brno 25), s. 1</w:t>
      </w:r>
      <w:r w:rsidRPr="000773B7">
        <w:rPr>
          <w:b/>
        </w:rPr>
        <w:t>9-2</w:t>
      </w:r>
      <w:r w:rsidR="000773B7" w:rsidRPr="000773B7">
        <w:rPr>
          <w:b/>
        </w:rPr>
        <w:t>8.</w:t>
      </w:r>
    </w:p>
    <w:p w:rsidR="00274B5B" w:rsidRPr="000773B7" w:rsidRDefault="00274B5B" w:rsidP="000773B7">
      <w:pPr>
        <w:ind w:firstLine="340"/>
      </w:pPr>
      <w:r w:rsidRPr="000773B7">
        <w:rPr>
          <w:b/>
        </w:rPr>
        <w:t xml:space="preserve">188 </w:t>
      </w:r>
      <w:r w:rsidR="000773B7" w:rsidRPr="000773B7">
        <w:rPr>
          <w:i/>
        </w:rPr>
        <w:t>CDB</w:t>
      </w:r>
      <w:r w:rsidR="000773B7" w:rsidRPr="000773B7">
        <w:rPr>
          <w:b/>
        </w:rPr>
        <w:t xml:space="preserve"> I, s. 12</w:t>
      </w:r>
      <w:r w:rsidRPr="000773B7">
        <w:rPr>
          <w:b/>
        </w:rPr>
        <w:t>9-1</w:t>
      </w:r>
      <w:r w:rsidR="000773B7" w:rsidRPr="000773B7">
        <w:rPr>
          <w:b/>
        </w:rPr>
        <w:t xml:space="preserve">31, č. 124 (zde s. 130): </w:t>
      </w:r>
      <w:r w:rsidRPr="000773B7">
        <w:rPr>
          <w:b/>
        </w:rPr>
        <w:t>„</w:t>
      </w:r>
      <w:r w:rsidR="000773B7" w:rsidRPr="000773B7">
        <w:rPr>
          <w:b/>
        </w:rPr>
        <w:t>in Levo Gradech terra ad aratrum, ubi</w:t>
      </w:r>
      <w:r w:rsidRPr="000773B7">
        <w:rPr>
          <w:b/>
        </w:rPr>
        <w:t xml:space="preserve"> </w:t>
      </w:r>
      <w:r w:rsidR="000773B7" w:rsidRPr="000773B7">
        <w:rPr>
          <w:b/>
        </w:rPr>
        <w:t>christianitas incepta esť\</w:t>
      </w:r>
    </w:p>
    <w:p w:rsidR="00274B5B" w:rsidRPr="000773B7" w:rsidRDefault="000773B7" w:rsidP="000773B7">
      <w:pPr>
        <w:pStyle w:val="Nadpis6"/>
      </w:pPr>
      <w:bookmarkStart w:id="10" w:name="bookmark9"/>
      <w:r w:rsidRPr="000773B7">
        <w:t>IV MEZI NADĚJEMI A ZKLAMÁNÍM</w:t>
      </w:r>
      <w:bookmarkEnd w:id="10"/>
    </w:p>
    <w:p w:rsidR="00274B5B" w:rsidRPr="000773B7" w:rsidRDefault="00274B5B" w:rsidP="000773B7">
      <w:pPr>
        <w:ind w:firstLine="340"/>
      </w:pPr>
      <w:r w:rsidRPr="000773B7">
        <w:rPr>
          <w:b/>
        </w:rPr>
        <w:t xml:space="preserve">1 </w:t>
      </w:r>
      <w:r w:rsidR="000773B7" w:rsidRPr="000773B7">
        <w:rPr>
          <w:i/>
        </w:rPr>
        <w:t>Cosmae Pragensis Chronica Boemorum</w:t>
      </w:r>
      <w:r w:rsidR="000773B7" w:rsidRPr="000773B7">
        <w:rPr>
          <w:b/>
        </w:rPr>
        <w:t xml:space="preserve"> 11.13, MGH SRG NS IT, s. 10</w:t>
      </w:r>
      <w:r w:rsidRPr="000773B7">
        <w:rPr>
          <w:b/>
        </w:rPr>
        <w:t>1-1</w:t>
      </w:r>
      <w:r w:rsidR="000773B7" w:rsidRPr="000773B7">
        <w:rPr>
          <w:b/>
        </w:rPr>
        <w:t>02.</w:t>
      </w:r>
    </w:p>
    <w:p w:rsidR="00274B5B" w:rsidRPr="000773B7" w:rsidRDefault="00274B5B" w:rsidP="000773B7">
      <w:pPr>
        <w:ind w:firstLine="340"/>
      </w:pPr>
      <w:r w:rsidRPr="000773B7">
        <w:rPr>
          <w:b/>
        </w:rPr>
        <w:t xml:space="preserve">2 </w:t>
      </w:r>
      <w:r w:rsidR="000773B7" w:rsidRPr="000773B7">
        <w:rPr>
          <w:b/>
        </w:rPr>
        <w:t xml:space="preserve">Dále viz 1). TRESTÍK, </w:t>
      </w:r>
      <w:r w:rsidR="000773B7" w:rsidRPr="000773B7">
        <w:rPr>
          <w:i/>
        </w:rPr>
        <w:t>Kosmovo pojetí přemyslovské pověsti</w:t>
      </w:r>
      <w:r w:rsidR="000773B7" w:rsidRPr="000773B7">
        <w:rPr>
          <w:b/>
        </w:rPr>
        <w:t>, Český lid 52, 1965,</w:t>
      </w:r>
      <w:r w:rsidRPr="000773B7">
        <w:rPr>
          <w:b/>
        </w:rPr>
        <w:t xml:space="preserve"> </w:t>
      </w:r>
      <w:r w:rsidR="000773B7" w:rsidRPr="000773B7">
        <w:rPr>
          <w:b/>
        </w:rPr>
        <w:t>s. 30</w:t>
      </w:r>
      <w:r w:rsidRPr="000773B7">
        <w:rPr>
          <w:b/>
        </w:rPr>
        <w:t>5-3</w:t>
      </w:r>
      <w:r w:rsidR="000773B7" w:rsidRPr="000773B7">
        <w:rPr>
          <w:b/>
        </w:rPr>
        <w:t xml:space="preserve">14; TYŽ, </w:t>
      </w:r>
      <w:r w:rsidR="000773B7" w:rsidRPr="000773B7">
        <w:rPr>
          <w:i/>
        </w:rPr>
        <w:t>Mýty kmene Cechů (7</w:t>
      </w:r>
      <w:r w:rsidRPr="000773B7">
        <w:rPr>
          <w:i/>
        </w:rPr>
        <w:t>.-1</w:t>
      </w:r>
      <w:r w:rsidR="000773B7" w:rsidRPr="000773B7">
        <w:rPr>
          <w:i/>
        </w:rPr>
        <w:t xml:space="preserve">0. století). Tři studie ke </w:t>
      </w:r>
      <w:r w:rsidRPr="000773B7">
        <w:rPr>
          <w:i/>
        </w:rPr>
        <w:t>„</w:t>
      </w:r>
      <w:r w:rsidR="000773B7" w:rsidRPr="000773B7">
        <w:rPr>
          <w:i/>
        </w:rPr>
        <w:t>starým pověstem českým</w:t>
      </w:r>
      <w:r w:rsidRPr="000773B7">
        <w:rPr>
          <w:i/>
        </w:rPr>
        <w:t>“</w:t>
      </w:r>
      <w:r w:rsidR="000773B7" w:rsidRPr="000773B7">
        <w:rPr>
          <w:i/>
        </w:rPr>
        <w:t>,</w:t>
      </w:r>
      <w:r w:rsidR="000773B7" w:rsidRPr="000773B7">
        <w:rPr>
          <w:b/>
        </w:rPr>
        <w:t xml:space="preserve"> Praha 2003, zde s. 10</w:t>
      </w:r>
      <w:r w:rsidRPr="000773B7">
        <w:rPr>
          <w:b/>
        </w:rPr>
        <w:t>1-1</w:t>
      </w:r>
      <w:r w:rsidR="000773B7" w:rsidRPr="000773B7">
        <w:rPr>
          <w:b/>
        </w:rPr>
        <w:t xml:space="preserve">67, obecněji pak F. GRAUS, </w:t>
      </w:r>
      <w:r w:rsidR="000773B7" w:rsidRPr="000773B7">
        <w:rPr>
          <w:i/>
        </w:rPr>
        <w:t>Několik</w:t>
      </w:r>
      <w:r w:rsidRPr="000773B7">
        <w:rPr>
          <w:i/>
        </w:rPr>
        <w:t xml:space="preserve"> </w:t>
      </w:r>
      <w:r w:rsidR="000773B7" w:rsidRPr="000773B7">
        <w:rPr>
          <w:i/>
        </w:rPr>
        <w:t>poznámek ke středověkému učení o společnosti</w:t>
      </w:r>
      <w:r w:rsidR="000773B7" w:rsidRPr="000773B7">
        <w:rPr>
          <w:b/>
        </w:rPr>
        <w:t>, ČsČH 7, 1959, s. 20</w:t>
      </w:r>
      <w:r w:rsidRPr="000773B7">
        <w:rPr>
          <w:b/>
        </w:rPr>
        <w:t>5-2</w:t>
      </w:r>
      <w:r w:rsidR="000773B7" w:rsidRPr="000773B7">
        <w:rPr>
          <w:b/>
        </w:rPr>
        <w:t>30, zde</w:t>
      </w:r>
      <w:r w:rsidRPr="000773B7">
        <w:rPr>
          <w:b/>
        </w:rPr>
        <w:t xml:space="preserve"> </w:t>
      </w:r>
      <w:r w:rsidR="000773B7" w:rsidRPr="000773B7">
        <w:rPr>
          <w:b/>
        </w:rPr>
        <w:t>s. 22</w:t>
      </w:r>
      <w:r w:rsidRPr="000773B7">
        <w:rPr>
          <w:b/>
        </w:rPr>
        <w:t>4-2</w:t>
      </w:r>
      <w:r w:rsidR="000773B7" w:rsidRPr="000773B7">
        <w:rPr>
          <w:b/>
        </w:rPr>
        <w:t>25.</w:t>
      </w:r>
    </w:p>
    <w:p w:rsidR="00274B5B" w:rsidRPr="000773B7" w:rsidRDefault="00274B5B" w:rsidP="000773B7">
      <w:pPr>
        <w:ind w:firstLine="340"/>
      </w:pPr>
      <w:r w:rsidRPr="000773B7">
        <w:rPr>
          <w:b/>
        </w:rPr>
        <w:t xml:space="preserve">3 </w:t>
      </w:r>
      <w:r w:rsidR="000773B7" w:rsidRPr="000773B7">
        <w:rPr>
          <w:b/>
        </w:rPr>
        <w:t xml:space="preserve">M. WIHODA, </w:t>
      </w:r>
      <w:r w:rsidR="000773B7" w:rsidRPr="000773B7">
        <w:rPr>
          <w:i/>
        </w:rPr>
        <w:t>Kníže a jeho věrní. Kosmas o světě předáků a urozených,</w:t>
      </w:r>
      <w:r w:rsidR="000773B7" w:rsidRPr="000773B7">
        <w:rPr>
          <w:b/>
        </w:rPr>
        <w:t xml:space="preserve"> in:</w:t>
      </w:r>
      <w:r w:rsidRPr="000773B7">
        <w:rPr>
          <w:b/>
        </w:rPr>
        <w:t xml:space="preserve"> </w:t>
      </w:r>
      <w:r w:rsidR="000773B7" w:rsidRPr="000773B7">
        <w:rPr>
          <w:b/>
        </w:rPr>
        <w:t>M. Nodl, M. Wihoda (eds.), Šlechta, moc a reprezentace ve středověku, Praha</w:t>
      </w:r>
      <w:r w:rsidRPr="000773B7">
        <w:rPr>
          <w:b/>
        </w:rPr>
        <w:t xml:space="preserve"> </w:t>
      </w:r>
      <w:r w:rsidR="000773B7" w:rsidRPr="000773B7">
        <w:rPr>
          <w:b/>
        </w:rPr>
        <w:t>2007 (CMP 9), s. 1</w:t>
      </w:r>
      <w:r w:rsidRPr="000773B7">
        <w:rPr>
          <w:b/>
        </w:rPr>
        <w:t>1-2</w:t>
      </w:r>
      <w:r w:rsidR="000773B7" w:rsidRPr="000773B7">
        <w:rPr>
          <w:b/>
        </w:rPr>
        <w:t>9, zde s. 1</w:t>
      </w:r>
      <w:r w:rsidRPr="000773B7">
        <w:rPr>
          <w:b/>
        </w:rPr>
        <w:t>9-2</w:t>
      </w:r>
      <w:r w:rsidR="000773B7" w:rsidRPr="000773B7">
        <w:rPr>
          <w:b/>
        </w:rPr>
        <w:t>8.</w:t>
      </w:r>
    </w:p>
    <w:p w:rsidR="00274B5B" w:rsidRPr="000773B7" w:rsidRDefault="00274B5B" w:rsidP="000773B7">
      <w:pPr>
        <w:ind w:firstLine="340"/>
      </w:pPr>
      <w:r w:rsidRPr="000773B7">
        <w:rPr>
          <w:b/>
        </w:rPr>
        <w:t xml:space="preserve">4 </w:t>
      </w:r>
      <w:r w:rsidR="000773B7" w:rsidRPr="000773B7">
        <w:rPr>
          <w:i/>
        </w:rPr>
        <w:t>Cosmae Pragensis Chronica Boemorum</w:t>
      </w:r>
      <w:r w:rsidR="000773B7" w:rsidRPr="000773B7">
        <w:rPr>
          <w:b/>
        </w:rPr>
        <w:t xml:space="preserve"> 11.15, MGH SRG NS II, s. 105.</w:t>
      </w:r>
    </w:p>
    <w:p w:rsidR="00274B5B" w:rsidRPr="000773B7" w:rsidRDefault="00274B5B" w:rsidP="000773B7">
      <w:pPr>
        <w:ind w:firstLine="340"/>
      </w:pPr>
      <w:r w:rsidRPr="000773B7">
        <w:rPr>
          <w:b/>
        </w:rPr>
        <w:t xml:space="preserve">5 </w:t>
      </w:r>
      <w:r w:rsidR="000773B7" w:rsidRPr="000773B7">
        <w:rPr>
          <w:i/>
        </w:rPr>
        <w:t>Cosmae Pragensis Chronica Boemorum</w:t>
      </w:r>
      <w:r w:rsidR="000773B7" w:rsidRPr="000773B7">
        <w:rPr>
          <w:b/>
        </w:rPr>
        <w:t xml:space="preserve"> 11.45, MGH SRG NS II, s. 152: </w:t>
      </w:r>
      <w:r w:rsidRPr="000773B7">
        <w:rPr>
          <w:b/>
        </w:rPr>
        <w:t>„</w:t>
      </w:r>
      <w:r w:rsidR="000773B7" w:rsidRPr="000773B7">
        <w:rPr>
          <w:b/>
        </w:rPr>
        <w:t>Nonne</w:t>
      </w:r>
      <w:r w:rsidRPr="000773B7">
        <w:rPr>
          <w:b/>
        </w:rPr>
        <w:t xml:space="preserve"> </w:t>
      </w:r>
      <w:r w:rsidR="000773B7" w:rsidRPr="000773B7">
        <w:rPr>
          <w:b/>
        </w:rPr>
        <w:t>nos et nostra tua sunt.</w:t>
      </w:r>
      <w:r w:rsidRPr="000773B7">
        <w:rPr>
          <w:b/>
        </w:rPr>
        <w:t>“</w:t>
      </w:r>
    </w:p>
    <w:p w:rsidR="00274B5B" w:rsidRPr="000773B7" w:rsidRDefault="00274B5B" w:rsidP="000773B7">
      <w:pPr>
        <w:ind w:firstLine="340"/>
      </w:pPr>
      <w:r w:rsidRPr="000773B7">
        <w:rPr>
          <w:b/>
        </w:rPr>
        <w:t xml:space="preserve">6 </w:t>
      </w:r>
      <w:r w:rsidR="000773B7" w:rsidRPr="000773B7">
        <w:rPr>
          <w:i/>
        </w:rPr>
        <w:t>CDB</w:t>
      </w:r>
      <w:r w:rsidR="000773B7" w:rsidRPr="000773B7">
        <w:rPr>
          <w:b/>
        </w:rPr>
        <w:t xml:space="preserve"> I, s. 8</w:t>
      </w:r>
      <w:r w:rsidRPr="000773B7">
        <w:rPr>
          <w:b/>
        </w:rPr>
        <w:t>2-8</w:t>
      </w:r>
      <w:r w:rsidR="000773B7" w:rsidRPr="000773B7">
        <w:rPr>
          <w:b/>
        </w:rPr>
        <w:t>5, č. 79. Je ovšem možné, že notář jen mechanicky citoval</w:t>
      </w:r>
      <w:r w:rsidRPr="000773B7">
        <w:rPr>
          <w:b/>
        </w:rPr>
        <w:t xml:space="preserve"> </w:t>
      </w:r>
      <w:r w:rsidR="000773B7" w:rsidRPr="000773B7">
        <w:rPr>
          <w:b/>
        </w:rPr>
        <w:t>předlohu, kterou patrně byla listina pro klášter Szad z roku 1067. Dále viz</w:t>
      </w:r>
      <w:r w:rsidRPr="000773B7">
        <w:rPr>
          <w:b/>
        </w:rPr>
        <w:t xml:space="preserve"> </w:t>
      </w:r>
      <w:r w:rsidR="000773B7" w:rsidRPr="000773B7">
        <w:rPr>
          <w:b/>
        </w:rPr>
        <w:t xml:space="preserve">J. BISTR1CKY, </w:t>
      </w:r>
      <w:r w:rsidR="000773B7" w:rsidRPr="000773B7">
        <w:rPr>
          <w:i/>
        </w:rPr>
        <w:t>Zakládací listiny kláštera Hradiska u Olomouce a počátky české</w:t>
      </w:r>
      <w:r w:rsidRPr="000773B7">
        <w:rPr>
          <w:i/>
        </w:rPr>
        <w:t xml:space="preserve"> </w:t>
      </w:r>
      <w:r w:rsidR="000773B7" w:rsidRPr="000773B7">
        <w:rPr>
          <w:i/>
        </w:rPr>
        <w:t>panovnické listiny,</w:t>
      </w:r>
      <w:r w:rsidR="000773B7" w:rsidRPr="000773B7">
        <w:rPr>
          <w:b/>
        </w:rPr>
        <w:t xml:space="preserve"> VVM 45, 1993, s. 13</w:t>
      </w:r>
      <w:r w:rsidRPr="000773B7">
        <w:rPr>
          <w:b/>
        </w:rPr>
        <w:t>1-1</w:t>
      </w:r>
      <w:r w:rsidR="000773B7" w:rsidRPr="000773B7">
        <w:rPr>
          <w:b/>
        </w:rPr>
        <w:t>36.</w:t>
      </w:r>
    </w:p>
    <w:p w:rsidR="00274B5B" w:rsidRPr="000773B7" w:rsidRDefault="00274B5B" w:rsidP="000773B7">
      <w:pPr>
        <w:ind w:firstLine="340"/>
      </w:pPr>
      <w:r w:rsidRPr="000773B7">
        <w:rPr>
          <w:b/>
        </w:rPr>
        <w:t xml:space="preserve">7 </w:t>
      </w:r>
      <w:r w:rsidR="000773B7" w:rsidRPr="000773B7">
        <w:rPr>
          <w:b/>
        </w:rPr>
        <w:t xml:space="preserve">Dále viz M. WIHODA, </w:t>
      </w:r>
      <w:r w:rsidR="000773B7" w:rsidRPr="000773B7">
        <w:rPr>
          <w:i/>
        </w:rPr>
        <w:t>Testament knížete Břetislava,</w:t>
      </w:r>
      <w:r w:rsidR="000773B7" w:rsidRPr="000773B7">
        <w:rPr>
          <w:b/>
        </w:rPr>
        <w:t xml:space="preserve"> in: Sága moravských Přemyslovců. Život na Moravě od XI. do počátku XIV. století. Sborník a katalog</w:t>
      </w:r>
      <w:r w:rsidRPr="000773B7">
        <w:rPr>
          <w:b/>
        </w:rPr>
        <w:t xml:space="preserve"> </w:t>
      </w:r>
      <w:r w:rsidR="000773B7" w:rsidRPr="000773B7">
        <w:rPr>
          <w:b/>
        </w:rPr>
        <w:t>výstavy pořádané Vlastivědným muzeem v Olomouci a Muzeem města Brna</w:t>
      </w:r>
      <w:r w:rsidRPr="000773B7">
        <w:rPr>
          <w:b/>
        </w:rPr>
        <w:t xml:space="preserve"> </w:t>
      </w:r>
      <w:r w:rsidR="000773B7" w:rsidRPr="000773B7">
        <w:rPr>
          <w:b/>
        </w:rPr>
        <w:t>k 700. výročí tragické smrti Václava III., posledního českého krále z dynastie</w:t>
      </w:r>
      <w:r w:rsidRPr="000773B7">
        <w:rPr>
          <w:b/>
        </w:rPr>
        <w:t xml:space="preserve"> </w:t>
      </w:r>
      <w:r w:rsidR="000773B7" w:rsidRPr="000773B7">
        <w:rPr>
          <w:b/>
        </w:rPr>
        <w:lastRenderedPageBreak/>
        <w:t xml:space="preserve">Přemyslovců, Olomouc </w:t>
      </w:r>
      <w:r w:rsidRPr="000773B7">
        <w:rPr>
          <w:b/>
        </w:rPr>
        <w:t>–</w:t>
      </w:r>
      <w:r w:rsidR="000773B7" w:rsidRPr="000773B7">
        <w:rPr>
          <w:b/>
        </w:rPr>
        <w:t xml:space="preserve"> Brno 2006, s. 3</w:t>
      </w:r>
      <w:r w:rsidRPr="000773B7">
        <w:rPr>
          <w:b/>
        </w:rPr>
        <w:t>3-5</w:t>
      </w:r>
      <w:r w:rsidR="000773B7" w:rsidRPr="000773B7">
        <w:rPr>
          <w:b/>
        </w:rPr>
        <w:t>0.</w:t>
      </w:r>
    </w:p>
    <w:p w:rsidR="00274B5B" w:rsidRPr="000773B7" w:rsidRDefault="00274B5B" w:rsidP="000773B7">
      <w:pPr>
        <w:ind w:firstLine="340"/>
      </w:pPr>
      <w:r w:rsidRPr="000773B7">
        <w:rPr>
          <w:b/>
        </w:rPr>
        <w:t xml:space="preserve">8 </w:t>
      </w:r>
      <w:r w:rsidR="000773B7" w:rsidRPr="000773B7">
        <w:rPr>
          <w:b/>
        </w:rPr>
        <w:t xml:space="preserve">J. LOSFRTH, </w:t>
      </w:r>
      <w:r w:rsidR="000773B7" w:rsidRPr="000773B7">
        <w:rPr>
          <w:i/>
        </w:rPr>
        <w:t>Das angebliche Senioratsgesetz des Herzogs Břetislavu</w:t>
      </w:r>
      <w:r w:rsidR="000773B7" w:rsidRPr="000773B7">
        <w:rPr>
          <w:b/>
        </w:rPr>
        <w:t xml:space="preserve"> /. </w:t>
      </w:r>
      <w:r w:rsidR="000773B7" w:rsidRPr="000773B7">
        <w:rPr>
          <w:i/>
        </w:rPr>
        <w:t>und die</w:t>
      </w:r>
      <w:r w:rsidRPr="000773B7">
        <w:rPr>
          <w:i/>
        </w:rPr>
        <w:t xml:space="preserve"> </w:t>
      </w:r>
      <w:r w:rsidR="000773B7" w:rsidRPr="000773B7">
        <w:rPr>
          <w:i/>
        </w:rPr>
        <w:t>bohmische Succession in der Zeit des nationalen Herzogthums. Ein Beitrag zur</w:t>
      </w:r>
      <w:r w:rsidRPr="000773B7">
        <w:rPr>
          <w:i/>
        </w:rPr>
        <w:t xml:space="preserve"> </w:t>
      </w:r>
      <w:r w:rsidR="000773B7" w:rsidRPr="000773B7">
        <w:rPr>
          <w:i/>
        </w:rPr>
        <w:t>altbohmischen Rechtsgeschichte,</w:t>
      </w:r>
      <w:r w:rsidR="000773B7" w:rsidRPr="000773B7">
        <w:rPr>
          <w:b/>
        </w:rPr>
        <w:t xml:space="preserve"> AOG 64, 1882, s. </w:t>
      </w:r>
      <w:r w:rsidRPr="000773B7">
        <w:rPr>
          <w:b/>
        </w:rPr>
        <w:t>1-7</w:t>
      </w:r>
      <w:r w:rsidR="000773B7" w:rsidRPr="000773B7">
        <w:rPr>
          <w:b/>
        </w:rPr>
        <w:t>8.</w:t>
      </w:r>
    </w:p>
    <w:p w:rsidR="00274B5B" w:rsidRPr="000773B7" w:rsidRDefault="00274B5B" w:rsidP="000773B7">
      <w:pPr>
        <w:ind w:firstLine="340"/>
      </w:pPr>
      <w:r w:rsidRPr="000773B7">
        <w:rPr>
          <w:b/>
        </w:rPr>
        <w:t xml:space="preserve">9 </w:t>
      </w:r>
      <w:r w:rsidR="000773B7" w:rsidRPr="000773B7">
        <w:rPr>
          <w:i/>
        </w:rPr>
        <w:t>Cosmae Pragensis Chronica Boemorum</w:t>
      </w:r>
      <w:r w:rsidR="000773B7" w:rsidRPr="000773B7">
        <w:rPr>
          <w:b/>
        </w:rPr>
        <w:t xml:space="preserve"> 11.15, MGH SRG NS 2, s. 10</w:t>
      </w:r>
      <w:r w:rsidRPr="000773B7">
        <w:rPr>
          <w:b/>
        </w:rPr>
        <w:t>5-1</w:t>
      </w:r>
      <w:r w:rsidR="000773B7" w:rsidRPr="000773B7">
        <w:rPr>
          <w:b/>
        </w:rPr>
        <w:t>06.</w:t>
      </w:r>
    </w:p>
    <w:p w:rsidR="00274B5B" w:rsidRPr="000773B7" w:rsidRDefault="00274B5B" w:rsidP="000773B7">
      <w:pPr>
        <w:ind w:firstLine="340"/>
      </w:pPr>
      <w:r w:rsidRPr="000773B7">
        <w:rPr>
          <w:b/>
        </w:rPr>
        <w:t xml:space="preserve">10 </w:t>
      </w:r>
      <w:r w:rsidR="000773B7" w:rsidRPr="000773B7">
        <w:rPr>
          <w:b/>
        </w:rPr>
        <w:t xml:space="preserve">V tomto smyslu se rozepsal zejména L. E. HAVLÍK, </w:t>
      </w:r>
      <w:r w:rsidR="000773B7" w:rsidRPr="000773B7">
        <w:rPr>
          <w:i/>
        </w:rPr>
        <w:t>Morava v 9. a 10. století.</w:t>
      </w:r>
      <w:r w:rsidRPr="000773B7">
        <w:rPr>
          <w:i/>
        </w:rPr>
        <w:t xml:space="preserve"> </w:t>
      </w:r>
      <w:r w:rsidR="000773B7" w:rsidRPr="000773B7">
        <w:rPr>
          <w:i/>
        </w:rPr>
        <w:t>K problematice politického postavení, sociální a vládní struktury a organizace,</w:t>
      </w:r>
      <w:r w:rsidRPr="000773B7">
        <w:rPr>
          <w:i/>
        </w:rPr>
        <w:t xml:space="preserve"> </w:t>
      </w:r>
      <w:r w:rsidR="000773B7" w:rsidRPr="000773B7">
        <w:rPr>
          <w:b/>
        </w:rPr>
        <w:t xml:space="preserve">Praha 1978 (Studie ČSAV 7, 1978), s. 103; TÝŽ, </w:t>
      </w:r>
      <w:r w:rsidR="000773B7" w:rsidRPr="000773B7">
        <w:rPr>
          <w:i/>
        </w:rPr>
        <w:t>Proměny společnosti a postavení Moravy v 10</w:t>
      </w:r>
      <w:r w:rsidRPr="000773B7">
        <w:rPr>
          <w:i/>
        </w:rPr>
        <w:t>.-1</w:t>
      </w:r>
      <w:r w:rsidR="000773B7" w:rsidRPr="000773B7">
        <w:rPr>
          <w:i/>
        </w:rPr>
        <w:t>2. století,</w:t>
      </w:r>
      <w:r w:rsidR="000773B7" w:rsidRPr="000773B7">
        <w:rPr>
          <w:b/>
        </w:rPr>
        <w:t xml:space="preserve"> in: Moravský historický sborník, Brno 1986,</w:t>
      </w:r>
      <w:r w:rsidRPr="000773B7">
        <w:rPr>
          <w:b/>
        </w:rPr>
        <w:t xml:space="preserve"> </w:t>
      </w:r>
      <w:r w:rsidR="000773B7" w:rsidRPr="000773B7">
        <w:rPr>
          <w:b/>
        </w:rPr>
        <w:t>s. 5</w:t>
      </w:r>
      <w:r w:rsidRPr="000773B7">
        <w:rPr>
          <w:b/>
        </w:rPr>
        <w:t>1-5</w:t>
      </w:r>
      <w:r w:rsidR="000773B7" w:rsidRPr="000773B7">
        <w:rPr>
          <w:b/>
        </w:rPr>
        <w:t>4.</w:t>
      </w:r>
    </w:p>
    <w:p w:rsidR="00274B5B" w:rsidRPr="000773B7" w:rsidRDefault="00274B5B" w:rsidP="000773B7">
      <w:pPr>
        <w:ind w:firstLine="340"/>
      </w:pPr>
      <w:r w:rsidRPr="000773B7">
        <w:rPr>
          <w:b/>
        </w:rPr>
        <w:t xml:space="preserve">11 </w:t>
      </w:r>
      <w:r w:rsidR="000773B7" w:rsidRPr="000773B7">
        <w:rPr>
          <w:b/>
        </w:rPr>
        <w:t xml:space="preserve">R. NOVÝ, </w:t>
      </w:r>
      <w:r w:rsidR="000773B7" w:rsidRPr="000773B7">
        <w:rPr>
          <w:i/>
        </w:rPr>
        <w:t>Přemyslovský stát 11. a 12. století</w:t>
      </w:r>
      <w:r w:rsidRPr="000773B7">
        <w:rPr>
          <w:b/>
        </w:rPr>
        <w:t>‘</w:t>
      </w:r>
      <w:r w:rsidR="000773B7" w:rsidRPr="000773B7">
        <w:rPr>
          <w:b/>
        </w:rPr>
        <w:t>, Praha 1972 (AUC Philosophica et</w:t>
      </w:r>
      <w:r w:rsidRPr="000773B7">
        <w:rPr>
          <w:b/>
        </w:rPr>
        <w:t xml:space="preserve"> </w:t>
      </w:r>
      <w:r w:rsidR="000773B7" w:rsidRPr="000773B7">
        <w:rPr>
          <w:b/>
        </w:rPr>
        <w:t>historica, Monographia 43), s. 14</w:t>
      </w:r>
      <w:r w:rsidRPr="000773B7">
        <w:rPr>
          <w:b/>
        </w:rPr>
        <w:t>5-1</w:t>
      </w:r>
      <w:r w:rsidR="000773B7" w:rsidRPr="000773B7">
        <w:rPr>
          <w:b/>
        </w:rPr>
        <w:t>47.</w:t>
      </w:r>
    </w:p>
    <w:p w:rsidR="00274B5B" w:rsidRPr="000773B7" w:rsidRDefault="00274B5B" w:rsidP="000773B7">
      <w:pPr>
        <w:ind w:firstLine="340"/>
      </w:pPr>
      <w:r w:rsidRPr="000773B7">
        <w:rPr>
          <w:b/>
        </w:rPr>
        <w:t xml:space="preserve">12 </w:t>
      </w:r>
      <w:r w:rsidR="000773B7" w:rsidRPr="000773B7">
        <w:rPr>
          <w:b/>
        </w:rPr>
        <w:t xml:space="preserve">J. ŽEMLIČKA, </w:t>
      </w:r>
      <w:r w:rsidRPr="000773B7">
        <w:rPr>
          <w:b/>
        </w:rPr>
        <w:t>„</w:t>
      </w:r>
      <w:r w:rsidR="000773B7" w:rsidRPr="000773B7">
        <w:rPr>
          <w:i/>
        </w:rPr>
        <w:t>Moravané** v časném středověku</w:t>
      </w:r>
      <w:r w:rsidR="000773B7" w:rsidRPr="000773B7">
        <w:rPr>
          <w:b/>
        </w:rPr>
        <w:t>, ČČI1 90, 1992, s. 1</w:t>
      </w:r>
      <w:r w:rsidRPr="000773B7">
        <w:rPr>
          <w:b/>
        </w:rPr>
        <w:t>7-3</w:t>
      </w:r>
      <w:r w:rsidR="000773B7" w:rsidRPr="000773B7">
        <w:rPr>
          <w:b/>
        </w:rPr>
        <w:t>1, zde</w:t>
      </w:r>
      <w:r w:rsidRPr="000773B7">
        <w:rPr>
          <w:b/>
        </w:rPr>
        <w:t xml:space="preserve"> </w:t>
      </w:r>
      <w:r w:rsidR="000773B7" w:rsidRPr="000773B7">
        <w:rPr>
          <w:b/>
        </w:rPr>
        <w:t>s. 20.</w:t>
      </w:r>
    </w:p>
    <w:p w:rsidR="00274B5B" w:rsidRPr="000773B7" w:rsidRDefault="00274B5B" w:rsidP="000773B7">
      <w:pPr>
        <w:ind w:firstLine="340"/>
      </w:pPr>
      <w:r w:rsidRPr="000773B7">
        <w:rPr>
          <w:b/>
        </w:rPr>
        <w:t xml:space="preserve">13 </w:t>
      </w:r>
      <w:r w:rsidR="000773B7" w:rsidRPr="000773B7">
        <w:rPr>
          <w:b/>
        </w:rPr>
        <w:t xml:space="preserve">Na což nověji upozornil J. VÁLKA, </w:t>
      </w:r>
      <w:r w:rsidR="000773B7" w:rsidRPr="000773B7">
        <w:rPr>
          <w:i/>
        </w:rPr>
        <w:t>Dějiny Moravy 1. Středověká Morava</w:t>
      </w:r>
      <w:r w:rsidR="000773B7" w:rsidRPr="000773B7">
        <w:rPr>
          <w:b/>
        </w:rPr>
        <w:t>, Brno</w:t>
      </w:r>
      <w:r w:rsidRPr="000773B7">
        <w:rPr>
          <w:b/>
        </w:rPr>
        <w:t xml:space="preserve"> </w:t>
      </w:r>
      <w:r w:rsidR="000773B7" w:rsidRPr="000773B7">
        <w:rPr>
          <w:b/>
        </w:rPr>
        <w:t>1991 (Vlastivěda moravská. Země a lid. Nová řada 5), s. 3</w:t>
      </w:r>
      <w:r w:rsidRPr="000773B7">
        <w:rPr>
          <w:b/>
        </w:rPr>
        <w:t>7-3</w:t>
      </w:r>
      <w:r w:rsidR="000773B7" w:rsidRPr="000773B7">
        <w:rPr>
          <w:b/>
        </w:rPr>
        <w:t>8.</w:t>
      </w:r>
    </w:p>
    <w:p w:rsidR="00274B5B" w:rsidRPr="000773B7" w:rsidRDefault="00274B5B" w:rsidP="000773B7">
      <w:pPr>
        <w:ind w:firstLine="340"/>
      </w:pPr>
      <w:r w:rsidRPr="000773B7">
        <w:rPr>
          <w:b/>
        </w:rPr>
        <w:t xml:space="preserve">14 </w:t>
      </w:r>
      <w:r w:rsidR="000773B7" w:rsidRPr="000773B7">
        <w:rPr>
          <w:b/>
        </w:rPr>
        <w:t xml:space="preserve">Zevrubně P. CHARVÁT, </w:t>
      </w:r>
      <w:r w:rsidR="000773B7" w:rsidRPr="000773B7">
        <w:rPr>
          <w:i/>
        </w:rPr>
        <w:t>Slovanské osídlení Vraclavska do poloviny</w:t>
      </w:r>
      <w:r w:rsidR="000773B7" w:rsidRPr="000773B7">
        <w:rPr>
          <w:b/>
        </w:rPr>
        <w:t xml:space="preserve"> 73. </w:t>
      </w:r>
      <w:r w:rsidR="000773B7" w:rsidRPr="000773B7">
        <w:rPr>
          <w:i/>
        </w:rPr>
        <w:t>století.,</w:t>
      </w:r>
      <w:r w:rsidRPr="000773B7">
        <w:rPr>
          <w:i/>
        </w:rPr>
        <w:t xml:space="preserve"> </w:t>
      </w:r>
      <w:r w:rsidR="000773B7" w:rsidRPr="000773B7">
        <w:rPr>
          <w:b/>
        </w:rPr>
        <w:t>AR 32, 1980, s. 27</w:t>
      </w:r>
      <w:r w:rsidRPr="000773B7">
        <w:rPr>
          <w:b/>
        </w:rPr>
        <w:t>4-2</w:t>
      </w:r>
      <w:r w:rsidR="000773B7" w:rsidRPr="000773B7">
        <w:rPr>
          <w:b/>
        </w:rPr>
        <w:t xml:space="preserve">78, a hlavně TÝŽ, </w:t>
      </w:r>
      <w:r w:rsidR="000773B7" w:rsidRPr="000773B7">
        <w:rPr>
          <w:i/>
        </w:rPr>
        <w:t>Hrutov. Včerejšek a dnešek jednoho</w:t>
      </w:r>
      <w:r w:rsidRPr="000773B7">
        <w:rPr>
          <w:i/>
        </w:rPr>
        <w:t xml:space="preserve"> </w:t>
      </w:r>
      <w:r w:rsidR="000773B7" w:rsidRPr="000773B7">
        <w:rPr>
          <w:i/>
        </w:rPr>
        <w:t>problému</w:t>
      </w:r>
      <w:r w:rsidR="000773B7" w:rsidRPr="000773B7">
        <w:rPr>
          <w:b/>
        </w:rPr>
        <w:t>, FHB 2, 1980, s. 3</w:t>
      </w:r>
      <w:r w:rsidRPr="000773B7">
        <w:rPr>
          <w:b/>
        </w:rPr>
        <w:t>9-7</w:t>
      </w:r>
      <w:r w:rsidR="000773B7" w:rsidRPr="000773B7">
        <w:rPr>
          <w:b/>
        </w:rPr>
        <w:t>3. Dodejme však, že Charvátovy závěry nověji</w:t>
      </w:r>
      <w:r w:rsidRPr="000773B7">
        <w:rPr>
          <w:b/>
        </w:rPr>
        <w:t xml:space="preserve"> </w:t>
      </w:r>
      <w:r w:rsidR="000773B7" w:rsidRPr="000773B7">
        <w:rPr>
          <w:b/>
        </w:rPr>
        <w:t xml:space="preserve">(byť nepřesvědčivě) odmítl P. BODINA, </w:t>
      </w:r>
      <w:r w:rsidR="000773B7" w:rsidRPr="000773B7">
        <w:rPr>
          <w:i/>
        </w:rPr>
        <w:t>Kde byl přepaden biskup Jindřich Zdík</w:t>
      </w:r>
      <w:r w:rsidRPr="000773B7">
        <w:rPr>
          <w:i/>
        </w:rPr>
        <w:t xml:space="preserve"> </w:t>
      </w:r>
      <w:r w:rsidR="000773B7" w:rsidRPr="000773B7">
        <w:rPr>
          <w:i/>
        </w:rPr>
        <w:t>roku 1145. Příspěvek k historii moravsk</w:t>
      </w:r>
      <w:r w:rsidRPr="000773B7">
        <w:rPr>
          <w:i/>
        </w:rPr>
        <w:t>o-č</w:t>
      </w:r>
      <w:r w:rsidR="000773B7" w:rsidRPr="000773B7">
        <w:rPr>
          <w:i/>
        </w:rPr>
        <w:t>eského pomezí</w:t>
      </w:r>
      <w:r w:rsidR="000773B7" w:rsidRPr="000773B7">
        <w:rPr>
          <w:b/>
        </w:rPr>
        <w:t>, CMM 122, 2003,</w:t>
      </w:r>
      <w:r w:rsidRPr="000773B7">
        <w:rPr>
          <w:b/>
        </w:rPr>
        <w:t xml:space="preserve"> </w:t>
      </w:r>
      <w:r w:rsidR="000773B7" w:rsidRPr="000773B7">
        <w:rPr>
          <w:b/>
        </w:rPr>
        <w:t>s. 34</w:t>
      </w:r>
      <w:r w:rsidRPr="000773B7">
        <w:rPr>
          <w:b/>
        </w:rPr>
        <w:t>3-3</w:t>
      </w:r>
      <w:r w:rsidR="000773B7" w:rsidRPr="000773B7">
        <w:rPr>
          <w:b/>
        </w:rPr>
        <w:t>72, zde s. 36</w:t>
      </w:r>
      <w:r w:rsidRPr="000773B7">
        <w:rPr>
          <w:b/>
        </w:rPr>
        <w:t>8-3</w:t>
      </w:r>
      <w:r w:rsidR="000773B7" w:rsidRPr="000773B7">
        <w:rPr>
          <w:b/>
        </w:rPr>
        <w:t>70.</w:t>
      </w:r>
    </w:p>
    <w:p w:rsidR="00274B5B" w:rsidRPr="000773B7" w:rsidRDefault="00274B5B" w:rsidP="000773B7">
      <w:pPr>
        <w:ind w:firstLine="340"/>
      </w:pPr>
      <w:r w:rsidRPr="000773B7">
        <w:rPr>
          <w:b/>
        </w:rPr>
        <w:t xml:space="preserve">15 </w:t>
      </w:r>
      <w:r w:rsidR="000773B7" w:rsidRPr="000773B7">
        <w:rPr>
          <w:b/>
        </w:rPr>
        <w:t xml:space="preserve">Dál viz M. WIHODA, </w:t>
      </w:r>
      <w:r w:rsidR="000773B7" w:rsidRPr="000773B7">
        <w:rPr>
          <w:i/>
        </w:rPr>
        <w:t>Zlatá bula sicilská. Podivuhodný příběh ve vrstvách paměti,</w:t>
      </w:r>
      <w:r w:rsidR="000773B7" w:rsidRPr="000773B7">
        <w:rPr>
          <w:b/>
        </w:rPr>
        <w:t>, Praha 2005, s. 9</w:t>
      </w:r>
      <w:r w:rsidRPr="000773B7">
        <w:rPr>
          <w:b/>
        </w:rPr>
        <w:t>8-9</w:t>
      </w:r>
      <w:r w:rsidR="000773B7" w:rsidRPr="000773B7">
        <w:rPr>
          <w:b/>
        </w:rPr>
        <w:t>9.</w:t>
      </w:r>
    </w:p>
    <w:p w:rsidR="00274B5B" w:rsidRPr="000773B7" w:rsidRDefault="00274B5B" w:rsidP="000773B7">
      <w:pPr>
        <w:ind w:firstLine="340"/>
      </w:pPr>
      <w:r w:rsidRPr="000773B7">
        <w:rPr>
          <w:b/>
        </w:rPr>
        <w:t xml:space="preserve">16 </w:t>
      </w:r>
      <w:r w:rsidR="000773B7" w:rsidRPr="000773B7">
        <w:rPr>
          <w:b/>
        </w:rPr>
        <w:t xml:space="preserve">M. WIHODA, </w:t>
      </w:r>
      <w:r w:rsidR="000773B7" w:rsidRPr="000773B7">
        <w:rPr>
          <w:i/>
        </w:rPr>
        <w:t>Kníže a jeho věrní</w:t>
      </w:r>
      <w:r w:rsidR="000773B7" w:rsidRPr="000773B7">
        <w:rPr>
          <w:b/>
        </w:rPr>
        <w:t>, s. 1</w:t>
      </w:r>
      <w:r w:rsidRPr="000773B7">
        <w:rPr>
          <w:b/>
        </w:rPr>
        <w:t>8-2</w:t>
      </w:r>
      <w:r w:rsidR="000773B7" w:rsidRPr="000773B7">
        <w:rPr>
          <w:b/>
        </w:rPr>
        <w:t>8.</w:t>
      </w:r>
    </w:p>
    <w:p w:rsidR="00274B5B" w:rsidRPr="000773B7" w:rsidRDefault="00274B5B" w:rsidP="000773B7">
      <w:pPr>
        <w:ind w:firstLine="340"/>
      </w:pPr>
      <w:r w:rsidRPr="000773B7">
        <w:rPr>
          <w:b/>
        </w:rPr>
        <w:t xml:space="preserve">17 </w:t>
      </w:r>
      <w:r w:rsidR="000773B7" w:rsidRPr="000773B7">
        <w:rPr>
          <w:b/>
        </w:rPr>
        <w:t xml:space="preserve">Obdobně již V. NOVOTNÝ, </w:t>
      </w:r>
      <w:r w:rsidR="000773B7" w:rsidRPr="000773B7">
        <w:rPr>
          <w:i/>
        </w:rPr>
        <w:t>České dějiny 1.2. Od Břetislava i. do Přemysla</w:t>
      </w:r>
      <w:r w:rsidR="000773B7" w:rsidRPr="000773B7">
        <w:rPr>
          <w:b/>
        </w:rPr>
        <w:t xml:space="preserve"> 7.,</w:t>
      </w:r>
      <w:r w:rsidRPr="000773B7">
        <w:rPr>
          <w:b/>
        </w:rPr>
        <w:t xml:space="preserve"> </w:t>
      </w:r>
      <w:r w:rsidR="000773B7" w:rsidRPr="000773B7">
        <w:rPr>
          <w:b/>
        </w:rPr>
        <w:t>Praha 1913, s. 8</w:t>
      </w:r>
      <w:r w:rsidRPr="000773B7">
        <w:rPr>
          <w:b/>
        </w:rPr>
        <w:t>9-9</w:t>
      </w:r>
      <w:r w:rsidR="000773B7" w:rsidRPr="000773B7">
        <w:rPr>
          <w:b/>
        </w:rPr>
        <w:t>2.</w:t>
      </w:r>
    </w:p>
    <w:p w:rsidR="00274B5B" w:rsidRPr="000773B7" w:rsidRDefault="00274B5B" w:rsidP="000773B7">
      <w:pPr>
        <w:ind w:firstLine="340"/>
      </w:pPr>
      <w:r w:rsidRPr="000773B7">
        <w:rPr>
          <w:b/>
        </w:rPr>
        <w:t xml:space="preserve">18 </w:t>
      </w:r>
      <w:r w:rsidR="000773B7" w:rsidRPr="000773B7">
        <w:rPr>
          <w:b/>
        </w:rPr>
        <w:t xml:space="preserve">B. KRZEMIENSKA, </w:t>
      </w:r>
      <w:r w:rsidR="000773B7" w:rsidRPr="000773B7">
        <w:rPr>
          <w:i/>
        </w:rPr>
        <w:t>Břetislav f. Cechy a střední Evropa v prvé polovině XI.</w:t>
      </w:r>
      <w:r w:rsidRPr="000773B7">
        <w:rPr>
          <w:i/>
        </w:rPr>
        <w:t xml:space="preserve"> </w:t>
      </w:r>
      <w:r w:rsidR="000773B7" w:rsidRPr="000773B7">
        <w:rPr>
          <w:i/>
        </w:rPr>
        <w:t>století</w:t>
      </w:r>
      <w:r w:rsidR="000773B7" w:rsidRPr="000773B7">
        <w:rPr>
          <w:b/>
        </w:rPr>
        <w:t>, Praha 1999</w:t>
      </w:r>
      <w:r w:rsidR="000773B7" w:rsidRPr="000773B7">
        <w:rPr>
          <w:b/>
          <w:vertAlign w:val="superscript"/>
        </w:rPr>
        <w:t>2</w:t>
      </w:r>
      <w:r w:rsidR="000773B7" w:rsidRPr="000773B7">
        <w:rPr>
          <w:b/>
        </w:rPr>
        <w:t>, s. 8</w:t>
      </w:r>
      <w:r w:rsidRPr="000773B7">
        <w:rPr>
          <w:b/>
        </w:rPr>
        <w:t>6-8</w:t>
      </w:r>
      <w:r w:rsidR="000773B7" w:rsidRPr="000773B7">
        <w:rPr>
          <w:b/>
        </w:rPr>
        <w:t>7.</w:t>
      </w:r>
    </w:p>
    <w:p w:rsidR="00274B5B" w:rsidRPr="000773B7" w:rsidRDefault="00274B5B" w:rsidP="000773B7">
      <w:pPr>
        <w:ind w:firstLine="340"/>
      </w:pPr>
      <w:r w:rsidRPr="000773B7">
        <w:rPr>
          <w:b/>
        </w:rPr>
        <w:t xml:space="preserve">19 </w:t>
      </w:r>
      <w:r w:rsidR="000773B7" w:rsidRPr="000773B7">
        <w:rPr>
          <w:b/>
        </w:rPr>
        <w:t xml:space="preserve">J. ŽEMLIČKA, </w:t>
      </w:r>
      <w:r w:rsidR="000773B7" w:rsidRPr="000773B7">
        <w:rPr>
          <w:i/>
        </w:rPr>
        <w:t>Čechy v době knížecí (103</w:t>
      </w:r>
      <w:r w:rsidRPr="000773B7">
        <w:rPr>
          <w:i/>
        </w:rPr>
        <w:t>4-1</w:t>
      </w:r>
      <w:r w:rsidR="000773B7" w:rsidRPr="000773B7">
        <w:rPr>
          <w:i/>
        </w:rPr>
        <w:t>198),</w:t>
      </w:r>
      <w:r w:rsidR="000773B7" w:rsidRPr="000773B7">
        <w:rPr>
          <w:b/>
        </w:rPr>
        <w:t xml:space="preserve"> Praha 2007</w:t>
      </w:r>
      <w:r w:rsidR="000773B7" w:rsidRPr="000773B7">
        <w:rPr>
          <w:b/>
          <w:vertAlign w:val="superscript"/>
        </w:rPr>
        <w:t>2</w:t>
      </w:r>
      <w:r w:rsidR="000773B7" w:rsidRPr="000773B7">
        <w:rPr>
          <w:b/>
        </w:rPr>
        <w:t>, s. 44.</w:t>
      </w:r>
    </w:p>
    <w:p w:rsidR="00274B5B" w:rsidRPr="000773B7" w:rsidRDefault="00274B5B" w:rsidP="000773B7">
      <w:pPr>
        <w:ind w:firstLine="340"/>
      </w:pPr>
      <w:r w:rsidRPr="000773B7">
        <w:rPr>
          <w:b/>
        </w:rPr>
        <w:lastRenderedPageBreak/>
        <w:t xml:space="preserve">20 </w:t>
      </w:r>
      <w:r w:rsidR="000773B7" w:rsidRPr="000773B7">
        <w:rPr>
          <w:b/>
        </w:rPr>
        <w:t xml:space="preserve">Z. MĚŘÍNSKÝ, </w:t>
      </w:r>
      <w:r w:rsidR="000773B7" w:rsidRPr="000773B7">
        <w:rPr>
          <w:i/>
        </w:rPr>
        <w:t>Hradisko Břecla</w:t>
      </w:r>
      <w:r w:rsidRPr="000773B7">
        <w:rPr>
          <w:i/>
        </w:rPr>
        <w:t>v-P</w:t>
      </w:r>
      <w:r w:rsidR="000773B7" w:rsidRPr="000773B7">
        <w:rPr>
          <w:i/>
        </w:rPr>
        <w:t>ohansko a počátky Břeclavského hradu</w:t>
      </w:r>
      <w:r w:rsidR="000773B7" w:rsidRPr="000773B7">
        <w:rPr>
          <w:b/>
        </w:rPr>
        <w:t>, in:</w:t>
      </w:r>
      <w:r w:rsidRPr="000773B7">
        <w:rPr>
          <w:b/>
        </w:rPr>
        <w:t xml:space="preserve"> </w:t>
      </w:r>
      <w:r w:rsidR="000773B7" w:rsidRPr="000773B7">
        <w:rPr>
          <w:b/>
        </w:rPr>
        <w:t>Z. Měřínský (ed.), Konference Pohansko 1999. 40 let od zahájení výzkumu</w:t>
      </w:r>
      <w:r w:rsidRPr="000773B7">
        <w:rPr>
          <w:b/>
        </w:rPr>
        <w:t xml:space="preserve"> </w:t>
      </w:r>
      <w:r w:rsidR="000773B7" w:rsidRPr="000773B7">
        <w:rPr>
          <w:b/>
        </w:rPr>
        <w:t>slovanského hradiska Břecla</w:t>
      </w:r>
      <w:r w:rsidRPr="000773B7">
        <w:rPr>
          <w:b/>
        </w:rPr>
        <w:t>v-P</w:t>
      </w:r>
      <w:r w:rsidR="000773B7" w:rsidRPr="000773B7">
        <w:rPr>
          <w:b/>
        </w:rPr>
        <w:t>ohansko. Břecla</w:t>
      </w:r>
      <w:r w:rsidRPr="000773B7">
        <w:rPr>
          <w:b/>
        </w:rPr>
        <w:t>v-P</w:t>
      </w:r>
      <w:r w:rsidR="000773B7" w:rsidRPr="000773B7">
        <w:rPr>
          <w:b/>
        </w:rPr>
        <w:t>ohansko 3</w:t>
      </w:r>
      <w:r w:rsidRPr="000773B7">
        <w:rPr>
          <w:b/>
        </w:rPr>
        <w:t>.-4</w:t>
      </w:r>
      <w:r w:rsidR="000773B7" w:rsidRPr="000773B7">
        <w:rPr>
          <w:b/>
        </w:rPr>
        <w:t>. 6. 1999, Rrno</w:t>
      </w:r>
      <w:r w:rsidRPr="000773B7">
        <w:rPr>
          <w:b/>
        </w:rPr>
        <w:t xml:space="preserve"> </w:t>
      </w:r>
      <w:r w:rsidR="000773B7" w:rsidRPr="000773B7">
        <w:rPr>
          <w:b/>
        </w:rPr>
        <w:t>2001 (Archeologia mediaevalis Moravica et Silesiana 1/2000), s. 7</w:t>
      </w:r>
      <w:r w:rsidRPr="000773B7">
        <w:rPr>
          <w:b/>
        </w:rPr>
        <w:t>1-8</w:t>
      </w:r>
      <w:r w:rsidR="000773B7" w:rsidRPr="000773B7">
        <w:rPr>
          <w:b/>
        </w:rPr>
        <w:t>9.</w:t>
      </w:r>
    </w:p>
    <w:p w:rsidR="00274B5B" w:rsidRPr="000773B7" w:rsidRDefault="00274B5B" w:rsidP="000773B7">
      <w:pPr>
        <w:ind w:firstLine="340"/>
      </w:pPr>
      <w:r w:rsidRPr="000773B7">
        <w:rPr>
          <w:b/>
        </w:rPr>
        <w:t xml:space="preserve">21 </w:t>
      </w:r>
      <w:r w:rsidR="000773B7" w:rsidRPr="000773B7">
        <w:rPr>
          <w:b/>
        </w:rPr>
        <w:t xml:space="preserve">Z. MĚŘÍNSKÝ, </w:t>
      </w:r>
      <w:r w:rsidR="000773B7" w:rsidRPr="000773B7">
        <w:rPr>
          <w:i/>
        </w:rPr>
        <w:t>Hrad Spytihněv v souvislostech moravského vývoje 11. a 12.</w:t>
      </w:r>
      <w:r w:rsidRPr="000773B7">
        <w:rPr>
          <w:i/>
        </w:rPr>
        <w:t xml:space="preserve"> </w:t>
      </w:r>
      <w:r w:rsidR="000773B7" w:rsidRPr="000773B7">
        <w:rPr>
          <w:i/>
        </w:rPr>
        <w:t>století a otázka existence údělu Břetislavova syna Spytihněva na Moravě</w:t>
      </w:r>
      <w:r w:rsidR="000773B7" w:rsidRPr="000773B7">
        <w:rPr>
          <w:b/>
        </w:rPr>
        <w:t>, CMM</w:t>
      </w:r>
      <w:r w:rsidRPr="000773B7">
        <w:rPr>
          <w:b/>
        </w:rPr>
        <w:t xml:space="preserve"> </w:t>
      </w:r>
      <w:r w:rsidR="000773B7" w:rsidRPr="000773B7">
        <w:rPr>
          <w:b/>
        </w:rPr>
        <w:t>116, 1997, s. 1</w:t>
      </w:r>
      <w:r w:rsidRPr="000773B7">
        <w:rPr>
          <w:b/>
        </w:rPr>
        <w:t>9-3</w:t>
      </w:r>
      <w:r w:rsidR="000773B7" w:rsidRPr="000773B7">
        <w:rPr>
          <w:b/>
        </w:rPr>
        <w:t>6.</w:t>
      </w:r>
    </w:p>
    <w:p w:rsidR="00274B5B" w:rsidRPr="000773B7" w:rsidRDefault="00274B5B" w:rsidP="000773B7">
      <w:pPr>
        <w:ind w:firstLine="340"/>
      </w:pPr>
      <w:r w:rsidRPr="000773B7">
        <w:rPr>
          <w:b/>
        </w:rPr>
        <w:t xml:space="preserve">22 </w:t>
      </w:r>
      <w:r w:rsidR="000773B7" w:rsidRPr="000773B7">
        <w:rPr>
          <w:b/>
        </w:rPr>
        <w:t xml:space="preserve">J. ŽEMLIČKA, </w:t>
      </w:r>
      <w:r w:rsidR="000773B7" w:rsidRPr="000773B7">
        <w:rPr>
          <w:i/>
        </w:rPr>
        <w:t xml:space="preserve">K dotváření hradské sítě za Břetislava 1. </w:t>
      </w:r>
      <w:r w:rsidRPr="000773B7">
        <w:rPr>
          <w:i/>
        </w:rPr>
        <w:t>„</w:t>
      </w:r>
      <w:r w:rsidR="000773B7" w:rsidRPr="000773B7">
        <w:rPr>
          <w:i/>
        </w:rPr>
        <w:t>Přemyslovská** jména</w:t>
      </w:r>
      <w:r w:rsidRPr="000773B7">
        <w:rPr>
          <w:i/>
        </w:rPr>
        <w:t xml:space="preserve"> </w:t>
      </w:r>
      <w:r w:rsidR="000773B7" w:rsidRPr="000773B7">
        <w:rPr>
          <w:i/>
        </w:rPr>
        <w:t>v názvech českých a moravských hradišť</w:t>
      </w:r>
      <w:r w:rsidR="000773B7" w:rsidRPr="000773B7">
        <w:rPr>
          <w:b/>
        </w:rPr>
        <w:t>, HG 28, 1995, s. 2</w:t>
      </w:r>
      <w:r w:rsidRPr="000773B7">
        <w:rPr>
          <w:b/>
        </w:rPr>
        <w:t>7-4</w:t>
      </w:r>
      <w:r w:rsidR="000773B7" w:rsidRPr="000773B7">
        <w:rPr>
          <w:b/>
        </w:rPr>
        <w:t>6, zde s. 3</w:t>
      </w:r>
      <w:r w:rsidRPr="000773B7">
        <w:rPr>
          <w:b/>
        </w:rPr>
        <w:t>8-4</w:t>
      </w:r>
      <w:r w:rsidR="000773B7" w:rsidRPr="000773B7">
        <w:rPr>
          <w:b/>
        </w:rPr>
        <w:t>0.</w:t>
      </w:r>
    </w:p>
    <w:p w:rsidR="00274B5B" w:rsidRPr="000773B7" w:rsidRDefault="00274B5B" w:rsidP="000773B7">
      <w:pPr>
        <w:ind w:firstLine="340"/>
      </w:pPr>
      <w:r w:rsidRPr="000773B7">
        <w:rPr>
          <w:b/>
        </w:rPr>
        <w:t xml:space="preserve">23 </w:t>
      </w:r>
      <w:r w:rsidR="000773B7" w:rsidRPr="000773B7">
        <w:rPr>
          <w:b/>
        </w:rPr>
        <w:t xml:space="preserve">J. ŽEMLIČKA, </w:t>
      </w:r>
      <w:r w:rsidR="000773B7" w:rsidRPr="000773B7">
        <w:rPr>
          <w:i/>
        </w:rPr>
        <w:t>Čechy v době knížecí</w:t>
      </w:r>
      <w:r w:rsidR="000773B7" w:rsidRPr="000773B7">
        <w:rPr>
          <w:b/>
        </w:rPr>
        <w:t>, s. 353.</w:t>
      </w:r>
    </w:p>
    <w:p w:rsidR="00274B5B" w:rsidRPr="000773B7" w:rsidRDefault="00274B5B" w:rsidP="000773B7">
      <w:pPr>
        <w:ind w:firstLine="340"/>
      </w:pPr>
      <w:r w:rsidRPr="000773B7">
        <w:rPr>
          <w:b/>
        </w:rPr>
        <w:t xml:space="preserve">24 </w:t>
      </w:r>
      <w:r w:rsidR="000773B7" w:rsidRPr="000773B7">
        <w:rPr>
          <w:b/>
        </w:rPr>
        <w:t xml:space="preserve">J. ŽEMLIČKA, </w:t>
      </w:r>
      <w:r w:rsidR="000773B7" w:rsidRPr="000773B7">
        <w:rPr>
          <w:i/>
        </w:rPr>
        <w:t>Čechy v době knížecí</w:t>
      </w:r>
      <w:r w:rsidR="000773B7" w:rsidRPr="000773B7">
        <w:rPr>
          <w:b/>
        </w:rPr>
        <w:t>, s. 407.</w:t>
      </w:r>
    </w:p>
    <w:p w:rsidR="00274B5B" w:rsidRPr="000773B7" w:rsidRDefault="00274B5B" w:rsidP="000773B7">
      <w:pPr>
        <w:ind w:firstLine="340"/>
      </w:pPr>
      <w:r w:rsidRPr="000773B7">
        <w:rPr>
          <w:b/>
        </w:rPr>
        <w:t xml:space="preserve">25 </w:t>
      </w:r>
      <w:r w:rsidR="000773B7" w:rsidRPr="000773B7">
        <w:rPr>
          <w:b/>
        </w:rPr>
        <w:t xml:space="preserve">B. KRZEMIENSKA, </w:t>
      </w:r>
      <w:r w:rsidR="000773B7" w:rsidRPr="000773B7">
        <w:rPr>
          <w:i/>
        </w:rPr>
        <w:t>Politický vzestup českého státu za knížete Oldřicha (10121034),</w:t>
      </w:r>
      <w:r w:rsidR="000773B7" w:rsidRPr="000773B7">
        <w:rPr>
          <w:b/>
        </w:rPr>
        <w:t xml:space="preserve"> ČsČH 25, 1977, s. 24</w:t>
      </w:r>
      <w:r w:rsidRPr="000773B7">
        <w:rPr>
          <w:b/>
        </w:rPr>
        <w:t>6-2</w:t>
      </w:r>
      <w:r w:rsidR="000773B7" w:rsidRPr="000773B7">
        <w:rPr>
          <w:b/>
        </w:rPr>
        <w:t>72, zde s. 24</w:t>
      </w:r>
      <w:r w:rsidRPr="000773B7">
        <w:rPr>
          <w:b/>
        </w:rPr>
        <w:t>9-2</w:t>
      </w:r>
      <w:r w:rsidR="000773B7" w:rsidRPr="000773B7">
        <w:rPr>
          <w:b/>
        </w:rPr>
        <w:t xml:space="preserve">50; zevrubně TÁŽ, </w:t>
      </w:r>
      <w:r w:rsidR="000773B7" w:rsidRPr="000773B7">
        <w:rPr>
          <w:i/>
        </w:rPr>
        <w:t>Wann e</w:t>
      </w:r>
      <w:r w:rsidRPr="000773B7">
        <w:rPr>
          <w:i/>
        </w:rPr>
        <w:t>r –</w:t>
      </w:r>
    </w:p>
    <w:p w:rsidR="00274B5B" w:rsidRPr="000773B7" w:rsidRDefault="000773B7" w:rsidP="000773B7">
      <w:r w:rsidRPr="000773B7">
        <w:rPr>
          <w:i/>
        </w:rPr>
        <w:t>folgte der Anschluf Máhrens an den bohmischen Staat?,</w:t>
      </w:r>
      <w:r w:rsidRPr="000773B7">
        <w:rPr>
          <w:b/>
        </w:rPr>
        <w:t xml:space="preserve"> Historica 19, 1980,</w:t>
      </w:r>
      <w:r w:rsidR="00274B5B" w:rsidRPr="000773B7">
        <w:rPr>
          <w:b/>
        </w:rPr>
        <w:t xml:space="preserve"> </w:t>
      </w:r>
      <w:r w:rsidRPr="000773B7">
        <w:rPr>
          <w:b/>
        </w:rPr>
        <w:t>s. 19</w:t>
      </w:r>
      <w:r w:rsidR="00274B5B" w:rsidRPr="000773B7">
        <w:rPr>
          <w:b/>
        </w:rPr>
        <w:t>5-2</w:t>
      </w:r>
      <w:r w:rsidRPr="000773B7">
        <w:rPr>
          <w:b/>
        </w:rPr>
        <w:t xml:space="preserve">43, a TÁŽ, </w:t>
      </w:r>
      <w:r w:rsidRPr="000773B7">
        <w:rPr>
          <w:i/>
        </w:rPr>
        <w:t>Břetislav</w:t>
      </w:r>
      <w:r w:rsidRPr="000773B7">
        <w:rPr>
          <w:b/>
        </w:rPr>
        <w:t xml:space="preserve"> /., s. 6</w:t>
      </w:r>
      <w:r w:rsidR="00274B5B" w:rsidRPr="000773B7">
        <w:rPr>
          <w:b/>
        </w:rPr>
        <w:t>6-8</w:t>
      </w:r>
      <w:r w:rsidRPr="000773B7">
        <w:rPr>
          <w:b/>
        </w:rPr>
        <w:t>7.</w:t>
      </w:r>
    </w:p>
    <w:p w:rsidR="00274B5B" w:rsidRPr="000773B7" w:rsidRDefault="00274B5B" w:rsidP="000773B7">
      <w:pPr>
        <w:ind w:firstLine="340"/>
      </w:pPr>
      <w:r w:rsidRPr="000773B7">
        <w:rPr>
          <w:b/>
        </w:rPr>
        <w:t xml:space="preserve">26 </w:t>
      </w:r>
      <w:r w:rsidR="000773B7" w:rsidRPr="000773B7">
        <w:rPr>
          <w:b/>
        </w:rPr>
        <w:t xml:space="preserve">G. LABUDA, </w:t>
      </w:r>
      <w:r w:rsidR="000773B7" w:rsidRPr="000773B7">
        <w:rPr>
          <w:i/>
        </w:rPr>
        <w:t>Mieszko II král polski (102</w:t>
      </w:r>
      <w:r w:rsidRPr="000773B7">
        <w:rPr>
          <w:i/>
        </w:rPr>
        <w:t>5-1</w:t>
      </w:r>
      <w:r w:rsidR="000773B7" w:rsidRPr="000773B7">
        <w:rPr>
          <w:i/>
        </w:rPr>
        <w:t>034). Czasy przelomu w dziejach</w:t>
      </w:r>
      <w:r w:rsidRPr="000773B7">
        <w:rPr>
          <w:i/>
        </w:rPr>
        <w:t xml:space="preserve"> </w:t>
      </w:r>
      <w:r w:rsidR="000773B7" w:rsidRPr="000773B7">
        <w:rPr>
          <w:i/>
        </w:rPr>
        <w:t>paňstwa polskiego,</w:t>
      </w:r>
      <w:r w:rsidR="000773B7" w:rsidRPr="000773B7">
        <w:rPr>
          <w:b/>
        </w:rPr>
        <w:t xml:space="preserve"> Kraków 1992, s. 6</w:t>
      </w:r>
      <w:r w:rsidRPr="000773B7">
        <w:rPr>
          <w:b/>
        </w:rPr>
        <w:t>2-7</w:t>
      </w:r>
      <w:r w:rsidR="000773B7" w:rsidRPr="000773B7">
        <w:rPr>
          <w:b/>
        </w:rPr>
        <w:t>7.</w:t>
      </w:r>
    </w:p>
    <w:p w:rsidR="00274B5B" w:rsidRPr="000773B7" w:rsidRDefault="00274B5B" w:rsidP="000773B7">
      <w:pPr>
        <w:ind w:firstLine="340"/>
      </w:pPr>
      <w:r w:rsidRPr="000773B7">
        <w:rPr>
          <w:b/>
        </w:rPr>
        <w:t xml:space="preserve">27 </w:t>
      </w:r>
      <w:r w:rsidR="000773B7" w:rsidRPr="000773B7">
        <w:rPr>
          <w:b/>
        </w:rPr>
        <w:t xml:space="preserve">G. LABUDA </w:t>
      </w:r>
      <w:r w:rsidR="000773B7" w:rsidRPr="000773B7">
        <w:rPr>
          <w:i/>
        </w:rPr>
        <w:t>Útrata Morawprzezpaňstwopolskie w XI wieku,</w:t>
      </w:r>
      <w:r w:rsidR="000773B7" w:rsidRPr="000773B7">
        <w:rPr>
          <w:b/>
        </w:rPr>
        <w:t xml:space="preserve"> in: E. Maleczyňska,</w:t>
      </w:r>
      <w:r w:rsidRPr="000773B7">
        <w:rPr>
          <w:b/>
        </w:rPr>
        <w:t xml:space="preserve"> </w:t>
      </w:r>
      <w:r w:rsidR="000773B7" w:rsidRPr="000773B7">
        <w:rPr>
          <w:b/>
        </w:rPr>
        <w:t>K Maleczynski (eds.), Studia z dziejów polskich i czechoslowackich I. Wroclaw</w:t>
      </w:r>
      <w:r w:rsidRPr="000773B7">
        <w:rPr>
          <w:b/>
        </w:rPr>
        <w:t xml:space="preserve"> </w:t>
      </w:r>
      <w:r w:rsidR="000773B7" w:rsidRPr="000773B7">
        <w:rPr>
          <w:b/>
        </w:rPr>
        <w:t>1960, s. 9</w:t>
      </w:r>
      <w:r w:rsidRPr="000773B7">
        <w:rPr>
          <w:b/>
        </w:rPr>
        <w:t>3-1</w:t>
      </w:r>
      <w:r w:rsidR="000773B7" w:rsidRPr="000773B7">
        <w:rPr>
          <w:b/>
        </w:rPr>
        <w:t xml:space="preserve">24, jehož závěry nověji podpořil J. STE1NHIJBEL, </w:t>
      </w:r>
      <w:r w:rsidR="000773B7" w:rsidRPr="000773B7">
        <w:rPr>
          <w:i/>
        </w:rPr>
        <w:t>Nástupcovia</w:t>
      </w:r>
      <w:r w:rsidRPr="000773B7">
        <w:rPr>
          <w:i/>
        </w:rPr>
        <w:t xml:space="preserve"> </w:t>
      </w:r>
      <w:r w:rsidR="000773B7" w:rsidRPr="000773B7">
        <w:rPr>
          <w:i/>
        </w:rPr>
        <w:t>Štefana 1. v bojoch o uhorský trón,</w:t>
      </w:r>
      <w:r w:rsidR="000773B7" w:rsidRPr="000773B7">
        <w:rPr>
          <w:b/>
        </w:rPr>
        <w:t xml:space="preserve"> HČ 48, 2000, s. 58</w:t>
      </w:r>
      <w:r w:rsidRPr="000773B7">
        <w:rPr>
          <w:b/>
        </w:rPr>
        <w:t>5-6</w:t>
      </w:r>
      <w:r w:rsidR="000773B7" w:rsidRPr="000773B7">
        <w:rPr>
          <w:b/>
        </w:rPr>
        <w:t>05, zde s. 593.</w:t>
      </w:r>
    </w:p>
    <w:p w:rsidR="00274B5B" w:rsidRPr="000773B7" w:rsidRDefault="00274B5B" w:rsidP="000773B7">
      <w:pPr>
        <w:ind w:firstLine="340"/>
      </w:pPr>
      <w:r w:rsidRPr="000773B7">
        <w:rPr>
          <w:b/>
        </w:rPr>
        <w:t xml:space="preserve">28 </w:t>
      </w:r>
      <w:r w:rsidR="000773B7" w:rsidRPr="000773B7">
        <w:rPr>
          <w:b/>
        </w:rPr>
        <w:t xml:space="preserve">J. DŘÍMAL, </w:t>
      </w:r>
      <w:r w:rsidR="000773B7" w:rsidRPr="000773B7">
        <w:rPr>
          <w:i/>
        </w:rPr>
        <w:t>Připojení Moravy k českému státu za knížete Oldřicha,</w:t>
      </w:r>
      <w:r w:rsidR="000773B7" w:rsidRPr="000773B7">
        <w:rPr>
          <w:b/>
        </w:rPr>
        <w:t xml:space="preserve"> CMM 68,</w:t>
      </w:r>
      <w:r w:rsidRPr="000773B7">
        <w:rPr>
          <w:b/>
        </w:rPr>
        <w:t xml:space="preserve"> </w:t>
      </w:r>
      <w:r w:rsidR="000773B7" w:rsidRPr="000773B7">
        <w:rPr>
          <w:b/>
        </w:rPr>
        <w:t>1948, s. 2</w:t>
      </w:r>
      <w:r w:rsidRPr="000773B7">
        <w:rPr>
          <w:b/>
        </w:rPr>
        <w:t>2-4</w:t>
      </w:r>
      <w:r w:rsidR="000773B7" w:rsidRPr="000773B7">
        <w:rPr>
          <w:b/>
        </w:rPr>
        <w:t>9.</w:t>
      </w:r>
    </w:p>
    <w:p w:rsidR="00274B5B" w:rsidRPr="000773B7" w:rsidRDefault="00274B5B" w:rsidP="000773B7">
      <w:pPr>
        <w:ind w:firstLine="340"/>
      </w:pPr>
      <w:r w:rsidRPr="000773B7">
        <w:rPr>
          <w:b/>
        </w:rPr>
        <w:t xml:space="preserve">29 </w:t>
      </w:r>
      <w:r w:rsidR="000773B7" w:rsidRPr="000773B7">
        <w:rPr>
          <w:b/>
        </w:rPr>
        <w:t xml:space="preserve">V. CHALOUPECKÝ, </w:t>
      </w:r>
      <w:r w:rsidR="000773B7" w:rsidRPr="000773B7">
        <w:rPr>
          <w:i/>
        </w:rPr>
        <w:t>Kdy byla Morava připojena k českému státu,</w:t>
      </w:r>
      <w:r w:rsidR="000773B7" w:rsidRPr="000773B7">
        <w:rPr>
          <w:b/>
        </w:rPr>
        <w:t xml:space="preserve"> ČČH 4</w:t>
      </w:r>
      <w:r w:rsidRPr="000773B7">
        <w:rPr>
          <w:b/>
        </w:rPr>
        <w:t>8-4</w:t>
      </w:r>
      <w:r w:rsidR="000773B7" w:rsidRPr="000773B7">
        <w:rPr>
          <w:b/>
        </w:rPr>
        <w:t>9,</w:t>
      </w:r>
      <w:r w:rsidRPr="000773B7">
        <w:rPr>
          <w:b/>
        </w:rPr>
        <w:t xml:space="preserve"> </w:t>
      </w:r>
      <w:r w:rsidR="000773B7" w:rsidRPr="000773B7">
        <w:rPr>
          <w:b/>
        </w:rPr>
        <w:t>194</w:t>
      </w:r>
      <w:r w:rsidRPr="000773B7">
        <w:rPr>
          <w:b/>
        </w:rPr>
        <w:t>7-1</w:t>
      </w:r>
      <w:r w:rsidR="000773B7" w:rsidRPr="000773B7">
        <w:rPr>
          <w:b/>
        </w:rPr>
        <w:t>948, s. 24</w:t>
      </w:r>
      <w:r w:rsidRPr="000773B7">
        <w:rPr>
          <w:b/>
        </w:rPr>
        <w:t>1-2</w:t>
      </w:r>
      <w:r w:rsidR="000773B7" w:rsidRPr="000773B7">
        <w:rPr>
          <w:b/>
        </w:rPr>
        <w:t>47.</w:t>
      </w:r>
    </w:p>
    <w:p w:rsidR="00274B5B" w:rsidRPr="000773B7" w:rsidRDefault="00274B5B" w:rsidP="000773B7">
      <w:pPr>
        <w:ind w:firstLine="340"/>
      </w:pPr>
      <w:r w:rsidRPr="000773B7">
        <w:rPr>
          <w:b/>
        </w:rPr>
        <w:t xml:space="preserve">30 </w:t>
      </w:r>
      <w:r w:rsidR="000773B7" w:rsidRPr="000773B7">
        <w:rPr>
          <w:i/>
        </w:rPr>
        <w:t>Cosmae Pragensis Chronica Boemorum</w:t>
      </w:r>
      <w:r w:rsidR="000773B7" w:rsidRPr="000773B7">
        <w:rPr>
          <w:b/>
        </w:rPr>
        <w:t xml:space="preserve"> 1.40, MGH SRG NS 11, s. 75.</w:t>
      </w:r>
    </w:p>
    <w:p w:rsidR="00274B5B" w:rsidRPr="000773B7" w:rsidRDefault="00274B5B" w:rsidP="000773B7">
      <w:pPr>
        <w:ind w:firstLine="340"/>
      </w:pPr>
      <w:r w:rsidRPr="000773B7">
        <w:rPr>
          <w:b/>
        </w:rPr>
        <w:t xml:space="preserve">31 </w:t>
      </w:r>
      <w:r w:rsidR="000773B7" w:rsidRPr="000773B7">
        <w:rPr>
          <w:b/>
        </w:rPr>
        <w:t>Starší názory přehledně shrnula M. MATL</w:t>
      </w:r>
      <w:r w:rsidRPr="000773B7">
        <w:rPr>
          <w:b/>
        </w:rPr>
        <w:t>A-K</w:t>
      </w:r>
      <w:r w:rsidR="000773B7" w:rsidRPr="000773B7">
        <w:rPr>
          <w:b/>
        </w:rPr>
        <w:t xml:space="preserve">OZLOWSKA, </w:t>
      </w:r>
      <w:r w:rsidR="000773B7" w:rsidRPr="000773B7">
        <w:rPr>
          <w:i/>
        </w:rPr>
        <w:t>Pierwsi Przemyslidzi i ich paňstwo (od X do poloury XI wieku). Ekspansja terytorialna i jej</w:t>
      </w:r>
      <w:r w:rsidRPr="000773B7">
        <w:rPr>
          <w:i/>
        </w:rPr>
        <w:t xml:space="preserve"> </w:t>
      </w:r>
      <w:r w:rsidR="000773B7" w:rsidRPr="000773B7">
        <w:rPr>
          <w:i/>
        </w:rPr>
        <w:t>polityczne uwarunkowania,</w:t>
      </w:r>
      <w:r w:rsidR="000773B7" w:rsidRPr="000773B7">
        <w:rPr>
          <w:b/>
        </w:rPr>
        <w:t xml:space="preserve"> Poznaň 2008, s. 40</w:t>
      </w:r>
      <w:r w:rsidRPr="000773B7">
        <w:rPr>
          <w:b/>
        </w:rPr>
        <w:t>0-4</w:t>
      </w:r>
      <w:r w:rsidR="000773B7" w:rsidRPr="000773B7">
        <w:rPr>
          <w:b/>
        </w:rPr>
        <w:t>05.</w:t>
      </w:r>
    </w:p>
    <w:p w:rsidR="00274B5B" w:rsidRPr="000773B7" w:rsidRDefault="00274B5B" w:rsidP="000773B7">
      <w:pPr>
        <w:ind w:firstLine="340"/>
      </w:pPr>
      <w:r w:rsidRPr="000773B7">
        <w:rPr>
          <w:b/>
        </w:rPr>
        <w:t xml:space="preserve">32 </w:t>
      </w:r>
      <w:r w:rsidR="000773B7" w:rsidRPr="000773B7">
        <w:rPr>
          <w:i/>
        </w:rPr>
        <w:t>Cosmae Pragensis Chronica fíoemorum</w:t>
      </w:r>
      <w:r w:rsidR="000773B7" w:rsidRPr="000773B7">
        <w:rPr>
          <w:b/>
        </w:rPr>
        <w:t xml:space="preserve"> 1.40, MGH SRG NS </w:t>
      </w:r>
      <w:r w:rsidR="000773B7" w:rsidRPr="000773B7">
        <w:rPr>
          <w:b/>
        </w:rPr>
        <w:lastRenderedPageBreak/>
        <w:t>II, s. 75.</w:t>
      </w:r>
    </w:p>
    <w:p w:rsidR="00274B5B" w:rsidRPr="000773B7" w:rsidRDefault="00274B5B" w:rsidP="000773B7">
      <w:pPr>
        <w:ind w:firstLine="340"/>
      </w:pPr>
      <w:r w:rsidRPr="000773B7">
        <w:rPr>
          <w:b/>
        </w:rPr>
        <w:t xml:space="preserve">33 </w:t>
      </w:r>
      <w:r w:rsidR="000773B7" w:rsidRPr="000773B7">
        <w:rPr>
          <w:i/>
        </w:rPr>
        <w:t>Cosmae Pragensis Chronica fíoenwrum</w:t>
      </w:r>
      <w:r w:rsidR="000773B7" w:rsidRPr="000773B7">
        <w:rPr>
          <w:b/>
        </w:rPr>
        <w:t xml:space="preserve"> 111.34, MGH SRG NS II, s. 205.</w:t>
      </w:r>
    </w:p>
    <w:p w:rsidR="00274B5B" w:rsidRPr="000773B7" w:rsidRDefault="00274B5B" w:rsidP="000773B7">
      <w:pPr>
        <w:ind w:firstLine="340"/>
      </w:pPr>
      <w:r w:rsidRPr="000773B7">
        <w:rPr>
          <w:b/>
        </w:rPr>
        <w:t xml:space="preserve">34 </w:t>
      </w:r>
      <w:r w:rsidR="000773B7" w:rsidRPr="000773B7">
        <w:rPr>
          <w:b/>
        </w:rPr>
        <w:t xml:space="preserve">B. KRZEMIENSKA, </w:t>
      </w:r>
      <w:r w:rsidR="000773B7" w:rsidRPr="000773B7">
        <w:rPr>
          <w:i/>
        </w:rPr>
        <w:t>Břetislav</w:t>
      </w:r>
      <w:r w:rsidR="000773B7" w:rsidRPr="000773B7">
        <w:rPr>
          <w:b/>
        </w:rPr>
        <w:t xml:space="preserve"> /., s. 87.</w:t>
      </w:r>
    </w:p>
    <w:p w:rsidR="00274B5B" w:rsidRPr="000773B7" w:rsidRDefault="00274B5B" w:rsidP="000773B7">
      <w:pPr>
        <w:ind w:firstLine="340"/>
      </w:pPr>
      <w:r w:rsidRPr="000773B7">
        <w:rPr>
          <w:b/>
        </w:rPr>
        <w:t xml:space="preserve">35 </w:t>
      </w:r>
      <w:r w:rsidR="000773B7" w:rsidRPr="000773B7">
        <w:rPr>
          <w:i/>
        </w:rPr>
        <w:t>Annales Gradicenses et Opatowicenses,</w:t>
      </w:r>
      <w:r w:rsidR="000773B7" w:rsidRPr="000773B7">
        <w:rPr>
          <w:b/>
        </w:rPr>
        <w:t xml:space="preserve"> MGH SS XVII, s. 647.</w:t>
      </w:r>
    </w:p>
    <w:p w:rsidR="00274B5B" w:rsidRPr="000773B7" w:rsidRDefault="00274B5B" w:rsidP="000773B7">
      <w:pPr>
        <w:ind w:firstLine="340"/>
      </w:pPr>
      <w:r w:rsidRPr="000773B7">
        <w:rPr>
          <w:b/>
        </w:rPr>
        <w:t xml:space="preserve">36 </w:t>
      </w:r>
      <w:r w:rsidR="000773B7" w:rsidRPr="000773B7">
        <w:rPr>
          <w:i/>
        </w:rPr>
        <w:t>Cosmae Pragensis Chronica Boemorum</w:t>
      </w:r>
      <w:r w:rsidR="000773B7" w:rsidRPr="000773B7">
        <w:rPr>
          <w:b/>
        </w:rPr>
        <w:t xml:space="preserve"> 11.11, MGH SRG NS II, s. 9</w:t>
      </w:r>
      <w:r w:rsidRPr="000773B7">
        <w:rPr>
          <w:b/>
        </w:rPr>
        <w:t>8-9</w:t>
      </w:r>
      <w:r w:rsidR="000773B7" w:rsidRPr="000773B7">
        <w:rPr>
          <w:b/>
        </w:rPr>
        <w:t>9.</w:t>
      </w:r>
    </w:p>
    <w:p w:rsidR="00274B5B" w:rsidRPr="000773B7" w:rsidRDefault="00274B5B" w:rsidP="000773B7">
      <w:pPr>
        <w:ind w:firstLine="340"/>
      </w:pPr>
      <w:r w:rsidRPr="000773B7">
        <w:rPr>
          <w:b/>
        </w:rPr>
        <w:t xml:space="preserve">37 </w:t>
      </w:r>
      <w:r w:rsidR="000773B7" w:rsidRPr="000773B7">
        <w:rPr>
          <w:i/>
        </w:rPr>
        <w:t>Cosmae Pragensis Chronica Boemorum</w:t>
      </w:r>
      <w:r w:rsidR="000773B7" w:rsidRPr="000773B7">
        <w:rPr>
          <w:b/>
        </w:rPr>
        <w:t xml:space="preserve"> 11.15, MGH SRG NS II, s. 105.</w:t>
      </w:r>
    </w:p>
    <w:p w:rsidR="00274B5B" w:rsidRPr="000773B7" w:rsidRDefault="00274B5B" w:rsidP="000773B7">
      <w:pPr>
        <w:ind w:firstLine="340"/>
      </w:pPr>
      <w:r w:rsidRPr="000773B7">
        <w:rPr>
          <w:b/>
        </w:rPr>
        <w:t xml:space="preserve">38 </w:t>
      </w:r>
      <w:r w:rsidR="000773B7" w:rsidRPr="000773B7">
        <w:rPr>
          <w:i/>
        </w:rPr>
        <w:t>Cosmae Pragensis Chronica Boemorum</w:t>
      </w:r>
      <w:r w:rsidR="000773B7" w:rsidRPr="000773B7">
        <w:rPr>
          <w:b/>
        </w:rPr>
        <w:t xml:space="preserve"> 11.1, MGH SRG NS II, s. 82; 11.14, MGH</w:t>
      </w:r>
      <w:r w:rsidRPr="000773B7">
        <w:rPr>
          <w:b/>
        </w:rPr>
        <w:t xml:space="preserve"> </w:t>
      </w:r>
      <w:r w:rsidR="000773B7" w:rsidRPr="000773B7">
        <w:rPr>
          <w:b/>
        </w:rPr>
        <w:t>SRG NS 11, s. 103.</w:t>
      </w:r>
    </w:p>
    <w:p w:rsidR="00274B5B" w:rsidRPr="000773B7" w:rsidRDefault="00274B5B" w:rsidP="000773B7">
      <w:pPr>
        <w:ind w:firstLine="340"/>
      </w:pPr>
      <w:r w:rsidRPr="000773B7">
        <w:rPr>
          <w:b/>
        </w:rPr>
        <w:t xml:space="preserve">39 </w:t>
      </w:r>
      <w:r w:rsidR="000773B7" w:rsidRPr="000773B7">
        <w:rPr>
          <w:i/>
        </w:rPr>
        <w:t>Cosmae Pragensis Chronica Boemorum</w:t>
      </w:r>
      <w:r w:rsidR="000773B7" w:rsidRPr="000773B7">
        <w:rPr>
          <w:b/>
        </w:rPr>
        <w:t xml:space="preserve"> T.4I, MGH SRG NS II, s. 77.</w:t>
      </w:r>
    </w:p>
    <w:p w:rsidR="00274B5B" w:rsidRPr="000773B7" w:rsidRDefault="00274B5B" w:rsidP="000773B7">
      <w:pPr>
        <w:ind w:firstLine="340"/>
      </w:pPr>
      <w:r w:rsidRPr="000773B7">
        <w:rPr>
          <w:b/>
        </w:rPr>
        <w:t xml:space="preserve">40 </w:t>
      </w:r>
      <w:r w:rsidR="000773B7" w:rsidRPr="000773B7">
        <w:rPr>
          <w:b/>
        </w:rPr>
        <w:t xml:space="preserve">Ze první kapitoly Břetislavova života byly vystavěny na </w:t>
      </w:r>
      <w:r w:rsidRPr="000773B7">
        <w:rPr>
          <w:b/>
        </w:rPr>
        <w:t>„</w:t>
      </w:r>
      <w:r w:rsidR="000773B7" w:rsidRPr="000773B7">
        <w:rPr>
          <w:b/>
        </w:rPr>
        <w:t>důkazu kruhem</w:t>
      </w:r>
      <w:r w:rsidR="000773B7" w:rsidRPr="000773B7">
        <w:rPr>
          <w:b/>
          <w:vertAlign w:val="superscript"/>
        </w:rPr>
        <w:t>44</w:t>
      </w:r>
      <w:r w:rsidR="000773B7" w:rsidRPr="000773B7">
        <w:rPr>
          <w:b/>
        </w:rPr>
        <w:t xml:space="preserve">, nověji prokázal M. LYSÝ, </w:t>
      </w:r>
      <w:r w:rsidR="000773B7" w:rsidRPr="000773B7">
        <w:rPr>
          <w:i/>
        </w:rPr>
        <w:t>Politika českého kniezaťa Břetislava I. (103</w:t>
      </w:r>
      <w:r w:rsidRPr="000773B7">
        <w:rPr>
          <w:i/>
        </w:rPr>
        <w:t>5-1</w:t>
      </w:r>
      <w:r w:rsidR="000773B7" w:rsidRPr="000773B7">
        <w:rPr>
          <w:i/>
        </w:rPr>
        <w:t>055)</w:t>
      </w:r>
      <w:r w:rsidRPr="000773B7">
        <w:rPr>
          <w:i/>
        </w:rPr>
        <w:t xml:space="preserve"> </w:t>
      </w:r>
      <w:r w:rsidR="000773B7" w:rsidRPr="000773B7">
        <w:rPr>
          <w:i/>
        </w:rPr>
        <w:t>voči Uhorsku,</w:t>
      </w:r>
      <w:r w:rsidR="000773B7" w:rsidRPr="000773B7">
        <w:rPr>
          <w:b/>
        </w:rPr>
        <w:t xml:space="preserve"> HČ 52, 2004, s. 45</w:t>
      </w:r>
      <w:r w:rsidRPr="000773B7">
        <w:rPr>
          <w:b/>
        </w:rPr>
        <w:t>1-4</w:t>
      </w:r>
      <w:r w:rsidR="000773B7" w:rsidRPr="000773B7">
        <w:rPr>
          <w:b/>
        </w:rPr>
        <w:t>67, zde s. 45</w:t>
      </w:r>
      <w:r w:rsidRPr="000773B7">
        <w:rPr>
          <w:b/>
        </w:rPr>
        <w:t>2-4</w:t>
      </w:r>
      <w:r w:rsidR="000773B7" w:rsidRPr="000773B7">
        <w:rPr>
          <w:b/>
        </w:rPr>
        <w:t>54.</w:t>
      </w:r>
    </w:p>
    <w:p w:rsidR="00274B5B" w:rsidRPr="000773B7" w:rsidRDefault="00274B5B" w:rsidP="000773B7">
      <w:pPr>
        <w:ind w:firstLine="340"/>
      </w:pPr>
      <w:r w:rsidRPr="000773B7">
        <w:rPr>
          <w:b/>
        </w:rPr>
        <w:t xml:space="preserve">41 </w:t>
      </w:r>
      <w:r w:rsidR="000773B7" w:rsidRPr="000773B7">
        <w:rPr>
          <w:b/>
        </w:rPr>
        <w:t xml:space="preserve">L. HAVLÍK, </w:t>
      </w:r>
      <w:r w:rsidR="000773B7" w:rsidRPr="000773B7">
        <w:rPr>
          <w:i/>
        </w:rPr>
        <w:t>K otázce hranice jižní Moravy v době Boleslava Chrabrého,</w:t>
      </w:r>
      <w:r w:rsidR="000773B7" w:rsidRPr="000773B7">
        <w:rPr>
          <w:b/>
        </w:rPr>
        <w:t xml:space="preserve"> in:</w:t>
      </w:r>
      <w:r w:rsidRPr="000773B7">
        <w:rPr>
          <w:b/>
        </w:rPr>
        <w:t xml:space="preserve"> </w:t>
      </w:r>
      <w:r w:rsidR="000773B7" w:rsidRPr="000773B7">
        <w:rPr>
          <w:b/>
        </w:rPr>
        <w:t>E. Maleczyňska, K. Maleczyňski (eds.), Studia z dziejów polskich i czechoslowackich 1, Wroclaw 1960, s. 7</w:t>
      </w:r>
      <w:r w:rsidRPr="000773B7">
        <w:rPr>
          <w:b/>
        </w:rPr>
        <w:t>3-9</w:t>
      </w:r>
      <w:r w:rsidR="000773B7" w:rsidRPr="000773B7">
        <w:rPr>
          <w:b/>
        </w:rPr>
        <w:t>1.</w:t>
      </w:r>
    </w:p>
    <w:p w:rsidR="00274B5B" w:rsidRPr="000773B7" w:rsidRDefault="00274B5B" w:rsidP="000773B7">
      <w:pPr>
        <w:ind w:firstLine="340"/>
      </w:pPr>
      <w:r w:rsidRPr="000773B7">
        <w:rPr>
          <w:b/>
        </w:rPr>
        <w:t xml:space="preserve">42 </w:t>
      </w:r>
      <w:r w:rsidR="000773B7" w:rsidRPr="000773B7">
        <w:rPr>
          <w:i/>
        </w:rPr>
        <w:t>Annales Altahenses maiores</w:t>
      </w:r>
      <w:r w:rsidR="000773B7" w:rsidRPr="000773B7">
        <w:rPr>
          <w:b/>
        </w:rPr>
        <w:t>, MGH SRG [4.], s. 28. Dobový mocenský kontext</w:t>
      </w:r>
      <w:r w:rsidRPr="000773B7">
        <w:rPr>
          <w:b/>
        </w:rPr>
        <w:t xml:space="preserve"> </w:t>
      </w:r>
      <w:r w:rsidR="000773B7" w:rsidRPr="000773B7">
        <w:rPr>
          <w:b/>
        </w:rPr>
        <w:t xml:space="preserve">zevrubně probrala B. KRZEMIENSKA, </w:t>
      </w:r>
      <w:r w:rsidR="000773B7" w:rsidRPr="000773B7">
        <w:rPr>
          <w:i/>
        </w:rPr>
        <w:t>Boj knížete Břetislava</w:t>
      </w:r>
      <w:r w:rsidR="000773B7" w:rsidRPr="000773B7">
        <w:rPr>
          <w:b/>
        </w:rPr>
        <w:t xml:space="preserve"> /. o </w:t>
      </w:r>
      <w:r w:rsidR="000773B7" w:rsidRPr="000773B7">
        <w:rPr>
          <w:i/>
        </w:rPr>
        <w:t>upevnění českého státu (103</w:t>
      </w:r>
      <w:r w:rsidRPr="000773B7">
        <w:rPr>
          <w:i/>
        </w:rPr>
        <w:t>9-1</w:t>
      </w:r>
      <w:r w:rsidR="000773B7" w:rsidRPr="000773B7">
        <w:rPr>
          <w:i/>
        </w:rPr>
        <w:t>041),</w:t>
      </w:r>
      <w:r w:rsidR="000773B7" w:rsidRPr="000773B7">
        <w:rPr>
          <w:b/>
        </w:rPr>
        <w:t xml:space="preserve"> Praha 1979 (Rozpravy ČSAV, řada společenských věd</w:t>
      </w:r>
      <w:r w:rsidRPr="000773B7">
        <w:rPr>
          <w:b/>
        </w:rPr>
        <w:t xml:space="preserve"> </w:t>
      </w:r>
      <w:r w:rsidR="000773B7" w:rsidRPr="000773B7">
        <w:rPr>
          <w:b/>
        </w:rPr>
        <w:t>89.5).</w:t>
      </w:r>
    </w:p>
    <w:p w:rsidR="00274B5B" w:rsidRPr="000773B7" w:rsidRDefault="00274B5B" w:rsidP="000773B7">
      <w:pPr>
        <w:ind w:firstLine="340"/>
      </w:pPr>
      <w:r w:rsidRPr="000773B7">
        <w:rPr>
          <w:b/>
        </w:rPr>
        <w:t xml:space="preserve">43 </w:t>
      </w:r>
      <w:r w:rsidR="000773B7" w:rsidRPr="000773B7">
        <w:rPr>
          <w:i/>
        </w:rPr>
        <w:t>Cosmae Pragensis Chronica Boemorum</w:t>
      </w:r>
      <w:r w:rsidR="000773B7" w:rsidRPr="000773B7">
        <w:rPr>
          <w:b/>
        </w:rPr>
        <w:t xml:space="preserve"> 11.35, MGH SRG NS II, s. 131.</w:t>
      </w:r>
    </w:p>
    <w:p w:rsidR="00274B5B" w:rsidRPr="000773B7" w:rsidRDefault="00274B5B" w:rsidP="000773B7">
      <w:pPr>
        <w:ind w:firstLine="340"/>
      </w:pPr>
      <w:r w:rsidRPr="000773B7">
        <w:rPr>
          <w:b/>
        </w:rPr>
        <w:t xml:space="preserve">44 </w:t>
      </w:r>
      <w:r w:rsidR="000773B7" w:rsidRPr="000773B7">
        <w:rPr>
          <w:b/>
        </w:rPr>
        <w:t xml:space="preserve">Přehledně H. HIRSCH, </w:t>
      </w:r>
      <w:r w:rsidR="000773B7" w:rsidRPr="000773B7">
        <w:rPr>
          <w:i/>
        </w:rPr>
        <w:t>Die Entstehung der Grenze zwischen Niederosterreich</w:t>
      </w:r>
      <w:r w:rsidRPr="000773B7">
        <w:rPr>
          <w:i/>
        </w:rPr>
        <w:t xml:space="preserve"> </w:t>
      </w:r>
      <w:r w:rsidR="000773B7" w:rsidRPr="000773B7">
        <w:rPr>
          <w:i/>
        </w:rPr>
        <w:t>und Máhreti,</w:t>
      </w:r>
      <w:r w:rsidR="000773B7" w:rsidRPr="000773B7">
        <w:rPr>
          <w:b/>
        </w:rPr>
        <w:t xml:space="preserve"> Deutsches Archiv fůr Landes</w:t>
      </w:r>
      <w:r w:rsidRPr="000773B7">
        <w:rPr>
          <w:b/>
        </w:rPr>
        <w:t>–</w:t>
      </w:r>
      <w:r w:rsidR="000773B7" w:rsidRPr="000773B7">
        <w:rPr>
          <w:b/>
        </w:rPr>
        <w:t xml:space="preserve"> und Volksforschung 1, 1937,</w:t>
      </w:r>
      <w:r w:rsidRPr="000773B7">
        <w:rPr>
          <w:b/>
        </w:rPr>
        <w:t xml:space="preserve"> </w:t>
      </w:r>
      <w:r w:rsidR="000773B7" w:rsidRPr="000773B7">
        <w:rPr>
          <w:b/>
        </w:rPr>
        <w:t>s. 85</w:t>
      </w:r>
      <w:r w:rsidRPr="000773B7">
        <w:rPr>
          <w:b/>
        </w:rPr>
        <w:t>6-8</w:t>
      </w:r>
      <w:r w:rsidR="000773B7" w:rsidRPr="000773B7">
        <w:rPr>
          <w:b/>
        </w:rPr>
        <w:t xml:space="preserve">66, nebo L. HOSAK, </w:t>
      </w:r>
      <w:r w:rsidR="000773B7" w:rsidRPr="000773B7">
        <w:rPr>
          <w:i/>
        </w:rPr>
        <w:t>Moravsk</w:t>
      </w:r>
      <w:r w:rsidRPr="000773B7">
        <w:rPr>
          <w:i/>
        </w:rPr>
        <w:t>o-r</w:t>
      </w:r>
      <w:r w:rsidR="000773B7" w:rsidRPr="000773B7">
        <w:rPr>
          <w:i/>
        </w:rPr>
        <w:t>akouská hranice v středověku</w:t>
      </w:r>
      <w:r w:rsidR="000773B7" w:rsidRPr="000773B7">
        <w:rPr>
          <w:b/>
        </w:rPr>
        <w:t xml:space="preserve">. Z </w:t>
      </w:r>
      <w:r w:rsidR="000773B7" w:rsidRPr="000773B7">
        <w:rPr>
          <w:i/>
        </w:rPr>
        <w:t>Prolegomen k Historickému atlasu ČSR</w:t>
      </w:r>
      <w:r w:rsidR="000773B7" w:rsidRPr="000773B7">
        <w:rPr>
          <w:b/>
        </w:rPr>
        <w:t>, ČSPSČ 68, 1960, s. 6</w:t>
      </w:r>
      <w:r w:rsidRPr="000773B7">
        <w:rPr>
          <w:b/>
        </w:rPr>
        <w:t>8-8</w:t>
      </w:r>
      <w:r w:rsidR="000773B7" w:rsidRPr="000773B7">
        <w:rPr>
          <w:b/>
        </w:rPr>
        <w:t>0, zde s. 7</w:t>
      </w:r>
      <w:r w:rsidRPr="000773B7">
        <w:rPr>
          <w:b/>
        </w:rPr>
        <w:t>2-7</w:t>
      </w:r>
      <w:r w:rsidR="000773B7" w:rsidRPr="000773B7">
        <w:rPr>
          <w:b/>
        </w:rPr>
        <w:t>8.</w:t>
      </w:r>
      <w:r w:rsidRPr="000773B7">
        <w:rPr>
          <w:b/>
        </w:rPr>
        <w:t xml:space="preserve"> </w:t>
      </w:r>
      <w:r w:rsidR="000773B7" w:rsidRPr="000773B7">
        <w:rPr>
          <w:b/>
        </w:rPr>
        <w:t xml:space="preserve">Nověji se k této otázce vyslovil Z. MERÍNSKÝ, </w:t>
      </w:r>
      <w:r w:rsidR="000773B7" w:rsidRPr="000773B7">
        <w:rPr>
          <w:i/>
        </w:rPr>
        <w:t>Hradisko Břecla</w:t>
      </w:r>
      <w:r w:rsidRPr="000773B7">
        <w:rPr>
          <w:i/>
        </w:rPr>
        <w:t>v-P</w:t>
      </w:r>
      <w:r w:rsidR="000773B7" w:rsidRPr="000773B7">
        <w:rPr>
          <w:i/>
        </w:rPr>
        <w:t>ohansko,</w:t>
      </w:r>
      <w:r w:rsidRPr="000773B7">
        <w:rPr>
          <w:i/>
        </w:rPr>
        <w:t xml:space="preserve"> </w:t>
      </w:r>
      <w:r w:rsidR="000773B7" w:rsidRPr="000773B7">
        <w:rPr>
          <w:b/>
        </w:rPr>
        <w:t>s. 7</w:t>
      </w:r>
      <w:r w:rsidRPr="000773B7">
        <w:rPr>
          <w:b/>
        </w:rPr>
        <w:t>6-8</w:t>
      </w:r>
      <w:r w:rsidR="000773B7" w:rsidRPr="000773B7">
        <w:rPr>
          <w:b/>
        </w:rPr>
        <w:t>2.</w:t>
      </w:r>
    </w:p>
    <w:p w:rsidR="00274B5B" w:rsidRPr="000773B7" w:rsidRDefault="00274B5B" w:rsidP="000773B7">
      <w:pPr>
        <w:ind w:firstLine="340"/>
      </w:pPr>
      <w:r w:rsidRPr="000773B7">
        <w:rPr>
          <w:b/>
        </w:rPr>
        <w:t xml:space="preserve">45 </w:t>
      </w:r>
      <w:r w:rsidR="000773B7" w:rsidRPr="000773B7">
        <w:rPr>
          <w:i/>
        </w:rPr>
        <w:t>Cosmae Pragensis Chronica Boemorum</w:t>
      </w:r>
      <w:r w:rsidR="000773B7" w:rsidRPr="000773B7">
        <w:rPr>
          <w:b/>
        </w:rPr>
        <w:t xml:space="preserve"> II. 13, MGH SRG NS II, s. 101.</w:t>
      </w:r>
    </w:p>
    <w:p w:rsidR="00274B5B" w:rsidRPr="000773B7" w:rsidRDefault="00274B5B" w:rsidP="000773B7">
      <w:pPr>
        <w:ind w:firstLine="340"/>
      </w:pPr>
      <w:r w:rsidRPr="000773B7">
        <w:rPr>
          <w:b/>
        </w:rPr>
        <w:lastRenderedPageBreak/>
        <w:t xml:space="preserve">46 </w:t>
      </w:r>
      <w:r w:rsidR="000773B7" w:rsidRPr="000773B7">
        <w:rPr>
          <w:i/>
        </w:rPr>
        <w:t>Cosmae Pragensis Chronica Boemorum</w:t>
      </w:r>
      <w:r w:rsidR="000773B7" w:rsidRPr="000773B7">
        <w:rPr>
          <w:b/>
        </w:rPr>
        <w:t xml:space="preserve"> I.4I, MGH SRG NS II, s. 76. Obdobně, jen se špatným vročením </w:t>
      </w:r>
      <w:r w:rsidR="000773B7" w:rsidRPr="000773B7">
        <w:rPr>
          <w:i/>
        </w:rPr>
        <w:t>Annales Gradicenses et Opatowicenses</w:t>
      </w:r>
      <w:r w:rsidR="000773B7" w:rsidRPr="000773B7">
        <w:rPr>
          <w:b/>
        </w:rPr>
        <w:t>, MGH</w:t>
      </w:r>
      <w:r w:rsidRPr="000773B7">
        <w:rPr>
          <w:b/>
        </w:rPr>
        <w:t xml:space="preserve"> </w:t>
      </w:r>
      <w:r w:rsidR="000773B7" w:rsidRPr="000773B7">
        <w:rPr>
          <w:b/>
        </w:rPr>
        <w:t>SS XVII, s. 647.</w:t>
      </w:r>
    </w:p>
    <w:p w:rsidR="00274B5B" w:rsidRPr="000773B7" w:rsidRDefault="00274B5B" w:rsidP="000773B7">
      <w:pPr>
        <w:ind w:firstLine="340"/>
      </w:pPr>
      <w:r w:rsidRPr="000773B7">
        <w:rPr>
          <w:b/>
        </w:rPr>
        <w:t xml:space="preserve">47 </w:t>
      </w:r>
      <w:r w:rsidR="000773B7" w:rsidRPr="000773B7">
        <w:rPr>
          <w:b/>
        </w:rPr>
        <w:t xml:space="preserve">B. KRZEMIENSKA, </w:t>
      </w:r>
      <w:r w:rsidR="000773B7" w:rsidRPr="000773B7">
        <w:rPr>
          <w:i/>
        </w:rPr>
        <w:t>Břetislav</w:t>
      </w:r>
      <w:r w:rsidR="000773B7" w:rsidRPr="000773B7">
        <w:rPr>
          <w:b/>
        </w:rPr>
        <w:t xml:space="preserve"> /., s. 14</w:t>
      </w:r>
      <w:r w:rsidRPr="000773B7">
        <w:rPr>
          <w:b/>
        </w:rPr>
        <w:t>7-1</w:t>
      </w:r>
      <w:r w:rsidR="000773B7" w:rsidRPr="000773B7">
        <w:rPr>
          <w:b/>
        </w:rPr>
        <w:t>50, se sice pokusila dokázat, že ěeský</w:t>
      </w:r>
      <w:r w:rsidRPr="000773B7">
        <w:rPr>
          <w:b/>
        </w:rPr>
        <w:t xml:space="preserve"> </w:t>
      </w:r>
      <w:r w:rsidR="000773B7" w:rsidRPr="000773B7">
        <w:rPr>
          <w:b/>
        </w:rPr>
        <w:t>kníže jednal samostatně, nicméně její výklad důvodně zpochybnil M. LYSÝ,</w:t>
      </w:r>
      <w:r w:rsidRPr="000773B7">
        <w:rPr>
          <w:b/>
        </w:rPr>
        <w:t xml:space="preserve"> </w:t>
      </w:r>
      <w:r w:rsidR="000773B7" w:rsidRPr="000773B7">
        <w:rPr>
          <w:i/>
        </w:rPr>
        <w:t>Politika českého kniezaťa Břetislava,</w:t>
      </w:r>
      <w:r w:rsidR="000773B7" w:rsidRPr="000773B7">
        <w:rPr>
          <w:b/>
        </w:rPr>
        <w:t xml:space="preserve"> s. 45</w:t>
      </w:r>
      <w:r w:rsidRPr="000773B7">
        <w:rPr>
          <w:b/>
        </w:rPr>
        <w:t>5-4</w:t>
      </w:r>
      <w:r w:rsidR="000773B7" w:rsidRPr="000773B7">
        <w:rPr>
          <w:b/>
        </w:rPr>
        <w:t>58.</w:t>
      </w:r>
    </w:p>
    <w:p w:rsidR="00274B5B" w:rsidRPr="000773B7" w:rsidRDefault="00274B5B" w:rsidP="000773B7">
      <w:pPr>
        <w:ind w:firstLine="340"/>
      </w:pPr>
      <w:r w:rsidRPr="000773B7">
        <w:rPr>
          <w:b/>
        </w:rPr>
        <w:t xml:space="preserve">48 </w:t>
      </w:r>
      <w:r w:rsidR="000773B7" w:rsidRPr="000773B7">
        <w:rPr>
          <w:i/>
        </w:rPr>
        <w:t>Annales Hildesheimenses,</w:t>
      </w:r>
      <w:r w:rsidR="000773B7" w:rsidRPr="000773B7">
        <w:rPr>
          <w:b/>
        </w:rPr>
        <w:t xml:space="preserve"> MGH SRG [8.], 38. Dále viz B. KRZEMIENSKA, </w:t>
      </w:r>
      <w:r w:rsidR="000773B7" w:rsidRPr="000773B7">
        <w:rPr>
          <w:i/>
        </w:rPr>
        <w:t>Politický vzestup,</w:t>
      </w:r>
      <w:r w:rsidR="000773B7" w:rsidRPr="000773B7">
        <w:rPr>
          <w:b/>
        </w:rPr>
        <w:t xml:space="preserve"> s. 26</w:t>
      </w:r>
      <w:r w:rsidRPr="000773B7">
        <w:rPr>
          <w:b/>
        </w:rPr>
        <w:t>4-2</w:t>
      </w:r>
      <w:r w:rsidR="000773B7" w:rsidRPr="000773B7">
        <w:rPr>
          <w:b/>
        </w:rPr>
        <w:t>69.</w:t>
      </w:r>
    </w:p>
    <w:p w:rsidR="00274B5B" w:rsidRPr="000773B7" w:rsidRDefault="00274B5B" w:rsidP="000773B7">
      <w:pPr>
        <w:ind w:firstLine="340"/>
      </w:pPr>
      <w:r w:rsidRPr="000773B7">
        <w:rPr>
          <w:b/>
        </w:rPr>
        <w:t xml:space="preserve">49 </w:t>
      </w:r>
      <w:r w:rsidR="000773B7" w:rsidRPr="000773B7">
        <w:rPr>
          <w:b/>
        </w:rPr>
        <w:t xml:space="preserve">M. LYSÝ, </w:t>
      </w:r>
      <w:r w:rsidR="000773B7" w:rsidRPr="000773B7">
        <w:rPr>
          <w:i/>
        </w:rPr>
        <w:t>Politika českého kniezaťa Břetislava,</w:t>
      </w:r>
      <w:r w:rsidR="000773B7" w:rsidRPr="000773B7">
        <w:rPr>
          <w:b/>
        </w:rPr>
        <w:t xml:space="preserve"> s. 45</w:t>
      </w:r>
      <w:r w:rsidRPr="000773B7">
        <w:rPr>
          <w:b/>
        </w:rPr>
        <w:t>9-4</w:t>
      </w:r>
      <w:r w:rsidR="000773B7" w:rsidRPr="000773B7">
        <w:rPr>
          <w:b/>
        </w:rPr>
        <w:t>61.</w:t>
      </w:r>
    </w:p>
    <w:p w:rsidR="00274B5B" w:rsidRPr="000773B7" w:rsidRDefault="00274B5B" w:rsidP="000773B7">
      <w:pPr>
        <w:ind w:firstLine="340"/>
      </w:pPr>
      <w:r w:rsidRPr="000773B7">
        <w:rPr>
          <w:b/>
        </w:rPr>
        <w:t xml:space="preserve">50 </w:t>
      </w:r>
      <w:r w:rsidR="000773B7" w:rsidRPr="000773B7">
        <w:rPr>
          <w:b/>
        </w:rPr>
        <w:t xml:space="preserve">B. KRZEMIENSKA, </w:t>
      </w:r>
      <w:r w:rsidR="000773B7" w:rsidRPr="000773B7">
        <w:rPr>
          <w:i/>
        </w:rPr>
        <w:t>Břetislav I.,</w:t>
      </w:r>
      <w:r w:rsidR="000773B7" w:rsidRPr="000773B7">
        <w:rPr>
          <w:b/>
        </w:rPr>
        <w:t xml:space="preserve"> s. 26</w:t>
      </w:r>
      <w:r w:rsidRPr="000773B7">
        <w:rPr>
          <w:b/>
        </w:rPr>
        <w:t>3-2</w:t>
      </w:r>
      <w:r w:rsidR="000773B7" w:rsidRPr="000773B7">
        <w:rPr>
          <w:b/>
        </w:rPr>
        <w:t>64.</w:t>
      </w:r>
    </w:p>
    <w:p w:rsidR="00274B5B" w:rsidRPr="000773B7" w:rsidRDefault="00274B5B" w:rsidP="000773B7">
      <w:pPr>
        <w:ind w:firstLine="340"/>
      </w:pPr>
      <w:r w:rsidRPr="000773B7">
        <w:rPr>
          <w:b/>
        </w:rPr>
        <w:t xml:space="preserve">51 </w:t>
      </w:r>
      <w:r w:rsidR="000773B7" w:rsidRPr="000773B7">
        <w:rPr>
          <w:i/>
        </w:rPr>
        <w:t>Annales Altahenses maiores,</w:t>
      </w:r>
      <w:r w:rsidR="000773B7" w:rsidRPr="000773B7">
        <w:rPr>
          <w:b/>
        </w:rPr>
        <w:t xml:space="preserve"> MG11 SRG [4.], s. 25.</w:t>
      </w:r>
    </w:p>
    <w:p w:rsidR="00274B5B" w:rsidRPr="000773B7" w:rsidRDefault="00274B5B" w:rsidP="000773B7">
      <w:pPr>
        <w:ind w:firstLine="340"/>
      </w:pPr>
      <w:r w:rsidRPr="000773B7">
        <w:rPr>
          <w:b/>
        </w:rPr>
        <w:t xml:space="preserve">52 </w:t>
      </w:r>
      <w:r w:rsidR="000773B7" w:rsidRPr="000773B7">
        <w:rPr>
          <w:b/>
        </w:rPr>
        <w:t xml:space="preserve">Zevrubně J. STEÍNHIJBEL, </w:t>
      </w:r>
      <w:r w:rsidR="000773B7" w:rsidRPr="000773B7">
        <w:rPr>
          <w:i/>
        </w:rPr>
        <w:t>ISástupcovia Štefana</w:t>
      </w:r>
      <w:r w:rsidR="000773B7" w:rsidRPr="000773B7">
        <w:rPr>
          <w:b/>
        </w:rPr>
        <w:t xml:space="preserve"> /., s. 58</w:t>
      </w:r>
      <w:r w:rsidRPr="000773B7">
        <w:rPr>
          <w:b/>
        </w:rPr>
        <w:t>5-6</w:t>
      </w:r>
      <w:r w:rsidR="000773B7" w:rsidRPr="000773B7">
        <w:rPr>
          <w:b/>
        </w:rPr>
        <w:t>05.</w:t>
      </w:r>
    </w:p>
    <w:p w:rsidR="00274B5B" w:rsidRPr="000773B7" w:rsidRDefault="00274B5B" w:rsidP="000773B7">
      <w:pPr>
        <w:ind w:firstLine="340"/>
      </w:pPr>
      <w:r w:rsidRPr="000773B7">
        <w:rPr>
          <w:b/>
        </w:rPr>
        <w:t xml:space="preserve">53 </w:t>
      </w:r>
      <w:r w:rsidR="000773B7" w:rsidRPr="000773B7">
        <w:rPr>
          <w:i/>
        </w:rPr>
        <w:t>Annales Altahenses maiores,</w:t>
      </w:r>
      <w:r w:rsidR="000773B7" w:rsidRPr="000773B7">
        <w:rPr>
          <w:b/>
        </w:rPr>
        <w:t xml:space="preserve"> MGH SRG [4.J, s. 2</w:t>
      </w:r>
      <w:r w:rsidRPr="000773B7">
        <w:rPr>
          <w:b/>
        </w:rPr>
        <w:t>7-2</w:t>
      </w:r>
      <w:r w:rsidR="000773B7" w:rsidRPr="000773B7">
        <w:rPr>
          <w:b/>
        </w:rPr>
        <w:t>8. Přehledně M. WIHODA,</w:t>
      </w:r>
      <w:r w:rsidRPr="000773B7">
        <w:rPr>
          <w:b/>
        </w:rPr>
        <w:t xml:space="preserve"> </w:t>
      </w:r>
      <w:r w:rsidR="000773B7" w:rsidRPr="000773B7">
        <w:rPr>
          <w:i/>
        </w:rPr>
        <w:t>Obtížné příbuzenství. Konflikty a smiřování přemyslovských knížat,</w:t>
      </w:r>
      <w:r w:rsidR="000773B7" w:rsidRPr="000773B7">
        <w:rPr>
          <w:b/>
        </w:rPr>
        <w:t xml:space="preserve"> in: M. Nodl,</w:t>
      </w:r>
    </w:p>
    <w:p w:rsidR="00274B5B" w:rsidRPr="000773B7" w:rsidRDefault="000773B7" w:rsidP="000773B7">
      <w:r w:rsidRPr="000773B7">
        <w:rPr>
          <w:b/>
        </w:rPr>
        <w:t>M. Wihoda (eds.), Rituál smíření. Konflikt a jeho řešení ve středověku, Brno</w:t>
      </w:r>
      <w:r w:rsidR="00274B5B" w:rsidRPr="000773B7">
        <w:rPr>
          <w:b/>
        </w:rPr>
        <w:t xml:space="preserve"> </w:t>
      </w:r>
      <w:r w:rsidRPr="000773B7">
        <w:rPr>
          <w:b/>
        </w:rPr>
        <w:t>2008 (Edice Země a kultura ve střední Evropě 8), s. 7</w:t>
      </w:r>
      <w:r w:rsidR="00274B5B" w:rsidRPr="000773B7">
        <w:rPr>
          <w:b/>
        </w:rPr>
        <w:t>1-8</w:t>
      </w:r>
      <w:r w:rsidRPr="000773B7">
        <w:rPr>
          <w:b/>
        </w:rPr>
        <w:t>8, zde s. 7</w:t>
      </w:r>
      <w:r w:rsidR="00274B5B" w:rsidRPr="000773B7">
        <w:rPr>
          <w:b/>
        </w:rPr>
        <w:t>1-7</w:t>
      </w:r>
      <w:r w:rsidRPr="000773B7">
        <w:rPr>
          <w:b/>
        </w:rPr>
        <w:t>2.</w:t>
      </w:r>
    </w:p>
    <w:p w:rsidR="00274B5B" w:rsidRPr="000773B7" w:rsidRDefault="00274B5B" w:rsidP="000773B7">
      <w:pPr>
        <w:ind w:firstLine="340"/>
      </w:pPr>
      <w:r w:rsidRPr="000773B7">
        <w:rPr>
          <w:b/>
        </w:rPr>
        <w:t xml:space="preserve">54 </w:t>
      </w:r>
      <w:r w:rsidR="000773B7" w:rsidRPr="000773B7">
        <w:rPr>
          <w:i/>
        </w:rPr>
        <w:t>Annales Altahenses maiores,</w:t>
      </w:r>
      <w:r w:rsidR="000773B7" w:rsidRPr="000773B7">
        <w:rPr>
          <w:b/>
        </w:rPr>
        <w:t xml:space="preserve"> MGH SRG |4.j, s. 3</w:t>
      </w:r>
      <w:r w:rsidRPr="000773B7">
        <w:rPr>
          <w:b/>
        </w:rPr>
        <w:t>1-8</w:t>
      </w:r>
      <w:r w:rsidR="000773B7" w:rsidRPr="000773B7">
        <w:rPr>
          <w:b/>
        </w:rPr>
        <w:t>2. Další souvislosti shrnul</w:t>
      </w:r>
      <w:r w:rsidRPr="000773B7">
        <w:rPr>
          <w:b/>
        </w:rPr>
        <w:t xml:space="preserve"> </w:t>
      </w:r>
      <w:r w:rsidR="000773B7" w:rsidRPr="000773B7">
        <w:rPr>
          <w:b/>
        </w:rPr>
        <w:t xml:space="preserve">R. MARSINA, </w:t>
      </w:r>
      <w:r w:rsidR="000773B7" w:rsidRPr="000773B7">
        <w:rPr>
          <w:i/>
        </w:rPr>
        <w:t>Udelné vojvodstvo na Slovensku,</w:t>
      </w:r>
      <w:r w:rsidR="000773B7" w:rsidRPr="000773B7">
        <w:rPr>
          <w:b/>
        </w:rPr>
        <w:t xml:space="preserve"> /horník Slovenského národného muzea 81, 1987 (História 27), s. 19</w:t>
      </w:r>
      <w:r w:rsidRPr="000773B7">
        <w:rPr>
          <w:b/>
        </w:rPr>
        <w:t>9-2</w:t>
      </w:r>
      <w:r w:rsidR="000773B7" w:rsidRPr="000773B7">
        <w:rPr>
          <w:b/>
        </w:rPr>
        <w:t>11.</w:t>
      </w:r>
    </w:p>
    <w:p w:rsidR="00274B5B" w:rsidRPr="000773B7" w:rsidRDefault="00274B5B" w:rsidP="000773B7">
      <w:pPr>
        <w:ind w:firstLine="340"/>
      </w:pPr>
      <w:r w:rsidRPr="000773B7">
        <w:rPr>
          <w:b/>
        </w:rPr>
        <w:t xml:space="preserve">55 </w:t>
      </w:r>
      <w:r w:rsidR="000773B7" w:rsidRPr="000773B7">
        <w:rPr>
          <w:i/>
        </w:rPr>
        <w:t>Annales Altahenses maiores,</w:t>
      </w:r>
      <w:r w:rsidR="000773B7" w:rsidRPr="000773B7">
        <w:rPr>
          <w:b/>
        </w:rPr>
        <w:t xml:space="preserve"> MGH SRG [4.|, s. 35, nezávisle </w:t>
      </w:r>
      <w:r w:rsidR="000773B7" w:rsidRPr="000773B7">
        <w:rPr>
          <w:i/>
        </w:rPr>
        <w:t>Annales Pragenses,</w:t>
      </w:r>
      <w:r w:rsidRPr="000773B7">
        <w:rPr>
          <w:i/>
        </w:rPr>
        <w:t xml:space="preserve"> </w:t>
      </w:r>
      <w:r w:rsidR="000773B7" w:rsidRPr="000773B7">
        <w:rPr>
          <w:b/>
        </w:rPr>
        <w:t>FRB II, s. 377.</w:t>
      </w:r>
    </w:p>
    <w:p w:rsidR="00274B5B" w:rsidRPr="000773B7" w:rsidRDefault="00274B5B" w:rsidP="000773B7">
      <w:pPr>
        <w:ind w:firstLine="340"/>
      </w:pPr>
      <w:r w:rsidRPr="000773B7">
        <w:rPr>
          <w:b/>
        </w:rPr>
        <w:t xml:space="preserve">56 </w:t>
      </w:r>
      <w:r w:rsidR="000773B7" w:rsidRPr="000773B7">
        <w:rPr>
          <w:i/>
        </w:rPr>
        <w:t>Herimanni Augiensis Chronicon</w:t>
      </w:r>
      <w:r w:rsidR="000773B7" w:rsidRPr="000773B7">
        <w:rPr>
          <w:b/>
        </w:rPr>
        <w:t>, MGH SS V, s. 130. Mocenské poměry na moravsk</w:t>
      </w:r>
      <w:r w:rsidRPr="000773B7">
        <w:rPr>
          <w:b/>
        </w:rPr>
        <w:t>o-u</w:t>
      </w:r>
      <w:r w:rsidR="000773B7" w:rsidRPr="000773B7">
        <w:rPr>
          <w:b/>
        </w:rPr>
        <w:t xml:space="preserve">hcrském pomezí zevrubně probral M. ZEMEK, </w:t>
      </w:r>
      <w:r w:rsidR="000773B7" w:rsidRPr="000773B7">
        <w:rPr>
          <w:i/>
        </w:rPr>
        <w:t>Moravsk</w:t>
      </w:r>
      <w:r w:rsidRPr="000773B7">
        <w:rPr>
          <w:i/>
        </w:rPr>
        <w:t>o-u</w:t>
      </w:r>
      <w:r w:rsidR="000773B7" w:rsidRPr="000773B7">
        <w:rPr>
          <w:i/>
        </w:rPr>
        <w:t>herská hranice v 10. až 13. století. Příspěvek k nejstarsím dějinám Moravy,</w:t>
      </w:r>
      <w:r w:rsidR="000773B7" w:rsidRPr="000773B7">
        <w:rPr>
          <w:b/>
        </w:rPr>
        <w:t xml:space="preserve"> Brno 1972</w:t>
      </w:r>
      <w:r w:rsidRPr="000773B7">
        <w:rPr>
          <w:b/>
        </w:rPr>
        <w:t xml:space="preserve"> </w:t>
      </w:r>
      <w:r w:rsidR="000773B7" w:rsidRPr="000773B7">
        <w:rPr>
          <w:b/>
        </w:rPr>
        <w:t>(Knižnice Jižní Moravy 3), s. 1</w:t>
      </w:r>
      <w:r w:rsidRPr="000773B7">
        <w:rPr>
          <w:b/>
        </w:rPr>
        <w:t>9-4</w:t>
      </w:r>
      <w:r w:rsidR="000773B7" w:rsidRPr="000773B7">
        <w:rPr>
          <w:b/>
        </w:rPr>
        <w:t>9.</w:t>
      </w:r>
    </w:p>
    <w:p w:rsidR="00274B5B" w:rsidRPr="000773B7" w:rsidRDefault="00274B5B" w:rsidP="000773B7">
      <w:pPr>
        <w:ind w:firstLine="340"/>
      </w:pPr>
      <w:r w:rsidRPr="000773B7">
        <w:rPr>
          <w:b/>
        </w:rPr>
        <w:t xml:space="preserve">57 </w:t>
      </w:r>
      <w:r w:rsidR="000773B7" w:rsidRPr="000773B7">
        <w:rPr>
          <w:i/>
        </w:rPr>
        <w:t>Cosmae Pragensís Chronica Hoemorum</w:t>
      </w:r>
      <w:r w:rsidR="000773B7" w:rsidRPr="000773B7">
        <w:rPr>
          <w:b/>
        </w:rPr>
        <w:t xml:space="preserve"> 11.13, MG1I SRG INS II, s. 101.</w:t>
      </w:r>
    </w:p>
    <w:p w:rsidR="00274B5B" w:rsidRPr="000773B7" w:rsidRDefault="00274B5B" w:rsidP="000773B7">
      <w:pPr>
        <w:ind w:firstLine="340"/>
      </w:pPr>
      <w:r w:rsidRPr="000773B7">
        <w:rPr>
          <w:b/>
        </w:rPr>
        <w:t xml:space="preserve">58 </w:t>
      </w:r>
      <w:r w:rsidR="000773B7" w:rsidRPr="000773B7">
        <w:rPr>
          <w:b/>
        </w:rPr>
        <w:t xml:space="preserve">M. LYSÝ, </w:t>
      </w:r>
      <w:r w:rsidR="000773B7" w:rsidRPr="000773B7">
        <w:rPr>
          <w:i/>
        </w:rPr>
        <w:t>Politika českého kniežaťa Břetislava</w:t>
      </w:r>
      <w:r w:rsidR="000773B7" w:rsidRPr="000773B7">
        <w:rPr>
          <w:b/>
        </w:rPr>
        <w:t>, s. 46</w:t>
      </w:r>
      <w:r w:rsidRPr="000773B7">
        <w:rPr>
          <w:b/>
        </w:rPr>
        <w:t>4-4</w:t>
      </w:r>
      <w:r w:rsidR="000773B7" w:rsidRPr="000773B7">
        <w:rPr>
          <w:b/>
        </w:rPr>
        <w:t>67.</w:t>
      </w:r>
    </w:p>
    <w:p w:rsidR="00274B5B" w:rsidRPr="000773B7" w:rsidRDefault="00274B5B" w:rsidP="000773B7">
      <w:pPr>
        <w:ind w:firstLine="340"/>
      </w:pPr>
      <w:r w:rsidRPr="000773B7">
        <w:rPr>
          <w:b/>
        </w:rPr>
        <w:t xml:space="preserve">59 </w:t>
      </w:r>
      <w:r w:rsidR="000773B7" w:rsidRPr="000773B7">
        <w:rPr>
          <w:b/>
        </w:rPr>
        <w:t xml:space="preserve">Přehledně J. MITACEK, </w:t>
      </w:r>
      <w:r w:rsidRPr="000773B7">
        <w:rPr>
          <w:b/>
        </w:rPr>
        <w:t>„</w:t>
      </w:r>
      <w:r w:rsidR="000773B7" w:rsidRPr="000773B7">
        <w:rPr>
          <w:i/>
        </w:rPr>
        <w:t>Campus Lucsco</w:t>
      </w:r>
      <w:r w:rsidRPr="000773B7">
        <w:rPr>
          <w:i/>
        </w:rPr>
        <w:t>“</w:t>
      </w:r>
      <w:r w:rsidR="000773B7" w:rsidRPr="000773B7">
        <w:rPr>
          <w:i/>
        </w:rPr>
        <w:t>. Proměny jedné otázky,</w:t>
      </w:r>
      <w:r w:rsidR="000773B7" w:rsidRPr="000773B7">
        <w:rPr>
          <w:b/>
        </w:rPr>
        <w:t xml:space="preserve"> in: L. Galuska, P. Kouřil, J. Mitáěek (eds.), Východní </w:t>
      </w:r>
      <w:r w:rsidR="000773B7" w:rsidRPr="000773B7">
        <w:rPr>
          <w:b/>
        </w:rPr>
        <w:lastRenderedPageBreak/>
        <w:t>Morava v 10. až 14. století, Brno</w:t>
      </w:r>
      <w:r w:rsidRPr="000773B7">
        <w:rPr>
          <w:b/>
        </w:rPr>
        <w:t xml:space="preserve"> </w:t>
      </w:r>
      <w:r w:rsidR="000773B7" w:rsidRPr="000773B7">
        <w:rPr>
          <w:b/>
        </w:rPr>
        <w:t>2008, s. 15</w:t>
      </w:r>
      <w:r w:rsidRPr="000773B7">
        <w:rPr>
          <w:b/>
        </w:rPr>
        <w:t>5-1</w:t>
      </w:r>
      <w:r w:rsidR="000773B7" w:rsidRPr="000773B7">
        <w:rPr>
          <w:b/>
        </w:rPr>
        <w:t>66.</w:t>
      </w:r>
    </w:p>
    <w:p w:rsidR="00274B5B" w:rsidRPr="000773B7" w:rsidRDefault="00274B5B" w:rsidP="000773B7">
      <w:pPr>
        <w:ind w:firstLine="340"/>
      </w:pPr>
      <w:r w:rsidRPr="000773B7">
        <w:rPr>
          <w:b/>
        </w:rPr>
        <w:t xml:space="preserve">60 </w:t>
      </w:r>
      <w:r w:rsidR="000773B7" w:rsidRPr="000773B7">
        <w:rPr>
          <w:i/>
        </w:rPr>
        <w:t>Annales AItahenses maiores,</w:t>
      </w:r>
      <w:r w:rsidR="000773B7" w:rsidRPr="000773B7">
        <w:rPr>
          <w:b/>
        </w:rPr>
        <w:t xml:space="preserve"> MGH SRG |4.], s. 28: </w:t>
      </w:r>
      <w:r w:rsidRPr="000773B7">
        <w:rPr>
          <w:b/>
        </w:rPr>
        <w:t>„</w:t>
      </w:r>
      <w:r w:rsidR="000773B7" w:rsidRPr="000773B7">
        <w:rPr>
          <w:b/>
        </w:rPr>
        <w:t>ct nihil plus Bolaniac vel ullius</w:t>
      </w:r>
      <w:r w:rsidRPr="000773B7">
        <w:rPr>
          <w:b/>
        </w:rPr>
        <w:t xml:space="preserve"> </w:t>
      </w:r>
      <w:r w:rsidR="000773B7" w:rsidRPr="000773B7">
        <w:rPr>
          <w:b/>
        </w:rPr>
        <w:t>regalis provinciae sibimet submitere, nisi duas regiones, quas ibi meruit suscipcrc</w:t>
      </w:r>
      <w:r w:rsidR="000773B7" w:rsidRPr="000773B7">
        <w:rPr>
          <w:b/>
          <w:vertAlign w:val="superscript"/>
        </w:rPr>
        <w:t>44</w:t>
      </w:r>
      <w:r w:rsidR="000773B7" w:rsidRPr="000773B7">
        <w:rPr>
          <w:b/>
        </w:rPr>
        <w:t>.</w:t>
      </w:r>
    </w:p>
    <w:p w:rsidR="00274B5B" w:rsidRPr="000773B7" w:rsidRDefault="00274B5B" w:rsidP="000773B7">
      <w:pPr>
        <w:ind w:firstLine="340"/>
      </w:pPr>
      <w:r w:rsidRPr="000773B7">
        <w:rPr>
          <w:b/>
        </w:rPr>
        <w:t xml:space="preserve">61 </w:t>
      </w:r>
      <w:r w:rsidR="000773B7" w:rsidRPr="000773B7">
        <w:rPr>
          <w:b/>
        </w:rPr>
        <w:t xml:space="preserve">Zevrubně B. KRZEM1EŇSKA, </w:t>
      </w:r>
      <w:r w:rsidR="000773B7" w:rsidRPr="000773B7">
        <w:rPr>
          <w:i/>
        </w:rPr>
        <w:t>Boj knížete Břetislava,</w:t>
      </w:r>
      <w:r w:rsidR="000773B7" w:rsidRPr="000773B7">
        <w:rPr>
          <w:b/>
        </w:rPr>
        <w:t xml:space="preserve"> s. 6</w:t>
      </w:r>
      <w:r w:rsidRPr="000773B7">
        <w:rPr>
          <w:b/>
        </w:rPr>
        <w:t>7-7</w:t>
      </w:r>
      <w:r w:rsidR="000773B7" w:rsidRPr="000773B7">
        <w:rPr>
          <w:b/>
        </w:rPr>
        <w:t xml:space="preserve">0, nebo nověji M. WIHODA, </w:t>
      </w:r>
      <w:r w:rsidR="000773B7" w:rsidRPr="000773B7">
        <w:rPr>
          <w:i/>
        </w:rPr>
        <w:t>Mocenský zápas českého a polského státu v II. a 12. století,</w:t>
      </w:r>
      <w:r w:rsidRPr="000773B7">
        <w:rPr>
          <w:i/>
        </w:rPr>
        <w:t xml:space="preserve"> </w:t>
      </w:r>
      <w:r w:rsidR="000773B7" w:rsidRPr="000773B7">
        <w:rPr>
          <w:b/>
        </w:rPr>
        <w:t xml:space="preserve">SPFFBU C44, 1997, s. </w:t>
      </w:r>
      <w:r w:rsidRPr="000773B7">
        <w:rPr>
          <w:b/>
        </w:rPr>
        <w:t>5-1</w:t>
      </w:r>
      <w:r w:rsidR="000773B7" w:rsidRPr="000773B7">
        <w:rPr>
          <w:b/>
        </w:rPr>
        <w:t xml:space="preserve">4, zde s. </w:t>
      </w:r>
      <w:r w:rsidRPr="000773B7">
        <w:rPr>
          <w:b/>
        </w:rPr>
        <w:t>6-7</w:t>
      </w:r>
      <w:r w:rsidR="000773B7" w:rsidRPr="000773B7">
        <w:rPr>
          <w:b/>
        </w:rPr>
        <w:t>.</w:t>
      </w:r>
    </w:p>
    <w:p w:rsidR="00274B5B" w:rsidRPr="000773B7" w:rsidRDefault="00274B5B" w:rsidP="000773B7">
      <w:pPr>
        <w:ind w:firstLine="340"/>
      </w:pPr>
      <w:r w:rsidRPr="000773B7">
        <w:rPr>
          <w:b/>
        </w:rPr>
        <w:t xml:space="preserve">62 </w:t>
      </w:r>
      <w:r w:rsidR="000773B7" w:rsidRPr="000773B7">
        <w:rPr>
          <w:b/>
        </w:rPr>
        <w:t xml:space="preserve">O Quedlinburku se nezávisle na sobě rozepisuje Cosmae </w:t>
      </w:r>
      <w:r w:rsidR="000773B7" w:rsidRPr="000773B7">
        <w:rPr>
          <w:i/>
        </w:rPr>
        <w:t>Pragensís Chronica</w:t>
      </w:r>
      <w:r w:rsidRPr="000773B7">
        <w:rPr>
          <w:i/>
        </w:rPr>
        <w:t xml:space="preserve"> </w:t>
      </w:r>
      <w:r w:rsidR="000773B7" w:rsidRPr="000773B7">
        <w:rPr>
          <w:i/>
        </w:rPr>
        <w:t>Boemorum</w:t>
      </w:r>
      <w:r w:rsidR="000773B7" w:rsidRPr="000773B7">
        <w:rPr>
          <w:b/>
        </w:rPr>
        <w:t xml:space="preserve"> 11.13, MGH SRG NS II, s. 101, a </w:t>
      </w:r>
      <w:r w:rsidR="000773B7" w:rsidRPr="000773B7">
        <w:rPr>
          <w:i/>
        </w:rPr>
        <w:t>Annales Altahenses maiores</w:t>
      </w:r>
      <w:r w:rsidR="000773B7" w:rsidRPr="000773B7">
        <w:rPr>
          <w:b/>
        </w:rPr>
        <w:t>, MGH</w:t>
      </w:r>
      <w:r w:rsidRPr="000773B7">
        <w:rPr>
          <w:b/>
        </w:rPr>
        <w:t xml:space="preserve"> </w:t>
      </w:r>
      <w:r w:rsidR="000773B7" w:rsidRPr="000773B7">
        <w:rPr>
          <w:b/>
        </w:rPr>
        <w:t>SRG [4.], s. 50.</w:t>
      </w:r>
    </w:p>
    <w:p w:rsidR="00274B5B" w:rsidRPr="000773B7" w:rsidRDefault="00274B5B" w:rsidP="000773B7">
      <w:pPr>
        <w:ind w:firstLine="340"/>
      </w:pPr>
      <w:r w:rsidRPr="000773B7">
        <w:rPr>
          <w:b/>
        </w:rPr>
        <w:t xml:space="preserve">63 </w:t>
      </w:r>
      <w:r w:rsidR="000773B7" w:rsidRPr="000773B7">
        <w:rPr>
          <w:b/>
        </w:rPr>
        <w:t xml:space="preserve">Dále viz P. KOUŘIL </w:t>
      </w:r>
      <w:r w:rsidRPr="000773B7">
        <w:rPr>
          <w:b/>
        </w:rPr>
        <w:t>–</w:t>
      </w:r>
      <w:r w:rsidR="000773B7" w:rsidRPr="000773B7">
        <w:rPr>
          <w:b/>
        </w:rPr>
        <w:t xml:space="preserve"> D. PRIX </w:t>
      </w:r>
      <w:r w:rsidRPr="000773B7">
        <w:rPr>
          <w:b/>
        </w:rPr>
        <w:t>–</w:t>
      </w:r>
      <w:r w:rsidR="000773B7" w:rsidRPr="000773B7">
        <w:rPr>
          <w:b/>
        </w:rPr>
        <w:t xml:space="preserve"> M. WIHODA, </w:t>
      </w:r>
      <w:r w:rsidR="000773B7" w:rsidRPr="000773B7">
        <w:rPr>
          <w:i/>
        </w:rPr>
        <w:t>Hrady českého Slezska</w:t>
      </w:r>
      <w:r w:rsidR="000773B7" w:rsidRPr="000773B7">
        <w:rPr>
          <w:b/>
        </w:rPr>
        <w:t>, Brno</w:t>
      </w:r>
      <w:r w:rsidRPr="000773B7">
        <w:rPr>
          <w:b/>
        </w:rPr>
        <w:t xml:space="preserve"> –</w:t>
      </w:r>
      <w:r w:rsidR="000773B7" w:rsidRPr="000773B7">
        <w:rPr>
          <w:b/>
        </w:rPr>
        <w:t xml:space="preserve"> Opava 2000, s. 16</w:t>
      </w:r>
      <w:r w:rsidRPr="000773B7">
        <w:rPr>
          <w:b/>
        </w:rPr>
        <w:t>6-1</w:t>
      </w:r>
      <w:r w:rsidR="000773B7" w:rsidRPr="000773B7">
        <w:rPr>
          <w:b/>
        </w:rPr>
        <w:t>98.</w:t>
      </w:r>
    </w:p>
    <w:p w:rsidR="00274B5B" w:rsidRPr="000773B7" w:rsidRDefault="00274B5B" w:rsidP="000773B7">
      <w:pPr>
        <w:ind w:firstLine="340"/>
      </w:pPr>
      <w:r w:rsidRPr="000773B7">
        <w:rPr>
          <w:b/>
        </w:rPr>
        <w:t xml:space="preserve">64 </w:t>
      </w:r>
      <w:r w:rsidR="000773B7" w:rsidRPr="000773B7">
        <w:rPr>
          <w:b/>
        </w:rPr>
        <w:t xml:space="preserve">B. KRZEM1EŇSKA, </w:t>
      </w:r>
      <w:r w:rsidR="000773B7" w:rsidRPr="000773B7">
        <w:rPr>
          <w:i/>
        </w:rPr>
        <w:t>Břetislav</w:t>
      </w:r>
      <w:r w:rsidR="000773B7" w:rsidRPr="000773B7">
        <w:rPr>
          <w:b/>
        </w:rPr>
        <w:t xml:space="preserve"> /., s. 8</w:t>
      </w:r>
      <w:r w:rsidRPr="000773B7">
        <w:rPr>
          <w:b/>
        </w:rPr>
        <w:t>6-8</w:t>
      </w:r>
      <w:r w:rsidR="000773B7" w:rsidRPr="000773B7">
        <w:rPr>
          <w:b/>
        </w:rPr>
        <w:t>7.</w:t>
      </w:r>
    </w:p>
    <w:p w:rsidR="00274B5B" w:rsidRPr="000773B7" w:rsidRDefault="00274B5B" w:rsidP="000773B7">
      <w:pPr>
        <w:ind w:firstLine="340"/>
      </w:pPr>
      <w:r w:rsidRPr="000773B7">
        <w:rPr>
          <w:b/>
        </w:rPr>
        <w:t xml:space="preserve">65 </w:t>
      </w:r>
      <w:r w:rsidR="000773B7" w:rsidRPr="000773B7">
        <w:rPr>
          <w:b/>
        </w:rPr>
        <w:t>Obě (v podstatě neslučitelná) stanoviska do svého díla zapracoval J. ZEMIJ</w:t>
      </w:r>
      <w:r w:rsidRPr="000773B7">
        <w:rPr>
          <w:b/>
        </w:rPr>
        <w:t>C –</w:t>
      </w:r>
    </w:p>
    <w:p w:rsidR="00274B5B" w:rsidRPr="000773B7" w:rsidRDefault="000773B7" w:rsidP="000773B7">
      <w:r w:rsidRPr="000773B7">
        <w:rPr>
          <w:b/>
        </w:rPr>
        <w:t xml:space="preserve">KA, </w:t>
      </w:r>
      <w:r w:rsidRPr="000773B7">
        <w:rPr>
          <w:i/>
        </w:rPr>
        <w:t>Cechy v době knížecí,</w:t>
      </w:r>
      <w:r w:rsidRPr="000773B7">
        <w:rPr>
          <w:b/>
        </w:rPr>
        <w:t xml:space="preserve"> s. 4</w:t>
      </w:r>
      <w:r w:rsidR="00274B5B" w:rsidRPr="000773B7">
        <w:rPr>
          <w:b/>
        </w:rPr>
        <w:t>3-4</w:t>
      </w:r>
      <w:r w:rsidRPr="000773B7">
        <w:rPr>
          <w:b/>
        </w:rPr>
        <w:t>4.</w:t>
      </w:r>
    </w:p>
    <w:p w:rsidR="00274B5B" w:rsidRPr="000773B7" w:rsidRDefault="00274B5B" w:rsidP="000773B7">
      <w:pPr>
        <w:ind w:firstLine="340"/>
      </w:pPr>
      <w:r w:rsidRPr="000773B7">
        <w:rPr>
          <w:b/>
        </w:rPr>
        <w:t xml:space="preserve">66 </w:t>
      </w:r>
      <w:r w:rsidR="000773B7" w:rsidRPr="000773B7">
        <w:rPr>
          <w:b/>
        </w:rPr>
        <w:t xml:space="preserve">L. JAN, </w:t>
      </w:r>
      <w:r w:rsidR="000773B7" w:rsidRPr="000773B7">
        <w:rPr>
          <w:i/>
        </w:rPr>
        <w:t>Počátky benediktinů na Moravě a rajhradský klášter</w:t>
      </w:r>
      <w:r w:rsidR="000773B7" w:rsidRPr="000773B7">
        <w:rPr>
          <w:b/>
        </w:rPr>
        <w:t>, in: L. Jan, P. Obšusta (eds.), Ve stopách svátého Benedikta. Sborník příspěvků z konference</w:t>
      </w:r>
      <w:r w:rsidRPr="000773B7">
        <w:rPr>
          <w:b/>
        </w:rPr>
        <w:t xml:space="preserve"> „</w:t>
      </w:r>
      <w:r w:rsidR="000773B7" w:rsidRPr="000773B7">
        <w:rPr>
          <w:b/>
        </w:rPr>
        <w:t>Středověké kláštery v zemích Koruny české</w:t>
      </w:r>
      <w:r w:rsidR="000773B7" w:rsidRPr="000773B7">
        <w:rPr>
          <w:b/>
          <w:vertAlign w:val="superscript"/>
        </w:rPr>
        <w:t>44</w:t>
      </w:r>
      <w:r w:rsidR="000773B7" w:rsidRPr="000773B7">
        <w:rPr>
          <w:b/>
        </w:rPr>
        <w:t xml:space="preserve"> konané ve dnech 24</w:t>
      </w:r>
      <w:r w:rsidRPr="000773B7">
        <w:rPr>
          <w:b/>
        </w:rPr>
        <w:t>.-2</w:t>
      </w:r>
      <w:r w:rsidR="000773B7" w:rsidRPr="000773B7">
        <w:rPr>
          <w:b/>
        </w:rPr>
        <w:t>5. května</w:t>
      </w:r>
      <w:r w:rsidRPr="000773B7">
        <w:rPr>
          <w:b/>
        </w:rPr>
        <w:t xml:space="preserve"> </w:t>
      </w:r>
      <w:r w:rsidR="000773B7" w:rsidRPr="000773B7">
        <w:rPr>
          <w:b/>
        </w:rPr>
        <w:t>v Třebíči, Brno 2002 (l</w:t>
      </w:r>
      <w:r w:rsidRPr="000773B7">
        <w:rPr>
          <w:b/>
        </w:rPr>
        <w:t>) i</w:t>
      </w:r>
      <w:r w:rsidR="000773B7" w:rsidRPr="000773B7">
        <w:rPr>
          <w:b/>
        </w:rPr>
        <w:t>sputationes Moravicae 3), s. 1</w:t>
      </w:r>
      <w:r w:rsidRPr="000773B7">
        <w:rPr>
          <w:b/>
        </w:rPr>
        <w:t>9-2</w:t>
      </w:r>
      <w:r w:rsidR="000773B7" w:rsidRPr="000773B7">
        <w:rPr>
          <w:b/>
        </w:rPr>
        <w:t>6.</w:t>
      </w:r>
    </w:p>
    <w:p w:rsidR="00274B5B" w:rsidRPr="000773B7" w:rsidRDefault="00274B5B" w:rsidP="000773B7">
      <w:pPr>
        <w:ind w:firstLine="340"/>
      </w:pPr>
      <w:r w:rsidRPr="000773B7">
        <w:rPr>
          <w:b/>
        </w:rPr>
        <w:t xml:space="preserve">67 </w:t>
      </w:r>
      <w:r w:rsidR="000773B7" w:rsidRPr="000773B7">
        <w:rPr>
          <w:i/>
        </w:rPr>
        <w:t>CDB</w:t>
      </w:r>
      <w:r w:rsidR="000773B7" w:rsidRPr="000773B7">
        <w:rPr>
          <w:b/>
        </w:rPr>
        <w:t xml:space="preserve"> I, s. 35</w:t>
      </w:r>
      <w:r w:rsidRPr="000773B7">
        <w:rPr>
          <w:b/>
        </w:rPr>
        <w:t>2-3</w:t>
      </w:r>
      <w:r w:rsidR="000773B7" w:rsidRPr="000773B7">
        <w:rPr>
          <w:b/>
        </w:rPr>
        <w:t>54, ě. 379.</w:t>
      </w:r>
    </w:p>
    <w:p w:rsidR="00274B5B" w:rsidRPr="000773B7" w:rsidRDefault="00274B5B" w:rsidP="000773B7">
      <w:pPr>
        <w:ind w:firstLine="340"/>
      </w:pPr>
      <w:r w:rsidRPr="000773B7">
        <w:rPr>
          <w:b/>
        </w:rPr>
        <w:t xml:space="preserve">68 </w:t>
      </w:r>
      <w:r w:rsidR="000773B7" w:rsidRPr="000773B7">
        <w:rPr>
          <w:i/>
        </w:rPr>
        <w:t>CDB</w:t>
      </w:r>
      <w:r w:rsidR="000773B7" w:rsidRPr="000773B7">
        <w:rPr>
          <w:b/>
        </w:rPr>
        <w:t xml:space="preserve"> I, s. 35</w:t>
      </w:r>
      <w:r w:rsidRPr="000773B7">
        <w:rPr>
          <w:b/>
        </w:rPr>
        <w:t>6-3</w:t>
      </w:r>
      <w:r w:rsidR="000773B7" w:rsidRPr="000773B7">
        <w:rPr>
          <w:b/>
        </w:rPr>
        <w:t>58, č. 381.</w:t>
      </w:r>
    </w:p>
    <w:p w:rsidR="00274B5B" w:rsidRPr="000773B7" w:rsidRDefault="00274B5B" w:rsidP="000773B7">
      <w:pPr>
        <w:ind w:firstLine="340"/>
      </w:pPr>
      <w:r w:rsidRPr="000773B7">
        <w:rPr>
          <w:b/>
        </w:rPr>
        <w:t xml:space="preserve">69 </w:t>
      </w:r>
      <w:r w:rsidR="000773B7" w:rsidRPr="000773B7">
        <w:rPr>
          <w:b/>
        </w:rPr>
        <w:t xml:space="preserve">L. JAN, </w:t>
      </w:r>
      <w:r w:rsidR="000773B7" w:rsidRPr="000773B7">
        <w:rPr>
          <w:i/>
        </w:rPr>
        <w:t>Počátky benediktinů na Moravě</w:t>
      </w:r>
      <w:r w:rsidR="000773B7" w:rsidRPr="000773B7">
        <w:rPr>
          <w:b/>
        </w:rPr>
        <w:t>, s. 2</w:t>
      </w:r>
      <w:r w:rsidRPr="000773B7">
        <w:rPr>
          <w:b/>
        </w:rPr>
        <w:t>3-2</w:t>
      </w:r>
      <w:r w:rsidR="000773B7" w:rsidRPr="000773B7">
        <w:rPr>
          <w:b/>
        </w:rPr>
        <w:t>4.</w:t>
      </w:r>
    </w:p>
    <w:p w:rsidR="00274B5B" w:rsidRPr="000773B7" w:rsidRDefault="00274B5B" w:rsidP="000773B7">
      <w:pPr>
        <w:ind w:firstLine="340"/>
      </w:pPr>
      <w:r w:rsidRPr="000773B7">
        <w:rPr>
          <w:b/>
        </w:rPr>
        <w:t xml:space="preserve">70 </w:t>
      </w:r>
      <w:r w:rsidR="000773B7" w:rsidRPr="000773B7">
        <w:rPr>
          <w:b/>
        </w:rPr>
        <w:t xml:space="preserve">V. HRUBÝ, </w:t>
      </w:r>
      <w:r w:rsidR="000773B7" w:rsidRPr="000773B7">
        <w:rPr>
          <w:i/>
        </w:rPr>
        <w:t>Tři studie k české diplomatice,</w:t>
      </w:r>
      <w:r w:rsidR="000773B7" w:rsidRPr="000773B7">
        <w:rPr>
          <w:b/>
        </w:rPr>
        <w:t xml:space="preserve"> s. 7</w:t>
      </w:r>
      <w:r w:rsidRPr="000773B7">
        <w:rPr>
          <w:b/>
        </w:rPr>
        <w:t>9-8</w:t>
      </w:r>
      <w:r w:rsidR="000773B7" w:rsidRPr="000773B7">
        <w:rPr>
          <w:b/>
        </w:rPr>
        <w:t>0, zde s. 80, obdobně TÝŽ,</w:t>
      </w:r>
      <w:r w:rsidRPr="000773B7">
        <w:rPr>
          <w:b/>
        </w:rPr>
        <w:t xml:space="preserve"> </w:t>
      </w:r>
      <w:r w:rsidR="000773B7" w:rsidRPr="000773B7">
        <w:rPr>
          <w:i/>
        </w:rPr>
        <w:t>Falsa Břevnovská,</w:t>
      </w:r>
      <w:r w:rsidR="000773B7" w:rsidRPr="000773B7">
        <w:rPr>
          <w:b/>
        </w:rPr>
        <w:t xml:space="preserve"> ČČH 26, 1920, s. 9</w:t>
      </w:r>
      <w:r w:rsidRPr="000773B7">
        <w:rPr>
          <w:b/>
        </w:rPr>
        <w:t>4-1</w:t>
      </w:r>
      <w:r w:rsidR="000773B7" w:rsidRPr="000773B7">
        <w:rPr>
          <w:b/>
        </w:rPr>
        <w:t>26, zde s. 10</w:t>
      </w:r>
      <w:r w:rsidRPr="000773B7">
        <w:rPr>
          <w:b/>
        </w:rPr>
        <w:t>5-1</w:t>
      </w:r>
      <w:r w:rsidR="000773B7" w:rsidRPr="000773B7">
        <w:rPr>
          <w:b/>
        </w:rPr>
        <w:t>08.</w:t>
      </w:r>
    </w:p>
    <w:p w:rsidR="00274B5B" w:rsidRPr="000773B7" w:rsidRDefault="00274B5B" w:rsidP="000773B7">
      <w:pPr>
        <w:ind w:firstLine="340"/>
      </w:pPr>
      <w:r w:rsidRPr="000773B7">
        <w:rPr>
          <w:b/>
        </w:rPr>
        <w:t xml:space="preserve">71 </w:t>
      </w:r>
      <w:r w:rsidR="000773B7" w:rsidRPr="000773B7">
        <w:rPr>
          <w:b/>
        </w:rPr>
        <w:t xml:space="preserve">T. LAL1K, </w:t>
      </w:r>
      <w:r w:rsidR="000773B7" w:rsidRPr="000773B7">
        <w:rPr>
          <w:i/>
        </w:rPr>
        <w:t>Wlošč kanoników staroboleslawskich vo pierwszej polowie XI wieku.</w:t>
      </w:r>
      <w:r w:rsidRPr="000773B7">
        <w:rPr>
          <w:i/>
        </w:rPr>
        <w:t xml:space="preserve"> </w:t>
      </w:r>
      <w:r w:rsidR="000773B7" w:rsidRPr="000773B7">
        <w:rPr>
          <w:i/>
        </w:rPr>
        <w:t>Z studiów nad organizacjq domény ksiqžecej,</w:t>
      </w:r>
      <w:r w:rsidR="000773B7" w:rsidRPr="000773B7">
        <w:rPr>
          <w:b/>
        </w:rPr>
        <w:t xml:space="preserve"> KHKM 19, 1971, s. 39</w:t>
      </w:r>
      <w:r w:rsidRPr="000773B7">
        <w:rPr>
          <w:b/>
        </w:rPr>
        <w:t>9-4</w:t>
      </w:r>
      <w:r w:rsidR="000773B7" w:rsidRPr="000773B7">
        <w:rPr>
          <w:b/>
        </w:rPr>
        <w:t>29, zde</w:t>
      </w:r>
      <w:r w:rsidRPr="000773B7">
        <w:rPr>
          <w:b/>
        </w:rPr>
        <w:t xml:space="preserve"> </w:t>
      </w:r>
      <w:r w:rsidR="000773B7" w:rsidRPr="000773B7">
        <w:rPr>
          <w:b/>
        </w:rPr>
        <w:t>s. 40</w:t>
      </w:r>
      <w:r w:rsidRPr="000773B7">
        <w:rPr>
          <w:b/>
        </w:rPr>
        <w:t>6-4</w:t>
      </w:r>
      <w:r w:rsidR="000773B7" w:rsidRPr="000773B7">
        <w:rPr>
          <w:b/>
        </w:rPr>
        <w:t>07.</w:t>
      </w:r>
    </w:p>
    <w:p w:rsidR="00274B5B" w:rsidRPr="000773B7" w:rsidRDefault="00274B5B" w:rsidP="000773B7">
      <w:pPr>
        <w:ind w:firstLine="340"/>
      </w:pPr>
      <w:r w:rsidRPr="000773B7">
        <w:rPr>
          <w:b/>
        </w:rPr>
        <w:t xml:space="preserve">72 </w:t>
      </w:r>
      <w:r w:rsidR="000773B7" w:rsidRPr="000773B7">
        <w:rPr>
          <w:i/>
        </w:rPr>
        <w:t>CDB</w:t>
      </w:r>
      <w:r w:rsidR="000773B7" w:rsidRPr="000773B7">
        <w:rPr>
          <w:b/>
        </w:rPr>
        <w:t xml:space="preserve"> I, s. 35</w:t>
      </w:r>
      <w:r w:rsidRPr="000773B7">
        <w:rPr>
          <w:b/>
        </w:rPr>
        <w:t>8-3</w:t>
      </w:r>
      <w:r w:rsidR="000773B7" w:rsidRPr="000773B7">
        <w:rPr>
          <w:b/>
        </w:rPr>
        <w:t>62, č. 382.</w:t>
      </w:r>
    </w:p>
    <w:p w:rsidR="00274B5B" w:rsidRPr="000773B7" w:rsidRDefault="00274B5B" w:rsidP="000773B7">
      <w:pPr>
        <w:ind w:firstLine="340"/>
      </w:pPr>
      <w:r w:rsidRPr="000773B7">
        <w:rPr>
          <w:b/>
        </w:rPr>
        <w:t xml:space="preserve">73 </w:t>
      </w:r>
      <w:r w:rsidR="000773B7" w:rsidRPr="000773B7">
        <w:rPr>
          <w:b/>
        </w:rPr>
        <w:t xml:space="preserve">T. LALIK, </w:t>
      </w:r>
      <w:r w:rsidR="000773B7" w:rsidRPr="000773B7">
        <w:rPr>
          <w:i/>
        </w:rPr>
        <w:t>Wlosč kanoników staroboleslawskich,</w:t>
      </w:r>
      <w:r w:rsidR="000773B7" w:rsidRPr="000773B7">
        <w:rPr>
          <w:b/>
        </w:rPr>
        <w:t xml:space="preserve"> s. 410.</w:t>
      </w:r>
    </w:p>
    <w:p w:rsidR="00274B5B" w:rsidRPr="000773B7" w:rsidRDefault="00274B5B" w:rsidP="000773B7">
      <w:pPr>
        <w:ind w:firstLine="340"/>
      </w:pPr>
      <w:r w:rsidRPr="000773B7">
        <w:rPr>
          <w:b/>
        </w:rPr>
        <w:t xml:space="preserve">74 </w:t>
      </w:r>
      <w:r w:rsidR="000773B7" w:rsidRPr="000773B7">
        <w:rPr>
          <w:b/>
        </w:rPr>
        <w:t xml:space="preserve">V. HRUBÝ, </w:t>
      </w:r>
      <w:r w:rsidR="000773B7" w:rsidRPr="000773B7">
        <w:rPr>
          <w:i/>
        </w:rPr>
        <w:t>Tři studie k české diplomatice,</w:t>
      </w:r>
      <w:r w:rsidR="000773B7" w:rsidRPr="000773B7">
        <w:rPr>
          <w:b/>
        </w:rPr>
        <w:t xml:space="preserve"> s. 7</w:t>
      </w:r>
      <w:r w:rsidRPr="000773B7">
        <w:rPr>
          <w:b/>
        </w:rPr>
        <w:t>3-7</w:t>
      </w:r>
      <w:r w:rsidR="000773B7" w:rsidRPr="000773B7">
        <w:rPr>
          <w:b/>
        </w:rPr>
        <w:t>9.</w:t>
      </w:r>
    </w:p>
    <w:p w:rsidR="00274B5B" w:rsidRPr="000773B7" w:rsidRDefault="00274B5B" w:rsidP="000773B7">
      <w:pPr>
        <w:ind w:firstLine="340"/>
      </w:pPr>
      <w:r w:rsidRPr="000773B7">
        <w:rPr>
          <w:b/>
        </w:rPr>
        <w:t xml:space="preserve">75 </w:t>
      </w:r>
      <w:r w:rsidR="000773B7" w:rsidRPr="000773B7">
        <w:rPr>
          <w:i/>
        </w:rPr>
        <w:t>CDB</w:t>
      </w:r>
      <w:r w:rsidR="000773B7" w:rsidRPr="000773B7">
        <w:rPr>
          <w:b/>
        </w:rPr>
        <w:t xml:space="preserve"> 1, s. 36</w:t>
      </w:r>
      <w:r w:rsidRPr="000773B7">
        <w:rPr>
          <w:b/>
        </w:rPr>
        <w:t>8-3</w:t>
      </w:r>
      <w:r w:rsidR="000773B7" w:rsidRPr="000773B7">
        <w:rPr>
          <w:b/>
        </w:rPr>
        <w:t>71, č. 386.</w:t>
      </w:r>
    </w:p>
    <w:p w:rsidR="00274B5B" w:rsidRPr="000773B7" w:rsidRDefault="00274B5B" w:rsidP="000773B7">
      <w:pPr>
        <w:ind w:firstLine="340"/>
      </w:pPr>
      <w:r w:rsidRPr="000773B7">
        <w:rPr>
          <w:b/>
        </w:rPr>
        <w:t xml:space="preserve">76 </w:t>
      </w:r>
      <w:r w:rsidR="000773B7" w:rsidRPr="000773B7">
        <w:rPr>
          <w:b/>
        </w:rPr>
        <w:t xml:space="preserve">V. HRUBÝ, </w:t>
      </w:r>
      <w:r w:rsidR="000773B7" w:rsidRPr="000773B7">
        <w:rPr>
          <w:i/>
        </w:rPr>
        <w:t>Tři studie k české diplomatice</w:t>
      </w:r>
      <w:r w:rsidR="000773B7" w:rsidRPr="000773B7">
        <w:rPr>
          <w:b/>
        </w:rPr>
        <w:t xml:space="preserve">, s. J31 </w:t>
      </w:r>
      <w:r w:rsidRPr="000773B7">
        <w:rPr>
          <w:b/>
        </w:rPr>
        <w:t>–</w:t>
      </w:r>
      <w:r w:rsidR="000773B7" w:rsidRPr="000773B7">
        <w:rPr>
          <w:b/>
        </w:rPr>
        <w:t xml:space="preserve">138, zde </w:t>
      </w:r>
      <w:r w:rsidR="000773B7" w:rsidRPr="000773B7">
        <w:rPr>
          <w:b/>
        </w:rPr>
        <w:lastRenderedPageBreak/>
        <w:t>s. 13</w:t>
      </w:r>
      <w:r w:rsidRPr="000773B7">
        <w:rPr>
          <w:b/>
        </w:rPr>
        <w:t>6-1</w:t>
      </w:r>
      <w:r w:rsidR="000773B7" w:rsidRPr="000773B7">
        <w:rPr>
          <w:b/>
        </w:rPr>
        <w:t>37.</w:t>
      </w:r>
    </w:p>
    <w:p w:rsidR="00274B5B" w:rsidRPr="000773B7" w:rsidRDefault="00274B5B" w:rsidP="000773B7">
      <w:pPr>
        <w:ind w:firstLine="340"/>
      </w:pPr>
      <w:r w:rsidRPr="000773B7">
        <w:rPr>
          <w:b/>
        </w:rPr>
        <w:t xml:space="preserve">77 </w:t>
      </w:r>
      <w:r w:rsidR="000773B7" w:rsidRPr="000773B7">
        <w:rPr>
          <w:b/>
        </w:rPr>
        <w:t xml:space="preserve">R. PROCHÁZKA, </w:t>
      </w:r>
      <w:r w:rsidR="000773B7" w:rsidRPr="000773B7">
        <w:rPr>
          <w:i/>
        </w:rPr>
        <w:t>K vývoji a funkčnímu rozvrstvení hradů 11</w:t>
      </w:r>
      <w:r w:rsidRPr="000773B7">
        <w:rPr>
          <w:i/>
        </w:rPr>
        <w:t>.-1</w:t>
      </w:r>
      <w:r w:rsidR="000773B7" w:rsidRPr="000773B7">
        <w:rPr>
          <w:i/>
        </w:rPr>
        <w:t>2. stol. na Moravě,</w:t>
      </w:r>
      <w:r w:rsidR="000773B7" w:rsidRPr="000773B7">
        <w:rPr>
          <w:b/>
        </w:rPr>
        <w:t>, in: S. Moždzioch (od.), Lokálně ošrodki wfadzy paňstwowej w X</w:t>
      </w:r>
      <w:r w:rsidRPr="000773B7">
        <w:rPr>
          <w:b/>
        </w:rPr>
        <w:t>l-X</w:t>
      </w:r>
      <w:r w:rsidR="000773B7" w:rsidRPr="000773B7">
        <w:rPr>
          <w:b/>
        </w:rPr>
        <w:t>ll</w:t>
      </w:r>
      <w:r w:rsidRPr="000773B7">
        <w:rPr>
          <w:b/>
        </w:rPr>
        <w:t xml:space="preserve"> </w:t>
      </w:r>
      <w:r w:rsidR="000773B7" w:rsidRPr="000773B7">
        <w:rPr>
          <w:b/>
        </w:rPr>
        <w:t>wieku w Europie Srodkow</w:t>
      </w:r>
      <w:r w:rsidRPr="000773B7">
        <w:rPr>
          <w:b/>
        </w:rPr>
        <w:t>o-W</w:t>
      </w:r>
      <w:r w:rsidR="000773B7" w:rsidRPr="000773B7">
        <w:rPr>
          <w:b/>
        </w:rPr>
        <w:t>schodniej, Wroclaw 1993 (Spotkania Bytomskie</w:t>
      </w:r>
      <w:r w:rsidRPr="000773B7">
        <w:rPr>
          <w:b/>
        </w:rPr>
        <w:t xml:space="preserve"> </w:t>
      </w:r>
      <w:r w:rsidR="000773B7" w:rsidRPr="000773B7">
        <w:rPr>
          <w:b/>
        </w:rPr>
        <w:t>l), s. 10</w:t>
      </w:r>
      <w:r w:rsidRPr="000773B7">
        <w:rPr>
          <w:b/>
        </w:rPr>
        <w:t>9-1</w:t>
      </w:r>
      <w:r w:rsidR="000773B7" w:rsidRPr="000773B7">
        <w:rPr>
          <w:b/>
        </w:rPr>
        <w:t>41. INa sporné nebo problematické vyhodnocení archeologického</w:t>
      </w:r>
      <w:r w:rsidRPr="000773B7">
        <w:rPr>
          <w:b/>
        </w:rPr>
        <w:t xml:space="preserve"> </w:t>
      </w:r>
      <w:r w:rsidR="000773B7" w:rsidRPr="000773B7">
        <w:rPr>
          <w:b/>
        </w:rPr>
        <w:t xml:space="preserve">materiálu upozornil TÝŽ, </w:t>
      </w:r>
      <w:r w:rsidR="000773B7" w:rsidRPr="000773B7">
        <w:rPr>
          <w:i/>
        </w:rPr>
        <w:t>Moravská keramika kolem roku 1000. Otázka kontinuity a změny</w:t>
      </w:r>
      <w:r w:rsidR="000773B7" w:rsidRPr="000773B7">
        <w:rPr>
          <w:b/>
        </w:rPr>
        <w:t>, in: S. Mozdzioch (ed.): Staré i nowe w šredniowieczu. Pomi^dzy</w:t>
      </w:r>
      <w:r w:rsidRPr="000773B7">
        <w:rPr>
          <w:b/>
        </w:rPr>
        <w:t xml:space="preserve"> </w:t>
      </w:r>
      <w:r w:rsidR="000773B7" w:rsidRPr="000773B7">
        <w:rPr>
          <w:b/>
        </w:rPr>
        <w:t>innowacjíi a tradyejn, Wroclaw 2009 (Spotkania Bytomskie 6), s. 15</w:t>
      </w:r>
      <w:r w:rsidRPr="000773B7">
        <w:rPr>
          <w:b/>
        </w:rPr>
        <w:t>1-1</w:t>
      </w:r>
      <w:r w:rsidR="000773B7" w:rsidRPr="000773B7">
        <w:rPr>
          <w:b/>
        </w:rPr>
        <w:t>85.</w:t>
      </w:r>
    </w:p>
    <w:p w:rsidR="00274B5B" w:rsidRPr="000773B7" w:rsidRDefault="00274B5B" w:rsidP="000773B7">
      <w:pPr>
        <w:ind w:firstLine="340"/>
      </w:pPr>
      <w:r w:rsidRPr="000773B7">
        <w:rPr>
          <w:b/>
        </w:rPr>
        <w:t xml:space="preserve">78 </w:t>
      </w:r>
      <w:r w:rsidR="000773B7" w:rsidRPr="000773B7">
        <w:rPr>
          <w:b/>
        </w:rPr>
        <w:t xml:space="preserve">B. KLUGE, </w:t>
      </w:r>
      <w:r w:rsidR="000773B7" w:rsidRPr="000773B7">
        <w:rPr>
          <w:i/>
        </w:rPr>
        <w:t>Dos mdhrische Miinzwesen in der ersten Ilálfte des 11. Jahrhunderls</w:t>
      </w:r>
      <w:r w:rsidR="000773B7" w:rsidRPr="000773B7">
        <w:rPr>
          <w:b/>
        </w:rPr>
        <w:t>, in: Denárová měna na Moravě. Sborník prací z III. numismatického</w:t>
      </w:r>
      <w:r w:rsidRPr="000773B7">
        <w:rPr>
          <w:b/>
        </w:rPr>
        <w:t xml:space="preserve"> </w:t>
      </w:r>
      <w:r w:rsidR="000773B7" w:rsidRPr="000773B7">
        <w:rPr>
          <w:b/>
        </w:rPr>
        <w:t>symposia 1979. Ekonomick</w:t>
      </w:r>
      <w:r w:rsidRPr="000773B7">
        <w:rPr>
          <w:b/>
        </w:rPr>
        <w:t>o-p</w:t>
      </w:r>
      <w:r w:rsidR="000773B7" w:rsidRPr="000773B7">
        <w:rPr>
          <w:b/>
        </w:rPr>
        <w:t>eněžní situace na Moravě v období vzniku a rozvoje feudalismu (8</w:t>
      </w:r>
      <w:r w:rsidRPr="000773B7">
        <w:rPr>
          <w:b/>
        </w:rPr>
        <w:t>.-1</w:t>
      </w:r>
      <w:r w:rsidR="000773B7" w:rsidRPr="000773B7">
        <w:rPr>
          <w:b/>
        </w:rPr>
        <w:t>2. století), Brno 1986 (NM VI.), s. 20</w:t>
      </w:r>
      <w:r w:rsidRPr="000773B7">
        <w:rPr>
          <w:b/>
        </w:rPr>
        <w:t>5-2</w:t>
      </w:r>
      <w:r w:rsidR="000773B7" w:rsidRPr="000773B7">
        <w:rPr>
          <w:b/>
        </w:rPr>
        <w:t>32.</w:t>
      </w:r>
    </w:p>
    <w:p w:rsidR="00274B5B" w:rsidRPr="000773B7" w:rsidRDefault="00274B5B" w:rsidP="000773B7">
      <w:pPr>
        <w:ind w:firstLine="340"/>
      </w:pPr>
      <w:r w:rsidRPr="000773B7">
        <w:rPr>
          <w:b/>
        </w:rPr>
        <w:t xml:space="preserve">79 </w:t>
      </w:r>
      <w:r w:rsidR="000773B7" w:rsidRPr="000773B7">
        <w:rPr>
          <w:b/>
        </w:rPr>
        <w:t xml:space="preserve">R. PROCHÁZKA </w:t>
      </w:r>
      <w:r w:rsidRPr="000773B7">
        <w:rPr>
          <w:b/>
        </w:rPr>
        <w:t>–</w:t>
      </w:r>
      <w:r w:rsidR="000773B7" w:rsidRPr="000773B7">
        <w:rPr>
          <w:b/>
        </w:rPr>
        <w:t xml:space="preserve"> A. DRECI1SLER </w:t>
      </w:r>
      <w:r w:rsidRPr="000773B7">
        <w:rPr>
          <w:b/>
        </w:rPr>
        <w:t>–</w:t>
      </w:r>
      <w:r w:rsidR="000773B7" w:rsidRPr="000773B7">
        <w:rPr>
          <w:b/>
        </w:rPr>
        <w:t xml:space="preserve"> Z. SCHENK, </w:t>
      </w:r>
      <w:r w:rsidR="000773B7" w:rsidRPr="000773B7">
        <w:rPr>
          <w:i/>
        </w:rPr>
        <w:t>Haně středověká sídelní aglomerace Přerov (8</w:t>
      </w:r>
      <w:r w:rsidRPr="000773B7">
        <w:rPr>
          <w:i/>
        </w:rPr>
        <w:t>.-1</w:t>
      </w:r>
      <w:r w:rsidR="000773B7" w:rsidRPr="000773B7">
        <w:rPr>
          <w:i/>
        </w:rPr>
        <w:t xml:space="preserve">2. století) </w:t>
      </w:r>
      <w:r w:rsidRPr="000773B7">
        <w:rPr>
          <w:i/>
        </w:rPr>
        <w:t>–</w:t>
      </w:r>
      <w:r w:rsidR="000773B7" w:rsidRPr="000773B7">
        <w:rPr>
          <w:i/>
        </w:rPr>
        <w:t xml:space="preserve"> současný stav poznání</w:t>
      </w:r>
      <w:r w:rsidR="000773B7" w:rsidRPr="000773B7">
        <w:rPr>
          <w:b/>
        </w:rPr>
        <w:t>, AR 58, 2006,</w:t>
      </w:r>
      <w:r w:rsidRPr="000773B7">
        <w:rPr>
          <w:b/>
        </w:rPr>
        <w:t xml:space="preserve"> </w:t>
      </w:r>
      <w:r w:rsidR="000773B7" w:rsidRPr="000773B7">
        <w:rPr>
          <w:b/>
        </w:rPr>
        <w:t>s. 66</w:t>
      </w:r>
      <w:r w:rsidRPr="000773B7">
        <w:rPr>
          <w:b/>
        </w:rPr>
        <w:t>8-6</w:t>
      </w:r>
      <w:r w:rsidR="000773B7" w:rsidRPr="000773B7">
        <w:rPr>
          <w:b/>
        </w:rPr>
        <w:t xml:space="preserve">92, obdobně TIŽ, </w:t>
      </w:r>
      <w:r w:rsidR="000773B7" w:rsidRPr="000773B7">
        <w:rPr>
          <w:i/>
        </w:rPr>
        <w:t>Friihmittelaterliche Besiedlung des Areals der Stadl</w:t>
      </w:r>
      <w:r w:rsidRPr="000773B7">
        <w:rPr>
          <w:i/>
        </w:rPr>
        <w:t xml:space="preserve"> </w:t>
      </w:r>
      <w:r w:rsidR="000773B7" w:rsidRPr="000773B7">
        <w:rPr>
          <w:i/>
        </w:rPr>
        <w:t>Přerov. Topographie der archáologischen Grabungen 198</w:t>
      </w:r>
      <w:r w:rsidRPr="000773B7">
        <w:rPr>
          <w:i/>
        </w:rPr>
        <w:t>6-2</w:t>
      </w:r>
      <w:r w:rsidR="000773B7" w:rsidRPr="000773B7">
        <w:rPr>
          <w:i/>
        </w:rPr>
        <w:t>005</w:t>
      </w:r>
      <w:r w:rsidR="000773B7" w:rsidRPr="000773B7">
        <w:rPr>
          <w:b/>
        </w:rPr>
        <w:t>, in: L. Poláček (cd.), l</w:t>
      </w:r>
      <w:r w:rsidRPr="000773B7">
        <w:rPr>
          <w:b/>
        </w:rPr>
        <w:t>) a</w:t>
      </w:r>
      <w:r w:rsidR="000773B7" w:rsidRPr="000773B7">
        <w:rPr>
          <w:b/>
        </w:rPr>
        <w:t>s wirtschaftlichc Ilinterland der friihmittelalterlichen Zentren,</w:t>
      </w:r>
      <w:r w:rsidRPr="000773B7">
        <w:rPr>
          <w:b/>
        </w:rPr>
        <w:t xml:space="preserve"> </w:t>
      </w:r>
      <w:r w:rsidR="000773B7" w:rsidRPr="000773B7">
        <w:rPr>
          <w:b/>
        </w:rPr>
        <w:t>Brno 2008 (Internationale Tagungen in Mikulčice VI), s. 20</w:t>
      </w:r>
      <w:r w:rsidRPr="000773B7">
        <w:rPr>
          <w:b/>
        </w:rPr>
        <w:t>7-2</w:t>
      </w:r>
      <w:r w:rsidR="000773B7" w:rsidRPr="000773B7">
        <w:rPr>
          <w:b/>
        </w:rPr>
        <w:t>47.</w:t>
      </w:r>
    </w:p>
    <w:p w:rsidR="00274B5B" w:rsidRPr="000773B7" w:rsidRDefault="00274B5B" w:rsidP="000773B7">
      <w:pPr>
        <w:ind w:firstLine="340"/>
      </w:pPr>
      <w:r w:rsidRPr="000773B7">
        <w:rPr>
          <w:b/>
        </w:rPr>
        <w:t xml:space="preserve">80 </w:t>
      </w:r>
      <w:r w:rsidR="000773B7" w:rsidRPr="000773B7">
        <w:rPr>
          <w:b/>
        </w:rPr>
        <w:t xml:space="preserve">R. PROCHÁZKA, </w:t>
      </w:r>
      <w:r w:rsidR="000773B7" w:rsidRPr="000773B7">
        <w:rPr>
          <w:i/>
        </w:rPr>
        <w:t>Vývoj opevňovatel techniky na Moravě a v českém Slezsku</w:t>
      </w:r>
      <w:r w:rsidRPr="000773B7">
        <w:rPr>
          <w:i/>
        </w:rPr>
        <w:t xml:space="preserve"> </w:t>
      </w:r>
      <w:r w:rsidR="000773B7" w:rsidRPr="000773B7">
        <w:rPr>
          <w:i/>
        </w:rPr>
        <w:t>v raiuím středověku</w:t>
      </w:r>
      <w:r w:rsidR="000773B7" w:rsidRPr="000773B7">
        <w:rPr>
          <w:b/>
        </w:rPr>
        <w:t>, Brno 2009 (Spisy Archeologického ústavu AV CR Brno</w:t>
      </w:r>
      <w:r w:rsidRPr="000773B7">
        <w:rPr>
          <w:b/>
        </w:rPr>
        <w:t xml:space="preserve"> </w:t>
      </w:r>
      <w:r w:rsidR="000773B7" w:rsidRPr="000773B7">
        <w:rPr>
          <w:b/>
        </w:rPr>
        <w:t>38), s. 19</w:t>
      </w:r>
      <w:r w:rsidRPr="000773B7">
        <w:rPr>
          <w:b/>
        </w:rPr>
        <w:t>5-2</w:t>
      </w:r>
      <w:r w:rsidR="000773B7" w:rsidRPr="000773B7">
        <w:rPr>
          <w:b/>
        </w:rPr>
        <w:t>01.</w:t>
      </w:r>
    </w:p>
    <w:p w:rsidR="00274B5B" w:rsidRPr="000773B7" w:rsidRDefault="00274B5B" w:rsidP="000773B7">
      <w:pPr>
        <w:ind w:firstLine="340"/>
      </w:pPr>
      <w:r w:rsidRPr="000773B7">
        <w:rPr>
          <w:b/>
        </w:rPr>
        <w:t xml:space="preserve">81 </w:t>
      </w:r>
      <w:r w:rsidR="000773B7" w:rsidRPr="000773B7">
        <w:rPr>
          <w:b/>
        </w:rPr>
        <w:t xml:space="preserve">P. KOIJRÍL, </w:t>
      </w:r>
      <w:r w:rsidR="000773B7" w:rsidRPr="000773B7">
        <w:rPr>
          <w:i/>
        </w:rPr>
        <w:t>Slovanské osídlení českého Slezska</w:t>
      </w:r>
      <w:r w:rsidR="000773B7" w:rsidRPr="000773B7">
        <w:rPr>
          <w:b/>
        </w:rPr>
        <w:t xml:space="preserve">, Brno </w:t>
      </w:r>
      <w:r w:rsidRPr="000773B7">
        <w:rPr>
          <w:b/>
        </w:rPr>
        <w:t>–</w:t>
      </w:r>
      <w:r w:rsidR="000773B7" w:rsidRPr="000773B7">
        <w:rPr>
          <w:b/>
        </w:rPr>
        <w:t xml:space="preserve"> Český Těšín 1994,</w:t>
      </w:r>
      <w:r w:rsidRPr="000773B7">
        <w:rPr>
          <w:b/>
        </w:rPr>
        <w:t xml:space="preserve"> </w:t>
      </w:r>
      <w:r w:rsidR="000773B7" w:rsidRPr="000773B7">
        <w:rPr>
          <w:b/>
        </w:rPr>
        <w:t>s. 1</w:t>
      </w:r>
      <w:r w:rsidRPr="000773B7">
        <w:rPr>
          <w:b/>
        </w:rPr>
        <w:t>8-3</w:t>
      </w:r>
      <w:r w:rsidR="000773B7" w:rsidRPr="000773B7">
        <w:rPr>
          <w:b/>
        </w:rPr>
        <w:t>2.</w:t>
      </w:r>
    </w:p>
    <w:p w:rsidR="00274B5B" w:rsidRPr="000773B7" w:rsidRDefault="00274B5B" w:rsidP="000773B7">
      <w:pPr>
        <w:ind w:firstLine="340"/>
      </w:pPr>
      <w:r w:rsidRPr="000773B7">
        <w:rPr>
          <w:b/>
        </w:rPr>
        <w:t xml:space="preserve">82 </w:t>
      </w:r>
      <w:r w:rsidR="000773B7" w:rsidRPr="000773B7">
        <w:rPr>
          <w:b/>
        </w:rPr>
        <w:t xml:space="preserve">R. PROC1IÁZKA, </w:t>
      </w:r>
      <w:r w:rsidR="000773B7" w:rsidRPr="000773B7">
        <w:rPr>
          <w:i/>
        </w:rPr>
        <w:t>Vývoj opevňovací techniky na Moravě</w:t>
      </w:r>
      <w:r w:rsidR="000773B7" w:rsidRPr="000773B7">
        <w:rPr>
          <w:b/>
        </w:rPr>
        <w:t>, s. 14</w:t>
      </w:r>
      <w:r w:rsidRPr="000773B7">
        <w:rPr>
          <w:b/>
        </w:rPr>
        <w:t>5-1</w:t>
      </w:r>
      <w:r w:rsidR="000773B7" w:rsidRPr="000773B7">
        <w:rPr>
          <w:b/>
        </w:rPr>
        <w:t>47 a s. 24</w:t>
      </w:r>
      <w:r w:rsidRPr="000773B7">
        <w:rPr>
          <w:b/>
        </w:rPr>
        <w:t>6-2</w:t>
      </w:r>
      <w:r w:rsidR="000773B7" w:rsidRPr="000773B7">
        <w:rPr>
          <w:b/>
        </w:rPr>
        <w:t>54.</w:t>
      </w:r>
    </w:p>
    <w:p w:rsidR="00274B5B" w:rsidRPr="000773B7" w:rsidRDefault="00274B5B" w:rsidP="000773B7">
      <w:pPr>
        <w:ind w:firstLine="340"/>
      </w:pPr>
      <w:r w:rsidRPr="000773B7">
        <w:rPr>
          <w:b/>
        </w:rPr>
        <w:t xml:space="preserve">83 </w:t>
      </w:r>
      <w:r w:rsidR="000773B7" w:rsidRPr="000773B7">
        <w:rPr>
          <w:b/>
        </w:rPr>
        <w:t xml:space="preserve">B. NOVOTNÝ, </w:t>
      </w:r>
      <w:r w:rsidR="000773B7" w:rsidRPr="000773B7">
        <w:rPr>
          <w:i/>
        </w:rPr>
        <w:t xml:space="preserve">Archeologický výzkum hradu </w:t>
      </w:r>
      <w:r w:rsidRPr="000773B7">
        <w:rPr>
          <w:i/>
        </w:rPr>
        <w:t>„</w:t>
      </w:r>
      <w:r w:rsidR="000773B7" w:rsidRPr="000773B7">
        <w:rPr>
          <w:i/>
        </w:rPr>
        <w:t>Rokyten</w:t>
      </w:r>
      <w:r w:rsidRPr="000773B7">
        <w:rPr>
          <w:i/>
        </w:rPr>
        <w:t>‘</w:t>
      </w:r>
      <w:r w:rsidR="000773B7" w:rsidRPr="000773B7">
        <w:rPr>
          <w:i/>
        </w:rPr>
        <w:t xml:space="preserve"> na Moravě z 11. až</w:t>
      </w:r>
      <w:r w:rsidRPr="000773B7">
        <w:rPr>
          <w:i/>
        </w:rPr>
        <w:t xml:space="preserve"> </w:t>
      </w:r>
      <w:r w:rsidR="000773B7" w:rsidRPr="000773B7">
        <w:rPr>
          <w:i/>
        </w:rPr>
        <w:t>poloviny 12. století, jeho hradský obvod a románský dvorec Reznovice,</w:t>
      </w:r>
      <w:r w:rsidR="000773B7" w:rsidRPr="000773B7">
        <w:rPr>
          <w:b/>
        </w:rPr>
        <w:t xml:space="preserve"> AH 6,</w:t>
      </w:r>
      <w:r w:rsidRPr="000773B7">
        <w:rPr>
          <w:b/>
        </w:rPr>
        <w:t xml:space="preserve"> </w:t>
      </w:r>
      <w:r w:rsidR="000773B7" w:rsidRPr="000773B7">
        <w:rPr>
          <w:b/>
        </w:rPr>
        <w:t>1981, s. 22</w:t>
      </w:r>
      <w:r w:rsidRPr="000773B7">
        <w:rPr>
          <w:b/>
        </w:rPr>
        <w:t>1-2</w:t>
      </w:r>
      <w:r w:rsidR="000773B7" w:rsidRPr="000773B7">
        <w:rPr>
          <w:b/>
        </w:rPr>
        <w:t xml:space="preserve">36, nověji R. PROCHÁZKA, </w:t>
      </w:r>
      <w:r w:rsidR="000773B7" w:rsidRPr="000773B7">
        <w:rPr>
          <w:i/>
        </w:rPr>
        <w:t>Vývoj opevňovací techniky na Moravě,</w:t>
      </w:r>
      <w:r w:rsidR="000773B7" w:rsidRPr="000773B7">
        <w:rPr>
          <w:b/>
        </w:rPr>
        <w:t xml:space="preserve"> s. 20</w:t>
      </w:r>
      <w:r w:rsidRPr="000773B7">
        <w:rPr>
          <w:b/>
        </w:rPr>
        <w:t>1-2</w:t>
      </w:r>
      <w:r w:rsidR="000773B7" w:rsidRPr="000773B7">
        <w:rPr>
          <w:b/>
        </w:rPr>
        <w:t>04.</w:t>
      </w:r>
    </w:p>
    <w:p w:rsidR="00274B5B" w:rsidRPr="000773B7" w:rsidRDefault="00274B5B" w:rsidP="000773B7">
      <w:pPr>
        <w:ind w:firstLine="340"/>
      </w:pPr>
      <w:r w:rsidRPr="000773B7">
        <w:rPr>
          <w:b/>
        </w:rPr>
        <w:t xml:space="preserve">84 </w:t>
      </w:r>
      <w:r w:rsidR="000773B7" w:rsidRPr="000773B7">
        <w:rPr>
          <w:b/>
        </w:rPr>
        <w:t xml:space="preserve">Přehledně R. PROCfIÁZKA, </w:t>
      </w:r>
      <w:r w:rsidR="000773B7" w:rsidRPr="000773B7">
        <w:rPr>
          <w:i/>
        </w:rPr>
        <w:t>Zrod středověkého města na příkladu Brna</w:t>
      </w:r>
      <w:r w:rsidR="000773B7" w:rsidRPr="000773B7">
        <w:rPr>
          <w:b/>
        </w:rPr>
        <w:t>.</w:t>
      </w:r>
      <w:r w:rsidRPr="000773B7">
        <w:rPr>
          <w:b/>
        </w:rPr>
        <w:t xml:space="preserve"> </w:t>
      </w:r>
      <w:r w:rsidR="000773B7" w:rsidRPr="000773B7">
        <w:rPr>
          <w:i/>
        </w:rPr>
        <w:t xml:space="preserve">K otázce odrazu společenské změny v </w:t>
      </w:r>
      <w:r w:rsidR="000773B7" w:rsidRPr="000773B7">
        <w:rPr>
          <w:i/>
        </w:rPr>
        <w:lastRenderedPageBreak/>
        <w:t>archeologických pramenech</w:t>
      </w:r>
      <w:r w:rsidR="000773B7" w:rsidRPr="000773B7">
        <w:rPr>
          <w:b/>
        </w:rPr>
        <w:t>, Praha</w:t>
      </w:r>
      <w:r w:rsidRPr="000773B7">
        <w:rPr>
          <w:b/>
        </w:rPr>
        <w:t xml:space="preserve"> –</w:t>
      </w:r>
      <w:r w:rsidR="000773B7" w:rsidRPr="000773B7">
        <w:rPr>
          <w:b/>
        </w:rPr>
        <w:t xml:space="preserve"> Brno 2000 (Mediaevalia archeologica 2), s. </w:t>
      </w:r>
      <w:r w:rsidRPr="000773B7">
        <w:rPr>
          <w:b/>
        </w:rPr>
        <w:t>7-1</w:t>
      </w:r>
      <w:r w:rsidR="000773B7" w:rsidRPr="000773B7">
        <w:rPr>
          <w:b/>
        </w:rPr>
        <w:t>46, zde s. 1</w:t>
      </w:r>
      <w:r w:rsidRPr="000773B7">
        <w:rPr>
          <w:b/>
        </w:rPr>
        <w:t>9-3</w:t>
      </w:r>
      <w:r w:rsidR="000773B7" w:rsidRPr="000773B7">
        <w:rPr>
          <w:b/>
        </w:rPr>
        <w:t>0, nověji</w:t>
      </w:r>
      <w:r w:rsidRPr="000773B7">
        <w:rPr>
          <w:b/>
        </w:rPr>
        <w:t xml:space="preserve"> </w:t>
      </w:r>
      <w:r w:rsidR="000773B7" w:rsidRPr="000773B7">
        <w:rPr>
          <w:b/>
        </w:rPr>
        <w:t xml:space="preserve">II. JORDÁNOVÁ </w:t>
      </w:r>
      <w:r w:rsidRPr="000773B7">
        <w:rPr>
          <w:b/>
        </w:rPr>
        <w:t>–</w:t>
      </w:r>
      <w:r w:rsidR="000773B7" w:rsidRPr="000773B7">
        <w:rPr>
          <w:b/>
        </w:rPr>
        <w:t xml:space="preserve"> I. LOSKOTOVÁ, </w:t>
      </w:r>
      <w:r w:rsidR="000773B7" w:rsidRPr="000773B7">
        <w:rPr>
          <w:i/>
        </w:rPr>
        <w:t>K předlokačnímu osídlení Brna,</w:t>
      </w:r>
      <w:r w:rsidR="000773B7" w:rsidRPr="000773B7">
        <w:rPr>
          <w:b/>
        </w:rPr>
        <w:t xml:space="preserve"> AH 31,</w:t>
      </w:r>
      <w:r w:rsidRPr="000773B7">
        <w:rPr>
          <w:b/>
        </w:rPr>
        <w:t xml:space="preserve"> </w:t>
      </w:r>
      <w:r w:rsidR="000773B7" w:rsidRPr="000773B7">
        <w:rPr>
          <w:b/>
        </w:rPr>
        <w:t>2006, s. 11</w:t>
      </w:r>
      <w:r w:rsidRPr="000773B7">
        <w:rPr>
          <w:b/>
        </w:rPr>
        <w:t>9-1</w:t>
      </w:r>
      <w:r w:rsidR="000773B7" w:rsidRPr="000773B7">
        <w:rPr>
          <w:b/>
        </w:rPr>
        <w:t>29.</w:t>
      </w:r>
    </w:p>
    <w:p w:rsidR="00274B5B" w:rsidRPr="000773B7" w:rsidRDefault="00274B5B" w:rsidP="000773B7">
      <w:pPr>
        <w:ind w:firstLine="340"/>
      </w:pPr>
      <w:r w:rsidRPr="000773B7">
        <w:rPr>
          <w:b/>
        </w:rPr>
        <w:t xml:space="preserve">85 </w:t>
      </w:r>
      <w:r w:rsidR="000773B7" w:rsidRPr="000773B7">
        <w:rPr>
          <w:b/>
        </w:rPr>
        <w:t xml:space="preserve">B. NOVOTNÝ, </w:t>
      </w:r>
      <w:r w:rsidR="000773B7" w:rsidRPr="000773B7">
        <w:rPr>
          <w:i/>
        </w:rPr>
        <w:t>Význam, podkov, ostruh a udidel z hradiska Vysoká Zahrada</w:t>
      </w:r>
      <w:r w:rsidRPr="000773B7">
        <w:rPr>
          <w:i/>
        </w:rPr>
        <w:t xml:space="preserve"> – </w:t>
      </w:r>
      <w:r w:rsidR="000773B7" w:rsidRPr="000773B7">
        <w:rPr>
          <w:i/>
        </w:rPr>
        <w:t>castrum Strachotín u Dolních Věstonic na Moravě</w:t>
      </w:r>
      <w:r w:rsidR="000773B7" w:rsidRPr="000773B7">
        <w:rPr>
          <w:b/>
        </w:rPr>
        <w:t>, AH 4, 1979, s. 28</w:t>
      </w:r>
      <w:r w:rsidRPr="000773B7">
        <w:rPr>
          <w:b/>
        </w:rPr>
        <w:t>7-2</w:t>
      </w:r>
      <w:r w:rsidR="000773B7" w:rsidRPr="000773B7">
        <w:rPr>
          <w:b/>
        </w:rPr>
        <w:t xml:space="preserve">94, přehledně R. PROCHÁZKA, </w:t>
      </w:r>
      <w:r w:rsidR="000773B7" w:rsidRPr="000773B7">
        <w:rPr>
          <w:i/>
        </w:rPr>
        <w:t>Vývoj opevňovací techniky na Moravě</w:t>
      </w:r>
      <w:r w:rsidR="000773B7" w:rsidRPr="000773B7">
        <w:rPr>
          <w:b/>
        </w:rPr>
        <w:t>, s. 13</w:t>
      </w:r>
      <w:r w:rsidRPr="000773B7">
        <w:rPr>
          <w:b/>
        </w:rPr>
        <w:t>0-1</w:t>
      </w:r>
      <w:r w:rsidR="000773B7" w:rsidRPr="000773B7">
        <w:rPr>
          <w:b/>
        </w:rPr>
        <w:t>34.</w:t>
      </w:r>
    </w:p>
    <w:p w:rsidR="00274B5B" w:rsidRPr="000773B7" w:rsidRDefault="00274B5B" w:rsidP="000773B7">
      <w:pPr>
        <w:ind w:firstLine="340"/>
      </w:pPr>
      <w:r w:rsidRPr="000773B7">
        <w:rPr>
          <w:b/>
        </w:rPr>
        <w:t xml:space="preserve">86 </w:t>
      </w:r>
      <w:r w:rsidR="000773B7" w:rsidRPr="000773B7">
        <w:rPr>
          <w:b/>
        </w:rPr>
        <w:t xml:space="preserve">Z. MĚŘÍNSKÝ, </w:t>
      </w:r>
      <w:r w:rsidR="000773B7" w:rsidRPr="000773B7">
        <w:rPr>
          <w:i/>
        </w:rPr>
        <w:t>Hradisko Břecla</w:t>
      </w:r>
      <w:r w:rsidRPr="000773B7">
        <w:rPr>
          <w:i/>
        </w:rPr>
        <w:t>v-P</w:t>
      </w:r>
      <w:r w:rsidR="000773B7" w:rsidRPr="000773B7">
        <w:rPr>
          <w:i/>
        </w:rPr>
        <w:t>ohansko</w:t>
      </w:r>
      <w:r w:rsidR="000773B7" w:rsidRPr="000773B7">
        <w:rPr>
          <w:b/>
        </w:rPr>
        <w:t>, s. 7</w:t>
      </w:r>
      <w:r w:rsidRPr="000773B7">
        <w:rPr>
          <w:b/>
        </w:rPr>
        <w:t>1-8</w:t>
      </w:r>
      <w:r w:rsidR="000773B7" w:rsidRPr="000773B7">
        <w:rPr>
          <w:b/>
        </w:rPr>
        <w:t xml:space="preserve">9, přehledně R. PROCHÁZKA, </w:t>
      </w:r>
      <w:r w:rsidR="000773B7" w:rsidRPr="000773B7">
        <w:rPr>
          <w:i/>
        </w:rPr>
        <w:t>Vývoj opevňovací techniky na Moravě</w:t>
      </w:r>
      <w:r w:rsidR="000773B7" w:rsidRPr="000773B7">
        <w:rPr>
          <w:b/>
        </w:rPr>
        <w:t>, s. 11</w:t>
      </w:r>
      <w:r w:rsidRPr="000773B7">
        <w:rPr>
          <w:b/>
        </w:rPr>
        <w:t>5-1</w:t>
      </w:r>
      <w:r w:rsidR="000773B7" w:rsidRPr="000773B7">
        <w:rPr>
          <w:b/>
        </w:rPr>
        <w:t>16.</w:t>
      </w:r>
    </w:p>
    <w:p w:rsidR="00274B5B" w:rsidRPr="000773B7" w:rsidRDefault="00274B5B" w:rsidP="000773B7">
      <w:pPr>
        <w:ind w:firstLine="340"/>
      </w:pPr>
      <w:r w:rsidRPr="000773B7">
        <w:rPr>
          <w:b/>
        </w:rPr>
        <w:t xml:space="preserve">87 </w:t>
      </w:r>
      <w:r w:rsidR="000773B7" w:rsidRPr="000773B7">
        <w:rPr>
          <w:b/>
        </w:rPr>
        <w:t xml:space="preserve">B. NOVOTNÝ, </w:t>
      </w:r>
      <w:r w:rsidR="000773B7" w:rsidRPr="000773B7">
        <w:rPr>
          <w:i/>
        </w:rPr>
        <w:t xml:space="preserve">Výzkum přemyslovského ústředí </w:t>
      </w:r>
      <w:r w:rsidRPr="000773B7">
        <w:rPr>
          <w:i/>
        </w:rPr>
        <w:t>„</w:t>
      </w:r>
      <w:r w:rsidR="000773B7" w:rsidRPr="000773B7">
        <w:rPr>
          <w:i/>
        </w:rPr>
        <w:t>castrum Zpitignew</w:t>
      </w:r>
      <w:r w:rsidRPr="000773B7">
        <w:rPr>
          <w:i/>
        </w:rPr>
        <w:t>“</w:t>
      </w:r>
      <w:r w:rsidR="000773B7" w:rsidRPr="000773B7">
        <w:rPr>
          <w:i/>
        </w:rPr>
        <w:t xml:space="preserve"> z 11</w:t>
      </w:r>
      <w:r w:rsidRPr="000773B7">
        <w:rPr>
          <w:i/>
        </w:rPr>
        <w:t>.-1</w:t>
      </w:r>
      <w:r w:rsidR="000773B7" w:rsidRPr="000773B7">
        <w:rPr>
          <w:i/>
        </w:rPr>
        <w:t>2. století a rekonstrukce jeho údělu v archeologických a písemných pramenech</w:t>
      </w:r>
      <w:r w:rsidR="000773B7" w:rsidRPr="000773B7">
        <w:rPr>
          <w:b/>
        </w:rPr>
        <w:t>, AH 3,</w:t>
      </w:r>
      <w:r w:rsidRPr="000773B7">
        <w:rPr>
          <w:b/>
        </w:rPr>
        <w:t xml:space="preserve"> </w:t>
      </w:r>
      <w:r w:rsidR="000773B7" w:rsidRPr="000773B7">
        <w:rPr>
          <w:b/>
        </w:rPr>
        <w:t>1978, s. 18</w:t>
      </w:r>
      <w:r w:rsidRPr="000773B7">
        <w:rPr>
          <w:b/>
        </w:rPr>
        <w:t>3-2</w:t>
      </w:r>
      <w:r w:rsidR="000773B7" w:rsidRPr="000773B7">
        <w:rPr>
          <w:b/>
        </w:rPr>
        <w:t xml:space="preserve">12, nověji pak Z. MĚŘÍNSKÝ, </w:t>
      </w:r>
      <w:r w:rsidR="000773B7" w:rsidRPr="000773B7">
        <w:rPr>
          <w:i/>
        </w:rPr>
        <w:t>Hrad Spytihněv</w:t>
      </w:r>
      <w:r w:rsidR="000773B7" w:rsidRPr="000773B7">
        <w:rPr>
          <w:b/>
        </w:rPr>
        <w:t>, s. 1</w:t>
      </w:r>
      <w:r w:rsidRPr="000773B7">
        <w:rPr>
          <w:b/>
        </w:rPr>
        <w:t>9-3</w:t>
      </w:r>
      <w:r w:rsidR="000773B7" w:rsidRPr="000773B7">
        <w:rPr>
          <w:b/>
        </w:rPr>
        <w:t>6, nebo</w:t>
      </w:r>
      <w:r w:rsidRPr="000773B7">
        <w:rPr>
          <w:b/>
        </w:rPr>
        <w:t xml:space="preserve"> </w:t>
      </w:r>
      <w:r w:rsidR="000773B7" w:rsidRPr="000773B7">
        <w:rPr>
          <w:b/>
        </w:rPr>
        <w:t xml:space="preserve">R. PROCHÁZKA, </w:t>
      </w:r>
      <w:r w:rsidR="000773B7" w:rsidRPr="000773B7">
        <w:rPr>
          <w:i/>
        </w:rPr>
        <w:t>Vývoj opevňovací techniky na Moravě</w:t>
      </w:r>
      <w:r w:rsidR="000773B7" w:rsidRPr="000773B7">
        <w:rPr>
          <w:b/>
        </w:rPr>
        <w:t>, s. 20</w:t>
      </w:r>
      <w:r w:rsidRPr="000773B7">
        <w:rPr>
          <w:b/>
        </w:rPr>
        <w:t>4-2</w:t>
      </w:r>
      <w:r w:rsidR="000773B7" w:rsidRPr="000773B7">
        <w:rPr>
          <w:b/>
        </w:rPr>
        <w:t>07.</w:t>
      </w:r>
    </w:p>
    <w:p w:rsidR="00274B5B" w:rsidRPr="000773B7" w:rsidRDefault="00274B5B" w:rsidP="000773B7">
      <w:pPr>
        <w:ind w:firstLine="340"/>
      </w:pPr>
      <w:r w:rsidRPr="000773B7">
        <w:rPr>
          <w:b/>
        </w:rPr>
        <w:t xml:space="preserve">88 </w:t>
      </w:r>
      <w:r w:rsidR="000773B7" w:rsidRPr="000773B7">
        <w:rPr>
          <w:b/>
        </w:rPr>
        <w:t xml:space="preserve">Přehledně B. NOVOTINY, </w:t>
      </w:r>
      <w:r w:rsidR="000773B7" w:rsidRPr="000773B7">
        <w:rPr>
          <w:i/>
        </w:rPr>
        <w:t>Moravské úděly jejich raně feudální centra v 11</w:t>
      </w:r>
      <w:r w:rsidRPr="000773B7">
        <w:rPr>
          <w:i/>
        </w:rPr>
        <w:t>.-1</w:t>
      </w:r>
      <w:r w:rsidR="000773B7" w:rsidRPr="000773B7">
        <w:rPr>
          <w:i/>
        </w:rPr>
        <w:t>3. století</w:t>
      </w:r>
      <w:r w:rsidR="000773B7" w:rsidRPr="000773B7">
        <w:rPr>
          <w:b/>
        </w:rPr>
        <w:t>, AR 27, 1975, s. 51</w:t>
      </w:r>
      <w:r w:rsidRPr="000773B7">
        <w:rPr>
          <w:b/>
        </w:rPr>
        <w:t>6-5</w:t>
      </w:r>
      <w:r w:rsidR="000773B7" w:rsidRPr="000773B7">
        <w:rPr>
          <w:b/>
        </w:rPr>
        <w:t xml:space="preserve">26, nebo nověji R. PROCHÁZKA, </w:t>
      </w:r>
      <w:r w:rsidR="000773B7" w:rsidRPr="000773B7">
        <w:rPr>
          <w:i/>
        </w:rPr>
        <w:t>Vývoj opevňovací</w:t>
      </w:r>
      <w:r w:rsidRPr="000773B7">
        <w:rPr>
          <w:i/>
        </w:rPr>
        <w:t xml:space="preserve"> </w:t>
      </w:r>
      <w:r w:rsidR="000773B7" w:rsidRPr="000773B7">
        <w:rPr>
          <w:i/>
        </w:rPr>
        <w:t>techniky na Moravě</w:t>
      </w:r>
      <w:r w:rsidR="000773B7" w:rsidRPr="000773B7">
        <w:rPr>
          <w:b/>
        </w:rPr>
        <w:t>, s. 10</w:t>
      </w:r>
      <w:r w:rsidRPr="000773B7">
        <w:rPr>
          <w:b/>
        </w:rPr>
        <w:t>3-1</w:t>
      </w:r>
      <w:r w:rsidR="000773B7" w:rsidRPr="000773B7">
        <w:rPr>
          <w:b/>
        </w:rPr>
        <w:t>05.</w:t>
      </w:r>
    </w:p>
    <w:p w:rsidR="00274B5B" w:rsidRPr="000773B7" w:rsidRDefault="00274B5B" w:rsidP="000773B7">
      <w:pPr>
        <w:ind w:firstLine="340"/>
      </w:pPr>
      <w:r w:rsidRPr="000773B7">
        <w:rPr>
          <w:b/>
        </w:rPr>
        <w:t xml:space="preserve">89 </w:t>
      </w:r>
      <w:r w:rsidR="000773B7" w:rsidRPr="000773B7">
        <w:rPr>
          <w:b/>
        </w:rPr>
        <w:t xml:space="preserve">V tomto smyslu již J. ŽEMLICKA, </w:t>
      </w:r>
      <w:r w:rsidR="000773B7" w:rsidRPr="000773B7">
        <w:rPr>
          <w:i/>
        </w:rPr>
        <w:t>K dotmření hradské sítě za Břetislava</w:t>
      </w:r>
      <w:r w:rsidR="000773B7" w:rsidRPr="000773B7">
        <w:rPr>
          <w:b/>
        </w:rPr>
        <w:t xml:space="preserve"> /., s. 2</w:t>
      </w:r>
      <w:r w:rsidRPr="000773B7">
        <w:rPr>
          <w:b/>
        </w:rPr>
        <w:t>7-4</w:t>
      </w:r>
      <w:r w:rsidR="000773B7" w:rsidRPr="000773B7">
        <w:rPr>
          <w:b/>
        </w:rPr>
        <w:t>6.</w:t>
      </w:r>
    </w:p>
    <w:p w:rsidR="00274B5B" w:rsidRPr="000773B7" w:rsidRDefault="00274B5B" w:rsidP="000773B7">
      <w:pPr>
        <w:ind w:firstLine="340"/>
      </w:pPr>
      <w:r w:rsidRPr="000773B7">
        <w:rPr>
          <w:b/>
        </w:rPr>
        <w:t xml:space="preserve">90 </w:t>
      </w:r>
      <w:r w:rsidR="000773B7" w:rsidRPr="000773B7">
        <w:rPr>
          <w:b/>
        </w:rPr>
        <w:t xml:space="preserve">D. TŘEŠTÍK, </w:t>
      </w:r>
      <w:r w:rsidR="000773B7" w:rsidRPr="000773B7">
        <w:rPr>
          <w:i/>
        </w:rPr>
        <w:t>Proměny české společnosti ve 13. století,</w:t>
      </w:r>
      <w:r w:rsidR="000773B7" w:rsidRPr="000773B7">
        <w:rPr>
          <w:b/>
        </w:rPr>
        <w:t xml:space="preserve"> K1IB 1, 1979, s. 131</w:t>
      </w:r>
      <w:r w:rsidRPr="000773B7">
        <w:rPr>
          <w:b/>
        </w:rPr>
        <w:t xml:space="preserve">– </w:t>
      </w:r>
      <w:r w:rsidR="000773B7" w:rsidRPr="000773B7">
        <w:rPr>
          <w:b/>
        </w:rPr>
        <w:t>154, zde s. 142.</w:t>
      </w:r>
    </w:p>
    <w:p w:rsidR="00274B5B" w:rsidRPr="000773B7" w:rsidRDefault="00274B5B" w:rsidP="000773B7">
      <w:pPr>
        <w:ind w:firstLine="340"/>
      </w:pPr>
      <w:r w:rsidRPr="000773B7">
        <w:rPr>
          <w:b/>
        </w:rPr>
        <w:t xml:space="preserve">91 </w:t>
      </w:r>
      <w:r w:rsidR="000773B7" w:rsidRPr="000773B7">
        <w:rPr>
          <w:b/>
        </w:rPr>
        <w:t xml:space="preserve">J. ŽEMLICKA, </w:t>
      </w:r>
      <w:r w:rsidR="000773B7" w:rsidRPr="000773B7">
        <w:rPr>
          <w:i/>
        </w:rPr>
        <w:t>Čechy v době knížecí</w:t>
      </w:r>
      <w:r w:rsidR="000773B7" w:rsidRPr="000773B7">
        <w:rPr>
          <w:b/>
        </w:rPr>
        <w:t>, s. 4</w:t>
      </w:r>
      <w:r w:rsidRPr="000773B7">
        <w:rPr>
          <w:b/>
        </w:rPr>
        <w:t>3-4</w:t>
      </w:r>
      <w:r w:rsidR="000773B7" w:rsidRPr="000773B7">
        <w:rPr>
          <w:b/>
        </w:rPr>
        <w:t>4.</w:t>
      </w:r>
    </w:p>
    <w:p w:rsidR="00274B5B" w:rsidRPr="000773B7" w:rsidRDefault="00274B5B" w:rsidP="000773B7">
      <w:pPr>
        <w:ind w:firstLine="340"/>
      </w:pPr>
      <w:r w:rsidRPr="000773B7">
        <w:rPr>
          <w:b/>
        </w:rPr>
        <w:t xml:space="preserve">92 </w:t>
      </w:r>
      <w:r w:rsidR="000773B7" w:rsidRPr="000773B7">
        <w:rPr>
          <w:b/>
        </w:rPr>
        <w:t xml:space="preserve">Přesvědčivé důkazy snesl T. PETRACEK, </w:t>
      </w:r>
      <w:r w:rsidR="000773B7" w:rsidRPr="000773B7">
        <w:rPr>
          <w:i/>
        </w:rPr>
        <w:t>Fenomén darovaných lidí v českých</w:t>
      </w:r>
      <w:r w:rsidRPr="000773B7">
        <w:rPr>
          <w:i/>
        </w:rPr>
        <w:t xml:space="preserve"> </w:t>
      </w:r>
      <w:r w:rsidR="000773B7" w:rsidRPr="000773B7">
        <w:rPr>
          <w:i/>
        </w:rPr>
        <w:t>zemích 11</w:t>
      </w:r>
      <w:r w:rsidRPr="000773B7">
        <w:rPr>
          <w:i/>
        </w:rPr>
        <w:t>.-1</w:t>
      </w:r>
      <w:r w:rsidR="000773B7" w:rsidRPr="000773B7">
        <w:rPr>
          <w:i/>
        </w:rPr>
        <w:t>2. století. K poznání hospodářských a sociálních dějin českých zemí</w:t>
      </w:r>
      <w:r w:rsidRPr="000773B7">
        <w:rPr>
          <w:i/>
        </w:rPr>
        <w:t xml:space="preserve"> </w:t>
      </w:r>
      <w:r w:rsidR="000773B7" w:rsidRPr="000773B7">
        <w:rPr>
          <w:i/>
        </w:rPr>
        <w:t>doby knížecí,</w:t>
      </w:r>
      <w:r w:rsidR="000773B7" w:rsidRPr="000773B7">
        <w:rPr>
          <w:b/>
        </w:rPr>
        <w:t xml:space="preserve"> Praha 2002.</w:t>
      </w:r>
    </w:p>
    <w:p w:rsidR="00274B5B" w:rsidRPr="000773B7" w:rsidRDefault="00274B5B" w:rsidP="000773B7">
      <w:pPr>
        <w:ind w:firstLine="340"/>
      </w:pPr>
      <w:r w:rsidRPr="000773B7">
        <w:rPr>
          <w:b/>
        </w:rPr>
        <w:t xml:space="preserve">93 </w:t>
      </w:r>
      <w:r w:rsidR="000773B7" w:rsidRPr="000773B7">
        <w:rPr>
          <w:b/>
        </w:rPr>
        <w:t xml:space="preserve">S. RUSSOCK1, </w:t>
      </w:r>
      <w:r w:rsidR="000773B7" w:rsidRPr="000773B7">
        <w:rPr>
          <w:i/>
        </w:rPr>
        <w:t>Vznik vládního systému a způsob panování v patrimoniálních</w:t>
      </w:r>
      <w:r w:rsidRPr="000773B7">
        <w:rPr>
          <w:i/>
        </w:rPr>
        <w:t xml:space="preserve"> </w:t>
      </w:r>
      <w:r w:rsidR="000773B7" w:rsidRPr="000773B7">
        <w:rPr>
          <w:i/>
        </w:rPr>
        <w:t>monarchiích střední Evropy. Několik diskusních poznámek,</w:t>
      </w:r>
      <w:r w:rsidR="000773B7" w:rsidRPr="000773B7">
        <w:rPr>
          <w:b/>
        </w:rPr>
        <w:t xml:space="preserve"> CsCH 28, 1980,</w:t>
      </w:r>
      <w:r w:rsidRPr="000773B7">
        <w:rPr>
          <w:b/>
        </w:rPr>
        <w:t xml:space="preserve"> </w:t>
      </w:r>
      <w:r w:rsidR="000773B7" w:rsidRPr="000773B7">
        <w:rPr>
          <w:b/>
        </w:rPr>
        <w:t>s. 39</w:t>
      </w:r>
      <w:r w:rsidRPr="000773B7">
        <w:rPr>
          <w:b/>
        </w:rPr>
        <w:t>9-4</w:t>
      </w:r>
      <w:r w:rsidR="000773B7" w:rsidRPr="000773B7">
        <w:rPr>
          <w:b/>
        </w:rPr>
        <w:t>13, zde s. 405.</w:t>
      </w:r>
    </w:p>
    <w:p w:rsidR="00274B5B" w:rsidRPr="000773B7" w:rsidRDefault="00274B5B" w:rsidP="000773B7">
      <w:pPr>
        <w:ind w:firstLine="340"/>
      </w:pPr>
      <w:r w:rsidRPr="000773B7">
        <w:rPr>
          <w:b/>
        </w:rPr>
        <w:t xml:space="preserve">94 </w:t>
      </w:r>
      <w:r w:rsidR="000773B7" w:rsidRPr="000773B7">
        <w:rPr>
          <w:b/>
        </w:rPr>
        <w:t xml:space="preserve">P. RADOMĚŘSKÝ, </w:t>
      </w:r>
      <w:r w:rsidR="000773B7" w:rsidRPr="000773B7">
        <w:rPr>
          <w:i/>
        </w:rPr>
        <w:t>Koruna králů moravských,</w:t>
      </w:r>
      <w:r w:rsidR="000773B7" w:rsidRPr="000773B7">
        <w:rPr>
          <w:b/>
        </w:rPr>
        <w:t xml:space="preserve"> SbINM A12 (Historie), 1958,</w:t>
      </w:r>
      <w:r w:rsidRPr="000773B7">
        <w:rPr>
          <w:b/>
        </w:rPr>
        <w:t xml:space="preserve"> </w:t>
      </w:r>
      <w:r w:rsidR="000773B7" w:rsidRPr="000773B7">
        <w:rPr>
          <w:b/>
        </w:rPr>
        <w:t>s. 18</w:t>
      </w:r>
      <w:r w:rsidRPr="000773B7">
        <w:rPr>
          <w:b/>
        </w:rPr>
        <w:t>3-2</w:t>
      </w:r>
      <w:r w:rsidR="000773B7" w:rsidRPr="000773B7">
        <w:rPr>
          <w:b/>
        </w:rPr>
        <w:t>31.</w:t>
      </w:r>
    </w:p>
    <w:p w:rsidR="00274B5B" w:rsidRPr="000773B7" w:rsidRDefault="00274B5B" w:rsidP="000773B7">
      <w:pPr>
        <w:ind w:firstLine="340"/>
      </w:pPr>
      <w:r w:rsidRPr="000773B7">
        <w:rPr>
          <w:b/>
        </w:rPr>
        <w:t xml:space="preserve">95 </w:t>
      </w:r>
      <w:r w:rsidR="000773B7" w:rsidRPr="000773B7">
        <w:rPr>
          <w:b/>
        </w:rPr>
        <w:t xml:space="preserve">Z. FIALA </w:t>
      </w:r>
      <w:r w:rsidRPr="000773B7">
        <w:rPr>
          <w:b/>
        </w:rPr>
        <w:t>–</w:t>
      </w:r>
      <w:r w:rsidR="000773B7" w:rsidRPr="000773B7">
        <w:rPr>
          <w:b/>
        </w:rPr>
        <w:t xml:space="preserve"> D. TŘEŠTÍK, </w:t>
      </w:r>
      <w:r w:rsidR="000773B7" w:rsidRPr="000773B7">
        <w:rPr>
          <w:i/>
        </w:rPr>
        <w:t>O</w:t>
      </w:r>
      <w:r w:rsidR="000773B7" w:rsidRPr="000773B7">
        <w:rPr>
          <w:b/>
        </w:rPr>
        <w:t xml:space="preserve"> </w:t>
      </w:r>
      <w:r w:rsidRPr="000773B7">
        <w:rPr>
          <w:b/>
        </w:rPr>
        <w:t>„</w:t>
      </w:r>
      <w:r w:rsidR="000773B7" w:rsidRPr="000773B7">
        <w:rPr>
          <w:i/>
        </w:rPr>
        <w:t>koruně králů moravských</w:t>
      </w:r>
      <w:r w:rsidRPr="000773B7">
        <w:rPr>
          <w:b/>
        </w:rPr>
        <w:t>“</w:t>
      </w:r>
      <w:r w:rsidR="000773B7" w:rsidRPr="000773B7">
        <w:rPr>
          <w:b/>
        </w:rPr>
        <w:t>, ČsČH 7, 1959,</w:t>
      </w:r>
      <w:r w:rsidRPr="000773B7">
        <w:rPr>
          <w:b/>
        </w:rPr>
        <w:t xml:space="preserve"> </w:t>
      </w:r>
      <w:r w:rsidR="000773B7" w:rsidRPr="000773B7">
        <w:rPr>
          <w:b/>
        </w:rPr>
        <w:t>s. 48</w:t>
      </w:r>
      <w:r w:rsidRPr="000773B7">
        <w:rPr>
          <w:b/>
        </w:rPr>
        <w:t>3-4</w:t>
      </w:r>
      <w:r w:rsidR="000773B7" w:rsidRPr="000773B7">
        <w:rPr>
          <w:b/>
        </w:rPr>
        <w:t>88.</w:t>
      </w:r>
    </w:p>
    <w:p w:rsidR="00274B5B" w:rsidRPr="000773B7" w:rsidRDefault="00274B5B" w:rsidP="000773B7">
      <w:pPr>
        <w:ind w:firstLine="340"/>
      </w:pPr>
      <w:r w:rsidRPr="000773B7">
        <w:rPr>
          <w:b/>
        </w:rPr>
        <w:lastRenderedPageBreak/>
        <w:t xml:space="preserve">96 </w:t>
      </w:r>
      <w:r w:rsidR="000773B7" w:rsidRPr="000773B7">
        <w:rPr>
          <w:i/>
        </w:rPr>
        <w:t>Cosmae Pragensis Chronica Boemorum</w:t>
      </w:r>
      <w:r w:rsidR="000773B7" w:rsidRPr="000773B7">
        <w:rPr>
          <w:b/>
        </w:rPr>
        <w:t xml:space="preserve"> 11.19, MGI1 SRG NS íl, s. lil. Dále viz</w:t>
      </w:r>
      <w:r w:rsidRPr="000773B7">
        <w:rPr>
          <w:b/>
        </w:rPr>
        <w:t xml:space="preserve"> </w:t>
      </w:r>
      <w:r w:rsidR="000773B7" w:rsidRPr="000773B7">
        <w:rPr>
          <w:b/>
        </w:rPr>
        <w:t xml:space="preserve">R. TUREK, </w:t>
      </w:r>
      <w:r w:rsidR="000773B7" w:rsidRPr="000773B7">
        <w:rPr>
          <w:i/>
        </w:rPr>
        <w:t>Čechy v raném středověku</w:t>
      </w:r>
      <w:r w:rsidR="000773B7" w:rsidRPr="000773B7">
        <w:rPr>
          <w:b/>
        </w:rPr>
        <w:t>, Praha 1982, s. 19</w:t>
      </w:r>
      <w:r w:rsidRPr="000773B7">
        <w:rPr>
          <w:b/>
        </w:rPr>
        <w:t>6-2</w:t>
      </w:r>
      <w:r w:rsidR="000773B7" w:rsidRPr="000773B7">
        <w:rPr>
          <w:b/>
        </w:rPr>
        <w:t>10.</w:t>
      </w:r>
    </w:p>
    <w:p w:rsidR="00274B5B" w:rsidRPr="000773B7" w:rsidRDefault="00274B5B" w:rsidP="000773B7">
      <w:pPr>
        <w:ind w:firstLine="340"/>
      </w:pPr>
      <w:r w:rsidRPr="000773B7">
        <w:rPr>
          <w:b/>
        </w:rPr>
        <w:t xml:space="preserve">97 </w:t>
      </w:r>
      <w:r w:rsidR="000773B7" w:rsidRPr="000773B7">
        <w:rPr>
          <w:b/>
        </w:rPr>
        <w:t xml:space="preserve">Dále viz R. TUREK, </w:t>
      </w:r>
      <w:r w:rsidR="000773B7" w:rsidRPr="000773B7">
        <w:rPr>
          <w:i/>
        </w:rPr>
        <w:t>Uzemní předpoklady vzniku moravských údělných knížectví,</w:t>
      </w:r>
      <w:r w:rsidR="000773B7" w:rsidRPr="000773B7">
        <w:rPr>
          <w:b/>
        </w:rPr>
        <w:t xml:space="preserve"> SPFFBU E16, 1971, s. 15</w:t>
      </w:r>
      <w:r w:rsidRPr="000773B7">
        <w:rPr>
          <w:b/>
        </w:rPr>
        <w:t>1-1</w:t>
      </w:r>
      <w:r w:rsidR="000773B7" w:rsidRPr="000773B7">
        <w:rPr>
          <w:b/>
        </w:rPr>
        <w:t xml:space="preserve">67, a P. J. MICHNA, </w:t>
      </w:r>
      <w:r w:rsidR="000773B7" w:rsidRPr="000773B7">
        <w:rPr>
          <w:i/>
        </w:rPr>
        <w:t>K utváření raně středověké Moravy. Olomouc a historické Olomoucko v</w:t>
      </w:r>
      <w:r w:rsidR="000773B7" w:rsidRPr="000773B7">
        <w:rPr>
          <w:b/>
        </w:rPr>
        <w:t xml:space="preserve"> 9. </w:t>
      </w:r>
      <w:r w:rsidR="000773B7" w:rsidRPr="000773B7">
        <w:rPr>
          <w:i/>
        </w:rPr>
        <w:t>až počátku 13. století,</w:t>
      </w:r>
      <w:r w:rsidR="000773B7" w:rsidRPr="000773B7">
        <w:rPr>
          <w:b/>
        </w:rPr>
        <w:t xml:space="preserve"> CsCH</w:t>
      </w:r>
      <w:r w:rsidRPr="000773B7">
        <w:rPr>
          <w:b/>
        </w:rPr>
        <w:t xml:space="preserve"> </w:t>
      </w:r>
      <w:r w:rsidR="000773B7" w:rsidRPr="000773B7">
        <w:rPr>
          <w:b/>
        </w:rPr>
        <w:t>30, 1982, s. 71</w:t>
      </w:r>
      <w:r w:rsidRPr="000773B7">
        <w:rPr>
          <w:b/>
        </w:rPr>
        <w:t>6-7</w:t>
      </w:r>
      <w:r w:rsidR="000773B7" w:rsidRPr="000773B7">
        <w:rPr>
          <w:b/>
        </w:rPr>
        <w:t>42.</w:t>
      </w:r>
    </w:p>
    <w:p w:rsidR="00274B5B" w:rsidRPr="000773B7" w:rsidRDefault="00274B5B" w:rsidP="000773B7">
      <w:pPr>
        <w:ind w:firstLine="340"/>
      </w:pPr>
      <w:r w:rsidRPr="000773B7">
        <w:rPr>
          <w:b/>
        </w:rPr>
        <w:t xml:space="preserve">98 </w:t>
      </w:r>
      <w:r w:rsidR="000773B7" w:rsidRPr="000773B7">
        <w:rPr>
          <w:b/>
        </w:rPr>
        <w:t xml:space="preserve">Pod vlivem dnes již překonaných paradigmat jsem se dříve přikláněl k možnosti, že by se mohlo jednat o české bencficiáře (dále viz M. WIHODA, </w:t>
      </w:r>
      <w:r w:rsidR="000773B7" w:rsidRPr="000773B7">
        <w:rPr>
          <w:i/>
        </w:rPr>
        <w:t>Geneze</w:t>
      </w:r>
      <w:r w:rsidRPr="000773B7">
        <w:rPr>
          <w:i/>
        </w:rPr>
        <w:t xml:space="preserve"> </w:t>
      </w:r>
      <w:r w:rsidR="000773B7" w:rsidRPr="000773B7">
        <w:rPr>
          <w:i/>
        </w:rPr>
        <w:t>moravské šlechty,</w:t>
      </w:r>
      <w:r w:rsidR="000773B7" w:rsidRPr="000773B7">
        <w:rPr>
          <w:b/>
        </w:rPr>
        <w:t xml:space="preserve"> AHM C2, 1995, s. 2</w:t>
      </w:r>
      <w:r w:rsidRPr="000773B7">
        <w:rPr>
          <w:b/>
        </w:rPr>
        <w:t>3-4</w:t>
      </w:r>
      <w:r w:rsidR="000773B7" w:rsidRPr="000773B7">
        <w:rPr>
          <w:b/>
        </w:rPr>
        <w:t>1, zde s. 2</w:t>
      </w:r>
      <w:r w:rsidRPr="000773B7">
        <w:rPr>
          <w:b/>
        </w:rPr>
        <w:t>3-2</w:t>
      </w:r>
      <w:r w:rsidR="000773B7" w:rsidRPr="000773B7">
        <w:rPr>
          <w:b/>
        </w:rPr>
        <w:t>6).</w:t>
      </w:r>
    </w:p>
    <w:p w:rsidR="00274B5B" w:rsidRPr="000773B7" w:rsidRDefault="00274B5B" w:rsidP="000773B7">
      <w:pPr>
        <w:ind w:firstLine="340"/>
      </w:pPr>
      <w:r w:rsidRPr="000773B7">
        <w:rPr>
          <w:b/>
        </w:rPr>
        <w:t xml:space="preserve">99 </w:t>
      </w:r>
      <w:r w:rsidR="000773B7" w:rsidRPr="000773B7">
        <w:rPr>
          <w:i/>
        </w:rPr>
        <w:t>Cosmae Pragensis Chronica Boemorum</w:t>
      </w:r>
      <w:r w:rsidR="000773B7" w:rsidRPr="000773B7">
        <w:rPr>
          <w:b/>
        </w:rPr>
        <w:t xml:space="preserve"> 11.16, MGH SRG NS II, s. 107. Další</w:t>
      </w:r>
      <w:r w:rsidRPr="000773B7">
        <w:rPr>
          <w:b/>
        </w:rPr>
        <w:t xml:space="preserve"> </w:t>
      </w:r>
      <w:r w:rsidR="000773B7" w:rsidRPr="000773B7">
        <w:rPr>
          <w:b/>
        </w:rPr>
        <w:t xml:space="preserve">souvislosti shrnul V. NOVOTNÝ, </w:t>
      </w:r>
      <w:r w:rsidR="000773B7" w:rsidRPr="000773B7">
        <w:rPr>
          <w:i/>
        </w:rPr>
        <w:t>České dějiny</w:t>
      </w:r>
      <w:r w:rsidR="000773B7" w:rsidRPr="000773B7">
        <w:rPr>
          <w:b/>
        </w:rPr>
        <w:t xml:space="preserve"> 1.2, s. 9</w:t>
      </w:r>
      <w:r w:rsidRPr="000773B7">
        <w:rPr>
          <w:b/>
        </w:rPr>
        <w:t>8-1</w:t>
      </w:r>
      <w:r w:rsidR="000773B7" w:rsidRPr="000773B7">
        <w:rPr>
          <w:b/>
        </w:rPr>
        <w:t>02.</w:t>
      </w:r>
    </w:p>
    <w:p w:rsidR="00274B5B" w:rsidRPr="000773B7" w:rsidRDefault="00274B5B" w:rsidP="000773B7">
      <w:pPr>
        <w:ind w:firstLine="340"/>
      </w:pPr>
      <w:r w:rsidRPr="000773B7">
        <w:rPr>
          <w:b/>
        </w:rPr>
        <w:t xml:space="preserve">100 </w:t>
      </w:r>
      <w:r w:rsidR="000773B7" w:rsidRPr="000773B7">
        <w:rPr>
          <w:i/>
        </w:rPr>
        <w:t>Cosmae Pragensis Chronica Boemorum</w:t>
      </w:r>
      <w:r w:rsidR="000773B7" w:rsidRPr="000773B7">
        <w:rPr>
          <w:b/>
        </w:rPr>
        <w:t xml:space="preserve"> 11.14, MGH SRG NS 11, s. 103.</w:t>
      </w:r>
    </w:p>
    <w:p w:rsidR="00274B5B" w:rsidRPr="000773B7" w:rsidRDefault="00274B5B" w:rsidP="000773B7">
      <w:pPr>
        <w:ind w:firstLine="340"/>
      </w:pPr>
      <w:r w:rsidRPr="000773B7">
        <w:rPr>
          <w:b/>
        </w:rPr>
        <w:t xml:space="preserve">101 </w:t>
      </w:r>
      <w:r w:rsidR="000773B7" w:rsidRPr="000773B7">
        <w:rPr>
          <w:i/>
        </w:rPr>
        <w:t>Cosmae Pragensis Chronica Boemorum</w:t>
      </w:r>
      <w:r w:rsidR="000773B7" w:rsidRPr="000773B7">
        <w:rPr>
          <w:b/>
        </w:rPr>
        <w:t xml:space="preserve"> 11.18, MGH SRG NS 11, s. 110.</w:t>
      </w:r>
    </w:p>
    <w:p w:rsidR="00274B5B" w:rsidRPr="000773B7" w:rsidRDefault="00274B5B" w:rsidP="000773B7">
      <w:pPr>
        <w:ind w:firstLine="340"/>
      </w:pPr>
      <w:r w:rsidRPr="000773B7">
        <w:rPr>
          <w:b/>
        </w:rPr>
        <w:t xml:space="preserve">102 </w:t>
      </w:r>
      <w:r w:rsidR="000773B7" w:rsidRPr="000773B7">
        <w:rPr>
          <w:b/>
        </w:rPr>
        <w:t xml:space="preserve">V. NOVOTNÝ, </w:t>
      </w:r>
      <w:r w:rsidR="000773B7" w:rsidRPr="000773B7">
        <w:rPr>
          <w:i/>
        </w:rPr>
        <w:t>České dějiny</w:t>
      </w:r>
      <w:r w:rsidR="000773B7" w:rsidRPr="000773B7">
        <w:rPr>
          <w:b/>
        </w:rPr>
        <w:t xml:space="preserve"> 1.2, s. 11</w:t>
      </w:r>
      <w:r w:rsidRPr="000773B7">
        <w:rPr>
          <w:b/>
        </w:rPr>
        <w:t>1-1</w:t>
      </w:r>
      <w:r w:rsidR="000773B7" w:rsidRPr="000773B7">
        <w:rPr>
          <w:b/>
        </w:rPr>
        <w:t xml:space="preserve">14. Další souvislosti (z nichž ovšem vyvodila neudržitelné závěry) shrnula B. KRZEM1ENSKA, </w:t>
      </w:r>
      <w:r w:rsidR="000773B7" w:rsidRPr="000773B7">
        <w:rPr>
          <w:i/>
        </w:rPr>
        <w:t>Konala se roku 1060</w:t>
      </w:r>
      <w:r w:rsidRPr="000773B7">
        <w:rPr>
          <w:i/>
        </w:rPr>
        <w:t xml:space="preserve"> </w:t>
      </w:r>
      <w:r w:rsidR="000773B7" w:rsidRPr="000773B7">
        <w:rPr>
          <w:i/>
        </w:rPr>
        <w:t>polská výprava na Hradec u Opavy? Z politických počátků Vratislava 11.,</w:t>
      </w:r>
      <w:r w:rsidR="000773B7" w:rsidRPr="000773B7">
        <w:rPr>
          <w:b/>
        </w:rPr>
        <w:t xml:space="preserve"> FHB</w:t>
      </w:r>
      <w:r w:rsidRPr="000773B7">
        <w:rPr>
          <w:b/>
        </w:rPr>
        <w:t xml:space="preserve"> </w:t>
      </w:r>
      <w:r w:rsidR="000773B7" w:rsidRPr="000773B7">
        <w:rPr>
          <w:b/>
        </w:rPr>
        <w:t>2, 1980,s.7</w:t>
      </w:r>
      <w:r w:rsidRPr="000773B7">
        <w:rPr>
          <w:b/>
        </w:rPr>
        <w:t>7-1</w:t>
      </w:r>
      <w:r w:rsidR="000773B7" w:rsidRPr="000773B7">
        <w:rPr>
          <w:b/>
        </w:rPr>
        <w:t>19.</w:t>
      </w:r>
    </w:p>
    <w:p w:rsidR="00274B5B" w:rsidRPr="000773B7" w:rsidRDefault="00274B5B" w:rsidP="000773B7">
      <w:pPr>
        <w:ind w:firstLine="340"/>
      </w:pPr>
      <w:r w:rsidRPr="000773B7">
        <w:rPr>
          <w:b/>
        </w:rPr>
        <w:t xml:space="preserve">103 </w:t>
      </w:r>
      <w:r w:rsidR="000773B7" w:rsidRPr="000773B7">
        <w:rPr>
          <w:i/>
        </w:rPr>
        <w:t>Cosmae Pragensis Chronica Boemorum</w:t>
      </w:r>
      <w:r w:rsidR="000773B7" w:rsidRPr="000773B7">
        <w:rPr>
          <w:b/>
        </w:rPr>
        <w:t xml:space="preserve"> 11.43, MGH SRG NS II, s. 149.</w:t>
      </w:r>
    </w:p>
    <w:p w:rsidR="00274B5B" w:rsidRPr="000773B7" w:rsidRDefault="00274B5B" w:rsidP="000773B7">
      <w:pPr>
        <w:ind w:firstLine="340"/>
      </w:pPr>
      <w:r w:rsidRPr="000773B7">
        <w:rPr>
          <w:b/>
        </w:rPr>
        <w:t xml:space="preserve">104 </w:t>
      </w:r>
      <w:r w:rsidR="000773B7" w:rsidRPr="000773B7">
        <w:rPr>
          <w:i/>
        </w:rPr>
        <w:t>Cosmae Pragensis Chronica Boemorum</w:t>
      </w:r>
      <w:r w:rsidR="000773B7" w:rsidRPr="000773B7">
        <w:rPr>
          <w:b/>
        </w:rPr>
        <w:t xml:space="preserve"> 11.18, MGH SRG NS II, s. 110.</w:t>
      </w:r>
    </w:p>
    <w:p w:rsidR="00274B5B" w:rsidRPr="000773B7" w:rsidRDefault="00274B5B" w:rsidP="000773B7">
      <w:pPr>
        <w:ind w:firstLine="340"/>
      </w:pPr>
      <w:r w:rsidRPr="000773B7">
        <w:rPr>
          <w:b/>
        </w:rPr>
        <w:t xml:space="preserve">105 </w:t>
      </w:r>
      <w:r w:rsidR="000773B7" w:rsidRPr="000773B7">
        <w:rPr>
          <w:i/>
        </w:rPr>
        <w:t>Cosmae Pragensis Chronica Boemorum</w:t>
      </w:r>
      <w:r w:rsidR="000773B7" w:rsidRPr="000773B7">
        <w:rPr>
          <w:b/>
        </w:rPr>
        <w:t xml:space="preserve"> 11.21, MGH SRG NS II, s. 112.</w:t>
      </w:r>
    </w:p>
    <w:p w:rsidR="00274B5B" w:rsidRPr="000773B7" w:rsidRDefault="00274B5B" w:rsidP="000773B7">
      <w:pPr>
        <w:ind w:firstLine="340"/>
      </w:pPr>
      <w:r w:rsidRPr="000773B7">
        <w:rPr>
          <w:b/>
        </w:rPr>
        <w:t xml:space="preserve">106 </w:t>
      </w:r>
      <w:r w:rsidR="000773B7" w:rsidRPr="000773B7">
        <w:rPr>
          <w:i/>
        </w:rPr>
        <w:t>Granum catalogi praesulum Moraviae,</w:t>
      </w:r>
      <w:r w:rsidR="000773B7" w:rsidRPr="000773B7">
        <w:rPr>
          <w:b/>
        </w:rPr>
        <w:t xml:space="preserve"> AOG 78, 1892, s. 67: </w:t>
      </w:r>
      <w:r w:rsidRPr="000773B7">
        <w:rPr>
          <w:b/>
        </w:rPr>
        <w:t>„</w:t>
      </w:r>
      <w:r w:rsidR="000773B7" w:rsidRPr="000773B7">
        <w:rPr>
          <w:b/>
        </w:rPr>
        <w:t>Dux Wratislaus</w:t>
      </w:r>
      <w:r w:rsidRPr="000773B7">
        <w:rPr>
          <w:b/>
        </w:rPr>
        <w:t xml:space="preserve"> </w:t>
      </w:r>
      <w:r w:rsidR="000773B7" w:rsidRPr="000773B7">
        <w:rPr>
          <w:b/>
        </w:rPr>
        <w:t>Boemie de consensu Severi Pragensis episcopi sexti Moraviensem episcopatum</w:t>
      </w:r>
      <w:r w:rsidRPr="000773B7">
        <w:rPr>
          <w:b/>
        </w:rPr>
        <w:t xml:space="preserve"> </w:t>
      </w:r>
      <w:r w:rsidR="000773B7" w:rsidRPr="000773B7">
        <w:rPr>
          <w:b/>
        </w:rPr>
        <w:t>a Pragensis episcopo divisit tempore Alexandři pape secundi et Henrici imperatori tercii Johannemque canonicum Pragensem Moraviensem episcopum tercium institut.</w:t>
      </w:r>
      <w:r w:rsidR="000773B7" w:rsidRPr="000773B7">
        <w:rPr>
          <w:b/>
          <w:vertAlign w:val="superscript"/>
        </w:rPr>
        <w:t>44</w:t>
      </w:r>
      <w:r w:rsidR="000773B7" w:rsidRPr="000773B7">
        <w:rPr>
          <w:b/>
        </w:rPr>
        <w:t xml:space="preserve"> Ve shodě </w:t>
      </w:r>
      <w:r w:rsidR="000773B7" w:rsidRPr="000773B7">
        <w:rPr>
          <w:i/>
        </w:rPr>
        <w:t xml:space="preserve">Annales Gradicenses et </w:t>
      </w:r>
      <w:r w:rsidR="000773B7" w:rsidRPr="000773B7">
        <w:rPr>
          <w:i/>
        </w:rPr>
        <w:lastRenderedPageBreak/>
        <w:t>Opatowicenses,</w:t>
      </w:r>
      <w:r w:rsidR="000773B7" w:rsidRPr="000773B7">
        <w:rPr>
          <w:b/>
        </w:rPr>
        <w:t xml:space="preserve"> MGH SS XVII,</w:t>
      </w:r>
      <w:r w:rsidRPr="000773B7">
        <w:rPr>
          <w:b/>
        </w:rPr>
        <w:t xml:space="preserve"> </w:t>
      </w:r>
      <w:r w:rsidR="000773B7" w:rsidRPr="000773B7">
        <w:rPr>
          <w:b/>
        </w:rPr>
        <w:t xml:space="preserve">s. 648; </w:t>
      </w:r>
      <w:r w:rsidR="000773B7" w:rsidRPr="000773B7">
        <w:rPr>
          <w:i/>
        </w:rPr>
        <w:t>Necrologium Olomucense,</w:t>
      </w:r>
      <w:r w:rsidR="000773B7" w:rsidRPr="000773B7">
        <w:rPr>
          <w:b/>
        </w:rPr>
        <w:t xml:space="preserve"> AÓG 59, 1880, s. 653, nebo F. GRAUS, </w:t>
      </w:r>
      <w:r w:rsidR="000773B7" w:rsidRPr="000773B7">
        <w:rPr>
          <w:i/>
        </w:rPr>
        <w:t xml:space="preserve">Necrologium Bohemicum </w:t>
      </w:r>
      <w:r w:rsidRPr="000773B7">
        <w:rPr>
          <w:i/>
        </w:rPr>
        <w:t>–</w:t>
      </w:r>
      <w:r w:rsidR="000773B7" w:rsidRPr="000773B7">
        <w:rPr>
          <w:i/>
        </w:rPr>
        <w:t xml:space="preserve"> Martyrologium Pragense a stopy nekosmovského pojetí</w:t>
      </w:r>
      <w:r w:rsidRPr="000773B7">
        <w:rPr>
          <w:i/>
        </w:rPr>
        <w:t xml:space="preserve"> </w:t>
      </w:r>
      <w:r w:rsidR="000773B7" w:rsidRPr="000773B7">
        <w:rPr>
          <w:i/>
        </w:rPr>
        <w:t>českých dějin,</w:t>
      </w:r>
      <w:r w:rsidR="000773B7" w:rsidRPr="000773B7">
        <w:rPr>
          <w:b/>
        </w:rPr>
        <w:t xml:space="preserve"> CsCH 15, 1967, s. 793.</w:t>
      </w:r>
    </w:p>
    <w:p w:rsidR="00274B5B" w:rsidRPr="000773B7" w:rsidRDefault="00274B5B" w:rsidP="000773B7">
      <w:pPr>
        <w:ind w:firstLine="340"/>
      </w:pPr>
      <w:r w:rsidRPr="000773B7">
        <w:rPr>
          <w:b/>
        </w:rPr>
        <w:t xml:space="preserve">107 </w:t>
      </w:r>
      <w:r w:rsidR="000773B7" w:rsidRPr="000773B7">
        <w:rPr>
          <w:b/>
        </w:rPr>
        <w:t xml:space="preserve">V. NOVOTNÝ, </w:t>
      </w:r>
      <w:r w:rsidR="000773B7" w:rsidRPr="000773B7">
        <w:rPr>
          <w:i/>
        </w:rPr>
        <w:t>České dějiny</w:t>
      </w:r>
      <w:r w:rsidR="000773B7" w:rsidRPr="000773B7">
        <w:rPr>
          <w:b/>
        </w:rPr>
        <w:t xml:space="preserve"> 1.2, s. 12</w:t>
      </w:r>
      <w:r w:rsidRPr="000773B7">
        <w:rPr>
          <w:b/>
        </w:rPr>
        <w:t>1-1</w:t>
      </w:r>
      <w:r w:rsidR="000773B7" w:rsidRPr="000773B7">
        <w:rPr>
          <w:b/>
        </w:rPr>
        <w:t>24.</w:t>
      </w:r>
    </w:p>
    <w:p w:rsidR="00274B5B" w:rsidRPr="000773B7" w:rsidRDefault="00274B5B" w:rsidP="000773B7">
      <w:pPr>
        <w:ind w:firstLine="340"/>
      </w:pPr>
      <w:r w:rsidRPr="000773B7">
        <w:rPr>
          <w:b/>
        </w:rPr>
        <w:t xml:space="preserve">108 </w:t>
      </w:r>
      <w:r w:rsidR="000773B7" w:rsidRPr="000773B7">
        <w:rPr>
          <w:b/>
        </w:rPr>
        <w:t>Že olomoucké biskupství bylo v roce 1063 založeno a současně obnoveno, se</w:t>
      </w:r>
      <w:r w:rsidRPr="000773B7">
        <w:rPr>
          <w:b/>
        </w:rPr>
        <w:t xml:space="preserve"> </w:t>
      </w:r>
      <w:r w:rsidR="000773B7" w:rsidRPr="000773B7">
        <w:rPr>
          <w:b/>
        </w:rPr>
        <w:t xml:space="preserve">pokusil obhájit A. ROUBÍC, </w:t>
      </w:r>
      <w:r w:rsidR="000773B7" w:rsidRPr="000773B7">
        <w:rPr>
          <w:i/>
        </w:rPr>
        <w:t>Obnovení biskupství v Olomouci,</w:t>
      </w:r>
      <w:r w:rsidR="000773B7" w:rsidRPr="000773B7">
        <w:rPr>
          <w:b/>
        </w:rPr>
        <w:t xml:space="preserve"> Historička Olo</w:t>
      </w:r>
      <w:r w:rsidRPr="000773B7">
        <w:rPr>
          <w:b/>
        </w:rPr>
        <w:t>m</w:t>
      </w:r>
      <w:r w:rsidR="000773B7" w:rsidRPr="000773B7">
        <w:rPr>
          <w:b/>
        </w:rPr>
        <w:t>ouč a její současné problémy 8, 1990, s. 1</w:t>
      </w:r>
      <w:r w:rsidRPr="000773B7">
        <w:rPr>
          <w:b/>
        </w:rPr>
        <w:t>9-8</w:t>
      </w:r>
      <w:r w:rsidR="000773B7" w:rsidRPr="000773B7">
        <w:rPr>
          <w:b/>
        </w:rPr>
        <w:t>1. Přesvědčivější výklad nabídl</w:t>
      </w:r>
      <w:r w:rsidRPr="000773B7">
        <w:rPr>
          <w:b/>
        </w:rPr>
        <w:t xml:space="preserve"> </w:t>
      </w:r>
      <w:r w:rsidR="000773B7" w:rsidRPr="000773B7">
        <w:rPr>
          <w:b/>
        </w:rPr>
        <w:t xml:space="preserve">M. ZEMEK, </w:t>
      </w:r>
      <w:r w:rsidR="000773B7" w:rsidRPr="000773B7">
        <w:rPr>
          <w:i/>
        </w:rPr>
        <w:t>Moravsk</w:t>
      </w:r>
      <w:r w:rsidRPr="000773B7">
        <w:rPr>
          <w:i/>
        </w:rPr>
        <w:t>o-u</w:t>
      </w:r>
      <w:r w:rsidR="000773B7" w:rsidRPr="000773B7">
        <w:rPr>
          <w:i/>
        </w:rPr>
        <w:t>herská hranice</w:t>
      </w:r>
      <w:r w:rsidR="000773B7" w:rsidRPr="000773B7">
        <w:rPr>
          <w:b/>
        </w:rPr>
        <w:t>, s. 6</w:t>
      </w:r>
      <w:r w:rsidRPr="000773B7">
        <w:rPr>
          <w:b/>
        </w:rPr>
        <w:t>7-6</w:t>
      </w:r>
      <w:r w:rsidR="000773B7" w:rsidRPr="000773B7">
        <w:rPr>
          <w:b/>
        </w:rPr>
        <w:t xml:space="preserve">9, obdobně TYZ, </w:t>
      </w:r>
      <w:r w:rsidR="000773B7" w:rsidRPr="000773B7">
        <w:rPr>
          <w:i/>
        </w:rPr>
        <w:t>Správní a církevní organizace na Moravě v 10. a 11. století</w:t>
      </w:r>
      <w:r w:rsidR="000773B7" w:rsidRPr="000773B7">
        <w:rPr>
          <w:b/>
        </w:rPr>
        <w:t>, in: Velká Morava a feudální společnost v 9</w:t>
      </w:r>
      <w:r w:rsidRPr="000773B7">
        <w:rPr>
          <w:b/>
        </w:rPr>
        <w:t>.-1</w:t>
      </w:r>
      <w:r w:rsidR="000773B7" w:rsidRPr="000773B7">
        <w:rPr>
          <w:b/>
        </w:rPr>
        <w:t>8. století se zřetelem k jižní Moravě, Mikulov 1973, s. 23</w:t>
      </w:r>
      <w:r w:rsidRPr="000773B7">
        <w:rPr>
          <w:b/>
        </w:rPr>
        <w:t>8-2</w:t>
      </w:r>
      <w:r w:rsidR="000773B7" w:rsidRPr="000773B7">
        <w:rPr>
          <w:b/>
        </w:rPr>
        <w:t>64,</w:t>
      </w:r>
      <w:r w:rsidRPr="000773B7">
        <w:rPr>
          <w:b/>
        </w:rPr>
        <w:t xml:space="preserve"> </w:t>
      </w:r>
      <w:r w:rsidR="000773B7" w:rsidRPr="000773B7">
        <w:rPr>
          <w:b/>
        </w:rPr>
        <w:t>zde s. 24</w:t>
      </w:r>
      <w:r w:rsidRPr="000773B7">
        <w:rPr>
          <w:b/>
        </w:rPr>
        <w:t>8-2</w:t>
      </w:r>
      <w:r w:rsidR="000773B7" w:rsidRPr="000773B7">
        <w:rPr>
          <w:b/>
        </w:rPr>
        <w:t xml:space="preserve">51, nebo nověji L. JAN, </w:t>
      </w:r>
      <w:r w:rsidR="000773B7" w:rsidRPr="000773B7">
        <w:rPr>
          <w:i/>
        </w:rPr>
        <w:t>Počátky moravského křesťanství a církevní</w:t>
      </w:r>
      <w:r w:rsidRPr="000773B7">
        <w:rPr>
          <w:i/>
        </w:rPr>
        <w:t xml:space="preserve"> </w:t>
      </w:r>
      <w:r w:rsidR="000773B7" w:rsidRPr="000773B7">
        <w:rPr>
          <w:i/>
        </w:rPr>
        <w:t>správa do doby husitské,</w:t>
      </w:r>
      <w:r w:rsidR="000773B7" w:rsidRPr="000773B7">
        <w:rPr>
          <w:b/>
        </w:rPr>
        <w:t xml:space="preserve"> XVII. Mikulovské sympozium 9</w:t>
      </w:r>
      <w:r w:rsidRPr="000773B7">
        <w:rPr>
          <w:b/>
        </w:rPr>
        <w:t>.-1</w:t>
      </w:r>
      <w:r w:rsidR="000773B7" w:rsidRPr="000773B7">
        <w:rPr>
          <w:b/>
        </w:rPr>
        <w:t>0. října 2002, Brno</w:t>
      </w:r>
      <w:r w:rsidRPr="000773B7">
        <w:rPr>
          <w:b/>
        </w:rPr>
        <w:t xml:space="preserve"> </w:t>
      </w:r>
      <w:r w:rsidR="000773B7" w:rsidRPr="000773B7">
        <w:rPr>
          <w:b/>
        </w:rPr>
        <w:t xml:space="preserve">2003 (Vývoj církevního majetku na Moravě), s. </w:t>
      </w:r>
      <w:r w:rsidRPr="000773B7">
        <w:rPr>
          <w:b/>
        </w:rPr>
        <w:t>7-2</w:t>
      </w:r>
      <w:r w:rsidR="000773B7" w:rsidRPr="000773B7">
        <w:rPr>
          <w:b/>
        </w:rPr>
        <w:t>0, zde s. 11.</w:t>
      </w:r>
    </w:p>
    <w:p w:rsidR="00274B5B" w:rsidRPr="000773B7" w:rsidRDefault="00274B5B" w:rsidP="000773B7">
      <w:pPr>
        <w:ind w:firstLine="340"/>
      </w:pPr>
      <w:r w:rsidRPr="000773B7">
        <w:rPr>
          <w:b/>
        </w:rPr>
        <w:t xml:space="preserve">109 </w:t>
      </w:r>
      <w:r w:rsidR="000773B7" w:rsidRPr="000773B7">
        <w:rPr>
          <w:i/>
        </w:rPr>
        <w:t>Zrdcadlo slawného margkrabswij moravského</w:t>
      </w:r>
      <w:r w:rsidR="000773B7" w:rsidRPr="000773B7">
        <w:rPr>
          <w:b/>
        </w:rPr>
        <w:t>, f. 97b. Dále viz J. SEBANEK,</w:t>
      </w:r>
      <w:r w:rsidRPr="000773B7">
        <w:rPr>
          <w:b/>
        </w:rPr>
        <w:t xml:space="preserve"> </w:t>
      </w:r>
      <w:r w:rsidR="000773B7" w:rsidRPr="000773B7">
        <w:rPr>
          <w:i/>
        </w:rPr>
        <w:t>Moderní padělky v moravském diplomatáři Bočkově do</w:t>
      </w:r>
      <w:r w:rsidR="000773B7" w:rsidRPr="000773B7">
        <w:rPr>
          <w:b/>
        </w:rPr>
        <w:t xml:space="preserve"> r. </w:t>
      </w:r>
      <w:r w:rsidR="000773B7" w:rsidRPr="000773B7">
        <w:rPr>
          <w:i/>
        </w:rPr>
        <w:t>1306. K stému výročí</w:t>
      </w:r>
      <w:r w:rsidRPr="000773B7">
        <w:rPr>
          <w:i/>
        </w:rPr>
        <w:t xml:space="preserve"> </w:t>
      </w:r>
      <w:r w:rsidR="000773B7" w:rsidRPr="000773B7">
        <w:rPr>
          <w:i/>
        </w:rPr>
        <w:t>vydání 1. sv. moravského kodexu</w:t>
      </w:r>
      <w:r w:rsidR="000773B7" w:rsidRPr="000773B7">
        <w:rPr>
          <w:b/>
        </w:rPr>
        <w:t>, ČMM 60, 1936, s. 2</w:t>
      </w:r>
      <w:r w:rsidRPr="000773B7">
        <w:rPr>
          <w:b/>
        </w:rPr>
        <w:t>7-8</w:t>
      </w:r>
      <w:r w:rsidR="000773B7" w:rsidRPr="000773B7">
        <w:rPr>
          <w:b/>
        </w:rPr>
        <w:t>4, zde s. 5</w:t>
      </w:r>
      <w:r w:rsidRPr="000773B7">
        <w:rPr>
          <w:b/>
        </w:rPr>
        <w:t>7-5</w:t>
      </w:r>
      <w:r w:rsidR="000773B7" w:rsidRPr="000773B7">
        <w:rPr>
          <w:b/>
        </w:rPr>
        <w:t>8.</w:t>
      </w:r>
    </w:p>
    <w:p w:rsidR="00274B5B" w:rsidRPr="000773B7" w:rsidRDefault="00274B5B" w:rsidP="000773B7">
      <w:pPr>
        <w:ind w:firstLine="340"/>
      </w:pPr>
      <w:r w:rsidRPr="000773B7">
        <w:rPr>
          <w:b/>
        </w:rPr>
        <w:t xml:space="preserve">110 </w:t>
      </w:r>
      <w:r w:rsidR="000773B7" w:rsidRPr="000773B7">
        <w:rPr>
          <w:b/>
        </w:rPr>
        <w:t xml:space="preserve">L. JAN, </w:t>
      </w:r>
      <w:r w:rsidR="000773B7" w:rsidRPr="000773B7">
        <w:rPr>
          <w:i/>
        </w:rPr>
        <w:t>Stará Morava mezi Východem a Západem</w:t>
      </w:r>
      <w:r w:rsidR="000773B7" w:rsidRPr="000773B7">
        <w:rPr>
          <w:b/>
        </w:rPr>
        <w:t>, in: P. Sommer (ed.): Svatý</w:t>
      </w:r>
      <w:r w:rsidRPr="000773B7">
        <w:rPr>
          <w:b/>
        </w:rPr>
        <w:t xml:space="preserve"> </w:t>
      </w:r>
      <w:r w:rsidR="000773B7" w:rsidRPr="000773B7">
        <w:rPr>
          <w:b/>
        </w:rPr>
        <w:t>Prokop, Čechy a střední Evropa, Praha 2006, s. 25</w:t>
      </w:r>
      <w:r w:rsidRPr="000773B7">
        <w:rPr>
          <w:b/>
        </w:rPr>
        <w:t>1-2</w:t>
      </w:r>
      <w:r w:rsidR="000773B7" w:rsidRPr="000773B7">
        <w:rPr>
          <w:b/>
        </w:rPr>
        <w:t>64, zde s. 257.</w:t>
      </w:r>
    </w:p>
    <w:p w:rsidR="00274B5B" w:rsidRPr="000773B7" w:rsidRDefault="00274B5B" w:rsidP="000773B7">
      <w:pPr>
        <w:ind w:firstLine="340"/>
      </w:pPr>
      <w:r w:rsidRPr="000773B7">
        <w:rPr>
          <w:b/>
        </w:rPr>
        <w:t xml:space="preserve">111 </w:t>
      </w:r>
      <w:r w:rsidR="000773B7" w:rsidRPr="000773B7">
        <w:rPr>
          <w:i/>
        </w:rPr>
        <w:t>Cosmae Pragensis Chronica Boemorum</w:t>
      </w:r>
      <w:r w:rsidR="000773B7" w:rsidRPr="000773B7">
        <w:rPr>
          <w:b/>
        </w:rPr>
        <w:t xml:space="preserve"> II.</w:t>
      </w:r>
      <w:r w:rsidRPr="000773B7">
        <w:rPr>
          <w:b/>
        </w:rPr>
        <w:t>3-4</w:t>
      </w:r>
      <w:r w:rsidR="000773B7" w:rsidRPr="000773B7">
        <w:rPr>
          <w:b/>
        </w:rPr>
        <w:t>, MGH SRG NS II, s. 8</w:t>
      </w:r>
      <w:r w:rsidRPr="000773B7">
        <w:rPr>
          <w:b/>
        </w:rPr>
        <w:t>4-9</w:t>
      </w:r>
      <w:r w:rsidR="000773B7" w:rsidRPr="000773B7">
        <w:rPr>
          <w:b/>
        </w:rPr>
        <w:t>0.</w:t>
      </w:r>
    </w:p>
    <w:p w:rsidR="00274B5B" w:rsidRPr="000773B7" w:rsidRDefault="00274B5B" w:rsidP="000773B7">
      <w:pPr>
        <w:ind w:firstLine="340"/>
      </w:pPr>
      <w:r w:rsidRPr="000773B7">
        <w:rPr>
          <w:b/>
        </w:rPr>
        <w:t xml:space="preserve">112 </w:t>
      </w:r>
      <w:r w:rsidR="000773B7" w:rsidRPr="000773B7">
        <w:rPr>
          <w:i/>
        </w:rPr>
        <w:t>Cosmae Pragensis Chronica Boemorum</w:t>
      </w:r>
      <w:r w:rsidR="000773B7" w:rsidRPr="000773B7">
        <w:rPr>
          <w:b/>
        </w:rPr>
        <w:t xml:space="preserve"> II.4, MGH SRG NS 11, s. 89.</w:t>
      </w:r>
    </w:p>
    <w:p w:rsidR="00274B5B" w:rsidRPr="000773B7" w:rsidRDefault="00274B5B" w:rsidP="000773B7">
      <w:pPr>
        <w:ind w:firstLine="340"/>
      </w:pPr>
      <w:r w:rsidRPr="000773B7">
        <w:rPr>
          <w:b/>
        </w:rPr>
        <w:t xml:space="preserve">113 </w:t>
      </w:r>
      <w:r w:rsidR="000773B7" w:rsidRPr="000773B7">
        <w:rPr>
          <w:i/>
        </w:rPr>
        <w:t>Cosmae Pragensis Chronica Boemorum</w:t>
      </w:r>
      <w:r w:rsidR="000773B7" w:rsidRPr="000773B7">
        <w:rPr>
          <w:b/>
        </w:rPr>
        <w:t xml:space="preserve"> 11.7, MGH SRG NS II, s. 9</w:t>
      </w:r>
      <w:r w:rsidRPr="000773B7">
        <w:rPr>
          <w:b/>
        </w:rPr>
        <w:t>1-9</w:t>
      </w:r>
      <w:r w:rsidR="000773B7" w:rsidRPr="000773B7">
        <w:rPr>
          <w:b/>
        </w:rPr>
        <w:t>3, a také</w:t>
      </w:r>
      <w:r w:rsidRPr="000773B7">
        <w:rPr>
          <w:b/>
        </w:rPr>
        <w:t xml:space="preserve"> </w:t>
      </w:r>
      <w:r w:rsidR="000773B7" w:rsidRPr="000773B7">
        <w:rPr>
          <w:i/>
        </w:rPr>
        <w:t>AnnalistaSaxo</w:t>
      </w:r>
      <w:r w:rsidR="000773B7" w:rsidRPr="000773B7">
        <w:rPr>
          <w:b/>
        </w:rPr>
        <w:t>, MGH SS XXXVII, s. 37</w:t>
      </w:r>
      <w:r w:rsidRPr="000773B7">
        <w:rPr>
          <w:b/>
        </w:rPr>
        <w:t>9-3</w:t>
      </w:r>
      <w:r w:rsidR="000773B7" w:rsidRPr="000773B7">
        <w:rPr>
          <w:b/>
        </w:rPr>
        <w:t>81.</w:t>
      </w:r>
    </w:p>
    <w:p w:rsidR="00274B5B" w:rsidRPr="000773B7" w:rsidRDefault="00274B5B" w:rsidP="000773B7">
      <w:pPr>
        <w:ind w:firstLine="340"/>
      </w:pPr>
      <w:r w:rsidRPr="000773B7">
        <w:rPr>
          <w:b/>
        </w:rPr>
        <w:t xml:space="preserve">114 </w:t>
      </w:r>
      <w:r w:rsidR="000773B7" w:rsidRPr="000773B7">
        <w:rPr>
          <w:i/>
        </w:rPr>
        <w:t>Cosmae Pragensis Chronica Boemorum</w:t>
      </w:r>
      <w:r w:rsidR="000773B7" w:rsidRPr="000773B7">
        <w:rPr>
          <w:b/>
        </w:rPr>
        <w:t xml:space="preserve"> 11.6, MGH SRG NS II, s. 91.</w:t>
      </w:r>
    </w:p>
    <w:p w:rsidR="00274B5B" w:rsidRPr="000773B7" w:rsidRDefault="00274B5B" w:rsidP="000773B7">
      <w:pPr>
        <w:ind w:firstLine="340"/>
      </w:pPr>
      <w:r w:rsidRPr="000773B7">
        <w:rPr>
          <w:b/>
        </w:rPr>
        <w:t xml:space="preserve">115 </w:t>
      </w:r>
      <w:r w:rsidR="000773B7" w:rsidRPr="000773B7">
        <w:rPr>
          <w:b/>
        </w:rPr>
        <w:t xml:space="preserve">Výmluvné důkazy snesla B. KRZEMIENSKA, </w:t>
      </w:r>
      <w:r w:rsidR="000773B7" w:rsidRPr="000773B7">
        <w:rPr>
          <w:i/>
        </w:rPr>
        <w:t>Boj knížete Břetislava</w:t>
      </w:r>
      <w:r w:rsidR="000773B7" w:rsidRPr="000773B7">
        <w:rPr>
          <w:b/>
        </w:rPr>
        <w:t>, s. 1</w:t>
      </w:r>
      <w:r w:rsidRPr="000773B7">
        <w:rPr>
          <w:b/>
        </w:rPr>
        <w:t>8-1</w:t>
      </w:r>
      <w:r w:rsidR="000773B7" w:rsidRPr="000773B7">
        <w:rPr>
          <w:b/>
        </w:rPr>
        <w:t>9.</w:t>
      </w:r>
    </w:p>
    <w:p w:rsidR="00274B5B" w:rsidRPr="000773B7" w:rsidRDefault="00274B5B" w:rsidP="000773B7">
      <w:pPr>
        <w:ind w:firstLine="340"/>
      </w:pPr>
      <w:r w:rsidRPr="000773B7">
        <w:rPr>
          <w:b/>
        </w:rPr>
        <w:t xml:space="preserve">116 </w:t>
      </w:r>
      <w:r w:rsidR="000773B7" w:rsidRPr="000773B7">
        <w:rPr>
          <w:i/>
        </w:rPr>
        <w:t>Cosmae Pragensis Chronica Boemorum</w:t>
      </w:r>
      <w:r w:rsidR="000773B7" w:rsidRPr="000773B7">
        <w:rPr>
          <w:b/>
        </w:rPr>
        <w:t xml:space="preserve"> II.7, MGH SRG </w:t>
      </w:r>
      <w:r w:rsidR="000773B7" w:rsidRPr="000773B7">
        <w:rPr>
          <w:b/>
        </w:rPr>
        <w:lastRenderedPageBreak/>
        <w:t>NS II, s. 92.</w:t>
      </w:r>
    </w:p>
    <w:p w:rsidR="00274B5B" w:rsidRPr="000773B7" w:rsidRDefault="00274B5B" w:rsidP="000773B7">
      <w:pPr>
        <w:ind w:firstLine="340"/>
      </w:pPr>
      <w:r w:rsidRPr="000773B7">
        <w:rPr>
          <w:b/>
        </w:rPr>
        <w:t xml:space="preserve">117 </w:t>
      </w:r>
      <w:r w:rsidR="000773B7" w:rsidRPr="000773B7">
        <w:rPr>
          <w:i/>
        </w:rPr>
        <w:t>Annalista Saxo</w:t>
      </w:r>
      <w:r w:rsidR="000773B7" w:rsidRPr="000773B7">
        <w:rPr>
          <w:b/>
        </w:rPr>
        <w:t xml:space="preserve">, MGH SS XXXVII, s. 385. Dále viz M. WIHODA, </w:t>
      </w:r>
      <w:r w:rsidR="000773B7" w:rsidRPr="000773B7">
        <w:rPr>
          <w:i/>
        </w:rPr>
        <w:t>Pražské arcibiskupství svátého Vojtěcha</w:t>
      </w:r>
      <w:r w:rsidR="000773B7" w:rsidRPr="000773B7">
        <w:rPr>
          <w:b/>
        </w:rPr>
        <w:t>, in: J. Dobosz (ed.), Košciól w monarchiach Przemyšlidów i Piastów. Materiály z konfereneji naukowej Gniezno 2</w:t>
      </w:r>
      <w:r w:rsidRPr="000773B7">
        <w:rPr>
          <w:b/>
        </w:rPr>
        <w:t>1-2</w:t>
      </w:r>
      <w:r w:rsidR="000773B7" w:rsidRPr="000773B7">
        <w:rPr>
          <w:b/>
        </w:rPr>
        <w:t>4 wrzešnia</w:t>
      </w:r>
      <w:r w:rsidRPr="000773B7">
        <w:rPr>
          <w:b/>
        </w:rPr>
        <w:t xml:space="preserve"> </w:t>
      </w:r>
      <w:r w:rsidR="000773B7" w:rsidRPr="000773B7">
        <w:rPr>
          <w:b/>
        </w:rPr>
        <w:t>2006 roku, Poznán 2009, s. 20</w:t>
      </w:r>
      <w:r w:rsidRPr="000773B7">
        <w:rPr>
          <w:b/>
        </w:rPr>
        <w:t>5-2</w:t>
      </w:r>
      <w:r w:rsidR="000773B7" w:rsidRPr="000773B7">
        <w:rPr>
          <w:b/>
        </w:rPr>
        <w:t>17.</w:t>
      </w:r>
    </w:p>
    <w:p w:rsidR="00274B5B" w:rsidRPr="000773B7" w:rsidRDefault="00274B5B" w:rsidP="000773B7">
      <w:pPr>
        <w:ind w:firstLine="340"/>
      </w:pPr>
      <w:r w:rsidRPr="000773B7">
        <w:rPr>
          <w:b/>
        </w:rPr>
        <w:t xml:space="preserve">118 </w:t>
      </w:r>
      <w:r w:rsidR="000773B7" w:rsidRPr="000773B7">
        <w:rPr>
          <w:b/>
        </w:rPr>
        <w:t xml:space="preserve">1. HLAVAČEK, </w:t>
      </w:r>
      <w:r w:rsidR="000773B7" w:rsidRPr="000773B7">
        <w:rPr>
          <w:i/>
        </w:rPr>
        <w:t>Angebliche Versuche der Přemysliden des 11. Jhs. um das Landeserzbistum in Prag</w:t>
      </w:r>
      <w:r w:rsidR="000773B7" w:rsidRPr="000773B7">
        <w:rPr>
          <w:b/>
        </w:rPr>
        <w:t xml:space="preserve">, in: A. Radzimiňski, J. Tandecki (eds.), Prusy </w:t>
      </w:r>
      <w:r w:rsidRPr="000773B7">
        <w:rPr>
          <w:b/>
        </w:rPr>
        <w:t>–</w:t>
      </w:r>
      <w:r w:rsidR="000773B7" w:rsidRPr="000773B7">
        <w:rPr>
          <w:b/>
        </w:rPr>
        <w:t xml:space="preserve"> Polska</w:t>
      </w:r>
      <w:r w:rsidRPr="000773B7">
        <w:rPr>
          <w:b/>
        </w:rPr>
        <w:t xml:space="preserve"> – </w:t>
      </w:r>
      <w:r w:rsidR="000773B7" w:rsidRPr="000773B7">
        <w:rPr>
          <w:b/>
        </w:rPr>
        <w:t>Europa. Studia z dziejów šredniowiecza i czaszów wczesnonowozytnych. Prače</w:t>
      </w:r>
      <w:r w:rsidRPr="000773B7">
        <w:rPr>
          <w:b/>
        </w:rPr>
        <w:t xml:space="preserve"> </w:t>
      </w:r>
      <w:r w:rsidR="000773B7" w:rsidRPr="000773B7">
        <w:rPr>
          <w:b/>
        </w:rPr>
        <w:t>ofiarovane Profesorowi Zenonowi Nowakowi w 65 rocznicz^ urodzin i 40 pracy</w:t>
      </w:r>
      <w:r w:rsidRPr="000773B7">
        <w:rPr>
          <w:b/>
        </w:rPr>
        <w:t xml:space="preserve"> </w:t>
      </w:r>
      <w:r w:rsidR="000773B7" w:rsidRPr="000773B7">
        <w:rPr>
          <w:b/>
        </w:rPr>
        <w:t>naukowej, Torun 1999, s. 3</w:t>
      </w:r>
      <w:r w:rsidRPr="000773B7">
        <w:rPr>
          <w:b/>
        </w:rPr>
        <w:t>5-4</w:t>
      </w:r>
      <w:r w:rsidR="000773B7" w:rsidRPr="000773B7">
        <w:rPr>
          <w:b/>
        </w:rPr>
        <w:t>4, sice usoudil, že pallium může znamenat</w:t>
      </w:r>
      <w:r w:rsidRPr="000773B7">
        <w:rPr>
          <w:b/>
        </w:rPr>
        <w:t xml:space="preserve"> </w:t>
      </w:r>
      <w:r w:rsidR="000773B7" w:rsidRPr="000773B7">
        <w:rPr>
          <w:b/>
        </w:rPr>
        <w:t>cokoliv, třeba i jakési osobní vyznamenání. Pak by ovšem nebylo jasné, proč</w:t>
      </w:r>
      <w:r w:rsidRPr="000773B7">
        <w:rPr>
          <w:b/>
        </w:rPr>
        <w:t xml:space="preserve"> „</w:t>
      </w:r>
      <w:r w:rsidR="000773B7" w:rsidRPr="000773B7">
        <w:rPr>
          <w:b/>
        </w:rPr>
        <w:t>Annalista Saxo</w:t>
      </w:r>
      <w:r w:rsidR="000773B7" w:rsidRPr="000773B7">
        <w:rPr>
          <w:b/>
          <w:vertAlign w:val="superscript"/>
        </w:rPr>
        <w:t>44</w:t>
      </w:r>
      <w:r w:rsidR="000773B7" w:rsidRPr="000773B7">
        <w:rPr>
          <w:b/>
        </w:rPr>
        <w:t xml:space="preserve"> zdůrazňoval, že se Sebířova žádost setkala s tvrdou kritikou</w:t>
      </w:r>
      <w:r w:rsidRPr="000773B7">
        <w:rPr>
          <w:b/>
        </w:rPr>
        <w:t xml:space="preserve"> </w:t>
      </w:r>
      <w:r w:rsidR="000773B7" w:rsidRPr="000773B7">
        <w:rPr>
          <w:b/>
        </w:rPr>
        <w:t>mohučského arcibiskupa (</w:t>
      </w:r>
      <w:r w:rsidRPr="000773B7">
        <w:rPr>
          <w:b/>
        </w:rPr>
        <w:t>„</w:t>
      </w:r>
      <w:r w:rsidR="000773B7" w:rsidRPr="000773B7">
        <w:rPr>
          <w:b/>
        </w:rPr>
        <w:t>palllium</w:t>
      </w:r>
      <w:r w:rsidRPr="000773B7">
        <w:rPr>
          <w:b/>
        </w:rPr>
        <w:t>…</w:t>
      </w:r>
      <w:r w:rsidR="000773B7" w:rsidRPr="000773B7">
        <w:rPr>
          <w:b/>
        </w:rPr>
        <w:t xml:space="preserve"> contra ius et fas sibi usurpare vellet</w:t>
      </w:r>
      <w:r w:rsidR="000773B7" w:rsidRPr="000773B7">
        <w:rPr>
          <w:b/>
          <w:vertAlign w:val="superscript"/>
        </w:rPr>
        <w:t>44</w:t>
      </w:r>
      <w:r w:rsidR="000773B7" w:rsidRPr="000773B7">
        <w:rPr>
          <w:b/>
        </w:rPr>
        <w:t>)</w:t>
      </w:r>
      <w:r w:rsidRPr="000773B7">
        <w:rPr>
          <w:b/>
        </w:rPr>
        <w:t xml:space="preserve"> </w:t>
      </w:r>
      <w:r w:rsidR="000773B7" w:rsidRPr="000773B7">
        <w:rPr>
          <w:b/>
        </w:rPr>
        <w:t>a proč Bardo uvažoval o svolání synodálního soudu (</w:t>
      </w:r>
      <w:r w:rsidRPr="000773B7">
        <w:rPr>
          <w:b/>
        </w:rPr>
        <w:t>„</w:t>
      </w:r>
      <w:r w:rsidR="000773B7" w:rsidRPr="000773B7">
        <w:rPr>
          <w:b/>
        </w:rPr>
        <w:t>sinodali iure eum velle</w:t>
      </w:r>
      <w:r w:rsidRPr="000773B7">
        <w:rPr>
          <w:b/>
        </w:rPr>
        <w:t xml:space="preserve"> </w:t>
      </w:r>
      <w:r w:rsidR="000773B7" w:rsidRPr="000773B7">
        <w:rPr>
          <w:b/>
        </w:rPr>
        <w:t>inquietare</w:t>
      </w:r>
      <w:r w:rsidR="000773B7" w:rsidRPr="000773B7">
        <w:rPr>
          <w:b/>
          <w:vertAlign w:val="superscript"/>
        </w:rPr>
        <w:t>44</w:t>
      </w:r>
      <w:r w:rsidR="000773B7" w:rsidRPr="000773B7">
        <w:rPr>
          <w:b/>
        </w:rPr>
        <w:t>).</w:t>
      </w:r>
    </w:p>
    <w:p w:rsidR="00274B5B" w:rsidRPr="000773B7" w:rsidRDefault="00274B5B" w:rsidP="000773B7">
      <w:pPr>
        <w:ind w:firstLine="340"/>
      </w:pPr>
      <w:r w:rsidRPr="000773B7">
        <w:rPr>
          <w:b/>
        </w:rPr>
        <w:t xml:space="preserve">119 </w:t>
      </w:r>
      <w:r w:rsidR="000773B7" w:rsidRPr="000773B7">
        <w:rPr>
          <w:i/>
        </w:rPr>
        <w:t>Cosmae Pragensis Chronica Boemorum</w:t>
      </w:r>
      <w:r w:rsidR="000773B7" w:rsidRPr="000773B7">
        <w:rPr>
          <w:b/>
        </w:rPr>
        <w:t xml:space="preserve"> 11.7, MGH SRG NS II, s. 9</w:t>
      </w:r>
      <w:r w:rsidRPr="000773B7">
        <w:rPr>
          <w:b/>
        </w:rPr>
        <w:t>1-9</w:t>
      </w:r>
      <w:r w:rsidR="000773B7" w:rsidRPr="000773B7">
        <w:rPr>
          <w:b/>
        </w:rPr>
        <w:t>3.</w:t>
      </w:r>
    </w:p>
    <w:p w:rsidR="00274B5B" w:rsidRPr="000773B7" w:rsidRDefault="00274B5B" w:rsidP="000773B7">
      <w:pPr>
        <w:ind w:firstLine="340"/>
      </w:pPr>
      <w:r w:rsidRPr="000773B7">
        <w:rPr>
          <w:b/>
        </w:rPr>
        <w:t xml:space="preserve">120 </w:t>
      </w:r>
      <w:r w:rsidR="000773B7" w:rsidRPr="000773B7">
        <w:rPr>
          <w:i/>
        </w:rPr>
        <w:t>Cosmae Pragensis Chronica Boemorum</w:t>
      </w:r>
      <w:r w:rsidR="000773B7" w:rsidRPr="000773B7">
        <w:rPr>
          <w:b/>
        </w:rPr>
        <w:t xml:space="preserve"> 11.17, MGH SRG NS II, s. 10</w:t>
      </w:r>
      <w:r w:rsidRPr="000773B7">
        <w:rPr>
          <w:b/>
        </w:rPr>
        <w:t>8-1</w:t>
      </w:r>
      <w:r w:rsidR="000773B7" w:rsidRPr="000773B7">
        <w:rPr>
          <w:b/>
        </w:rPr>
        <w:t>09.</w:t>
      </w:r>
    </w:p>
    <w:p w:rsidR="00274B5B" w:rsidRPr="000773B7" w:rsidRDefault="00274B5B" w:rsidP="000773B7">
      <w:pPr>
        <w:ind w:firstLine="340"/>
      </w:pPr>
      <w:r w:rsidRPr="000773B7">
        <w:rPr>
          <w:b/>
        </w:rPr>
        <w:t xml:space="preserve">121 </w:t>
      </w:r>
      <w:r w:rsidR="000773B7" w:rsidRPr="000773B7">
        <w:rPr>
          <w:i/>
        </w:rPr>
        <w:t>Cosmae Pragemis Chronica Boemorum</w:t>
      </w:r>
      <w:r w:rsidR="000773B7" w:rsidRPr="000773B7">
        <w:rPr>
          <w:b/>
        </w:rPr>
        <w:t xml:space="preserve"> II.12, MGH SRG NS II, s. 99</w:t>
      </w:r>
    </w:p>
    <w:p w:rsidR="00274B5B" w:rsidRPr="000773B7" w:rsidRDefault="00274B5B" w:rsidP="000773B7">
      <w:pPr>
        <w:ind w:firstLine="340"/>
      </w:pPr>
      <w:r w:rsidRPr="000773B7">
        <w:rPr>
          <w:b/>
        </w:rPr>
        <w:t xml:space="preserve">122 </w:t>
      </w:r>
      <w:r w:rsidR="000773B7" w:rsidRPr="000773B7">
        <w:rPr>
          <w:i/>
        </w:rPr>
        <w:t>MGH Const</w:t>
      </w:r>
      <w:r w:rsidR="000773B7" w:rsidRPr="000773B7">
        <w:rPr>
          <w:b/>
        </w:rPr>
        <w:t xml:space="preserve"> I, s. 9</w:t>
      </w:r>
      <w:r w:rsidRPr="000773B7">
        <w:rPr>
          <w:b/>
        </w:rPr>
        <w:t>7-1</w:t>
      </w:r>
      <w:r w:rsidR="000773B7" w:rsidRPr="000773B7">
        <w:rPr>
          <w:b/>
        </w:rPr>
        <w:t xml:space="preserve">00, č. 51. </w:t>
      </w:r>
      <w:r w:rsidRPr="000773B7">
        <w:rPr>
          <w:b/>
        </w:rPr>
        <w:t>„</w:t>
      </w:r>
      <w:r w:rsidR="000773B7" w:rsidRPr="000773B7">
        <w:rPr>
          <w:b/>
        </w:rPr>
        <w:t>Opravené</w:t>
      </w:r>
      <w:r w:rsidR="000773B7" w:rsidRPr="000773B7">
        <w:rPr>
          <w:b/>
          <w:vertAlign w:val="superscript"/>
        </w:rPr>
        <w:t>44</w:t>
      </w:r>
      <w:r w:rsidR="000773B7" w:rsidRPr="000773B7">
        <w:rPr>
          <w:b/>
        </w:rPr>
        <w:t xml:space="preserve"> čtení a výklad tohoto místa nabídl</w:t>
      </w:r>
      <w:r w:rsidRPr="000773B7">
        <w:rPr>
          <w:b/>
        </w:rPr>
        <w:t xml:space="preserve"> </w:t>
      </w:r>
      <w:r w:rsidR="000773B7" w:rsidRPr="000773B7">
        <w:rPr>
          <w:b/>
        </w:rPr>
        <w:t xml:space="preserve">T. JUREK, </w:t>
      </w:r>
      <w:r w:rsidR="000773B7" w:rsidRPr="000773B7">
        <w:rPr>
          <w:i/>
        </w:rPr>
        <w:t>Losy arcybiskupstwa gniežnieňskiego w XI wieku,</w:t>
      </w:r>
      <w:r w:rsidR="000773B7" w:rsidRPr="000773B7">
        <w:rPr>
          <w:b/>
        </w:rPr>
        <w:t xml:space="preserve"> in: J. Strzelczyk,</w:t>
      </w:r>
      <w:r w:rsidRPr="000773B7">
        <w:rPr>
          <w:b/>
        </w:rPr>
        <w:t xml:space="preserve"> </w:t>
      </w:r>
      <w:r w:rsidR="000773B7" w:rsidRPr="000773B7">
        <w:rPr>
          <w:b/>
        </w:rPr>
        <w:t>J. Górny (eds.), 1000 lat Archidiecezji Gniežnienskiej, Gniezno 2000, s. 4</w:t>
      </w:r>
      <w:r w:rsidRPr="000773B7">
        <w:rPr>
          <w:b/>
        </w:rPr>
        <w:t>9-7</w:t>
      </w:r>
      <w:r w:rsidR="000773B7" w:rsidRPr="000773B7">
        <w:rPr>
          <w:b/>
        </w:rPr>
        <w:t>2.</w:t>
      </w:r>
    </w:p>
    <w:p w:rsidR="00274B5B" w:rsidRPr="000773B7" w:rsidRDefault="00274B5B" w:rsidP="000773B7">
      <w:pPr>
        <w:ind w:firstLine="340"/>
      </w:pPr>
      <w:r w:rsidRPr="000773B7">
        <w:rPr>
          <w:b/>
        </w:rPr>
        <w:t xml:space="preserve">123 </w:t>
      </w:r>
      <w:r w:rsidR="000773B7" w:rsidRPr="000773B7">
        <w:rPr>
          <w:b/>
        </w:rPr>
        <w:t xml:space="preserve">Žc taková pozůstalost existovala, prokázali J. ZACHOVÁ </w:t>
      </w:r>
      <w:r w:rsidRPr="000773B7">
        <w:rPr>
          <w:b/>
        </w:rPr>
        <w:t>–</w:t>
      </w:r>
      <w:r w:rsidR="000773B7" w:rsidRPr="000773B7">
        <w:rPr>
          <w:b/>
        </w:rPr>
        <w:t xml:space="preserve"> D. TŘEŠTÍK,</w:t>
      </w:r>
      <w:r w:rsidRPr="000773B7">
        <w:rPr>
          <w:b/>
        </w:rPr>
        <w:t xml:space="preserve"> </w:t>
      </w:r>
      <w:r w:rsidR="000773B7" w:rsidRPr="000773B7">
        <w:rPr>
          <w:i/>
        </w:rPr>
        <w:t>Adhortace I</w:t>
      </w:r>
      <w:r w:rsidRPr="000773B7">
        <w:rPr>
          <w:i/>
        </w:rPr>
        <w:t>) e</w:t>
      </w:r>
      <w:r w:rsidR="000773B7" w:rsidRPr="000773B7">
        <w:rPr>
          <w:i/>
        </w:rPr>
        <w:t xml:space="preserve"> ammonicione ad presbiteros a biskup Vojtěch</w:t>
      </w:r>
      <w:r w:rsidR="000773B7" w:rsidRPr="000773B7">
        <w:rPr>
          <w:b/>
        </w:rPr>
        <w:t>, ČČH 99, 2001,</w:t>
      </w:r>
      <w:r w:rsidRPr="000773B7">
        <w:rPr>
          <w:b/>
        </w:rPr>
        <w:t xml:space="preserve"> </w:t>
      </w:r>
      <w:r w:rsidR="000773B7" w:rsidRPr="000773B7">
        <w:rPr>
          <w:b/>
        </w:rPr>
        <w:t>s. 27</w:t>
      </w:r>
      <w:r w:rsidRPr="000773B7">
        <w:rPr>
          <w:b/>
        </w:rPr>
        <w:t>9-2</w:t>
      </w:r>
      <w:r w:rsidR="000773B7" w:rsidRPr="000773B7">
        <w:rPr>
          <w:b/>
        </w:rPr>
        <w:t>92.</w:t>
      </w:r>
    </w:p>
    <w:p w:rsidR="00274B5B" w:rsidRPr="000773B7" w:rsidRDefault="00274B5B" w:rsidP="000773B7">
      <w:pPr>
        <w:ind w:firstLine="340"/>
      </w:pPr>
      <w:r w:rsidRPr="000773B7">
        <w:rPr>
          <w:b/>
        </w:rPr>
        <w:t xml:space="preserve">124 </w:t>
      </w:r>
      <w:r w:rsidR="000773B7" w:rsidRPr="000773B7">
        <w:rPr>
          <w:i/>
        </w:rPr>
        <w:t>Cosmae Pragensis Chronica Boemorum</w:t>
      </w:r>
      <w:r w:rsidR="000773B7" w:rsidRPr="000773B7">
        <w:rPr>
          <w:b/>
        </w:rPr>
        <w:t xml:space="preserve"> 1.15, MGH SRG NS II, s. 35.</w:t>
      </w:r>
    </w:p>
    <w:p w:rsidR="00274B5B" w:rsidRPr="000773B7" w:rsidRDefault="00274B5B" w:rsidP="000773B7">
      <w:pPr>
        <w:ind w:firstLine="340"/>
      </w:pPr>
      <w:r w:rsidRPr="000773B7">
        <w:rPr>
          <w:b/>
        </w:rPr>
        <w:t xml:space="preserve">125 </w:t>
      </w:r>
      <w:r w:rsidR="000773B7" w:rsidRPr="000773B7">
        <w:rPr>
          <w:b/>
        </w:rPr>
        <w:t xml:space="preserve">Vše podstatné shrnuli B. KRZEMIENSKA </w:t>
      </w:r>
      <w:r w:rsidRPr="000773B7">
        <w:rPr>
          <w:b/>
        </w:rPr>
        <w:t>–</w:t>
      </w:r>
      <w:r w:rsidR="000773B7" w:rsidRPr="000773B7">
        <w:rPr>
          <w:b/>
        </w:rPr>
        <w:t xml:space="preserve"> D. TŘEŠTÍK, </w:t>
      </w:r>
      <w:r w:rsidR="000773B7" w:rsidRPr="000773B7">
        <w:rPr>
          <w:b/>
          <w:i/>
        </w:rPr>
        <w:t>O dokumenciepraskim z roku 108</w:t>
      </w:r>
      <w:r w:rsidR="000773B7" w:rsidRPr="000773B7">
        <w:rPr>
          <w:b/>
        </w:rPr>
        <w:t>6, SZ 5, 1960, s. 7</w:t>
      </w:r>
      <w:r w:rsidRPr="000773B7">
        <w:rPr>
          <w:b/>
        </w:rPr>
        <w:t>9-8</w:t>
      </w:r>
      <w:r w:rsidR="000773B7" w:rsidRPr="000773B7">
        <w:rPr>
          <w:b/>
        </w:rPr>
        <w:t xml:space="preserve">8; R. MARSÍNA, </w:t>
      </w:r>
      <w:r w:rsidR="000773B7" w:rsidRPr="000773B7">
        <w:rPr>
          <w:b/>
          <w:i/>
        </w:rPr>
        <w:t>Štúdie k Slovenském</w:t>
      </w:r>
      <w:r w:rsidRPr="000773B7">
        <w:rPr>
          <w:b/>
          <w:i/>
        </w:rPr>
        <w:t>u d</w:t>
      </w:r>
      <w:r w:rsidR="000773B7" w:rsidRPr="000773B7">
        <w:rPr>
          <w:b/>
          <w:i/>
        </w:rPr>
        <w:t>iplomatům</w:t>
      </w:r>
      <w:r w:rsidR="000773B7" w:rsidRPr="000773B7">
        <w:rPr>
          <w:b/>
        </w:rPr>
        <w:t xml:space="preserve"> I, s. 8</w:t>
      </w:r>
      <w:r w:rsidRPr="000773B7">
        <w:rPr>
          <w:b/>
        </w:rPr>
        <w:t>9-1</w:t>
      </w:r>
      <w:r w:rsidR="000773B7" w:rsidRPr="000773B7">
        <w:rPr>
          <w:b/>
        </w:rPr>
        <w:t xml:space="preserve">04, </w:t>
      </w:r>
      <w:r w:rsidR="000773B7" w:rsidRPr="000773B7">
        <w:rPr>
          <w:b/>
        </w:rPr>
        <w:lastRenderedPageBreak/>
        <w:t xml:space="preserve">a zejména R. TUREK, </w:t>
      </w:r>
      <w:r w:rsidR="000773B7" w:rsidRPr="000773B7">
        <w:rPr>
          <w:i/>
        </w:rPr>
        <w:t>listina Jindřicha IV. z 29.</w:t>
      </w:r>
      <w:r w:rsidRPr="000773B7">
        <w:rPr>
          <w:i/>
        </w:rPr>
        <w:t xml:space="preserve"> </w:t>
      </w:r>
      <w:r w:rsidR="000773B7" w:rsidRPr="000773B7">
        <w:rPr>
          <w:i/>
        </w:rPr>
        <w:t>dubna 1086 (DHIV. 390) a její teritoria</w:t>
      </w:r>
      <w:r w:rsidR="000773B7" w:rsidRPr="000773B7">
        <w:rPr>
          <w:b/>
        </w:rPr>
        <w:t>, Slavia Anti&lt;|ua 22, 1975, s. 6</w:t>
      </w:r>
      <w:r w:rsidRPr="000773B7">
        <w:rPr>
          <w:b/>
        </w:rPr>
        <w:t>9-1</w:t>
      </w:r>
      <w:r w:rsidR="000773B7" w:rsidRPr="000773B7">
        <w:rPr>
          <w:b/>
        </w:rPr>
        <w:t>18.</w:t>
      </w:r>
    </w:p>
    <w:p w:rsidR="00274B5B" w:rsidRPr="000773B7" w:rsidRDefault="00274B5B" w:rsidP="000773B7">
      <w:pPr>
        <w:ind w:firstLine="340"/>
      </w:pPr>
      <w:r w:rsidRPr="000773B7">
        <w:rPr>
          <w:b/>
        </w:rPr>
        <w:t xml:space="preserve">126 </w:t>
      </w:r>
      <w:r w:rsidR="000773B7" w:rsidRPr="000773B7">
        <w:rPr>
          <w:i/>
        </w:rPr>
        <w:t>Cosmae Pragensis Chronica Boemorum</w:t>
      </w:r>
      <w:r w:rsidR="000773B7" w:rsidRPr="000773B7">
        <w:rPr>
          <w:b/>
        </w:rPr>
        <w:t xml:space="preserve"> 11.87, MGH SRG MS II, s. 185.</w:t>
      </w:r>
    </w:p>
    <w:p w:rsidR="00274B5B" w:rsidRPr="000773B7" w:rsidRDefault="00274B5B" w:rsidP="000773B7">
      <w:pPr>
        <w:ind w:firstLine="340"/>
      </w:pPr>
      <w:r w:rsidRPr="000773B7">
        <w:rPr>
          <w:b/>
        </w:rPr>
        <w:t xml:space="preserve">127 </w:t>
      </w:r>
      <w:r w:rsidR="000773B7" w:rsidRPr="000773B7">
        <w:rPr>
          <w:i/>
        </w:rPr>
        <w:t>Cosmae Pragensis Chronica Boemorum</w:t>
      </w:r>
      <w:r w:rsidR="000773B7" w:rsidRPr="000773B7">
        <w:rPr>
          <w:b/>
        </w:rPr>
        <w:t xml:space="preserve"> 11.21, MGH SRG NS 11, s. 11</w:t>
      </w:r>
      <w:r w:rsidRPr="000773B7">
        <w:rPr>
          <w:b/>
        </w:rPr>
        <w:t>2-1</w:t>
      </w:r>
      <w:r w:rsidR="000773B7" w:rsidRPr="000773B7">
        <w:rPr>
          <w:b/>
        </w:rPr>
        <w:t>13.</w:t>
      </w:r>
    </w:p>
    <w:p w:rsidR="00274B5B" w:rsidRPr="000773B7" w:rsidRDefault="00274B5B" w:rsidP="000773B7">
      <w:pPr>
        <w:ind w:firstLine="340"/>
      </w:pPr>
      <w:r w:rsidRPr="000773B7">
        <w:rPr>
          <w:b/>
        </w:rPr>
        <w:t xml:space="preserve">128 </w:t>
      </w:r>
      <w:r w:rsidR="000773B7" w:rsidRPr="000773B7">
        <w:rPr>
          <w:b/>
        </w:rPr>
        <w:t xml:space="preserve">Obecné D. TREST1K, </w:t>
      </w:r>
      <w:r w:rsidR="000773B7" w:rsidRPr="000773B7">
        <w:rPr>
          <w:i/>
        </w:rPr>
        <w:t>Die Griindung des Prager und des mahrischen Bistums</w:t>
      </w:r>
      <w:r w:rsidR="000773B7" w:rsidRPr="000773B7">
        <w:rPr>
          <w:b/>
        </w:rPr>
        <w:t>,</w:t>
      </w:r>
      <w:r w:rsidRPr="000773B7">
        <w:rPr>
          <w:b/>
        </w:rPr>
        <w:t xml:space="preserve"> </w:t>
      </w:r>
      <w:r w:rsidR="000773B7" w:rsidRPr="000773B7">
        <w:rPr>
          <w:b/>
        </w:rPr>
        <w:t>in: A. Wieczorek, ll</w:t>
      </w:r>
      <w:r w:rsidRPr="000773B7">
        <w:rPr>
          <w:b/>
        </w:rPr>
        <w:t>.-M</w:t>
      </w:r>
      <w:r w:rsidR="000773B7" w:rsidRPr="000773B7">
        <w:rPr>
          <w:b/>
        </w:rPr>
        <w:t>. llinz (eds.), Europas Mitte um 1000. Beitráge zur</w:t>
      </w:r>
      <w:r w:rsidRPr="000773B7">
        <w:rPr>
          <w:b/>
        </w:rPr>
        <w:t xml:space="preserve"> </w:t>
      </w:r>
      <w:r w:rsidR="000773B7" w:rsidRPr="000773B7">
        <w:rPr>
          <w:b/>
        </w:rPr>
        <w:t>Geschichte, Kunst und Archeologie. Handbuch zur Ausístellung 1, Stuttgart</w:t>
      </w:r>
      <w:r w:rsidRPr="000773B7">
        <w:rPr>
          <w:b/>
        </w:rPr>
        <w:t xml:space="preserve"> </w:t>
      </w:r>
      <w:r w:rsidR="000773B7" w:rsidRPr="000773B7">
        <w:rPr>
          <w:b/>
        </w:rPr>
        <w:t>2000, s. 40</w:t>
      </w:r>
      <w:r w:rsidRPr="000773B7">
        <w:rPr>
          <w:b/>
        </w:rPr>
        <w:t>7-4</w:t>
      </w:r>
      <w:r w:rsidR="000773B7" w:rsidRPr="000773B7">
        <w:rPr>
          <w:b/>
        </w:rPr>
        <w:t>10.</w:t>
      </w:r>
    </w:p>
    <w:p w:rsidR="00274B5B" w:rsidRPr="000773B7" w:rsidRDefault="00274B5B" w:rsidP="000773B7">
      <w:pPr>
        <w:ind w:firstLine="340"/>
      </w:pPr>
      <w:r w:rsidRPr="000773B7">
        <w:rPr>
          <w:b/>
        </w:rPr>
        <w:t xml:space="preserve">129 </w:t>
      </w:r>
      <w:r w:rsidR="000773B7" w:rsidRPr="000773B7">
        <w:rPr>
          <w:b/>
        </w:rPr>
        <w:t>Takto uvažoval neznámý benediktin v saském I lildcsbcimu, když hnězdenský</w:t>
      </w:r>
      <w:r w:rsidRPr="000773B7">
        <w:rPr>
          <w:b/>
        </w:rPr>
        <w:t xml:space="preserve"> </w:t>
      </w:r>
      <w:r w:rsidR="000773B7" w:rsidRPr="000773B7">
        <w:rPr>
          <w:b/>
        </w:rPr>
        <w:t xml:space="preserve">sjezd roku 1000 a vzniklé arcibiskupství umístil do Prahy: </w:t>
      </w:r>
      <w:r w:rsidR="000773B7" w:rsidRPr="000773B7">
        <w:rPr>
          <w:i/>
        </w:rPr>
        <w:t>Annales llildesheimenses</w:t>
      </w:r>
      <w:r w:rsidR="000773B7" w:rsidRPr="000773B7">
        <w:rPr>
          <w:b/>
        </w:rPr>
        <w:t xml:space="preserve">, MGH SRG [8.], s. 28. Dále viz K G0RIC11, </w:t>
      </w:r>
      <w:r w:rsidR="000773B7" w:rsidRPr="000773B7">
        <w:rPr>
          <w:i/>
        </w:rPr>
        <w:t>Kin Krzbistum in Pragoder</w:t>
      </w:r>
      <w:r w:rsidRPr="000773B7">
        <w:rPr>
          <w:i/>
        </w:rPr>
        <w:t xml:space="preserve"> </w:t>
      </w:r>
      <w:r w:rsidR="000773B7" w:rsidRPr="000773B7">
        <w:rPr>
          <w:i/>
        </w:rPr>
        <w:t>Gnesen?</w:t>
      </w:r>
      <w:r w:rsidR="000773B7" w:rsidRPr="000773B7">
        <w:rPr>
          <w:b/>
        </w:rPr>
        <w:t xml:space="preserve"> ZfO 40, 1991, s. 1</w:t>
      </w:r>
      <w:r w:rsidRPr="000773B7">
        <w:rPr>
          <w:b/>
        </w:rPr>
        <w:t>0-2</w:t>
      </w:r>
      <w:r w:rsidR="000773B7" w:rsidRPr="000773B7">
        <w:rPr>
          <w:b/>
        </w:rPr>
        <w:t>7.</w:t>
      </w:r>
    </w:p>
    <w:p w:rsidR="00274B5B" w:rsidRPr="000773B7" w:rsidRDefault="00274B5B" w:rsidP="000773B7">
      <w:pPr>
        <w:ind w:firstLine="340"/>
      </w:pPr>
      <w:r w:rsidRPr="000773B7">
        <w:rPr>
          <w:b/>
        </w:rPr>
        <w:t xml:space="preserve">130 </w:t>
      </w:r>
      <w:r w:rsidR="000773B7" w:rsidRPr="000773B7">
        <w:rPr>
          <w:b/>
        </w:rPr>
        <w:t xml:space="preserve">V tomto smyslu naposledy J. FR1ED, </w:t>
      </w:r>
      <w:r w:rsidR="000773B7" w:rsidRPr="000773B7">
        <w:rPr>
          <w:i/>
        </w:rPr>
        <w:t xml:space="preserve">Gnesen </w:t>
      </w:r>
      <w:r w:rsidRPr="000773B7">
        <w:rPr>
          <w:i/>
        </w:rPr>
        <w:t>–</w:t>
      </w:r>
      <w:r w:rsidR="000773B7" w:rsidRPr="000773B7">
        <w:rPr>
          <w:i/>
        </w:rPr>
        <w:t>Aachen</w:t>
      </w:r>
      <w:r w:rsidR="000773B7" w:rsidRPr="000773B7">
        <w:rPr>
          <w:b/>
        </w:rPr>
        <w:t xml:space="preserve"> </w:t>
      </w:r>
      <w:r w:rsidRPr="000773B7">
        <w:rPr>
          <w:b/>
        </w:rPr>
        <w:t>–</w:t>
      </w:r>
      <w:r w:rsidR="000773B7" w:rsidRPr="000773B7">
        <w:rPr>
          <w:b/>
        </w:rPr>
        <w:t xml:space="preserve"> </w:t>
      </w:r>
      <w:r w:rsidR="000773B7" w:rsidRPr="000773B7">
        <w:rPr>
          <w:i/>
        </w:rPr>
        <w:t>Horn. Otto III. und der</w:t>
      </w:r>
      <w:r w:rsidRPr="000773B7">
        <w:rPr>
          <w:i/>
        </w:rPr>
        <w:t xml:space="preserve"> </w:t>
      </w:r>
      <w:r w:rsidR="000773B7" w:rsidRPr="000773B7">
        <w:rPr>
          <w:i/>
        </w:rPr>
        <w:t>Kult des hl. Adalbert. Beobachtungen zum álteren Adalbertsleben,</w:t>
      </w:r>
      <w:r w:rsidR="000773B7" w:rsidRPr="000773B7">
        <w:rPr>
          <w:b/>
        </w:rPr>
        <w:t xml:space="preserve"> in: M. Borgolte (ed.), Polen und Deutschland vor 1000 Jahren. Die Berliner Tagung uber</w:t>
      </w:r>
      <w:r w:rsidRPr="000773B7">
        <w:rPr>
          <w:b/>
        </w:rPr>
        <w:t xml:space="preserve"> </w:t>
      </w:r>
      <w:r w:rsidR="000773B7" w:rsidRPr="000773B7">
        <w:rPr>
          <w:b/>
        </w:rPr>
        <w:t xml:space="preserve">den </w:t>
      </w:r>
      <w:r w:rsidRPr="000773B7">
        <w:rPr>
          <w:b/>
        </w:rPr>
        <w:t>„</w:t>
      </w:r>
      <w:r w:rsidR="000773B7" w:rsidRPr="000773B7">
        <w:rPr>
          <w:b/>
        </w:rPr>
        <w:t>Akt von Cnescn</w:t>
      </w:r>
      <w:r w:rsidRPr="000773B7">
        <w:rPr>
          <w:b/>
        </w:rPr>
        <w:t>“</w:t>
      </w:r>
      <w:r w:rsidR="000773B7" w:rsidRPr="000773B7">
        <w:rPr>
          <w:b/>
        </w:rPr>
        <w:t>, Berlin 2002, s. 23</w:t>
      </w:r>
      <w:r w:rsidRPr="000773B7">
        <w:rPr>
          <w:b/>
        </w:rPr>
        <w:t>5-2</w:t>
      </w:r>
      <w:r w:rsidR="000773B7" w:rsidRPr="000773B7">
        <w:rPr>
          <w:b/>
        </w:rPr>
        <w:t>79.</w:t>
      </w:r>
    </w:p>
    <w:p w:rsidR="00274B5B" w:rsidRPr="000773B7" w:rsidRDefault="00274B5B" w:rsidP="000773B7">
      <w:pPr>
        <w:ind w:firstLine="340"/>
      </w:pPr>
      <w:r w:rsidRPr="000773B7">
        <w:rPr>
          <w:b/>
        </w:rPr>
        <w:t xml:space="preserve">131 </w:t>
      </w:r>
      <w:r w:rsidR="000773B7" w:rsidRPr="000773B7">
        <w:rPr>
          <w:b/>
        </w:rPr>
        <w:t xml:space="preserve">M. WIHODA, </w:t>
      </w:r>
      <w:r w:rsidR="000773B7" w:rsidRPr="000773B7">
        <w:rPr>
          <w:i/>
        </w:rPr>
        <w:t>Pražské arcibiskupství,</w:t>
      </w:r>
      <w:r w:rsidR="000773B7" w:rsidRPr="000773B7">
        <w:rPr>
          <w:b/>
        </w:rPr>
        <w:t xml:space="preserve"> s. 20</w:t>
      </w:r>
      <w:r w:rsidRPr="000773B7">
        <w:rPr>
          <w:b/>
        </w:rPr>
        <w:t>7-2</w:t>
      </w:r>
      <w:r w:rsidR="000773B7" w:rsidRPr="000773B7">
        <w:rPr>
          <w:b/>
        </w:rPr>
        <w:t>09.</w:t>
      </w:r>
    </w:p>
    <w:p w:rsidR="00274B5B" w:rsidRPr="000773B7" w:rsidRDefault="00274B5B" w:rsidP="000773B7">
      <w:pPr>
        <w:ind w:firstLine="340"/>
      </w:pPr>
      <w:r w:rsidRPr="000773B7">
        <w:rPr>
          <w:b/>
        </w:rPr>
        <w:t xml:space="preserve">132 </w:t>
      </w:r>
      <w:r w:rsidR="000773B7" w:rsidRPr="000773B7">
        <w:rPr>
          <w:i/>
        </w:rPr>
        <w:t>MGII SRG NS</w:t>
      </w:r>
      <w:r w:rsidR="000773B7" w:rsidRPr="000773B7">
        <w:rPr>
          <w:b/>
        </w:rPr>
        <w:t xml:space="preserve"> II, s. 242. Dále viz také J. SLÁMA, </w:t>
      </w:r>
      <w:r w:rsidR="000773B7" w:rsidRPr="000773B7">
        <w:rPr>
          <w:i/>
        </w:rPr>
        <w:t>Svatý Prokop</w:t>
      </w:r>
      <w:r w:rsidR="000773B7" w:rsidRPr="000773B7">
        <w:rPr>
          <w:b/>
        </w:rPr>
        <w:t xml:space="preserve"> </w:t>
      </w:r>
      <w:r w:rsidRPr="000773B7">
        <w:rPr>
          <w:b/>
        </w:rPr>
        <w:t>–</w:t>
      </w:r>
      <w:r w:rsidR="000773B7" w:rsidRPr="000773B7">
        <w:rPr>
          <w:b/>
        </w:rPr>
        <w:t xml:space="preserve"> </w:t>
      </w:r>
      <w:r w:rsidR="000773B7" w:rsidRPr="000773B7">
        <w:rPr>
          <w:i/>
        </w:rPr>
        <w:t>život v legendě a ve skutečnosti</w:t>
      </w:r>
      <w:r w:rsidR="000773B7" w:rsidRPr="000773B7">
        <w:rPr>
          <w:b/>
        </w:rPr>
        <w:t>, in: P. Sommcr (ed.), Svatý Prokop, Cechy a střední Evropa,</w:t>
      </w:r>
      <w:r w:rsidRPr="000773B7">
        <w:rPr>
          <w:b/>
        </w:rPr>
        <w:t xml:space="preserve"> </w:t>
      </w:r>
      <w:r w:rsidR="000773B7" w:rsidRPr="000773B7">
        <w:rPr>
          <w:b/>
        </w:rPr>
        <w:t>Praha 2006, s. 9</w:t>
      </w:r>
      <w:r w:rsidRPr="000773B7">
        <w:rPr>
          <w:b/>
        </w:rPr>
        <w:t>9-1</w:t>
      </w:r>
      <w:r w:rsidR="000773B7" w:rsidRPr="000773B7">
        <w:rPr>
          <w:b/>
        </w:rPr>
        <w:t>03.</w:t>
      </w:r>
    </w:p>
    <w:p w:rsidR="00274B5B" w:rsidRPr="000773B7" w:rsidRDefault="00274B5B" w:rsidP="000773B7">
      <w:pPr>
        <w:ind w:firstLine="340"/>
      </w:pPr>
      <w:r w:rsidRPr="000773B7">
        <w:rPr>
          <w:b/>
        </w:rPr>
        <w:t xml:space="preserve">133 </w:t>
      </w:r>
      <w:r w:rsidR="000773B7" w:rsidRPr="000773B7">
        <w:rPr>
          <w:b/>
        </w:rPr>
        <w:t xml:space="preserve">Přehledně P. SOMMER, </w:t>
      </w:r>
      <w:r w:rsidR="000773B7" w:rsidRPr="000773B7">
        <w:rPr>
          <w:i/>
        </w:rPr>
        <w:t>Sázava a české kláštery II. století</w:t>
      </w:r>
      <w:r w:rsidR="000773B7" w:rsidRPr="000773B7">
        <w:rPr>
          <w:b/>
        </w:rPr>
        <w:t>, in: P. Sommer</w:t>
      </w:r>
      <w:r w:rsidRPr="000773B7">
        <w:rPr>
          <w:b/>
        </w:rPr>
        <w:t xml:space="preserve"> </w:t>
      </w:r>
      <w:r w:rsidR="000773B7" w:rsidRPr="000773B7">
        <w:rPr>
          <w:b/>
        </w:rPr>
        <w:t>(ed.), Svatý Prokop, Cechy a střední Evropa, Praha 2006, s. 14</w:t>
      </w:r>
      <w:r w:rsidRPr="000773B7">
        <w:rPr>
          <w:b/>
        </w:rPr>
        <w:t>5-1</w:t>
      </w:r>
      <w:r w:rsidR="000773B7" w:rsidRPr="000773B7">
        <w:rPr>
          <w:b/>
        </w:rPr>
        <w:t>59.</w:t>
      </w:r>
    </w:p>
    <w:p w:rsidR="00274B5B" w:rsidRPr="000773B7" w:rsidRDefault="00274B5B" w:rsidP="000773B7">
      <w:pPr>
        <w:ind w:firstLine="340"/>
      </w:pPr>
      <w:r w:rsidRPr="000773B7">
        <w:rPr>
          <w:b/>
        </w:rPr>
        <w:t xml:space="preserve">134 </w:t>
      </w:r>
      <w:r w:rsidR="000773B7" w:rsidRPr="000773B7">
        <w:rPr>
          <w:i/>
        </w:rPr>
        <w:t>Cosmae Pragensis Chronica Boemorum</w:t>
      </w:r>
      <w:r w:rsidR="000773B7" w:rsidRPr="000773B7">
        <w:rPr>
          <w:b/>
        </w:rPr>
        <w:t xml:space="preserve"> 1.22, MGH SRG NS II, s. 44. Dále viz</w:t>
      </w:r>
      <w:r w:rsidRPr="000773B7">
        <w:rPr>
          <w:b/>
        </w:rPr>
        <w:t xml:space="preserve"> </w:t>
      </w:r>
      <w:r w:rsidR="000773B7" w:rsidRPr="000773B7">
        <w:rPr>
          <w:b/>
        </w:rPr>
        <w:t xml:space="preserve">J. VESELSKÝ, </w:t>
      </w:r>
      <w:r w:rsidR="000773B7" w:rsidRPr="000773B7">
        <w:rPr>
          <w:i/>
        </w:rPr>
        <w:t>K pravosti listu Jana XIII. v Kosmově kronice</w:t>
      </w:r>
      <w:r w:rsidR="000773B7" w:rsidRPr="000773B7">
        <w:rPr>
          <w:b/>
        </w:rPr>
        <w:t>, LK 111, 1988,</w:t>
      </w:r>
      <w:r w:rsidRPr="000773B7">
        <w:rPr>
          <w:b/>
        </w:rPr>
        <w:t xml:space="preserve"> </w:t>
      </w:r>
      <w:r w:rsidR="000773B7" w:rsidRPr="000773B7">
        <w:rPr>
          <w:b/>
        </w:rPr>
        <w:t>s. 7</w:t>
      </w:r>
      <w:r w:rsidRPr="000773B7">
        <w:rPr>
          <w:b/>
        </w:rPr>
        <w:t>6-8</w:t>
      </w:r>
      <w:r w:rsidR="000773B7" w:rsidRPr="000773B7">
        <w:rPr>
          <w:b/>
        </w:rPr>
        <w:t xml:space="preserve">2, a R. NOVY, </w:t>
      </w:r>
      <w:r w:rsidR="000773B7" w:rsidRPr="000773B7">
        <w:rPr>
          <w:i/>
        </w:rPr>
        <w:t>K zakládací listině pražského biskupství</w:t>
      </w:r>
      <w:r w:rsidR="000773B7" w:rsidRPr="000773B7">
        <w:rPr>
          <w:b/>
        </w:rPr>
        <w:t>, in: Z. Illedíkova</w:t>
      </w:r>
      <w:r w:rsidRPr="000773B7">
        <w:rPr>
          <w:b/>
        </w:rPr>
        <w:t xml:space="preserve"> </w:t>
      </w:r>
      <w:r w:rsidR="000773B7" w:rsidRPr="000773B7">
        <w:rPr>
          <w:b/>
        </w:rPr>
        <w:t>(ed.), Traditio et cultus. Miscellanea Historica Bohemica Miloslao Vlk archiepiscopo Pragensi ab eius collegis amicisque ad annum sexagesimum dedicata, Praha 1993, s. 1</w:t>
      </w:r>
      <w:r w:rsidRPr="000773B7">
        <w:rPr>
          <w:b/>
        </w:rPr>
        <w:t>3-1</w:t>
      </w:r>
      <w:r w:rsidR="000773B7" w:rsidRPr="000773B7">
        <w:rPr>
          <w:b/>
        </w:rPr>
        <w:t>9.</w:t>
      </w:r>
    </w:p>
    <w:p w:rsidR="00274B5B" w:rsidRPr="000773B7" w:rsidRDefault="00274B5B" w:rsidP="000773B7">
      <w:pPr>
        <w:ind w:firstLine="340"/>
      </w:pPr>
      <w:r w:rsidRPr="000773B7">
        <w:rPr>
          <w:b/>
        </w:rPr>
        <w:t xml:space="preserve">135 </w:t>
      </w:r>
      <w:r w:rsidR="000773B7" w:rsidRPr="000773B7">
        <w:rPr>
          <w:b/>
        </w:rPr>
        <w:t xml:space="preserve">Další souvislosti naznačil D. TREST1K, </w:t>
      </w:r>
      <w:r w:rsidR="000773B7" w:rsidRPr="000773B7">
        <w:rPr>
          <w:i/>
        </w:rPr>
        <w:t>Von Svatopluk zu Boleslavu Chrobry.</w:t>
      </w:r>
      <w:r w:rsidRPr="000773B7">
        <w:rPr>
          <w:i/>
        </w:rPr>
        <w:t xml:space="preserve"> </w:t>
      </w:r>
      <w:r w:rsidR="000773B7" w:rsidRPr="000773B7">
        <w:rPr>
          <w:i/>
        </w:rPr>
        <w:t xml:space="preserve">Die Entstehung Mitteleuropas aus der Kraft des </w:t>
      </w:r>
      <w:r w:rsidR="000773B7" w:rsidRPr="000773B7">
        <w:rPr>
          <w:i/>
        </w:rPr>
        <w:lastRenderedPageBreak/>
        <w:t>Tatsáchlichen und aus einer</w:t>
      </w:r>
      <w:r w:rsidRPr="000773B7">
        <w:rPr>
          <w:i/>
        </w:rPr>
        <w:t xml:space="preserve"> </w:t>
      </w:r>
      <w:r w:rsidR="000773B7" w:rsidRPr="000773B7">
        <w:rPr>
          <w:i/>
        </w:rPr>
        <w:t>Idee</w:t>
      </w:r>
      <w:r w:rsidR="000773B7" w:rsidRPr="000773B7">
        <w:rPr>
          <w:b/>
        </w:rPr>
        <w:t>, in: P. Urbaňczyk (ed.), The Neighbours of Poland in the 10</w:t>
      </w:r>
      <w:r w:rsidRPr="000773B7">
        <w:rPr>
          <w:b/>
        </w:rPr>
        <w:t>“‚</w:t>
      </w:r>
      <w:r w:rsidR="000773B7" w:rsidRPr="000773B7">
        <w:rPr>
          <w:b/>
        </w:rPr>
        <w:t xml:space="preserve"> Century,</w:t>
      </w:r>
      <w:r w:rsidRPr="000773B7">
        <w:rPr>
          <w:b/>
        </w:rPr>
        <w:t xml:space="preserve"> </w:t>
      </w:r>
      <w:r w:rsidR="000773B7" w:rsidRPr="000773B7">
        <w:rPr>
          <w:b/>
        </w:rPr>
        <w:t>Warsaw 2000, s. 11</w:t>
      </w:r>
      <w:r w:rsidRPr="000773B7">
        <w:rPr>
          <w:b/>
        </w:rPr>
        <w:t>1-1</w:t>
      </w:r>
      <w:r w:rsidR="000773B7" w:rsidRPr="000773B7">
        <w:rPr>
          <w:b/>
        </w:rPr>
        <w:t>45, zde s. 13</w:t>
      </w:r>
      <w:r w:rsidRPr="000773B7">
        <w:rPr>
          <w:b/>
        </w:rPr>
        <w:t>3-1</w:t>
      </w:r>
      <w:r w:rsidR="000773B7" w:rsidRPr="000773B7">
        <w:rPr>
          <w:b/>
        </w:rPr>
        <w:t>35.</w:t>
      </w:r>
    </w:p>
    <w:p w:rsidR="00274B5B" w:rsidRPr="000773B7" w:rsidRDefault="00274B5B" w:rsidP="000773B7">
      <w:pPr>
        <w:ind w:firstLine="340"/>
      </w:pPr>
      <w:r w:rsidRPr="000773B7">
        <w:rPr>
          <w:b/>
        </w:rPr>
        <w:t xml:space="preserve">136 </w:t>
      </w:r>
      <w:r w:rsidR="000773B7" w:rsidRPr="000773B7">
        <w:rPr>
          <w:b/>
        </w:rPr>
        <w:t xml:space="preserve">Stav poznání přehledně shrnul L. JAN, </w:t>
      </w:r>
      <w:r w:rsidR="000773B7" w:rsidRPr="000773B7">
        <w:rPr>
          <w:i/>
        </w:rPr>
        <w:t>K nejnovější literatuře o sv. Prokopovi</w:t>
      </w:r>
      <w:r w:rsidRPr="000773B7">
        <w:rPr>
          <w:i/>
        </w:rPr>
        <w:t xml:space="preserve"> </w:t>
      </w:r>
      <w:r w:rsidR="000773B7" w:rsidRPr="000773B7">
        <w:rPr>
          <w:i/>
        </w:rPr>
        <w:t>a sázavském klášteře</w:t>
      </w:r>
      <w:r w:rsidR="000773B7" w:rsidRPr="000773B7">
        <w:rPr>
          <w:b/>
        </w:rPr>
        <w:t>, ČČH 107, 2009, s. 37</w:t>
      </w:r>
      <w:r w:rsidRPr="000773B7">
        <w:rPr>
          <w:b/>
        </w:rPr>
        <w:t>1-3</w:t>
      </w:r>
      <w:r w:rsidR="000773B7" w:rsidRPr="000773B7">
        <w:rPr>
          <w:b/>
        </w:rPr>
        <w:t>84.</w:t>
      </w:r>
    </w:p>
    <w:p w:rsidR="00274B5B" w:rsidRPr="000773B7" w:rsidRDefault="00274B5B" w:rsidP="000773B7">
      <w:pPr>
        <w:ind w:firstLine="340"/>
      </w:pPr>
      <w:r w:rsidRPr="000773B7">
        <w:rPr>
          <w:b/>
        </w:rPr>
        <w:t xml:space="preserve">137 </w:t>
      </w:r>
      <w:r w:rsidR="000773B7" w:rsidRPr="000773B7">
        <w:rPr>
          <w:i/>
        </w:rPr>
        <w:t>Monachi Sazawiensis continuatio Cosmae</w:t>
      </w:r>
      <w:r w:rsidR="000773B7" w:rsidRPr="000773B7">
        <w:rPr>
          <w:b/>
        </w:rPr>
        <w:t>, ERB II, s. 251.</w:t>
      </w:r>
    </w:p>
    <w:p w:rsidR="00274B5B" w:rsidRPr="000773B7" w:rsidRDefault="00274B5B" w:rsidP="000773B7">
      <w:pPr>
        <w:ind w:firstLine="340"/>
      </w:pPr>
      <w:r w:rsidRPr="000773B7">
        <w:rPr>
          <w:b/>
        </w:rPr>
        <w:t xml:space="preserve">138 </w:t>
      </w:r>
      <w:r w:rsidR="000773B7" w:rsidRPr="000773B7">
        <w:rPr>
          <w:i/>
        </w:rPr>
        <w:t>MGH SRG NS</w:t>
      </w:r>
      <w:r w:rsidR="000773B7" w:rsidRPr="000773B7">
        <w:rPr>
          <w:b/>
        </w:rPr>
        <w:t xml:space="preserve"> II, s. 24</w:t>
      </w:r>
      <w:r w:rsidRPr="000773B7">
        <w:rPr>
          <w:b/>
        </w:rPr>
        <w:t>4-2</w:t>
      </w:r>
      <w:r w:rsidR="000773B7" w:rsidRPr="000773B7">
        <w:rPr>
          <w:b/>
        </w:rPr>
        <w:t>45.</w:t>
      </w:r>
    </w:p>
    <w:p w:rsidR="00274B5B" w:rsidRPr="000773B7" w:rsidRDefault="00274B5B" w:rsidP="000773B7">
      <w:pPr>
        <w:ind w:firstLine="340"/>
      </w:pPr>
      <w:r w:rsidRPr="000773B7">
        <w:rPr>
          <w:b/>
        </w:rPr>
        <w:t xml:space="preserve">139 </w:t>
      </w:r>
      <w:r w:rsidR="000773B7" w:rsidRPr="000773B7">
        <w:rPr>
          <w:i/>
        </w:rPr>
        <w:t>MGH SRG NS</w:t>
      </w:r>
      <w:r w:rsidR="000773B7" w:rsidRPr="000773B7">
        <w:rPr>
          <w:b/>
        </w:rPr>
        <w:t xml:space="preserve"> II, s. 247.</w:t>
      </w:r>
    </w:p>
    <w:p w:rsidR="00274B5B" w:rsidRPr="000773B7" w:rsidRDefault="00274B5B" w:rsidP="000773B7">
      <w:pPr>
        <w:ind w:firstLine="340"/>
      </w:pPr>
      <w:r w:rsidRPr="000773B7">
        <w:rPr>
          <w:b/>
        </w:rPr>
        <w:t xml:space="preserve">140 </w:t>
      </w:r>
      <w:r w:rsidR="000773B7" w:rsidRPr="000773B7">
        <w:rPr>
          <w:i/>
        </w:rPr>
        <w:t>MGH SRG NS</w:t>
      </w:r>
      <w:r w:rsidR="000773B7" w:rsidRPr="000773B7">
        <w:rPr>
          <w:b/>
        </w:rPr>
        <w:t xml:space="preserve"> II, s. 247.</w:t>
      </w:r>
    </w:p>
    <w:p w:rsidR="00274B5B" w:rsidRPr="000773B7" w:rsidRDefault="00274B5B" w:rsidP="000773B7">
      <w:pPr>
        <w:ind w:firstLine="340"/>
      </w:pPr>
      <w:r w:rsidRPr="000773B7">
        <w:rPr>
          <w:b/>
        </w:rPr>
        <w:t xml:space="preserve">141 </w:t>
      </w:r>
      <w:r w:rsidR="000773B7" w:rsidRPr="000773B7">
        <w:rPr>
          <w:b/>
        </w:rPr>
        <w:t xml:space="preserve">Dále viz M. WIHODA, </w:t>
      </w:r>
      <w:r w:rsidR="000773B7" w:rsidRPr="000773B7">
        <w:rPr>
          <w:i/>
        </w:rPr>
        <w:t>Sázavský klášter v ideových souřadnicích českých dějin</w:t>
      </w:r>
      <w:r w:rsidRPr="000773B7">
        <w:rPr>
          <w:i/>
        </w:rPr>
        <w:t xml:space="preserve"> </w:t>
      </w:r>
      <w:r w:rsidR="000773B7" w:rsidRPr="000773B7">
        <w:rPr>
          <w:i/>
        </w:rPr>
        <w:t>11. věku</w:t>
      </w:r>
      <w:r w:rsidR="000773B7" w:rsidRPr="000773B7">
        <w:rPr>
          <w:b/>
        </w:rPr>
        <w:t>, in: P. Sommer (ed.), Svatý Prokop, Cechy a střední Evropa, Praha</w:t>
      </w:r>
      <w:r w:rsidRPr="000773B7">
        <w:rPr>
          <w:b/>
        </w:rPr>
        <w:t xml:space="preserve"> </w:t>
      </w:r>
      <w:r w:rsidR="000773B7" w:rsidRPr="000773B7">
        <w:rPr>
          <w:b/>
        </w:rPr>
        <w:t>2006, s. 23</w:t>
      </w:r>
      <w:r w:rsidRPr="000773B7">
        <w:rPr>
          <w:b/>
        </w:rPr>
        <w:t>7-2</w:t>
      </w:r>
      <w:r w:rsidR="000773B7" w:rsidRPr="000773B7">
        <w:rPr>
          <w:b/>
        </w:rPr>
        <w:t>50.</w:t>
      </w:r>
    </w:p>
    <w:p w:rsidR="00274B5B" w:rsidRPr="000773B7" w:rsidRDefault="00274B5B" w:rsidP="000773B7">
      <w:pPr>
        <w:ind w:firstLine="340"/>
      </w:pPr>
      <w:r w:rsidRPr="000773B7">
        <w:rPr>
          <w:b/>
        </w:rPr>
        <w:t xml:space="preserve">142 </w:t>
      </w:r>
      <w:r w:rsidR="000773B7" w:rsidRPr="000773B7">
        <w:rPr>
          <w:i/>
        </w:rPr>
        <w:t>CDB</w:t>
      </w:r>
      <w:r w:rsidR="000773B7" w:rsidRPr="000773B7">
        <w:rPr>
          <w:b/>
        </w:rPr>
        <w:t xml:space="preserve"> I, s. 60, c. 57.</w:t>
      </w:r>
    </w:p>
    <w:p w:rsidR="00274B5B" w:rsidRPr="000773B7" w:rsidRDefault="00274B5B" w:rsidP="000773B7">
      <w:pPr>
        <w:ind w:firstLine="340"/>
      </w:pPr>
      <w:r w:rsidRPr="000773B7">
        <w:rPr>
          <w:b/>
        </w:rPr>
        <w:t xml:space="preserve">143 </w:t>
      </w:r>
      <w:r w:rsidR="000773B7" w:rsidRPr="000773B7">
        <w:rPr>
          <w:i/>
        </w:rPr>
        <w:t>MGH SRG NS</w:t>
      </w:r>
      <w:r w:rsidR="000773B7" w:rsidRPr="000773B7">
        <w:rPr>
          <w:b/>
        </w:rPr>
        <w:t xml:space="preserve"> II, s. 24</w:t>
      </w:r>
      <w:r w:rsidRPr="000773B7">
        <w:rPr>
          <w:b/>
        </w:rPr>
        <w:t>8-2</w:t>
      </w:r>
      <w:r w:rsidR="000773B7" w:rsidRPr="000773B7">
        <w:rPr>
          <w:b/>
        </w:rPr>
        <w:t>49.</w:t>
      </w:r>
    </w:p>
    <w:p w:rsidR="00274B5B" w:rsidRPr="000773B7" w:rsidRDefault="00274B5B" w:rsidP="000773B7">
      <w:pPr>
        <w:ind w:firstLine="340"/>
      </w:pPr>
      <w:r w:rsidRPr="000773B7">
        <w:rPr>
          <w:b/>
        </w:rPr>
        <w:t xml:space="preserve">144 </w:t>
      </w:r>
      <w:r w:rsidR="000773B7" w:rsidRPr="000773B7">
        <w:rPr>
          <w:i/>
        </w:rPr>
        <w:t>Monachi Sazawiensis continuatio Cosmae</w:t>
      </w:r>
      <w:r w:rsidR="000773B7" w:rsidRPr="000773B7">
        <w:rPr>
          <w:b/>
        </w:rPr>
        <w:t>, FRB II, s. 250.</w:t>
      </w:r>
    </w:p>
    <w:p w:rsidR="00274B5B" w:rsidRPr="000773B7" w:rsidRDefault="00274B5B" w:rsidP="000773B7">
      <w:pPr>
        <w:ind w:firstLine="340"/>
      </w:pPr>
      <w:r w:rsidRPr="000773B7">
        <w:rPr>
          <w:b/>
        </w:rPr>
        <w:t xml:space="preserve">145 </w:t>
      </w:r>
      <w:r w:rsidR="000773B7" w:rsidRPr="000773B7">
        <w:rPr>
          <w:i/>
        </w:rPr>
        <w:t>MGH SRG NS</w:t>
      </w:r>
      <w:r w:rsidR="000773B7" w:rsidRPr="000773B7">
        <w:rPr>
          <w:b/>
        </w:rPr>
        <w:t xml:space="preserve"> II, s. 250.</w:t>
      </w:r>
    </w:p>
    <w:p w:rsidR="00274B5B" w:rsidRPr="000773B7" w:rsidRDefault="00274B5B" w:rsidP="000773B7">
      <w:pPr>
        <w:ind w:firstLine="340"/>
      </w:pPr>
      <w:r w:rsidRPr="000773B7">
        <w:rPr>
          <w:b/>
        </w:rPr>
        <w:t xml:space="preserve">146 </w:t>
      </w:r>
      <w:r w:rsidR="000773B7" w:rsidRPr="000773B7">
        <w:rPr>
          <w:i/>
        </w:rPr>
        <w:t>Gregorii Ml Registrum,</w:t>
      </w:r>
      <w:r w:rsidR="000773B7" w:rsidRPr="000773B7">
        <w:rPr>
          <w:b/>
        </w:rPr>
        <w:t xml:space="preserve"> MGII Epp 2.2, s. 47</w:t>
      </w:r>
      <w:r w:rsidRPr="000773B7">
        <w:rPr>
          <w:b/>
        </w:rPr>
        <w:t>3-4</w:t>
      </w:r>
      <w:r w:rsidR="000773B7" w:rsidRPr="000773B7">
        <w:rPr>
          <w:b/>
        </w:rPr>
        <w:t>75, ě. VIT.11.</w:t>
      </w:r>
    </w:p>
    <w:p w:rsidR="00274B5B" w:rsidRPr="000773B7" w:rsidRDefault="00274B5B" w:rsidP="000773B7">
      <w:pPr>
        <w:ind w:firstLine="340"/>
      </w:pPr>
      <w:r w:rsidRPr="000773B7">
        <w:rPr>
          <w:b/>
        </w:rPr>
        <w:t xml:space="preserve">147 </w:t>
      </w:r>
      <w:r w:rsidR="000773B7" w:rsidRPr="000773B7">
        <w:rPr>
          <w:i/>
        </w:rPr>
        <w:t>MGII DII</w:t>
      </w:r>
      <w:r w:rsidR="000773B7" w:rsidRPr="000773B7">
        <w:rPr>
          <w:b/>
        </w:rPr>
        <w:t xml:space="preserve"> IV (VI.2), s. 51</w:t>
      </w:r>
      <w:r w:rsidRPr="000773B7">
        <w:rPr>
          <w:b/>
        </w:rPr>
        <w:t>5-5</w:t>
      </w:r>
      <w:r w:rsidR="000773B7" w:rsidRPr="000773B7">
        <w:rPr>
          <w:b/>
        </w:rPr>
        <w:t>17, c. 390.</w:t>
      </w:r>
    </w:p>
    <w:p w:rsidR="00274B5B" w:rsidRPr="000773B7" w:rsidRDefault="00274B5B" w:rsidP="000773B7">
      <w:pPr>
        <w:ind w:firstLine="340"/>
      </w:pPr>
      <w:r w:rsidRPr="000773B7">
        <w:rPr>
          <w:b/>
        </w:rPr>
        <w:t xml:space="preserve">148 </w:t>
      </w:r>
      <w:r w:rsidR="000773B7" w:rsidRPr="000773B7">
        <w:rPr>
          <w:i/>
        </w:rPr>
        <w:t>Cosma&lt;</w:t>
      </w:r>
      <w:r w:rsidRPr="000773B7">
        <w:rPr>
          <w:i/>
        </w:rPr>
        <w:t>‚</w:t>
      </w:r>
      <w:r w:rsidR="000773B7" w:rsidRPr="000773B7">
        <w:rPr>
          <w:i/>
        </w:rPr>
        <w:t xml:space="preserve"> Pragensia Chronica Roemorum</w:t>
      </w:r>
      <w:r w:rsidR="000773B7" w:rsidRPr="000773B7">
        <w:rPr>
          <w:b/>
        </w:rPr>
        <w:t xml:space="preserve"> 1.41, MGH SRG NS II, s. 77.</w:t>
      </w:r>
    </w:p>
    <w:p w:rsidR="00274B5B" w:rsidRPr="000773B7" w:rsidRDefault="00274B5B" w:rsidP="000773B7">
      <w:pPr>
        <w:ind w:firstLine="340"/>
      </w:pPr>
      <w:r w:rsidRPr="000773B7">
        <w:rPr>
          <w:b/>
        </w:rPr>
        <w:t xml:space="preserve">149 </w:t>
      </w:r>
      <w:r w:rsidR="000773B7" w:rsidRPr="000773B7">
        <w:rPr>
          <w:i/>
        </w:rPr>
        <w:t>Cosmae Pragensis Chronica Roemorum</w:t>
      </w:r>
      <w:r w:rsidR="000773B7" w:rsidRPr="000773B7">
        <w:rPr>
          <w:b/>
        </w:rPr>
        <w:t xml:space="preserve"> 11.2</w:t>
      </w:r>
      <w:r w:rsidRPr="000773B7">
        <w:rPr>
          <w:b/>
        </w:rPr>
        <w:t>2-2</w:t>
      </w:r>
      <w:r w:rsidR="000773B7" w:rsidRPr="000773B7">
        <w:rPr>
          <w:b/>
        </w:rPr>
        <w:t>3, MGII SRG NS II, s. 11</w:t>
      </w:r>
      <w:r w:rsidRPr="000773B7">
        <w:rPr>
          <w:b/>
        </w:rPr>
        <w:t>3-1</w:t>
      </w:r>
      <w:r w:rsidR="000773B7" w:rsidRPr="000773B7">
        <w:rPr>
          <w:b/>
        </w:rPr>
        <w:t>16.</w:t>
      </w:r>
    </w:p>
    <w:p w:rsidR="00274B5B" w:rsidRPr="000773B7" w:rsidRDefault="00274B5B" w:rsidP="000773B7">
      <w:pPr>
        <w:ind w:firstLine="340"/>
      </w:pPr>
      <w:r w:rsidRPr="000773B7">
        <w:rPr>
          <w:b/>
        </w:rPr>
        <w:t xml:space="preserve">150 </w:t>
      </w:r>
      <w:r w:rsidR="000773B7" w:rsidRPr="000773B7">
        <w:rPr>
          <w:b/>
        </w:rPr>
        <w:t xml:space="preserve">Dále viz </w:t>
      </w:r>
      <w:r w:rsidR="000773B7" w:rsidRPr="000773B7">
        <w:rPr>
          <w:i/>
        </w:rPr>
        <w:t>Cosmae Pragensis Chronica Boemorum</w:t>
      </w:r>
      <w:r w:rsidR="000773B7" w:rsidRPr="000773B7">
        <w:rPr>
          <w:b/>
        </w:rPr>
        <w:t xml:space="preserve"> 11.29, MGII SRG NS II,</w:t>
      </w:r>
      <w:r w:rsidRPr="000773B7">
        <w:rPr>
          <w:b/>
        </w:rPr>
        <w:t xml:space="preserve"> </w:t>
      </w:r>
      <w:r w:rsidR="000773B7" w:rsidRPr="000773B7">
        <w:rPr>
          <w:b/>
        </w:rPr>
        <w:t>s. 12</w:t>
      </w:r>
      <w:r w:rsidRPr="000773B7">
        <w:rPr>
          <w:b/>
        </w:rPr>
        <w:t>3-1</w:t>
      </w:r>
      <w:r w:rsidR="000773B7" w:rsidRPr="000773B7">
        <w:rPr>
          <w:b/>
        </w:rPr>
        <w:t>25, 25</w:t>
      </w:r>
      <w:r w:rsidRPr="000773B7">
        <w:rPr>
          <w:b/>
        </w:rPr>
        <w:t>2-2</w:t>
      </w:r>
      <w:r w:rsidR="000773B7" w:rsidRPr="000773B7">
        <w:rPr>
          <w:b/>
        </w:rPr>
        <w:t xml:space="preserve">54, a také </w:t>
      </w:r>
      <w:r w:rsidR="000773B7" w:rsidRPr="000773B7">
        <w:rPr>
          <w:i/>
        </w:rPr>
        <w:t>Canonici ICissegradensis continuatio Cosmae</w:t>
      </w:r>
      <w:r w:rsidR="000773B7" w:rsidRPr="000773B7">
        <w:rPr>
          <w:b/>
        </w:rPr>
        <w:t>,</w:t>
      </w:r>
      <w:r w:rsidRPr="000773B7">
        <w:rPr>
          <w:b/>
        </w:rPr>
        <w:t xml:space="preserve"> </w:t>
      </w:r>
      <w:r w:rsidR="000773B7" w:rsidRPr="000773B7">
        <w:rPr>
          <w:b/>
        </w:rPr>
        <w:t>KRB II, s. 206.</w:t>
      </w:r>
    </w:p>
    <w:p w:rsidR="00274B5B" w:rsidRPr="000773B7" w:rsidRDefault="00274B5B" w:rsidP="000773B7">
      <w:pPr>
        <w:ind w:firstLine="340"/>
      </w:pPr>
      <w:r w:rsidRPr="000773B7">
        <w:rPr>
          <w:b/>
        </w:rPr>
        <w:t xml:space="preserve">151 </w:t>
      </w:r>
      <w:r w:rsidR="000773B7" w:rsidRPr="000773B7">
        <w:rPr>
          <w:b/>
        </w:rPr>
        <w:t xml:space="preserve">Nápaditě A. PLLSCZCZYNSKI </w:t>
      </w:r>
      <w:r w:rsidR="000773B7" w:rsidRPr="000773B7">
        <w:rPr>
          <w:i/>
        </w:rPr>
        <w:t>Przestrzen i polityka. Studium rezydencji wladzy wczešniejszego šredniowiecza. Przyklad czeskiego Wyszegradu</w:t>
      </w:r>
      <w:r w:rsidR="000773B7" w:rsidRPr="000773B7">
        <w:rPr>
          <w:b/>
        </w:rPr>
        <w:t>, Lublin 2000.</w:t>
      </w:r>
    </w:p>
    <w:p w:rsidR="00274B5B" w:rsidRPr="000773B7" w:rsidRDefault="00274B5B" w:rsidP="000773B7">
      <w:pPr>
        <w:ind w:firstLine="340"/>
      </w:pPr>
      <w:r w:rsidRPr="000773B7">
        <w:rPr>
          <w:b/>
        </w:rPr>
        <w:t xml:space="preserve">152 </w:t>
      </w:r>
      <w:r w:rsidR="000773B7" w:rsidRPr="000773B7">
        <w:rPr>
          <w:i/>
        </w:rPr>
        <w:t>Canonici ICissegradensis continuatio Cosmae</w:t>
      </w:r>
      <w:r w:rsidR="000773B7" w:rsidRPr="000773B7">
        <w:rPr>
          <w:b/>
        </w:rPr>
        <w:t>, FRB 11, s. 20</w:t>
      </w:r>
      <w:r w:rsidRPr="000773B7">
        <w:rPr>
          <w:b/>
        </w:rPr>
        <w:t>6-2</w:t>
      </w:r>
      <w:r w:rsidR="000773B7" w:rsidRPr="000773B7">
        <w:rPr>
          <w:b/>
        </w:rPr>
        <w:t>07, nebo také</w:t>
      </w:r>
      <w:r w:rsidRPr="000773B7">
        <w:rPr>
          <w:b/>
        </w:rPr>
        <w:t xml:space="preserve"> </w:t>
      </w:r>
      <w:r w:rsidR="000773B7" w:rsidRPr="000773B7">
        <w:rPr>
          <w:i/>
        </w:rPr>
        <w:t>MGII SRG</w:t>
      </w:r>
      <w:r w:rsidRPr="000773B7">
        <w:rPr>
          <w:i/>
        </w:rPr>
        <w:t>!</w:t>
      </w:r>
      <w:r w:rsidR="000773B7" w:rsidRPr="000773B7">
        <w:rPr>
          <w:i/>
        </w:rPr>
        <w:t>\S</w:t>
      </w:r>
      <w:r w:rsidR="000773B7" w:rsidRPr="000773B7">
        <w:rPr>
          <w:b/>
        </w:rPr>
        <w:t xml:space="preserve"> 11, s. 253.</w:t>
      </w:r>
    </w:p>
    <w:p w:rsidR="00274B5B" w:rsidRPr="000773B7" w:rsidRDefault="00274B5B" w:rsidP="000773B7">
      <w:pPr>
        <w:ind w:firstLine="340"/>
      </w:pPr>
      <w:r w:rsidRPr="000773B7">
        <w:rPr>
          <w:b/>
        </w:rPr>
        <w:t xml:space="preserve">153 </w:t>
      </w:r>
      <w:r w:rsidR="000773B7" w:rsidRPr="000773B7">
        <w:rPr>
          <w:i/>
        </w:rPr>
        <w:t>MGII SRG NS\ls. 2r&gt;:\.</w:t>
      </w:r>
    </w:p>
    <w:p w:rsidR="00274B5B" w:rsidRPr="000773B7" w:rsidRDefault="00274B5B" w:rsidP="000773B7">
      <w:pPr>
        <w:ind w:firstLine="340"/>
      </w:pPr>
      <w:r w:rsidRPr="000773B7">
        <w:rPr>
          <w:b/>
        </w:rPr>
        <w:t xml:space="preserve">154 </w:t>
      </w:r>
      <w:r w:rsidR="000773B7" w:rsidRPr="000773B7">
        <w:rPr>
          <w:i/>
        </w:rPr>
        <w:t>MGII SRG NSW, a.</w:t>
      </w:r>
      <w:r w:rsidR="000773B7" w:rsidRPr="000773B7">
        <w:t xml:space="preserve"> </w:t>
      </w:r>
      <w:r w:rsidR="000773B7" w:rsidRPr="000773B7">
        <w:rPr>
          <w:b/>
        </w:rPr>
        <w:t>254.</w:t>
      </w:r>
    </w:p>
    <w:p w:rsidR="00274B5B" w:rsidRPr="000773B7" w:rsidRDefault="00274B5B" w:rsidP="000773B7">
      <w:pPr>
        <w:ind w:firstLine="340"/>
      </w:pPr>
      <w:r w:rsidRPr="000773B7">
        <w:rPr>
          <w:b/>
        </w:rPr>
        <w:t xml:space="preserve">155 </w:t>
      </w:r>
      <w:r w:rsidR="000773B7" w:rsidRPr="000773B7">
        <w:rPr>
          <w:i/>
        </w:rPr>
        <w:t>Gregorii Mi Registrum</w:t>
      </w:r>
      <w:r w:rsidR="000773B7" w:rsidRPr="000773B7">
        <w:rPr>
          <w:b/>
        </w:rPr>
        <w:t>, MGII Lpp 2.1, s. 8</w:t>
      </w:r>
      <w:r w:rsidRPr="000773B7">
        <w:rPr>
          <w:b/>
        </w:rPr>
        <w:t>9-9</w:t>
      </w:r>
      <w:r w:rsidR="000773B7" w:rsidRPr="000773B7">
        <w:rPr>
          <w:b/>
        </w:rPr>
        <w:t>0, c. 1.61.</w:t>
      </w:r>
    </w:p>
    <w:p w:rsidR="00274B5B" w:rsidRPr="000773B7" w:rsidRDefault="00274B5B" w:rsidP="000773B7">
      <w:pPr>
        <w:ind w:firstLine="340"/>
      </w:pPr>
      <w:r w:rsidRPr="000773B7">
        <w:rPr>
          <w:b/>
        </w:rPr>
        <w:t xml:space="preserve">156 </w:t>
      </w:r>
      <w:r w:rsidR="000773B7" w:rsidRPr="000773B7">
        <w:rPr>
          <w:i/>
        </w:rPr>
        <w:t>CDR</w:t>
      </w:r>
      <w:r w:rsidR="000773B7" w:rsidRPr="000773B7">
        <w:rPr>
          <w:b/>
        </w:rPr>
        <w:t xml:space="preserve"> I, s. 37</w:t>
      </w:r>
      <w:r w:rsidRPr="000773B7">
        <w:rPr>
          <w:b/>
        </w:rPr>
        <w:t>1-3</w:t>
      </w:r>
      <w:r w:rsidR="000773B7" w:rsidRPr="000773B7">
        <w:rPr>
          <w:b/>
        </w:rPr>
        <w:t xml:space="preserve">91, ě. 387. Dále viz V. HRURÝ, </w:t>
      </w:r>
      <w:r w:rsidR="000773B7" w:rsidRPr="000773B7">
        <w:rPr>
          <w:i/>
        </w:rPr>
        <w:t xml:space="preserve">Tři studie k </w:t>
      </w:r>
      <w:r w:rsidR="000773B7" w:rsidRPr="000773B7">
        <w:rPr>
          <w:i/>
        </w:rPr>
        <w:lastRenderedPageBreak/>
        <w:t>české diplomatice</w:t>
      </w:r>
      <w:r w:rsidR="000773B7" w:rsidRPr="000773B7">
        <w:rPr>
          <w:b/>
        </w:rPr>
        <w:t>,</w:t>
      </w:r>
      <w:r w:rsidRPr="000773B7">
        <w:rPr>
          <w:b/>
        </w:rPr>
        <w:t xml:space="preserve"> </w:t>
      </w:r>
      <w:r w:rsidR="000773B7" w:rsidRPr="000773B7">
        <w:rPr>
          <w:b/>
        </w:rPr>
        <w:t>s. 15</w:t>
      </w:r>
      <w:r w:rsidRPr="000773B7">
        <w:rPr>
          <w:b/>
        </w:rPr>
        <w:t>1-1</w:t>
      </w:r>
      <w:r w:rsidR="000773B7" w:rsidRPr="000773B7">
        <w:rPr>
          <w:b/>
        </w:rPr>
        <w:t xml:space="preserve">65, nebo nověji R. NOVÝ, </w:t>
      </w:r>
      <w:r w:rsidR="000773B7" w:rsidRPr="000773B7">
        <w:rPr>
          <w:i/>
        </w:rPr>
        <w:t>Přemyslovský stát i I. a 12. století</w:t>
      </w:r>
      <w:r w:rsidR="000773B7" w:rsidRPr="000773B7">
        <w:rPr>
          <w:b/>
        </w:rPr>
        <w:t>, s. 12</w:t>
      </w:r>
      <w:r w:rsidRPr="000773B7">
        <w:rPr>
          <w:b/>
        </w:rPr>
        <w:t>6-1</w:t>
      </w:r>
      <w:r w:rsidR="000773B7" w:rsidRPr="000773B7">
        <w:rPr>
          <w:b/>
        </w:rPr>
        <w:t>30.</w:t>
      </w:r>
    </w:p>
    <w:p w:rsidR="00274B5B" w:rsidRPr="000773B7" w:rsidRDefault="00274B5B" w:rsidP="000773B7">
      <w:pPr>
        <w:ind w:firstLine="340"/>
      </w:pPr>
      <w:r w:rsidRPr="000773B7">
        <w:rPr>
          <w:b/>
        </w:rPr>
        <w:t xml:space="preserve">157 </w:t>
      </w:r>
      <w:r w:rsidR="000773B7" w:rsidRPr="000773B7">
        <w:rPr>
          <w:i/>
        </w:rPr>
        <w:t>MGII SRG NS</w:t>
      </w:r>
      <w:r w:rsidR="000773B7" w:rsidRPr="000773B7">
        <w:rPr>
          <w:b/>
        </w:rPr>
        <w:t xml:space="preserve"> II, s. 25</w:t>
      </w:r>
      <w:r w:rsidRPr="000773B7">
        <w:rPr>
          <w:b/>
        </w:rPr>
        <w:t>3-2</w:t>
      </w:r>
      <w:r w:rsidR="000773B7" w:rsidRPr="000773B7">
        <w:rPr>
          <w:b/>
        </w:rPr>
        <w:t>54.</w:t>
      </w:r>
    </w:p>
    <w:p w:rsidR="00274B5B" w:rsidRPr="000773B7" w:rsidRDefault="00274B5B" w:rsidP="000773B7">
      <w:pPr>
        <w:ind w:firstLine="340"/>
      </w:pPr>
      <w:r w:rsidRPr="000773B7">
        <w:rPr>
          <w:b/>
        </w:rPr>
        <w:t xml:space="preserve">158 </w:t>
      </w:r>
      <w:r w:rsidR="000773B7" w:rsidRPr="000773B7">
        <w:rPr>
          <w:i/>
        </w:rPr>
        <w:t>CDR</w:t>
      </w:r>
      <w:r w:rsidR="000773B7" w:rsidRPr="000773B7">
        <w:rPr>
          <w:b/>
        </w:rPr>
        <w:t xml:space="preserve"> I, s. 5</w:t>
      </w:r>
      <w:r w:rsidRPr="000773B7">
        <w:rPr>
          <w:b/>
        </w:rPr>
        <w:t>3-6</w:t>
      </w:r>
      <w:r w:rsidR="000773B7" w:rsidRPr="000773B7">
        <w:rPr>
          <w:b/>
        </w:rPr>
        <w:t>0, ě. 55.</w:t>
      </w:r>
    </w:p>
    <w:p w:rsidR="00274B5B" w:rsidRPr="000773B7" w:rsidRDefault="00274B5B" w:rsidP="000773B7">
      <w:pPr>
        <w:ind w:firstLine="340"/>
      </w:pPr>
      <w:r w:rsidRPr="000773B7">
        <w:rPr>
          <w:b/>
        </w:rPr>
        <w:t xml:space="preserve">159 </w:t>
      </w:r>
      <w:r w:rsidR="000773B7" w:rsidRPr="000773B7">
        <w:rPr>
          <w:i/>
        </w:rPr>
        <w:t>Cosmae Pragensis Chronica Roemorum</w:t>
      </w:r>
      <w:r w:rsidR="000773B7" w:rsidRPr="000773B7">
        <w:rPr>
          <w:b/>
        </w:rPr>
        <w:t xml:space="preserve"> 11.17, MGII SRG NS II, s. 10</w:t>
      </w:r>
      <w:r w:rsidRPr="000773B7">
        <w:rPr>
          <w:b/>
        </w:rPr>
        <w:t>8-1</w:t>
      </w:r>
      <w:r w:rsidR="000773B7" w:rsidRPr="000773B7">
        <w:rPr>
          <w:b/>
        </w:rPr>
        <w:t>09.</w:t>
      </w:r>
    </w:p>
    <w:p w:rsidR="00274B5B" w:rsidRPr="000773B7" w:rsidRDefault="00274B5B" w:rsidP="000773B7">
      <w:pPr>
        <w:ind w:firstLine="340"/>
      </w:pPr>
      <w:r w:rsidRPr="000773B7">
        <w:rPr>
          <w:b/>
        </w:rPr>
        <w:t xml:space="preserve">160 </w:t>
      </w:r>
      <w:r w:rsidR="000773B7" w:rsidRPr="000773B7">
        <w:rPr>
          <w:i/>
        </w:rPr>
        <w:t>CDR</w:t>
      </w:r>
      <w:r w:rsidR="000773B7" w:rsidRPr="000773B7">
        <w:rPr>
          <w:b/>
        </w:rPr>
        <w:t xml:space="preserve"> I, s. 60, ě. 57. Přehledně J. ŽEMLIČKA, </w:t>
      </w:r>
      <w:r w:rsidR="000773B7" w:rsidRPr="000773B7">
        <w:rPr>
          <w:i/>
        </w:rPr>
        <w:t>Mitra českých knížat</w:t>
      </w:r>
      <w:r w:rsidR="000773B7" w:rsidRPr="000773B7">
        <w:rPr>
          <w:b/>
        </w:rPr>
        <w:t>, SSPS 3,</w:t>
      </w:r>
      <w:r w:rsidRPr="000773B7">
        <w:rPr>
          <w:b/>
        </w:rPr>
        <w:t xml:space="preserve"> </w:t>
      </w:r>
      <w:r w:rsidR="000773B7" w:rsidRPr="000773B7">
        <w:rPr>
          <w:b/>
        </w:rPr>
        <w:t>1992, s. 1</w:t>
      </w:r>
      <w:r w:rsidRPr="000773B7">
        <w:rPr>
          <w:b/>
        </w:rPr>
        <w:t>7-2</w:t>
      </w:r>
      <w:r w:rsidR="000773B7" w:rsidRPr="000773B7">
        <w:rPr>
          <w:b/>
        </w:rPr>
        <w:t>1.</w:t>
      </w:r>
    </w:p>
    <w:p w:rsidR="00274B5B" w:rsidRPr="000773B7" w:rsidRDefault="00274B5B" w:rsidP="000773B7">
      <w:pPr>
        <w:ind w:firstLine="340"/>
      </w:pPr>
      <w:r w:rsidRPr="000773B7">
        <w:rPr>
          <w:b/>
        </w:rPr>
        <w:t xml:space="preserve">161 </w:t>
      </w:r>
      <w:r w:rsidR="000773B7" w:rsidRPr="000773B7">
        <w:rPr>
          <w:b/>
        </w:rPr>
        <w:t xml:space="preserve">Přehledně J. K. VYSKOČIL, </w:t>
      </w:r>
      <w:r w:rsidR="000773B7" w:rsidRPr="000773B7">
        <w:rPr>
          <w:i/>
        </w:rPr>
        <w:t>Arnošt z Pardubic a jeho doba</w:t>
      </w:r>
      <w:r w:rsidR="000773B7" w:rsidRPr="000773B7">
        <w:rPr>
          <w:b/>
        </w:rPr>
        <w:t>, Praha 1947, s. 3</w:t>
      </w:r>
      <w:r w:rsidRPr="000773B7">
        <w:rPr>
          <w:b/>
        </w:rPr>
        <w:t>0-3</w:t>
      </w:r>
      <w:r w:rsidR="000773B7" w:rsidRPr="000773B7">
        <w:rPr>
          <w:b/>
        </w:rPr>
        <w:t>1.</w:t>
      </w:r>
    </w:p>
    <w:p w:rsidR="00274B5B" w:rsidRPr="000773B7" w:rsidRDefault="00274B5B" w:rsidP="000773B7">
      <w:pPr>
        <w:ind w:firstLine="340"/>
      </w:pPr>
      <w:r w:rsidRPr="000773B7">
        <w:rPr>
          <w:b/>
        </w:rPr>
        <w:t xml:space="preserve">162 </w:t>
      </w:r>
      <w:r w:rsidR="000773B7" w:rsidRPr="000773B7">
        <w:rPr>
          <w:i/>
        </w:rPr>
        <w:t>Gregorii Ml Registrum</w:t>
      </w:r>
      <w:r w:rsidR="000773B7" w:rsidRPr="000773B7">
        <w:rPr>
          <w:b/>
        </w:rPr>
        <w:t>, MGII Lpp 2.1, s. 6</w:t>
      </w:r>
      <w:r w:rsidRPr="000773B7">
        <w:rPr>
          <w:b/>
        </w:rPr>
        <w:t>0-6</w:t>
      </w:r>
      <w:r w:rsidR="000773B7" w:rsidRPr="000773B7">
        <w:rPr>
          <w:b/>
        </w:rPr>
        <w:t>1, ě. 1.38.</w:t>
      </w:r>
    </w:p>
    <w:p w:rsidR="00274B5B" w:rsidRPr="000773B7" w:rsidRDefault="00274B5B" w:rsidP="000773B7">
      <w:pPr>
        <w:ind w:firstLine="340"/>
      </w:pPr>
      <w:r w:rsidRPr="000773B7">
        <w:rPr>
          <w:b/>
        </w:rPr>
        <w:t xml:space="preserve">163 </w:t>
      </w:r>
      <w:r w:rsidR="000773B7" w:rsidRPr="000773B7">
        <w:rPr>
          <w:i/>
        </w:rPr>
        <w:t>Gregorii Ml Registrum</w:t>
      </w:r>
      <w:r w:rsidR="000773B7" w:rsidRPr="000773B7">
        <w:rPr>
          <w:b/>
        </w:rPr>
        <w:t>., MGII Lpp 2.1, s. 13</w:t>
      </w:r>
      <w:r w:rsidRPr="000773B7">
        <w:rPr>
          <w:b/>
        </w:rPr>
        <w:t>5-1</w:t>
      </w:r>
      <w:r w:rsidR="000773B7" w:rsidRPr="000773B7">
        <w:rPr>
          <w:b/>
        </w:rPr>
        <w:t>36, ě. 11.7.</w:t>
      </w:r>
    </w:p>
    <w:p w:rsidR="00274B5B" w:rsidRPr="000773B7" w:rsidRDefault="00274B5B" w:rsidP="000773B7">
      <w:pPr>
        <w:ind w:firstLine="340"/>
      </w:pPr>
      <w:r w:rsidRPr="000773B7">
        <w:rPr>
          <w:b/>
        </w:rPr>
        <w:t xml:space="preserve">164 </w:t>
      </w:r>
      <w:r w:rsidR="000773B7" w:rsidRPr="000773B7">
        <w:rPr>
          <w:i/>
        </w:rPr>
        <w:t>Cosmae Pragensis Chronica Roemorum</w:t>
      </w:r>
      <w:r w:rsidR="000773B7" w:rsidRPr="000773B7">
        <w:rPr>
          <w:b/>
        </w:rPr>
        <w:t xml:space="preserve"> 11.21, MGII SRG NS 2, s. 113.</w:t>
      </w:r>
    </w:p>
    <w:p w:rsidR="00274B5B" w:rsidRPr="000773B7" w:rsidRDefault="00274B5B" w:rsidP="000773B7">
      <w:pPr>
        <w:ind w:firstLine="340"/>
      </w:pPr>
      <w:r w:rsidRPr="000773B7">
        <w:rPr>
          <w:b/>
        </w:rPr>
        <w:t xml:space="preserve">165 </w:t>
      </w:r>
      <w:r w:rsidR="000773B7" w:rsidRPr="000773B7">
        <w:rPr>
          <w:i/>
        </w:rPr>
        <w:t>Granum catalogi praesulum Moraviae</w:t>
      </w:r>
      <w:r w:rsidR="000773B7" w:rsidRPr="000773B7">
        <w:rPr>
          <w:b/>
        </w:rPr>
        <w:t>, AOG 78, 1892, s. 67.</w:t>
      </w:r>
    </w:p>
    <w:p w:rsidR="00274B5B" w:rsidRPr="000773B7" w:rsidRDefault="00274B5B" w:rsidP="000773B7">
      <w:pPr>
        <w:ind w:firstLine="340"/>
      </w:pPr>
      <w:r w:rsidRPr="000773B7">
        <w:rPr>
          <w:b/>
        </w:rPr>
        <w:t xml:space="preserve">166 </w:t>
      </w:r>
      <w:r w:rsidR="000773B7" w:rsidRPr="000773B7">
        <w:rPr>
          <w:b/>
        </w:rPr>
        <w:t xml:space="preserve">Dále viz V. RICIITLR, </w:t>
      </w:r>
      <w:r w:rsidR="000773B7" w:rsidRPr="000773B7">
        <w:rPr>
          <w:i/>
        </w:rPr>
        <w:t>Podivín</w:t>
      </w:r>
      <w:r w:rsidR="000773B7" w:rsidRPr="000773B7">
        <w:rPr>
          <w:b/>
        </w:rPr>
        <w:t xml:space="preserve">, </w:t>
      </w:r>
      <w:r w:rsidR="000773B7" w:rsidRPr="000773B7">
        <w:rPr>
          <w:i/>
        </w:rPr>
        <w:t>Zekirkoslel a Slivnice</w:t>
      </w:r>
      <w:r w:rsidR="000773B7" w:rsidRPr="000773B7">
        <w:rPr>
          <w:b/>
        </w:rPr>
        <w:t>, SPFFBIJ F2, 1958,</w:t>
      </w:r>
      <w:r w:rsidRPr="000773B7">
        <w:rPr>
          <w:b/>
        </w:rPr>
        <w:t xml:space="preserve"> </w:t>
      </w:r>
      <w:r w:rsidR="000773B7" w:rsidRPr="000773B7">
        <w:rPr>
          <w:b/>
        </w:rPr>
        <w:t>s. 6</w:t>
      </w:r>
      <w:r w:rsidRPr="000773B7">
        <w:rPr>
          <w:b/>
        </w:rPr>
        <w:t>8-8</w:t>
      </w:r>
      <w:r w:rsidR="000773B7" w:rsidRPr="000773B7">
        <w:rPr>
          <w:b/>
        </w:rPr>
        <w:t xml:space="preserve">6, nověji pak P. BADOMFRSKÝ, </w:t>
      </w:r>
      <w:r w:rsidR="000773B7" w:rsidRPr="000773B7">
        <w:rPr>
          <w:i/>
        </w:rPr>
        <w:t>Tajemná mincovna Zekir (zvaná též</w:t>
      </w:r>
      <w:r w:rsidRPr="000773B7">
        <w:rPr>
          <w:i/>
        </w:rPr>
        <w:t xml:space="preserve"> </w:t>
      </w:r>
      <w:r w:rsidR="000773B7" w:rsidRPr="000773B7">
        <w:rPr>
          <w:i/>
        </w:rPr>
        <w:t>Sekýř) na jižní Moravě. Poklad z Réhařova u Klatov</w:t>
      </w:r>
      <w:r w:rsidR="000773B7" w:rsidRPr="000773B7">
        <w:rPr>
          <w:b/>
        </w:rPr>
        <w:t>, AR 44, 1992, s. 24</w:t>
      </w:r>
      <w:r w:rsidRPr="000773B7">
        <w:rPr>
          <w:b/>
        </w:rPr>
        <w:t>3-2</w:t>
      </w:r>
      <w:r w:rsidR="000773B7" w:rsidRPr="000773B7">
        <w:rPr>
          <w:b/>
        </w:rPr>
        <w:t>56,</w:t>
      </w:r>
      <w:r w:rsidRPr="000773B7">
        <w:rPr>
          <w:b/>
        </w:rPr>
        <w:t xml:space="preserve"> </w:t>
      </w:r>
      <w:r w:rsidR="000773B7" w:rsidRPr="000773B7">
        <w:rPr>
          <w:b/>
        </w:rPr>
        <w:t xml:space="preserve">nebo M. WIHODA </w:t>
      </w:r>
      <w:r w:rsidR="000773B7" w:rsidRPr="000773B7">
        <w:rPr>
          <w:i/>
        </w:rPr>
        <w:t>Causa Podivín</w:t>
      </w:r>
      <w:r w:rsidR="000773B7" w:rsidRPr="000773B7">
        <w:rPr>
          <w:b/>
        </w:rPr>
        <w:t>, ČMM 117, 1998, s. 28</w:t>
      </w:r>
      <w:r w:rsidRPr="000773B7">
        <w:rPr>
          <w:b/>
        </w:rPr>
        <w:t>0-2</w:t>
      </w:r>
      <w:r w:rsidR="000773B7" w:rsidRPr="000773B7">
        <w:rPr>
          <w:b/>
        </w:rPr>
        <w:t>90.</w:t>
      </w:r>
    </w:p>
    <w:p w:rsidR="00274B5B" w:rsidRPr="000773B7" w:rsidRDefault="00274B5B" w:rsidP="000773B7">
      <w:pPr>
        <w:ind w:firstLine="340"/>
      </w:pPr>
      <w:r w:rsidRPr="000773B7">
        <w:rPr>
          <w:b/>
        </w:rPr>
        <w:t xml:space="preserve">167 </w:t>
      </w:r>
      <w:r w:rsidR="000773B7" w:rsidRPr="000773B7">
        <w:rPr>
          <w:i/>
        </w:rPr>
        <w:t>Cosmae Pragensis Chronica Roemorum</w:t>
      </w:r>
      <w:r w:rsidR="000773B7" w:rsidRPr="000773B7">
        <w:rPr>
          <w:b/>
        </w:rPr>
        <w:t xml:space="preserve"> 111.9, MGII SRG NS 2, s. 169.</w:t>
      </w:r>
    </w:p>
    <w:p w:rsidR="00274B5B" w:rsidRPr="000773B7" w:rsidRDefault="00274B5B" w:rsidP="000773B7">
      <w:pPr>
        <w:ind w:firstLine="340"/>
      </w:pPr>
      <w:r w:rsidRPr="000773B7">
        <w:rPr>
          <w:b/>
        </w:rPr>
        <w:t xml:space="preserve">168 </w:t>
      </w:r>
      <w:r w:rsidR="000773B7" w:rsidRPr="000773B7">
        <w:rPr>
          <w:i/>
        </w:rPr>
        <w:t>Canonici ICissegradensis Continuatio Cosmae</w:t>
      </w:r>
      <w:r w:rsidR="000773B7" w:rsidRPr="000773B7">
        <w:rPr>
          <w:b/>
        </w:rPr>
        <w:t>, FRB II, s. 219.</w:t>
      </w:r>
    </w:p>
    <w:p w:rsidR="00274B5B" w:rsidRPr="000773B7" w:rsidRDefault="00274B5B" w:rsidP="000773B7">
      <w:pPr>
        <w:ind w:firstLine="340"/>
      </w:pPr>
      <w:r w:rsidRPr="000773B7">
        <w:rPr>
          <w:b/>
        </w:rPr>
        <w:t xml:space="preserve">169 </w:t>
      </w:r>
      <w:r w:rsidR="000773B7" w:rsidRPr="000773B7">
        <w:rPr>
          <w:i/>
        </w:rPr>
        <w:t>MGH DK</w:t>
      </w:r>
      <w:r w:rsidR="000773B7" w:rsidRPr="000773B7">
        <w:rPr>
          <w:b/>
        </w:rPr>
        <w:t xml:space="preserve"> III (IX), s. 18</w:t>
      </w:r>
      <w:r w:rsidRPr="000773B7">
        <w:rPr>
          <w:b/>
        </w:rPr>
        <w:t>9-1</w:t>
      </w:r>
      <w:r w:rsidR="000773B7" w:rsidRPr="000773B7">
        <w:rPr>
          <w:b/>
        </w:rPr>
        <w:t xml:space="preserve">92, ě. 106: </w:t>
      </w:r>
      <w:r w:rsidRPr="000773B7">
        <w:rPr>
          <w:b/>
        </w:rPr>
        <w:t>„</w:t>
      </w:r>
      <w:r w:rsidR="000773B7" w:rsidRPr="000773B7">
        <w:rPr>
          <w:b/>
        </w:rPr>
        <w:t>Saně ipsum castellum Podewin possessionestpje el res ad ipsum appendentes antiquo tempore Olomucensis</w:t>
      </w:r>
      <w:r w:rsidRPr="000773B7">
        <w:rPr>
          <w:b/>
        </w:rPr>
        <w:t xml:space="preserve"> </w:t>
      </w:r>
      <w:r w:rsidR="000773B7" w:rsidRPr="000773B7">
        <w:rPr>
          <w:b/>
        </w:rPr>
        <w:t>retinuit ecelesia. Set temporum ae rerum perturbacione oborta, Pragensis</w:t>
      </w:r>
      <w:r w:rsidRPr="000773B7">
        <w:rPr>
          <w:b/>
        </w:rPr>
        <w:t xml:space="preserve"> </w:t>
      </w:r>
      <w:r w:rsidR="000773B7" w:rsidRPr="000773B7">
        <w:rPr>
          <w:b/>
        </w:rPr>
        <w:t>eeclesia predictum eastellum occupavit et usque ad nostra tempora tenuiť</w:t>
      </w:r>
      <w:r w:rsidR="000773B7" w:rsidRPr="000773B7">
        <w:rPr>
          <w:b/>
          <w:vertAlign w:val="superscript"/>
        </w:rPr>
        <w:t>4</w:t>
      </w:r>
      <w:r w:rsidRPr="000773B7">
        <w:rPr>
          <w:b/>
          <w:vertAlign w:val="superscript"/>
        </w:rPr>
        <w:t xml:space="preserve"> </w:t>
      </w:r>
      <w:r w:rsidR="000773B7" w:rsidRPr="000773B7">
        <w:rPr>
          <w:i/>
        </w:rPr>
        <w:t>(CDR</w:t>
      </w:r>
      <w:r w:rsidR="000773B7" w:rsidRPr="000773B7">
        <w:rPr>
          <w:b/>
        </w:rPr>
        <w:t xml:space="preserve"> I, s. 14</w:t>
      </w:r>
      <w:r w:rsidRPr="000773B7">
        <w:rPr>
          <w:b/>
        </w:rPr>
        <w:t>0-1</w:t>
      </w:r>
      <w:r w:rsidR="000773B7" w:rsidRPr="000773B7">
        <w:rPr>
          <w:b/>
        </w:rPr>
        <w:t xml:space="preserve">43, ě. 138; </w:t>
      </w:r>
      <w:r w:rsidR="000773B7" w:rsidRPr="000773B7">
        <w:rPr>
          <w:i/>
        </w:rPr>
        <w:t>Rl</w:t>
      </w:r>
      <w:r w:rsidR="000773B7" w:rsidRPr="000773B7">
        <w:rPr>
          <w:b/>
        </w:rPr>
        <w:t xml:space="preserve"> IV.1.2, s. 12</w:t>
      </w:r>
      <w:r w:rsidRPr="000773B7">
        <w:rPr>
          <w:b/>
        </w:rPr>
        <w:t>9-1</w:t>
      </w:r>
      <w:r w:rsidR="000773B7" w:rsidRPr="000773B7">
        <w:rPr>
          <w:b/>
        </w:rPr>
        <w:t>30, ě. 299). Na další souvislosti</w:t>
      </w:r>
      <w:r w:rsidRPr="000773B7">
        <w:rPr>
          <w:b/>
        </w:rPr>
        <w:t xml:space="preserve"> </w:t>
      </w:r>
      <w:r w:rsidR="000773B7" w:rsidRPr="000773B7">
        <w:rPr>
          <w:b/>
        </w:rPr>
        <w:t xml:space="preserve">upozornila S. DUŠKOVA, </w:t>
      </w:r>
      <w:r w:rsidR="000773B7" w:rsidRPr="000773B7">
        <w:rPr>
          <w:i/>
        </w:rPr>
        <w:t>K problematice dvou nejstarších listin olomouckého</w:t>
      </w:r>
      <w:r w:rsidRPr="000773B7">
        <w:rPr>
          <w:i/>
        </w:rPr>
        <w:t xml:space="preserve"> </w:t>
      </w:r>
      <w:r w:rsidR="000773B7" w:rsidRPr="000773B7">
        <w:rPr>
          <w:i/>
        </w:rPr>
        <w:t>kostela na Podivín</w:t>
      </w:r>
      <w:r w:rsidR="000773B7" w:rsidRPr="000773B7">
        <w:rPr>
          <w:b/>
        </w:rPr>
        <w:t xml:space="preserve">, </w:t>
      </w:r>
      <w:r w:rsidR="000773B7" w:rsidRPr="000773B7">
        <w:rPr>
          <w:i/>
        </w:rPr>
        <w:t>minci a imunitu</w:t>
      </w:r>
      <w:r w:rsidR="000773B7" w:rsidRPr="000773B7">
        <w:rPr>
          <w:b/>
        </w:rPr>
        <w:t>, in: Denárová měna na Moravě. Sborník</w:t>
      </w:r>
      <w:r w:rsidRPr="000773B7">
        <w:rPr>
          <w:b/>
        </w:rPr>
        <w:t xml:space="preserve"> </w:t>
      </w:r>
      <w:r w:rsidR="000773B7" w:rsidRPr="000773B7">
        <w:rPr>
          <w:b/>
        </w:rPr>
        <w:t xml:space="preserve">prací z lil. numismatického symposia 1979. </w:t>
      </w:r>
      <w:r w:rsidRPr="000773B7">
        <w:rPr>
          <w:b/>
        </w:rPr>
        <w:t>„</w:t>
      </w:r>
      <w:r w:rsidR="000773B7" w:rsidRPr="000773B7">
        <w:rPr>
          <w:b/>
        </w:rPr>
        <w:t>Ekonomick</w:t>
      </w:r>
      <w:r w:rsidRPr="000773B7">
        <w:rPr>
          <w:b/>
        </w:rPr>
        <w:t>o-p</w:t>
      </w:r>
      <w:r w:rsidR="000773B7" w:rsidRPr="000773B7">
        <w:rPr>
          <w:b/>
        </w:rPr>
        <w:t>cněžní situace</w:t>
      </w:r>
      <w:r w:rsidRPr="000773B7">
        <w:rPr>
          <w:b/>
        </w:rPr>
        <w:t xml:space="preserve"> </w:t>
      </w:r>
      <w:r w:rsidR="000773B7" w:rsidRPr="000773B7">
        <w:rPr>
          <w:b/>
        </w:rPr>
        <w:t>na Moravě v období vzniku a rozvoje feudalismu (8</w:t>
      </w:r>
      <w:r w:rsidRPr="000773B7">
        <w:rPr>
          <w:b/>
        </w:rPr>
        <w:t>.-1</w:t>
      </w:r>
      <w:r w:rsidR="000773B7" w:rsidRPr="000773B7">
        <w:rPr>
          <w:b/>
        </w:rPr>
        <w:t>2. století</w:t>
      </w:r>
      <w:r w:rsidRPr="000773B7">
        <w:rPr>
          <w:b/>
        </w:rPr>
        <w:t xml:space="preserve">) </w:t>
      </w:r>
      <w:r w:rsidRPr="000773B7">
        <w:rPr>
          <w:b/>
          <w:vertAlign w:val="superscript"/>
        </w:rPr>
        <w:t>4</w:t>
      </w:r>
      <w:r w:rsidRPr="000773B7">
        <w:rPr>
          <w:b/>
        </w:rPr>
        <w:t>’</w:t>
      </w:r>
      <w:r w:rsidR="000773B7" w:rsidRPr="000773B7">
        <w:rPr>
          <w:b/>
        </w:rPr>
        <w:t>, Brno 1986</w:t>
      </w:r>
      <w:r w:rsidRPr="000773B7">
        <w:rPr>
          <w:b/>
        </w:rPr>
        <w:t xml:space="preserve"> </w:t>
      </w:r>
      <w:r w:rsidR="000773B7" w:rsidRPr="000773B7">
        <w:rPr>
          <w:b/>
        </w:rPr>
        <w:t>(NM VL), s. 31</w:t>
      </w:r>
      <w:r w:rsidRPr="000773B7">
        <w:rPr>
          <w:b/>
        </w:rPr>
        <w:t>3-3</w:t>
      </w:r>
      <w:r w:rsidR="000773B7" w:rsidRPr="000773B7">
        <w:rPr>
          <w:b/>
        </w:rPr>
        <w:t>17.</w:t>
      </w:r>
    </w:p>
    <w:p w:rsidR="00274B5B" w:rsidRPr="000773B7" w:rsidRDefault="00274B5B" w:rsidP="000773B7">
      <w:pPr>
        <w:ind w:firstLine="340"/>
      </w:pPr>
      <w:r w:rsidRPr="000773B7">
        <w:rPr>
          <w:b/>
        </w:rPr>
        <w:lastRenderedPageBreak/>
        <w:t xml:space="preserve">170 </w:t>
      </w:r>
      <w:r w:rsidR="000773B7" w:rsidRPr="000773B7">
        <w:rPr>
          <w:i/>
        </w:rPr>
        <w:t>CDR</w:t>
      </w:r>
      <w:r w:rsidR="000773B7" w:rsidRPr="000773B7">
        <w:rPr>
          <w:b/>
        </w:rPr>
        <w:t xml:space="preserve"> I, s. 16</w:t>
      </w:r>
      <w:r w:rsidRPr="000773B7">
        <w:rPr>
          <w:b/>
        </w:rPr>
        <w:t>1-1</w:t>
      </w:r>
      <w:r w:rsidR="000773B7" w:rsidRPr="000773B7">
        <w:rPr>
          <w:b/>
        </w:rPr>
        <w:t xml:space="preserve">63, ě. 157. Jakýsi zmatený ohlas této transakce zachycují </w:t>
      </w:r>
      <w:r w:rsidR="000773B7" w:rsidRPr="000773B7">
        <w:rPr>
          <w:i/>
        </w:rPr>
        <w:t>Annales Gerlaci,</w:t>
      </w:r>
      <w:r w:rsidR="000773B7" w:rsidRPr="000773B7">
        <w:rPr>
          <w:b/>
        </w:rPr>
        <w:t xml:space="preserve"> FRB II, s. 489: </w:t>
      </w:r>
      <w:r w:rsidRPr="000773B7">
        <w:rPr>
          <w:b/>
        </w:rPr>
        <w:t>„</w:t>
      </w:r>
      <w:r w:rsidR="000773B7" w:rsidRPr="000773B7">
        <w:rPr>
          <w:b/>
        </w:rPr>
        <w:t>quando domnus Otto, Pragensis cpiscopus, duci</w:t>
      </w:r>
      <w:r w:rsidRPr="000773B7">
        <w:rPr>
          <w:b/>
        </w:rPr>
        <w:t xml:space="preserve"> </w:t>
      </w:r>
      <w:r w:rsidR="000773B7" w:rsidRPr="000773B7">
        <w:rPr>
          <w:b/>
        </w:rPr>
        <w:t>antiquo Zobezlao (sic!) dědit Podywin in concambio pro Syloensis circuitu</w:t>
      </w:r>
      <w:r w:rsidRPr="000773B7">
        <w:rPr>
          <w:b/>
        </w:rPr>
        <w:t>“</w:t>
      </w:r>
      <w:r w:rsidR="000773B7" w:rsidRPr="000773B7">
        <w:rPr>
          <w:b/>
        </w:rPr>
        <w:t>.</w:t>
      </w:r>
    </w:p>
    <w:p w:rsidR="00274B5B" w:rsidRPr="000773B7" w:rsidRDefault="00274B5B" w:rsidP="000773B7">
      <w:pPr>
        <w:ind w:firstLine="340"/>
      </w:pPr>
      <w:r w:rsidRPr="000773B7">
        <w:rPr>
          <w:b/>
        </w:rPr>
        <w:t xml:space="preserve">171 </w:t>
      </w:r>
      <w:r w:rsidR="000773B7" w:rsidRPr="000773B7">
        <w:rPr>
          <w:i/>
        </w:rPr>
        <w:t>CDB</w:t>
      </w:r>
      <w:r w:rsidR="000773B7" w:rsidRPr="000773B7">
        <w:rPr>
          <w:b/>
        </w:rPr>
        <w:t xml:space="preserve"> II, s. 2</w:t>
      </w:r>
      <w:r w:rsidRPr="000773B7">
        <w:rPr>
          <w:b/>
        </w:rPr>
        <w:t>0-2</w:t>
      </w:r>
      <w:r w:rsidR="000773B7" w:rsidRPr="000773B7">
        <w:rPr>
          <w:b/>
        </w:rPr>
        <w:t>2, č. 23, 2</w:t>
      </w:r>
      <w:r w:rsidRPr="000773B7">
        <w:rPr>
          <w:b/>
        </w:rPr>
        <w:t>8-3</w:t>
      </w:r>
      <w:r w:rsidR="000773B7" w:rsidRPr="000773B7">
        <w:rPr>
          <w:b/>
        </w:rPr>
        <w:t>0, ě. 31.</w:t>
      </w:r>
    </w:p>
    <w:p w:rsidR="00274B5B" w:rsidRPr="000773B7" w:rsidRDefault="00274B5B" w:rsidP="000773B7">
      <w:pPr>
        <w:ind w:firstLine="340"/>
      </w:pPr>
      <w:r w:rsidRPr="000773B7">
        <w:rPr>
          <w:b/>
        </w:rPr>
        <w:t xml:space="preserve">172 </w:t>
      </w:r>
      <w:r w:rsidR="000773B7" w:rsidRPr="000773B7">
        <w:rPr>
          <w:i/>
        </w:rPr>
        <w:t>CDB</w:t>
      </w:r>
      <w:r w:rsidR="000773B7" w:rsidRPr="000773B7">
        <w:rPr>
          <w:b/>
        </w:rPr>
        <w:t xml:space="preserve"> 11, s. 20</w:t>
      </w:r>
      <w:r w:rsidRPr="000773B7">
        <w:rPr>
          <w:b/>
        </w:rPr>
        <w:t>3-2</w:t>
      </w:r>
      <w:r w:rsidR="000773B7" w:rsidRPr="000773B7">
        <w:rPr>
          <w:b/>
        </w:rPr>
        <w:t>05, c. 217.</w:t>
      </w:r>
    </w:p>
    <w:p w:rsidR="00274B5B" w:rsidRPr="000773B7" w:rsidRDefault="00274B5B" w:rsidP="000773B7">
      <w:pPr>
        <w:ind w:firstLine="340"/>
      </w:pPr>
      <w:r w:rsidRPr="000773B7">
        <w:rPr>
          <w:b/>
        </w:rPr>
        <w:t xml:space="preserve">173 </w:t>
      </w:r>
      <w:r w:rsidR="000773B7" w:rsidRPr="000773B7">
        <w:rPr>
          <w:i/>
        </w:rPr>
        <w:t>CDB</w:t>
      </w:r>
      <w:r w:rsidR="000773B7" w:rsidRPr="000773B7">
        <w:rPr>
          <w:b/>
        </w:rPr>
        <w:t xml:space="preserve"> II, s. 22</w:t>
      </w:r>
      <w:r w:rsidRPr="000773B7">
        <w:rPr>
          <w:b/>
        </w:rPr>
        <w:t>5-2</w:t>
      </w:r>
      <w:r w:rsidR="000773B7" w:rsidRPr="000773B7">
        <w:rPr>
          <w:b/>
        </w:rPr>
        <w:t>26, o. 235, 22</w:t>
      </w:r>
      <w:r w:rsidRPr="000773B7">
        <w:rPr>
          <w:b/>
        </w:rPr>
        <w:t>7-2</w:t>
      </w:r>
      <w:r w:rsidR="000773B7" w:rsidRPr="000773B7">
        <w:rPr>
          <w:b/>
        </w:rPr>
        <w:t>28, ě. 237.</w:t>
      </w:r>
    </w:p>
    <w:p w:rsidR="00274B5B" w:rsidRPr="000773B7" w:rsidRDefault="00274B5B" w:rsidP="000773B7">
      <w:pPr>
        <w:ind w:firstLine="340"/>
      </w:pPr>
      <w:r w:rsidRPr="000773B7">
        <w:rPr>
          <w:b/>
        </w:rPr>
        <w:t xml:space="preserve">174 </w:t>
      </w:r>
      <w:r w:rsidR="000773B7" w:rsidRPr="000773B7">
        <w:rPr>
          <w:i/>
        </w:rPr>
        <w:t>CDB</w:t>
      </w:r>
      <w:r w:rsidR="000773B7" w:rsidRPr="000773B7">
        <w:rPr>
          <w:b/>
        </w:rPr>
        <w:t xml:space="preserve"> l, s. 16</w:t>
      </w:r>
      <w:r w:rsidRPr="000773B7">
        <w:rPr>
          <w:b/>
        </w:rPr>
        <w:t>1-1</w:t>
      </w:r>
      <w:r w:rsidR="000773B7" w:rsidRPr="000773B7">
        <w:rPr>
          <w:b/>
        </w:rPr>
        <w:t xml:space="preserve">63, c. 157: </w:t>
      </w:r>
      <w:r w:rsidRPr="000773B7">
        <w:rPr>
          <w:b/>
        </w:rPr>
        <w:t>„</w:t>
      </w:r>
      <w:r w:rsidR="000773B7" w:rsidRPr="000773B7">
        <w:rPr>
          <w:b/>
        </w:rPr>
        <w:t>lura quoque antiquc institutionis super eodem castro reformare intendenles, monetám ut primo fuit inibi lieri staluimus.</w:t>
      </w:r>
      <w:r w:rsidR="000773B7" w:rsidRPr="000773B7">
        <w:rPr>
          <w:b/>
          <w:vertAlign w:val="superscript"/>
        </w:rPr>
        <w:t>44</w:t>
      </w:r>
      <w:r w:rsidR="000773B7" w:rsidRPr="000773B7">
        <w:rPr>
          <w:b/>
        </w:rPr>
        <w:t xml:space="preserve"> Dále</w:t>
      </w:r>
      <w:r w:rsidRPr="000773B7">
        <w:rPr>
          <w:b/>
        </w:rPr>
        <w:t xml:space="preserve"> </w:t>
      </w:r>
      <w:r w:rsidR="000773B7" w:rsidRPr="000773B7">
        <w:rPr>
          <w:b/>
        </w:rPr>
        <w:t xml:space="preserve">viz J. POŠVÁR, </w:t>
      </w:r>
      <w:r w:rsidR="000773B7" w:rsidRPr="000773B7">
        <w:rPr>
          <w:i/>
        </w:rPr>
        <w:t>Moravská mincovna v Podivíne</w:t>
      </w:r>
      <w:r w:rsidR="000773B7" w:rsidRPr="000773B7">
        <w:rPr>
          <w:b/>
        </w:rPr>
        <w:t xml:space="preserve">, NE 9, 1954, s. </w:t>
      </w:r>
      <w:r w:rsidRPr="000773B7">
        <w:rPr>
          <w:b/>
        </w:rPr>
        <w:t>7-1</w:t>
      </w:r>
      <w:r w:rsidR="000773B7" w:rsidRPr="000773B7">
        <w:rPr>
          <w:b/>
        </w:rPr>
        <w:t>6, nebo TÝŽ,</w:t>
      </w:r>
      <w:r w:rsidRPr="000773B7">
        <w:rPr>
          <w:b/>
        </w:rPr>
        <w:t xml:space="preserve"> </w:t>
      </w:r>
      <w:r w:rsidR="000773B7" w:rsidRPr="000773B7">
        <w:rPr>
          <w:i/>
        </w:rPr>
        <w:t>Počátky mincovního práva a mincoven na Moravě</w:t>
      </w:r>
      <w:r w:rsidR="000773B7" w:rsidRPr="000773B7">
        <w:rPr>
          <w:b/>
        </w:rPr>
        <w:t xml:space="preserve">, in: Denárová měna na Moravě. Sborník prací z III. numismatického symposia 1979. </w:t>
      </w:r>
      <w:r w:rsidRPr="000773B7">
        <w:rPr>
          <w:b/>
        </w:rPr>
        <w:t>„</w:t>
      </w:r>
      <w:r w:rsidR="000773B7" w:rsidRPr="000773B7">
        <w:rPr>
          <w:b/>
        </w:rPr>
        <w:t>Ekonomick</w:t>
      </w:r>
      <w:r w:rsidRPr="000773B7">
        <w:rPr>
          <w:b/>
        </w:rPr>
        <w:t>o-p</w:t>
      </w:r>
      <w:r w:rsidR="000773B7" w:rsidRPr="000773B7">
        <w:rPr>
          <w:b/>
        </w:rPr>
        <w:t>eněžní</w:t>
      </w:r>
      <w:r w:rsidRPr="000773B7">
        <w:rPr>
          <w:b/>
        </w:rPr>
        <w:t xml:space="preserve"> </w:t>
      </w:r>
      <w:r w:rsidR="000773B7" w:rsidRPr="000773B7">
        <w:rPr>
          <w:b/>
        </w:rPr>
        <w:t>situace na Moravě v období vzniku a rozvoje feudalismu (8</w:t>
      </w:r>
      <w:r w:rsidRPr="000773B7">
        <w:rPr>
          <w:b/>
        </w:rPr>
        <w:t>.-1</w:t>
      </w:r>
      <w:r w:rsidR="000773B7" w:rsidRPr="000773B7">
        <w:rPr>
          <w:b/>
        </w:rPr>
        <w:t>2. století), Brno</w:t>
      </w:r>
      <w:r w:rsidRPr="000773B7">
        <w:rPr>
          <w:b/>
        </w:rPr>
        <w:t xml:space="preserve"> </w:t>
      </w:r>
      <w:r w:rsidR="000773B7" w:rsidRPr="000773B7">
        <w:rPr>
          <w:b/>
        </w:rPr>
        <w:t>1986 (NM VI.), s. 31</w:t>
      </w:r>
      <w:r w:rsidRPr="000773B7">
        <w:rPr>
          <w:b/>
        </w:rPr>
        <w:t>9-3</w:t>
      </w:r>
      <w:r w:rsidR="000773B7" w:rsidRPr="000773B7">
        <w:rPr>
          <w:b/>
        </w:rPr>
        <w:t>25.</w:t>
      </w:r>
    </w:p>
    <w:p w:rsidR="00274B5B" w:rsidRPr="000773B7" w:rsidRDefault="00274B5B" w:rsidP="000773B7">
      <w:pPr>
        <w:ind w:firstLine="340"/>
      </w:pPr>
      <w:r w:rsidRPr="000773B7">
        <w:rPr>
          <w:b/>
        </w:rPr>
        <w:t xml:space="preserve">175 </w:t>
      </w:r>
      <w:r w:rsidR="000773B7" w:rsidRPr="000773B7">
        <w:rPr>
          <w:i/>
        </w:rPr>
        <w:t>Cosmae Pragensis Chronica Bocmorum</w:t>
      </w:r>
      <w:r w:rsidR="000773B7" w:rsidRPr="000773B7">
        <w:rPr>
          <w:b/>
        </w:rPr>
        <w:t xml:space="preserve"> 11.17, </w:t>
      </w:r>
      <w:r w:rsidRPr="000773B7">
        <w:rPr>
          <w:b/>
        </w:rPr>
        <w:t>M (</w:t>
      </w:r>
      <w:r w:rsidR="000773B7" w:rsidRPr="000773B7">
        <w:rPr>
          <w:b/>
        </w:rPr>
        <w:t>i11 SBC NS II, s. 109.</w:t>
      </w:r>
    </w:p>
    <w:p w:rsidR="00274B5B" w:rsidRPr="000773B7" w:rsidRDefault="00274B5B" w:rsidP="000773B7">
      <w:pPr>
        <w:ind w:firstLine="340"/>
      </w:pPr>
      <w:r w:rsidRPr="000773B7">
        <w:rPr>
          <w:b/>
        </w:rPr>
        <w:t xml:space="preserve">176 </w:t>
      </w:r>
      <w:r w:rsidR="000773B7" w:rsidRPr="000773B7">
        <w:rPr>
          <w:i/>
        </w:rPr>
        <w:t>Cosmae Pragensis Chronica Boemorum</w:t>
      </w:r>
      <w:r w:rsidR="000773B7" w:rsidRPr="000773B7">
        <w:rPr>
          <w:b/>
        </w:rPr>
        <w:t xml:space="preserve"> 11.2</w:t>
      </w:r>
      <w:r w:rsidRPr="000773B7">
        <w:rPr>
          <w:b/>
        </w:rPr>
        <w:t>3-1</w:t>
      </w:r>
      <w:r w:rsidR="000773B7" w:rsidRPr="000773B7">
        <w:rPr>
          <w:b/>
        </w:rPr>
        <w:t>1.24, MCI 1 SBC INS II, s. 11</w:t>
      </w:r>
      <w:r w:rsidRPr="000773B7">
        <w:rPr>
          <w:b/>
        </w:rPr>
        <w:t>5-1</w:t>
      </w:r>
      <w:r w:rsidR="000773B7" w:rsidRPr="000773B7">
        <w:rPr>
          <w:b/>
        </w:rPr>
        <w:t>17.</w:t>
      </w:r>
    </w:p>
    <w:p w:rsidR="00274B5B" w:rsidRPr="000773B7" w:rsidRDefault="00274B5B" w:rsidP="000773B7">
      <w:pPr>
        <w:ind w:firstLine="340"/>
      </w:pPr>
      <w:r w:rsidRPr="000773B7">
        <w:rPr>
          <w:b/>
        </w:rPr>
        <w:t xml:space="preserve">177 </w:t>
      </w:r>
      <w:r w:rsidR="000773B7" w:rsidRPr="000773B7">
        <w:rPr>
          <w:i/>
        </w:rPr>
        <w:t>Cosmae Pragensis Chronica Boemorum</w:t>
      </w:r>
      <w:r w:rsidR="000773B7" w:rsidRPr="000773B7">
        <w:rPr>
          <w:b/>
        </w:rPr>
        <w:t xml:space="preserve"> 11.22, MC1I SBC NS II, s. 114.</w:t>
      </w:r>
    </w:p>
    <w:p w:rsidR="00274B5B" w:rsidRPr="000773B7" w:rsidRDefault="00274B5B" w:rsidP="000773B7">
      <w:pPr>
        <w:ind w:firstLine="340"/>
      </w:pPr>
      <w:r w:rsidRPr="000773B7">
        <w:rPr>
          <w:b/>
        </w:rPr>
        <w:t xml:space="preserve">178 </w:t>
      </w:r>
      <w:r w:rsidR="000773B7" w:rsidRPr="000773B7">
        <w:rPr>
          <w:b/>
        </w:rPr>
        <w:t xml:space="preserve">Zdánlivý opak dokázal I). TRESTÍK, </w:t>
      </w:r>
      <w:r w:rsidRPr="000773B7">
        <w:rPr>
          <w:b/>
        </w:rPr>
        <w:t>„</w:t>
      </w:r>
      <w:r w:rsidR="000773B7" w:rsidRPr="000773B7">
        <w:rPr>
          <w:i/>
        </w:rPr>
        <w:t>Gloria regni</w:t>
      </w:r>
      <w:r w:rsidR="000773B7" w:rsidRPr="000773B7">
        <w:rPr>
          <w:b/>
          <w:vertAlign w:val="superscript"/>
        </w:rPr>
        <w:t>4k</w:t>
      </w:r>
      <w:r w:rsidR="000773B7" w:rsidRPr="000773B7">
        <w:rPr>
          <w:b/>
        </w:rPr>
        <w:t xml:space="preserve"> </w:t>
      </w:r>
      <w:r w:rsidR="000773B7" w:rsidRPr="000773B7">
        <w:rPr>
          <w:i/>
        </w:rPr>
        <w:t>Vratislava</w:t>
      </w:r>
      <w:r w:rsidR="000773B7" w:rsidRPr="000773B7">
        <w:rPr>
          <w:b/>
        </w:rPr>
        <w:t xml:space="preserve"> //. </w:t>
      </w:r>
      <w:r w:rsidR="000773B7" w:rsidRPr="000773B7">
        <w:rPr>
          <w:i/>
        </w:rPr>
        <w:t>Hymnus</w:t>
      </w:r>
      <w:r w:rsidRPr="000773B7">
        <w:rPr>
          <w:i/>
        </w:rPr>
        <w:t xml:space="preserve"> </w:t>
      </w:r>
      <w:r w:rsidRPr="000773B7">
        <w:rPr>
          <w:b/>
        </w:rPr>
        <w:t>„</w:t>
      </w:r>
      <w:r w:rsidR="000773B7" w:rsidRPr="000773B7">
        <w:rPr>
          <w:i/>
        </w:rPr>
        <w:t>Versus post missam</w:t>
      </w:r>
      <w:r w:rsidRPr="000773B7">
        <w:rPr>
          <w:i/>
        </w:rPr>
        <w:t>“</w:t>
      </w:r>
      <w:r w:rsidR="000773B7" w:rsidRPr="000773B7">
        <w:rPr>
          <w:i/>
        </w:rPr>
        <w:t xml:space="preserve"> a kronikář Kosmas</w:t>
      </w:r>
      <w:r w:rsidR="000773B7" w:rsidRPr="000773B7">
        <w:rPr>
          <w:b/>
        </w:rPr>
        <w:t>, in: M. Nodl, P. Sommer (eds.),</w:t>
      </w:r>
      <w:r w:rsidRPr="000773B7">
        <w:rPr>
          <w:b/>
        </w:rPr>
        <w:t xml:space="preserve"> </w:t>
      </w:r>
      <w:r w:rsidR="000773B7" w:rsidRPr="000773B7">
        <w:rPr>
          <w:b/>
        </w:rPr>
        <w:t>Verba in imaginibus. Františku Smahelovi k 70. narozeninám, Praha 2004,</w:t>
      </w:r>
      <w:r w:rsidRPr="000773B7">
        <w:rPr>
          <w:b/>
        </w:rPr>
        <w:t xml:space="preserve"> </w:t>
      </w:r>
      <w:r w:rsidR="000773B7" w:rsidRPr="000773B7">
        <w:rPr>
          <w:b/>
        </w:rPr>
        <w:t>s. 28</w:t>
      </w:r>
      <w:r w:rsidRPr="000773B7">
        <w:rPr>
          <w:b/>
        </w:rPr>
        <w:t>5-2</w:t>
      </w:r>
      <w:r w:rsidR="000773B7" w:rsidRPr="000773B7">
        <w:rPr>
          <w:b/>
        </w:rPr>
        <w:t xml:space="preserve">98, když Kosmovi připsal hymnus, který oslavoval </w:t>
      </w:r>
      <w:r w:rsidRPr="000773B7">
        <w:rPr>
          <w:b/>
        </w:rPr>
        <w:t>„</w:t>
      </w:r>
      <w:r w:rsidR="000773B7" w:rsidRPr="000773B7">
        <w:rPr>
          <w:b/>
        </w:rPr>
        <w:t>slávu království</w:t>
      </w:r>
      <w:r w:rsidR="000773B7" w:rsidRPr="000773B7">
        <w:rPr>
          <w:b/>
          <w:vertAlign w:val="superscript"/>
        </w:rPr>
        <w:t>4</w:t>
      </w:r>
      <w:r w:rsidRPr="000773B7">
        <w:rPr>
          <w:b/>
        </w:rPr>
        <w:t xml:space="preserve">’ </w:t>
      </w:r>
      <w:r w:rsidR="000773B7" w:rsidRPr="000773B7">
        <w:rPr>
          <w:b/>
        </w:rPr>
        <w:t xml:space="preserve">a </w:t>
      </w:r>
      <w:r w:rsidRPr="000773B7">
        <w:rPr>
          <w:b/>
        </w:rPr>
        <w:t>„</w:t>
      </w:r>
      <w:r w:rsidR="000773B7" w:rsidRPr="000773B7">
        <w:rPr>
          <w:b/>
        </w:rPr>
        <w:t>užitečnost krále</w:t>
      </w:r>
      <w:r w:rsidR="000773B7" w:rsidRPr="000773B7">
        <w:rPr>
          <w:b/>
          <w:vertAlign w:val="superscript"/>
        </w:rPr>
        <w:t>44</w:t>
      </w:r>
      <w:r w:rsidR="000773B7" w:rsidRPr="000773B7">
        <w:rPr>
          <w:b/>
        </w:rPr>
        <w:t>. Kosmovo autorství však není zcela jisté, ale i kdyby tomu</w:t>
      </w:r>
      <w:r w:rsidRPr="000773B7">
        <w:rPr>
          <w:b/>
        </w:rPr>
        <w:t xml:space="preserve"> </w:t>
      </w:r>
      <w:r w:rsidR="000773B7" w:rsidRPr="000773B7">
        <w:rPr>
          <w:b/>
        </w:rPr>
        <w:t xml:space="preserve">tak bylo (a třeba se jen snažil vlichotit do královy přízně), </w:t>
      </w:r>
      <w:r w:rsidR="000773B7" w:rsidRPr="000773B7">
        <w:t xml:space="preserve">ony </w:t>
      </w:r>
      <w:r w:rsidR="000773B7" w:rsidRPr="000773B7">
        <w:rPr>
          <w:b/>
        </w:rPr>
        <w:t>verše by vznikly</w:t>
      </w:r>
      <w:r w:rsidRPr="000773B7">
        <w:rPr>
          <w:b/>
        </w:rPr>
        <w:t xml:space="preserve"> </w:t>
      </w:r>
      <w:r w:rsidR="000773B7" w:rsidRPr="000773B7">
        <w:rPr>
          <w:b/>
        </w:rPr>
        <w:t>zhruba 30 let před kronikou. Jinými slovy, Kosmas mohl změnit názor již</w:t>
      </w:r>
      <w:r w:rsidRPr="000773B7">
        <w:rPr>
          <w:b/>
        </w:rPr>
        <w:t xml:space="preserve"> </w:t>
      </w:r>
      <w:r w:rsidR="000773B7" w:rsidRPr="000773B7">
        <w:rPr>
          <w:b/>
        </w:rPr>
        <w:t>proto, že znal osud prvního království a osobně zažil všechny následné zmatky.</w:t>
      </w:r>
    </w:p>
    <w:p w:rsidR="00274B5B" w:rsidRPr="000773B7" w:rsidRDefault="00274B5B" w:rsidP="000773B7">
      <w:pPr>
        <w:ind w:firstLine="340"/>
      </w:pPr>
      <w:r w:rsidRPr="000773B7">
        <w:rPr>
          <w:b/>
        </w:rPr>
        <w:t xml:space="preserve">179 </w:t>
      </w:r>
      <w:r w:rsidR="000773B7" w:rsidRPr="000773B7">
        <w:rPr>
          <w:b/>
        </w:rPr>
        <w:t xml:space="preserve">V. NOVOTNÝ, </w:t>
      </w:r>
      <w:r w:rsidR="000773B7" w:rsidRPr="000773B7">
        <w:rPr>
          <w:i/>
        </w:rPr>
        <w:t>České dějiny</w:t>
      </w:r>
      <w:r w:rsidR="000773B7" w:rsidRPr="000773B7">
        <w:rPr>
          <w:b/>
        </w:rPr>
        <w:t xml:space="preserve"> 1.2, s. 11</w:t>
      </w:r>
      <w:r w:rsidRPr="000773B7">
        <w:rPr>
          <w:b/>
        </w:rPr>
        <w:t>3-3</w:t>
      </w:r>
      <w:r w:rsidR="000773B7" w:rsidRPr="000773B7">
        <w:rPr>
          <w:b/>
        </w:rPr>
        <w:t>49.</w:t>
      </w:r>
    </w:p>
    <w:p w:rsidR="00274B5B" w:rsidRPr="000773B7" w:rsidRDefault="00274B5B" w:rsidP="000773B7">
      <w:pPr>
        <w:ind w:firstLine="340"/>
      </w:pPr>
      <w:r w:rsidRPr="000773B7">
        <w:rPr>
          <w:b/>
        </w:rPr>
        <w:t xml:space="preserve">180 </w:t>
      </w:r>
      <w:r w:rsidR="000773B7" w:rsidRPr="000773B7">
        <w:rPr>
          <w:i/>
        </w:rPr>
        <w:t>Cosmae Pragensis Chronica Boemorum</w:t>
      </w:r>
      <w:r w:rsidR="000773B7" w:rsidRPr="000773B7">
        <w:rPr>
          <w:b/>
        </w:rPr>
        <w:t xml:space="preserve"> 11.18, MCI I SRC NS II, s. 110.1). TŘEŠTÍk, </w:t>
      </w:r>
      <w:r w:rsidR="000773B7" w:rsidRPr="000773B7">
        <w:rPr>
          <w:i/>
        </w:rPr>
        <w:t>Kosmas a Regino. Ke kritice Kosmovy kroniky</w:t>
      </w:r>
      <w:r w:rsidR="000773B7" w:rsidRPr="000773B7">
        <w:rPr>
          <w:b/>
        </w:rPr>
        <w:t>, CsCI I 8, 1960, s. 56</w:t>
      </w:r>
      <w:r w:rsidRPr="000773B7">
        <w:rPr>
          <w:b/>
        </w:rPr>
        <w:t>4-5</w:t>
      </w:r>
      <w:r w:rsidR="000773B7" w:rsidRPr="000773B7">
        <w:rPr>
          <w:b/>
        </w:rPr>
        <w:t>87,</w:t>
      </w:r>
      <w:r w:rsidRPr="000773B7">
        <w:rPr>
          <w:b/>
        </w:rPr>
        <w:t xml:space="preserve"> </w:t>
      </w:r>
      <w:r w:rsidR="000773B7" w:rsidRPr="000773B7">
        <w:rPr>
          <w:b/>
        </w:rPr>
        <w:t xml:space="preserve">zde s. 575 ovšem upozornil, že </w:t>
      </w:r>
      <w:r w:rsidR="000773B7" w:rsidRPr="000773B7">
        <w:rPr>
          <w:b/>
        </w:rPr>
        <w:lastRenderedPageBreak/>
        <w:t>se jedná o výpůjčku z Reginona, přesněji o komentář k pokřtění bulharského krále Michala a odpadlictví jeho syna.</w:t>
      </w:r>
    </w:p>
    <w:p w:rsidR="000773B7" w:rsidRPr="000773B7" w:rsidRDefault="00274B5B" w:rsidP="000773B7">
      <w:pPr>
        <w:ind w:firstLine="340"/>
      </w:pPr>
      <w:r w:rsidRPr="000773B7">
        <w:rPr>
          <w:b/>
        </w:rPr>
        <w:t xml:space="preserve">181 </w:t>
      </w:r>
      <w:r w:rsidR="000773B7" w:rsidRPr="000773B7">
        <w:rPr>
          <w:b/>
        </w:rPr>
        <w:t>Cosmae Pragensis Chronica Boemorum 11.30, MCil SRC NS II, s. 125.</w:t>
      </w:r>
    </w:p>
    <w:p w:rsidR="000773B7" w:rsidRPr="000773B7" w:rsidRDefault="000773B7" w:rsidP="000773B7">
      <w:pPr>
        <w:ind w:firstLine="340"/>
      </w:pPr>
      <w:r w:rsidRPr="000773B7">
        <w:rPr>
          <w:b/>
        </w:rPr>
        <w:t>182 Cosmae Pragensis Chronica Boemorum 11.25, MCII SRC NS II, s. 118.</w:t>
      </w:r>
    </w:p>
    <w:p w:rsidR="000773B7" w:rsidRPr="000773B7" w:rsidRDefault="000773B7" w:rsidP="000773B7">
      <w:pPr>
        <w:ind w:firstLine="340"/>
      </w:pPr>
      <w:r w:rsidRPr="000773B7">
        <w:rPr>
          <w:b/>
        </w:rPr>
        <w:t>183 Cosmae Pragensis Chronica Boemorum 11.27, MCII SRC NS II, s. 121.</w:t>
      </w:r>
    </w:p>
    <w:p w:rsidR="00274B5B" w:rsidRPr="000773B7" w:rsidRDefault="000773B7" w:rsidP="000773B7">
      <w:pPr>
        <w:ind w:firstLine="340"/>
      </w:pPr>
      <w:r w:rsidRPr="000773B7">
        <w:rPr>
          <w:b/>
        </w:rPr>
        <w:t>184 (‚osmae Pragensis Chronica Boemorum 11.33, MCII SRC NS II, s. 130.</w:t>
      </w:r>
    </w:p>
    <w:p w:rsidR="00274B5B" w:rsidRPr="000773B7" w:rsidRDefault="00274B5B" w:rsidP="000773B7">
      <w:pPr>
        <w:ind w:firstLine="340"/>
      </w:pPr>
      <w:r w:rsidRPr="000773B7">
        <w:rPr>
          <w:b/>
        </w:rPr>
        <w:t xml:space="preserve">185 </w:t>
      </w:r>
      <w:r w:rsidR="000773B7" w:rsidRPr="000773B7">
        <w:rPr>
          <w:i/>
        </w:rPr>
        <w:t>Cosmae Pragensis Chronica Boemorum</w:t>
      </w:r>
      <w:r w:rsidRPr="000773B7">
        <w:rPr>
          <w:i/>
        </w:rPr>
        <w:t xml:space="preserve"> </w:t>
      </w:r>
      <w:r w:rsidR="000773B7" w:rsidRPr="000773B7">
        <w:rPr>
          <w:b/>
        </w:rPr>
        <w:t>11.41,</w:t>
      </w:r>
      <w:r w:rsidRPr="000773B7">
        <w:rPr>
          <w:b/>
        </w:rPr>
        <w:t xml:space="preserve"> </w:t>
      </w:r>
      <w:r w:rsidR="000773B7" w:rsidRPr="000773B7">
        <w:rPr>
          <w:b/>
        </w:rPr>
        <w:t>MCII</w:t>
      </w:r>
      <w:r w:rsidRPr="000773B7">
        <w:rPr>
          <w:b/>
        </w:rPr>
        <w:t xml:space="preserve"> </w:t>
      </w:r>
      <w:r w:rsidR="000773B7" w:rsidRPr="000773B7">
        <w:rPr>
          <w:b/>
        </w:rPr>
        <w:t>SRC</w:t>
      </w:r>
      <w:r w:rsidRPr="000773B7">
        <w:rPr>
          <w:b/>
        </w:rPr>
        <w:t xml:space="preserve"> </w:t>
      </w:r>
      <w:r w:rsidR="000773B7" w:rsidRPr="000773B7">
        <w:rPr>
          <w:b/>
        </w:rPr>
        <w:t>NS II, s.</w:t>
      </w:r>
      <w:r w:rsidRPr="000773B7">
        <w:rPr>
          <w:b/>
        </w:rPr>
        <w:t xml:space="preserve"> </w:t>
      </w:r>
      <w:r w:rsidR="000773B7" w:rsidRPr="000773B7">
        <w:rPr>
          <w:b/>
        </w:rPr>
        <w:t>14</w:t>
      </w:r>
      <w:r w:rsidRPr="000773B7">
        <w:rPr>
          <w:b/>
        </w:rPr>
        <w:t>5-1</w:t>
      </w:r>
      <w:r w:rsidR="000773B7" w:rsidRPr="000773B7">
        <w:rPr>
          <w:b/>
        </w:rPr>
        <w:t>46.</w:t>
      </w:r>
    </w:p>
    <w:p w:rsidR="00274B5B" w:rsidRPr="000773B7" w:rsidRDefault="00274B5B" w:rsidP="000773B7">
      <w:pPr>
        <w:ind w:firstLine="340"/>
      </w:pPr>
      <w:r w:rsidRPr="000773B7">
        <w:rPr>
          <w:b/>
        </w:rPr>
        <w:t xml:space="preserve">186 </w:t>
      </w:r>
      <w:r w:rsidR="000773B7" w:rsidRPr="000773B7">
        <w:rPr>
          <w:i/>
        </w:rPr>
        <w:t>Cosmae Pragensis Chronica Boemorum</w:t>
      </w:r>
      <w:r w:rsidRPr="000773B7">
        <w:rPr>
          <w:i/>
        </w:rPr>
        <w:t xml:space="preserve"> </w:t>
      </w:r>
      <w:r w:rsidR="000773B7" w:rsidRPr="000773B7">
        <w:rPr>
          <w:b/>
        </w:rPr>
        <w:t>11.22,</w:t>
      </w:r>
      <w:r w:rsidRPr="000773B7">
        <w:rPr>
          <w:b/>
        </w:rPr>
        <w:t xml:space="preserve"> </w:t>
      </w:r>
      <w:r w:rsidR="000773B7" w:rsidRPr="000773B7">
        <w:rPr>
          <w:b/>
        </w:rPr>
        <w:t>MCII</w:t>
      </w:r>
      <w:r w:rsidRPr="000773B7">
        <w:rPr>
          <w:b/>
        </w:rPr>
        <w:t xml:space="preserve"> </w:t>
      </w:r>
      <w:r w:rsidR="000773B7" w:rsidRPr="000773B7">
        <w:rPr>
          <w:b/>
        </w:rPr>
        <w:t>SRC</w:t>
      </w:r>
      <w:r w:rsidRPr="000773B7">
        <w:rPr>
          <w:b/>
        </w:rPr>
        <w:t xml:space="preserve"> </w:t>
      </w:r>
      <w:r w:rsidR="000773B7" w:rsidRPr="000773B7">
        <w:rPr>
          <w:b/>
        </w:rPr>
        <w:t>NS II, s.</w:t>
      </w:r>
      <w:r w:rsidRPr="000773B7">
        <w:rPr>
          <w:b/>
        </w:rPr>
        <w:t xml:space="preserve"> </w:t>
      </w:r>
      <w:r w:rsidR="000773B7" w:rsidRPr="000773B7">
        <w:rPr>
          <w:b/>
        </w:rPr>
        <w:t>11</w:t>
      </w:r>
      <w:r w:rsidRPr="000773B7">
        <w:rPr>
          <w:b/>
        </w:rPr>
        <w:t>3-1</w:t>
      </w:r>
      <w:r w:rsidR="000773B7" w:rsidRPr="000773B7">
        <w:rPr>
          <w:b/>
        </w:rPr>
        <w:t>15.</w:t>
      </w:r>
    </w:p>
    <w:p w:rsidR="00274B5B" w:rsidRPr="000773B7" w:rsidRDefault="00274B5B" w:rsidP="000773B7">
      <w:pPr>
        <w:ind w:firstLine="340"/>
      </w:pPr>
      <w:r w:rsidRPr="000773B7">
        <w:rPr>
          <w:b/>
        </w:rPr>
        <w:t xml:space="preserve">187 </w:t>
      </w:r>
      <w:r w:rsidR="000773B7" w:rsidRPr="000773B7">
        <w:rPr>
          <w:i/>
        </w:rPr>
        <w:t>Cosmae Pragensis Chronica Boemorum</w:t>
      </w:r>
      <w:r w:rsidR="000773B7" w:rsidRPr="000773B7">
        <w:rPr>
          <w:b/>
        </w:rPr>
        <w:t xml:space="preserve"> 11.2</w:t>
      </w:r>
      <w:r w:rsidRPr="000773B7">
        <w:rPr>
          <w:b/>
        </w:rPr>
        <w:t>3-1</w:t>
      </w:r>
      <w:r w:rsidR="000773B7" w:rsidRPr="000773B7">
        <w:rPr>
          <w:b/>
        </w:rPr>
        <w:t>1.24, MOU SRC NS II, s. 11</w:t>
      </w:r>
      <w:r w:rsidRPr="000773B7">
        <w:rPr>
          <w:b/>
        </w:rPr>
        <w:t>5-1</w:t>
      </w:r>
      <w:r w:rsidR="000773B7" w:rsidRPr="000773B7">
        <w:rPr>
          <w:b/>
        </w:rPr>
        <w:t>17.</w:t>
      </w:r>
    </w:p>
    <w:p w:rsidR="00274B5B" w:rsidRPr="000773B7" w:rsidRDefault="00274B5B" w:rsidP="000773B7">
      <w:pPr>
        <w:ind w:firstLine="340"/>
      </w:pPr>
      <w:r w:rsidRPr="000773B7">
        <w:rPr>
          <w:b/>
        </w:rPr>
        <w:t xml:space="preserve">188 </w:t>
      </w:r>
      <w:r w:rsidR="000773B7" w:rsidRPr="000773B7">
        <w:rPr>
          <w:i/>
        </w:rPr>
        <w:t>CDB</w:t>
      </w:r>
      <w:r w:rsidR="000773B7" w:rsidRPr="000773B7">
        <w:rPr>
          <w:b/>
        </w:rPr>
        <w:t xml:space="preserve"> I, s. 6</w:t>
      </w:r>
      <w:r w:rsidRPr="000773B7">
        <w:rPr>
          <w:b/>
        </w:rPr>
        <w:t>2-6</w:t>
      </w:r>
      <w:r w:rsidR="000773B7" w:rsidRPr="000773B7">
        <w:rPr>
          <w:b/>
        </w:rPr>
        <w:t xml:space="preserve">3, ě. 60. Dataci listu upřesnil K. KROETA, </w:t>
      </w:r>
      <w:r w:rsidR="000773B7" w:rsidRPr="000773B7">
        <w:rPr>
          <w:i/>
        </w:rPr>
        <w:t>Kurie a církevní</w:t>
      </w:r>
      <w:r w:rsidRPr="000773B7">
        <w:rPr>
          <w:i/>
        </w:rPr>
        <w:t xml:space="preserve"> </w:t>
      </w:r>
      <w:r w:rsidR="000773B7" w:rsidRPr="000773B7">
        <w:rPr>
          <w:i/>
        </w:rPr>
        <w:t>správa zemí českých v době předhusitské</w:t>
      </w:r>
      <w:r w:rsidR="000773B7" w:rsidRPr="000773B7">
        <w:rPr>
          <w:b/>
        </w:rPr>
        <w:t>, CCI1 10, 1904, s. 1</w:t>
      </w:r>
      <w:r w:rsidRPr="000773B7">
        <w:rPr>
          <w:b/>
        </w:rPr>
        <w:t>5-3</w:t>
      </w:r>
      <w:r w:rsidR="000773B7" w:rsidRPr="000773B7">
        <w:rPr>
          <w:b/>
        </w:rPr>
        <w:t>6, zde s. 32.</w:t>
      </w:r>
      <w:r w:rsidRPr="000773B7">
        <w:rPr>
          <w:b/>
        </w:rPr>
        <w:t xml:space="preserve"> </w:t>
      </w:r>
      <w:r w:rsidR="000773B7" w:rsidRPr="000773B7">
        <w:rPr>
          <w:b/>
        </w:rPr>
        <w:t xml:space="preserve">Dále viz V. NOVOTNÝ, </w:t>
      </w:r>
      <w:r w:rsidR="000773B7" w:rsidRPr="000773B7">
        <w:rPr>
          <w:i/>
        </w:rPr>
        <w:t>České dějiny</w:t>
      </w:r>
      <w:r w:rsidR="000773B7" w:rsidRPr="000773B7">
        <w:rPr>
          <w:b/>
        </w:rPr>
        <w:t xml:space="preserve"> 1.2, s. 146, pozn. I.</w:t>
      </w:r>
    </w:p>
    <w:p w:rsidR="00274B5B" w:rsidRPr="000773B7" w:rsidRDefault="00274B5B" w:rsidP="000773B7">
      <w:pPr>
        <w:ind w:firstLine="340"/>
      </w:pPr>
      <w:r w:rsidRPr="000773B7">
        <w:rPr>
          <w:b/>
        </w:rPr>
        <w:t xml:space="preserve">189 </w:t>
      </w:r>
      <w:r w:rsidR="000773B7" w:rsidRPr="000773B7">
        <w:rPr>
          <w:b/>
        </w:rPr>
        <w:t xml:space="preserve">Jaromírův spor s Janem vcelku zdařilí* shrnul J. BOBEK, </w:t>
      </w:r>
      <w:r w:rsidR="000773B7" w:rsidRPr="000773B7">
        <w:rPr>
          <w:i/>
        </w:rPr>
        <w:t>Mincovnictví olomouckých biskupů ve středověku,</w:t>
      </w:r>
      <w:r w:rsidR="000773B7" w:rsidRPr="000773B7">
        <w:rPr>
          <w:b/>
        </w:rPr>
        <w:t xml:space="preserve"> Brno</w:t>
      </w:r>
      <w:r w:rsidRPr="000773B7">
        <w:rPr>
          <w:b/>
        </w:rPr>
        <w:t xml:space="preserve"> </w:t>
      </w:r>
      <w:r w:rsidR="000773B7" w:rsidRPr="000773B7">
        <w:rPr>
          <w:b/>
        </w:rPr>
        <w:t>1986 (NM VII), s.</w:t>
      </w:r>
      <w:r w:rsidRPr="000773B7">
        <w:rPr>
          <w:b/>
        </w:rPr>
        <w:t xml:space="preserve"> </w:t>
      </w:r>
      <w:r w:rsidR="000773B7" w:rsidRPr="000773B7">
        <w:rPr>
          <w:b/>
        </w:rPr>
        <w:t>2</w:t>
      </w:r>
      <w:r w:rsidRPr="000773B7">
        <w:rPr>
          <w:b/>
        </w:rPr>
        <w:t>3-2</w:t>
      </w:r>
      <w:r w:rsidR="000773B7" w:rsidRPr="000773B7">
        <w:rPr>
          <w:b/>
        </w:rPr>
        <w:t>9.</w:t>
      </w:r>
    </w:p>
    <w:p w:rsidR="00274B5B" w:rsidRPr="000773B7" w:rsidRDefault="00274B5B" w:rsidP="000773B7">
      <w:pPr>
        <w:ind w:firstLine="340"/>
      </w:pPr>
      <w:r w:rsidRPr="000773B7">
        <w:rPr>
          <w:b/>
        </w:rPr>
        <w:t xml:space="preserve">190 </w:t>
      </w:r>
      <w:r w:rsidR="000773B7" w:rsidRPr="000773B7">
        <w:rPr>
          <w:i/>
        </w:rPr>
        <w:t>Cosmae Pragensis Chronica Boemorum</w:t>
      </w:r>
      <w:r w:rsidRPr="000773B7">
        <w:rPr>
          <w:i/>
        </w:rPr>
        <w:t xml:space="preserve"> </w:t>
      </w:r>
      <w:r w:rsidR="000773B7" w:rsidRPr="000773B7">
        <w:rPr>
          <w:b/>
        </w:rPr>
        <w:t>11.27,</w:t>
      </w:r>
      <w:r w:rsidRPr="000773B7">
        <w:rPr>
          <w:b/>
        </w:rPr>
        <w:t xml:space="preserve"> </w:t>
      </w:r>
      <w:r w:rsidR="000773B7" w:rsidRPr="000773B7">
        <w:rPr>
          <w:b/>
        </w:rPr>
        <w:t>MCII</w:t>
      </w:r>
      <w:r w:rsidRPr="000773B7">
        <w:rPr>
          <w:b/>
        </w:rPr>
        <w:t xml:space="preserve"> </w:t>
      </w:r>
      <w:r w:rsidR="000773B7" w:rsidRPr="000773B7">
        <w:rPr>
          <w:b/>
        </w:rPr>
        <w:t>SRC</w:t>
      </w:r>
      <w:r w:rsidRPr="000773B7">
        <w:rPr>
          <w:b/>
        </w:rPr>
        <w:t xml:space="preserve"> </w:t>
      </w:r>
      <w:r w:rsidR="000773B7" w:rsidRPr="000773B7">
        <w:rPr>
          <w:b/>
        </w:rPr>
        <w:t>NS II, s.</w:t>
      </w:r>
      <w:r w:rsidRPr="000773B7">
        <w:rPr>
          <w:b/>
        </w:rPr>
        <w:t xml:space="preserve"> </w:t>
      </w:r>
      <w:r w:rsidR="000773B7" w:rsidRPr="000773B7">
        <w:rPr>
          <w:b/>
        </w:rPr>
        <w:t>12</w:t>
      </w:r>
      <w:r w:rsidRPr="000773B7">
        <w:rPr>
          <w:b/>
        </w:rPr>
        <w:t>0-1</w:t>
      </w:r>
      <w:r w:rsidR="000773B7" w:rsidRPr="000773B7">
        <w:rPr>
          <w:b/>
        </w:rPr>
        <w:t>22.</w:t>
      </w:r>
    </w:p>
    <w:p w:rsidR="00274B5B" w:rsidRPr="000773B7" w:rsidRDefault="00274B5B" w:rsidP="000773B7">
      <w:pPr>
        <w:ind w:firstLine="340"/>
      </w:pPr>
      <w:r w:rsidRPr="000773B7">
        <w:rPr>
          <w:b/>
        </w:rPr>
        <w:t xml:space="preserve">191 </w:t>
      </w:r>
      <w:r w:rsidR="000773B7" w:rsidRPr="000773B7">
        <w:rPr>
          <w:i/>
        </w:rPr>
        <w:t>Cosmae Pragensis Chronica Boemorum</w:t>
      </w:r>
      <w:r w:rsidRPr="000773B7">
        <w:rPr>
          <w:i/>
        </w:rPr>
        <w:t xml:space="preserve"> </w:t>
      </w:r>
      <w:r w:rsidR="000773B7" w:rsidRPr="000773B7">
        <w:rPr>
          <w:b/>
        </w:rPr>
        <w:t>11.28,</w:t>
      </w:r>
      <w:r w:rsidRPr="000773B7">
        <w:rPr>
          <w:b/>
        </w:rPr>
        <w:t xml:space="preserve"> </w:t>
      </w:r>
      <w:r w:rsidR="000773B7" w:rsidRPr="000773B7">
        <w:rPr>
          <w:b/>
        </w:rPr>
        <w:t>MCII</w:t>
      </w:r>
      <w:r w:rsidRPr="000773B7">
        <w:rPr>
          <w:b/>
        </w:rPr>
        <w:t xml:space="preserve"> </w:t>
      </w:r>
      <w:r w:rsidR="000773B7" w:rsidRPr="000773B7">
        <w:rPr>
          <w:b/>
        </w:rPr>
        <w:t>SRC</w:t>
      </w:r>
      <w:r w:rsidRPr="000773B7">
        <w:rPr>
          <w:b/>
        </w:rPr>
        <w:t xml:space="preserve"> </w:t>
      </w:r>
      <w:r w:rsidR="000773B7" w:rsidRPr="000773B7">
        <w:rPr>
          <w:b/>
        </w:rPr>
        <w:t>NS II, s.</w:t>
      </w:r>
      <w:r w:rsidRPr="000773B7">
        <w:rPr>
          <w:b/>
        </w:rPr>
        <w:t xml:space="preserve"> </w:t>
      </w:r>
      <w:r w:rsidR="000773B7" w:rsidRPr="000773B7">
        <w:rPr>
          <w:b/>
        </w:rPr>
        <w:t>12</w:t>
      </w:r>
      <w:r w:rsidRPr="000773B7">
        <w:rPr>
          <w:b/>
        </w:rPr>
        <w:t>2-1</w:t>
      </w:r>
      <w:r w:rsidR="000773B7" w:rsidRPr="000773B7">
        <w:rPr>
          <w:b/>
        </w:rPr>
        <w:t>23.</w:t>
      </w:r>
    </w:p>
    <w:p w:rsidR="00274B5B" w:rsidRPr="000773B7" w:rsidRDefault="00274B5B" w:rsidP="000773B7">
      <w:pPr>
        <w:ind w:firstLine="340"/>
      </w:pPr>
      <w:r w:rsidRPr="000773B7">
        <w:rPr>
          <w:b/>
        </w:rPr>
        <w:t xml:space="preserve">192 </w:t>
      </w:r>
      <w:r w:rsidR="000773B7" w:rsidRPr="000773B7">
        <w:rPr>
          <w:i/>
        </w:rPr>
        <w:t>Cosmae Pragensis Chronica Boemorum</w:t>
      </w:r>
      <w:r w:rsidRPr="000773B7">
        <w:rPr>
          <w:i/>
        </w:rPr>
        <w:t xml:space="preserve"> </w:t>
      </w:r>
      <w:r w:rsidR="000773B7" w:rsidRPr="000773B7">
        <w:rPr>
          <w:b/>
        </w:rPr>
        <w:t>11.29,</w:t>
      </w:r>
      <w:r w:rsidRPr="000773B7">
        <w:rPr>
          <w:b/>
        </w:rPr>
        <w:t xml:space="preserve"> </w:t>
      </w:r>
      <w:r w:rsidR="000773B7" w:rsidRPr="000773B7">
        <w:rPr>
          <w:b/>
        </w:rPr>
        <w:t>MCII</w:t>
      </w:r>
      <w:r w:rsidRPr="000773B7">
        <w:rPr>
          <w:b/>
        </w:rPr>
        <w:t xml:space="preserve"> </w:t>
      </w:r>
      <w:r w:rsidR="000773B7" w:rsidRPr="000773B7">
        <w:rPr>
          <w:b/>
        </w:rPr>
        <w:t>SRC</w:t>
      </w:r>
      <w:r w:rsidRPr="000773B7">
        <w:rPr>
          <w:b/>
        </w:rPr>
        <w:t xml:space="preserve"> </w:t>
      </w:r>
      <w:r w:rsidR="000773B7" w:rsidRPr="000773B7">
        <w:rPr>
          <w:b/>
        </w:rPr>
        <w:t>NS II, s.</w:t>
      </w:r>
      <w:r w:rsidRPr="000773B7">
        <w:rPr>
          <w:b/>
        </w:rPr>
        <w:t xml:space="preserve"> </w:t>
      </w:r>
      <w:r w:rsidR="000773B7" w:rsidRPr="000773B7">
        <w:rPr>
          <w:b/>
        </w:rPr>
        <w:t>12</w:t>
      </w:r>
      <w:r w:rsidRPr="000773B7">
        <w:rPr>
          <w:b/>
        </w:rPr>
        <w:t>3-1</w:t>
      </w:r>
      <w:r w:rsidR="000773B7" w:rsidRPr="000773B7">
        <w:rPr>
          <w:b/>
        </w:rPr>
        <w:t>25.</w:t>
      </w:r>
    </w:p>
    <w:p w:rsidR="00274B5B" w:rsidRPr="000773B7" w:rsidRDefault="00274B5B" w:rsidP="000773B7">
      <w:pPr>
        <w:ind w:firstLine="340"/>
      </w:pPr>
      <w:r w:rsidRPr="000773B7">
        <w:rPr>
          <w:b/>
        </w:rPr>
        <w:t xml:space="preserve">193 </w:t>
      </w:r>
      <w:r w:rsidR="000773B7" w:rsidRPr="000773B7">
        <w:rPr>
          <w:b/>
        </w:rPr>
        <w:t xml:space="preserve">Plyne to z listu papeže Řehoře VII. </w:t>
      </w:r>
      <w:r w:rsidR="000773B7" w:rsidRPr="000773B7">
        <w:rPr>
          <w:i/>
        </w:rPr>
        <w:t>(Cregorii Vil Registrum</w:t>
      </w:r>
      <w:r w:rsidR="000773B7" w:rsidRPr="000773B7">
        <w:rPr>
          <w:b/>
        </w:rPr>
        <w:t>, MCH Epp 2.1,</w:t>
      </w:r>
      <w:r w:rsidRPr="000773B7">
        <w:rPr>
          <w:b/>
        </w:rPr>
        <w:t xml:space="preserve"> </w:t>
      </w:r>
      <w:r w:rsidR="000773B7" w:rsidRPr="000773B7">
        <w:rPr>
          <w:b/>
        </w:rPr>
        <w:t>s. 2</w:t>
      </w:r>
      <w:r w:rsidRPr="000773B7">
        <w:rPr>
          <w:b/>
        </w:rPr>
        <w:t>7-2</w:t>
      </w:r>
      <w:r w:rsidR="000773B7" w:rsidRPr="000773B7">
        <w:rPr>
          <w:b/>
        </w:rPr>
        <w:t xml:space="preserve">8, ě. 1.17); ovšem </w:t>
      </w:r>
      <w:r w:rsidR="000773B7" w:rsidRPr="000773B7">
        <w:rPr>
          <w:i/>
        </w:rPr>
        <w:t>Cosmae Pragensis Chronica Boemorum</w:t>
      </w:r>
      <w:r w:rsidR="000773B7" w:rsidRPr="000773B7">
        <w:rPr>
          <w:b/>
        </w:rPr>
        <w:t xml:space="preserve"> 11.29, MCH</w:t>
      </w:r>
      <w:r w:rsidRPr="000773B7">
        <w:rPr>
          <w:b/>
        </w:rPr>
        <w:t xml:space="preserve"> </w:t>
      </w:r>
      <w:r w:rsidR="000773B7" w:rsidRPr="000773B7">
        <w:rPr>
          <w:b/>
        </w:rPr>
        <w:t>SRC NS II, s. 124, uvádí jediného legáta jménem Rudolf.</w:t>
      </w:r>
    </w:p>
    <w:p w:rsidR="00274B5B" w:rsidRPr="000773B7" w:rsidRDefault="00274B5B" w:rsidP="000773B7">
      <w:pPr>
        <w:ind w:firstLine="340"/>
      </w:pPr>
      <w:r w:rsidRPr="000773B7">
        <w:rPr>
          <w:b/>
        </w:rPr>
        <w:t xml:space="preserve">194 </w:t>
      </w:r>
      <w:r w:rsidR="000773B7" w:rsidRPr="000773B7">
        <w:rPr>
          <w:i/>
        </w:rPr>
        <w:t>Cosmae Pragensis Chronica Boemorum</w:t>
      </w:r>
      <w:r w:rsidR="000773B7" w:rsidRPr="000773B7">
        <w:rPr>
          <w:b/>
        </w:rPr>
        <w:t xml:space="preserve"> 11.30, MCI I SRC NS II, s. 12</w:t>
      </w:r>
      <w:r w:rsidRPr="000773B7">
        <w:rPr>
          <w:b/>
        </w:rPr>
        <w:t>5-1</w:t>
      </w:r>
      <w:r w:rsidR="000773B7" w:rsidRPr="000773B7">
        <w:rPr>
          <w:b/>
        </w:rPr>
        <w:t>26.</w:t>
      </w:r>
    </w:p>
    <w:p w:rsidR="00274B5B" w:rsidRPr="000773B7" w:rsidRDefault="00274B5B" w:rsidP="000773B7">
      <w:pPr>
        <w:ind w:firstLine="340"/>
      </w:pPr>
      <w:r w:rsidRPr="000773B7">
        <w:rPr>
          <w:b/>
        </w:rPr>
        <w:t xml:space="preserve">195 </w:t>
      </w:r>
      <w:r w:rsidR="000773B7" w:rsidRPr="000773B7">
        <w:rPr>
          <w:b/>
          <w:i/>
        </w:rPr>
        <w:t>cm</w:t>
      </w:r>
      <w:r w:rsidR="000773B7" w:rsidRPr="000773B7">
        <w:t xml:space="preserve"> </w:t>
      </w:r>
      <w:r w:rsidR="000773B7" w:rsidRPr="000773B7">
        <w:rPr>
          <w:b/>
        </w:rPr>
        <w:t>1, s. 6</w:t>
      </w:r>
      <w:r w:rsidRPr="000773B7">
        <w:rPr>
          <w:b/>
        </w:rPr>
        <w:t>4-6</w:t>
      </w:r>
      <w:r w:rsidR="000773B7" w:rsidRPr="000773B7">
        <w:rPr>
          <w:b/>
        </w:rPr>
        <w:t xml:space="preserve">7, o. 65. Dále viz V. NOVOTNÝ, </w:t>
      </w:r>
      <w:r w:rsidR="000773B7" w:rsidRPr="000773B7">
        <w:rPr>
          <w:i/>
        </w:rPr>
        <w:t>České dějiny</w:t>
      </w:r>
      <w:r w:rsidR="000773B7" w:rsidRPr="000773B7">
        <w:rPr>
          <w:b/>
        </w:rPr>
        <w:t xml:space="preserve"> </w:t>
      </w:r>
      <w:r w:rsidR="000773B7" w:rsidRPr="000773B7">
        <w:rPr>
          <w:b/>
        </w:rPr>
        <w:lastRenderedPageBreak/>
        <w:t>1.2, s. 15</w:t>
      </w:r>
      <w:r w:rsidRPr="000773B7">
        <w:rPr>
          <w:b/>
        </w:rPr>
        <w:t>6-1</w:t>
      </w:r>
      <w:r w:rsidR="000773B7" w:rsidRPr="000773B7">
        <w:rPr>
          <w:b/>
        </w:rPr>
        <w:t>57.</w:t>
      </w:r>
    </w:p>
    <w:p w:rsidR="00274B5B" w:rsidRPr="000773B7" w:rsidRDefault="00274B5B" w:rsidP="000773B7">
      <w:pPr>
        <w:ind w:firstLine="340"/>
      </w:pPr>
      <w:r w:rsidRPr="000773B7">
        <w:rPr>
          <w:b/>
        </w:rPr>
        <w:t xml:space="preserve">196 </w:t>
      </w:r>
      <w:r w:rsidR="000773B7" w:rsidRPr="000773B7">
        <w:rPr>
          <w:i/>
        </w:rPr>
        <w:t>Gregoru Cil Registrum</w:t>
      </w:r>
      <w:r w:rsidR="000773B7" w:rsidRPr="000773B7">
        <w:rPr>
          <w:b/>
        </w:rPr>
        <w:t>, MGII Epp 2.1, s. 2</w:t>
      </w:r>
      <w:r w:rsidRPr="000773B7">
        <w:rPr>
          <w:b/>
        </w:rPr>
        <w:t>7-2</w:t>
      </w:r>
      <w:r w:rsidR="000773B7" w:rsidRPr="000773B7">
        <w:rPr>
          <w:b/>
        </w:rPr>
        <w:t>8, ě. 1.17. Cenné postřehy nabídl</w:t>
      </w:r>
      <w:r w:rsidRPr="000773B7">
        <w:rPr>
          <w:b/>
        </w:rPr>
        <w:t xml:space="preserve"> </w:t>
      </w:r>
      <w:r w:rsidR="000773B7" w:rsidRPr="000773B7">
        <w:rPr>
          <w:b/>
        </w:rPr>
        <w:t xml:space="preserve">T. GRUDZINSKI, </w:t>
      </w:r>
      <w:r w:rsidR="000773B7" w:rsidRPr="000773B7">
        <w:rPr>
          <w:i/>
        </w:rPr>
        <w:t>Roli tyká papieža Grzegorza VII wobec panstvo Europy šrodkowej i wschodniej</w:t>
      </w:r>
      <w:r w:rsidR="000773B7" w:rsidRPr="000773B7">
        <w:rPr>
          <w:b/>
        </w:rPr>
        <w:t>, To run 1959, s. 4</w:t>
      </w:r>
      <w:r w:rsidRPr="000773B7">
        <w:rPr>
          <w:b/>
        </w:rPr>
        <w:t>7-7</w:t>
      </w:r>
      <w:r w:rsidR="000773B7" w:rsidRPr="000773B7">
        <w:rPr>
          <w:b/>
        </w:rPr>
        <w:t>8.</w:t>
      </w:r>
    </w:p>
    <w:p w:rsidR="00274B5B" w:rsidRPr="000773B7" w:rsidRDefault="00274B5B" w:rsidP="000773B7">
      <w:pPr>
        <w:ind w:firstLine="340"/>
      </w:pPr>
      <w:r w:rsidRPr="000773B7">
        <w:rPr>
          <w:b/>
        </w:rPr>
        <w:t xml:space="preserve">197 </w:t>
      </w:r>
      <w:r w:rsidR="000773B7" w:rsidRPr="000773B7">
        <w:rPr>
          <w:i/>
        </w:rPr>
        <w:t>CI</w:t>
      </w:r>
      <w:r w:rsidRPr="000773B7">
        <w:rPr>
          <w:i/>
        </w:rPr>
        <w:t>) R</w:t>
      </w:r>
      <w:r w:rsidR="000773B7" w:rsidRPr="000773B7">
        <w:rPr>
          <w:b/>
        </w:rPr>
        <w:t xml:space="preserve"> I, s. 6</w:t>
      </w:r>
      <w:r w:rsidRPr="000773B7">
        <w:rPr>
          <w:b/>
        </w:rPr>
        <w:t>4-6</w:t>
      </w:r>
      <w:r w:rsidR="000773B7" w:rsidRPr="000773B7">
        <w:rPr>
          <w:b/>
        </w:rPr>
        <w:t>7, é. 68.</w:t>
      </w:r>
    </w:p>
    <w:p w:rsidR="00274B5B" w:rsidRPr="000773B7" w:rsidRDefault="00274B5B" w:rsidP="000773B7">
      <w:pPr>
        <w:ind w:firstLine="340"/>
      </w:pPr>
      <w:r w:rsidRPr="000773B7">
        <w:rPr>
          <w:b/>
        </w:rPr>
        <w:t xml:space="preserve">198 </w:t>
      </w:r>
      <w:r w:rsidR="000773B7" w:rsidRPr="000773B7">
        <w:rPr>
          <w:i/>
        </w:rPr>
        <w:t>Gregorii VII Registrum,</w:t>
      </w:r>
      <w:r w:rsidR="000773B7" w:rsidRPr="000773B7">
        <w:rPr>
          <w:b/>
        </w:rPr>
        <w:t xml:space="preserve"> MG1I Epp 2.J, s. 6</w:t>
      </w:r>
      <w:r w:rsidRPr="000773B7">
        <w:rPr>
          <w:b/>
        </w:rPr>
        <w:t>0-6</w:t>
      </w:r>
      <w:r w:rsidR="000773B7" w:rsidRPr="000773B7">
        <w:rPr>
          <w:b/>
        </w:rPr>
        <w:t>1, c. 1.88.</w:t>
      </w:r>
    </w:p>
    <w:p w:rsidR="00274B5B" w:rsidRPr="000773B7" w:rsidRDefault="00274B5B" w:rsidP="000773B7">
      <w:pPr>
        <w:ind w:firstLine="340"/>
      </w:pPr>
      <w:r w:rsidRPr="000773B7">
        <w:rPr>
          <w:b/>
        </w:rPr>
        <w:t xml:space="preserve">199 </w:t>
      </w:r>
      <w:r w:rsidR="000773B7" w:rsidRPr="000773B7">
        <w:rPr>
          <w:i/>
        </w:rPr>
        <w:t>Gregorii VII Registrum</w:t>
      </w:r>
      <w:r w:rsidR="000773B7" w:rsidRPr="000773B7">
        <w:rPr>
          <w:b/>
        </w:rPr>
        <w:t>, MGI I Epp 2.1, s. 6</w:t>
      </w:r>
      <w:r w:rsidRPr="000773B7">
        <w:rPr>
          <w:b/>
        </w:rPr>
        <w:t>7-6</w:t>
      </w:r>
      <w:r w:rsidR="000773B7" w:rsidRPr="000773B7">
        <w:rPr>
          <w:b/>
        </w:rPr>
        <w:t>8, c. 1.44, 6</w:t>
      </w:r>
      <w:r w:rsidRPr="000773B7">
        <w:rPr>
          <w:b/>
        </w:rPr>
        <w:t>8-6</w:t>
      </w:r>
      <w:r w:rsidR="000773B7" w:rsidRPr="000773B7">
        <w:rPr>
          <w:b/>
        </w:rPr>
        <w:t>9, o. 1.45.</w:t>
      </w:r>
    </w:p>
    <w:p w:rsidR="00274B5B" w:rsidRPr="000773B7" w:rsidRDefault="00274B5B" w:rsidP="000773B7">
      <w:pPr>
        <w:ind w:firstLine="340"/>
      </w:pPr>
      <w:r w:rsidRPr="000773B7">
        <w:rPr>
          <w:b/>
        </w:rPr>
        <w:t xml:space="preserve">200 </w:t>
      </w:r>
      <w:r w:rsidR="000773B7" w:rsidRPr="000773B7">
        <w:rPr>
          <w:i/>
        </w:rPr>
        <w:t>Gregorii VII Registrum,</w:t>
      </w:r>
      <w:r w:rsidR="000773B7" w:rsidRPr="000773B7">
        <w:rPr>
          <w:b/>
        </w:rPr>
        <w:t xml:space="preserve"> MGII Epp 2.1, s. 8</w:t>
      </w:r>
      <w:r w:rsidRPr="000773B7">
        <w:rPr>
          <w:b/>
        </w:rPr>
        <w:t>6-8</w:t>
      </w:r>
      <w:r w:rsidR="000773B7" w:rsidRPr="000773B7">
        <w:rPr>
          <w:b/>
        </w:rPr>
        <w:t>7, c. 1.59.</w:t>
      </w:r>
    </w:p>
    <w:p w:rsidR="00274B5B" w:rsidRPr="000773B7" w:rsidRDefault="00274B5B" w:rsidP="000773B7">
      <w:pPr>
        <w:ind w:firstLine="340"/>
      </w:pPr>
      <w:r w:rsidRPr="000773B7">
        <w:rPr>
          <w:b/>
        </w:rPr>
        <w:t xml:space="preserve">201 </w:t>
      </w:r>
      <w:r w:rsidR="000773B7" w:rsidRPr="000773B7">
        <w:rPr>
          <w:i/>
        </w:rPr>
        <w:t>Gregorii VII Registrum,</w:t>
      </w:r>
      <w:r w:rsidR="000773B7" w:rsidRPr="000773B7">
        <w:rPr>
          <w:b/>
        </w:rPr>
        <w:t xml:space="preserve"> MGII Epp 2.1, s. 8</w:t>
      </w:r>
      <w:r w:rsidRPr="000773B7">
        <w:rPr>
          <w:b/>
        </w:rPr>
        <w:t>9-9</w:t>
      </w:r>
      <w:r w:rsidR="000773B7" w:rsidRPr="000773B7">
        <w:rPr>
          <w:b/>
        </w:rPr>
        <w:t>0, ě. 1.61.</w:t>
      </w:r>
    </w:p>
    <w:p w:rsidR="00274B5B" w:rsidRPr="000773B7" w:rsidRDefault="00274B5B" w:rsidP="000773B7">
      <w:pPr>
        <w:ind w:firstLine="340"/>
      </w:pPr>
      <w:r w:rsidRPr="000773B7">
        <w:rPr>
          <w:b/>
        </w:rPr>
        <w:t xml:space="preserve">202 </w:t>
      </w:r>
      <w:r w:rsidR="000773B7" w:rsidRPr="000773B7">
        <w:rPr>
          <w:i/>
        </w:rPr>
        <w:t>Gregorii VII Registrum,</w:t>
      </w:r>
      <w:r w:rsidR="000773B7" w:rsidRPr="000773B7">
        <w:rPr>
          <w:b/>
        </w:rPr>
        <w:t xml:space="preserve"> MGII Epp 2.1, s. 8</w:t>
      </w:r>
      <w:r w:rsidRPr="000773B7">
        <w:rPr>
          <w:b/>
        </w:rPr>
        <w:t>7-8</w:t>
      </w:r>
      <w:r w:rsidR="000773B7" w:rsidRPr="000773B7">
        <w:rPr>
          <w:b/>
        </w:rPr>
        <w:t>9, ě. 1.60.</w:t>
      </w:r>
    </w:p>
    <w:p w:rsidR="00274B5B" w:rsidRPr="000773B7" w:rsidRDefault="000773B7" w:rsidP="000773B7">
      <w:pPr>
        <w:ind w:firstLine="340"/>
      </w:pPr>
      <w:r w:rsidRPr="000773B7">
        <w:rPr>
          <w:b/>
        </w:rPr>
        <w:t xml:space="preserve">208 </w:t>
      </w:r>
      <w:r w:rsidRPr="000773B7">
        <w:rPr>
          <w:i/>
        </w:rPr>
        <w:t>Gregorii VII Registrum,</w:t>
      </w:r>
      <w:r w:rsidRPr="000773B7">
        <w:rPr>
          <w:b/>
        </w:rPr>
        <w:t xml:space="preserve"> MGII Epp 2.1, s. II</w:t>
      </w:r>
      <w:r w:rsidR="00274B5B" w:rsidRPr="000773B7">
        <w:rPr>
          <w:b/>
        </w:rPr>
        <w:t>1-1</w:t>
      </w:r>
      <w:r w:rsidRPr="000773B7">
        <w:rPr>
          <w:b/>
        </w:rPr>
        <w:t>12, č. 1.78.</w:t>
      </w:r>
    </w:p>
    <w:p w:rsidR="00274B5B" w:rsidRPr="000773B7" w:rsidRDefault="00274B5B" w:rsidP="000773B7">
      <w:pPr>
        <w:ind w:firstLine="340"/>
      </w:pPr>
      <w:r w:rsidRPr="000773B7">
        <w:rPr>
          <w:b/>
        </w:rPr>
        <w:t xml:space="preserve">204 </w:t>
      </w:r>
      <w:r w:rsidR="000773B7" w:rsidRPr="000773B7">
        <w:rPr>
          <w:i/>
        </w:rPr>
        <w:t>Cosmae Fragensis Chronica Roemorum</w:t>
      </w:r>
      <w:r w:rsidR="000773B7" w:rsidRPr="000773B7">
        <w:rPr>
          <w:b/>
        </w:rPr>
        <w:t xml:space="preserve"> 11.81, MGII SRG NS II, s. 12</w:t>
      </w:r>
      <w:r w:rsidRPr="000773B7">
        <w:rPr>
          <w:b/>
        </w:rPr>
        <w:t>6-1</w:t>
      </w:r>
      <w:r w:rsidR="000773B7" w:rsidRPr="000773B7">
        <w:rPr>
          <w:b/>
        </w:rPr>
        <w:t>27. Nad</w:t>
      </w:r>
      <w:r w:rsidRPr="000773B7">
        <w:rPr>
          <w:b/>
        </w:rPr>
        <w:t xml:space="preserve"> </w:t>
      </w:r>
      <w:r w:rsidR="000773B7" w:rsidRPr="000773B7">
        <w:rPr>
          <w:b/>
        </w:rPr>
        <w:t xml:space="preserve">Kosmou zmiňovaným příbuzenstvím sc pozastavil P. 11ILSCH, </w:t>
      </w:r>
      <w:r w:rsidR="000773B7" w:rsidRPr="000773B7">
        <w:rPr>
          <w:i/>
        </w:rPr>
        <w:t>Familiensinn und</w:t>
      </w:r>
      <w:r w:rsidRPr="000773B7">
        <w:rPr>
          <w:i/>
        </w:rPr>
        <w:t xml:space="preserve"> </w:t>
      </w:r>
      <w:r w:rsidR="000773B7" w:rsidRPr="000773B7">
        <w:rPr>
          <w:i/>
        </w:rPr>
        <w:t>Politik bei den Fřemysliden. Jaromi</w:t>
      </w:r>
      <w:r w:rsidRPr="000773B7">
        <w:rPr>
          <w:i/>
        </w:rPr>
        <w:t>r-G</w:t>
      </w:r>
      <w:r w:rsidR="000773B7" w:rsidRPr="000773B7">
        <w:rPr>
          <w:i/>
        </w:rPr>
        <w:t>ebehard, BischoJ von Frag und Kanzler des</w:t>
      </w:r>
      <w:r w:rsidRPr="000773B7">
        <w:rPr>
          <w:i/>
        </w:rPr>
        <w:t xml:space="preserve"> </w:t>
      </w:r>
      <w:r w:rsidR="000773B7" w:rsidRPr="000773B7">
        <w:rPr>
          <w:i/>
        </w:rPr>
        <w:t>Kónigs,</w:t>
      </w:r>
      <w:r w:rsidR="000773B7" w:rsidRPr="000773B7">
        <w:rPr>
          <w:b/>
        </w:rPr>
        <w:t xml:space="preserve"> in: H. Mordek (ed.), Papsttum, Kirche und Recht im Mittelater. Festsohrilt fur llorst Euhrmann zum 65. Gcburtstag, Tůbingen 1991, s. 21</w:t>
      </w:r>
      <w:r w:rsidRPr="000773B7">
        <w:rPr>
          <w:b/>
        </w:rPr>
        <w:t>5-2</w:t>
      </w:r>
      <w:r w:rsidR="000773B7" w:rsidRPr="000773B7">
        <w:rPr>
          <w:b/>
        </w:rPr>
        <w:t>31.</w:t>
      </w:r>
    </w:p>
    <w:p w:rsidR="00274B5B" w:rsidRPr="000773B7" w:rsidRDefault="00274B5B" w:rsidP="000773B7">
      <w:pPr>
        <w:ind w:firstLine="340"/>
      </w:pPr>
      <w:r w:rsidRPr="000773B7">
        <w:rPr>
          <w:b/>
        </w:rPr>
        <w:t xml:space="preserve">205 </w:t>
      </w:r>
      <w:r w:rsidR="000773B7" w:rsidRPr="000773B7">
        <w:rPr>
          <w:i/>
        </w:rPr>
        <w:t>Gregorii</w:t>
      </w:r>
      <w:r w:rsidRPr="000773B7">
        <w:rPr>
          <w:i/>
        </w:rPr>
        <w:t xml:space="preserve"> </w:t>
      </w:r>
      <w:r w:rsidR="000773B7" w:rsidRPr="000773B7">
        <w:rPr>
          <w:i/>
        </w:rPr>
        <w:t>VII Registrum,</w:t>
      </w:r>
      <w:r w:rsidR="000773B7" w:rsidRPr="000773B7">
        <w:rPr>
          <w:b/>
        </w:rPr>
        <w:t xml:space="preserve"> MGII</w:t>
      </w:r>
      <w:r w:rsidRPr="000773B7">
        <w:rPr>
          <w:b/>
        </w:rPr>
        <w:t xml:space="preserve"> </w:t>
      </w:r>
      <w:r w:rsidR="000773B7" w:rsidRPr="000773B7">
        <w:rPr>
          <w:b/>
        </w:rPr>
        <w:t>Epp 2.1, s. 13</w:t>
      </w:r>
      <w:r w:rsidRPr="000773B7">
        <w:rPr>
          <w:b/>
        </w:rPr>
        <w:t>5-1</w:t>
      </w:r>
      <w:r w:rsidR="000773B7" w:rsidRPr="000773B7">
        <w:rPr>
          <w:b/>
        </w:rPr>
        <w:t>36,</w:t>
      </w:r>
      <w:r w:rsidRPr="000773B7">
        <w:rPr>
          <w:b/>
        </w:rPr>
        <w:t xml:space="preserve"> </w:t>
      </w:r>
      <w:r w:rsidR="000773B7" w:rsidRPr="000773B7">
        <w:rPr>
          <w:b/>
        </w:rPr>
        <w:t>o.</w:t>
      </w:r>
      <w:r w:rsidRPr="000773B7">
        <w:rPr>
          <w:b/>
        </w:rPr>
        <w:t xml:space="preserve"> </w:t>
      </w:r>
      <w:r w:rsidR="000773B7" w:rsidRPr="000773B7">
        <w:rPr>
          <w:b/>
        </w:rPr>
        <w:t>11.7, 13</w:t>
      </w:r>
      <w:r w:rsidRPr="000773B7">
        <w:rPr>
          <w:b/>
        </w:rPr>
        <w:t>7-1</w:t>
      </w:r>
      <w:r w:rsidR="000773B7" w:rsidRPr="000773B7">
        <w:rPr>
          <w:b/>
        </w:rPr>
        <w:t>38, č. 1J.8.</w:t>
      </w:r>
    </w:p>
    <w:p w:rsidR="00274B5B" w:rsidRPr="000773B7" w:rsidRDefault="00274B5B" w:rsidP="000773B7">
      <w:pPr>
        <w:ind w:firstLine="340"/>
      </w:pPr>
      <w:r w:rsidRPr="000773B7">
        <w:rPr>
          <w:b/>
        </w:rPr>
        <w:t xml:space="preserve">206 </w:t>
      </w:r>
      <w:r w:rsidR="000773B7" w:rsidRPr="000773B7">
        <w:rPr>
          <w:i/>
        </w:rPr>
        <w:t>Gregorii</w:t>
      </w:r>
      <w:r w:rsidRPr="000773B7">
        <w:rPr>
          <w:i/>
        </w:rPr>
        <w:t xml:space="preserve"> </w:t>
      </w:r>
      <w:r w:rsidR="000773B7" w:rsidRPr="000773B7">
        <w:rPr>
          <w:i/>
        </w:rPr>
        <w:t>VII Registrum,</w:t>
      </w:r>
      <w:r w:rsidR="000773B7" w:rsidRPr="000773B7">
        <w:rPr>
          <w:b/>
        </w:rPr>
        <w:t xml:space="preserve"> MGII</w:t>
      </w:r>
      <w:r w:rsidRPr="000773B7">
        <w:rPr>
          <w:b/>
        </w:rPr>
        <w:t xml:space="preserve"> </w:t>
      </w:r>
      <w:r w:rsidR="000773B7" w:rsidRPr="000773B7">
        <w:rPr>
          <w:b/>
        </w:rPr>
        <w:t>Epp 2.1, s. 13</w:t>
      </w:r>
      <w:r w:rsidRPr="000773B7">
        <w:rPr>
          <w:b/>
        </w:rPr>
        <w:t>3-1</w:t>
      </w:r>
      <w:r w:rsidR="000773B7" w:rsidRPr="000773B7">
        <w:rPr>
          <w:b/>
        </w:rPr>
        <w:t>35,</w:t>
      </w:r>
      <w:r w:rsidRPr="000773B7">
        <w:rPr>
          <w:b/>
        </w:rPr>
        <w:t xml:space="preserve"> </w:t>
      </w:r>
      <w:r w:rsidR="000773B7" w:rsidRPr="000773B7">
        <w:rPr>
          <w:b/>
        </w:rPr>
        <w:t>č.</w:t>
      </w:r>
      <w:r w:rsidRPr="000773B7">
        <w:rPr>
          <w:b/>
        </w:rPr>
        <w:t xml:space="preserve"> </w:t>
      </w:r>
      <w:r w:rsidR="000773B7" w:rsidRPr="000773B7">
        <w:rPr>
          <w:b/>
        </w:rPr>
        <w:t>II.6.</w:t>
      </w:r>
    </w:p>
    <w:p w:rsidR="00274B5B" w:rsidRPr="000773B7" w:rsidRDefault="00274B5B" w:rsidP="000773B7">
      <w:pPr>
        <w:ind w:firstLine="340"/>
      </w:pPr>
      <w:r w:rsidRPr="000773B7">
        <w:rPr>
          <w:b/>
        </w:rPr>
        <w:t xml:space="preserve">207 </w:t>
      </w:r>
      <w:r w:rsidR="000773B7" w:rsidRPr="000773B7">
        <w:rPr>
          <w:i/>
        </w:rPr>
        <w:t>Gregorii</w:t>
      </w:r>
      <w:r w:rsidRPr="000773B7">
        <w:rPr>
          <w:i/>
        </w:rPr>
        <w:t xml:space="preserve"> </w:t>
      </w:r>
      <w:r w:rsidR="000773B7" w:rsidRPr="000773B7">
        <w:rPr>
          <w:i/>
        </w:rPr>
        <w:t>VII Registrum,</w:t>
      </w:r>
      <w:r w:rsidR="000773B7" w:rsidRPr="000773B7">
        <w:rPr>
          <w:b/>
        </w:rPr>
        <w:t xml:space="preserve"> MGII</w:t>
      </w:r>
      <w:r w:rsidRPr="000773B7">
        <w:rPr>
          <w:b/>
        </w:rPr>
        <w:t xml:space="preserve"> </w:t>
      </w:r>
      <w:r w:rsidR="000773B7" w:rsidRPr="000773B7">
        <w:rPr>
          <w:b/>
        </w:rPr>
        <w:t>Epp 2.1, s. 19</w:t>
      </w:r>
      <w:r w:rsidRPr="000773B7">
        <w:rPr>
          <w:b/>
        </w:rPr>
        <w:t>7-1</w:t>
      </w:r>
      <w:r w:rsidR="000773B7" w:rsidRPr="000773B7">
        <w:rPr>
          <w:b/>
        </w:rPr>
        <w:t>98,</w:t>
      </w:r>
      <w:r w:rsidRPr="000773B7">
        <w:rPr>
          <w:b/>
        </w:rPr>
        <w:t xml:space="preserve"> </w:t>
      </w:r>
      <w:r w:rsidR="000773B7" w:rsidRPr="000773B7">
        <w:rPr>
          <w:b/>
        </w:rPr>
        <w:t>ě.</w:t>
      </w:r>
      <w:r w:rsidRPr="000773B7">
        <w:rPr>
          <w:b/>
        </w:rPr>
        <w:t xml:space="preserve"> </w:t>
      </w:r>
      <w:r w:rsidR="000773B7" w:rsidRPr="000773B7">
        <w:rPr>
          <w:b/>
        </w:rPr>
        <w:t>11.53.</w:t>
      </w:r>
    </w:p>
    <w:p w:rsidR="00274B5B" w:rsidRPr="000773B7" w:rsidRDefault="00274B5B" w:rsidP="000773B7">
      <w:pPr>
        <w:ind w:firstLine="340"/>
      </w:pPr>
      <w:r w:rsidRPr="000773B7">
        <w:rPr>
          <w:b/>
        </w:rPr>
        <w:t xml:space="preserve">208 </w:t>
      </w:r>
      <w:r w:rsidR="000773B7" w:rsidRPr="000773B7">
        <w:rPr>
          <w:i/>
        </w:rPr>
        <w:t>MGII 1</w:t>
      </w:r>
      <w:r w:rsidRPr="000773B7">
        <w:rPr>
          <w:i/>
        </w:rPr>
        <w:t>) 1</w:t>
      </w:r>
      <w:r w:rsidR="000773B7" w:rsidRPr="000773B7">
        <w:rPr>
          <w:i/>
        </w:rPr>
        <w:t xml:space="preserve"> i</w:t>
      </w:r>
      <w:r w:rsidR="000773B7" w:rsidRPr="000773B7">
        <w:rPr>
          <w:b/>
        </w:rPr>
        <w:t xml:space="preserve"> IV (VI.2), s. 38</w:t>
      </w:r>
      <w:r w:rsidRPr="000773B7">
        <w:rPr>
          <w:b/>
        </w:rPr>
        <w:t>7-3</w:t>
      </w:r>
      <w:r w:rsidR="000773B7" w:rsidRPr="000773B7">
        <w:rPr>
          <w:b/>
        </w:rPr>
        <w:t>89, c. 295, 38</w:t>
      </w:r>
      <w:r w:rsidRPr="000773B7">
        <w:rPr>
          <w:b/>
        </w:rPr>
        <w:t>9-3</w:t>
      </w:r>
      <w:r w:rsidR="000773B7" w:rsidRPr="000773B7">
        <w:rPr>
          <w:b/>
        </w:rPr>
        <w:t>90, c. 296.</w:t>
      </w:r>
    </w:p>
    <w:p w:rsidR="00274B5B" w:rsidRPr="000773B7" w:rsidRDefault="00274B5B" w:rsidP="000773B7">
      <w:pPr>
        <w:ind w:firstLine="340"/>
      </w:pPr>
      <w:r w:rsidRPr="000773B7">
        <w:rPr>
          <w:b/>
        </w:rPr>
        <w:t xml:space="preserve">209 </w:t>
      </w:r>
      <w:r w:rsidR="000773B7" w:rsidRPr="000773B7">
        <w:rPr>
          <w:b/>
        </w:rPr>
        <w:t xml:space="preserve">I). KAEI10US, </w:t>
      </w:r>
      <w:r w:rsidR="000773B7" w:rsidRPr="000773B7">
        <w:rPr>
          <w:i/>
        </w:rPr>
        <w:t>Jaromí</w:t>
      </w:r>
      <w:r w:rsidRPr="000773B7">
        <w:rPr>
          <w:i/>
        </w:rPr>
        <w:t>r-G</w:t>
      </w:r>
      <w:r w:rsidR="000773B7" w:rsidRPr="000773B7">
        <w:rPr>
          <w:i/>
        </w:rPr>
        <w:t>ebhard, pražský biskup a říšský kancléř (103</w:t>
      </w:r>
      <w:r w:rsidRPr="000773B7">
        <w:rPr>
          <w:i/>
        </w:rPr>
        <w:t>8-1</w:t>
      </w:r>
      <w:r w:rsidR="000773B7" w:rsidRPr="000773B7">
        <w:rPr>
          <w:i/>
        </w:rPr>
        <w:t>090).</w:t>
      </w:r>
      <w:r w:rsidRPr="000773B7">
        <w:rPr>
          <w:i/>
        </w:rPr>
        <w:t xml:space="preserve"> </w:t>
      </w:r>
      <w:r w:rsidR="000773B7" w:rsidRPr="000773B7">
        <w:rPr>
          <w:i/>
        </w:rPr>
        <w:t>Několik poztuímek k jeho životu,</w:t>
      </w:r>
      <w:r w:rsidR="000773B7" w:rsidRPr="000773B7">
        <w:rPr>
          <w:b/>
        </w:rPr>
        <w:t xml:space="preserve"> Ml IR 9, 2003, s. 2</w:t>
      </w:r>
      <w:r w:rsidRPr="000773B7">
        <w:rPr>
          <w:b/>
        </w:rPr>
        <w:t>7-4</w:t>
      </w:r>
      <w:r w:rsidR="000773B7" w:rsidRPr="000773B7">
        <w:rPr>
          <w:b/>
        </w:rPr>
        <w:t>3.</w:t>
      </w:r>
    </w:p>
    <w:p w:rsidR="00274B5B" w:rsidRPr="000773B7" w:rsidRDefault="00274B5B" w:rsidP="000773B7">
      <w:pPr>
        <w:ind w:firstLine="340"/>
      </w:pPr>
      <w:r w:rsidRPr="000773B7">
        <w:rPr>
          <w:b/>
        </w:rPr>
        <w:t xml:space="preserve">210 </w:t>
      </w:r>
      <w:r w:rsidR="000773B7" w:rsidRPr="000773B7">
        <w:rPr>
          <w:i/>
        </w:rPr>
        <w:t>Gregorii VII Registrum,</w:t>
      </w:r>
      <w:r w:rsidR="000773B7" w:rsidRPr="000773B7">
        <w:rPr>
          <w:b/>
        </w:rPr>
        <w:t xml:space="preserve"> MGII Epp 2.1, s. 8</w:t>
      </w:r>
      <w:r w:rsidRPr="000773B7">
        <w:rPr>
          <w:b/>
        </w:rPr>
        <w:t>6-8</w:t>
      </w:r>
      <w:r w:rsidR="000773B7" w:rsidRPr="000773B7">
        <w:rPr>
          <w:b/>
        </w:rPr>
        <w:t>7, ě. 1.59.</w:t>
      </w:r>
    </w:p>
    <w:p w:rsidR="00274B5B" w:rsidRPr="000773B7" w:rsidRDefault="00274B5B" w:rsidP="000773B7">
      <w:pPr>
        <w:ind w:firstLine="340"/>
      </w:pPr>
      <w:r w:rsidRPr="000773B7">
        <w:rPr>
          <w:b/>
        </w:rPr>
        <w:t xml:space="preserve">211 </w:t>
      </w:r>
      <w:r w:rsidR="000773B7" w:rsidRPr="000773B7">
        <w:rPr>
          <w:i/>
        </w:rPr>
        <w:t>Gregorii</w:t>
      </w:r>
      <w:r w:rsidRPr="000773B7">
        <w:rPr>
          <w:i/>
        </w:rPr>
        <w:t xml:space="preserve"> </w:t>
      </w:r>
      <w:r w:rsidR="000773B7" w:rsidRPr="000773B7">
        <w:rPr>
          <w:i/>
        </w:rPr>
        <w:t>VII Registrum,</w:t>
      </w:r>
      <w:r w:rsidR="000773B7" w:rsidRPr="000773B7">
        <w:rPr>
          <w:b/>
        </w:rPr>
        <w:t xml:space="preserve"> MGII</w:t>
      </w:r>
      <w:r w:rsidRPr="000773B7">
        <w:rPr>
          <w:b/>
        </w:rPr>
        <w:t xml:space="preserve"> </w:t>
      </w:r>
      <w:r w:rsidR="000773B7" w:rsidRPr="000773B7">
        <w:rPr>
          <w:b/>
        </w:rPr>
        <w:t>Epp 2.1, s. 23</w:t>
      </w:r>
      <w:r w:rsidRPr="000773B7">
        <w:rPr>
          <w:b/>
        </w:rPr>
        <w:t>1-2</w:t>
      </w:r>
      <w:r w:rsidR="000773B7" w:rsidRPr="000773B7">
        <w:rPr>
          <w:b/>
        </w:rPr>
        <w:t>32,</w:t>
      </w:r>
      <w:r w:rsidRPr="000773B7">
        <w:rPr>
          <w:b/>
        </w:rPr>
        <w:t xml:space="preserve"> </w:t>
      </w:r>
      <w:r w:rsidR="000773B7" w:rsidRPr="000773B7">
        <w:rPr>
          <w:b/>
        </w:rPr>
        <w:t>ě.</w:t>
      </w:r>
      <w:r w:rsidRPr="000773B7">
        <w:rPr>
          <w:b/>
        </w:rPr>
        <w:t xml:space="preserve"> </w:t>
      </w:r>
      <w:r w:rsidR="000773B7" w:rsidRPr="000773B7">
        <w:rPr>
          <w:b/>
        </w:rPr>
        <w:t>11.71.</w:t>
      </w:r>
    </w:p>
    <w:p w:rsidR="00274B5B" w:rsidRPr="000773B7" w:rsidRDefault="00274B5B" w:rsidP="000773B7">
      <w:pPr>
        <w:ind w:firstLine="340"/>
      </w:pPr>
      <w:r w:rsidRPr="000773B7">
        <w:rPr>
          <w:b/>
        </w:rPr>
        <w:t xml:space="preserve">212 </w:t>
      </w:r>
      <w:r w:rsidR="000773B7" w:rsidRPr="000773B7">
        <w:rPr>
          <w:i/>
        </w:rPr>
        <w:t>Gregorii</w:t>
      </w:r>
      <w:r w:rsidRPr="000773B7">
        <w:rPr>
          <w:i/>
        </w:rPr>
        <w:t xml:space="preserve"> </w:t>
      </w:r>
      <w:r w:rsidR="000773B7" w:rsidRPr="000773B7">
        <w:rPr>
          <w:i/>
        </w:rPr>
        <w:t>VII Registrum,</w:t>
      </w:r>
      <w:r w:rsidR="000773B7" w:rsidRPr="000773B7">
        <w:rPr>
          <w:b/>
        </w:rPr>
        <w:t xml:space="preserve"> MCI!</w:t>
      </w:r>
      <w:r w:rsidRPr="000773B7">
        <w:rPr>
          <w:b/>
        </w:rPr>
        <w:t xml:space="preserve"> </w:t>
      </w:r>
      <w:r w:rsidR="000773B7" w:rsidRPr="000773B7">
        <w:rPr>
          <w:b/>
        </w:rPr>
        <w:t>Epp 2.2, s. 47</w:t>
      </w:r>
      <w:r w:rsidRPr="000773B7">
        <w:rPr>
          <w:b/>
        </w:rPr>
        <w:t>3-4</w:t>
      </w:r>
      <w:r w:rsidR="000773B7" w:rsidRPr="000773B7">
        <w:rPr>
          <w:b/>
        </w:rPr>
        <w:t>75,</w:t>
      </w:r>
      <w:r w:rsidRPr="000773B7">
        <w:rPr>
          <w:b/>
        </w:rPr>
        <w:t xml:space="preserve"> </w:t>
      </w:r>
      <w:r w:rsidR="000773B7" w:rsidRPr="000773B7">
        <w:rPr>
          <w:b/>
        </w:rPr>
        <w:t>č.</w:t>
      </w:r>
      <w:r w:rsidRPr="000773B7">
        <w:rPr>
          <w:b/>
        </w:rPr>
        <w:t xml:space="preserve"> </w:t>
      </w:r>
      <w:r w:rsidR="000773B7" w:rsidRPr="000773B7">
        <w:rPr>
          <w:b/>
        </w:rPr>
        <w:t>VII.ll.</w:t>
      </w:r>
    </w:p>
    <w:p w:rsidR="000773B7" w:rsidRPr="000773B7" w:rsidRDefault="00274B5B" w:rsidP="000773B7">
      <w:pPr>
        <w:ind w:firstLine="340"/>
      </w:pPr>
      <w:r w:rsidRPr="000773B7">
        <w:rPr>
          <w:b/>
        </w:rPr>
        <w:t xml:space="preserve">213 </w:t>
      </w:r>
      <w:r w:rsidR="000773B7" w:rsidRPr="000773B7">
        <w:rPr>
          <w:b/>
        </w:rPr>
        <w:t>Cosmae Fragensis Chronica Roemorum 11.35, MGII SRG NS II, s. 133.</w:t>
      </w:r>
    </w:p>
    <w:p w:rsidR="000773B7" w:rsidRPr="000773B7" w:rsidRDefault="000773B7" w:rsidP="000773B7">
      <w:pPr>
        <w:ind w:firstLine="340"/>
      </w:pPr>
      <w:r w:rsidRPr="000773B7">
        <w:rPr>
          <w:b/>
        </w:rPr>
        <w:t>214 Cosmae Fragensis Chronica Roemorum 11.35, MGH SRG NS II, s. 132.</w:t>
      </w:r>
    </w:p>
    <w:p w:rsidR="00274B5B" w:rsidRPr="000773B7" w:rsidRDefault="000773B7" w:rsidP="000773B7">
      <w:pPr>
        <w:ind w:firstLine="340"/>
      </w:pPr>
      <w:r w:rsidRPr="000773B7">
        <w:rPr>
          <w:b/>
        </w:rPr>
        <w:t xml:space="preserve">215 Cosmae Fragensis Chronica Roemorum 11.35, MGH </w:t>
      </w:r>
      <w:r w:rsidRPr="000773B7">
        <w:rPr>
          <w:b/>
        </w:rPr>
        <w:lastRenderedPageBreak/>
        <w:t>SRG NS II, s. 131.</w:t>
      </w:r>
    </w:p>
    <w:p w:rsidR="00274B5B" w:rsidRPr="000773B7" w:rsidRDefault="00274B5B" w:rsidP="000773B7">
      <w:pPr>
        <w:ind w:firstLine="340"/>
      </w:pPr>
      <w:r w:rsidRPr="000773B7">
        <w:rPr>
          <w:b/>
        </w:rPr>
        <w:t xml:space="preserve">216 </w:t>
      </w:r>
      <w:r w:rsidR="000773B7" w:rsidRPr="000773B7">
        <w:rPr>
          <w:b/>
        </w:rPr>
        <w:t xml:space="preserve">Dále viz II. IIIRSCH, </w:t>
      </w:r>
      <w:r w:rsidR="000773B7" w:rsidRPr="000773B7">
        <w:rPr>
          <w:i/>
        </w:rPr>
        <w:t>Die Vita Altmanni episcopi Fataviensis,</w:t>
      </w:r>
      <w:r w:rsidR="000773B7" w:rsidRPr="000773B7">
        <w:rPr>
          <w:b/>
        </w:rPr>
        <w:t xml:space="preserve"> Jahrbuch fiir</w:t>
      </w:r>
      <w:r w:rsidRPr="000773B7">
        <w:rPr>
          <w:b/>
        </w:rPr>
        <w:t xml:space="preserve"> </w:t>
      </w:r>
      <w:r w:rsidR="000773B7" w:rsidRPr="000773B7">
        <w:rPr>
          <w:b/>
        </w:rPr>
        <w:t>Eandeskunde von Niederosterreich, NE 15/16, 1916/1917, s. 34</w:t>
      </w:r>
      <w:r w:rsidRPr="000773B7">
        <w:rPr>
          <w:b/>
        </w:rPr>
        <w:t>9-3</w:t>
      </w:r>
      <w:r w:rsidR="000773B7" w:rsidRPr="000773B7">
        <w:rPr>
          <w:b/>
        </w:rPr>
        <w:t>66.</w:t>
      </w:r>
    </w:p>
    <w:p w:rsidR="00274B5B" w:rsidRPr="000773B7" w:rsidRDefault="00274B5B" w:rsidP="000773B7">
      <w:pPr>
        <w:ind w:firstLine="340"/>
      </w:pPr>
      <w:r w:rsidRPr="000773B7">
        <w:rPr>
          <w:b/>
        </w:rPr>
        <w:t xml:space="preserve">217 </w:t>
      </w:r>
      <w:r w:rsidR="000773B7" w:rsidRPr="000773B7">
        <w:rPr>
          <w:i/>
        </w:rPr>
        <w:t>Vila Altmanni episcopi Fataviensi auctore monacho Gotivicensis</w:t>
      </w:r>
      <w:r w:rsidR="000773B7" w:rsidRPr="000773B7">
        <w:rPr>
          <w:b/>
        </w:rPr>
        <w:t xml:space="preserve"> 25, MGII</w:t>
      </w:r>
      <w:r w:rsidRPr="000773B7">
        <w:rPr>
          <w:b/>
        </w:rPr>
        <w:t xml:space="preserve"> </w:t>
      </w:r>
      <w:r w:rsidR="000773B7" w:rsidRPr="000773B7">
        <w:rPr>
          <w:b/>
        </w:rPr>
        <w:t>SS XII, s. 23</w:t>
      </w:r>
      <w:r w:rsidRPr="000773B7">
        <w:rPr>
          <w:b/>
        </w:rPr>
        <w:t>6-2</w:t>
      </w:r>
      <w:r w:rsidR="000773B7" w:rsidRPr="000773B7">
        <w:rPr>
          <w:b/>
        </w:rPr>
        <w:t>37.</w:t>
      </w:r>
    </w:p>
    <w:p w:rsidR="00274B5B" w:rsidRPr="000773B7" w:rsidRDefault="00274B5B" w:rsidP="000773B7">
      <w:pPr>
        <w:ind w:firstLine="340"/>
      </w:pPr>
      <w:r w:rsidRPr="000773B7">
        <w:rPr>
          <w:b/>
        </w:rPr>
        <w:t xml:space="preserve">218 </w:t>
      </w:r>
      <w:r w:rsidR="000773B7" w:rsidRPr="000773B7">
        <w:rPr>
          <w:b/>
        </w:rPr>
        <w:t xml:space="preserve">Obdobné </w:t>
      </w:r>
      <w:r w:rsidR="000773B7" w:rsidRPr="000773B7">
        <w:rPr>
          <w:i/>
        </w:rPr>
        <w:t>Annales Mellicenses,</w:t>
      </w:r>
      <w:r w:rsidR="000773B7" w:rsidRPr="000773B7">
        <w:rPr>
          <w:b/>
        </w:rPr>
        <w:t xml:space="preserve"> MGH SS IX, s. 500; </w:t>
      </w:r>
      <w:r w:rsidR="000773B7" w:rsidRPr="000773B7">
        <w:rPr>
          <w:i/>
        </w:rPr>
        <w:t>Annales Admuntenses,</w:t>
      </w:r>
      <w:r w:rsidR="000773B7" w:rsidRPr="000773B7">
        <w:rPr>
          <w:b/>
        </w:rPr>
        <w:t xml:space="preserve"> MGH</w:t>
      </w:r>
      <w:r w:rsidRPr="000773B7">
        <w:rPr>
          <w:b/>
        </w:rPr>
        <w:t xml:space="preserve"> </w:t>
      </w:r>
      <w:r w:rsidR="000773B7" w:rsidRPr="000773B7">
        <w:rPr>
          <w:b/>
        </w:rPr>
        <w:t xml:space="preserve">SS IX, s. 576; </w:t>
      </w:r>
      <w:r w:rsidR="000773B7" w:rsidRPr="000773B7">
        <w:rPr>
          <w:i/>
        </w:rPr>
        <w:t>Coritinuatio Claustroneoburgensis prima,</w:t>
      </w:r>
      <w:r w:rsidR="000773B7" w:rsidRPr="000773B7">
        <w:rPr>
          <w:b/>
        </w:rPr>
        <w:t xml:space="preserve"> MGH SS IX, s. 608;</w:t>
      </w:r>
      <w:r w:rsidRPr="000773B7">
        <w:rPr>
          <w:b/>
        </w:rPr>
        <w:t xml:space="preserve"> </w:t>
      </w:r>
      <w:r w:rsidR="000773B7" w:rsidRPr="000773B7">
        <w:rPr>
          <w:i/>
        </w:rPr>
        <w:t>Auctarium Vindobonense,</w:t>
      </w:r>
      <w:r w:rsidR="000773B7" w:rsidRPr="000773B7">
        <w:rPr>
          <w:b/>
        </w:rPr>
        <w:t xml:space="preserve"> MGII SS IX, s. 723.</w:t>
      </w:r>
    </w:p>
    <w:p w:rsidR="00274B5B" w:rsidRPr="000773B7" w:rsidRDefault="00274B5B" w:rsidP="000773B7">
      <w:pPr>
        <w:ind w:firstLine="340"/>
      </w:pPr>
      <w:r w:rsidRPr="000773B7">
        <w:rPr>
          <w:b/>
        </w:rPr>
        <w:t xml:space="preserve">219 </w:t>
      </w:r>
      <w:r w:rsidR="000773B7" w:rsidRPr="000773B7">
        <w:rPr>
          <w:i/>
        </w:rPr>
        <w:t>MGII DII</w:t>
      </w:r>
      <w:r w:rsidR="000773B7" w:rsidRPr="000773B7">
        <w:rPr>
          <w:b/>
        </w:rPr>
        <w:t xml:space="preserve"> IV (V 1.2), s. 51</w:t>
      </w:r>
      <w:r w:rsidRPr="000773B7">
        <w:rPr>
          <w:b/>
        </w:rPr>
        <w:t>5-5</w:t>
      </w:r>
      <w:r w:rsidR="000773B7" w:rsidRPr="000773B7">
        <w:rPr>
          <w:b/>
        </w:rPr>
        <w:t>17, c. 390.</w:t>
      </w:r>
    </w:p>
    <w:p w:rsidR="00274B5B" w:rsidRPr="000773B7" w:rsidRDefault="00274B5B" w:rsidP="000773B7">
      <w:pPr>
        <w:ind w:firstLine="340"/>
      </w:pPr>
      <w:r w:rsidRPr="000773B7">
        <w:rPr>
          <w:b/>
        </w:rPr>
        <w:t xml:space="preserve">220 </w:t>
      </w:r>
      <w:r w:rsidR="000773B7" w:rsidRPr="000773B7">
        <w:rPr>
          <w:i/>
        </w:rPr>
        <w:t>Cosmae</w:t>
      </w:r>
      <w:r w:rsidRPr="000773B7">
        <w:rPr>
          <w:i/>
        </w:rPr>
        <w:t xml:space="preserve"> </w:t>
      </w:r>
      <w:r w:rsidR="000773B7" w:rsidRPr="000773B7">
        <w:rPr>
          <w:i/>
        </w:rPr>
        <w:t>Fragensis Chronica Roemorum</w:t>
      </w:r>
      <w:r w:rsidR="000773B7" w:rsidRPr="000773B7">
        <w:rPr>
          <w:b/>
        </w:rPr>
        <w:t xml:space="preserve"> 11.38, MGII</w:t>
      </w:r>
      <w:r w:rsidRPr="000773B7">
        <w:rPr>
          <w:b/>
        </w:rPr>
        <w:t xml:space="preserve"> </w:t>
      </w:r>
      <w:r w:rsidR="000773B7" w:rsidRPr="000773B7">
        <w:rPr>
          <w:b/>
        </w:rPr>
        <w:t>SRG NS II,</w:t>
      </w:r>
      <w:r w:rsidRPr="000773B7">
        <w:rPr>
          <w:b/>
        </w:rPr>
        <w:t xml:space="preserve"> </w:t>
      </w:r>
      <w:r w:rsidR="000773B7" w:rsidRPr="000773B7">
        <w:rPr>
          <w:b/>
        </w:rPr>
        <w:t>s.</w:t>
      </w:r>
      <w:r w:rsidRPr="000773B7">
        <w:rPr>
          <w:b/>
        </w:rPr>
        <w:t xml:space="preserve"> </w:t>
      </w:r>
      <w:r w:rsidR="000773B7" w:rsidRPr="000773B7">
        <w:rPr>
          <w:b/>
        </w:rPr>
        <w:t>14</w:t>
      </w:r>
      <w:r w:rsidRPr="000773B7">
        <w:rPr>
          <w:b/>
        </w:rPr>
        <w:t>0-1</w:t>
      </w:r>
      <w:r w:rsidR="000773B7" w:rsidRPr="000773B7">
        <w:rPr>
          <w:b/>
        </w:rPr>
        <w:t>41.</w:t>
      </w:r>
    </w:p>
    <w:p w:rsidR="00274B5B" w:rsidRPr="000773B7" w:rsidRDefault="00274B5B" w:rsidP="000773B7">
      <w:pPr>
        <w:ind w:firstLine="340"/>
      </w:pPr>
      <w:r w:rsidRPr="000773B7">
        <w:rPr>
          <w:b/>
        </w:rPr>
        <w:t xml:space="preserve">221 </w:t>
      </w:r>
      <w:r w:rsidR="000773B7" w:rsidRPr="000773B7">
        <w:rPr>
          <w:i/>
        </w:rPr>
        <w:t>Cosmae</w:t>
      </w:r>
      <w:r w:rsidRPr="000773B7">
        <w:rPr>
          <w:i/>
        </w:rPr>
        <w:t xml:space="preserve"> </w:t>
      </w:r>
      <w:r w:rsidR="000773B7" w:rsidRPr="000773B7">
        <w:rPr>
          <w:i/>
        </w:rPr>
        <w:t>Fragensis Chronoca Roemorum</w:t>
      </w:r>
      <w:r w:rsidR="000773B7" w:rsidRPr="000773B7">
        <w:rPr>
          <w:b/>
        </w:rPr>
        <w:t xml:space="preserve"> 11.37, MGII</w:t>
      </w:r>
      <w:r w:rsidRPr="000773B7">
        <w:rPr>
          <w:b/>
        </w:rPr>
        <w:t xml:space="preserve"> </w:t>
      </w:r>
      <w:r w:rsidR="000773B7" w:rsidRPr="000773B7">
        <w:rPr>
          <w:b/>
        </w:rPr>
        <w:t>SRG NS II,</w:t>
      </w:r>
      <w:r w:rsidRPr="000773B7">
        <w:rPr>
          <w:b/>
        </w:rPr>
        <w:t xml:space="preserve"> </w:t>
      </w:r>
      <w:r w:rsidR="000773B7" w:rsidRPr="000773B7">
        <w:rPr>
          <w:b/>
        </w:rPr>
        <w:t>s.</w:t>
      </w:r>
      <w:r w:rsidRPr="000773B7">
        <w:rPr>
          <w:b/>
        </w:rPr>
        <w:t xml:space="preserve"> </w:t>
      </w:r>
      <w:r w:rsidR="000773B7" w:rsidRPr="000773B7">
        <w:rPr>
          <w:b/>
        </w:rPr>
        <w:t>135.</w:t>
      </w:r>
    </w:p>
    <w:p w:rsidR="00274B5B" w:rsidRPr="000773B7" w:rsidRDefault="00274B5B" w:rsidP="000773B7">
      <w:pPr>
        <w:ind w:firstLine="340"/>
      </w:pPr>
      <w:r w:rsidRPr="000773B7">
        <w:rPr>
          <w:b/>
        </w:rPr>
        <w:t xml:space="preserve">222 </w:t>
      </w:r>
      <w:r w:rsidR="000773B7" w:rsidRPr="000773B7">
        <w:rPr>
          <w:b/>
        </w:rPr>
        <w:t xml:space="preserve">Zevrubné M. WIHODA, </w:t>
      </w:r>
      <w:r w:rsidR="000773B7" w:rsidRPr="000773B7">
        <w:rPr>
          <w:i/>
        </w:rPr>
        <w:t>Polská koruna českých králů,</w:t>
      </w:r>
      <w:r w:rsidR="000773B7" w:rsidRPr="000773B7">
        <w:rPr>
          <w:b/>
        </w:rPr>
        <w:t xml:space="preserve"> ČČII 102, 2004, s. 721743. Co proti tomu namítá J. ZEMEICKA, </w:t>
      </w:r>
      <w:r w:rsidRPr="000773B7">
        <w:rPr>
          <w:b/>
        </w:rPr>
        <w:t>„</w:t>
      </w:r>
      <w:r w:rsidR="000773B7" w:rsidRPr="000773B7">
        <w:rPr>
          <w:i/>
        </w:rPr>
        <w:t>Polská koruna</w:t>
      </w:r>
      <w:r w:rsidRPr="000773B7">
        <w:rPr>
          <w:b/>
        </w:rPr>
        <w:t>“</w:t>
      </w:r>
      <w:r w:rsidR="000773B7" w:rsidRPr="000773B7">
        <w:rPr>
          <w:b/>
        </w:rPr>
        <w:t xml:space="preserve"> </w:t>
      </w:r>
      <w:r w:rsidR="000773B7" w:rsidRPr="000773B7">
        <w:rPr>
          <w:i/>
        </w:rPr>
        <w:t>Vratislava 11. aneb</w:t>
      </w:r>
      <w:r w:rsidRPr="000773B7">
        <w:rPr>
          <w:i/>
        </w:rPr>
        <w:t xml:space="preserve"> </w:t>
      </w:r>
      <w:r w:rsidR="000773B7" w:rsidRPr="000773B7">
        <w:rPr>
          <w:i/>
        </w:rPr>
        <w:t>čím ho (ne</w:t>
      </w:r>
      <w:r w:rsidRPr="000773B7">
        <w:rPr>
          <w:i/>
        </w:rPr>
        <w:t>) m</w:t>
      </w:r>
      <w:r w:rsidR="000773B7" w:rsidRPr="000773B7">
        <w:rPr>
          <w:i/>
        </w:rPr>
        <w:t>ohl obdařit Jindřich 1 V. Glosy ke středověké korunovační symbolice,</w:t>
      </w:r>
      <w:r w:rsidR="000773B7" w:rsidRPr="000773B7">
        <w:rPr>
          <w:b/>
        </w:rPr>
        <w:t xml:space="preserve"> CCI1 104, 2006, s. </w:t>
      </w:r>
      <w:r w:rsidRPr="000773B7">
        <w:rPr>
          <w:b/>
        </w:rPr>
        <w:t>1-4</w:t>
      </w:r>
      <w:r w:rsidR="000773B7" w:rsidRPr="000773B7">
        <w:rPr>
          <w:b/>
        </w:rPr>
        <w:t>5, plyne z nepochopení (nebo snad z neznalosti?)</w:t>
      </w:r>
      <w:r w:rsidRPr="000773B7">
        <w:rPr>
          <w:b/>
        </w:rPr>
        <w:t xml:space="preserve"> </w:t>
      </w:r>
      <w:r w:rsidR="000773B7" w:rsidRPr="000773B7">
        <w:rPr>
          <w:b/>
        </w:rPr>
        <w:t>kritizované předlohy. Zemliékův výklad nadto působí nedomyšleně: údajně nedlouho před rokem 1085 mělo Piastoveům hrozit vymření, a proto se znepokojený císař Jindřich IV. dohodl s Vratislavem II. na zvláštní pojistce pro případ</w:t>
      </w:r>
      <w:r w:rsidRPr="000773B7">
        <w:rPr>
          <w:b/>
        </w:rPr>
        <w:t>, ž</w:t>
      </w:r>
      <w:r w:rsidR="000773B7" w:rsidRPr="000773B7">
        <w:rPr>
          <w:b/>
        </w:rPr>
        <w:t xml:space="preserve">e by náhle zemřel nebo byl svržen </w:t>
      </w:r>
      <w:r w:rsidRPr="000773B7">
        <w:rPr>
          <w:b/>
        </w:rPr>
        <w:t>„</w:t>
      </w:r>
      <w:r w:rsidR="000773B7" w:rsidRPr="000773B7">
        <w:rPr>
          <w:b/>
        </w:rPr>
        <w:t>fakticky bezdětný</w:t>
      </w:r>
      <w:r w:rsidRPr="000773B7">
        <w:rPr>
          <w:b/>
        </w:rPr>
        <w:t>“</w:t>
      </w:r>
      <w:r w:rsidR="000773B7" w:rsidRPr="000773B7">
        <w:rPr>
          <w:b/>
        </w:rPr>
        <w:t xml:space="preserve"> polský kníže Vladislav</w:t>
      </w:r>
      <w:r w:rsidRPr="000773B7">
        <w:rPr>
          <w:b/>
        </w:rPr>
        <w:t xml:space="preserve"> </w:t>
      </w:r>
      <w:r w:rsidR="000773B7" w:rsidRPr="000773B7">
        <w:rPr>
          <w:b/>
        </w:rPr>
        <w:t>Herman. Proto českého knížete obdařil královským titulem. Jisté, polský kníže</w:t>
      </w:r>
      <w:r w:rsidRPr="000773B7">
        <w:rPr>
          <w:b/>
        </w:rPr>
        <w:t xml:space="preserve"> </w:t>
      </w:r>
      <w:r w:rsidR="000773B7" w:rsidRPr="000773B7">
        <w:rPr>
          <w:b/>
        </w:rPr>
        <w:t>Vladislav Heřman skutečné toužil po dědici a 20. srpna 1085 se mu jeho přání</w:t>
      </w:r>
      <w:r w:rsidRPr="000773B7">
        <w:rPr>
          <w:b/>
        </w:rPr>
        <w:t xml:space="preserve"> </w:t>
      </w:r>
      <w:r w:rsidR="000773B7" w:rsidRPr="000773B7">
        <w:rPr>
          <w:b/>
        </w:rPr>
        <w:t>splnilo. Přísné vzato, nejpozdčji tehdy onen podivuhodný a soudobým zpravodajům zcela neznámý plán ztratil smysl. A připomeňme zde i to, že Piastovcům</w:t>
      </w:r>
      <w:r w:rsidRPr="000773B7">
        <w:rPr>
          <w:b/>
        </w:rPr>
        <w:t xml:space="preserve"> „</w:t>
      </w:r>
      <w:r w:rsidR="000773B7" w:rsidRPr="000773B7">
        <w:rPr>
          <w:b/>
        </w:rPr>
        <w:t>nehrozilo vymření</w:t>
      </w:r>
      <w:r w:rsidRPr="000773B7">
        <w:rPr>
          <w:b/>
        </w:rPr>
        <w:t>“</w:t>
      </w:r>
      <w:r w:rsidR="000773B7" w:rsidRPr="000773B7">
        <w:rPr>
          <w:b/>
        </w:rPr>
        <w:t xml:space="preserve"> ani dříve, neboť Vladislav Heřman již jednoho potomka</w:t>
      </w:r>
      <w:r w:rsidRPr="000773B7">
        <w:rPr>
          <w:b/>
        </w:rPr>
        <w:t xml:space="preserve"> </w:t>
      </w:r>
      <w:r w:rsidR="000773B7" w:rsidRPr="000773B7">
        <w:rPr>
          <w:b/>
        </w:rPr>
        <w:t>(Zbyhnčva) měl a nadto se na uherském dvoře zdržoval syn krále Boleslava II.</w:t>
      </w:r>
      <w:r w:rsidRPr="000773B7">
        <w:rPr>
          <w:b/>
        </w:rPr>
        <w:t xml:space="preserve"> </w:t>
      </w:r>
      <w:r w:rsidR="000773B7" w:rsidRPr="000773B7">
        <w:rPr>
          <w:b/>
        </w:rPr>
        <w:t>Měšek. Zde neobstojí argument, že Zbyhnčv pocházel z nemanželského lože</w:t>
      </w:r>
      <w:r w:rsidRPr="000773B7">
        <w:rPr>
          <w:b/>
        </w:rPr>
        <w:t xml:space="preserve"> </w:t>
      </w:r>
      <w:r w:rsidR="000773B7" w:rsidRPr="000773B7">
        <w:rPr>
          <w:b/>
        </w:rPr>
        <w:t>a že se Měšek nelíbil císaři Jindřichovi IV. Rozhodující slovo měl polský knížecí dvůr, jehož vztah k římsk</w:t>
      </w:r>
      <w:r w:rsidRPr="000773B7">
        <w:rPr>
          <w:b/>
        </w:rPr>
        <w:t>o-</w:t>
      </w:r>
      <w:r w:rsidRPr="000773B7">
        <w:rPr>
          <w:b/>
        </w:rPr>
        <w:lastRenderedPageBreak/>
        <w:t>n</w:t>
      </w:r>
      <w:r w:rsidR="000773B7" w:rsidRPr="000773B7">
        <w:rPr>
          <w:b/>
        </w:rPr>
        <w:t>émeckým císařům byl natolik volný, že si říšských nálad prosté nemusel všímat. Proto byl Mčšek (po přímluvě uherského</w:t>
      </w:r>
      <w:r w:rsidRPr="000773B7">
        <w:rPr>
          <w:b/>
        </w:rPr>
        <w:t xml:space="preserve"> </w:t>
      </w:r>
      <w:r w:rsidR="000773B7" w:rsidRPr="000773B7">
        <w:rPr>
          <w:b/>
        </w:rPr>
        <w:t>krále Ladislava) přivítán v Krakove a za způsobilého dědice polského stolce</w:t>
      </w:r>
      <w:r w:rsidRPr="000773B7">
        <w:rPr>
          <w:b/>
        </w:rPr>
        <w:t xml:space="preserve"> </w:t>
      </w:r>
      <w:r w:rsidR="000773B7" w:rsidRPr="000773B7">
        <w:rPr>
          <w:b/>
        </w:rPr>
        <w:t>byl pokládán rovněž Zbyhnčv, jehož tragický osud naplnil významnou část díla</w:t>
      </w:r>
      <w:r w:rsidRPr="000773B7">
        <w:rPr>
          <w:b/>
        </w:rPr>
        <w:t xml:space="preserve"> </w:t>
      </w:r>
      <w:r w:rsidR="000773B7" w:rsidRPr="000773B7">
        <w:rPr>
          <w:b/>
        </w:rPr>
        <w:t>Galia Anonyma.</w:t>
      </w:r>
    </w:p>
    <w:p w:rsidR="00274B5B" w:rsidRPr="000773B7" w:rsidRDefault="00274B5B" w:rsidP="000773B7">
      <w:pPr>
        <w:ind w:firstLine="340"/>
      </w:pPr>
      <w:r w:rsidRPr="000773B7">
        <w:rPr>
          <w:b/>
        </w:rPr>
        <w:t xml:space="preserve">225 </w:t>
      </w:r>
      <w:r w:rsidR="000773B7" w:rsidRPr="000773B7">
        <w:rPr>
          <w:i/>
        </w:rPr>
        <w:t>Cosmae Pragensis Chronica Boemorum</w:t>
      </w:r>
      <w:r w:rsidR="000773B7" w:rsidRPr="000773B7">
        <w:rPr>
          <w:b/>
        </w:rPr>
        <w:t xml:space="preserve"> 11.57, MGII SRG NS II, s. 155.</w:t>
      </w:r>
    </w:p>
    <w:p w:rsidR="00274B5B" w:rsidRPr="000773B7" w:rsidRDefault="00274B5B" w:rsidP="000773B7">
      <w:pPr>
        <w:ind w:firstLine="340"/>
      </w:pPr>
      <w:r w:rsidRPr="000773B7">
        <w:rPr>
          <w:b/>
        </w:rPr>
        <w:t xml:space="preserve">224 </w:t>
      </w:r>
      <w:r w:rsidR="000773B7" w:rsidRPr="000773B7">
        <w:rPr>
          <w:i/>
        </w:rPr>
        <w:t>Annales Pegavienses</w:t>
      </w:r>
      <w:r w:rsidR="000773B7" w:rsidRPr="000773B7">
        <w:rPr>
          <w:b/>
        </w:rPr>
        <w:t xml:space="preserve">, MGH SS XVI, s. 257. Dále viz II. PATZF, </w:t>
      </w:r>
      <w:r w:rsidR="000773B7" w:rsidRPr="000773B7">
        <w:rPr>
          <w:i/>
        </w:rPr>
        <w:t>Die Pegauer Annalen</w:t>
      </w:r>
      <w:r w:rsidR="000773B7" w:rsidRPr="000773B7">
        <w:rPr>
          <w:b/>
        </w:rPr>
        <w:t xml:space="preserve">, </w:t>
      </w:r>
      <w:r w:rsidR="000773B7" w:rsidRPr="000773B7">
        <w:rPr>
          <w:i/>
        </w:rPr>
        <w:t>die Kónigserhebung IVratislaws von Bohmen und div Anfonge der Sladí</w:t>
      </w:r>
      <w:r w:rsidRPr="000773B7">
        <w:rPr>
          <w:i/>
        </w:rPr>
        <w:t xml:space="preserve"> </w:t>
      </w:r>
      <w:r w:rsidR="000773B7" w:rsidRPr="000773B7">
        <w:rPr>
          <w:i/>
        </w:rPr>
        <w:t>Pegau,</w:t>
      </w:r>
      <w:r w:rsidR="000773B7" w:rsidRPr="000773B7">
        <w:rPr>
          <w:b/>
        </w:rPr>
        <w:t xml:space="preserve"> JGMO 12, 1965/1964, s. </w:t>
      </w:r>
      <w:r w:rsidRPr="000773B7">
        <w:rPr>
          <w:b/>
        </w:rPr>
        <w:t>1-6</w:t>
      </w:r>
      <w:r w:rsidR="000773B7" w:rsidRPr="000773B7">
        <w:rPr>
          <w:b/>
        </w:rPr>
        <w:t>2.</w:t>
      </w:r>
    </w:p>
    <w:p w:rsidR="00274B5B" w:rsidRPr="000773B7" w:rsidRDefault="00274B5B" w:rsidP="000773B7">
      <w:pPr>
        <w:ind w:firstLine="340"/>
      </w:pPr>
      <w:r w:rsidRPr="000773B7">
        <w:rPr>
          <w:b/>
        </w:rPr>
        <w:t xml:space="preserve">225 </w:t>
      </w:r>
      <w:r w:rsidR="000773B7" w:rsidRPr="000773B7">
        <w:rPr>
          <w:b/>
        </w:rPr>
        <w:t xml:space="preserve">Obdobné uvažoval již R. NOVY, </w:t>
      </w:r>
      <w:r w:rsidR="000773B7" w:rsidRPr="000773B7">
        <w:rPr>
          <w:i/>
        </w:rPr>
        <w:t>Český král Vratislav</w:t>
      </w:r>
      <w:r w:rsidR="000773B7" w:rsidRPr="000773B7">
        <w:rPr>
          <w:b/>
        </w:rPr>
        <w:t xml:space="preserve"> //., in: Královský Vyšehrad. Sborník příspěvků k 900. výročí úmrtí prvního českého krále Vratislava II. (106</w:t>
      </w:r>
      <w:r w:rsidRPr="000773B7">
        <w:rPr>
          <w:b/>
        </w:rPr>
        <w:t>1-1</w:t>
      </w:r>
      <w:r w:rsidR="000773B7" w:rsidRPr="000773B7">
        <w:rPr>
          <w:b/>
        </w:rPr>
        <w:t>092), Praha 1992, s. 1</w:t>
      </w:r>
      <w:r w:rsidRPr="000773B7">
        <w:rPr>
          <w:b/>
        </w:rPr>
        <w:t>1-2</w:t>
      </w:r>
      <w:r w:rsidR="000773B7" w:rsidRPr="000773B7">
        <w:rPr>
          <w:b/>
        </w:rPr>
        <w:t>4.</w:t>
      </w:r>
    </w:p>
    <w:p w:rsidR="00274B5B" w:rsidRPr="000773B7" w:rsidRDefault="00274B5B" w:rsidP="000773B7">
      <w:pPr>
        <w:ind w:firstLine="340"/>
      </w:pPr>
      <w:r w:rsidRPr="000773B7">
        <w:rPr>
          <w:b/>
        </w:rPr>
        <w:t xml:space="preserve">226 </w:t>
      </w:r>
      <w:r w:rsidR="000773B7" w:rsidRPr="000773B7">
        <w:rPr>
          <w:b/>
        </w:rPr>
        <w:t xml:space="preserve">Vratislavův polský titul nezachycuje jen Kosmas, nýbrž také dva listy mohučského arcibiskupa Wezila, jejichž znění zachovala </w:t>
      </w:r>
      <w:r w:rsidRPr="000773B7">
        <w:rPr>
          <w:b/>
        </w:rPr>
        <w:t>„</w:t>
      </w:r>
      <w:r w:rsidR="000773B7" w:rsidRPr="000773B7">
        <w:rPr>
          <w:b/>
        </w:rPr>
        <w:t>Pezova sbírka</w:t>
      </w:r>
      <w:r w:rsidRPr="000773B7">
        <w:rPr>
          <w:b/>
        </w:rPr>
        <w:t>“</w:t>
      </w:r>
      <w:r w:rsidR="000773B7" w:rsidRPr="000773B7">
        <w:rPr>
          <w:b/>
        </w:rPr>
        <w:t xml:space="preserve"> </w:t>
      </w:r>
      <w:r w:rsidR="000773B7" w:rsidRPr="000773B7">
        <w:rPr>
          <w:i/>
        </w:rPr>
        <w:t>(Briefsammlungen der Zeit Ileinrichs IV.,</w:t>
      </w:r>
      <w:r w:rsidR="000773B7" w:rsidRPr="000773B7">
        <w:rPr>
          <w:b/>
        </w:rPr>
        <w:t xml:space="preserve"> MGII Lpp 5, s. 58</w:t>
      </w:r>
      <w:r w:rsidRPr="000773B7">
        <w:rPr>
          <w:b/>
        </w:rPr>
        <w:t>9-5</w:t>
      </w:r>
      <w:r w:rsidR="000773B7" w:rsidRPr="000773B7">
        <w:rPr>
          <w:b/>
        </w:rPr>
        <w:t>91, č. 2, 59</w:t>
      </w:r>
      <w:r w:rsidRPr="000773B7">
        <w:rPr>
          <w:b/>
        </w:rPr>
        <w:t>8-4</w:t>
      </w:r>
      <w:r w:rsidR="000773B7" w:rsidRPr="000773B7">
        <w:rPr>
          <w:b/>
        </w:rPr>
        <w:t>00,</w:t>
      </w:r>
      <w:r w:rsidRPr="000773B7">
        <w:rPr>
          <w:b/>
        </w:rPr>
        <w:t xml:space="preserve"> </w:t>
      </w:r>
      <w:r w:rsidR="000773B7" w:rsidRPr="000773B7">
        <w:rPr>
          <w:b/>
        </w:rPr>
        <w:t xml:space="preserve">č. 10) a na jejíž historický význam upozornili B. SCIIMLIDLKR, </w:t>
      </w:r>
      <w:r w:rsidR="000773B7" w:rsidRPr="000773B7">
        <w:rPr>
          <w:i/>
        </w:rPr>
        <w:t>Kaiser</w:t>
      </w:r>
      <w:r w:rsidRPr="000773B7">
        <w:rPr>
          <w:i/>
        </w:rPr>
        <w:t xml:space="preserve"> </w:t>
      </w:r>
      <w:r w:rsidR="000773B7" w:rsidRPr="000773B7">
        <w:rPr>
          <w:i/>
        </w:rPr>
        <w:t>Heinrich IV. und seine Helfer im Investiturslreit. Stilkritische und sachkrilische</w:t>
      </w:r>
      <w:r w:rsidRPr="000773B7">
        <w:rPr>
          <w:i/>
        </w:rPr>
        <w:t xml:space="preserve"> </w:t>
      </w:r>
      <w:r w:rsidR="000773B7" w:rsidRPr="000773B7">
        <w:rPr>
          <w:i/>
        </w:rPr>
        <w:t>Unlersuchungen</w:t>
      </w:r>
      <w:r w:rsidR="000773B7" w:rsidRPr="000773B7">
        <w:rPr>
          <w:b/>
        </w:rPr>
        <w:t>, Leipzig 1927, s. 15</w:t>
      </w:r>
      <w:r w:rsidRPr="000773B7">
        <w:rPr>
          <w:b/>
        </w:rPr>
        <w:t>0-2</w:t>
      </w:r>
      <w:r w:rsidR="000773B7" w:rsidRPr="000773B7">
        <w:rPr>
          <w:b/>
        </w:rPr>
        <w:t>08, zde s. 15</w:t>
      </w:r>
      <w:r w:rsidRPr="000773B7">
        <w:rPr>
          <w:b/>
        </w:rPr>
        <w:t>1-1</w:t>
      </w:r>
      <w:r w:rsidR="000773B7" w:rsidRPr="000773B7">
        <w:rPr>
          <w:b/>
        </w:rPr>
        <w:t xml:space="preserve">56, a II. KOLLLR, </w:t>
      </w:r>
      <w:r w:rsidR="000773B7" w:rsidRPr="000773B7">
        <w:rPr>
          <w:i/>
        </w:rPr>
        <w:t>Zur</w:t>
      </w:r>
      <w:r w:rsidRPr="000773B7">
        <w:rPr>
          <w:i/>
        </w:rPr>
        <w:t xml:space="preserve"> </w:t>
      </w:r>
      <w:r w:rsidR="000773B7" w:rsidRPr="000773B7">
        <w:rPr>
          <w:i/>
        </w:rPr>
        <w:t>Echtheilsfrage des Codex Udalrici</w:t>
      </w:r>
      <w:r w:rsidR="000773B7" w:rsidRPr="000773B7">
        <w:rPr>
          <w:b/>
        </w:rPr>
        <w:t>, Mittcilungen der Wiener Diplomat</w:t>
      </w:r>
      <w:r w:rsidRPr="000773B7">
        <w:rPr>
          <w:b/>
        </w:rPr>
        <w:t>a-A</w:t>
      </w:r>
      <w:r w:rsidR="000773B7" w:rsidRPr="000773B7">
        <w:rPr>
          <w:b/>
        </w:rPr>
        <w:t>bteilung der Monumenta Germaniae Historica III. Anzeiger der Osterreichischen</w:t>
      </w:r>
      <w:r w:rsidRPr="000773B7">
        <w:rPr>
          <w:b/>
        </w:rPr>
        <w:t xml:space="preserve"> </w:t>
      </w:r>
      <w:r w:rsidR="000773B7" w:rsidRPr="000773B7">
        <w:rPr>
          <w:b/>
        </w:rPr>
        <w:t>Akademie der Wissenschaften, philosophisc</w:t>
      </w:r>
      <w:r w:rsidRPr="000773B7">
        <w:rPr>
          <w:b/>
        </w:rPr>
        <w:t>h-h</w:t>
      </w:r>
      <w:r w:rsidR="000773B7" w:rsidRPr="000773B7">
        <w:rPr>
          <w:b/>
        </w:rPr>
        <w:t>istorische Klasse č. 25, 1952,</w:t>
      </w:r>
      <w:r w:rsidRPr="000773B7">
        <w:rPr>
          <w:b/>
        </w:rPr>
        <w:t xml:space="preserve"> </w:t>
      </w:r>
      <w:r w:rsidR="000773B7" w:rsidRPr="000773B7">
        <w:rPr>
          <w:b/>
        </w:rPr>
        <w:t>s. 40</w:t>
      </w:r>
      <w:r w:rsidRPr="000773B7">
        <w:rPr>
          <w:b/>
        </w:rPr>
        <w:t>2-4</w:t>
      </w:r>
      <w:r w:rsidR="000773B7" w:rsidRPr="000773B7">
        <w:rPr>
          <w:b/>
        </w:rPr>
        <w:t>19.</w:t>
      </w:r>
    </w:p>
    <w:p w:rsidR="00274B5B" w:rsidRPr="000773B7" w:rsidRDefault="00274B5B" w:rsidP="000773B7">
      <w:pPr>
        <w:ind w:firstLine="340"/>
      </w:pPr>
      <w:r w:rsidRPr="000773B7">
        <w:rPr>
          <w:b/>
        </w:rPr>
        <w:t xml:space="preserve">227 </w:t>
      </w:r>
      <w:r w:rsidR="000773B7" w:rsidRPr="000773B7">
        <w:rPr>
          <w:i/>
        </w:rPr>
        <w:t>Annalista Saxo.</w:t>
      </w:r>
      <w:r w:rsidR="000773B7" w:rsidRPr="000773B7">
        <w:rPr>
          <w:b/>
        </w:rPr>
        <w:t xml:space="preserve"> MGH SS XXXVII, s. 585.</w:t>
      </w:r>
    </w:p>
    <w:p w:rsidR="00274B5B" w:rsidRPr="000773B7" w:rsidRDefault="00274B5B" w:rsidP="000773B7">
      <w:pPr>
        <w:ind w:firstLine="340"/>
      </w:pPr>
      <w:r w:rsidRPr="000773B7">
        <w:rPr>
          <w:b/>
        </w:rPr>
        <w:t xml:space="preserve">228 </w:t>
      </w:r>
      <w:r w:rsidR="000773B7" w:rsidRPr="000773B7">
        <w:rPr>
          <w:i/>
        </w:rPr>
        <w:t>Cosmae Pragensis Chronica Boemoruni</w:t>
      </w:r>
      <w:r w:rsidR="000773B7" w:rsidRPr="000773B7">
        <w:rPr>
          <w:b/>
        </w:rPr>
        <w:t xml:space="preserve"> 11.45, MG11 SRG NS II, s. 14</w:t>
      </w:r>
      <w:r w:rsidRPr="000773B7">
        <w:rPr>
          <w:b/>
        </w:rPr>
        <w:t>8-1</w:t>
      </w:r>
      <w:r w:rsidR="000773B7" w:rsidRPr="000773B7">
        <w:rPr>
          <w:b/>
        </w:rPr>
        <w:t>49.</w:t>
      </w:r>
    </w:p>
    <w:p w:rsidR="00274B5B" w:rsidRPr="000773B7" w:rsidRDefault="00274B5B" w:rsidP="000773B7">
      <w:pPr>
        <w:ind w:firstLine="340"/>
      </w:pPr>
      <w:r w:rsidRPr="000773B7">
        <w:rPr>
          <w:b/>
        </w:rPr>
        <w:t xml:space="preserve">229 </w:t>
      </w:r>
      <w:r w:rsidR="000773B7" w:rsidRPr="000773B7">
        <w:rPr>
          <w:i/>
        </w:rPr>
        <w:t>Cosmae Pragensis Chronica Boemorum</w:t>
      </w:r>
      <w:r w:rsidR="000773B7" w:rsidRPr="000773B7">
        <w:rPr>
          <w:b/>
        </w:rPr>
        <w:t xml:space="preserve"> 11.4</w:t>
      </w:r>
      <w:r w:rsidRPr="000773B7">
        <w:rPr>
          <w:b/>
        </w:rPr>
        <w:t>5-1</w:t>
      </w:r>
      <w:r w:rsidR="000773B7" w:rsidRPr="000773B7">
        <w:rPr>
          <w:b/>
        </w:rPr>
        <w:t>1.44, MGH SRG NS II, s. 14</w:t>
      </w:r>
      <w:r w:rsidRPr="000773B7">
        <w:rPr>
          <w:b/>
        </w:rPr>
        <w:t>9-1</w:t>
      </w:r>
      <w:r w:rsidR="000773B7" w:rsidRPr="000773B7">
        <w:rPr>
          <w:b/>
        </w:rPr>
        <w:t>51.</w:t>
      </w:r>
    </w:p>
    <w:p w:rsidR="00274B5B" w:rsidRPr="000773B7" w:rsidRDefault="00274B5B" w:rsidP="000773B7">
      <w:pPr>
        <w:ind w:firstLine="340"/>
      </w:pPr>
      <w:r w:rsidRPr="000773B7">
        <w:rPr>
          <w:b/>
        </w:rPr>
        <w:t xml:space="preserve">230 </w:t>
      </w:r>
      <w:r w:rsidR="000773B7" w:rsidRPr="000773B7">
        <w:rPr>
          <w:i/>
        </w:rPr>
        <w:t>Cosmae Pragensis Chronica Boemorum</w:t>
      </w:r>
      <w:r w:rsidR="000773B7" w:rsidRPr="000773B7">
        <w:rPr>
          <w:b/>
        </w:rPr>
        <w:t xml:space="preserve"> 11.45, MGH SRG NS II, s. 15</w:t>
      </w:r>
      <w:r w:rsidRPr="000773B7">
        <w:rPr>
          <w:b/>
        </w:rPr>
        <w:t>1-1</w:t>
      </w:r>
      <w:r w:rsidR="000773B7" w:rsidRPr="000773B7">
        <w:rPr>
          <w:b/>
        </w:rPr>
        <w:t>53.</w:t>
      </w:r>
    </w:p>
    <w:p w:rsidR="00274B5B" w:rsidRPr="000773B7" w:rsidRDefault="00274B5B" w:rsidP="000773B7">
      <w:pPr>
        <w:ind w:firstLine="340"/>
      </w:pPr>
      <w:r w:rsidRPr="000773B7">
        <w:rPr>
          <w:b/>
        </w:rPr>
        <w:t xml:space="preserve">231 </w:t>
      </w:r>
      <w:r w:rsidR="000773B7" w:rsidRPr="000773B7">
        <w:rPr>
          <w:i/>
        </w:rPr>
        <w:t>Cosmae Pragensis Chronica Boemorum</w:t>
      </w:r>
      <w:r w:rsidR="000773B7" w:rsidRPr="000773B7">
        <w:rPr>
          <w:b/>
        </w:rPr>
        <w:t xml:space="preserve"> 11.4</w:t>
      </w:r>
      <w:r w:rsidRPr="000773B7">
        <w:rPr>
          <w:b/>
        </w:rPr>
        <w:t>6-1</w:t>
      </w:r>
      <w:r w:rsidR="000773B7" w:rsidRPr="000773B7">
        <w:rPr>
          <w:b/>
        </w:rPr>
        <w:t>1.48, MGH SRG NS II, s. 15</w:t>
      </w:r>
      <w:r w:rsidRPr="000773B7">
        <w:rPr>
          <w:b/>
        </w:rPr>
        <w:t>3-1</w:t>
      </w:r>
      <w:r w:rsidR="000773B7" w:rsidRPr="000773B7">
        <w:rPr>
          <w:b/>
        </w:rPr>
        <w:t>55.</w:t>
      </w:r>
    </w:p>
    <w:p w:rsidR="00274B5B" w:rsidRPr="000773B7" w:rsidRDefault="00274B5B" w:rsidP="000773B7">
      <w:pPr>
        <w:ind w:firstLine="340"/>
      </w:pPr>
      <w:r w:rsidRPr="000773B7">
        <w:rPr>
          <w:b/>
        </w:rPr>
        <w:lastRenderedPageBreak/>
        <w:t xml:space="preserve">232 </w:t>
      </w:r>
      <w:r w:rsidR="000773B7" w:rsidRPr="000773B7">
        <w:rPr>
          <w:i/>
        </w:rPr>
        <w:t>Cosmae Pragensis Chronica Boemorum</w:t>
      </w:r>
      <w:r w:rsidR="000773B7" w:rsidRPr="000773B7">
        <w:rPr>
          <w:b/>
        </w:rPr>
        <w:t xml:space="preserve"> 11.46, MGII SRG NS II, s. 153.</w:t>
      </w:r>
    </w:p>
    <w:p w:rsidR="00274B5B" w:rsidRPr="000773B7" w:rsidRDefault="00274B5B" w:rsidP="000773B7">
      <w:pPr>
        <w:ind w:firstLine="340"/>
      </w:pPr>
      <w:r w:rsidRPr="000773B7">
        <w:rPr>
          <w:b/>
        </w:rPr>
        <w:t xml:space="preserve">233 </w:t>
      </w:r>
      <w:r w:rsidR="000773B7" w:rsidRPr="000773B7">
        <w:rPr>
          <w:b/>
        </w:rPr>
        <w:t xml:space="preserve">Dále viz M. WIHODA, </w:t>
      </w:r>
      <w:r w:rsidR="000773B7" w:rsidRPr="000773B7">
        <w:rPr>
          <w:i/>
        </w:rPr>
        <w:t>Zlatá bula sicilská</w:t>
      </w:r>
      <w:r w:rsidR="000773B7" w:rsidRPr="000773B7">
        <w:rPr>
          <w:b/>
        </w:rPr>
        <w:t>, s. 11</w:t>
      </w:r>
      <w:r w:rsidRPr="000773B7">
        <w:rPr>
          <w:b/>
        </w:rPr>
        <w:t>3-1</w:t>
      </w:r>
      <w:r w:rsidR="000773B7" w:rsidRPr="000773B7">
        <w:rPr>
          <w:b/>
        </w:rPr>
        <w:t>19.</w:t>
      </w:r>
    </w:p>
    <w:p w:rsidR="00274B5B" w:rsidRPr="000773B7" w:rsidRDefault="00274B5B" w:rsidP="000773B7">
      <w:pPr>
        <w:ind w:firstLine="340"/>
      </w:pPr>
      <w:r w:rsidRPr="000773B7">
        <w:rPr>
          <w:b/>
        </w:rPr>
        <w:t xml:space="preserve">234 </w:t>
      </w:r>
      <w:r w:rsidR="000773B7" w:rsidRPr="000773B7">
        <w:rPr>
          <w:b/>
        </w:rPr>
        <w:t>M. Wl 110DA,</w:t>
      </w:r>
      <w:r w:rsidR="000773B7" w:rsidRPr="000773B7">
        <w:rPr>
          <w:i/>
        </w:rPr>
        <w:t>Die Herrschaftslegitimationimbohmisclum Eurslentumdes 11. Jahrhunderts. Kontinuitdl und Wandlungen</w:t>
      </w:r>
      <w:r w:rsidR="000773B7" w:rsidRPr="000773B7">
        <w:rPr>
          <w:b/>
        </w:rPr>
        <w:t>, in: P. Rychterová, S. Seit, R. Veit (eds.),</w:t>
      </w:r>
      <w:r w:rsidRPr="000773B7">
        <w:rPr>
          <w:b/>
        </w:rPr>
        <w:t xml:space="preserve"> </w:t>
      </w:r>
      <w:r w:rsidR="000773B7" w:rsidRPr="000773B7">
        <w:rPr>
          <w:b/>
        </w:rPr>
        <w:t>Das Charisma. Funktionen und symbolische Reprásentationen, Berlin 2008</w:t>
      </w:r>
      <w:r w:rsidRPr="000773B7">
        <w:rPr>
          <w:b/>
        </w:rPr>
        <w:t xml:space="preserve"> </w:t>
      </w:r>
      <w:r w:rsidR="000773B7" w:rsidRPr="000773B7">
        <w:rPr>
          <w:b/>
        </w:rPr>
        <w:t>(Beitráge zu den Historischen Kulturwissenschaften 2), s. 38</w:t>
      </w:r>
      <w:r w:rsidRPr="000773B7">
        <w:rPr>
          <w:b/>
        </w:rPr>
        <w:t>5-4</w:t>
      </w:r>
      <w:r w:rsidR="000773B7" w:rsidRPr="000773B7">
        <w:rPr>
          <w:b/>
        </w:rPr>
        <w:t>04.</w:t>
      </w:r>
    </w:p>
    <w:p w:rsidR="00274B5B" w:rsidRPr="000773B7" w:rsidRDefault="00274B5B" w:rsidP="000773B7">
      <w:pPr>
        <w:ind w:firstLine="340"/>
      </w:pPr>
      <w:r w:rsidRPr="000773B7">
        <w:rPr>
          <w:b/>
        </w:rPr>
        <w:t xml:space="preserve">235 </w:t>
      </w:r>
      <w:r w:rsidR="000773B7" w:rsidRPr="000773B7">
        <w:rPr>
          <w:b/>
        </w:rPr>
        <w:t xml:space="preserve">M. WIHODA, </w:t>
      </w:r>
      <w:r w:rsidR="000773B7" w:rsidRPr="000773B7">
        <w:rPr>
          <w:i/>
        </w:rPr>
        <w:t>Kosmas a Vratislav</w:t>
      </w:r>
      <w:r w:rsidR="000773B7" w:rsidRPr="000773B7">
        <w:rPr>
          <w:b/>
        </w:rPr>
        <w:t>, in: H. Krmíčková, A. Pumprová, I). Růžičková, L. Švanda (eds.), Qucrite primům regnum Dei. Sborník příspěvků k poctě</w:t>
      </w:r>
      <w:r w:rsidRPr="000773B7">
        <w:rPr>
          <w:b/>
        </w:rPr>
        <w:t xml:space="preserve"> </w:t>
      </w:r>
      <w:r w:rsidR="000773B7" w:rsidRPr="000773B7">
        <w:rPr>
          <w:b/>
        </w:rPr>
        <w:t>Jany Nechutové, Brno 2006, s. 36</w:t>
      </w:r>
      <w:r w:rsidRPr="000773B7">
        <w:rPr>
          <w:b/>
        </w:rPr>
        <w:t>7-3</w:t>
      </w:r>
      <w:r w:rsidR="000773B7" w:rsidRPr="000773B7">
        <w:rPr>
          <w:b/>
        </w:rPr>
        <w:t>80.</w:t>
      </w:r>
    </w:p>
    <w:p w:rsidR="00274B5B" w:rsidRPr="000773B7" w:rsidRDefault="00274B5B" w:rsidP="000773B7">
      <w:pPr>
        <w:ind w:firstLine="340"/>
      </w:pPr>
      <w:r w:rsidRPr="000773B7">
        <w:rPr>
          <w:b/>
        </w:rPr>
        <w:t xml:space="preserve">236 </w:t>
      </w:r>
      <w:r w:rsidR="000773B7" w:rsidRPr="000773B7">
        <w:rPr>
          <w:b/>
        </w:rPr>
        <w:t xml:space="preserve">M. WIHODA, </w:t>
      </w:r>
      <w:r w:rsidR="000773B7" w:rsidRPr="000773B7">
        <w:rPr>
          <w:i/>
        </w:rPr>
        <w:t>První česká království</w:t>
      </w:r>
      <w:r w:rsidR="000773B7" w:rsidRPr="000773B7">
        <w:rPr>
          <w:b/>
        </w:rPr>
        <w:t>, in: M. Wihoda, D. Malaťák (eds.), Stát,</w:t>
      </w:r>
      <w:r w:rsidRPr="000773B7">
        <w:rPr>
          <w:b/>
        </w:rPr>
        <w:t xml:space="preserve"> </w:t>
      </w:r>
      <w:r w:rsidR="000773B7" w:rsidRPr="000773B7">
        <w:rPr>
          <w:b/>
        </w:rPr>
        <w:t>státnost a rituály přemyslovského věku. Problémy, názory, otázky. Sborník</w:t>
      </w:r>
      <w:r w:rsidRPr="000773B7">
        <w:rPr>
          <w:b/>
        </w:rPr>
        <w:t xml:space="preserve"> </w:t>
      </w:r>
      <w:r w:rsidR="000773B7" w:rsidRPr="000773B7">
        <w:rPr>
          <w:b/>
        </w:rPr>
        <w:t>příspěvků z konference konané dne 18. října 2005 v Brně, Brno 2006 (Edice</w:t>
      </w:r>
      <w:r w:rsidRPr="000773B7">
        <w:rPr>
          <w:b/>
        </w:rPr>
        <w:t xml:space="preserve"> </w:t>
      </w:r>
      <w:r w:rsidR="000773B7" w:rsidRPr="000773B7">
        <w:rPr>
          <w:b/>
        </w:rPr>
        <w:t>Země a kultura ve střední Evropě 4), s. 6</w:t>
      </w:r>
      <w:r w:rsidRPr="000773B7">
        <w:rPr>
          <w:b/>
        </w:rPr>
        <w:t>7-9</w:t>
      </w:r>
      <w:r w:rsidR="000773B7" w:rsidRPr="000773B7">
        <w:rPr>
          <w:b/>
        </w:rPr>
        <w:t>9.</w:t>
      </w:r>
    </w:p>
    <w:p w:rsidR="00274B5B" w:rsidRPr="000773B7" w:rsidRDefault="00274B5B" w:rsidP="000773B7">
      <w:pPr>
        <w:ind w:firstLine="340"/>
      </w:pPr>
      <w:r w:rsidRPr="000773B7">
        <w:rPr>
          <w:b/>
        </w:rPr>
        <w:t xml:space="preserve">237 </w:t>
      </w:r>
      <w:r w:rsidR="000773B7" w:rsidRPr="000773B7">
        <w:rPr>
          <w:i/>
        </w:rPr>
        <w:t>Cosmae Pragensis Chronica Boemorum</w:t>
      </w:r>
      <w:r w:rsidR="000773B7" w:rsidRPr="000773B7">
        <w:rPr>
          <w:b/>
        </w:rPr>
        <w:t xml:space="preserve"> 111.13, MGH SRG NS II, s. 174.</w:t>
      </w:r>
    </w:p>
    <w:p w:rsidR="00274B5B" w:rsidRPr="000773B7" w:rsidRDefault="00274B5B" w:rsidP="000773B7">
      <w:pPr>
        <w:ind w:firstLine="340"/>
      </w:pPr>
      <w:r w:rsidRPr="000773B7">
        <w:rPr>
          <w:b/>
        </w:rPr>
        <w:t xml:space="preserve">238 </w:t>
      </w:r>
      <w:r w:rsidR="000773B7" w:rsidRPr="000773B7">
        <w:rPr>
          <w:i/>
        </w:rPr>
        <w:t>Cosmae Pragensis Chronica Boemorum</w:t>
      </w:r>
      <w:r w:rsidR="000773B7" w:rsidRPr="000773B7">
        <w:rPr>
          <w:b/>
        </w:rPr>
        <w:t xml:space="preserve"> III.8, MGH SRG NS II, s. 169.</w:t>
      </w:r>
    </w:p>
    <w:p w:rsidR="00274B5B" w:rsidRPr="000773B7" w:rsidRDefault="00274B5B" w:rsidP="000773B7">
      <w:pPr>
        <w:ind w:firstLine="340"/>
      </w:pPr>
      <w:r w:rsidRPr="000773B7">
        <w:rPr>
          <w:b/>
        </w:rPr>
        <w:t xml:space="preserve">239 </w:t>
      </w:r>
      <w:r w:rsidR="000773B7" w:rsidRPr="000773B7">
        <w:rPr>
          <w:b/>
        </w:rPr>
        <w:t xml:space="preserve">Dále viz P. CHARVÁT, </w:t>
      </w:r>
      <w:r w:rsidRPr="000773B7">
        <w:rPr>
          <w:b/>
        </w:rPr>
        <w:t>„</w:t>
      </w:r>
      <w:r w:rsidR="000773B7" w:rsidRPr="000773B7">
        <w:rPr>
          <w:i/>
        </w:rPr>
        <w:t>Dejte mému synáčkovi loveckou trubku mou a kopi\</w:t>
      </w:r>
      <w:r w:rsidRPr="000773B7">
        <w:rPr>
          <w:i/>
        </w:rPr>
        <w:t xml:space="preserve"> </w:t>
      </w:r>
      <w:r w:rsidR="000773B7" w:rsidRPr="000773B7">
        <w:rPr>
          <w:i/>
        </w:rPr>
        <w:t>Co vlastně odkázal umírající Břetislav II. svému dědici?,</w:t>
      </w:r>
      <w:r w:rsidR="000773B7" w:rsidRPr="000773B7">
        <w:rPr>
          <w:b/>
        </w:rPr>
        <w:t xml:space="preserve"> AHM 5, 2000, s. 167</w:t>
      </w:r>
      <w:r w:rsidRPr="000773B7">
        <w:rPr>
          <w:b/>
        </w:rPr>
        <w:t xml:space="preserve">– </w:t>
      </w:r>
      <w:r w:rsidR="000773B7" w:rsidRPr="000773B7">
        <w:rPr>
          <w:b/>
        </w:rPr>
        <w:t>169.</w:t>
      </w:r>
    </w:p>
    <w:p w:rsidR="00274B5B" w:rsidRPr="000773B7" w:rsidRDefault="00274B5B" w:rsidP="000773B7">
      <w:pPr>
        <w:ind w:firstLine="340"/>
      </w:pPr>
      <w:r w:rsidRPr="000773B7">
        <w:rPr>
          <w:b/>
        </w:rPr>
        <w:t xml:space="preserve">240 </w:t>
      </w:r>
      <w:r w:rsidR="000773B7" w:rsidRPr="000773B7">
        <w:rPr>
          <w:i/>
        </w:rPr>
        <w:t>Cosmae Pragensis Chronica Boemorum</w:t>
      </w:r>
      <w:r w:rsidR="000773B7" w:rsidRPr="000773B7">
        <w:rPr>
          <w:b/>
        </w:rPr>
        <w:t xml:space="preserve"> III.8, MGH SRG NS II, s. 16</w:t>
      </w:r>
      <w:r w:rsidRPr="000773B7">
        <w:rPr>
          <w:b/>
        </w:rPr>
        <w:t>8-1</w:t>
      </w:r>
      <w:r w:rsidR="000773B7" w:rsidRPr="000773B7">
        <w:rPr>
          <w:b/>
        </w:rPr>
        <w:t>69.</w:t>
      </w:r>
    </w:p>
    <w:p w:rsidR="00274B5B" w:rsidRPr="000773B7" w:rsidRDefault="00274B5B" w:rsidP="000773B7">
      <w:pPr>
        <w:ind w:firstLine="340"/>
      </w:pPr>
      <w:r w:rsidRPr="000773B7">
        <w:rPr>
          <w:b/>
        </w:rPr>
        <w:t xml:space="preserve">241 </w:t>
      </w:r>
      <w:r w:rsidR="000773B7" w:rsidRPr="000773B7">
        <w:rPr>
          <w:i/>
        </w:rPr>
        <w:t>Cosmae Pragensis Chronica Boemorum</w:t>
      </w:r>
      <w:r w:rsidR="000773B7" w:rsidRPr="000773B7">
        <w:rPr>
          <w:b/>
        </w:rPr>
        <w:t xml:space="preserve"> III. 19, MGH SRG NS II, s. 184.</w:t>
      </w:r>
    </w:p>
    <w:p w:rsidR="00274B5B" w:rsidRPr="000773B7" w:rsidRDefault="00274B5B" w:rsidP="000773B7">
      <w:pPr>
        <w:ind w:firstLine="340"/>
      </w:pPr>
      <w:r w:rsidRPr="000773B7">
        <w:rPr>
          <w:b/>
        </w:rPr>
        <w:t xml:space="preserve">242 </w:t>
      </w:r>
      <w:r w:rsidR="000773B7" w:rsidRPr="000773B7">
        <w:rPr>
          <w:b/>
        </w:rPr>
        <w:t xml:space="preserve">Dále viz M. WIHODA, </w:t>
      </w:r>
      <w:r w:rsidR="000773B7" w:rsidRPr="000773B7">
        <w:rPr>
          <w:i/>
        </w:rPr>
        <w:t>Česká knížata na dvorských sněmech</w:t>
      </w:r>
      <w:r w:rsidR="000773B7" w:rsidRPr="000773B7">
        <w:rPr>
          <w:b/>
        </w:rPr>
        <w:t>, in: M. Nodl,</w:t>
      </w:r>
      <w:r w:rsidRPr="000773B7">
        <w:rPr>
          <w:b/>
        </w:rPr>
        <w:t xml:space="preserve"> </w:t>
      </w:r>
      <w:r w:rsidR="000773B7" w:rsidRPr="000773B7">
        <w:rPr>
          <w:b/>
        </w:rPr>
        <w:t>F. Šmahel (eds.), Rituály, ceremonie a festivity ve střední Evropě 14. a 15. století, Praha 2009 (CMP 12), s. 17</w:t>
      </w:r>
      <w:r w:rsidRPr="000773B7">
        <w:rPr>
          <w:b/>
        </w:rPr>
        <w:t>1-2</w:t>
      </w:r>
      <w:r w:rsidR="000773B7" w:rsidRPr="000773B7">
        <w:rPr>
          <w:b/>
        </w:rPr>
        <w:t>01, zde s. 19</w:t>
      </w:r>
      <w:r w:rsidRPr="000773B7">
        <w:rPr>
          <w:b/>
        </w:rPr>
        <w:t>2-1</w:t>
      </w:r>
      <w:r w:rsidR="000773B7" w:rsidRPr="000773B7">
        <w:rPr>
          <w:b/>
        </w:rPr>
        <w:t>93.</w:t>
      </w:r>
    </w:p>
    <w:p w:rsidR="00274B5B" w:rsidRPr="000773B7" w:rsidRDefault="00274B5B" w:rsidP="000773B7">
      <w:pPr>
        <w:ind w:firstLine="340"/>
      </w:pPr>
      <w:r w:rsidRPr="000773B7">
        <w:rPr>
          <w:b/>
        </w:rPr>
        <w:t xml:space="preserve">243 </w:t>
      </w:r>
      <w:r w:rsidR="000773B7" w:rsidRPr="000773B7">
        <w:rPr>
          <w:b/>
        </w:rPr>
        <w:t xml:space="preserve">Všechny podstatné relace cituje V. NOVOTNÝ, </w:t>
      </w:r>
      <w:r w:rsidR="000773B7" w:rsidRPr="000773B7">
        <w:rPr>
          <w:i/>
        </w:rPr>
        <w:t>České dějiny</w:t>
      </w:r>
      <w:r w:rsidR="000773B7" w:rsidRPr="000773B7">
        <w:rPr>
          <w:b/>
        </w:rPr>
        <w:t xml:space="preserve"> 1.2, s. 314, pozn. 1.</w:t>
      </w:r>
    </w:p>
    <w:p w:rsidR="00274B5B" w:rsidRPr="000773B7" w:rsidRDefault="00274B5B" w:rsidP="000773B7">
      <w:pPr>
        <w:ind w:firstLine="340"/>
      </w:pPr>
      <w:r w:rsidRPr="000773B7">
        <w:rPr>
          <w:b/>
        </w:rPr>
        <w:t xml:space="preserve">244 </w:t>
      </w:r>
      <w:r w:rsidR="000773B7" w:rsidRPr="000773B7">
        <w:rPr>
          <w:i/>
        </w:rPr>
        <w:t>Cosmae Pragensis Chronica Boemorum</w:t>
      </w:r>
      <w:r w:rsidR="000773B7" w:rsidRPr="000773B7">
        <w:rPr>
          <w:b/>
        </w:rPr>
        <w:t xml:space="preserve"> 11.50, MGH SRG NS II, s. 157.</w:t>
      </w:r>
    </w:p>
    <w:p w:rsidR="00274B5B" w:rsidRPr="000773B7" w:rsidRDefault="00274B5B" w:rsidP="000773B7">
      <w:pPr>
        <w:ind w:firstLine="340"/>
      </w:pPr>
      <w:r w:rsidRPr="000773B7">
        <w:rPr>
          <w:b/>
        </w:rPr>
        <w:lastRenderedPageBreak/>
        <w:t xml:space="preserve">245 </w:t>
      </w:r>
      <w:r w:rsidR="000773B7" w:rsidRPr="000773B7">
        <w:rPr>
          <w:b/>
        </w:rPr>
        <w:t xml:space="preserve">B. KRZEMIENSKA, </w:t>
      </w:r>
      <w:r w:rsidR="000773B7" w:rsidRPr="000773B7">
        <w:rPr>
          <w:i/>
        </w:rPr>
        <w:t>Moravští Přemyslovci ve znojemské rotundě</w:t>
      </w:r>
      <w:r w:rsidR="000773B7" w:rsidRPr="000773B7">
        <w:rPr>
          <w:b/>
        </w:rPr>
        <w:t>, Ostrava 1985,</w:t>
      </w:r>
      <w:r w:rsidRPr="000773B7">
        <w:rPr>
          <w:b/>
        </w:rPr>
        <w:t xml:space="preserve"> </w:t>
      </w:r>
      <w:r w:rsidR="000773B7" w:rsidRPr="000773B7">
        <w:rPr>
          <w:b/>
        </w:rPr>
        <w:t>s. 11, sice spojila návrat potomků Oty 1. do Olomouce až s knížetem Břetislavem II. a datovala jej do roku 1097, nicméně z příslušného (a Barbarou Krzemieňskou citovaného) místa Kosmovy kroniky (III.9) nic takového neplyne.</w:t>
      </w:r>
    </w:p>
    <w:p w:rsidR="00274B5B" w:rsidRPr="000773B7" w:rsidRDefault="00274B5B" w:rsidP="000773B7">
      <w:pPr>
        <w:ind w:firstLine="340"/>
      </w:pPr>
      <w:r w:rsidRPr="000773B7">
        <w:rPr>
          <w:b/>
        </w:rPr>
        <w:t xml:space="preserve">246 </w:t>
      </w:r>
      <w:r w:rsidR="000773B7" w:rsidRPr="000773B7">
        <w:rPr>
          <w:i/>
        </w:rPr>
        <w:t>Cosmae Pragensis Chronica Boemorum</w:t>
      </w:r>
      <w:r w:rsidR="000773B7" w:rsidRPr="000773B7">
        <w:rPr>
          <w:b/>
        </w:rPr>
        <w:t xml:space="preserve"> 11.50, MGH SRG NS II, s. 15</w:t>
      </w:r>
      <w:r w:rsidRPr="000773B7">
        <w:rPr>
          <w:b/>
        </w:rPr>
        <w:t>7-1</w:t>
      </w:r>
      <w:r w:rsidR="000773B7" w:rsidRPr="000773B7">
        <w:rPr>
          <w:b/>
        </w:rPr>
        <w:t>58.</w:t>
      </w:r>
    </w:p>
    <w:p w:rsidR="00274B5B" w:rsidRPr="000773B7" w:rsidRDefault="00274B5B" w:rsidP="000773B7">
      <w:pPr>
        <w:ind w:firstLine="340"/>
      </w:pPr>
      <w:r w:rsidRPr="000773B7">
        <w:rPr>
          <w:b/>
        </w:rPr>
        <w:t xml:space="preserve">247 </w:t>
      </w:r>
      <w:r w:rsidR="000773B7" w:rsidRPr="000773B7">
        <w:rPr>
          <w:b/>
        </w:rPr>
        <w:t xml:space="preserve">B. KRZEMIENSKA, </w:t>
      </w:r>
      <w:r w:rsidR="000773B7" w:rsidRPr="000773B7">
        <w:rPr>
          <w:i/>
        </w:rPr>
        <w:t>Břetislav II. Pokus o charakteristiku osobnosti panovníka</w:t>
      </w:r>
      <w:r w:rsidR="000773B7" w:rsidRPr="000773B7">
        <w:rPr>
          <w:b/>
        </w:rPr>
        <w:t>,</w:t>
      </w:r>
      <w:r w:rsidRPr="000773B7">
        <w:rPr>
          <w:b/>
        </w:rPr>
        <w:t xml:space="preserve"> </w:t>
      </w:r>
      <w:r w:rsidR="000773B7" w:rsidRPr="000773B7">
        <w:rPr>
          <w:b/>
        </w:rPr>
        <w:t>ČsČH 35, 1987, s. 72</w:t>
      </w:r>
      <w:r w:rsidRPr="000773B7">
        <w:rPr>
          <w:b/>
        </w:rPr>
        <w:t>2-7</w:t>
      </w:r>
      <w:r w:rsidR="000773B7" w:rsidRPr="000773B7">
        <w:rPr>
          <w:b/>
        </w:rPr>
        <w:t>31.</w:t>
      </w:r>
    </w:p>
    <w:p w:rsidR="00274B5B" w:rsidRPr="000773B7" w:rsidRDefault="00274B5B" w:rsidP="000773B7">
      <w:pPr>
        <w:ind w:firstLine="340"/>
      </w:pPr>
      <w:r w:rsidRPr="000773B7">
        <w:rPr>
          <w:b/>
        </w:rPr>
        <w:t xml:space="preserve">248 </w:t>
      </w:r>
      <w:r w:rsidR="000773B7" w:rsidRPr="000773B7">
        <w:rPr>
          <w:i/>
        </w:rPr>
        <w:t>Cosmae Pragensis Chronica Boemorum</w:t>
      </w:r>
      <w:r w:rsidR="000773B7" w:rsidRPr="000773B7">
        <w:rPr>
          <w:b/>
        </w:rPr>
        <w:t xml:space="preserve"> III. 1, MGH SRG NS II, s. 160.</w:t>
      </w:r>
    </w:p>
    <w:p w:rsidR="00274B5B" w:rsidRPr="000773B7" w:rsidRDefault="00274B5B" w:rsidP="000773B7">
      <w:pPr>
        <w:ind w:firstLine="340"/>
      </w:pPr>
      <w:r w:rsidRPr="000773B7">
        <w:rPr>
          <w:b/>
        </w:rPr>
        <w:t xml:space="preserve">249 </w:t>
      </w:r>
      <w:r w:rsidR="000773B7" w:rsidRPr="000773B7">
        <w:rPr>
          <w:i/>
        </w:rPr>
        <w:t>Galii Anonymi Cronicae</w:t>
      </w:r>
      <w:r w:rsidR="000773B7" w:rsidRPr="000773B7">
        <w:rPr>
          <w:b/>
        </w:rPr>
        <w:t xml:space="preserve"> II.10, MPH NS II, s. 76.</w:t>
      </w:r>
    </w:p>
    <w:p w:rsidR="00274B5B" w:rsidRPr="000773B7" w:rsidRDefault="00274B5B" w:rsidP="000773B7">
      <w:pPr>
        <w:ind w:firstLine="340"/>
      </w:pPr>
      <w:r w:rsidRPr="000773B7">
        <w:rPr>
          <w:b/>
        </w:rPr>
        <w:t xml:space="preserve">250 </w:t>
      </w:r>
      <w:r w:rsidR="000773B7" w:rsidRPr="000773B7">
        <w:rPr>
          <w:i/>
        </w:rPr>
        <w:t>Galii Anonymi Cronicae</w:t>
      </w:r>
      <w:r w:rsidR="000773B7" w:rsidRPr="000773B7">
        <w:rPr>
          <w:b/>
        </w:rPr>
        <w:t xml:space="preserve"> 11.3, MPH NS II, s. 6</w:t>
      </w:r>
      <w:r w:rsidRPr="000773B7">
        <w:rPr>
          <w:b/>
        </w:rPr>
        <w:t>6-6</w:t>
      </w:r>
      <w:r w:rsidR="000773B7" w:rsidRPr="000773B7">
        <w:rPr>
          <w:b/>
        </w:rPr>
        <w:t>7.</w:t>
      </w:r>
    </w:p>
    <w:p w:rsidR="00274B5B" w:rsidRPr="000773B7" w:rsidRDefault="00274B5B" w:rsidP="000773B7">
      <w:pPr>
        <w:ind w:firstLine="340"/>
      </w:pPr>
      <w:r w:rsidRPr="000773B7">
        <w:rPr>
          <w:b/>
        </w:rPr>
        <w:t xml:space="preserve">251 </w:t>
      </w:r>
      <w:r w:rsidR="000773B7" w:rsidRPr="000773B7">
        <w:rPr>
          <w:i/>
        </w:rPr>
        <w:t>Galii Anonymi Cronicae</w:t>
      </w:r>
      <w:r w:rsidR="000773B7" w:rsidRPr="000773B7">
        <w:rPr>
          <w:b/>
        </w:rPr>
        <w:t xml:space="preserve"> II.4, MPH NS II, s. 6</w:t>
      </w:r>
      <w:r w:rsidRPr="000773B7">
        <w:rPr>
          <w:b/>
        </w:rPr>
        <w:t>8-6</w:t>
      </w:r>
      <w:r w:rsidR="000773B7" w:rsidRPr="000773B7">
        <w:rPr>
          <w:b/>
        </w:rPr>
        <w:t>9.</w:t>
      </w:r>
    </w:p>
    <w:p w:rsidR="00274B5B" w:rsidRPr="000773B7" w:rsidRDefault="00274B5B" w:rsidP="000773B7">
      <w:pPr>
        <w:ind w:firstLine="340"/>
      </w:pPr>
      <w:r w:rsidRPr="000773B7">
        <w:rPr>
          <w:b/>
        </w:rPr>
        <w:t xml:space="preserve">252 </w:t>
      </w:r>
      <w:r w:rsidR="000773B7" w:rsidRPr="000773B7">
        <w:rPr>
          <w:i/>
        </w:rPr>
        <w:t>Cosmae Pragensis Chronica Boemorum</w:t>
      </w:r>
      <w:r w:rsidR="000773B7" w:rsidRPr="000773B7">
        <w:rPr>
          <w:b/>
        </w:rPr>
        <w:t xml:space="preserve"> III.5, MGH SRG NS II, s. 16</w:t>
      </w:r>
      <w:r w:rsidRPr="000773B7">
        <w:rPr>
          <w:b/>
        </w:rPr>
        <w:t>5-1</w:t>
      </w:r>
      <w:r w:rsidR="000773B7" w:rsidRPr="000773B7">
        <w:rPr>
          <w:b/>
        </w:rPr>
        <w:t>66.</w:t>
      </w:r>
    </w:p>
    <w:p w:rsidR="00274B5B" w:rsidRPr="000773B7" w:rsidRDefault="00274B5B" w:rsidP="000773B7">
      <w:pPr>
        <w:ind w:firstLine="340"/>
      </w:pPr>
      <w:r w:rsidRPr="000773B7">
        <w:rPr>
          <w:b/>
        </w:rPr>
        <w:t xml:space="preserve">253 </w:t>
      </w:r>
      <w:r w:rsidR="000773B7" w:rsidRPr="000773B7">
        <w:rPr>
          <w:b/>
        </w:rPr>
        <w:t xml:space="preserve">B. KRZEMIENSKA, </w:t>
      </w:r>
      <w:r w:rsidR="000773B7" w:rsidRPr="000773B7">
        <w:rPr>
          <w:i/>
        </w:rPr>
        <w:t>Moravští Přemyslovci</w:t>
      </w:r>
      <w:r w:rsidR="000773B7" w:rsidRPr="000773B7">
        <w:rPr>
          <w:b/>
        </w:rPr>
        <w:t>, s. 11.</w:t>
      </w:r>
    </w:p>
    <w:p w:rsidR="00274B5B" w:rsidRPr="000773B7" w:rsidRDefault="00274B5B" w:rsidP="000773B7">
      <w:pPr>
        <w:ind w:firstLine="340"/>
      </w:pPr>
      <w:r w:rsidRPr="000773B7">
        <w:rPr>
          <w:b/>
        </w:rPr>
        <w:t xml:space="preserve">254 </w:t>
      </w:r>
      <w:r w:rsidR="000773B7" w:rsidRPr="000773B7">
        <w:rPr>
          <w:i/>
        </w:rPr>
        <w:t>Cosmae Pragensis Chronica Boemorum</w:t>
      </w:r>
      <w:r w:rsidR="000773B7" w:rsidRPr="000773B7">
        <w:rPr>
          <w:b/>
        </w:rPr>
        <w:t xml:space="preserve"> III.9, MGH SRG NS II, s. 16</w:t>
      </w:r>
      <w:r w:rsidRPr="000773B7">
        <w:rPr>
          <w:b/>
        </w:rPr>
        <w:t>9-1</w:t>
      </w:r>
      <w:r w:rsidR="000773B7" w:rsidRPr="000773B7">
        <w:rPr>
          <w:b/>
        </w:rPr>
        <w:t>70.</w:t>
      </w:r>
    </w:p>
    <w:p w:rsidR="00274B5B" w:rsidRPr="000773B7" w:rsidRDefault="00274B5B" w:rsidP="000773B7">
      <w:pPr>
        <w:ind w:firstLine="340"/>
      </w:pPr>
      <w:r w:rsidRPr="000773B7">
        <w:rPr>
          <w:b/>
        </w:rPr>
        <w:t xml:space="preserve">255 </w:t>
      </w:r>
      <w:r w:rsidR="000773B7" w:rsidRPr="000773B7">
        <w:rPr>
          <w:i/>
        </w:rPr>
        <w:t>Cosmae Pragensis Chronica Boemorum</w:t>
      </w:r>
      <w:r w:rsidR="000773B7" w:rsidRPr="000773B7">
        <w:rPr>
          <w:b/>
        </w:rPr>
        <w:t xml:space="preserve"> III.9, MGH SRG NS II, s. 170.</w:t>
      </w:r>
    </w:p>
    <w:p w:rsidR="00274B5B" w:rsidRPr="000773B7" w:rsidRDefault="00274B5B" w:rsidP="000773B7">
      <w:pPr>
        <w:ind w:firstLine="340"/>
      </w:pPr>
      <w:r w:rsidRPr="000773B7">
        <w:rPr>
          <w:b/>
        </w:rPr>
        <w:t xml:space="preserve">256 </w:t>
      </w:r>
      <w:r w:rsidR="000773B7" w:rsidRPr="000773B7">
        <w:rPr>
          <w:i/>
        </w:rPr>
        <w:t>Cosmae Pragensis Chronica Boemorum</w:t>
      </w:r>
      <w:r w:rsidR="000773B7" w:rsidRPr="000773B7">
        <w:rPr>
          <w:b/>
        </w:rPr>
        <w:t xml:space="preserve"> III. 12, MGH SRG NS II, s. 17</w:t>
      </w:r>
      <w:r w:rsidRPr="000773B7">
        <w:rPr>
          <w:b/>
        </w:rPr>
        <w:t>2-1</w:t>
      </w:r>
      <w:r w:rsidR="000773B7" w:rsidRPr="000773B7">
        <w:rPr>
          <w:b/>
        </w:rPr>
        <w:t>73.</w:t>
      </w:r>
    </w:p>
    <w:p w:rsidR="00274B5B" w:rsidRPr="000773B7" w:rsidRDefault="00274B5B" w:rsidP="000773B7">
      <w:pPr>
        <w:ind w:firstLine="340"/>
      </w:pPr>
      <w:r w:rsidRPr="000773B7">
        <w:rPr>
          <w:b/>
        </w:rPr>
        <w:t xml:space="preserve">257 </w:t>
      </w:r>
      <w:r w:rsidR="000773B7" w:rsidRPr="000773B7">
        <w:rPr>
          <w:i/>
        </w:rPr>
        <w:t>Cosmae Pragensis Chronica Boemorum</w:t>
      </w:r>
      <w:r w:rsidR="000773B7" w:rsidRPr="000773B7">
        <w:rPr>
          <w:b/>
        </w:rPr>
        <w:t xml:space="preserve"> III. 13, MGH SRG NS II, s. 17</w:t>
      </w:r>
      <w:r w:rsidRPr="000773B7">
        <w:rPr>
          <w:b/>
        </w:rPr>
        <w:t>3-1</w:t>
      </w:r>
      <w:r w:rsidR="000773B7" w:rsidRPr="000773B7">
        <w:rPr>
          <w:b/>
        </w:rPr>
        <w:t>75.</w:t>
      </w:r>
      <w:r w:rsidRPr="000773B7">
        <w:rPr>
          <w:b/>
        </w:rPr>
        <w:t xml:space="preserve"> </w:t>
      </w:r>
      <w:r w:rsidR="000773B7" w:rsidRPr="000773B7">
        <w:rPr>
          <w:b/>
        </w:rPr>
        <w:t xml:space="preserve">Další souvislosti přehledně shrnul J. ZEMLICKA, </w:t>
      </w:r>
      <w:r w:rsidR="000773B7" w:rsidRPr="000773B7">
        <w:rPr>
          <w:i/>
        </w:rPr>
        <w:t>Poslední lov knížete Břetislava. K událostem ve Zbečně před Vánocemi roku 1100</w:t>
      </w:r>
      <w:r w:rsidR="000773B7" w:rsidRPr="000773B7">
        <w:rPr>
          <w:b/>
        </w:rPr>
        <w:t>, in: T. Borovský, L. Jan,</w:t>
      </w:r>
      <w:r w:rsidRPr="000773B7">
        <w:rPr>
          <w:b/>
        </w:rPr>
        <w:t xml:space="preserve"> </w:t>
      </w:r>
      <w:r w:rsidR="000773B7" w:rsidRPr="000773B7">
        <w:rPr>
          <w:b/>
        </w:rPr>
        <w:t>M. Wihoda (eds.), Ad vitam et honorem. Profesoru Jaroslavu Mezníkovi přátelé</w:t>
      </w:r>
      <w:r w:rsidRPr="000773B7">
        <w:rPr>
          <w:b/>
        </w:rPr>
        <w:t xml:space="preserve"> </w:t>
      </w:r>
      <w:r w:rsidR="000773B7" w:rsidRPr="000773B7">
        <w:rPr>
          <w:b/>
        </w:rPr>
        <w:t>a žáci k pětasedmdesátým narozeninám, Brno 2003, s. 23</w:t>
      </w:r>
      <w:r w:rsidRPr="000773B7">
        <w:rPr>
          <w:b/>
        </w:rPr>
        <w:t>1-2</w:t>
      </w:r>
      <w:r w:rsidR="000773B7" w:rsidRPr="000773B7">
        <w:rPr>
          <w:b/>
        </w:rPr>
        <w:t>46.</w:t>
      </w:r>
    </w:p>
    <w:p w:rsidR="00274B5B" w:rsidRPr="000773B7" w:rsidRDefault="00274B5B" w:rsidP="000773B7">
      <w:pPr>
        <w:ind w:firstLine="340"/>
      </w:pPr>
      <w:r w:rsidRPr="000773B7">
        <w:rPr>
          <w:b/>
        </w:rPr>
        <w:t xml:space="preserve">258 </w:t>
      </w:r>
      <w:r w:rsidR="000773B7" w:rsidRPr="000773B7">
        <w:rPr>
          <w:i/>
        </w:rPr>
        <w:t>Cosmae Pragensis Chronica Boemorum</w:t>
      </w:r>
      <w:r w:rsidR="000773B7" w:rsidRPr="000773B7">
        <w:rPr>
          <w:b/>
        </w:rPr>
        <w:t xml:space="preserve"> 111.13, MGH SRG NS II, s. 17</w:t>
      </w:r>
      <w:r w:rsidRPr="000773B7">
        <w:rPr>
          <w:b/>
        </w:rPr>
        <w:t>5-1</w:t>
      </w:r>
      <w:r w:rsidR="000773B7" w:rsidRPr="000773B7">
        <w:rPr>
          <w:b/>
        </w:rPr>
        <w:t>76.</w:t>
      </w:r>
    </w:p>
    <w:p w:rsidR="00274B5B" w:rsidRPr="000773B7" w:rsidRDefault="00274B5B" w:rsidP="000773B7">
      <w:pPr>
        <w:ind w:firstLine="340"/>
      </w:pPr>
      <w:r w:rsidRPr="000773B7">
        <w:rPr>
          <w:b/>
        </w:rPr>
        <w:t xml:space="preserve">259 </w:t>
      </w:r>
      <w:r w:rsidR="000773B7" w:rsidRPr="000773B7">
        <w:rPr>
          <w:i/>
        </w:rPr>
        <w:t>Cosmae Pragensis Chronica Boemorum</w:t>
      </w:r>
      <w:r w:rsidR="000773B7" w:rsidRPr="000773B7">
        <w:rPr>
          <w:b/>
        </w:rPr>
        <w:t xml:space="preserve"> III. 14, MGH SRG NS II, s. 176.</w:t>
      </w:r>
    </w:p>
    <w:p w:rsidR="00274B5B" w:rsidRPr="000773B7" w:rsidRDefault="00274B5B" w:rsidP="000773B7">
      <w:pPr>
        <w:ind w:firstLine="340"/>
      </w:pPr>
      <w:r w:rsidRPr="000773B7">
        <w:rPr>
          <w:b/>
        </w:rPr>
        <w:t xml:space="preserve">260 </w:t>
      </w:r>
      <w:r w:rsidR="000773B7" w:rsidRPr="000773B7">
        <w:rPr>
          <w:b/>
        </w:rPr>
        <w:t xml:space="preserve">Dále viz P. KOPAL, </w:t>
      </w:r>
      <w:r w:rsidR="000773B7" w:rsidRPr="000773B7">
        <w:rPr>
          <w:i/>
        </w:rPr>
        <w:t>Kosmovi ďáblové. Vršovsk</w:t>
      </w:r>
      <w:r w:rsidRPr="000773B7">
        <w:rPr>
          <w:i/>
        </w:rPr>
        <w:t>o-p</w:t>
      </w:r>
      <w:r w:rsidR="000773B7" w:rsidRPr="000773B7">
        <w:rPr>
          <w:i/>
        </w:rPr>
        <w:t>řemyslovský antagonismus</w:t>
      </w:r>
      <w:r w:rsidRPr="000773B7">
        <w:rPr>
          <w:i/>
        </w:rPr>
        <w:t xml:space="preserve"> </w:t>
      </w:r>
      <w:r w:rsidR="000773B7" w:rsidRPr="000773B7">
        <w:rPr>
          <w:i/>
        </w:rPr>
        <w:t xml:space="preserve">ve světle biblických a legendárních </w:t>
      </w:r>
      <w:r w:rsidR="000773B7" w:rsidRPr="000773B7">
        <w:rPr>
          <w:i/>
        </w:rPr>
        <w:lastRenderedPageBreak/>
        <w:t>citátů, motivů a symbolů</w:t>
      </w:r>
      <w:r w:rsidR="000773B7" w:rsidRPr="000773B7">
        <w:rPr>
          <w:b/>
        </w:rPr>
        <w:t>, MHB 8, 2001,</w:t>
      </w:r>
      <w:r w:rsidRPr="000773B7">
        <w:rPr>
          <w:b/>
        </w:rPr>
        <w:t xml:space="preserve"> </w:t>
      </w:r>
      <w:r w:rsidR="000773B7" w:rsidRPr="000773B7">
        <w:rPr>
          <w:b/>
        </w:rPr>
        <w:t xml:space="preserve">s. </w:t>
      </w:r>
      <w:r w:rsidRPr="000773B7">
        <w:rPr>
          <w:b/>
        </w:rPr>
        <w:t>7-3</w:t>
      </w:r>
      <w:r w:rsidR="000773B7" w:rsidRPr="000773B7">
        <w:rPr>
          <w:b/>
        </w:rPr>
        <w:t xml:space="preserve">9, zde s. 24; TYZ, </w:t>
      </w:r>
      <w:r w:rsidR="000773B7" w:rsidRPr="000773B7">
        <w:rPr>
          <w:i/>
        </w:rPr>
        <w:t>Neznámý známý rod. Pokus o genealogii Vršovců,</w:t>
      </w:r>
      <w:r w:rsidR="000773B7" w:rsidRPr="000773B7">
        <w:rPr>
          <w:b/>
        </w:rPr>
        <w:t xml:space="preserve"> SAP</w:t>
      </w:r>
      <w:r w:rsidRPr="000773B7">
        <w:rPr>
          <w:b/>
        </w:rPr>
        <w:t xml:space="preserve"> </w:t>
      </w:r>
      <w:r w:rsidR="000773B7" w:rsidRPr="000773B7">
        <w:rPr>
          <w:b/>
        </w:rPr>
        <w:t xml:space="preserve">51, 2001, s. </w:t>
      </w:r>
      <w:r w:rsidRPr="000773B7">
        <w:rPr>
          <w:b/>
        </w:rPr>
        <w:t>3-8</w:t>
      </w:r>
      <w:r w:rsidR="000773B7" w:rsidRPr="000773B7">
        <w:rPr>
          <w:b/>
        </w:rPr>
        <w:t xml:space="preserve">3, zde s. </w:t>
      </w:r>
      <w:r w:rsidRPr="000773B7">
        <w:rPr>
          <w:b/>
        </w:rPr>
        <w:t>7-1</w:t>
      </w:r>
      <w:r w:rsidR="000773B7" w:rsidRPr="000773B7">
        <w:rPr>
          <w:b/>
        </w:rPr>
        <w:t>0 a s. 3</w:t>
      </w:r>
      <w:r w:rsidRPr="000773B7">
        <w:rPr>
          <w:b/>
        </w:rPr>
        <w:t>3-3</w:t>
      </w:r>
      <w:r w:rsidR="000773B7" w:rsidRPr="000773B7">
        <w:rPr>
          <w:b/>
        </w:rPr>
        <w:t>4.</w:t>
      </w:r>
    </w:p>
    <w:p w:rsidR="00274B5B" w:rsidRPr="000773B7" w:rsidRDefault="00274B5B" w:rsidP="000773B7">
      <w:pPr>
        <w:ind w:firstLine="340"/>
      </w:pPr>
      <w:r w:rsidRPr="000773B7">
        <w:rPr>
          <w:b/>
        </w:rPr>
        <w:t xml:space="preserve">261 </w:t>
      </w:r>
      <w:r w:rsidR="000773B7" w:rsidRPr="000773B7">
        <w:rPr>
          <w:b/>
        </w:rPr>
        <w:t xml:space="preserve">Dataci se pokusil zpřesnit V. NOVOTNÝ, </w:t>
      </w:r>
      <w:r w:rsidR="000773B7" w:rsidRPr="000773B7">
        <w:rPr>
          <w:i/>
        </w:rPr>
        <w:t>České dějiny</w:t>
      </w:r>
      <w:r w:rsidR="000773B7" w:rsidRPr="000773B7">
        <w:rPr>
          <w:b/>
        </w:rPr>
        <w:t xml:space="preserve"> 1.2, s. 40</w:t>
      </w:r>
      <w:r w:rsidRPr="000773B7">
        <w:rPr>
          <w:b/>
        </w:rPr>
        <w:t>8-4</w:t>
      </w:r>
      <w:r w:rsidR="000773B7" w:rsidRPr="000773B7">
        <w:rPr>
          <w:b/>
        </w:rPr>
        <w:t>09, pozn. 2.</w:t>
      </w:r>
    </w:p>
    <w:p w:rsidR="00274B5B" w:rsidRPr="000773B7" w:rsidRDefault="00274B5B" w:rsidP="000773B7">
      <w:pPr>
        <w:ind w:firstLine="340"/>
      </w:pPr>
      <w:r w:rsidRPr="000773B7">
        <w:rPr>
          <w:b/>
        </w:rPr>
        <w:t xml:space="preserve">262 </w:t>
      </w:r>
      <w:r w:rsidR="000773B7" w:rsidRPr="000773B7">
        <w:rPr>
          <w:i/>
        </w:rPr>
        <w:t>Cosmae Pragensis Chronica Boemorum</w:t>
      </w:r>
      <w:r w:rsidR="000773B7" w:rsidRPr="000773B7">
        <w:rPr>
          <w:b/>
        </w:rPr>
        <w:t xml:space="preserve"> 111.15, MGH SRG NS II, s. 17</w:t>
      </w:r>
      <w:r w:rsidRPr="000773B7">
        <w:rPr>
          <w:b/>
        </w:rPr>
        <w:t>6-1</w:t>
      </w:r>
      <w:r w:rsidR="000773B7" w:rsidRPr="000773B7">
        <w:rPr>
          <w:b/>
        </w:rPr>
        <w:t>77.</w:t>
      </w:r>
    </w:p>
    <w:p w:rsidR="00274B5B" w:rsidRPr="000773B7" w:rsidRDefault="00274B5B" w:rsidP="000773B7">
      <w:pPr>
        <w:ind w:firstLine="340"/>
      </w:pPr>
      <w:r w:rsidRPr="000773B7">
        <w:rPr>
          <w:b/>
        </w:rPr>
        <w:t xml:space="preserve">263 </w:t>
      </w:r>
      <w:r w:rsidR="000773B7" w:rsidRPr="000773B7">
        <w:rPr>
          <w:i/>
        </w:rPr>
        <w:t>MB</w:t>
      </w:r>
      <w:r w:rsidR="000773B7" w:rsidRPr="000773B7">
        <w:rPr>
          <w:b/>
        </w:rPr>
        <w:t xml:space="preserve"> XXIX.l, s. 24</w:t>
      </w:r>
      <w:r w:rsidRPr="000773B7">
        <w:rPr>
          <w:b/>
        </w:rPr>
        <w:t>2-2</w:t>
      </w:r>
      <w:r w:rsidR="000773B7" w:rsidRPr="000773B7">
        <w:rPr>
          <w:b/>
        </w:rPr>
        <w:t xml:space="preserve">43, č. 446. Dále viz také V. NOVOTINY, </w:t>
      </w:r>
      <w:r w:rsidR="000773B7" w:rsidRPr="000773B7">
        <w:rPr>
          <w:i/>
        </w:rPr>
        <w:t>České dějiny</w:t>
      </w:r>
      <w:r w:rsidR="000773B7" w:rsidRPr="000773B7">
        <w:rPr>
          <w:b/>
        </w:rPr>
        <w:t xml:space="preserve"> 1.2,</w:t>
      </w:r>
      <w:r w:rsidRPr="000773B7">
        <w:rPr>
          <w:b/>
        </w:rPr>
        <w:t xml:space="preserve"> </w:t>
      </w:r>
      <w:r w:rsidR="000773B7" w:rsidRPr="000773B7">
        <w:rPr>
          <w:b/>
        </w:rPr>
        <w:t>s. 40</w:t>
      </w:r>
      <w:r w:rsidRPr="000773B7">
        <w:rPr>
          <w:b/>
        </w:rPr>
        <w:t>9-4</w:t>
      </w:r>
      <w:r w:rsidR="000773B7" w:rsidRPr="000773B7">
        <w:rPr>
          <w:b/>
        </w:rPr>
        <w:t>10, pozn. 1.</w:t>
      </w:r>
    </w:p>
    <w:p w:rsidR="00274B5B" w:rsidRPr="000773B7" w:rsidRDefault="00274B5B" w:rsidP="000773B7">
      <w:pPr>
        <w:ind w:firstLine="340"/>
      </w:pPr>
      <w:r w:rsidRPr="000773B7">
        <w:rPr>
          <w:b/>
        </w:rPr>
        <w:t xml:space="preserve">264 </w:t>
      </w:r>
      <w:r w:rsidR="000773B7" w:rsidRPr="000773B7">
        <w:rPr>
          <w:b/>
        </w:rPr>
        <w:t xml:space="preserve">Rodový vazby Oldřichových spojenců správně rozpoznal již H. JIREČEK, </w:t>
      </w:r>
      <w:r w:rsidR="000773B7" w:rsidRPr="000773B7">
        <w:rPr>
          <w:i/>
        </w:rPr>
        <w:t>Příspěvky životopisné. 1. Oldřich</w:t>
      </w:r>
      <w:r w:rsidR="000773B7" w:rsidRPr="000773B7">
        <w:rPr>
          <w:b/>
        </w:rPr>
        <w:t xml:space="preserve">, </w:t>
      </w:r>
      <w:r w:rsidR="000773B7" w:rsidRPr="000773B7">
        <w:rPr>
          <w:i/>
        </w:rPr>
        <w:t>údělný kníže Brněnský (109</w:t>
      </w:r>
      <w:r w:rsidRPr="000773B7">
        <w:rPr>
          <w:i/>
        </w:rPr>
        <w:t>9-1</w:t>
      </w:r>
      <w:r w:rsidR="000773B7" w:rsidRPr="000773B7">
        <w:rPr>
          <w:i/>
        </w:rPr>
        <w:t>115),</w:t>
      </w:r>
      <w:r w:rsidR="000773B7" w:rsidRPr="000773B7">
        <w:rPr>
          <w:b/>
        </w:rPr>
        <w:t xml:space="preserve"> PA 11,</w:t>
      </w:r>
      <w:r w:rsidRPr="000773B7">
        <w:rPr>
          <w:b/>
        </w:rPr>
        <w:t xml:space="preserve"> </w:t>
      </w:r>
      <w:r w:rsidR="000773B7" w:rsidRPr="000773B7">
        <w:rPr>
          <w:b/>
        </w:rPr>
        <w:t>1878, si. 8</w:t>
      </w:r>
      <w:r w:rsidRPr="000773B7">
        <w:rPr>
          <w:b/>
        </w:rPr>
        <w:t>3-8</w:t>
      </w:r>
      <w:r w:rsidR="000773B7" w:rsidRPr="000773B7">
        <w:rPr>
          <w:b/>
        </w:rPr>
        <w:t>5.</w:t>
      </w:r>
    </w:p>
    <w:p w:rsidR="00274B5B" w:rsidRPr="000773B7" w:rsidRDefault="00274B5B" w:rsidP="000773B7">
      <w:pPr>
        <w:ind w:firstLine="340"/>
      </w:pPr>
      <w:r w:rsidRPr="000773B7">
        <w:rPr>
          <w:b/>
        </w:rPr>
        <w:t xml:space="preserve">265 </w:t>
      </w:r>
      <w:r w:rsidR="000773B7" w:rsidRPr="000773B7">
        <w:rPr>
          <w:i/>
        </w:rPr>
        <w:t>Cosmae Pragensis Chronica Boemorum</w:t>
      </w:r>
      <w:r w:rsidR="000773B7" w:rsidRPr="000773B7">
        <w:rPr>
          <w:b/>
        </w:rPr>
        <w:t xml:space="preserve"> III.15, MGH SRG NS II, s. 178. Obdobně, jen se špatným vročením </w:t>
      </w:r>
      <w:r w:rsidR="000773B7" w:rsidRPr="000773B7">
        <w:rPr>
          <w:i/>
        </w:rPr>
        <w:t>Annales Gradicenses et Opatowicenses</w:t>
      </w:r>
      <w:r w:rsidR="000773B7" w:rsidRPr="000773B7">
        <w:rPr>
          <w:b/>
        </w:rPr>
        <w:t>, MGH</w:t>
      </w:r>
      <w:r w:rsidRPr="000773B7">
        <w:rPr>
          <w:b/>
        </w:rPr>
        <w:t xml:space="preserve"> </w:t>
      </w:r>
      <w:r w:rsidR="000773B7" w:rsidRPr="000773B7">
        <w:rPr>
          <w:b/>
        </w:rPr>
        <w:t xml:space="preserve">SS XVII, s. 648. Průběh stezky se pokusil určit I. VÁVRA, </w:t>
      </w:r>
      <w:r w:rsidR="000773B7" w:rsidRPr="000773B7">
        <w:rPr>
          <w:i/>
        </w:rPr>
        <w:t>Haberská cesto,</w:t>
      </w:r>
      <w:r w:rsidRPr="000773B7">
        <w:rPr>
          <w:i/>
        </w:rPr>
        <w:t xml:space="preserve"> </w:t>
      </w:r>
      <w:r w:rsidR="000773B7" w:rsidRPr="000773B7">
        <w:rPr>
          <w:b/>
        </w:rPr>
        <w:t xml:space="preserve">HG 3, 1969, s. </w:t>
      </w:r>
      <w:r w:rsidRPr="000773B7">
        <w:rPr>
          <w:b/>
        </w:rPr>
        <w:t>8-2</w:t>
      </w:r>
      <w:r w:rsidR="000773B7" w:rsidRPr="000773B7">
        <w:rPr>
          <w:b/>
        </w:rPr>
        <w:t>9.</w:t>
      </w:r>
    </w:p>
    <w:p w:rsidR="00274B5B" w:rsidRPr="000773B7" w:rsidRDefault="00274B5B" w:rsidP="000773B7">
      <w:pPr>
        <w:ind w:firstLine="340"/>
      </w:pPr>
      <w:r w:rsidRPr="000773B7">
        <w:rPr>
          <w:b/>
        </w:rPr>
        <w:t xml:space="preserve">266 </w:t>
      </w:r>
      <w:r w:rsidR="000773B7" w:rsidRPr="000773B7">
        <w:rPr>
          <w:i/>
        </w:rPr>
        <w:t>Cosmae Pragensis Chronica Boemorum</w:t>
      </w:r>
      <w:r w:rsidR="000773B7" w:rsidRPr="000773B7">
        <w:rPr>
          <w:b/>
        </w:rPr>
        <w:t xml:space="preserve"> 111.12, MGH SRG NS II, s. 172.</w:t>
      </w:r>
    </w:p>
    <w:p w:rsidR="00274B5B" w:rsidRPr="000773B7" w:rsidRDefault="00274B5B" w:rsidP="000773B7">
      <w:pPr>
        <w:ind w:firstLine="340"/>
      </w:pPr>
      <w:r w:rsidRPr="000773B7">
        <w:rPr>
          <w:b/>
        </w:rPr>
        <w:t xml:space="preserve">267 </w:t>
      </w:r>
      <w:r w:rsidR="000773B7" w:rsidRPr="000773B7">
        <w:rPr>
          <w:b/>
        </w:rPr>
        <w:t>Podle první redakce klosterneuburských letopisů si Litold vzal jednu z dcer rakouského markraběte Leopolda (</w:t>
      </w:r>
      <w:r w:rsidR="000773B7" w:rsidRPr="000773B7">
        <w:rPr>
          <w:i/>
        </w:rPr>
        <w:t>Continuaíio Claustroneoburgensis prima</w:t>
      </w:r>
      <w:r w:rsidR="000773B7" w:rsidRPr="000773B7">
        <w:rPr>
          <w:b/>
        </w:rPr>
        <w:t>, MGH SS IX,</w:t>
      </w:r>
      <w:r w:rsidRPr="000773B7">
        <w:rPr>
          <w:b/>
        </w:rPr>
        <w:t xml:space="preserve"> </w:t>
      </w:r>
      <w:r w:rsidR="000773B7" w:rsidRPr="000773B7">
        <w:rPr>
          <w:b/>
        </w:rPr>
        <w:t>s. 612), ovšem je více než sporné, zda se jmenovala právě Ida, neboť tu si vymyslel</w:t>
      </w:r>
      <w:r w:rsidRPr="000773B7">
        <w:rPr>
          <w:b/>
        </w:rPr>
        <w:t xml:space="preserve"> </w:t>
      </w:r>
      <w:r w:rsidR="000773B7" w:rsidRPr="000773B7">
        <w:rPr>
          <w:b/>
        </w:rPr>
        <w:t xml:space="preserve">správce lilienfeldské knihovny Chrysostoma Hanthaler. Dále viz P. MOEECZ, </w:t>
      </w:r>
      <w:r w:rsidR="000773B7" w:rsidRPr="000773B7">
        <w:rPr>
          <w:i/>
        </w:rPr>
        <w:t>Die</w:t>
      </w:r>
      <w:r w:rsidRPr="000773B7">
        <w:rPr>
          <w:i/>
        </w:rPr>
        <w:t xml:space="preserve"> </w:t>
      </w:r>
      <w:r w:rsidR="000773B7" w:rsidRPr="000773B7">
        <w:rPr>
          <w:i/>
        </w:rPr>
        <w:t>Hanthale</w:t>
      </w:r>
      <w:r w:rsidRPr="000773B7">
        <w:rPr>
          <w:i/>
        </w:rPr>
        <w:t>r-F</w:t>
      </w:r>
      <w:r w:rsidR="000773B7" w:rsidRPr="000773B7">
        <w:rPr>
          <w:i/>
        </w:rPr>
        <w:t>álschungen im Lilienfelder Nekrolog am Beispiel der Scfnvestern des</w:t>
      </w:r>
      <w:r w:rsidRPr="000773B7">
        <w:rPr>
          <w:i/>
        </w:rPr>
        <w:t xml:space="preserve"> </w:t>
      </w:r>
      <w:r w:rsidR="000773B7" w:rsidRPr="000773B7">
        <w:rPr>
          <w:i/>
        </w:rPr>
        <w:t>Heiligen Leopold. Eine Beitrag zuř barocken Wissenschaftsgeschichte und Babenbergergenealogie,</w:t>
      </w:r>
      <w:r w:rsidR="000773B7" w:rsidRPr="000773B7">
        <w:rPr>
          <w:b/>
        </w:rPr>
        <w:t xml:space="preserve"> MIÓG 111,2003, s. 34</w:t>
      </w:r>
      <w:r w:rsidRPr="000773B7">
        <w:rPr>
          <w:b/>
        </w:rPr>
        <w:t>1-3</w:t>
      </w:r>
      <w:r w:rsidR="000773B7" w:rsidRPr="000773B7">
        <w:rPr>
          <w:b/>
        </w:rPr>
        <w:t>84, zde s. 36</w:t>
      </w:r>
      <w:r w:rsidRPr="000773B7">
        <w:rPr>
          <w:b/>
        </w:rPr>
        <w:t>0-3</w:t>
      </w:r>
      <w:r w:rsidR="000773B7" w:rsidRPr="000773B7">
        <w:rPr>
          <w:b/>
        </w:rPr>
        <w:t>65.</w:t>
      </w:r>
    </w:p>
    <w:p w:rsidR="00274B5B" w:rsidRPr="000773B7" w:rsidRDefault="00274B5B" w:rsidP="000773B7">
      <w:pPr>
        <w:ind w:firstLine="340"/>
      </w:pPr>
      <w:r w:rsidRPr="000773B7">
        <w:rPr>
          <w:b/>
        </w:rPr>
        <w:t xml:space="preserve">268 </w:t>
      </w:r>
      <w:r w:rsidR="000773B7" w:rsidRPr="000773B7">
        <w:rPr>
          <w:b/>
        </w:rPr>
        <w:t xml:space="preserve">Přesnější výklad bohužel znesnadňuje ne zcela jasné a uspokojivé vyhodnocení archeologických nálezů (dále viz B. KLIMA, </w:t>
      </w:r>
      <w:r w:rsidR="000773B7" w:rsidRPr="000773B7">
        <w:rPr>
          <w:i/>
        </w:rPr>
        <w:t>Nová etapa archeologických</w:t>
      </w:r>
      <w:r w:rsidRPr="000773B7">
        <w:rPr>
          <w:i/>
        </w:rPr>
        <w:t xml:space="preserve"> </w:t>
      </w:r>
      <w:r w:rsidR="000773B7" w:rsidRPr="000773B7">
        <w:rPr>
          <w:i/>
        </w:rPr>
        <w:t>výzkumů Znojm</w:t>
      </w:r>
      <w:r w:rsidRPr="000773B7">
        <w:rPr>
          <w:i/>
        </w:rPr>
        <w:t>a-H</w:t>
      </w:r>
      <w:r w:rsidR="000773B7" w:rsidRPr="000773B7">
        <w:rPr>
          <w:i/>
        </w:rPr>
        <w:t>radiště,</w:t>
      </w:r>
      <w:r w:rsidR="000773B7" w:rsidRPr="000773B7">
        <w:rPr>
          <w:b/>
        </w:rPr>
        <w:t xml:space="preserve"> JM 25 (svazek 28), 1989, s. 12</w:t>
      </w:r>
      <w:r w:rsidRPr="000773B7">
        <w:rPr>
          <w:b/>
        </w:rPr>
        <w:t>5-1</w:t>
      </w:r>
      <w:r w:rsidR="000773B7" w:rsidRPr="000773B7">
        <w:rPr>
          <w:b/>
        </w:rPr>
        <w:t xml:space="preserve">32; TÝŽ, </w:t>
      </w:r>
      <w:r w:rsidR="000773B7" w:rsidRPr="000773B7">
        <w:rPr>
          <w:i/>
        </w:rPr>
        <w:t>Archeologický výzkum znojemského hradu,</w:t>
      </w:r>
      <w:r w:rsidR="000773B7" w:rsidRPr="000773B7">
        <w:rPr>
          <w:b/>
        </w:rPr>
        <w:t xml:space="preserve"> WM 45, 1993, s. 13</w:t>
      </w:r>
      <w:r w:rsidRPr="000773B7">
        <w:rPr>
          <w:b/>
        </w:rPr>
        <w:t>7-1</w:t>
      </w:r>
      <w:r w:rsidR="000773B7" w:rsidRPr="000773B7">
        <w:rPr>
          <w:b/>
        </w:rPr>
        <w:t xml:space="preserve">52; TÝŽ, </w:t>
      </w:r>
      <w:r w:rsidR="000773B7" w:rsidRPr="000773B7">
        <w:rPr>
          <w:i/>
        </w:rPr>
        <w:t>Hradiště</w:t>
      </w:r>
      <w:r w:rsidRPr="000773B7">
        <w:rPr>
          <w:i/>
        </w:rPr>
        <w:t xml:space="preserve"> </w:t>
      </w:r>
      <w:r w:rsidR="000773B7" w:rsidRPr="000773B7">
        <w:rPr>
          <w:i/>
        </w:rPr>
        <w:t>sv. Hypolita ve Znojmě. Deset let archeologických výzkumů velkomoravského</w:t>
      </w:r>
      <w:r w:rsidRPr="000773B7">
        <w:rPr>
          <w:i/>
        </w:rPr>
        <w:t xml:space="preserve"> </w:t>
      </w:r>
      <w:r w:rsidR="000773B7" w:rsidRPr="000773B7">
        <w:rPr>
          <w:i/>
        </w:rPr>
        <w:t>centra (198</w:t>
      </w:r>
      <w:r w:rsidRPr="000773B7">
        <w:rPr>
          <w:i/>
        </w:rPr>
        <w:t>6-1</w:t>
      </w:r>
      <w:r w:rsidR="000773B7" w:rsidRPr="000773B7">
        <w:rPr>
          <w:i/>
        </w:rPr>
        <w:t>996),</w:t>
      </w:r>
      <w:r w:rsidR="000773B7" w:rsidRPr="000773B7">
        <w:rPr>
          <w:b/>
        </w:rPr>
        <w:t xml:space="preserve"> SPPFMU řada </w:t>
      </w:r>
      <w:r w:rsidR="000773B7" w:rsidRPr="000773B7">
        <w:rPr>
          <w:b/>
        </w:rPr>
        <w:lastRenderedPageBreak/>
        <w:t xml:space="preserve">společenských věd 17, 1999, s. </w:t>
      </w:r>
      <w:r w:rsidRPr="000773B7">
        <w:rPr>
          <w:b/>
        </w:rPr>
        <w:t>3-5</w:t>
      </w:r>
      <w:r w:rsidR="000773B7" w:rsidRPr="000773B7">
        <w:rPr>
          <w:b/>
        </w:rPr>
        <w:t>8; TÝŽ,</w:t>
      </w:r>
      <w:r w:rsidRPr="000773B7">
        <w:rPr>
          <w:b/>
        </w:rPr>
        <w:t xml:space="preserve"> </w:t>
      </w:r>
      <w:r w:rsidR="000773B7" w:rsidRPr="000773B7">
        <w:rPr>
          <w:i/>
        </w:rPr>
        <w:t>Archeologický výzkum MU na velkomoravském výšinném hradišti sv. Hypolita</w:t>
      </w:r>
      <w:r w:rsidRPr="000773B7">
        <w:rPr>
          <w:i/>
        </w:rPr>
        <w:t xml:space="preserve"> </w:t>
      </w:r>
      <w:r w:rsidR="000773B7" w:rsidRPr="000773B7">
        <w:rPr>
          <w:i/>
        </w:rPr>
        <w:t>ve Znojmě,</w:t>
      </w:r>
      <w:r w:rsidR="000773B7" w:rsidRPr="000773B7">
        <w:rPr>
          <w:b/>
        </w:rPr>
        <w:t xml:space="preserve"> in: L. Galuska, P. Kouřil, Z. Měřínský (eds.), Velká Morava mezi</w:t>
      </w:r>
      <w:r w:rsidRPr="000773B7">
        <w:rPr>
          <w:b/>
        </w:rPr>
        <w:t xml:space="preserve"> </w:t>
      </w:r>
      <w:r w:rsidR="000773B7" w:rsidRPr="000773B7">
        <w:rPr>
          <w:b/>
        </w:rPr>
        <w:t>Východem a Západem. Sborník příspěvků z mezinárodní vědecké konference. Brno 2001 (Spisy Archeologického ústavu AV ČR 17) s. 22</w:t>
      </w:r>
      <w:r w:rsidRPr="000773B7">
        <w:rPr>
          <w:b/>
        </w:rPr>
        <w:t>9-2</w:t>
      </w:r>
      <w:r w:rsidR="000773B7" w:rsidRPr="000773B7">
        <w:rPr>
          <w:b/>
        </w:rPr>
        <w:t>40), a nelze</w:t>
      </w:r>
      <w:r w:rsidRPr="000773B7">
        <w:rPr>
          <w:b/>
        </w:rPr>
        <w:t xml:space="preserve"> </w:t>
      </w:r>
      <w:r w:rsidR="000773B7" w:rsidRPr="000773B7">
        <w:rPr>
          <w:b/>
        </w:rPr>
        <w:t>proto vyloučit zásadní revizi dnes platných představ, které nověji přehledně</w:t>
      </w:r>
      <w:r w:rsidRPr="000773B7">
        <w:rPr>
          <w:b/>
        </w:rPr>
        <w:t xml:space="preserve"> </w:t>
      </w:r>
      <w:r w:rsidR="000773B7" w:rsidRPr="000773B7">
        <w:rPr>
          <w:b/>
        </w:rPr>
        <w:t xml:space="preserve">shrnul R. PROCHÁZKA, </w:t>
      </w:r>
      <w:r w:rsidR="000773B7" w:rsidRPr="000773B7">
        <w:rPr>
          <w:i/>
        </w:rPr>
        <w:t>Vývoj opevňovací techniky,</w:t>
      </w:r>
      <w:r w:rsidR="000773B7" w:rsidRPr="000773B7">
        <w:rPr>
          <w:b/>
        </w:rPr>
        <w:t xml:space="preserve"> s. 24</w:t>
      </w:r>
      <w:r w:rsidRPr="000773B7">
        <w:rPr>
          <w:b/>
        </w:rPr>
        <w:t>3-2</w:t>
      </w:r>
      <w:r w:rsidR="000773B7" w:rsidRPr="000773B7">
        <w:rPr>
          <w:b/>
        </w:rPr>
        <w:t>54.</w:t>
      </w:r>
    </w:p>
    <w:p w:rsidR="00274B5B" w:rsidRPr="000773B7" w:rsidRDefault="00274B5B" w:rsidP="000773B7">
      <w:pPr>
        <w:ind w:firstLine="340"/>
      </w:pPr>
      <w:r w:rsidRPr="000773B7">
        <w:rPr>
          <w:b/>
        </w:rPr>
        <w:t xml:space="preserve">269 </w:t>
      </w:r>
      <w:r w:rsidR="000773B7" w:rsidRPr="000773B7">
        <w:rPr>
          <w:b/>
        </w:rPr>
        <w:t xml:space="preserve">Zevrubně Z. MERÍNSKÝ, </w:t>
      </w:r>
      <w:r w:rsidR="000773B7" w:rsidRPr="000773B7">
        <w:rPr>
          <w:i/>
        </w:rPr>
        <w:t>Církevní instituce na Moravě a historické pozadí vzniku třebíčského kláštera,</w:t>
      </w:r>
      <w:r w:rsidR="000773B7" w:rsidRPr="000773B7">
        <w:rPr>
          <w:b/>
        </w:rPr>
        <w:t xml:space="preserve"> in: L. Jan, P. Obšusta (eds.), Ve stopách svátého Benedikta. Sborník příspěvků z konference </w:t>
      </w:r>
      <w:r w:rsidRPr="000773B7">
        <w:rPr>
          <w:b/>
        </w:rPr>
        <w:t>„</w:t>
      </w:r>
      <w:r w:rsidR="000773B7" w:rsidRPr="000773B7">
        <w:rPr>
          <w:b/>
        </w:rPr>
        <w:t>Středověké kláštery v zemích Koruny</w:t>
      </w:r>
      <w:r w:rsidRPr="000773B7">
        <w:rPr>
          <w:b/>
        </w:rPr>
        <w:t xml:space="preserve"> </w:t>
      </w:r>
      <w:r w:rsidR="000773B7" w:rsidRPr="000773B7">
        <w:rPr>
          <w:b/>
        </w:rPr>
        <w:t>české</w:t>
      </w:r>
      <w:r w:rsidR="000773B7" w:rsidRPr="000773B7">
        <w:rPr>
          <w:b/>
          <w:vertAlign w:val="superscript"/>
        </w:rPr>
        <w:t>44</w:t>
      </w:r>
      <w:r w:rsidR="000773B7" w:rsidRPr="000773B7">
        <w:rPr>
          <w:b/>
        </w:rPr>
        <w:t xml:space="preserve"> konané ve dnech 24</w:t>
      </w:r>
      <w:r w:rsidRPr="000773B7">
        <w:rPr>
          <w:b/>
        </w:rPr>
        <w:t>.-2</w:t>
      </w:r>
      <w:r w:rsidR="000773B7" w:rsidRPr="000773B7">
        <w:rPr>
          <w:b/>
        </w:rPr>
        <w:t>5. května v Třebíči, Brno 2002 (Disputationes</w:t>
      </w:r>
      <w:r w:rsidRPr="000773B7">
        <w:rPr>
          <w:b/>
        </w:rPr>
        <w:t xml:space="preserve"> </w:t>
      </w:r>
      <w:r w:rsidR="000773B7" w:rsidRPr="000773B7">
        <w:rPr>
          <w:b/>
        </w:rPr>
        <w:t>Moravicae 3), s. 5</w:t>
      </w:r>
      <w:r w:rsidRPr="000773B7">
        <w:rPr>
          <w:b/>
        </w:rPr>
        <w:t>7-8</w:t>
      </w:r>
      <w:r w:rsidR="000773B7" w:rsidRPr="000773B7">
        <w:rPr>
          <w:b/>
        </w:rPr>
        <w:t>2.</w:t>
      </w:r>
    </w:p>
    <w:p w:rsidR="00274B5B" w:rsidRPr="000773B7" w:rsidRDefault="00274B5B" w:rsidP="000773B7">
      <w:pPr>
        <w:ind w:firstLine="340"/>
      </w:pPr>
      <w:r w:rsidRPr="000773B7">
        <w:rPr>
          <w:b/>
        </w:rPr>
        <w:t xml:space="preserve">270 </w:t>
      </w:r>
      <w:r w:rsidR="000773B7" w:rsidRPr="000773B7">
        <w:rPr>
          <w:b/>
        </w:rPr>
        <w:t xml:space="preserve">Dále viz B. BRETHOLZ, </w:t>
      </w:r>
      <w:r w:rsidR="000773B7" w:rsidRPr="000773B7">
        <w:rPr>
          <w:i/>
        </w:rPr>
        <w:t>Studien zu Cosmas von Prag V. Die Briinner CosmasHandschrift,</w:t>
      </w:r>
      <w:r w:rsidR="000773B7" w:rsidRPr="000773B7">
        <w:rPr>
          <w:b/>
        </w:rPr>
        <w:t xml:space="preserve"> NA 35, 1910, s. 69</w:t>
      </w:r>
      <w:r w:rsidRPr="000773B7">
        <w:rPr>
          <w:b/>
        </w:rPr>
        <w:t>2-7</w:t>
      </w:r>
      <w:r w:rsidR="000773B7" w:rsidRPr="000773B7">
        <w:rPr>
          <w:b/>
        </w:rPr>
        <w:t>02.</w:t>
      </w:r>
    </w:p>
    <w:p w:rsidR="00274B5B" w:rsidRPr="000773B7" w:rsidRDefault="00274B5B" w:rsidP="000773B7">
      <w:pPr>
        <w:ind w:firstLine="340"/>
      </w:pPr>
      <w:r w:rsidRPr="000773B7">
        <w:rPr>
          <w:b/>
        </w:rPr>
        <w:t xml:space="preserve">271 </w:t>
      </w:r>
      <w:r w:rsidR="000773B7" w:rsidRPr="000773B7">
        <w:rPr>
          <w:i/>
        </w:rPr>
        <w:t>Cosmae Pragensis Chronica Boemorum</w:t>
      </w:r>
      <w:r w:rsidR="000773B7" w:rsidRPr="000773B7">
        <w:rPr>
          <w:b/>
        </w:rPr>
        <w:t xml:space="preserve"> 111.41, MGH SRG NS II, s. 21</w:t>
      </w:r>
      <w:r w:rsidRPr="000773B7">
        <w:rPr>
          <w:b/>
        </w:rPr>
        <w:t>4-2</w:t>
      </w:r>
      <w:r w:rsidR="000773B7" w:rsidRPr="000773B7">
        <w:rPr>
          <w:b/>
        </w:rPr>
        <w:t>15.</w:t>
      </w:r>
    </w:p>
    <w:p w:rsidR="00274B5B" w:rsidRPr="000773B7" w:rsidRDefault="00274B5B" w:rsidP="000773B7">
      <w:pPr>
        <w:ind w:firstLine="340"/>
      </w:pPr>
      <w:r w:rsidRPr="000773B7">
        <w:rPr>
          <w:b/>
        </w:rPr>
        <w:t xml:space="preserve">272 </w:t>
      </w:r>
      <w:r w:rsidR="000773B7" w:rsidRPr="000773B7">
        <w:rPr>
          <w:i/>
        </w:rPr>
        <w:t>MGH SRG NS</w:t>
      </w:r>
      <w:r w:rsidR="000773B7" w:rsidRPr="000773B7">
        <w:rPr>
          <w:b/>
        </w:rPr>
        <w:t xml:space="preserve"> II, s. 25</w:t>
      </w:r>
      <w:r w:rsidRPr="000773B7">
        <w:rPr>
          <w:b/>
        </w:rPr>
        <w:t>7-2</w:t>
      </w:r>
      <w:r w:rsidR="000773B7" w:rsidRPr="000773B7">
        <w:rPr>
          <w:b/>
        </w:rPr>
        <w:t>58.</w:t>
      </w:r>
    </w:p>
    <w:p w:rsidR="00274B5B" w:rsidRPr="000773B7" w:rsidRDefault="00274B5B" w:rsidP="000773B7">
      <w:pPr>
        <w:ind w:firstLine="340"/>
      </w:pPr>
      <w:r w:rsidRPr="000773B7">
        <w:rPr>
          <w:b/>
        </w:rPr>
        <w:t xml:space="preserve">273 </w:t>
      </w:r>
      <w:r w:rsidR="000773B7" w:rsidRPr="000773B7">
        <w:rPr>
          <w:b/>
        </w:rPr>
        <w:t xml:space="preserve">Rozsah a polohu základního věna nověji definoval R. FIŠER, </w:t>
      </w:r>
      <w:r w:rsidR="000773B7" w:rsidRPr="000773B7">
        <w:rPr>
          <w:i/>
        </w:rPr>
        <w:t>Klášter uprostřed</w:t>
      </w:r>
      <w:r w:rsidRPr="000773B7">
        <w:rPr>
          <w:i/>
        </w:rPr>
        <w:t xml:space="preserve"> </w:t>
      </w:r>
      <w:r w:rsidR="000773B7" w:rsidRPr="000773B7">
        <w:rPr>
          <w:i/>
        </w:rPr>
        <w:t>lesa. Dvě studie o třebíčském benediktinském opatství,</w:t>
      </w:r>
      <w:r w:rsidR="000773B7" w:rsidRPr="000773B7">
        <w:rPr>
          <w:b/>
        </w:rPr>
        <w:t xml:space="preserve"> Brno 2001 (Knižnice</w:t>
      </w:r>
      <w:r w:rsidRPr="000773B7">
        <w:rPr>
          <w:b/>
        </w:rPr>
        <w:t xml:space="preserve"> </w:t>
      </w:r>
      <w:r w:rsidR="000773B7" w:rsidRPr="000773B7">
        <w:rPr>
          <w:b/>
        </w:rPr>
        <w:t>Matice moravské 9), s. 4</w:t>
      </w:r>
      <w:r w:rsidRPr="000773B7">
        <w:rPr>
          <w:b/>
        </w:rPr>
        <w:t>1-5</w:t>
      </w:r>
      <w:r w:rsidR="000773B7" w:rsidRPr="000773B7">
        <w:rPr>
          <w:b/>
        </w:rPr>
        <w:t>8.</w:t>
      </w:r>
    </w:p>
    <w:p w:rsidR="00274B5B" w:rsidRPr="000773B7" w:rsidRDefault="00274B5B" w:rsidP="000773B7">
      <w:pPr>
        <w:ind w:firstLine="340"/>
      </w:pPr>
      <w:r w:rsidRPr="000773B7">
        <w:rPr>
          <w:b/>
        </w:rPr>
        <w:t xml:space="preserve">274 </w:t>
      </w:r>
      <w:r w:rsidR="000773B7" w:rsidRPr="000773B7">
        <w:rPr>
          <w:i/>
        </w:rPr>
        <w:t>MGH SRG NS</w:t>
      </w:r>
      <w:r w:rsidR="000773B7" w:rsidRPr="000773B7">
        <w:rPr>
          <w:b/>
        </w:rPr>
        <w:t xml:space="preserve"> II, s. 261.</w:t>
      </w:r>
    </w:p>
    <w:p w:rsidR="00274B5B" w:rsidRPr="000773B7" w:rsidRDefault="00274B5B" w:rsidP="000773B7">
      <w:pPr>
        <w:ind w:firstLine="340"/>
      </w:pPr>
      <w:r w:rsidRPr="000773B7">
        <w:rPr>
          <w:b/>
        </w:rPr>
        <w:t xml:space="preserve">275 </w:t>
      </w:r>
      <w:r w:rsidR="000773B7" w:rsidRPr="000773B7">
        <w:rPr>
          <w:i/>
        </w:rPr>
        <w:t>Mars Moravicus</w:t>
      </w:r>
      <w:r w:rsidR="000773B7" w:rsidRPr="000773B7">
        <w:rPr>
          <w:b/>
        </w:rPr>
        <w:t xml:space="preserve"> III.5, s. 316.</w:t>
      </w:r>
    </w:p>
    <w:p w:rsidR="00274B5B" w:rsidRPr="000773B7" w:rsidRDefault="00274B5B" w:rsidP="000773B7">
      <w:pPr>
        <w:ind w:firstLine="340"/>
      </w:pPr>
      <w:r w:rsidRPr="000773B7">
        <w:rPr>
          <w:b/>
        </w:rPr>
        <w:t xml:space="preserve">276 </w:t>
      </w:r>
      <w:r w:rsidR="000773B7" w:rsidRPr="000773B7">
        <w:rPr>
          <w:b/>
        </w:rPr>
        <w:t xml:space="preserve">Což doložil R. SVOBODA, </w:t>
      </w:r>
      <w:r w:rsidR="000773B7" w:rsidRPr="000773B7">
        <w:rPr>
          <w:i/>
        </w:rPr>
        <w:t>Třebíčské letopisy v kronice Tomáše Pěšiny z Cechorodu,</w:t>
      </w:r>
      <w:r w:rsidR="000773B7" w:rsidRPr="000773B7">
        <w:rPr>
          <w:b/>
        </w:rPr>
        <w:t xml:space="preserve"> Brno 2003 (Oborová práce, uložena v knihovně FF MU), zde s. 4</w:t>
      </w:r>
      <w:r w:rsidRPr="000773B7">
        <w:rPr>
          <w:b/>
        </w:rPr>
        <w:t>5-4</w:t>
      </w:r>
      <w:r w:rsidR="000773B7" w:rsidRPr="000773B7">
        <w:rPr>
          <w:b/>
        </w:rPr>
        <w:t>7.</w:t>
      </w:r>
    </w:p>
    <w:p w:rsidR="00274B5B" w:rsidRPr="000773B7" w:rsidRDefault="00274B5B" w:rsidP="000773B7">
      <w:pPr>
        <w:ind w:firstLine="340"/>
      </w:pPr>
      <w:r w:rsidRPr="000773B7">
        <w:rPr>
          <w:b/>
        </w:rPr>
        <w:t xml:space="preserve">277 </w:t>
      </w:r>
      <w:r w:rsidR="000773B7" w:rsidRPr="000773B7">
        <w:rPr>
          <w:i/>
        </w:rPr>
        <w:t>CDB</w:t>
      </w:r>
      <w:r w:rsidR="000773B7" w:rsidRPr="000773B7">
        <w:rPr>
          <w:b/>
        </w:rPr>
        <w:t xml:space="preserve"> I, s. 14</w:t>
      </w:r>
      <w:r w:rsidRPr="000773B7">
        <w:rPr>
          <w:b/>
        </w:rPr>
        <w:t>6-1</w:t>
      </w:r>
      <w:r w:rsidR="000773B7" w:rsidRPr="000773B7">
        <w:rPr>
          <w:b/>
        </w:rPr>
        <w:t>47, č. 143.</w:t>
      </w:r>
    </w:p>
    <w:p w:rsidR="00274B5B" w:rsidRPr="000773B7" w:rsidRDefault="00274B5B" w:rsidP="000773B7">
      <w:pPr>
        <w:ind w:firstLine="340"/>
      </w:pPr>
      <w:r w:rsidRPr="000773B7">
        <w:rPr>
          <w:b/>
        </w:rPr>
        <w:t xml:space="preserve">278 </w:t>
      </w:r>
      <w:r w:rsidR="000773B7" w:rsidRPr="000773B7">
        <w:rPr>
          <w:i/>
        </w:rPr>
        <w:t>CDB</w:t>
      </w:r>
      <w:r w:rsidR="000773B7" w:rsidRPr="000773B7">
        <w:rPr>
          <w:b/>
        </w:rPr>
        <w:t xml:space="preserve"> I, s. 14</w:t>
      </w:r>
      <w:r w:rsidRPr="000773B7">
        <w:rPr>
          <w:b/>
        </w:rPr>
        <w:t>7-1</w:t>
      </w:r>
      <w:r w:rsidR="000773B7" w:rsidRPr="000773B7">
        <w:rPr>
          <w:b/>
        </w:rPr>
        <w:t>48, č. 145.</w:t>
      </w:r>
    </w:p>
    <w:p w:rsidR="00274B5B" w:rsidRPr="000773B7" w:rsidRDefault="00274B5B" w:rsidP="000773B7">
      <w:pPr>
        <w:ind w:firstLine="340"/>
      </w:pPr>
      <w:r w:rsidRPr="000773B7">
        <w:rPr>
          <w:b/>
        </w:rPr>
        <w:t xml:space="preserve">279 </w:t>
      </w:r>
      <w:r w:rsidR="000773B7" w:rsidRPr="000773B7">
        <w:rPr>
          <w:b/>
        </w:rPr>
        <w:t xml:space="preserve">A. L. KREJČÍ K, </w:t>
      </w:r>
      <w:r w:rsidR="000773B7" w:rsidRPr="000773B7">
        <w:rPr>
          <w:i/>
        </w:rPr>
        <w:t>O zakládací listině kláštera Třebického,</w:t>
      </w:r>
      <w:r w:rsidR="000773B7" w:rsidRPr="000773B7">
        <w:rPr>
          <w:b/>
        </w:rPr>
        <w:t xml:space="preserve"> ČMM 35, 1911, s. 192</w:t>
      </w:r>
      <w:r w:rsidRPr="000773B7">
        <w:rPr>
          <w:b/>
        </w:rPr>
        <w:t xml:space="preserve">– </w:t>
      </w:r>
      <w:r w:rsidR="000773B7" w:rsidRPr="000773B7">
        <w:rPr>
          <w:b/>
        </w:rPr>
        <w:t xml:space="preserve">199; J. BISTR ICKÝ, </w:t>
      </w:r>
      <w:r w:rsidR="000773B7" w:rsidRPr="000773B7">
        <w:rPr>
          <w:i/>
        </w:rPr>
        <w:t>Poznámka k tzv. zakládací listině třebíčského kláštera,</w:t>
      </w:r>
      <w:r w:rsidRPr="000773B7">
        <w:rPr>
          <w:i/>
        </w:rPr>
        <w:t xml:space="preserve"> </w:t>
      </w:r>
      <w:r w:rsidR="000773B7" w:rsidRPr="000773B7">
        <w:rPr>
          <w:b/>
        </w:rPr>
        <w:t>WM 54, 2002, s. 31</w:t>
      </w:r>
      <w:r w:rsidRPr="000773B7">
        <w:rPr>
          <w:b/>
        </w:rPr>
        <w:t>0-3</w:t>
      </w:r>
      <w:r w:rsidR="000773B7" w:rsidRPr="000773B7">
        <w:rPr>
          <w:b/>
        </w:rPr>
        <w:t>15.</w:t>
      </w:r>
    </w:p>
    <w:p w:rsidR="00274B5B" w:rsidRPr="000773B7" w:rsidRDefault="00274B5B" w:rsidP="000773B7">
      <w:pPr>
        <w:ind w:firstLine="340"/>
      </w:pPr>
      <w:r w:rsidRPr="000773B7">
        <w:rPr>
          <w:b/>
        </w:rPr>
        <w:t xml:space="preserve">280 </w:t>
      </w:r>
      <w:r w:rsidR="000773B7" w:rsidRPr="000773B7">
        <w:rPr>
          <w:b/>
        </w:rPr>
        <w:t xml:space="preserve">Třebíčskou vsuvku opakovaně prohlásil za opis zakládacího privilegia R. FIŠER, </w:t>
      </w:r>
      <w:r w:rsidR="000773B7" w:rsidRPr="000773B7">
        <w:rPr>
          <w:i/>
        </w:rPr>
        <w:t>Klášter uprostřed lesa</w:t>
      </w:r>
      <w:r w:rsidR="000773B7" w:rsidRPr="000773B7">
        <w:rPr>
          <w:b/>
        </w:rPr>
        <w:t xml:space="preserve">, s. </w:t>
      </w:r>
      <w:r w:rsidRPr="000773B7">
        <w:rPr>
          <w:b/>
        </w:rPr>
        <w:t>9-6</w:t>
      </w:r>
      <w:r w:rsidR="000773B7" w:rsidRPr="000773B7">
        <w:rPr>
          <w:b/>
        </w:rPr>
        <w:t xml:space="preserve">5; TYZ, </w:t>
      </w:r>
      <w:r w:rsidR="000773B7" w:rsidRPr="000773B7">
        <w:rPr>
          <w:i/>
        </w:rPr>
        <w:t>K počátkům třebíčského kláštera.</w:t>
      </w:r>
      <w:r w:rsidRPr="000773B7">
        <w:rPr>
          <w:i/>
        </w:rPr>
        <w:t xml:space="preserve"> </w:t>
      </w:r>
      <w:r w:rsidR="000773B7" w:rsidRPr="000773B7">
        <w:rPr>
          <w:i/>
        </w:rPr>
        <w:t xml:space="preserve">Poznámky k tzv. falzu </w:t>
      </w:r>
      <w:r w:rsidR="000773B7" w:rsidRPr="000773B7">
        <w:rPr>
          <w:i/>
        </w:rPr>
        <w:lastRenderedPageBreak/>
        <w:t>zakládací listiny,</w:t>
      </w:r>
      <w:r w:rsidR="000773B7" w:rsidRPr="000773B7">
        <w:rPr>
          <w:b/>
        </w:rPr>
        <w:t xml:space="preserve"> in: L. Jan, P. Obšusta (eds.), Ve stopách</w:t>
      </w:r>
      <w:r w:rsidRPr="000773B7">
        <w:rPr>
          <w:b/>
        </w:rPr>
        <w:t xml:space="preserve"> </w:t>
      </w:r>
      <w:r w:rsidR="000773B7" w:rsidRPr="000773B7">
        <w:rPr>
          <w:b/>
        </w:rPr>
        <w:t>svátého Benedikta, Brno 2002 (Disputationes Moravicae 3), s. 8</w:t>
      </w:r>
      <w:r w:rsidRPr="000773B7">
        <w:rPr>
          <w:b/>
        </w:rPr>
        <w:t>5-9</w:t>
      </w:r>
      <w:r w:rsidR="000773B7" w:rsidRPr="000773B7">
        <w:rPr>
          <w:b/>
        </w:rPr>
        <w:t>5; TYZ,</w:t>
      </w:r>
      <w:r w:rsidRPr="000773B7">
        <w:rPr>
          <w:b/>
        </w:rPr>
        <w:t xml:space="preserve"> </w:t>
      </w:r>
      <w:r w:rsidR="000773B7" w:rsidRPr="000773B7">
        <w:rPr>
          <w:i/>
        </w:rPr>
        <w:t>Třebíč. Z historie benediktinského opatství,</w:t>
      </w:r>
      <w:r w:rsidR="000773B7" w:rsidRPr="000773B7">
        <w:rPr>
          <w:b/>
        </w:rPr>
        <w:t xml:space="preserve"> Třebíč 2004, s. 2</w:t>
      </w:r>
      <w:r w:rsidRPr="000773B7">
        <w:rPr>
          <w:b/>
        </w:rPr>
        <w:t>7-3</w:t>
      </w:r>
      <w:r w:rsidR="000773B7" w:rsidRPr="000773B7">
        <w:rPr>
          <w:b/>
        </w:rPr>
        <w:t>7, ovšem jeho</w:t>
      </w:r>
      <w:r w:rsidRPr="000773B7">
        <w:rPr>
          <w:b/>
        </w:rPr>
        <w:t xml:space="preserve"> </w:t>
      </w:r>
      <w:r w:rsidR="000773B7" w:rsidRPr="000773B7">
        <w:rPr>
          <w:b/>
        </w:rPr>
        <w:t>závěry nebyly přijaty bez podstatných výhrad.</w:t>
      </w:r>
    </w:p>
    <w:p w:rsidR="00274B5B" w:rsidRPr="000773B7" w:rsidRDefault="00274B5B" w:rsidP="000773B7">
      <w:pPr>
        <w:ind w:firstLine="340"/>
      </w:pPr>
      <w:r w:rsidRPr="000773B7">
        <w:rPr>
          <w:b/>
        </w:rPr>
        <w:t xml:space="preserve">281 </w:t>
      </w:r>
      <w:r w:rsidR="000773B7" w:rsidRPr="000773B7">
        <w:rPr>
          <w:i/>
        </w:rPr>
        <w:t>CDB</w:t>
      </w:r>
      <w:r w:rsidR="000773B7" w:rsidRPr="000773B7">
        <w:rPr>
          <w:b/>
        </w:rPr>
        <w:t xml:space="preserve"> 11, s. 26</w:t>
      </w:r>
      <w:r w:rsidRPr="000773B7">
        <w:rPr>
          <w:b/>
        </w:rPr>
        <w:t>4-2</w:t>
      </w:r>
      <w:r w:rsidR="000773B7" w:rsidRPr="000773B7">
        <w:rPr>
          <w:b/>
        </w:rPr>
        <w:t>66, č. 271, 26</w:t>
      </w:r>
      <w:r w:rsidRPr="000773B7">
        <w:rPr>
          <w:b/>
        </w:rPr>
        <w:t>6-2</w:t>
      </w:r>
      <w:r w:rsidR="000773B7" w:rsidRPr="000773B7">
        <w:rPr>
          <w:b/>
        </w:rPr>
        <w:t>67, č. 272.</w:t>
      </w:r>
    </w:p>
    <w:p w:rsidR="00274B5B" w:rsidRPr="000773B7" w:rsidRDefault="00274B5B" w:rsidP="000773B7">
      <w:pPr>
        <w:ind w:firstLine="340"/>
      </w:pPr>
      <w:r w:rsidRPr="000773B7">
        <w:rPr>
          <w:b/>
        </w:rPr>
        <w:t xml:space="preserve">282 </w:t>
      </w:r>
      <w:r w:rsidR="000773B7" w:rsidRPr="000773B7">
        <w:rPr>
          <w:b/>
        </w:rPr>
        <w:t xml:space="preserve">Přesvědčivě M. BLAHOVA, </w:t>
      </w:r>
      <w:r w:rsidR="000773B7" w:rsidRPr="000773B7">
        <w:rPr>
          <w:i/>
        </w:rPr>
        <w:t>Funkce a pramenná hodnota pamětních zápisů středověkých církevních institucí. Tak zvaná zakládací listina kláštera Třebíčského,</w:t>
      </w:r>
      <w:r w:rsidRPr="000773B7">
        <w:rPr>
          <w:i/>
        </w:rPr>
        <w:t xml:space="preserve"> </w:t>
      </w:r>
      <w:r w:rsidR="000773B7" w:rsidRPr="000773B7">
        <w:rPr>
          <w:b/>
        </w:rPr>
        <w:t xml:space="preserve">in: L. Jan, P. Obšusta (eds.), Ve stopách svátého Benedikta, Brno 2002, s. 97110, obdobně M. WIHODA, </w:t>
      </w:r>
      <w:r w:rsidR="000773B7" w:rsidRPr="000773B7">
        <w:rPr>
          <w:i/>
        </w:rPr>
        <w:t>Skromné příběhy. Moravští Přemyslovci v paměti</w:t>
      </w:r>
      <w:r w:rsidRPr="000773B7">
        <w:rPr>
          <w:i/>
        </w:rPr>
        <w:t xml:space="preserve"> </w:t>
      </w:r>
      <w:r w:rsidR="000773B7" w:rsidRPr="000773B7">
        <w:rPr>
          <w:i/>
        </w:rPr>
        <w:t>klášterních skriptorií</w:t>
      </w:r>
      <w:r w:rsidR="000773B7" w:rsidRPr="000773B7">
        <w:rPr>
          <w:b/>
        </w:rPr>
        <w:t>, in: Campana, Codex, Civitas. Miroslao Flodr octogenario, Brno 2009, s. 12</w:t>
      </w:r>
      <w:r w:rsidRPr="000773B7">
        <w:rPr>
          <w:b/>
        </w:rPr>
        <w:t>0-1</w:t>
      </w:r>
      <w:r w:rsidR="000773B7" w:rsidRPr="000773B7">
        <w:rPr>
          <w:b/>
        </w:rPr>
        <w:t>35, zde s. 12</w:t>
      </w:r>
      <w:r w:rsidRPr="000773B7">
        <w:rPr>
          <w:b/>
        </w:rPr>
        <w:t>8-1</w:t>
      </w:r>
      <w:r w:rsidR="000773B7" w:rsidRPr="000773B7">
        <w:rPr>
          <w:b/>
        </w:rPr>
        <w:t>31.</w:t>
      </w:r>
    </w:p>
    <w:p w:rsidR="00274B5B" w:rsidRPr="000773B7" w:rsidRDefault="00274B5B" w:rsidP="000773B7">
      <w:pPr>
        <w:ind w:firstLine="340"/>
      </w:pPr>
      <w:r w:rsidRPr="000773B7">
        <w:rPr>
          <w:b/>
        </w:rPr>
        <w:t xml:space="preserve">283 </w:t>
      </w:r>
      <w:r w:rsidR="000773B7" w:rsidRPr="000773B7">
        <w:rPr>
          <w:b/>
        </w:rPr>
        <w:t xml:space="preserve">Další souvislosti naznačil M. WIHODA, </w:t>
      </w:r>
      <w:r w:rsidR="000773B7" w:rsidRPr="000773B7">
        <w:rPr>
          <w:i/>
        </w:rPr>
        <w:t>Znojemští údělníci v politickém a mocenském systému přemyslovské monarchie,</w:t>
      </w:r>
      <w:r w:rsidR="000773B7" w:rsidRPr="000773B7">
        <w:rPr>
          <w:b/>
        </w:rPr>
        <w:t xml:space="preserve"> in: Znojemská rotunda ve světle</w:t>
      </w:r>
      <w:r w:rsidRPr="000773B7">
        <w:rPr>
          <w:b/>
        </w:rPr>
        <w:t xml:space="preserve"> </w:t>
      </w:r>
      <w:r w:rsidR="000773B7" w:rsidRPr="000773B7">
        <w:rPr>
          <w:b/>
        </w:rPr>
        <w:t>vědeckého poznání. Vědecká konference. Znojmo 23</w:t>
      </w:r>
      <w:r w:rsidRPr="000773B7">
        <w:rPr>
          <w:b/>
        </w:rPr>
        <w:t>.-2</w:t>
      </w:r>
      <w:r w:rsidR="000773B7" w:rsidRPr="000773B7">
        <w:rPr>
          <w:b/>
        </w:rPr>
        <w:t>5. 9. 1996. Sborník</w:t>
      </w:r>
      <w:r w:rsidRPr="000773B7">
        <w:rPr>
          <w:b/>
        </w:rPr>
        <w:t xml:space="preserve"> </w:t>
      </w:r>
      <w:r w:rsidR="000773B7" w:rsidRPr="000773B7">
        <w:rPr>
          <w:b/>
        </w:rPr>
        <w:t>příspěvků, Znojmo 1997, s. 1</w:t>
      </w:r>
      <w:r w:rsidRPr="000773B7">
        <w:rPr>
          <w:b/>
        </w:rPr>
        <w:t>8-4</w:t>
      </w:r>
      <w:r w:rsidR="000773B7" w:rsidRPr="000773B7">
        <w:rPr>
          <w:b/>
        </w:rPr>
        <w:t>5, zde s. 2</w:t>
      </w:r>
      <w:r w:rsidRPr="000773B7">
        <w:rPr>
          <w:b/>
        </w:rPr>
        <w:t>1-2</w:t>
      </w:r>
      <w:r w:rsidR="000773B7" w:rsidRPr="000773B7">
        <w:rPr>
          <w:b/>
        </w:rPr>
        <w:t>3.</w:t>
      </w:r>
    </w:p>
    <w:p w:rsidR="00274B5B" w:rsidRPr="000773B7" w:rsidRDefault="00274B5B" w:rsidP="000773B7">
      <w:pPr>
        <w:ind w:firstLine="340"/>
      </w:pPr>
      <w:r w:rsidRPr="000773B7">
        <w:rPr>
          <w:b/>
        </w:rPr>
        <w:t xml:space="preserve">284 </w:t>
      </w:r>
      <w:r w:rsidR="000773B7" w:rsidRPr="000773B7">
        <w:rPr>
          <w:i/>
        </w:rPr>
        <w:t>Mars Moravicus</w:t>
      </w:r>
      <w:r w:rsidR="000773B7" w:rsidRPr="000773B7">
        <w:rPr>
          <w:b/>
        </w:rPr>
        <w:t xml:space="preserve"> 111.3, s. 286, zevrubně V. NOVOTNÝ, </w:t>
      </w:r>
      <w:r w:rsidR="000773B7" w:rsidRPr="000773B7">
        <w:rPr>
          <w:i/>
        </w:rPr>
        <w:t>České dějiny</w:t>
      </w:r>
      <w:r w:rsidR="000773B7" w:rsidRPr="000773B7">
        <w:rPr>
          <w:b/>
        </w:rPr>
        <w:t xml:space="preserve"> 1.2, s. 513515, pozn. 1.</w:t>
      </w:r>
    </w:p>
    <w:p w:rsidR="00274B5B" w:rsidRPr="000773B7" w:rsidRDefault="00274B5B" w:rsidP="000773B7">
      <w:pPr>
        <w:ind w:firstLine="340"/>
      </w:pPr>
      <w:r w:rsidRPr="000773B7">
        <w:rPr>
          <w:b/>
        </w:rPr>
        <w:t xml:space="preserve">285 </w:t>
      </w:r>
      <w:r w:rsidR="000773B7" w:rsidRPr="000773B7">
        <w:rPr>
          <w:i/>
        </w:rPr>
        <w:t>Annales Gradicenses et Opatowicenses</w:t>
      </w:r>
      <w:r w:rsidR="000773B7" w:rsidRPr="000773B7">
        <w:rPr>
          <w:b/>
        </w:rPr>
        <w:t>, MGH SS XVII, s. 649.</w:t>
      </w:r>
    </w:p>
    <w:p w:rsidR="00274B5B" w:rsidRPr="000773B7" w:rsidRDefault="00274B5B" w:rsidP="000773B7">
      <w:pPr>
        <w:ind w:firstLine="340"/>
      </w:pPr>
      <w:r w:rsidRPr="000773B7">
        <w:rPr>
          <w:b/>
        </w:rPr>
        <w:t xml:space="preserve">286 </w:t>
      </w:r>
      <w:r w:rsidR="000773B7" w:rsidRPr="000773B7">
        <w:rPr>
          <w:i/>
        </w:rPr>
        <w:t>Cosmae Pragensis Chronica Boemorum</w:t>
      </w:r>
      <w:r w:rsidR="000773B7" w:rsidRPr="000773B7">
        <w:rPr>
          <w:b/>
        </w:rPr>
        <w:t xml:space="preserve"> 111.41, MGH SRG NS II, s. 21</w:t>
      </w:r>
      <w:r w:rsidRPr="000773B7">
        <w:rPr>
          <w:b/>
        </w:rPr>
        <w:t>4-2</w:t>
      </w:r>
      <w:r w:rsidR="000773B7" w:rsidRPr="000773B7">
        <w:rPr>
          <w:b/>
        </w:rPr>
        <w:t>15.</w:t>
      </w:r>
    </w:p>
    <w:p w:rsidR="00274B5B" w:rsidRPr="000773B7" w:rsidRDefault="00274B5B" w:rsidP="000773B7">
      <w:pPr>
        <w:ind w:firstLine="340"/>
      </w:pPr>
      <w:r w:rsidRPr="000773B7">
        <w:rPr>
          <w:b/>
        </w:rPr>
        <w:t xml:space="preserve">287 </w:t>
      </w:r>
      <w:r w:rsidR="000773B7" w:rsidRPr="000773B7">
        <w:rPr>
          <w:i/>
        </w:rPr>
        <w:t>Cosmae Pragensis Chronica Boemorum</w:t>
      </w:r>
      <w:r w:rsidR="000773B7" w:rsidRPr="000773B7">
        <w:rPr>
          <w:b/>
        </w:rPr>
        <w:t xml:space="preserve"> III.51, MGH SRG NS II, s. 224.</w:t>
      </w:r>
    </w:p>
    <w:p w:rsidR="00274B5B" w:rsidRPr="000773B7" w:rsidRDefault="00274B5B" w:rsidP="000773B7">
      <w:pPr>
        <w:ind w:firstLine="340"/>
      </w:pPr>
      <w:r w:rsidRPr="000773B7">
        <w:rPr>
          <w:b/>
        </w:rPr>
        <w:t xml:space="preserve">288 </w:t>
      </w:r>
      <w:r w:rsidR="000773B7" w:rsidRPr="000773B7">
        <w:rPr>
          <w:i/>
        </w:rPr>
        <w:t>Canonici Wissegradensis continuatio Cosmae,</w:t>
      </w:r>
      <w:r w:rsidR="000773B7" w:rsidRPr="000773B7">
        <w:rPr>
          <w:b/>
        </w:rPr>
        <w:t xml:space="preserve"> FRB II, s. 203.</w:t>
      </w:r>
    </w:p>
    <w:p w:rsidR="00274B5B" w:rsidRPr="000773B7" w:rsidRDefault="00274B5B" w:rsidP="000773B7">
      <w:pPr>
        <w:ind w:firstLine="340"/>
      </w:pPr>
      <w:r w:rsidRPr="000773B7">
        <w:rPr>
          <w:b/>
        </w:rPr>
        <w:t xml:space="preserve">289 </w:t>
      </w:r>
      <w:r w:rsidR="000773B7" w:rsidRPr="000773B7">
        <w:rPr>
          <w:b/>
        </w:rPr>
        <w:t xml:space="preserve">Což si B. KRZEMIEŇSKA, </w:t>
      </w:r>
      <w:r w:rsidR="000773B7" w:rsidRPr="000773B7">
        <w:rPr>
          <w:i/>
        </w:rPr>
        <w:t>Moravští Přemyslovci,</w:t>
      </w:r>
      <w:r w:rsidR="000773B7" w:rsidRPr="000773B7">
        <w:rPr>
          <w:b/>
        </w:rPr>
        <w:t xml:space="preserve"> s. </w:t>
      </w:r>
      <w:r w:rsidRPr="000773B7">
        <w:rPr>
          <w:b/>
        </w:rPr>
        <w:t>9-1</w:t>
      </w:r>
      <w:r w:rsidR="000773B7" w:rsidRPr="000773B7">
        <w:rPr>
          <w:b/>
        </w:rPr>
        <w:t xml:space="preserve">1, vyložila jako vládu nad čtvrtinou Moravy (odtud také opisoval J. ZEMLIČKA, </w:t>
      </w:r>
      <w:r w:rsidR="000773B7" w:rsidRPr="000773B7">
        <w:rPr>
          <w:i/>
        </w:rPr>
        <w:t>Cesta Moravy</w:t>
      </w:r>
      <w:r w:rsidRPr="000773B7">
        <w:rPr>
          <w:i/>
        </w:rPr>
        <w:t xml:space="preserve"> </w:t>
      </w:r>
      <w:r w:rsidR="000773B7" w:rsidRPr="000773B7">
        <w:rPr>
          <w:i/>
        </w:rPr>
        <w:t>k markrabství,</w:t>
      </w:r>
      <w:r w:rsidR="000773B7" w:rsidRPr="000773B7">
        <w:rPr>
          <w:b/>
        </w:rPr>
        <w:t xml:space="preserve"> in: J. Mikulec, M. Polívka (eds.), Per saecula ad tempora nostra.</w:t>
      </w:r>
      <w:r w:rsidRPr="000773B7">
        <w:rPr>
          <w:b/>
        </w:rPr>
        <w:t xml:space="preserve"> </w:t>
      </w:r>
      <w:r w:rsidR="000773B7" w:rsidRPr="000773B7">
        <w:rPr>
          <w:b/>
        </w:rPr>
        <w:t>Sborník prací k šedesátým narozeninám prof. Jaroslava Pánka 1, Praha 2007,</w:t>
      </w:r>
      <w:r w:rsidRPr="000773B7">
        <w:rPr>
          <w:b/>
        </w:rPr>
        <w:t xml:space="preserve"> </w:t>
      </w:r>
      <w:r w:rsidR="000773B7" w:rsidRPr="000773B7">
        <w:rPr>
          <w:b/>
        </w:rPr>
        <w:t>s. 6</w:t>
      </w:r>
      <w:r w:rsidRPr="000773B7">
        <w:rPr>
          <w:b/>
        </w:rPr>
        <w:t>5-6</w:t>
      </w:r>
      <w:r w:rsidR="000773B7" w:rsidRPr="000773B7">
        <w:rPr>
          <w:b/>
        </w:rPr>
        <w:t>8) a pokoušela se dopočítat zbylé tři díly. Zdá se však, že Kosmas a jeho</w:t>
      </w:r>
      <w:r w:rsidRPr="000773B7">
        <w:rPr>
          <w:b/>
        </w:rPr>
        <w:t xml:space="preserve"> </w:t>
      </w:r>
      <w:r w:rsidR="000773B7" w:rsidRPr="000773B7">
        <w:rPr>
          <w:b/>
        </w:rPr>
        <w:t xml:space="preserve">pokračovatelé neměli na mysli jakési </w:t>
      </w:r>
      <w:r w:rsidRPr="000773B7">
        <w:rPr>
          <w:b/>
        </w:rPr>
        <w:t>„</w:t>
      </w:r>
      <w:r w:rsidR="000773B7" w:rsidRPr="000773B7">
        <w:rPr>
          <w:b/>
        </w:rPr>
        <w:t>čtvrťáky</w:t>
      </w:r>
      <w:r w:rsidR="000773B7" w:rsidRPr="000773B7">
        <w:rPr>
          <w:b/>
          <w:vertAlign w:val="superscript"/>
        </w:rPr>
        <w:t>44</w:t>
      </w:r>
      <w:r w:rsidR="000773B7" w:rsidRPr="000773B7">
        <w:rPr>
          <w:b/>
        </w:rPr>
        <w:t>, nýbrž prostě českému knížeti</w:t>
      </w:r>
      <w:r w:rsidRPr="000773B7">
        <w:rPr>
          <w:b/>
        </w:rPr>
        <w:t xml:space="preserve"> </w:t>
      </w:r>
      <w:r w:rsidR="000773B7" w:rsidRPr="000773B7">
        <w:rPr>
          <w:b/>
        </w:rPr>
        <w:t>podřízené správce moravských provincií.</w:t>
      </w:r>
    </w:p>
    <w:p w:rsidR="00274B5B" w:rsidRPr="000773B7" w:rsidRDefault="00274B5B" w:rsidP="000773B7">
      <w:pPr>
        <w:ind w:firstLine="340"/>
      </w:pPr>
      <w:r w:rsidRPr="000773B7">
        <w:rPr>
          <w:b/>
        </w:rPr>
        <w:lastRenderedPageBreak/>
        <w:t xml:space="preserve">290 </w:t>
      </w:r>
      <w:r w:rsidR="000773B7" w:rsidRPr="000773B7">
        <w:rPr>
          <w:i/>
        </w:rPr>
        <w:t>Cosmae Pragensis Chronica Boemorum</w:t>
      </w:r>
      <w:r w:rsidR="000773B7" w:rsidRPr="000773B7">
        <w:rPr>
          <w:b/>
        </w:rPr>
        <w:t xml:space="preserve"> 11.43, MGH SRG NS II, s. 148.</w:t>
      </w:r>
    </w:p>
    <w:p w:rsidR="00274B5B" w:rsidRPr="000773B7" w:rsidRDefault="00274B5B" w:rsidP="000773B7">
      <w:pPr>
        <w:ind w:firstLine="340"/>
      </w:pPr>
      <w:r w:rsidRPr="000773B7">
        <w:rPr>
          <w:b/>
        </w:rPr>
        <w:t xml:space="preserve">291 </w:t>
      </w:r>
      <w:r w:rsidR="000773B7" w:rsidRPr="000773B7">
        <w:rPr>
          <w:i/>
        </w:rPr>
        <w:t>Cosmae Pragensis Chronica Boemorum</w:t>
      </w:r>
      <w:r w:rsidR="000773B7" w:rsidRPr="000773B7">
        <w:rPr>
          <w:b/>
        </w:rPr>
        <w:t xml:space="preserve"> III.9, MGH SRG NS II, s. 170.</w:t>
      </w:r>
    </w:p>
    <w:p w:rsidR="00274B5B" w:rsidRPr="000773B7" w:rsidRDefault="00274B5B" w:rsidP="000773B7">
      <w:pPr>
        <w:ind w:firstLine="340"/>
      </w:pPr>
      <w:r w:rsidRPr="000773B7">
        <w:rPr>
          <w:b/>
        </w:rPr>
        <w:t xml:space="preserve">292 </w:t>
      </w:r>
      <w:r w:rsidR="000773B7" w:rsidRPr="000773B7">
        <w:rPr>
          <w:b/>
        </w:rPr>
        <w:t xml:space="preserve">Původ kněžny se pokusila zpřesnit B. KRZEMIEŇSKA, </w:t>
      </w:r>
      <w:r w:rsidR="000773B7" w:rsidRPr="000773B7">
        <w:rPr>
          <w:i/>
        </w:rPr>
        <w:t>Olomoučtí Přemyslovci a Rurikovci,</w:t>
      </w:r>
      <w:r w:rsidR="000773B7" w:rsidRPr="000773B7">
        <w:rPr>
          <w:b/>
        </w:rPr>
        <w:t xml:space="preserve"> ČMM 106, 1987, s. 25</w:t>
      </w:r>
      <w:r w:rsidRPr="000773B7">
        <w:rPr>
          <w:b/>
        </w:rPr>
        <w:t>9-2</w:t>
      </w:r>
      <w:r w:rsidR="000773B7" w:rsidRPr="000773B7">
        <w:rPr>
          <w:b/>
        </w:rPr>
        <w:t>67, zde s. 260 (přetištěno rovněž</w:t>
      </w:r>
      <w:r w:rsidRPr="000773B7">
        <w:rPr>
          <w:b/>
        </w:rPr>
        <w:t xml:space="preserve"> </w:t>
      </w:r>
      <w:r w:rsidR="000773B7" w:rsidRPr="000773B7">
        <w:rPr>
          <w:b/>
        </w:rPr>
        <w:t xml:space="preserve">jako </w:t>
      </w:r>
      <w:r w:rsidR="000773B7" w:rsidRPr="000773B7">
        <w:rPr>
          <w:i/>
        </w:rPr>
        <w:t>Vztahy moravských Přemyslovců ke Kyjevské Rusi,</w:t>
      </w:r>
      <w:r w:rsidR="000773B7" w:rsidRPr="000773B7">
        <w:rPr>
          <w:b/>
        </w:rPr>
        <w:t xml:space="preserve"> Acta IJniversitatis</w:t>
      </w:r>
      <w:r w:rsidRPr="000773B7">
        <w:rPr>
          <w:b/>
        </w:rPr>
        <w:t xml:space="preserve"> </w:t>
      </w:r>
      <w:r w:rsidR="000773B7" w:rsidRPr="000773B7">
        <w:rPr>
          <w:b/>
        </w:rPr>
        <w:t>Nicolai Copernici Historia 24, 1990, Nauki humanistyczn</w:t>
      </w:r>
      <w:r w:rsidRPr="000773B7">
        <w:rPr>
          <w:b/>
        </w:rPr>
        <w:t>o-s</w:t>
      </w:r>
      <w:r w:rsidR="000773B7" w:rsidRPr="000773B7">
        <w:rPr>
          <w:b/>
        </w:rPr>
        <w:t>poleczne 204,</w:t>
      </w:r>
      <w:r w:rsidRPr="000773B7">
        <w:rPr>
          <w:b/>
        </w:rPr>
        <w:t xml:space="preserve"> </w:t>
      </w:r>
      <w:r w:rsidR="000773B7" w:rsidRPr="000773B7">
        <w:rPr>
          <w:b/>
        </w:rPr>
        <w:t>s. 8</w:t>
      </w:r>
      <w:r w:rsidRPr="000773B7">
        <w:rPr>
          <w:b/>
        </w:rPr>
        <w:t>9-1</w:t>
      </w:r>
      <w:r w:rsidR="000773B7" w:rsidRPr="000773B7">
        <w:rPr>
          <w:b/>
        </w:rPr>
        <w:t>00, zde s. 9</w:t>
      </w:r>
      <w:r w:rsidRPr="000773B7">
        <w:rPr>
          <w:b/>
        </w:rPr>
        <w:t>0-9</w:t>
      </w:r>
      <w:r w:rsidR="000773B7" w:rsidRPr="000773B7">
        <w:rPr>
          <w:b/>
        </w:rPr>
        <w:t xml:space="preserve">2), která si povšimla, že prokopská legenda </w:t>
      </w:r>
      <w:r w:rsidR="000773B7" w:rsidRPr="000773B7">
        <w:rPr>
          <w:i/>
        </w:rPr>
        <w:t>Vita antiqua</w:t>
      </w:r>
      <w:r w:rsidR="000773B7" w:rsidRPr="000773B7">
        <w:rPr>
          <w:b/>
        </w:rPr>
        <w:t xml:space="preserve"> 18, s. 119, označuje Eufemii za dceru uherského krále Ondřeje. Naopak</w:t>
      </w:r>
      <w:r w:rsidRPr="000773B7">
        <w:rPr>
          <w:b/>
        </w:rPr>
        <w:t xml:space="preserve"> </w:t>
      </w:r>
      <w:r w:rsidR="000773B7" w:rsidRPr="000773B7">
        <w:rPr>
          <w:b/>
        </w:rPr>
        <w:t>uherská tradice a také valná část literatury spojuje kněžnu s Ondřejovým</w:t>
      </w:r>
      <w:r w:rsidRPr="000773B7">
        <w:rPr>
          <w:b/>
        </w:rPr>
        <w:t xml:space="preserve"> </w:t>
      </w:r>
      <w:r w:rsidR="000773B7" w:rsidRPr="000773B7">
        <w:rPr>
          <w:b/>
        </w:rPr>
        <w:t>bratrem Bélou I.</w:t>
      </w:r>
    </w:p>
    <w:p w:rsidR="00274B5B" w:rsidRPr="000773B7" w:rsidRDefault="00274B5B" w:rsidP="000773B7">
      <w:pPr>
        <w:ind w:firstLine="340"/>
      </w:pPr>
      <w:r w:rsidRPr="000773B7">
        <w:rPr>
          <w:b/>
        </w:rPr>
        <w:t xml:space="preserve">293 </w:t>
      </w:r>
      <w:r w:rsidR="000773B7" w:rsidRPr="000773B7">
        <w:rPr>
          <w:b/>
        </w:rPr>
        <w:t xml:space="preserve">Založení kláštera zdařile popsal již M. IIE1N, </w:t>
      </w:r>
      <w:r w:rsidR="000773B7" w:rsidRPr="000773B7">
        <w:rPr>
          <w:i/>
        </w:rPr>
        <w:t>Die Griindung von Kloster Hradisek bei Olmiitz,</w:t>
      </w:r>
      <w:r w:rsidR="000773B7" w:rsidRPr="000773B7">
        <w:rPr>
          <w:b/>
        </w:rPr>
        <w:t xml:space="preserve"> ZVGMS 32, 1930, s. 19</w:t>
      </w:r>
      <w:r w:rsidRPr="000773B7">
        <w:rPr>
          <w:b/>
        </w:rPr>
        <w:t>8-2</w:t>
      </w:r>
      <w:r w:rsidR="000773B7" w:rsidRPr="000773B7">
        <w:rPr>
          <w:b/>
        </w:rPr>
        <w:t>13, nověji pak M. WIHODA,</w:t>
      </w:r>
      <w:r w:rsidRPr="000773B7">
        <w:rPr>
          <w:b/>
        </w:rPr>
        <w:t xml:space="preserve"> </w:t>
      </w:r>
      <w:r w:rsidR="000773B7" w:rsidRPr="000773B7">
        <w:rPr>
          <w:i/>
        </w:rPr>
        <w:t>Benediktinská kapitola v dějináeh kláštera Hradisko u Olomouce,</w:t>
      </w:r>
      <w:r w:rsidR="000773B7" w:rsidRPr="000773B7">
        <w:rPr>
          <w:b/>
        </w:rPr>
        <w:t xml:space="preserve"> in: L. Jan,</w:t>
      </w:r>
      <w:r w:rsidRPr="000773B7">
        <w:rPr>
          <w:b/>
        </w:rPr>
        <w:t xml:space="preserve"> </w:t>
      </w:r>
      <w:r w:rsidR="000773B7" w:rsidRPr="000773B7">
        <w:rPr>
          <w:b/>
        </w:rPr>
        <w:t>P. Obšusta (eds.), Ve stopách sv. Benedikta. Sborník příspěvků z konference</w:t>
      </w:r>
      <w:r w:rsidRPr="000773B7">
        <w:rPr>
          <w:b/>
        </w:rPr>
        <w:t xml:space="preserve"> </w:t>
      </w:r>
      <w:r w:rsidR="000773B7" w:rsidRPr="000773B7">
        <w:rPr>
          <w:b/>
        </w:rPr>
        <w:t>Středověké kláštery v zemích Koruny české konané ve dnech 24</w:t>
      </w:r>
      <w:r w:rsidRPr="000773B7">
        <w:rPr>
          <w:b/>
        </w:rPr>
        <w:t>.-2</w:t>
      </w:r>
      <w:r w:rsidR="000773B7" w:rsidRPr="000773B7">
        <w:rPr>
          <w:b/>
        </w:rPr>
        <w:t>5. května</w:t>
      </w:r>
      <w:r w:rsidRPr="000773B7">
        <w:rPr>
          <w:b/>
        </w:rPr>
        <w:t xml:space="preserve"> </w:t>
      </w:r>
      <w:r w:rsidR="000773B7" w:rsidRPr="000773B7">
        <w:rPr>
          <w:b/>
        </w:rPr>
        <w:t>2001 v Třebíči, Brno 2002 (Disputationes Moravicae 3), s. 2</w:t>
      </w:r>
      <w:r w:rsidRPr="000773B7">
        <w:rPr>
          <w:b/>
        </w:rPr>
        <w:t>9-3</w:t>
      </w:r>
      <w:r w:rsidR="000773B7" w:rsidRPr="000773B7">
        <w:rPr>
          <w:b/>
        </w:rPr>
        <w:t>8, zde s. 3</w:t>
      </w:r>
      <w:r w:rsidRPr="000773B7">
        <w:rPr>
          <w:b/>
        </w:rPr>
        <w:t>3-3</w:t>
      </w:r>
      <w:r w:rsidR="000773B7" w:rsidRPr="000773B7">
        <w:rPr>
          <w:b/>
        </w:rPr>
        <w:t>5.</w:t>
      </w:r>
    </w:p>
    <w:p w:rsidR="00274B5B" w:rsidRPr="000773B7" w:rsidRDefault="00274B5B" w:rsidP="000773B7">
      <w:pPr>
        <w:ind w:firstLine="340"/>
      </w:pPr>
      <w:r w:rsidRPr="000773B7">
        <w:rPr>
          <w:b/>
        </w:rPr>
        <w:t xml:space="preserve">294 </w:t>
      </w:r>
      <w:r w:rsidR="000773B7" w:rsidRPr="000773B7">
        <w:rPr>
          <w:b/>
        </w:rPr>
        <w:t xml:space="preserve">Dále viz P. ZAORAL, </w:t>
      </w:r>
      <w:r w:rsidR="000773B7" w:rsidRPr="000773B7">
        <w:rPr>
          <w:i/>
        </w:rPr>
        <w:t>K zakládací listině hradišťského kláštera z roku 1078,</w:t>
      </w:r>
      <w:r w:rsidRPr="000773B7">
        <w:rPr>
          <w:i/>
        </w:rPr>
        <w:t xml:space="preserve"> </w:t>
      </w:r>
      <w:r w:rsidR="000773B7" w:rsidRPr="000773B7">
        <w:rPr>
          <w:b/>
        </w:rPr>
        <w:t>ČsČH 16, 1968, s. 27</w:t>
      </w:r>
      <w:r w:rsidRPr="000773B7">
        <w:rPr>
          <w:b/>
        </w:rPr>
        <w:t>5-2</w:t>
      </w:r>
      <w:r w:rsidR="000773B7" w:rsidRPr="000773B7">
        <w:rPr>
          <w:b/>
        </w:rPr>
        <w:t>83.</w:t>
      </w:r>
    </w:p>
    <w:p w:rsidR="00274B5B" w:rsidRPr="000773B7" w:rsidRDefault="00274B5B" w:rsidP="000773B7">
      <w:pPr>
        <w:ind w:firstLine="340"/>
      </w:pPr>
      <w:r w:rsidRPr="000773B7">
        <w:rPr>
          <w:b/>
        </w:rPr>
        <w:t xml:space="preserve">295 </w:t>
      </w:r>
      <w:r w:rsidR="000773B7" w:rsidRPr="000773B7">
        <w:rPr>
          <w:b/>
        </w:rPr>
        <w:t xml:space="preserve">M. WIHODA, </w:t>
      </w:r>
      <w:r w:rsidR="000773B7" w:rsidRPr="000773B7">
        <w:rPr>
          <w:i/>
        </w:rPr>
        <w:t>Anály hradišťsk</w:t>
      </w:r>
      <w:r w:rsidRPr="000773B7">
        <w:rPr>
          <w:i/>
        </w:rPr>
        <w:t>o-o</w:t>
      </w:r>
      <w:r w:rsidR="000773B7" w:rsidRPr="000773B7">
        <w:rPr>
          <w:i/>
        </w:rPr>
        <w:t>patovické nebo První moravská kronika? Po stopách nekosmovského pojetí českých dějin</w:t>
      </w:r>
      <w:r w:rsidR="000773B7" w:rsidRPr="000773B7">
        <w:rPr>
          <w:b/>
        </w:rPr>
        <w:t>, in: J. Malíř, R. Vlček (eds.), Morava</w:t>
      </w:r>
      <w:r w:rsidRPr="000773B7">
        <w:rPr>
          <w:b/>
        </w:rPr>
        <w:t xml:space="preserve"> </w:t>
      </w:r>
      <w:r w:rsidR="000773B7" w:rsidRPr="000773B7">
        <w:rPr>
          <w:b/>
        </w:rPr>
        <w:t>a české národní vědomí od středověku po dnešek. Sborník příspěvků z konference Češi nebo Moravané? K vývoji národního vědomí na Moravě, konané dne</w:t>
      </w:r>
      <w:r w:rsidRPr="000773B7">
        <w:rPr>
          <w:b/>
        </w:rPr>
        <w:t xml:space="preserve"> </w:t>
      </w:r>
      <w:r w:rsidR="000773B7" w:rsidRPr="000773B7">
        <w:rPr>
          <w:b/>
        </w:rPr>
        <w:t>28. 2. 2001 v Brně, Brno 2001 (Disputationes Moravicae 2), s. 2</w:t>
      </w:r>
      <w:r w:rsidRPr="000773B7">
        <w:rPr>
          <w:b/>
        </w:rPr>
        <w:t>5-3</w:t>
      </w:r>
      <w:r w:rsidR="000773B7" w:rsidRPr="000773B7">
        <w:rPr>
          <w:b/>
        </w:rPr>
        <w:t>1.</w:t>
      </w:r>
    </w:p>
    <w:p w:rsidR="00274B5B" w:rsidRPr="000773B7" w:rsidRDefault="00274B5B" w:rsidP="000773B7">
      <w:pPr>
        <w:ind w:firstLine="340"/>
      </w:pPr>
      <w:r w:rsidRPr="000773B7">
        <w:rPr>
          <w:b/>
        </w:rPr>
        <w:t xml:space="preserve">296 </w:t>
      </w:r>
      <w:r w:rsidR="000773B7" w:rsidRPr="000773B7">
        <w:rPr>
          <w:i/>
        </w:rPr>
        <w:t>Annales Gradicenses et Opatowicenses,</w:t>
      </w:r>
      <w:r w:rsidR="000773B7" w:rsidRPr="000773B7">
        <w:rPr>
          <w:b/>
        </w:rPr>
        <w:t xml:space="preserve"> MGH SS XVII, s. 648. Jak ovšem prokázal již Gustav Friedrich, benediktinský letopisec se na příslušném místě řídil</w:t>
      </w:r>
      <w:r w:rsidRPr="000773B7">
        <w:rPr>
          <w:b/>
        </w:rPr>
        <w:t xml:space="preserve"> </w:t>
      </w:r>
      <w:r w:rsidR="000773B7" w:rsidRPr="000773B7">
        <w:rPr>
          <w:b/>
        </w:rPr>
        <w:t xml:space="preserve">diktátem zakládacího privilegia z 3. února 1078 </w:t>
      </w:r>
      <w:r w:rsidR="000773B7" w:rsidRPr="000773B7">
        <w:rPr>
          <w:i/>
        </w:rPr>
        <w:t>(CDB</w:t>
      </w:r>
      <w:r w:rsidR="000773B7" w:rsidRPr="000773B7">
        <w:rPr>
          <w:b/>
        </w:rPr>
        <w:t xml:space="preserve"> I, s. 8</w:t>
      </w:r>
      <w:r w:rsidRPr="000773B7">
        <w:rPr>
          <w:b/>
        </w:rPr>
        <w:t>2-8</w:t>
      </w:r>
      <w:r w:rsidR="000773B7" w:rsidRPr="000773B7">
        <w:rPr>
          <w:b/>
        </w:rPr>
        <w:t>5, ě. 79).</w:t>
      </w:r>
    </w:p>
    <w:p w:rsidR="00274B5B" w:rsidRPr="000773B7" w:rsidRDefault="00274B5B" w:rsidP="000773B7">
      <w:pPr>
        <w:ind w:firstLine="340"/>
      </w:pPr>
      <w:r w:rsidRPr="000773B7">
        <w:rPr>
          <w:b/>
        </w:rPr>
        <w:t xml:space="preserve">297 </w:t>
      </w:r>
      <w:r w:rsidR="000773B7" w:rsidRPr="000773B7">
        <w:rPr>
          <w:b/>
        </w:rPr>
        <w:t xml:space="preserve">M. HEIN, </w:t>
      </w:r>
      <w:r w:rsidR="000773B7" w:rsidRPr="000773B7">
        <w:rPr>
          <w:i/>
        </w:rPr>
        <w:t>Tetzel und Siebenaicher, zwei Kloste</w:t>
      </w:r>
      <w:r w:rsidRPr="000773B7">
        <w:rPr>
          <w:i/>
        </w:rPr>
        <w:t>r-I</w:t>
      </w:r>
      <w:r w:rsidR="000773B7" w:rsidRPr="000773B7">
        <w:rPr>
          <w:i/>
        </w:rPr>
        <w:t>Iradischer Chronisten</w:t>
      </w:r>
      <w:r w:rsidR="000773B7" w:rsidRPr="000773B7">
        <w:rPr>
          <w:b/>
        </w:rPr>
        <w:t>, ZVGMS</w:t>
      </w:r>
      <w:r w:rsidRPr="000773B7">
        <w:rPr>
          <w:b/>
        </w:rPr>
        <w:t xml:space="preserve"> </w:t>
      </w:r>
      <w:r w:rsidR="000773B7" w:rsidRPr="000773B7">
        <w:rPr>
          <w:b/>
        </w:rPr>
        <w:t>33, 1931, s. 13</w:t>
      </w:r>
      <w:r w:rsidRPr="000773B7">
        <w:rPr>
          <w:b/>
        </w:rPr>
        <w:t>3-1</w:t>
      </w:r>
      <w:r w:rsidR="000773B7" w:rsidRPr="000773B7">
        <w:rPr>
          <w:b/>
        </w:rPr>
        <w:t>52.</w:t>
      </w:r>
    </w:p>
    <w:p w:rsidR="00274B5B" w:rsidRPr="000773B7" w:rsidRDefault="00274B5B" w:rsidP="000773B7">
      <w:pPr>
        <w:ind w:firstLine="340"/>
      </w:pPr>
      <w:r w:rsidRPr="000773B7">
        <w:rPr>
          <w:b/>
        </w:rPr>
        <w:lastRenderedPageBreak/>
        <w:t xml:space="preserve">298 </w:t>
      </w:r>
      <w:r w:rsidR="000773B7" w:rsidRPr="000773B7">
        <w:rPr>
          <w:b/>
        </w:rPr>
        <w:t xml:space="preserve">J. TEIGE, </w:t>
      </w:r>
      <w:r w:rsidR="000773B7" w:rsidRPr="000773B7">
        <w:rPr>
          <w:i/>
        </w:rPr>
        <w:t>Zpráva o pramenech dějin kláštera Hradištského u Olomouce (až</w:t>
      </w:r>
      <w:r w:rsidRPr="000773B7">
        <w:rPr>
          <w:i/>
        </w:rPr>
        <w:t xml:space="preserve"> </w:t>
      </w:r>
      <w:r w:rsidR="000773B7" w:rsidRPr="000773B7">
        <w:rPr>
          <w:i/>
        </w:rPr>
        <w:t>do r. 1300),</w:t>
      </w:r>
      <w:r w:rsidR="000773B7" w:rsidRPr="000773B7">
        <w:rPr>
          <w:b/>
        </w:rPr>
        <w:t xml:space="preserve"> VKČSN, třída filosofick</w:t>
      </w:r>
      <w:r w:rsidRPr="000773B7">
        <w:rPr>
          <w:b/>
        </w:rPr>
        <w:t>o-h</w:t>
      </w:r>
      <w:r w:rsidR="000773B7" w:rsidRPr="000773B7">
        <w:rPr>
          <w:b/>
        </w:rPr>
        <w:t>istorick</w:t>
      </w:r>
      <w:r w:rsidRPr="000773B7">
        <w:rPr>
          <w:b/>
        </w:rPr>
        <w:t>o-f</w:t>
      </w:r>
      <w:r w:rsidR="000773B7" w:rsidRPr="000773B7">
        <w:rPr>
          <w:b/>
        </w:rPr>
        <w:t>ilologická 1893 (XII), Praha</w:t>
      </w:r>
      <w:r w:rsidRPr="000773B7">
        <w:rPr>
          <w:b/>
        </w:rPr>
        <w:t xml:space="preserve"> </w:t>
      </w:r>
      <w:r w:rsidR="000773B7" w:rsidRPr="000773B7">
        <w:rPr>
          <w:b/>
        </w:rPr>
        <w:t>1894, s. 20.</w:t>
      </w:r>
    </w:p>
    <w:p w:rsidR="00274B5B" w:rsidRPr="000773B7" w:rsidRDefault="00274B5B" w:rsidP="000773B7">
      <w:pPr>
        <w:ind w:firstLine="340"/>
      </w:pPr>
      <w:r w:rsidRPr="000773B7">
        <w:rPr>
          <w:b/>
        </w:rPr>
        <w:t xml:space="preserve">299 </w:t>
      </w:r>
      <w:r w:rsidR="000773B7" w:rsidRPr="000773B7">
        <w:rPr>
          <w:b/>
        </w:rPr>
        <w:t xml:space="preserve">J. BISTŘ1CKY, </w:t>
      </w:r>
      <w:r w:rsidR="000773B7" w:rsidRPr="000773B7">
        <w:rPr>
          <w:i/>
        </w:rPr>
        <w:t>Zakládací listiny kláštera Hradiska u Olomouce a počátky české</w:t>
      </w:r>
      <w:r w:rsidRPr="000773B7">
        <w:rPr>
          <w:i/>
        </w:rPr>
        <w:t xml:space="preserve"> </w:t>
      </w:r>
      <w:r w:rsidR="000773B7" w:rsidRPr="000773B7">
        <w:rPr>
          <w:i/>
        </w:rPr>
        <w:t>panovnické listiny</w:t>
      </w:r>
      <w:r w:rsidR="000773B7" w:rsidRPr="000773B7">
        <w:rPr>
          <w:b/>
        </w:rPr>
        <w:t>, WM 45, 1993, s. 13</w:t>
      </w:r>
      <w:r w:rsidRPr="000773B7">
        <w:rPr>
          <w:b/>
        </w:rPr>
        <w:t>1-1</w:t>
      </w:r>
      <w:r w:rsidR="000773B7" w:rsidRPr="000773B7">
        <w:rPr>
          <w:b/>
        </w:rPr>
        <w:t>36.</w:t>
      </w:r>
    </w:p>
    <w:p w:rsidR="00274B5B" w:rsidRPr="000773B7" w:rsidRDefault="00274B5B" w:rsidP="000773B7">
      <w:pPr>
        <w:ind w:firstLine="340"/>
      </w:pPr>
      <w:r w:rsidRPr="000773B7">
        <w:rPr>
          <w:b/>
        </w:rPr>
        <w:t xml:space="preserve">300 </w:t>
      </w:r>
      <w:r w:rsidR="000773B7" w:rsidRPr="000773B7">
        <w:rPr>
          <w:b/>
        </w:rPr>
        <w:t xml:space="preserve">F. GRAUS, </w:t>
      </w:r>
      <w:r w:rsidR="000773B7" w:rsidRPr="000773B7">
        <w:rPr>
          <w:i/>
        </w:rPr>
        <w:t xml:space="preserve">Necrologium Bohemicum </w:t>
      </w:r>
      <w:r w:rsidRPr="000773B7">
        <w:rPr>
          <w:i/>
        </w:rPr>
        <w:t>–</w:t>
      </w:r>
      <w:r w:rsidR="000773B7" w:rsidRPr="000773B7">
        <w:rPr>
          <w:i/>
        </w:rPr>
        <w:t xml:space="preserve"> Martyrologium Pragense a stopy nekosmovského pojetí českých dějin</w:t>
      </w:r>
      <w:r w:rsidR="000773B7" w:rsidRPr="000773B7">
        <w:rPr>
          <w:b/>
        </w:rPr>
        <w:t>, ČsČH 15, 1967, s. 79</w:t>
      </w:r>
      <w:r w:rsidRPr="000773B7">
        <w:rPr>
          <w:b/>
        </w:rPr>
        <w:t>8-7</w:t>
      </w:r>
      <w:r w:rsidR="000773B7" w:rsidRPr="000773B7">
        <w:rPr>
          <w:b/>
        </w:rPr>
        <w:t>99,804, pozn. 28, 805,</w:t>
      </w:r>
      <w:r w:rsidRPr="000773B7">
        <w:rPr>
          <w:b/>
        </w:rPr>
        <w:t xml:space="preserve"> </w:t>
      </w:r>
      <w:r w:rsidR="000773B7" w:rsidRPr="000773B7">
        <w:rPr>
          <w:b/>
        </w:rPr>
        <w:t>pozn. 47.</w:t>
      </w:r>
    </w:p>
    <w:p w:rsidR="00274B5B" w:rsidRPr="000773B7" w:rsidRDefault="00274B5B" w:rsidP="000773B7">
      <w:pPr>
        <w:ind w:firstLine="340"/>
      </w:pPr>
      <w:r w:rsidRPr="000773B7">
        <w:rPr>
          <w:b/>
        </w:rPr>
        <w:t xml:space="preserve">301 </w:t>
      </w:r>
      <w:r w:rsidR="000773B7" w:rsidRPr="000773B7">
        <w:rPr>
          <w:b/>
        </w:rPr>
        <w:t xml:space="preserve">Toho navíc zmiňují </w:t>
      </w:r>
      <w:r w:rsidR="000773B7" w:rsidRPr="000773B7">
        <w:rPr>
          <w:i/>
        </w:rPr>
        <w:t>Annales Gradicenses et Opatowicenses,</w:t>
      </w:r>
      <w:r w:rsidR="000773B7" w:rsidRPr="000773B7">
        <w:rPr>
          <w:b/>
        </w:rPr>
        <w:t xml:space="preserve"> MGH SS XVII,</w:t>
      </w:r>
      <w:r w:rsidRPr="000773B7">
        <w:rPr>
          <w:b/>
        </w:rPr>
        <w:t xml:space="preserve"> </w:t>
      </w:r>
      <w:r w:rsidR="000773B7" w:rsidRPr="000773B7">
        <w:rPr>
          <w:b/>
        </w:rPr>
        <w:t>s. 648.</w:t>
      </w:r>
    </w:p>
    <w:p w:rsidR="00274B5B" w:rsidRPr="000773B7" w:rsidRDefault="00274B5B" w:rsidP="000773B7">
      <w:pPr>
        <w:ind w:firstLine="340"/>
      </w:pPr>
      <w:r w:rsidRPr="000773B7">
        <w:rPr>
          <w:b/>
        </w:rPr>
        <w:t xml:space="preserve">302 </w:t>
      </w:r>
      <w:r w:rsidR="000773B7" w:rsidRPr="000773B7">
        <w:rPr>
          <w:b/>
        </w:rPr>
        <w:t xml:space="preserve">F. GRAUS, </w:t>
      </w:r>
      <w:r w:rsidR="000773B7" w:rsidRPr="000773B7">
        <w:rPr>
          <w:i/>
        </w:rPr>
        <w:t>Necrologium Bohemicum,</w:t>
      </w:r>
      <w:r w:rsidR="000773B7" w:rsidRPr="000773B7">
        <w:rPr>
          <w:b/>
        </w:rPr>
        <w:t xml:space="preserve"> s. 804, pozn. 35 a 806, pozn. 62.</w:t>
      </w:r>
    </w:p>
    <w:p w:rsidR="00274B5B" w:rsidRPr="000773B7" w:rsidRDefault="00274B5B" w:rsidP="000773B7">
      <w:pPr>
        <w:ind w:firstLine="340"/>
      </w:pPr>
      <w:r w:rsidRPr="000773B7">
        <w:rPr>
          <w:b/>
        </w:rPr>
        <w:t xml:space="preserve">303 </w:t>
      </w:r>
      <w:r w:rsidR="000773B7" w:rsidRPr="000773B7">
        <w:rPr>
          <w:i/>
        </w:rPr>
        <w:t>Chronici Hungarici compositio saeculi XIV</w:t>
      </w:r>
      <w:r w:rsidR="000773B7" w:rsidRPr="000773B7">
        <w:rPr>
          <w:b/>
        </w:rPr>
        <w:t xml:space="preserve"> 11.115, SRH I, s. 381. Dále viz</w:t>
      </w:r>
      <w:r w:rsidRPr="000773B7">
        <w:rPr>
          <w:b/>
        </w:rPr>
        <w:t xml:space="preserve"> </w:t>
      </w:r>
      <w:r w:rsidR="000773B7" w:rsidRPr="000773B7">
        <w:rPr>
          <w:b/>
        </w:rPr>
        <w:t xml:space="preserve">F. MAKK, </w:t>
      </w:r>
      <w:r w:rsidR="000773B7" w:rsidRPr="000773B7">
        <w:rPr>
          <w:i/>
        </w:rPr>
        <w:t>Ungaňsche Aufienpolitik (89</w:t>
      </w:r>
      <w:r w:rsidRPr="000773B7">
        <w:rPr>
          <w:i/>
        </w:rPr>
        <w:t>6-1</w:t>
      </w:r>
      <w:r w:rsidR="000773B7" w:rsidRPr="000773B7">
        <w:rPr>
          <w:i/>
        </w:rPr>
        <w:t>196),</w:t>
      </w:r>
      <w:r w:rsidR="000773B7" w:rsidRPr="000773B7">
        <w:rPr>
          <w:b/>
        </w:rPr>
        <w:t xml:space="preserve"> Herne 1999 (Studien zur Geschichte Ungarns 3), zde s. 6</w:t>
      </w:r>
      <w:r w:rsidRPr="000773B7">
        <w:rPr>
          <w:b/>
        </w:rPr>
        <w:t>2-6</w:t>
      </w:r>
      <w:r w:rsidR="000773B7" w:rsidRPr="000773B7">
        <w:rPr>
          <w:b/>
        </w:rPr>
        <w:t>4.</w:t>
      </w:r>
    </w:p>
    <w:p w:rsidR="00274B5B" w:rsidRPr="000773B7" w:rsidRDefault="00274B5B" w:rsidP="000773B7">
      <w:pPr>
        <w:ind w:firstLine="340"/>
      </w:pPr>
      <w:r w:rsidRPr="000773B7">
        <w:rPr>
          <w:b/>
        </w:rPr>
        <w:t xml:space="preserve">304 </w:t>
      </w:r>
      <w:r w:rsidR="000773B7" w:rsidRPr="000773B7">
        <w:rPr>
          <w:i/>
        </w:rPr>
        <w:t>Chronici Hungarici compositio saeculi XIV</w:t>
      </w:r>
      <w:r w:rsidR="000773B7" w:rsidRPr="000773B7">
        <w:rPr>
          <w:b/>
        </w:rPr>
        <w:t xml:space="preserve"> 11.121, SRH I, s. 38</w:t>
      </w:r>
      <w:r w:rsidRPr="000773B7">
        <w:rPr>
          <w:b/>
        </w:rPr>
        <w:t>8-3</w:t>
      </w:r>
      <w:r w:rsidR="000773B7" w:rsidRPr="000773B7">
        <w:rPr>
          <w:b/>
        </w:rPr>
        <w:t>91.</w:t>
      </w:r>
    </w:p>
    <w:p w:rsidR="00274B5B" w:rsidRPr="000773B7" w:rsidRDefault="00274B5B" w:rsidP="000773B7">
      <w:pPr>
        <w:ind w:firstLine="340"/>
      </w:pPr>
      <w:r w:rsidRPr="000773B7">
        <w:rPr>
          <w:b/>
        </w:rPr>
        <w:t xml:space="preserve">305 </w:t>
      </w:r>
      <w:r w:rsidR="000773B7" w:rsidRPr="000773B7">
        <w:rPr>
          <w:i/>
        </w:rPr>
        <w:t>Chronici Hungaríci compositio saeculi XIV</w:t>
      </w:r>
      <w:r w:rsidR="000773B7" w:rsidRPr="000773B7">
        <w:rPr>
          <w:b/>
        </w:rPr>
        <w:t xml:space="preserve"> 11.122, SRH l, s. 39</w:t>
      </w:r>
      <w:r w:rsidRPr="000773B7">
        <w:rPr>
          <w:b/>
        </w:rPr>
        <w:t>1-3</w:t>
      </w:r>
      <w:r w:rsidR="000773B7" w:rsidRPr="000773B7">
        <w:rPr>
          <w:b/>
        </w:rPr>
        <w:t xml:space="preserve">93. Přehledně G. KRISTO, </w:t>
      </w:r>
      <w:r w:rsidR="000773B7" w:rsidRPr="000773B7">
        <w:rPr>
          <w:i/>
        </w:rPr>
        <w:t>Die Arpade</w:t>
      </w:r>
      <w:r w:rsidRPr="000773B7">
        <w:rPr>
          <w:i/>
        </w:rPr>
        <w:t>n-D</w:t>
      </w:r>
      <w:r w:rsidR="000773B7" w:rsidRPr="000773B7">
        <w:rPr>
          <w:i/>
        </w:rPr>
        <w:t>ynastie</w:t>
      </w:r>
      <w:r w:rsidR="000773B7" w:rsidRPr="000773B7">
        <w:rPr>
          <w:b/>
        </w:rPr>
        <w:t xml:space="preserve">. </w:t>
      </w:r>
      <w:r w:rsidR="000773B7" w:rsidRPr="000773B7">
        <w:rPr>
          <w:i/>
        </w:rPr>
        <w:t>Die Geschichte Ungarns von 895 bis</w:t>
      </w:r>
      <w:r w:rsidRPr="000773B7">
        <w:rPr>
          <w:i/>
        </w:rPr>
        <w:t xml:space="preserve"> </w:t>
      </w:r>
      <w:r w:rsidR="000773B7" w:rsidRPr="000773B7">
        <w:rPr>
          <w:i/>
        </w:rPr>
        <w:t>1301,</w:t>
      </w:r>
      <w:r w:rsidR="000773B7" w:rsidRPr="000773B7">
        <w:rPr>
          <w:b/>
        </w:rPr>
        <w:t xml:space="preserve"> Budapest 1993, s. 9</w:t>
      </w:r>
      <w:r w:rsidRPr="000773B7">
        <w:rPr>
          <w:b/>
        </w:rPr>
        <w:t>4-9</w:t>
      </w:r>
      <w:r w:rsidR="000773B7" w:rsidRPr="000773B7">
        <w:rPr>
          <w:b/>
        </w:rPr>
        <w:t>9.</w:t>
      </w:r>
    </w:p>
    <w:p w:rsidR="00274B5B" w:rsidRPr="000773B7" w:rsidRDefault="00274B5B" w:rsidP="000773B7">
      <w:pPr>
        <w:ind w:firstLine="340"/>
      </w:pPr>
      <w:r w:rsidRPr="000773B7">
        <w:rPr>
          <w:b/>
        </w:rPr>
        <w:t xml:space="preserve">306 </w:t>
      </w:r>
      <w:r w:rsidR="000773B7" w:rsidRPr="000773B7">
        <w:rPr>
          <w:b/>
        </w:rPr>
        <w:t>Přítomnost moravského (českého?) pomocného sboru v bitvě u Mogyoródu je</w:t>
      </w:r>
      <w:r w:rsidRPr="000773B7">
        <w:rPr>
          <w:b/>
        </w:rPr>
        <w:t xml:space="preserve"> </w:t>
      </w:r>
      <w:r w:rsidR="000773B7" w:rsidRPr="000773B7">
        <w:rPr>
          <w:b/>
        </w:rPr>
        <w:t xml:space="preserve">českou literaturou spíše zpochybňována (V. NOVOTNÝ, </w:t>
      </w:r>
      <w:r w:rsidR="000773B7" w:rsidRPr="000773B7">
        <w:rPr>
          <w:i/>
        </w:rPr>
        <w:t>České dějiny</w:t>
      </w:r>
      <w:r w:rsidR="000773B7" w:rsidRPr="000773B7">
        <w:rPr>
          <w:b/>
        </w:rPr>
        <w:t xml:space="preserve"> 1.2, pozn. 1,</w:t>
      </w:r>
      <w:r w:rsidRPr="000773B7">
        <w:rPr>
          <w:b/>
        </w:rPr>
        <w:t xml:space="preserve"> </w:t>
      </w:r>
      <w:r w:rsidR="000773B7" w:rsidRPr="000773B7">
        <w:rPr>
          <w:b/>
        </w:rPr>
        <w:t>s. 17</w:t>
      </w:r>
      <w:r w:rsidRPr="000773B7">
        <w:rPr>
          <w:b/>
        </w:rPr>
        <w:t>8-1</w:t>
      </w:r>
      <w:r w:rsidR="000773B7" w:rsidRPr="000773B7">
        <w:rPr>
          <w:b/>
        </w:rPr>
        <w:t>80), a to proto, že na Šalamounově straně (čili proti Moravanům knížete</w:t>
      </w:r>
      <w:r w:rsidRPr="000773B7">
        <w:rPr>
          <w:b/>
        </w:rPr>
        <w:t xml:space="preserve"> </w:t>
      </w:r>
      <w:r w:rsidR="000773B7" w:rsidRPr="000773B7">
        <w:rPr>
          <w:b/>
        </w:rPr>
        <w:t>Oty!) měl bojovat jakýsi český kníže Svatopluk (</w:t>
      </w:r>
      <w:r w:rsidR="000773B7" w:rsidRPr="000773B7">
        <w:rPr>
          <w:i/>
        </w:rPr>
        <w:t>Chronici Hungarici compositio</w:t>
      </w:r>
      <w:r w:rsidRPr="000773B7">
        <w:rPr>
          <w:i/>
        </w:rPr>
        <w:t xml:space="preserve"> </w:t>
      </w:r>
      <w:r w:rsidR="000773B7" w:rsidRPr="000773B7">
        <w:rPr>
          <w:i/>
        </w:rPr>
        <w:t>saeculi XÍV</w:t>
      </w:r>
      <w:r w:rsidR="000773B7" w:rsidRPr="000773B7">
        <w:rPr>
          <w:b/>
        </w:rPr>
        <w:t xml:space="preserve"> 11.122, SRH I, s. 391) a že o českém tažení do Uher neví Kosmas,</w:t>
      </w:r>
      <w:r w:rsidRPr="000773B7">
        <w:rPr>
          <w:b/>
        </w:rPr>
        <w:t xml:space="preserve"> </w:t>
      </w:r>
      <w:r w:rsidR="000773B7" w:rsidRPr="000773B7">
        <w:rPr>
          <w:b/>
        </w:rPr>
        <w:t xml:space="preserve">ani jiný soudobý zpravodaj, a to přesto, žc se Lampert z Hersfeldu </w:t>
      </w:r>
      <w:r w:rsidR="000773B7" w:rsidRPr="000773B7">
        <w:rPr>
          <w:i/>
        </w:rPr>
        <w:t>(Lamperti</w:t>
      </w:r>
      <w:r w:rsidRPr="000773B7">
        <w:rPr>
          <w:i/>
        </w:rPr>
        <w:t xml:space="preserve"> </w:t>
      </w:r>
      <w:r w:rsidR="000773B7" w:rsidRPr="000773B7">
        <w:rPr>
          <w:i/>
        </w:rPr>
        <w:t>monachi Hersfeldensis Annales,</w:t>
      </w:r>
      <w:r w:rsidR="000773B7" w:rsidRPr="000773B7">
        <w:rPr>
          <w:b/>
        </w:rPr>
        <w:t xml:space="preserve"> MGH SRG [38.], s. 195, 19</w:t>
      </w:r>
      <w:r w:rsidRPr="000773B7">
        <w:rPr>
          <w:b/>
        </w:rPr>
        <w:t>7-1</w:t>
      </w:r>
      <w:r w:rsidR="000773B7" w:rsidRPr="000773B7">
        <w:rPr>
          <w:b/>
        </w:rPr>
        <w:t>98) vcelku obšírně</w:t>
      </w:r>
      <w:r w:rsidRPr="000773B7">
        <w:rPr>
          <w:b/>
        </w:rPr>
        <w:t xml:space="preserve"> </w:t>
      </w:r>
      <w:r w:rsidR="000773B7" w:rsidRPr="000773B7">
        <w:rPr>
          <w:b/>
        </w:rPr>
        <w:t>rozepsal o následné říšské intervenci. Zdá se proto, že kompilace sloučila několik</w:t>
      </w:r>
      <w:r w:rsidRPr="000773B7">
        <w:rPr>
          <w:b/>
        </w:rPr>
        <w:t xml:space="preserve"> </w:t>
      </w:r>
      <w:r w:rsidR="000773B7" w:rsidRPr="000773B7">
        <w:rPr>
          <w:b/>
        </w:rPr>
        <w:t>různých, místně i časově vzdálených událostí, nicméně madarská literatura, ji</w:t>
      </w:r>
      <w:r w:rsidRPr="000773B7">
        <w:rPr>
          <w:b/>
        </w:rPr>
        <w:t>ž p</w:t>
      </w:r>
      <w:r w:rsidR="000773B7" w:rsidRPr="000773B7">
        <w:rPr>
          <w:b/>
        </w:rPr>
        <w:t>ro Otovo příbuzenství, pokládá český (moravský) zásah do nástupnických sporů</w:t>
      </w:r>
      <w:r w:rsidRPr="000773B7">
        <w:rPr>
          <w:b/>
        </w:rPr>
        <w:t xml:space="preserve"> </w:t>
      </w:r>
      <w:r w:rsidR="000773B7" w:rsidRPr="000773B7">
        <w:rPr>
          <w:b/>
        </w:rPr>
        <w:t>za nesporný. Za laskavé upozornění děkuji dr. László Kosztovi.</w:t>
      </w:r>
    </w:p>
    <w:p w:rsidR="00274B5B" w:rsidRPr="000773B7" w:rsidRDefault="00274B5B" w:rsidP="000773B7">
      <w:pPr>
        <w:ind w:firstLine="340"/>
      </w:pPr>
      <w:r w:rsidRPr="000773B7">
        <w:rPr>
          <w:b/>
        </w:rPr>
        <w:t xml:space="preserve">307 </w:t>
      </w:r>
      <w:r w:rsidR="000773B7" w:rsidRPr="000773B7">
        <w:rPr>
          <w:b/>
        </w:rPr>
        <w:t xml:space="preserve">A jak nověji zdůraznil J. BISTRICKÝ, </w:t>
      </w:r>
      <w:r w:rsidR="000773B7" w:rsidRPr="000773B7">
        <w:rPr>
          <w:i/>
        </w:rPr>
        <w:t xml:space="preserve">Ubersicht iiber das </w:t>
      </w:r>
      <w:r w:rsidR="000773B7" w:rsidRPr="000773B7">
        <w:rPr>
          <w:i/>
        </w:rPr>
        <w:lastRenderedPageBreak/>
        <w:t>Urkundenwesen der</w:t>
      </w:r>
      <w:r w:rsidRPr="000773B7">
        <w:rPr>
          <w:i/>
        </w:rPr>
        <w:t xml:space="preserve"> </w:t>
      </w:r>
      <w:r w:rsidR="000773B7" w:rsidRPr="000773B7">
        <w:rPr>
          <w:i/>
        </w:rPr>
        <w:t>bóhmischen Herrscher bis zumjahre 1197,</w:t>
      </w:r>
      <w:r w:rsidR="000773B7" w:rsidRPr="000773B7">
        <w:rPr>
          <w:b/>
        </w:rPr>
        <w:t xml:space="preserve"> in: J. Bistřický (ed.), Typologie der</w:t>
      </w:r>
      <w:r w:rsidRPr="000773B7">
        <w:rPr>
          <w:b/>
        </w:rPr>
        <w:t xml:space="preserve"> </w:t>
      </w:r>
      <w:r w:rsidR="000773B7" w:rsidRPr="000773B7">
        <w:rPr>
          <w:b/>
        </w:rPr>
        <w:t>Kónigsurkunden. Kolloquium der Comission Internationale de Diplomatique</w:t>
      </w:r>
      <w:r w:rsidRPr="000773B7">
        <w:rPr>
          <w:b/>
        </w:rPr>
        <w:t xml:space="preserve"> </w:t>
      </w:r>
      <w:r w:rsidR="000773B7" w:rsidRPr="000773B7">
        <w:rPr>
          <w:b/>
        </w:rPr>
        <w:t>in Olmůtz, Olomouc 1998, s. 22</w:t>
      </w:r>
      <w:r w:rsidRPr="000773B7">
        <w:rPr>
          <w:b/>
        </w:rPr>
        <w:t>7-2</w:t>
      </w:r>
      <w:r w:rsidR="000773B7" w:rsidRPr="000773B7">
        <w:rPr>
          <w:b/>
        </w:rPr>
        <w:t>33, obě privilegia předběhla domácí vývoj</w:t>
      </w:r>
      <w:r w:rsidRPr="000773B7">
        <w:rPr>
          <w:b/>
        </w:rPr>
        <w:t xml:space="preserve"> </w:t>
      </w:r>
      <w:r w:rsidR="000773B7" w:rsidRPr="000773B7">
        <w:rPr>
          <w:b/>
        </w:rPr>
        <w:t xml:space="preserve">o dobré půlstoletí. Dále viz také M. WIHODA, </w:t>
      </w:r>
      <w:r w:rsidR="000773B7" w:rsidRPr="000773B7">
        <w:rPr>
          <w:i/>
        </w:rPr>
        <w:t>Skromné příběhy,</w:t>
      </w:r>
      <w:r w:rsidR="000773B7" w:rsidRPr="000773B7">
        <w:rPr>
          <w:b/>
        </w:rPr>
        <w:t xml:space="preserve"> s. 12</w:t>
      </w:r>
      <w:r w:rsidRPr="000773B7">
        <w:rPr>
          <w:b/>
        </w:rPr>
        <w:t>6-1</w:t>
      </w:r>
      <w:r w:rsidR="000773B7" w:rsidRPr="000773B7">
        <w:rPr>
          <w:b/>
        </w:rPr>
        <w:t>28.</w:t>
      </w:r>
    </w:p>
    <w:p w:rsidR="00274B5B" w:rsidRPr="000773B7" w:rsidRDefault="00274B5B" w:rsidP="000773B7">
      <w:pPr>
        <w:ind w:firstLine="340"/>
      </w:pPr>
      <w:r w:rsidRPr="000773B7">
        <w:rPr>
          <w:b/>
        </w:rPr>
        <w:t xml:space="preserve">308 </w:t>
      </w:r>
      <w:r w:rsidR="000773B7" w:rsidRPr="000773B7">
        <w:rPr>
          <w:i/>
        </w:rPr>
        <w:t>CDB</w:t>
      </w:r>
      <w:r w:rsidR="000773B7" w:rsidRPr="000773B7">
        <w:rPr>
          <w:b/>
        </w:rPr>
        <w:t xml:space="preserve"> 1, s. 8</w:t>
      </w:r>
      <w:r w:rsidRPr="000773B7">
        <w:rPr>
          <w:b/>
        </w:rPr>
        <w:t>2-8</w:t>
      </w:r>
      <w:r w:rsidR="000773B7" w:rsidRPr="000773B7">
        <w:rPr>
          <w:b/>
        </w:rPr>
        <w:t>5, č. 79. Základní věno kláštera pečlivě vypočítal P. ELBEL,</w:t>
      </w:r>
      <w:r w:rsidRPr="000773B7">
        <w:rPr>
          <w:b/>
        </w:rPr>
        <w:t xml:space="preserve"> </w:t>
      </w:r>
      <w:r w:rsidR="000773B7" w:rsidRPr="000773B7">
        <w:rPr>
          <w:i/>
        </w:rPr>
        <w:t>Hospodářské zázemí kláštera Hradiště u Olomouce v 11. a 12. století,</w:t>
      </w:r>
      <w:r w:rsidR="000773B7" w:rsidRPr="000773B7">
        <w:rPr>
          <w:b/>
        </w:rPr>
        <w:t xml:space="preserve"> in: L. Jan,</w:t>
      </w:r>
      <w:r w:rsidRPr="000773B7">
        <w:rPr>
          <w:b/>
        </w:rPr>
        <w:t xml:space="preserve"> </w:t>
      </w:r>
      <w:r w:rsidR="000773B7" w:rsidRPr="000773B7">
        <w:rPr>
          <w:b/>
        </w:rPr>
        <w:t>P. Obšusta (eds.), Ve stopách sv. Benedikta. Sborník příspěvků z konference</w:t>
      </w:r>
      <w:r w:rsidRPr="000773B7">
        <w:rPr>
          <w:b/>
        </w:rPr>
        <w:t xml:space="preserve"> </w:t>
      </w:r>
      <w:r w:rsidR="000773B7" w:rsidRPr="000773B7">
        <w:rPr>
          <w:b/>
        </w:rPr>
        <w:t>Středověké kláštery v zemích Koruny české konané ve dnech 24</w:t>
      </w:r>
      <w:r w:rsidRPr="000773B7">
        <w:rPr>
          <w:b/>
        </w:rPr>
        <w:t>.-2</w:t>
      </w:r>
      <w:r w:rsidR="000773B7" w:rsidRPr="000773B7">
        <w:rPr>
          <w:b/>
        </w:rPr>
        <w:t>5. května</w:t>
      </w:r>
      <w:r w:rsidRPr="000773B7">
        <w:rPr>
          <w:b/>
        </w:rPr>
        <w:t xml:space="preserve"> </w:t>
      </w:r>
      <w:r w:rsidR="000773B7" w:rsidRPr="000773B7">
        <w:rPr>
          <w:b/>
        </w:rPr>
        <w:t>2001 v Třebíči, Brno 2002 (Disputationes Moravicae 3), s. 3</w:t>
      </w:r>
      <w:r w:rsidRPr="000773B7">
        <w:rPr>
          <w:b/>
        </w:rPr>
        <w:t>9-5</w:t>
      </w:r>
      <w:r w:rsidR="000773B7" w:rsidRPr="000773B7">
        <w:rPr>
          <w:b/>
        </w:rPr>
        <w:t>6.</w:t>
      </w:r>
    </w:p>
    <w:p w:rsidR="00274B5B" w:rsidRPr="000773B7" w:rsidRDefault="00274B5B" w:rsidP="000773B7">
      <w:pPr>
        <w:ind w:firstLine="340"/>
      </w:pPr>
      <w:r w:rsidRPr="000773B7">
        <w:rPr>
          <w:b/>
        </w:rPr>
        <w:t xml:space="preserve">309 </w:t>
      </w:r>
      <w:r w:rsidR="000773B7" w:rsidRPr="000773B7">
        <w:rPr>
          <w:i/>
        </w:rPr>
        <w:t>CDfí</w:t>
      </w:r>
      <w:r w:rsidR="000773B7" w:rsidRPr="000773B7">
        <w:rPr>
          <w:b/>
        </w:rPr>
        <w:t xml:space="preserve"> 1, s. 8</w:t>
      </w:r>
      <w:r w:rsidRPr="000773B7">
        <w:rPr>
          <w:b/>
        </w:rPr>
        <w:t>5-8</w:t>
      </w:r>
      <w:r w:rsidR="000773B7" w:rsidRPr="000773B7">
        <w:rPr>
          <w:b/>
        </w:rPr>
        <w:t>7, č. 80. Podle listiny měl klášter získat ves Uhersko v Čechách,</w:t>
      </w:r>
      <w:r w:rsidRPr="000773B7">
        <w:rPr>
          <w:b/>
        </w:rPr>
        <w:t xml:space="preserve"> </w:t>
      </w:r>
      <w:r w:rsidR="000773B7" w:rsidRPr="000773B7">
        <w:rPr>
          <w:b/>
        </w:rPr>
        <w:t xml:space="preserve">trojici popluží s oráěi a deset koní, ovšem K. DOLISTA: </w:t>
      </w:r>
      <w:r w:rsidR="000773B7" w:rsidRPr="000773B7">
        <w:rPr>
          <w:i/>
        </w:rPr>
        <w:t>Ještě k listinám hradišťského kláštera z roku 1078</w:t>
      </w:r>
      <w:r w:rsidR="000773B7" w:rsidRPr="000773B7">
        <w:rPr>
          <w:b/>
        </w:rPr>
        <w:t>, ČsČH 19, 1971, s. 11</w:t>
      </w:r>
      <w:r w:rsidRPr="000773B7">
        <w:rPr>
          <w:b/>
        </w:rPr>
        <w:t>1-1</w:t>
      </w:r>
      <w:r w:rsidR="000773B7" w:rsidRPr="000773B7">
        <w:rPr>
          <w:b/>
        </w:rPr>
        <w:t>18, zde s. 11</w:t>
      </w:r>
      <w:r w:rsidRPr="000773B7">
        <w:rPr>
          <w:b/>
        </w:rPr>
        <w:t>6-1</w:t>
      </w:r>
      <w:r w:rsidR="000773B7" w:rsidRPr="000773B7">
        <w:rPr>
          <w:b/>
        </w:rPr>
        <w:t>18,</w:t>
      </w:r>
      <w:r w:rsidRPr="000773B7">
        <w:rPr>
          <w:b/>
        </w:rPr>
        <w:t xml:space="preserve"> </w:t>
      </w:r>
      <w:r w:rsidR="000773B7" w:rsidRPr="000773B7">
        <w:rPr>
          <w:b/>
        </w:rPr>
        <w:t xml:space="preserve">prokázal, že se jedná o mladší přípisek. Dále viz také T. PETRÁCEK, </w:t>
      </w:r>
      <w:r w:rsidR="000773B7" w:rsidRPr="000773B7">
        <w:rPr>
          <w:i/>
        </w:rPr>
        <w:t>Fenomén</w:t>
      </w:r>
      <w:r w:rsidRPr="000773B7">
        <w:rPr>
          <w:i/>
        </w:rPr>
        <w:t xml:space="preserve"> </w:t>
      </w:r>
      <w:r w:rsidR="000773B7" w:rsidRPr="000773B7">
        <w:rPr>
          <w:i/>
        </w:rPr>
        <w:t>darovaných lidí v českých zemích 11</w:t>
      </w:r>
      <w:r w:rsidRPr="000773B7">
        <w:rPr>
          <w:i/>
        </w:rPr>
        <w:t>.-1</w:t>
      </w:r>
      <w:r w:rsidR="000773B7" w:rsidRPr="000773B7">
        <w:rPr>
          <w:i/>
        </w:rPr>
        <w:t>2. století. K poznání hospodářských a sociálních dějin českých zemí doby knížecí,</w:t>
      </w:r>
      <w:r w:rsidR="000773B7" w:rsidRPr="000773B7">
        <w:rPr>
          <w:b/>
        </w:rPr>
        <w:t xml:space="preserve"> Praha 2002, s. 6</w:t>
      </w:r>
      <w:r w:rsidRPr="000773B7">
        <w:rPr>
          <w:b/>
        </w:rPr>
        <w:t>5-6</w:t>
      </w:r>
      <w:r w:rsidR="000773B7" w:rsidRPr="000773B7">
        <w:rPr>
          <w:b/>
        </w:rPr>
        <w:t>9.</w:t>
      </w:r>
    </w:p>
    <w:p w:rsidR="00274B5B" w:rsidRPr="000773B7" w:rsidRDefault="00274B5B" w:rsidP="000773B7">
      <w:pPr>
        <w:ind w:firstLine="340"/>
      </w:pPr>
      <w:r w:rsidRPr="000773B7">
        <w:rPr>
          <w:b/>
        </w:rPr>
        <w:t xml:space="preserve">310 </w:t>
      </w:r>
      <w:r w:rsidR="000773B7" w:rsidRPr="000773B7">
        <w:rPr>
          <w:i/>
        </w:rPr>
        <w:t>Cosmae Pragensis Chronica Boemorum</w:t>
      </w:r>
      <w:r w:rsidR="000773B7" w:rsidRPr="000773B7">
        <w:rPr>
          <w:b/>
        </w:rPr>
        <w:t xml:space="preserve"> II.1, MGH SRG NS II, s. 82.</w:t>
      </w:r>
    </w:p>
    <w:p w:rsidR="00274B5B" w:rsidRPr="000773B7" w:rsidRDefault="00274B5B" w:rsidP="000773B7">
      <w:pPr>
        <w:ind w:firstLine="340"/>
      </w:pPr>
      <w:r w:rsidRPr="000773B7">
        <w:rPr>
          <w:b/>
        </w:rPr>
        <w:t xml:space="preserve">311 </w:t>
      </w:r>
      <w:r w:rsidR="000773B7" w:rsidRPr="000773B7">
        <w:rPr>
          <w:i/>
        </w:rPr>
        <w:t>Cosmae Pragensis Chronica Boemorum</w:t>
      </w:r>
      <w:r w:rsidR="000773B7" w:rsidRPr="000773B7">
        <w:rPr>
          <w:b/>
        </w:rPr>
        <w:t xml:space="preserve"> 11.35, MGH SRG NS II, s. 132.</w:t>
      </w:r>
    </w:p>
    <w:p w:rsidR="00274B5B" w:rsidRPr="000773B7" w:rsidRDefault="00274B5B" w:rsidP="000773B7">
      <w:pPr>
        <w:ind w:firstLine="340"/>
      </w:pPr>
      <w:r w:rsidRPr="000773B7">
        <w:rPr>
          <w:b/>
        </w:rPr>
        <w:t xml:space="preserve">312 </w:t>
      </w:r>
      <w:r w:rsidR="000773B7" w:rsidRPr="000773B7">
        <w:rPr>
          <w:i/>
        </w:rPr>
        <w:t>Cosmae Pragensis Chronica Boemorum</w:t>
      </w:r>
      <w:r w:rsidR="000773B7" w:rsidRPr="000773B7">
        <w:rPr>
          <w:b/>
        </w:rPr>
        <w:t xml:space="preserve"> 11.38, MGH SRG NS II, s. 140, obdobně </w:t>
      </w:r>
      <w:r w:rsidR="000773B7" w:rsidRPr="000773B7">
        <w:rPr>
          <w:i/>
        </w:rPr>
        <w:t>Annales Gradicenses et Opatowicenses,</w:t>
      </w:r>
      <w:r w:rsidR="000773B7" w:rsidRPr="000773B7">
        <w:rPr>
          <w:b/>
        </w:rPr>
        <w:t xml:space="preserve"> MGH SS XVII, s. 648. Dále viz</w:t>
      </w:r>
      <w:r w:rsidRPr="000773B7">
        <w:rPr>
          <w:b/>
        </w:rPr>
        <w:t xml:space="preserve"> </w:t>
      </w:r>
      <w:r w:rsidR="000773B7" w:rsidRPr="000773B7">
        <w:rPr>
          <w:b/>
        </w:rPr>
        <w:t xml:space="preserve">V. NOVOTNÝ, </w:t>
      </w:r>
      <w:r w:rsidR="000773B7" w:rsidRPr="000773B7">
        <w:rPr>
          <w:i/>
        </w:rPr>
        <w:t>České dějiny</w:t>
      </w:r>
      <w:r w:rsidR="000773B7" w:rsidRPr="000773B7">
        <w:rPr>
          <w:b/>
        </w:rPr>
        <w:t xml:space="preserve"> 1.2, s. 29</w:t>
      </w:r>
      <w:r w:rsidRPr="000773B7">
        <w:rPr>
          <w:b/>
        </w:rPr>
        <w:t>5-2</w:t>
      </w:r>
      <w:r w:rsidR="000773B7" w:rsidRPr="000773B7">
        <w:rPr>
          <w:b/>
        </w:rPr>
        <w:t>96.</w:t>
      </w:r>
    </w:p>
    <w:p w:rsidR="00274B5B" w:rsidRPr="000773B7" w:rsidRDefault="00274B5B" w:rsidP="000773B7">
      <w:pPr>
        <w:ind w:firstLine="340"/>
      </w:pPr>
      <w:r w:rsidRPr="000773B7">
        <w:rPr>
          <w:b/>
        </w:rPr>
        <w:t xml:space="preserve">313 </w:t>
      </w:r>
      <w:r w:rsidR="000773B7" w:rsidRPr="000773B7">
        <w:rPr>
          <w:b/>
        </w:rPr>
        <w:t xml:space="preserve">F. CÁCH, </w:t>
      </w:r>
      <w:r w:rsidR="000773B7" w:rsidRPr="000773B7">
        <w:rPr>
          <w:i/>
        </w:rPr>
        <w:t>K denárům kněžny Fjufemie,</w:t>
      </w:r>
      <w:r w:rsidR="000773B7" w:rsidRPr="000773B7">
        <w:rPr>
          <w:b/>
        </w:rPr>
        <w:t xml:space="preserve"> Numismatické zprávy 6, 1939, s. 14</w:t>
      </w:r>
      <w:r w:rsidRPr="000773B7">
        <w:rPr>
          <w:b/>
        </w:rPr>
        <w:t>3-1</w:t>
      </w:r>
      <w:r w:rsidR="000773B7" w:rsidRPr="000773B7">
        <w:rPr>
          <w:b/>
        </w:rPr>
        <w:t>46.</w:t>
      </w:r>
    </w:p>
    <w:p w:rsidR="00274B5B" w:rsidRPr="000773B7" w:rsidRDefault="00274B5B" w:rsidP="000773B7">
      <w:pPr>
        <w:ind w:firstLine="340"/>
      </w:pPr>
      <w:r w:rsidRPr="000773B7">
        <w:rPr>
          <w:b/>
        </w:rPr>
        <w:t xml:space="preserve">314 </w:t>
      </w:r>
      <w:r w:rsidR="000773B7" w:rsidRPr="000773B7">
        <w:rPr>
          <w:b/>
        </w:rPr>
        <w:t xml:space="preserve">V tomto smyslu se rozepsal L. REITINGER, </w:t>
      </w:r>
      <w:r w:rsidR="000773B7" w:rsidRPr="000773B7">
        <w:rPr>
          <w:i/>
        </w:rPr>
        <w:t>Přemyslovci mezi královskou korunou a knížecím stolcem. Tři studie k prvnímu českému království,</w:t>
      </w:r>
      <w:r w:rsidR="000773B7" w:rsidRPr="000773B7">
        <w:rPr>
          <w:b/>
        </w:rPr>
        <w:t xml:space="preserve"> Brno 2008</w:t>
      </w:r>
      <w:r w:rsidRPr="000773B7">
        <w:rPr>
          <w:b/>
        </w:rPr>
        <w:t xml:space="preserve"> </w:t>
      </w:r>
      <w:r w:rsidR="000773B7" w:rsidRPr="000773B7">
        <w:rPr>
          <w:b/>
        </w:rPr>
        <w:t>(Magisterská diplomová práce, uložena v knihovně FF MU), zde s. 1</w:t>
      </w:r>
      <w:r w:rsidRPr="000773B7">
        <w:rPr>
          <w:b/>
        </w:rPr>
        <w:t>4-1</w:t>
      </w:r>
      <w:r w:rsidR="000773B7" w:rsidRPr="000773B7">
        <w:rPr>
          <w:b/>
        </w:rPr>
        <w:t>9</w:t>
      </w:r>
      <w:r w:rsidRPr="000773B7">
        <w:rPr>
          <w:b/>
        </w:rPr>
        <w:t>–</w:t>
      </w:r>
      <w:r w:rsidR="000773B7" w:rsidRPr="000773B7">
        <w:rPr>
          <w:b/>
        </w:rPr>
        <w:t xml:space="preserve"> Dále</w:t>
      </w:r>
      <w:r w:rsidRPr="000773B7">
        <w:rPr>
          <w:b/>
        </w:rPr>
        <w:t xml:space="preserve"> </w:t>
      </w:r>
      <w:r w:rsidR="000773B7" w:rsidRPr="000773B7">
        <w:rPr>
          <w:b/>
        </w:rPr>
        <w:t xml:space="preserve">viz F. CÁCH, </w:t>
      </w:r>
      <w:r w:rsidR="000773B7" w:rsidRPr="000773B7">
        <w:rPr>
          <w:i/>
        </w:rPr>
        <w:t>Nejstarší české mince 11. České a moravské denáry od mincovní</w:t>
      </w:r>
      <w:r w:rsidRPr="000773B7">
        <w:rPr>
          <w:i/>
        </w:rPr>
        <w:t xml:space="preserve"> </w:t>
      </w:r>
      <w:r w:rsidR="000773B7" w:rsidRPr="000773B7">
        <w:rPr>
          <w:i/>
        </w:rPr>
        <w:lastRenderedPageBreak/>
        <w:t>reformy Břetislava 1. do doby brakteátové</w:t>
      </w:r>
      <w:r w:rsidR="000773B7" w:rsidRPr="000773B7">
        <w:rPr>
          <w:b/>
        </w:rPr>
        <w:t>, Praha 1972, č. 355, nebo nověji</w:t>
      </w:r>
      <w:r w:rsidRPr="000773B7">
        <w:rPr>
          <w:b/>
        </w:rPr>
        <w:t xml:space="preserve"> </w:t>
      </w:r>
      <w:r w:rsidR="000773B7" w:rsidRPr="000773B7">
        <w:rPr>
          <w:b/>
        </w:rPr>
        <w:t xml:space="preserve">J. ŠMERDA, </w:t>
      </w:r>
      <w:r w:rsidR="000773B7" w:rsidRPr="000773B7">
        <w:rPr>
          <w:i/>
        </w:rPr>
        <w:t>Denáry české a moravské. Katalog mincí českého státu od X.</w:t>
      </w:r>
      <w:r w:rsidRPr="000773B7">
        <w:rPr>
          <w:i/>
        </w:rPr>
        <w:t xml:space="preserve"> </w:t>
      </w:r>
      <w:r w:rsidR="000773B7" w:rsidRPr="000773B7">
        <w:rPr>
          <w:i/>
        </w:rPr>
        <w:t>do počátku Xííí. století,</w:t>
      </w:r>
      <w:r w:rsidR="000773B7" w:rsidRPr="000773B7">
        <w:rPr>
          <w:b/>
        </w:rPr>
        <w:t xml:space="preserve"> Brno 1996, s. 101, č. 341. Obecné souvislosti naznačila J. HAŠKOVÁ, </w:t>
      </w:r>
      <w:r w:rsidR="000773B7" w:rsidRPr="000773B7">
        <w:rPr>
          <w:i/>
        </w:rPr>
        <w:t>Mincovnictví Vratislava II. Fakta a problémy,</w:t>
      </w:r>
      <w:r w:rsidR="000773B7" w:rsidRPr="000773B7">
        <w:rPr>
          <w:b/>
        </w:rPr>
        <w:t xml:space="preserve"> NL 43, 1988,</w:t>
      </w:r>
      <w:r w:rsidRPr="000773B7">
        <w:rPr>
          <w:b/>
        </w:rPr>
        <w:t xml:space="preserve"> </w:t>
      </w:r>
      <w:r w:rsidR="000773B7" w:rsidRPr="000773B7">
        <w:rPr>
          <w:b/>
        </w:rPr>
        <w:t>s. 14</w:t>
      </w:r>
      <w:r w:rsidRPr="000773B7">
        <w:rPr>
          <w:b/>
        </w:rPr>
        <w:t>8-1</w:t>
      </w:r>
      <w:r w:rsidR="000773B7" w:rsidRPr="000773B7">
        <w:rPr>
          <w:b/>
        </w:rPr>
        <w:t xml:space="preserve">58, případně T. KREJČIK, </w:t>
      </w:r>
      <w:r w:rsidR="000773B7" w:rsidRPr="000773B7">
        <w:rPr>
          <w:i/>
        </w:rPr>
        <w:t>Obrazy olomouckých denárů 11. a 12. století,</w:t>
      </w:r>
      <w:r w:rsidR="000773B7" w:rsidRPr="000773B7">
        <w:rPr>
          <w:b/>
        </w:rPr>
        <w:t xml:space="preserve"> Historická Olomouc a její současné problémy 8, 1990, s. 11</w:t>
      </w:r>
      <w:r w:rsidRPr="000773B7">
        <w:rPr>
          <w:b/>
        </w:rPr>
        <w:t>3-1</w:t>
      </w:r>
      <w:r w:rsidR="000773B7" w:rsidRPr="000773B7">
        <w:rPr>
          <w:b/>
        </w:rPr>
        <w:t>21.</w:t>
      </w:r>
    </w:p>
    <w:p w:rsidR="00274B5B" w:rsidRPr="000773B7" w:rsidRDefault="00274B5B" w:rsidP="000773B7">
      <w:pPr>
        <w:ind w:firstLine="340"/>
      </w:pPr>
      <w:r w:rsidRPr="000773B7">
        <w:rPr>
          <w:b/>
        </w:rPr>
        <w:t xml:space="preserve">315 </w:t>
      </w:r>
      <w:r w:rsidR="000773B7" w:rsidRPr="000773B7">
        <w:rPr>
          <w:i/>
        </w:rPr>
        <w:t>Cosmae Pragensis Chronica Boemorum</w:t>
      </w:r>
      <w:r w:rsidR="000773B7" w:rsidRPr="000773B7">
        <w:rPr>
          <w:b/>
        </w:rPr>
        <w:t xml:space="preserve"> 11.43, MGH SRG NS II, s. 14</w:t>
      </w:r>
      <w:r w:rsidRPr="000773B7">
        <w:rPr>
          <w:b/>
        </w:rPr>
        <w:t>8-1</w:t>
      </w:r>
      <w:r w:rsidR="000773B7" w:rsidRPr="000773B7">
        <w:rPr>
          <w:b/>
        </w:rPr>
        <w:t>49.</w:t>
      </w:r>
    </w:p>
    <w:p w:rsidR="00274B5B" w:rsidRPr="000773B7" w:rsidRDefault="00274B5B" w:rsidP="000773B7">
      <w:pPr>
        <w:ind w:firstLine="340"/>
      </w:pPr>
      <w:r w:rsidRPr="000773B7">
        <w:rPr>
          <w:b/>
        </w:rPr>
        <w:t xml:space="preserve">316 </w:t>
      </w:r>
      <w:r w:rsidR="000773B7" w:rsidRPr="000773B7">
        <w:rPr>
          <w:b/>
        </w:rPr>
        <w:t xml:space="preserve">V. NOVOTNÝ, </w:t>
      </w:r>
      <w:r w:rsidR="000773B7" w:rsidRPr="000773B7">
        <w:rPr>
          <w:i/>
        </w:rPr>
        <w:t>České dějiny</w:t>
      </w:r>
      <w:r w:rsidR="000773B7" w:rsidRPr="000773B7">
        <w:rPr>
          <w:b/>
        </w:rPr>
        <w:t xml:space="preserve"> 1.2, s. 29</w:t>
      </w:r>
      <w:r w:rsidRPr="000773B7">
        <w:rPr>
          <w:b/>
        </w:rPr>
        <w:t>8-2</w:t>
      </w:r>
      <w:r w:rsidR="000773B7" w:rsidRPr="000773B7">
        <w:rPr>
          <w:b/>
        </w:rPr>
        <w:t>99.</w:t>
      </w:r>
    </w:p>
    <w:p w:rsidR="00274B5B" w:rsidRPr="000773B7" w:rsidRDefault="00274B5B" w:rsidP="000773B7">
      <w:pPr>
        <w:ind w:firstLine="340"/>
      </w:pPr>
      <w:r w:rsidRPr="000773B7">
        <w:rPr>
          <w:b/>
        </w:rPr>
        <w:t xml:space="preserve">317 </w:t>
      </w:r>
      <w:r w:rsidR="000773B7" w:rsidRPr="000773B7">
        <w:rPr>
          <w:i/>
        </w:rPr>
        <w:t>Briefsammlungen derZeií Ileinrichs IV.,</w:t>
      </w:r>
      <w:r w:rsidR="000773B7" w:rsidRPr="000773B7">
        <w:rPr>
          <w:b/>
        </w:rPr>
        <w:t xml:space="preserve"> MGH Epp 5, s. 39</w:t>
      </w:r>
      <w:r w:rsidRPr="000773B7">
        <w:rPr>
          <w:b/>
        </w:rPr>
        <w:t>3-3</w:t>
      </w:r>
      <w:r w:rsidR="000773B7" w:rsidRPr="000773B7">
        <w:rPr>
          <w:b/>
        </w:rPr>
        <w:t>95, č. 5, 398, č. 9.</w:t>
      </w:r>
    </w:p>
    <w:p w:rsidR="00274B5B" w:rsidRPr="000773B7" w:rsidRDefault="00274B5B" w:rsidP="000773B7">
      <w:pPr>
        <w:ind w:firstLine="340"/>
      </w:pPr>
      <w:r w:rsidRPr="000773B7">
        <w:rPr>
          <w:b/>
        </w:rPr>
        <w:t xml:space="preserve">318 </w:t>
      </w:r>
      <w:r w:rsidR="000773B7" w:rsidRPr="000773B7">
        <w:rPr>
          <w:i/>
        </w:rPr>
        <w:t>Cosmae Pragensis Chronica Boemorum</w:t>
      </w:r>
      <w:r w:rsidR="000773B7" w:rsidRPr="000773B7">
        <w:rPr>
          <w:b/>
        </w:rPr>
        <w:t xml:space="preserve"> III.9, MGH SRG NS II, s. 170.</w:t>
      </w:r>
    </w:p>
    <w:p w:rsidR="00274B5B" w:rsidRPr="000773B7" w:rsidRDefault="00274B5B" w:rsidP="000773B7">
      <w:pPr>
        <w:ind w:firstLine="340"/>
      </w:pPr>
      <w:r w:rsidRPr="000773B7">
        <w:rPr>
          <w:b/>
        </w:rPr>
        <w:t xml:space="preserve">319 </w:t>
      </w:r>
      <w:r w:rsidR="000773B7" w:rsidRPr="000773B7">
        <w:rPr>
          <w:b/>
        </w:rPr>
        <w:t xml:space="preserve">Dále viz M. WIHODA, </w:t>
      </w:r>
      <w:r w:rsidR="000773B7" w:rsidRPr="000773B7">
        <w:rPr>
          <w:i/>
        </w:rPr>
        <w:t>Obtížné příbuzenství,</w:t>
      </w:r>
      <w:r w:rsidR="000773B7" w:rsidRPr="000773B7">
        <w:rPr>
          <w:b/>
        </w:rPr>
        <w:t xml:space="preserve"> s. 7</w:t>
      </w:r>
      <w:r w:rsidRPr="000773B7">
        <w:rPr>
          <w:b/>
        </w:rPr>
        <w:t>5-7</w:t>
      </w:r>
      <w:r w:rsidR="000773B7" w:rsidRPr="000773B7">
        <w:rPr>
          <w:b/>
        </w:rPr>
        <w:t>8.</w:t>
      </w:r>
    </w:p>
    <w:p w:rsidR="00274B5B" w:rsidRPr="000773B7" w:rsidRDefault="00274B5B" w:rsidP="000773B7">
      <w:pPr>
        <w:ind w:firstLine="340"/>
      </w:pPr>
      <w:r w:rsidRPr="000773B7">
        <w:rPr>
          <w:b/>
        </w:rPr>
        <w:t xml:space="preserve">320 </w:t>
      </w:r>
      <w:r w:rsidR="000773B7" w:rsidRPr="000773B7">
        <w:rPr>
          <w:i/>
        </w:rPr>
        <w:t>Cosmae Pragensis Chronica Boemorum</w:t>
      </w:r>
      <w:r w:rsidR="000773B7" w:rsidRPr="000773B7">
        <w:rPr>
          <w:b/>
        </w:rPr>
        <w:t xml:space="preserve"> III.15, MGH SRG NS II, s. 178.</w:t>
      </w:r>
    </w:p>
    <w:p w:rsidR="00274B5B" w:rsidRPr="000773B7" w:rsidRDefault="00274B5B" w:rsidP="000773B7">
      <w:pPr>
        <w:ind w:firstLine="340"/>
      </w:pPr>
      <w:r w:rsidRPr="000773B7">
        <w:rPr>
          <w:b/>
        </w:rPr>
        <w:t xml:space="preserve">321 </w:t>
      </w:r>
      <w:r w:rsidR="000773B7" w:rsidRPr="000773B7">
        <w:rPr>
          <w:i/>
        </w:rPr>
        <w:t>Cosmae Pragensis Chronica Boemorum</w:t>
      </w:r>
      <w:r w:rsidR="000773B7" w:rsidRPr="000773B7">
        <w:rPr>
          <w:b/>
        </w:rPr>
        <w:t xml:space="preserve"> III.16, MGH SRG NS II, s. 17</w:t>
      </w:r>
      <w:r w:rsidRPr="000773B7">
        <w:rPr>
          <w:b/>
        </w:rPr>
        <w:t>8-1</w:t>
      </w:r>
      <w:r w:rsidR="000773B7" w:rsidRPr="000773B7">
        <w:rPr>
          <w:b/>
        </w:rPr>
        <w:t>79.</w:t>
      </w:r>
      <w:r w:rsidRPr="000773B7">
        <w:rPr>
          <w:b/>
        </w:rPr>
        <w:t xml:space="preserve"> </w:t>
      </w:r>
      <w:r w:rsidR="000773B7" w:rsidRPr="000773B7">
        <w:rPr>
          <w:b/>
        </w:rPr>
        <w:t xml:space="preserve">Ve shodě </w:t>
      </w:r>
      <w:r w:rsidR="000773B7" w:rsidRPr="000773B7">
        <w:rPr>
          <w:i/>
        </w:rPr>
        <w:t>Galii Anonymi Cronicae</w:t>
      </w:r>
      <w:r w:rsidR="000773B7" w:rsidRPr="000773B7">
        <w:rPr>
          <w:b/>
        </w:rPr>
        <w:t xml:space="preserve"> 11.24, MPH NS II, s. 91.</w:t>
      </w:r>
    </w:p>
    <w:p w:rsidR="00274B5B" w:rsidRPr="000773B7" w:rsidRDefault="00274B5B" w:rsidP="000773B7">
      <w:pPr>
        <w:ind w:firstLine="340"/>
      </w:pPr>
      <w:r w:rsidRPr="000773B7">
        <w:rPr>
          <w:b/>
        </w:rPr>
        <w:t xml:space="preserve">322 </w:t>
      </w:r>
      <w:r w:rsidR="000773B7" w:rsidRPr="000773B7">
        <w:rPr>
          <w:i/>
        </w:rPr>
        <w:t>Cosmae Pragensis Chronica Boemorum</w:t>
      </w:r>
      <w:r w:rsidR="000773B7" w:rsidRPr="000773B7">
        <w:rPr>
          <w:b/>
        </w:rPr>
        <w:t xml:space="preserve"> III. 16, MGH SRG NS II, s. 179.</w:t>
      </w:r>
    </w:p>
    <w:p w:rsidR="00274B5B" w:rsidRPr="000773B7" w:rsidRDefault="00274B5B" w:rsidP="000773B7">
      <w:pPr>
        <w:ind w:firstLine="340"/>
      </w:pPr>
      <w:r w:rsidRPr="000773B7">
        <w:rPr>
          <w:b/>
        </w:rPr>
        <w:t xml:space="preserve">323 </w:t>
      </w:r>
      <w:r w:rsidR="000773B7" w:rsidRPr="000773B7">
        <w:rPr>
          <w:i/>
        </w:rPr>
        <w:t>Galii Anonymi Cronicae</w:t>
      </w:r>
      <w:r w:rsidR="000773B7" w:rsidRPr="000773B7">
        <w:rPr>
          <w:b/>
        </w:rPr>
        <w:t xml:space="preserve"> 11.25, MPH NS II, s. 9</w:t>
      </w:r>
      <w:r w:rsidRPr="000773B7">
        <w:rPr>
          <w:b/>
        </w:rPr>
        <w:t>2-9</w:t>
      </w:r>
      <w:r w:rsidR="000773B7" w:rsidRPr="000773B7">
        <w:rPr>
          <w:b/>
        </w:rPr>
        <w:t>3.</w:t>
      </w:r>
    </w:p>
    <w:p w:rsidR="00274B5B" w:rsidRPr="000773B7" w:rsidRDefault="00274B5B" w:rsidP="000773B7">
      <w:pPr>
        <w:ind w:firstLine="340"/>
      </w:pPr>
      <w:r w:rsidRPr="000773B7">
        <w:rPr>
          <w:b/>
        </w:rPr>
        <w:t xml:space="preserve">324 </w:t>
      </w:r>
      <w:r w:rsidR="000773B7" w:rsidRPr="000773B7">
        <w:rPr>
          <w:i/>
        </w:rPr>
        <w:t>Galii Anonymi Cronicae</w:t>
      </w:r>
      <w:r w:rsidR="000773B7" w:rsidRPr="000773B7">
        <w:rPr>
          <w:b/>
        </w:rPr>
        <w:t xml:space="preserve"> 11.26, MPH NS II, s. 93.</w:t>
      </w:r>
    </w:p>
    <w:p w:rsidR="00274B5B" w:rsidRPr="000773B7" w:rsidRDefault="00274B5B" w:rsidP="000773B7">
      <w:pPr>
        <w:ind w:firstLine="340"/>
      </w:pPr>
      <w:r w:rsidRPr="000773B7">
        <w:rPr>
          <w:b/>
        </w:rPr>
        <w:t xml:space="preserve">325 </w:t>
      </w:r>
      <w:r w:rsidR="000773B7" w:rsidRPr="000773B7">
        <w:rPr>
          <w:i/>
        </w:rPr>
        <w:t>Cosmae Pragensis Chronica Boemorum</w:t>
      </w:r>
      <w:r w:rsidR="000773B7" w:rsidRPr="000773B7">
        <w:rPr>
          <w:b/>
        </w:rPr>
        <w:t xml:space="preserve"> III. 17, MGH SRG NS II, s. 17</w:t>
      </w:r>
      <w:r w:rsidRPr="000773B7">
        <w:rPr>
          <w:b/>
        </w:rPr>
        <w:t>9-1</w:t>
      </w:r>
      <w:r w:rsidR="000773B7" w:rsidRPr="000773B7">
        <w:rPr>
          <w:b/>
        </w:rPr>
        <w:t>81.</w:t>
      </w:r>
    </w:p>
    <w:p w:rsidR="00274B5B" w:rsidRPr="000773B7" w:rsidRDefault="00274B5B" w:rsidP="000773B7">
      <w:pPr>
        <w:ind w:firstLine="340"/>
      </w:pPr>
      <w:r w:rsidRPr="000773B7">
        <w:rPr>
          <w:b/>
        </w:rPr>
        <w:t xml:space="preserve">326 </w:t>
      </w:r>
      <w:r w:rsidR="000773B7" w:rsidRPr="000773B7">
        <w:rPr>
          <w:i/>
        </w:rPr>
        <w:t>Galii Anonymi Cronicae</w:t>
      </w:r>
      <w:r w:rsidR="000773B7" w:rsidRPr="000773B7">
        <w:rPr>
          <w:b/>
        </w:rPr>
        <w:t xml:space="preserve"> 111.16, MPH NS II, s. 14</w:t>
      </w:r>
      <w:r w:rsidRPr="000773B7">
        <w:rPr>
          <w:b/>
        </w:rPr>
        <w:t>2-1</w:t>
      </w:r>
      <w:r w:rsidR="000773B7" w:rsidRPr="000773B7">
        <w:rPr>
          <w:b/>
        </w:rPr>
        <w:t>43.</w:t>
      </w:r>
    </w:p>
    <w:p w:rsidR="00274B5B" w:rsidRPr="000773B7" w:rsidRDefault="00274B5B" w:rsidP="000773B7">
      <w:pPr>
        <w:ind w:firstLine="340"/>
      </w:pPr>
      <w:r w:rsidRPr="000773B7">
        <w:rPr>
          <w:b/>
        </w:rPr>
        <w:t xml:space="preserve">327 </w:t>
      </w:r>
      <w:r w:rsidR="000773B7" w:rsidRPr="000773B7">
        <w:rPr>
          <w:i/>
        </w:rPr>
        <w:t>Cosmae Pragensis Chronica Boemorum</w:t>
      </w:r>
      <w:r w:rsidR="000773B7" w:rsidRPr="000773B7">
        <w:rPr>
          <w:b/>
        </w:rPr>
        <w:t xml:space="preserve"> III. 19, MGH SRG NS II, s. 18</w:t>
      </w:r>
      <w:r w:rsidRPr="000773B7">
        <w:rPr>
          <w:b/>
        </w:rPr>
        <w:t>3-1</w:t>
      </w:r>
      <w:r w:rsidR="000773B7" w:rsidRPr="000773B7">
        <w:rPr>
          <w:b/>
        </w:rPr>
        <w:t>85.</w:t>
      </w:r>
      <w:r w:rsidRPr="000773B7">
        <w:rPr>
          <w:b/>
        </w:rPr>
        <w:t xml:space="preserve"> </w:t>
      </w:r>
      <w:r w:rsidR="000773B7" w:rsidRPr="000773B7">
        <w:rPr>
          <w:b/>
        </w:rPr>
        <w:t xml:space="preserve">Na další souvislosti upozornil J. BISTRICKY, </w:t>
      </w:r>
      <w:r w:rsidR="000773B7" w:rsidRPr="000773B7">
        <w:rPr>
          <w:i/>
        </w:rPr>
        <w:t>Historický obzor olomouckého</w:t>
      </w:r>
      <w:r w:rsidRPr="000773B7">
        <w:rPr>
          <w:i/>
        </w:rPr>
        <w:t xml:space="preserve"> </w:t>
      </w:r>
      <w:r w:rsidR="000773B7" w:rsidRPr="000773B7">
        <w:rPr>
          <w:i/>
        </w:rPr>
        <w:t>hradu</w:t>
      </w:r>
      <w:r w:rsidR="000773B7" w:rsidRPr="000773B7">
        <w:rPr>
          <w:b/>
        </w:rPr>
        <w:t>, AH 11, 1986, s. 7</w:t>
      </w:r>
      <w:r w:rsidRPr="000773B7">
        <w:rPr>
          <w:b/>
        </w:rPr>
        <w:t>9-8</w:t>
      </w:r>
      <w:r w:rsidR="000773B7" w:rsidRPr="000773B7">
        <w:rPr>
          <w:b/>
        </w:rPr>
        <w:t>6, zde s. 79.</w:t>
      </w:r>
    </w:p>
    <w:p w:rsidR="00274B5B" w:rsidRPr="000773B7" w:rsidRDefault="00274B5B" w:rsidP="000773B7">
      <w:pPr>
        <w:ind w:firstLine="340"/>
      </w:pPr>
      <w:r w:rsidRPr="000773B7">
        <w:rPr>
          <w:b/>
        </w:rPr>
        <w:t xml:space="preserve">328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III.20,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185.</w:t>
      </w:r>
    </w:p>
    <w:p w:rsidR="00274B5B" w:rsidRPr="000773B7" w:rsidRDefault="00274B5B" w:rsidP="000773B7">
      <w:pPr>
        <w:ind w:firstLine="340"/>
      </w:pPr>
      <w:r w:rsidRPr="000773B7">
        <w:rPr>
          <w:b/>
        </w:rPr>
        <w:t xml:space="preserve">329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III.27,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197.</w:t>
      </w:r>
    </w:p>
    <w:p w:rsidR="00274B5B" w:rsidRPr="000773B7" w:rsidRDefault="00274B5B" w:rsidP="000773B7">
      <w:pPr>
        <w:ind w:firstLine="340"/>
      </w:pPr>
      <w:r w:rsidRPr="000773B7">
        <w:rPr>
          <w:b/>
        </w:rPr>
        <w:t xml:space="preserve">330 </w:t>
      </w:r>
      <w:r w:rsidR="000773B7" w:rsidRPr="000773B7">
        <w:rPr>
          <w:b/>
        </w:rPr>
        <w:t xml:space="preserve">Gallus Anonymus </w:t>
      </w:r>
      <w:r w:rsidR="000773B7" w:rsidRPr="000773B7">
        <w:rPr>
          <w:i/>
        </w:rPr>
        <w:t>(Galii Anonymi Cronicae</w:t>
      </w:r>
      <w:r w:rsidR="000773B7" w:rsidRPr="000773B7">
        <w:rPr>
          <w:b/>
        </w:rPr>
        <w:t xml:space="preserve"> 11.46, MPH </w:t>
      </w:r>
      <w:r w:rsidR="000773B7" w:rsidRPr="000773B7">
        <w:rPr>
          <w:b/>
        </w:rPr>
        <w:lastRenderedPageBreak/>
        <w:t>NS II, s. 116) se dokonce zmínil o jakési dohodě (,,coniuratum</w:t>
      </w:r>
      <w:r w:rsidRPr="000773B7">
        <w:rPr>
          <w:b/>
        </w:rPr>
        <w:t>“</w:t>
      </w:r>
      <w:r w:rsidR="000773B7" w:rsidRPr="000773B7">
        <w:rPr>
          <w:b/>
        </w:rPr>
        <w:t>) mezi polským knížetem Boleslavem III. a uherský králem Kolomanem, podle níž měl jeden zaútočit na Čechy,</w:t>
      </w:r>
      <w:r w:rsidRPr="000773B7">
        <w:rPr>
          <w:b/>
        </w:rPr>
        <w:t xml:space="preserve"> </w:t>
      </w:r>
      <w:r w:rsidR="000773B7" w:rsidRPr="000773B7">
        <w:rPr>
          <w:b/>
        </w:rPr>
        <w:t>pokud by císař napadl druhého.</w:t>
      </w:r>
    </w:p>
    <w:p w:rsidR="00274B5B" w:rsidRPr="000773B7" w:rsidRDefault="00274B5B" w:rsidP="000773B7">
      <w:pPr>
        <w:ind w:firstLine="340"/>
      </w:pPr>
      <w:r w:rsidRPr="000773B7">
        <w:rPr>
          <w:b/>
        </w:rPr>
        <w:t xml:space="preserve">331 </w:t>
      </w:r>
      <w:r w:rsidR="000773B7" w:rsidRPr="000773B7">
        <w:rPr>
          <w:b/>
        </w:rPr>
        <w:t xml:space="preserve">Ze byl Svatopluk uvězněn právě v Goslaru, prokázal V. NOVOTNÝ, </w:t>
      </w:r>
      <w:r w:rsidR="000773B7" w:rsidRPr="000773B7">
        <w:rPr>
          <w:i/>
        </w:rPr>
        <w:t>České dějiny</w:t>
      </w:r>
      <w:r w:rsidR="000773B7" w:rsidRPr="000773B7">
        <w:rPr>
          <w:b/>
        </w:rPr>
        <w:t xml:space="preserve"> 1.2, s. 43</w:t>
      </w:r>
      <w:r w:rsidRPr="000773B7">
        <w:rPr>
          <w:b/>
        </w:rPr>
        <w:t>8-4</w:t>
      </w:r>
      <w:r w:rsidR="000773B7" w:rsidRPr="000773B7">
        <w:rPr>
          <w:b/>
        </w:rPr>
        <w:t>39, pozn. 2.</w:t>
      </w:r>
    </w:p>
    <w:p w:rsidR="00274B5B" w:rsidRPr="000773B7" w:rsidRDefault="00274B5B" w:rsidP="000773B7">
      <w:pPr>
        <w:ind w:firstLine="340"/>
      </w:pPr>
      <w:r w:rsidRPr="000773B7">
        <w:rPr>
          <w:b/>
        </w:rPr>
        <w:t xml:space="preserve">332 </w:t>
      </w:r>
      <w:r w:rsidR="000773B7" w:rsidRPr="000773B7">
        <w:rPr>
          <w:i/>
        </w:rPr>
        <w:t>Cosmae Pragensis Chronica Boemorum</w:t>
      </w:r>
      <w:r w:rsidR="000773B7" w:rsidRPr="000773B7">
        <w:rPr>
          <w:b/>
        </w:rPr>
        <w:t xml:space="preserve"> III.2</w:t>
      </w:r>
      <w:r w:rsidRPr="000773B7">
        <w:rPr>
          <w:b/>
        </w:rPr>
        <w:t>0-1</w:t>
      </w:r>
      <w:r w:rsidR="000773B7" w:rsidRPr="000773B7">
        <w:rPr>
          <w:b/>
        </w:rPr>
        <w:t>H.21, MGH SRG NS II, s. 18</w:t>
      </w:r>
      <w:r w:rsidRPr="000773B7">
        <w:rPr>
          <w:b/>
        </w:rPr>
        <w:t>6-1</w:t>
      </w:r>
      <w:r w:rsidR="000773B7" w:rsidRPr="000773B7">
        <w:rPr>
          <w:b/>
        </w:rPr>
        <w:t>87.</w:t>
      </w:r>
    </w:p>
    <w:p w:rsidR="00274B5B" w:rsidRPr="000773B7" w:rsidRDefault="00274B5B" w:rsidP="000773B7">
      <w:pPr>
        <w:ind w:firstLine="340"/>
      </w:pPr>
      <w:r w:rsidRPr="000773B7">
        <w:rPr>
          <w:b/>
        </w:rPr>
        <w:t xml:space="preserve">333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III.21,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18</w:t>
      </w:r>
      <w:r w:rsidRPr="000773B7">
        <w:rPr>
          <w:b/>
        </w:rPr>
        <w:t>7-1</w:t>
      </w:r>
      <w:r w:rsidR="000773B7" w:rsidRPr="000773B7">
        <w:rPr>
          <w:b/>
        </w:rPr>
        <w:t>88.</w:t>
      </w:r>
    </w:p>
    <w:p w:rsidR="00274B5B" w:rsidRPr="000773B7" w:rsidRDefault="00274B5B" w:rsidP="000773B7">
      <w:pPr>
        <w:ind w:firstLine="340"/>
      </w:pPr>
      <w:r w:rsidRPr="000773B7">
        <w:rPr>
          <w:b/>
        </w:rPr>
        <w:t xml:space="preserve">334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III.22,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188.</w:t>
      </w:r>
    </w:p>
    <w:p w:rsidR="00274B5B" w:rsidRPr="000773B7" w:rsidRDefault="00274B5B" w:rsidP="000773B7">
      <w:pPr>
        <w:ind w:firstLine="340"/>
      </w:pPr>
      <w:r w:rsidRPr="000773B7">
        <w:rPr>
          <w:b/>
        </w:rPr>
        <w:t xml:space="preserve">335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III.22,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18</w:t>
      </w:r>
      <w:r w:rsidRPr="000773B7">
        <w:rPr>
          <w:b/>
        </w:rPr>
        <w:t>8-1</w:t>
      </w:r>
      <w:r w:rsidR="000773B7" w:rsidRPr="000773B7">
        <w:rPr>
          <w:b/>
        </w:rPr>
        <w:t>89.</w:t>
      </w:r>
    </w:p>
    <w:p w:rsidR="00274B5B" w:rsidRPr="000773B7" w:rsidRDefault="00274B5B" w:rsidP="000773B7">
      <w:pPr>
        <w:ind w:firstLine="340"/>
      </w:pPr>
      <w:r w:rsidRPr="000773B7">
        <w:rPr>
          <w:b/>
        </w:rPr>
        <w:t xml:space="preserve">336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III.26,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19</w:t>
      </w:r>
      <w:r w:rsidRPr="000773B7">
        <w:rPr>
          <w:b/>
        </w:rPr>
        <w:t>4-1</w:t>
      </w:r>
      <w:r w:rsidR="000773B7" w:rsidRPr="000773B7">
        <w:rPr>
          <w:b/>
        </w:rPr>
        <w:t>95.</w:t>
      </w:r>
    </w:p>
    <w:p w:rsidR="00274B5B" w:rsidRPr="000773B7" w:rsidRDefault="00274B5B" w:rsidP="000773B7">
      <w:pPr>
        <w:ind w:firstLine="340"/>
      </w:pPr>
      <w:r w:rsidRPr="000773B7">
        <w:rPr>
          <w:b/>
        </w:rPr>
        <w:t xml:space="preserve">337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III.22,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w:t>
      </w:r>
      <w:r w:rsidRPr="000773B7">
        <w:rPr>
          <w:b/>
        </w:rPr>
        <w:t xml:space="preserve"> </w:t>
      </w:r>
      <w:r w:rsidR="000773B7" w:rsidRPr="000773B7">
        <w:rPr>
          <w:b/>
        </w:rPr>
        <w:t>189.</w:t>
      </w:r>
    </w:p>
    <w:p w:rsidR="00274B5B" w:rsidRPr="000773B7" w:rsidRDefault="00274B5B" w:rsidP="000773B7">
      <w:pPr>
        <w:ind w:firstLine="340"/>
      </w:pPr>
      <w:r w:rsidRPr="000773B7">
        <w:rPr>
          <w:b/>
        </w:rPr>
        <w:t xml:space="preserve">338 </w:t>
      </w:r>
      <w:r w:rsidR="000773B7" w:rsidRPr="000773B7">
        <w:rPr>
          <w:i/>
        </w:rPr>
        <w:t>Galii Anonymi Cronicae</w:t>
      </w:r>
      <w:r w:rsidR="000773B7" w:rsidRPr="000773B7">
        <w:rPr>
          <w:b/>
        </w:rPr>
        <w:t xml:space="preserve"> 11.45, MPH NS II, s. 11</w:t>
      </w:r>
      <w:r w:rsidRPr="000773B7">
        <w:rPr>
          <w:b/>
        </w:rPr>
        <w:t>5-1</w:t>
      </w:r>
      <w:r w:rsidR="000773B7" w:rsidRPr="000773B7">
        <w:rPr>
          <w:b/>
        </w:rPr>
        <w:t>16.</w:t>
      </w:r>
    </w:p>
    <w:p w:rsidR="00274B5B" w:rsidRPr="000773B7" w:rsidRDefault="00274B5B" w:rsidP="000773B7">
      <w:pPr>
        <w:ind w:firstLine="340"/>
      </w:pPr>
      <w:r w:rsidRPr="000773B7">
        <w:rPr>
          <w:b/>
        </w:rPr>
        <w:t xml:space="preserve">339 </w:t>
      </w:r>
      <w:r w:rsidR="000773B7" w:rsidRPr="000773B7">
        <w:rPr>
          <w:i/>
        </w:rPr>
        <w:t>Cosmae Pragensis Chronica Boemorum</w:t>
      </w:r>
      <w:r w:rsidR="000773B7" w:rsidRPr="000773B7">
        <w:rPr>
          <w:b/>
        </w:rPr>
        <w:t xml:space="preserve"> 111.27, MGH SRG NS II, s. 19</w:t>
      </w:r>
      <w:r w:rsidRPr="000773B7">
        <w:rPr>
          <w:b/>
        </w:rPr>
        <w:t>5-1</w:t>
      </w:r>
      <w:r w:rsidR="000773B7" w:rsidRPr="000773B7">
        <w:rPr>
          <w:b/>
        </w:rPr>
        <w:t>97,</w:t>
      </w:r>
      <w:r w:rsidRPr="000773B7">
        <w:rPr>
          <w:b/>
        </w:rPr>
        <w:t xml:space="preserve"> </w:t>
      </w:r>
      <w:r w:rsidR="000773B7" w:rsidRPr="000773B7">
        <w:rPr>
          <w:b/>
        </w:rPr>
        <w:t xml:space="preserve">zevrubně </w:t>
      </w:r>
      <w:r w:rsidR="000773B7" w:rsidRPr="000773B7">
        <w:rPr>
          <w:i/>
        </w:rPr>
        <w:t>Galii Anonymi Cronicae</w:t>
      </w:r>
      <w:r w:rsidR="000773B7" w:rsidRPr="000773B7">
        <w:rPr>
          <w:b/>
        </w:rPr>
        <w:t xml:space="preserve"> IJI.</w:t>
      </w:r>
      <w:r w:rsidRPr="000773B7">
        <w:rPr>
          <w:b/>
        </w:rPr>
        <w:t>2-I</w:t>
      </w:r>
      <w:r w:rsidR="000773B7" w:rsidRPr="000773B7">
        <w:rPr>
          <w:b/>
        </w:rPr>
        <w:t>lí.15, MPH NS II, s. 12</w:t>
      </w:r>
      <w:r w:rsidRPr="000773B7">
        <w:rPr>
          <w:b/>
        </w:rPr>
        <w:t>9-1</w:t>
      </w:r>
      <w:r w:rsidR="000773B7" w:rsidRPr="000773B7">
        <w:rPr>
          <w:b/>
        </w:rPr>
        <w:t>42.</w:t>
      </w:r>
    </w:p>
    <w:p w:rsidR="00274B5B" w:rsidRPr="000773B7" w:rsidRDefault="00274B5B" w:rsidP="000773B7">
      <w:pPr>
        <w:ind w:firstLine="340"/>
      </w:pPr>
      <w:r w:rsidRPr="000773B7">
        <w:rPr>
          <w:b/>
        </w:rPr>
        <w:t xml:space="preserve">340 </w:t>
      </w:r>
      <w:r w:rsidR="000773B7" w:rsidRPr="000773B7">
        <w:rPr>
          <w:i/>
        </w:rPr>
        <w:t>Galii Anonymi Cronicae</w:t>
      </w:r>
      <w:r w:rsidR="000773B7" w:rsidRPr="000773B7">
        <w:rPr>
          <w:b/>
        </w:rPr>
        <w:t xml:space="preserve"> III.16, MPH NS II, s. 14</w:t>
      </w:r>
      <w:r w:rsidRPr="000773B7">
        <w:rPr>
          <w:b/>
        </w:rPr>
        <w:t>2-1</w:t>
      </w:r>
      <w:r w:rsidR="000773B7" w:rsidRPr="000773B7">
        <w:rPr>
          <w:b/>
        </w:rPr>
        <w:t>43.</w:t>
      </w:r>
    </w:p>
    <w:p w:rsidR="00274B5B" w:rsidRPr="000773B7" w:rsidRDefault="00274B5B" w:rsidP="000773B7">
      <w:pPr>
        <w:ind w:firstLine="340"/>
      </w:pPr>
      <w:r w:rsidRPr="000773B7">
        <w:rPr>
          <w:b/>
        </w:rPr>
        <w:t xml:space="preserve">341 </w:t>
      </w:r>
      <w:r w:rsidR="000773B7" w:rsidRPr="000773B7">
        <w:rPr>
          <w:i/>
        </w:rPr>
        <w:t>CDB</w:t>
      </w:r>
      <w:r w:rsidR="000773B7" w:rsidRPr="000773B7">
        <w:rPr>
          <w:b/>
        </w:rPr>
        <w:t xml:space="preserve"> l, s. 11</w:t>
      </w:r>
      <w:r w:rsidRPr="000773B7">
        <w:rPr>
          <w:b/>
        </w:rPr>
        <w:t>6-1</w:t>
      </w:r>
      <w:r w:rsidR="000773B7" w:rsidRPr="000773B7">
        <w:rPr>
          <w:b/>
        </w:rPr>
        <w:t xml:space="preserve">23, č. 115. Historický komentář zpracoval V. RICHTER, </w:t>
      </w:r>
      <w:r w:rsidR="000773B7" w:rsidRPr="000773B7">
        <w:rPr>
          <w:i/>
        </w:rPr>
        <w:t>Raněstředověká Olomouc</w:t>
      </w:r>
      <w:r w:rsidR="000773B7" w:rsidRPr="000773B7">
        <w:rPr>
          <w:b/>
        </w:rPr>
        <w:t xml:space="preserve">, Praha </w:t>
      </w:r>
      <w:r w:rsidRPr="000773B7">
        <w:rPr>
          <w:b/>
        </w:rPr>
        <w:t>–</w:t>
      </w:r>
      <w:r w:rsidR="000773B7" w:rsidRPr="000773B7">
        <w:rPr>
          <w:b/>
        </w:rPr>
        <w:t xml:space="preserve"> Brno 1959 (Spisy university v Brně </w:t>
      </w:r>
      <w:r w:rsidRPr="000773B7">
        <w:rPr>
          <w:b/>
        </w:rPr>
        <w:t>–</w:t>
      </w:r>
      <w:r w:rsidR="000773B7" w:rsidRPr="000773B7">
        <w:rPr>
          <w:b/>
        </w:rPr>
        <w:t xml:space="preserve"> Filosofická fakulta 63), s. 6</w:t>
      </w:r>
      <w:r w:rsidRPr="000773B7">
        <w:rPr>
          <w:b/>
        </w:rPr>
        <w:t>8-7</w:t>
      </w:r>
      <w:r w:rsidR="000773B7" w:rsidRPr="000773B7">
        <w:rPr>
          <w:b/>
        </w:rPr>
        <w:t xml:space="preserve">0, č. 11, jehož závěry zpřesnili P. MICHNA </w:t>
      </w:r>
      <w:r w:rsidRPr="000773B7">
        <w:rPr>
          <w:b/>
        </w:rPr>
        <w:t>–</w:t>
      </w:r>
      <w:r w:rsidR="000773B7" w:rsidRPr="000773B7">
        <w:rPr>
          <w:b/>
        </w:rPr>
        <w:t xml:space="preserve"> M. POJSL,</w:t>
      </w:r>
      <w:r w:rsidRPr="000773B7">
        <w:rPr>
          <w:b/>
        </w:rPr>
        <w:t xml:space="preserve"> </w:t>
      </w:r>
      <w:r w:rsidR="000773B7" w:rsidRPr="000773B7">
        <w:rPr>
          <w:i/>
        </w:rPr>
        <w:t>Románský palác na Olomouckém hradě. Archeologie a památková obnova</w:t>
      </w:r>
      <w:r w:rsidR="000773B7" w:rsidRPr="000773B7">
        <w:rPr>
          <w:b/>
        </w:rPr>
        <w:t>,</w:t>
      </w:r>
      <w:r w:rsidRPr="000773B7">
        <w:rPr>
          <w:b/>
        </w:rPr>
        <w:t xml:space="preserve"> </w:t>
      </w:r>
      <w:r w:rsidR="000773B7" w:rsidRPr="000773B7">
        <w:rPr>
          <w:b/>
        </w:rPr>
        <w:t>Brno 1988, s. 7</w:t>
      </w:r>
      <w:r w:rsidRPr="000773B7">
        <w:rPr>
          <w:b/>
        </w:rPr>
        <w:t>2-7</w:t>
      </w:r>
      <w:r w:rsidR="000773B7" w:rsidRPr="000773B7">
        <w:rPr>
          <w:b/>
        </w:rPr>
        <w:t>7.</w:t>
      </w:r>
    </w:p>
    <w:p w:rsidR="00274B5B" w:rsidRPr="000773B7" w:rsidRDefault="00274B5B" w:rsidP="000773B7">
      <w:pPr>
        <w:ind w:firstLine="340"/>
      </w:pPr>
      <w:r w:rsidRPr="000773B7">
        <w:rPr>
          <w:b/>
        </w:rPr>
        <w:t xml:space="preserve">342 </w:t>
      </w:r>
      <w:r w:rsidR="000773B7" w:rsidRPr="000773B7">
        <w:rPr>
          <w:b/>
        </w:rPr>
        <w:t xml:space="preserve">Takto jej zná místní (olomoucká) tradice: </w:t>
      </w:r>
      <w:r w:rsidR="000773B7" w:rsidRPr="000773B7">
        <w:rPr>
          <w:i/>
        </w:rPr>
        <w:t>Granum catalogi praesulum Moravi</w:t>
      </w:r>
      <w:r w:rsidR="000773B7" w:rsidRPr="000773B7">
        <w:rPr>
          <w:b/>
        </w:rPr>
        <w:t>ae, AÓG 78, 1892, s. 69.</w:t>
      </w:r>
    </w:p>
    <w:p w:rsidR="00274B5B" w:rsidRPr="000773B7" w:rsidRDefault="00274B5B" w:rsidP="000773B7">
      <w:pPr>
        <w:ind w:firstLine="340"/>
      </w:pPr>
      <w:r w:rsidRPr="000773B7">
        <w:rPr>
          <w:b/>
        </w:rPr>
        <w:t xml:space="preserve">343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III.20,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18</w:t>
      </w:r>
      <w:r w:rsidRPr="000773B7">
        <w:rPr>
          <w:b/>
        </w:rPr>
        <w:t>5-1</w:t>
      </w:r>
      <w:r w:rsidR="000773B7" w:rsidRPr="000773B7">
        <w:rPr>
          <w:b/>
        </w:rPr>
        <w:t>86.</w:t>
      </w:r>
    </w:p>
    <w:p w:rsidR="00274B5B" w:rsidRPr="000773B7" w:rsidRDefault="00274B5B" w:rsidP="000773B7">
      <w:pPr>
        <w:ind w:firstLine="340"/>
      </w:pPr>
      <w:r w:rsidRPr="000773B7">
        <w:rPr>
          <w:b/>
        </w:rPr>
        <w:t xml:space="preserve">344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III.21,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18</w:t>
      </w:r>
      <w:r w:rsidRPr="000773B7">
        <w:rPr>
          <w:b/>
        </w:rPr>
        <w:t>7-1</w:t>
      </w:r>
      <w:r w:rsidR="000773B7" w:rsidRPr="000773B7">
        <w:rPr>
          <w:b/>
        </w:rPr>
        <w:t>88.</w:t>
      </w:r>
    </w:p>
    <w:p w:rsidR="00274B5B" w:rsidRPr="000773B7" w:rsidRDefault="00274B5B" w:rsidP="000773B7">
      <w:pPr>
        <w:ind w:firstLine="340"/>
      </w:pPr>
      <w:r w:rsidRPr="000773B7">
        <w:rPr>
          <w:b/>
        </w:rPr>
        <w:t xml:space="preserve">345 </w:t>
      </w:r>
      <w:r w:rsidR="000773B7" w:rsidRPr="000773B7">
        <w:rPr>
          <w:i/>
        </w:rPr>
        <w:t>Galii Anonymi Cronicae</w:t>
      </w:r>
      <w:r w:rsidR="000773B7" w:rsidRPr="000773B7">
        <w:rPr>
          <w:b/>
        </w:rPr>
        <w:t xml:space="preserve"> 11.45, MPH NS II, s. 11</w:t>
      </w:r>
      <w:r w:rsidRPr="000773B7">
        <w:rPr>
          <w:b/>
        </w:rPr>
        <w:t>5-1</w:t>
      </w:r>
      <w:r w:rsidR="000773B7" w:rsidRPr="000773B7">
        <w:rPr>
          <w:b/>
        </w:rPr>
        <w:t>16.</w:t>
      </w:r>
    </w:p>
    <w:p w:rsidR="00274B5B" w:rsidRPr="000773B7" w:rsidRDefault="00274B5B" w:rsidP="000773B7">
      <w:pPr>
        <w:ind w:firstLine="340"/>
      </w:pPr>
      <w:r w:rsidRPr="000773B7">
        <w:rPr>
          <w:b/>
        </w:rPr>
        <w:lastRenderedPageBreak/>
        <w:t xml:space="preserve">346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III.27,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19</w:t>
      </w:r>
      <w:r w:rsidRPr="000773B7">
        <w:rPr>
          <w:b/>
        </w:rPr>
        <w:t>6-1</w:t>
      </w:r>
      <w:r w:rsidR="000773B7" w:rsidRPr="000773B7">
        <w:rPr>
          <w:b/>
        </w:rPr>
        <w:t>97.</w:t>
      </w:r>
    </w:p>
    <w:p w:rsidR="00274B5B" w:rsidRPr="000773B7" w:rsidRDefault="00274B5B" w:rsidP="000773B7">
      <w:pPr>
        <w:ind w:firstLine="340"/>
      </w:pPr>
      <w:r w:rsidRPr="000773B7">
        <w:rPr>
          <w:b/>
        </w:rPr>
        <w:t xml:space="preserve">347 </w:t>
      </w:r>
      <w:r w:rsidR="000773B7" w:rsidRPr="000773B7">
        <w:rPr>
          <w:i/>
        </w:rPr>
        <w:t>Cosmae Pragensis</w:t>
      </w:r>
      <w:r w:rsidRPr="000773B7">
        <w:rPr>
          <w:i/>
        </w:rPr>
        <w:t xml:space="preserve"> </w:t>
      </w:r>
      <w:r w:rsidR="000773B7" w:rsidRPr="000773B7">
        <w:rPr>
          <w:i/>
        </w:rPr>
        <w:t>Chronica Boemorum</w:t>
      </w:r>
      <w:r w:rsidR="000773B7" w:rsidRPr="000773B7">
        <w:rPr>
          <w:b/>
        </w:rPr>
        <w:t xml:space="preserve"> 111.28,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198.</w:t>
      </w:r>
    </w:p>
    <w:p w:rsidR="00274B5B" w:rsidRPr="000773B7" w:rsidRDefault="00274B5B" w:rsidP="000773B7">
      <w:pPr>
        <w:ind w:firstLine="340"/>
      </w:pPr>
      <w:r w:rsidRPr="000773B7">
        <w:rPr>
          <w:b/>
        </w:rPr>
        <w:t xml:space="preserve">348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III.30,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19</w:t>
      </w:r>
      <w:r w:rsidRPr="000773B7">
        <w:rPr>
          <w:b/>
        </w:rPr>
        <w:t>9-2</w:t>
      </w:r>
      <w:r w:rsidR="000773B7" w:rsidRPr="000773B7">
        <w:rPr>
          <w:b/>
        </w:rPr>
        <w:t>00.</w:t>
      </w:r>
    </w:p>
    <w:p w:rsidR="00274B5B" w:rsidRPr="000773B7" w:rsidRDefault="00274B5B" w:rsidP="000773B7">
      <w:pPr>
        <w:ind w:firstLine="340"/>
      </w:pPr>
      <w:r w:rsidRPr="000773B7">
        <w:rPr>
          <w:b/>
        </w:rPr>
        <w:t xml:space="preserve">349 </w:t>
      </w:r>
      <w:r w:rsidR="000773B7" w:rsidRPr="000773B7">
        <w:rPr>
          <w:i/>
        </w:rPr>
        <w:t>Cosmae Pragensis Chronica Boemorum</w:t>
      </w:r>
      <w:r w:rsidR="000773B7" w:rsidRPr="000773B7">
        <w:rPr>
          <w:b/>
        </w:rPr>
        <w:t xml:space="preserve"> III.31 </w:t>
      </w:r>
      <w:r w:rsidRPr="000773B7">
        <w:rPr>
          <w:b/>
        </w:rPr>
        <w:t>–</w:t>
      </w:r>
      <w:r w:rsidR="000773B7" w:rsidRPr="000773B7">
        <w:rPr>
          <w:b/>
        </w:rPr>
        <w:t>III.32, MGH SRG NS II, s. 20</w:t>
      </w:r>
      <w:r w:rsidRPr="000773B7">
        <w:rPr>
          <w:b/>
        </w:rPr>
        <w:t>1-2</w:t>
      </w:r>
      <w:r w:rsidR="000773B7" w:rsidRPr="000773B7">
        <w:rPr>
          <w:b/>
        </w:rPr>
        <w:t>03.</w:t>
      </w:r>
    </w:p>
    <w:p w:rsidR="00274B5B" w:rsidRPr="000773B7" w:rsidRDefault="00274B5B" w:rsidP="000773B7">
      <w:pPr>
        <w:ind w:firstLine="340"/>
      </w:pPr>
      <w:r w:rsidRPr="000773B7">
        <w:rPr>
          <w:b/>
        </w:rPr>
        <w:t xml:space="preserve">350 </w:t>
      </w:r>
      <w:r w:rsidR="000773B7" w:rsidRPr="000773B7">
        <w:rPr>
          <w:i/>
        </w:rPr>
        <w:t>Cosmae Pragensis</w:t>
      </w:r>
      <w:r w:rsidRPr="000773B7">
        <w:rPr>
          <w:i/>
        </w:rPr>
        <w:t xml:space="preserve"> </w:t>
      </w:r>
      <w:r w:rsidR="000773B7" w:rsidRPr="000773B7">
        <w:rPr>
          <w:i/>
        </w:rPr>
        <w:t>Chronica Boemorum</w:t>
      </w:r>
      <w:r w:rsidR="000773B7" w:rsidRPr="000773B7">
        <w:rPr>
          <w:b/>
        </w:rPr>
        <w:t xml:space="preserve"> 111.33,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204.</w:t>
      </w:r>
    </w:p>
    <w:p w:rsidR="00274B5B" w:rsidRPr="000773B7" w:rsidRDefault="00274B5B" w:rsidP="000773B7">
      <w:pPr>
        <w:ind w:firstLine="340"/>
      </w:pPr>
      <w:r w:rsidRPr="000773B7">
        <w:rPr>
          <w:b/>
        </w:rPr>
        <w:t xml:space="preserve">351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III.34,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205.</w:t>
      </w:r>
    </w:p>
    <w:p w:rsidR="00274B5B" w:rsidRPr="000773B7" w:rsidRDefault="00274B5B" w:rsidP="000773B7">
      <w:pPr>
        <w:ind w:firstLine="340"/>
      </w:pPr>
      <w:r w:rsidRPr="000773B7">
        <w:rPr>
          <w:b/>
        </w:rPr>
        <w:t xml:space="preserve">352 </w:t>
      </w:r>
      <w:r w:rsidR="000773B7" w:rsidRPr="000773B7">
        <w:rPr>
          <w:i/>
        </w:rPr>
        <w:t>Cosmae Pragensis</w:t>
      </w:r>
      <w:r w:rsidRPr="000773B7">
        <w:rPr>
          <w:i/>
        </w:rPr>
        <w:t xml:space="preserve"> </w:t>
      </w:r>
      <w:r w:rsidR="000773B7" w:rsidRPr="000773B7">
        <w:rPr>
          <w:i/>
        </w:rPr>
        <w:t>Chronica Boemorum</w:t>
      </w:r>
      <w:r w:rsidR="000773B7" w:rsidRPr="000773B7">
        <w:rPr>
          <w:b/>
        </w:rPr>
        <w:t xml:space="preserve"> III.39,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212.</w:t>
      </w:r>
    </w:p>
    <w:p w:rsidR="00274B5B" w:rsidRPr="000773B7" w:rsidRDefault="00274B5B" w:rsidP="000773B7">
      <w:pPr>
        <w:ind w:firstLine="340"/>
      </w:pPr>
      <w:r w:rsidRPr="000773B7">
        <w:rPr>
          <w:b/>
        </w:rPr>
        <w:t xml:space="preserve">353 </w:t>
      </w:r>
      <w:r w:rsidR="000773B7" w:rsidRPr="000773B7">
        <w:rPr>
          <w:i/>
        </w:rPr>
        <w:t>Cosmae Pragensis</w:t>
      </w:r>
      <w:r w:rsidRPr="000773B7">
        <w:rPr>
          <w:i/>
        </w:rPr>
        <w:t xml:space="preserve"> </w:t>
      </w:r>
      <w:r w:rsidR="000773B7" w:rsidRPr="000773B7">
        <w:rPr>
          <w:i/>
        </w:rPr>
        <w:t>Chronica Boemorum</w:t>
      </w:r>
      <w:r w:rsidR="000773B7" w:rsidRPr="000773B7">
        <w:rPr>
          <w:b/>
        </w:rPr>
        <w:t xml:space="preserve"> 111.40, MGH SRG</w:t>
      </w:r>
      <w:r w:rsidRPr="000773B7">
        <w:rPr>
          <w:b/>
        </w:rPr>
        <w:t xml:space="preserve"> </w:t>
      </w:r>
      <w:r w:rsidR="000773B7" w:rsidRPr="000773B7">
        <w:rPr>
          <w:b/>
        </w:rPr>
        <w:t>NS</w:t>
      </w:r>
      <w:r w:rsidRPr="000773B7">
        <w:rPr>
          <w:b/>
        </w:rPr>
        <w:t xml:space="preserve"> </w:t>
      </w:r>
      <w:r w:rsidR="000773B7" w:rsidRPr="000773B7">
        <w:rPr>
          <w:b/>
        </w:rPr>
        <w:t>II,</w:t>
      </w:r>
      <w:r w:rsidRPr="000773B7">
        <w:rPr>
          <w:b/>
        </w:rPr>
        <w:t xml:space="preserve"> </w:t>
      </w:r>
      <w:r w:rsidR="000773B7" w:rsidRPr="000773B7">
        <w:rPr>
          <w:b/>
        </w:rPr>
        <w:t>s. 213.</w:t>
      </w:r>
    </w:p>
    <w:p w:rsidR="00274B5B" w:rsidRPr="000773B7" w:rsidRDefault="00274B5B" w:rsidP="000773B7">
      <w:pPr>
        <w:ind w:firstLine="340"/>
      </w:pPr>
      <w:r w:rsidRPr="000773B7">
        <w:rPr>
          <w:b/>
        </w:rPr>
        <w:t xml:space="preserve">354 </w:t>
      </w:r>
      <w:r w:rsidR="000773B7" w:rsidRPr="000773B7">
        <w:rPr>
          <w:i/>
        </w:rPr>
        <w:t>Cosmae Pragensis</w:t>
      </w:r>
      <w:r w:rsidRPr="000773B7">
        <w:rPr>
          <w:i/>
        </w:rPr>
        <w:t xml:space="preserve"> </w:t>
      </w:r>
      <w:r w:rsidR="000773B7" w:rsidRPr="000773B7">
        <w:rPr>
          <w:i/>
        </w:rPr>
        <w:t>Chronica Boemorum</w:t>
      </w:r>
      <w:r w:rsidR="000773B7" w:rsidRPr="000773B7">
        <w:rPr>
          <w:b/>
        </w:rPr>
        <w:t xml:space="preserve"> 111.34, MGH SRG</w:t>
      </w:r>
      <w:r w:rsidRPr="000773B7">
        <w:rPr>
          <w:b/>
        </w:rPr>
        <w:t xml:space="preserve"> </w:t>
      </w:r>
      <w:r w:rsidR="000773B7" w:rsidRPr="000773B7">
        <w:rPr>
          <w:b/>
        </w:rPr>
        <w:t>NS</w:t>
      </w:r>
      <w:r w:rsidRPr="000773B7">
        <w:rPr>
          <w:b/>
        </w:rPr>
        <w:t xml:space="preserve"> </w:t>
      </w:r>
      <w:r w:rsidR="000773B7" w:rsidRPr="000773B7">
        <w:rPr>
          <w:b/>
        </w:rPr>
        <w:t>11,</w:t>
      </w:r>
      <w:r w:rsidRPr="000773B7">
        <w:rPr>
          <w:b/>
        </w:rPr>
        <w:t xml:space="preserve"> </w:t>
      </w:r>
      <w:r w:rsidR="000773B7" w:rsidRPr="000773B7">
        <w:rPr>
          <w:b/>
        </w:rPr>
        <w:t>s. 205.</w:t>
      </w:r>
    </w:p>
    <w:p w:rsidR="00274B5B" w:rsidRPr="000773B7" w:rsidRDefault="00274B5B" w:rsidP="000773B7">
      <w:pPr>
        <w:ind w:firstLine="340"/>
      </w:pPr>
      <w:r w:rsidRPr="000773B7">
        <w:rPr>
          <w:b/>
        </w:rPr>
        <w:t xml:space="preserve">355 </w:t>
      </w:r>
      <w:r w:rsidR="000773B7" w:rsidRPr="000773B7">
        <w:rPr>
          <w:b/>
        </w:rPr>
        <w:t xml:space="preserve">F. CÁCH, </w:t>
      </w:r>
      <w:r w:rsidR="000773B7" w:rsidRPr="000773B7">
        <w:rPr>
          <w:i/>
        </w:rPr>
        <w:t>Nejstarší české mince</w:t>
      </w:r>
      <w:r w:rsidR="000773B7" w:rsidRPr="000773B7">
        <w:rPr>
          <w:b/>
        </w:rPr>
        <w:t xml:space="preserve"> II, č. 476; J. ŠMERDA, </w:t>
      </w:r>
      <w:r w:rsidR="000773B7" w:rsidRPr="000773B7">
        <w:rPr>
          <w:i/>
        </w:rPr>
        <w:t>Denáry české a moravské,</w:t>
      </w:r>
      <w:r w:rsidR="000773B7" w:rsidRPr="000773B7">
        <w:rPr>
          <w:b/>
        </w:rPr>
        <w:t xml:space="preserve"> s. 107, č. 394, 107, č. 395.</w:t>
      </w:r>
    </w:p>
    <w:p w:rsidR="00274B5B" w:rsidRPr="000773B7" w:rsidRDefault="00274B5B" w:rsidP="000773B7">
      <w:pPr>
        <w:ind w:firstLine="340"/>
      </w:pPr>
      <w:r w:rsidRPr="000773B7">
        <w:rPr>
          <w:b/>
        </w:rPr>
        <w:t xml:space="preserve">356 </w:t>
      </w:r>
      <w:r w:rsidR="000773B7" w:rsidRPr="000773B7">
        <w:rPr>
          <w:i/>
        </w:rPr>
        <w:t>Cosmae Pragensis Chronica Boemorum</w:t>
      </w:r>
      <w:r w:rsidR="000773B7" w:rsidRPr="000773B7">
        <w:rPr>
          <w:b/>
        </w:rPr>
        <w:t xml:space="preserve"> 111.41, MGH SRG NS II, s. 21</w:t>
      </w:r>
      <w:r w:rsidRPr="000773B7">
        <w:rPr>
          <w:b/>
        </w:rPr>
        <w:t>3-2</w:t>
      </w:r>
      <w:r w:rsidR="000773B7" w:rsidRPr="000773B7">
        <w:rPr>
          <w:b/>
        </w:rPr>
        <w:t>14.</w:t>
      </w:r>
    </w:p>
    <w:p w:rsidR="00274B5B" w:rsidRPr="000773B7" w:rsidRDefault="00274B5B" w:rsidP="000773B7">
      <w:pPr>
        <w:ind w:firstLine="340"/>
      </w:pPr>
      <w:r w:rsidRPr="000773B7">
        <w:rPr>
          <w:b/>
        </w:rPr>
        <w:t xml:space="preserve">357 </w:t>
      </w:r>
      <w:r w:rsidR="000773B7" w:rsidRPr="000773B7">
        <w:rPr>
          <w:i/>
        </w:rPr>
        <w:t>Cosmae Pragensis Chronica Boemorum</w:t>
      </w:r>
      <w:r w:rsidR="000773B7" w:rsidRPr="000773B7">
        <w:rPr>
          <w:b/>
        </w:rPr>
        <w:t xml:space="preserve"> III.42, MGH SRG NS II, s. 21</w:t>
      </w:r>
      <w:r w:rsidRPr="000773B7">
        <w:rPr>
          <w:b/>
        </w:rPr>
        <w:t>5-2</w:t>
      </w:r>
      <w:r w:rsidR="000773B7" w:rsidRPr="000773B7">
        <w:rPr>
          <w:b/>
        </w:rPr>
        <w:t>17.</w:t>
      </w:r>
      <w:r w:rsidRPr="000773B7">
        <w:rPr>
          <w:b/>
        </w:rPr>
        <w:t xml:space="preserve"> </w:t>
      </w:r>
      <w:r w:rsidR="000773B7" w:rsidRPr="000773B7">
        <w:rPr>
          <w:b/>
        </w:rPr>
        <w:t xml:space="preserve">Zevrubný komentář podal M. ZEMEK, </w:t>
      </w:r>
      <w:r w:rsidR="000773B7" w:rsidRPr="000773B7">
        <w:rPr>
          <w:i/>
        </w:rPr>
        <w:t>Moravsk</w:t>
      </w:r>
      <w:r w:rsidRPr="000773B7">
        <w:rPr>
          <w:i/>
        </w:rPr>
        <w:t>o-u</w:t>
      </w:r>
      <w:r w:rsidR="000773B7" w:rsidRPr="000773B7">
        <w:rPr>
          <w:i/>
        </w:rPr>
        <w:t>herská hranice</w:t>
      </w:r>
      <w:r w:rsidR="000773B7" w:rsidRPr="000773B7">
        <w:rPr>
          <w:b/>
        </w:rPr>
        <w:t>, s. 5</w:t>
      </w:r>
      <w:r w:rsidRPr="000773B7">
        <w:rPr>
          <w:b/>
        </w:rPr>
        <w:t>0-5</w:t>
      </w:r>
      <w:r w:rsidR="000773B7" w:rsidRPr="000773B7">
        <w:rPr>
          <w:b/>
        </w:rPr>
        <w:t>8,</w:t>
      </w:r>
      <w:r w:rsidRPr="000773B7">
        <w:rPr>
          <w:b/>
        </w:rPr>
        <w:t xml:space="preserve"> </w:t>
      </w:r>
      <w:r w:rsidR="000773B7" w:rsidRPr="000773B7">
        <w:rPr>
          <w:b/>
        </w:rPr>
        <w:t xml:space="preserve">nověji pak J. M1TACEK, </w:t>
      </w:r>
      <w:r w:rsidRPr="000773B7">
        <w:rPr>
          <w:b/>
        </w:rPr>
        <w:t>„</w:t>
      </w:r>
      <w:r w:rsidR="000773B7" w:rsidRPr="000773B7">
        <w:rPr>
          <w:b/>
        </w:rPr>
        <w:t xml:space="preserve">Ca/npns </w:t>
      </w:r>
      <w:r w:rsidR="000773B7" w:rsidRPr="000773B7">
        <w:rPr>
          <w:i/>
        </w:rPr>
        <w:t>Lucsco</w:t>
      </w:r>
      <w:r w:rsidRPr="000773B7">
        <w:rPr>
          <w:i/>
        </w:rPr>
        <w:t>“</w:t>
      </w:r>
      <w:r w:rsidR="000773B7" w:rsidRPr="000773B7">
        <w:rPr>
          <w:i/>
        </w:rPr>
        <w:t>,</w:t>
      </w:r>
      <w:r w:rsidR="000773B7" w:rsidRPr="000773B7">
        <w:rPr>
          <w:b/>
        </w:rPr>
        <w:t xml:space="preserve"> s. 15</w:t>
      </w:r>
      <w:r w:rsidRPr="000773B7">
        <w:rPr>
          <w:b/>
        </w:rPr>
        <w:t>5-1</w:t>
      </w:r>
      <w:r w:rsidR="000773B7" w:rsidRPr="000773B7">
        <w:rPr>
          <w:b/>
        </w:rPr>
        <w:t>58.</w:t>
      </w:r>
    </w:p>
    <w:p w:rsidR="00274B5B" w:rsidRPr="000773B7" w:rsidRDefault="00274B5B" w:rsidP="000773B7">
      <w:pPr>
        <w:ind w:firstLine="340"/>
      </w:pPr>
      <w:r w:rsidRPr="000773B7">
        <w:rPr>
          <w:b/>
        </w:rPr>
        <w:t xml:space="preserve">358 </w:t>
      </w:r>
      <w:r w:rsidR="000773B7" w:rsidRPr="000773B7">
        <w:rPr>
          <w:b/>
        </w:rPr>
        <w:t xml:space="preserve">Výslovně </w:t>
      </w:r>
      <w:r w:rsidR="000773B7" w:rsidRPr="000773B7">
        <w:rPr>
          <w:i/>
        </w:rPr>
        <w:t>Annales Gradicenses et Opatowicenses</w:t>
      </w:r>
      <w:r w:rsidR="000773B7" w:rsidRPr="000773B7">
        <w:rPr>
          <w:b/>
        </w:rPr>
        <w:t xml:space="preserve">, MGH SS XVII, s. 649: </w:t>
      </w:r>
      <w:r w:rsidRPr="000773B7">
        <w:rPr>
          <w:b/>
        </w:rPr>
        <w:t>„</w:t>
      </w:r>
      <w:r w:rsidR="000773B7" w:rsidRPr="000773B7">
        <w:rPr>
          <w:b/>
        </w:rPr>
        <w:t>Bellům fuit inter Boemos et Ungaros, sed Boemis terga vertentibus Moravienses</w:t>
      </w:r>
      <w:r w:rsidRPr="000773B7">
        <w:rPr>
          <w:b/>
        </w:rPr>
        <w:t xml:space="preserve"> </w:t>
      </w:r>
      <w:r w:rsidR="000773B7" w:rsidRPr="000773B7">
        <w:rPr>
          <w:b/>
        </w:rPr>
        <w:t>maxima cede protraverunt Ungaros.</w:t>
      </w:r>
      <w:r w:rsidR="000773B7" w:rsidRPr="000773B7">
        <w:rPr>
          <w:b/>
          <w:vertAlign w:val="superscript"/>
        </w:rPr>
        <w:t>44</w:t>
      </w:r>
    </w:p>
    <w:p w:rsidR="00274B5B" w:rsidRPr="000773B7" w:rsidRDefault="00274B5B" w:rsidP="000773B7">
      <w:pPr>
        <w:ind w:firstLine="340"/>
      </w:pPr>
      <w:r w:rsidRPr="000773B7">
        <w:rPr>
          <w:b/>
        </w:rPr>
        <w:t xml:space="preserve">359 </w:t>
      </w:r>
      <w:r w:rsidR="000773B7" w:rsidRPr="000773B7">
        <w:rPr>
          <w:i/>
        </w:rPr>
        <w:t>Bertholdi Liber de constructione monasterii Zwivildensis</w:t>
      </w:r>
      <w:r w:rsidR="000773B7" w:rsidRPr="000773B7">
        <w:rPr>
          <w:b/>
        </w:rPr>
        <w:t xml:space="preserve"> 12, MGH SS X, s. 103;</w:t>
      </w:r>
      <w:r w:rsidRPr="000773B7">
        <w:rPr>
          <w:b/>
        </w:rPr>
        <w:t xml:space="preserve"> </w:t>
      </w:r>
      <w:r w:rsidR="000773B7" w:rsidRPr="000773B7">
        <w:rPr>
          <w:b/>
        </w:rPr>
        <w:t xml:space="preserve">13, s. 104, </w:t>
      </w:r>
      <w:r w:rsidR="000773B7" w:rsidRPr="000773B7">
        <w:rPr>
          <w:i/>
        </w:rPr>
        <w:t>Necrologium Zwifaltense,</w:t>
      </w:r>
      <w:r w:rsidR="000773B7" w:rsidRPr="000773B7">
        <w:rPr>
          <w:b/>
        </w:rPr>
        <w:t xml:space="preserve"> MGH Necr I, s. 245 a 253.</w:t>
      </w:r>
    </w:p>
    <w:p w:rsidR="00274B5B" w:rsidRPr="000773B7" w:rsidRDefault="00274B5B" w:rsidP="000773B7">
      <w:pPr>
        <w:ind w:firstLine="340"/>
      </w:pPr>
      <w:r w:rsidRPr="000773B7">
        <w:rPr>
          <w:b/>
        </w:rPr>
        <w:t xml:space="preserve">360 </w:t>
      </w:r>
      <w:r w:rsidR="000773B7" w:rsidRPr="000773B7">
        <w:rPr>
          <w:i/>
        </w:rPr>
        <w:t>Cosmae Pragensis Chronica Boemorum</w:t>
      </w:r>
      <w:r w:rsidR="000773B7" w:rsidRPr="000773B7">
        <w:rPr>
          <w:b/>
        </w:rPr>
        <w:t xml:space="preserve"> 111.43, MGH SRG NS II, s. 21</w:t>
      </w:r>
      <w:r w:rsidRPr="000773B7">
        <w:rPr>
          <w:b/>
        </w:rPr>
        <w:t>7-2</w:t>
      </w:r>
      <w:r w:rsidR="000773B7" w:rsidRPr="000773B7">
        <w:rPr>
          <w:b/>
        </w:rPr>
        <w:t>18.</w:t>
      </w:r>
    </w:p>
    <w:p w:rsidR="00274B5B" w:rsidRPr="000773B7" w:rsidRDefault="00274B5B" w:rsidP="000773B7">
      <w:pPr>
        <w:ind w:firstLine="340"/>
      </w:pPr>
      <w:r w:rsidRPr="000773B7">
        <w:rPr>
          <w:b/>
        </w:rPr>
        <w:t xml:space="preserve">361 </w:t>
      </w:r>
      <w:r w:rsidR="000773B7" w:rsidRPr="000773B7">
        <w:rPr>
          <w:i/>
        </w:rPr>
        <w:t>Cosmae Pragensis Chronica Boemorum</w:t>
      </w:r>
      <w:r w:rsidR="000773B7" w:rsidRPr="000773B7">
        <w:rPr>
          <w:b/>
        </w:rPr>
        <w:t xml:space="preserve"> III.46, MGH SRG </w:t>
      </w:r>
      <w:r w:rsidR="000773B7" w:rsidRPr="000773B7">
        <w:rPr>
          <w:b/>
        </w:rPr>
        <w:lastRenderedPageBreak/>
        <w:t>NS II, s. 219.</w:t>
      </w:r>
    </w:p>
    <w:p w:rsidR="00274B5B" w:rsidRPr="000773B7" w:rsidRDefault="00274B5B" w:rsidP="000773B7">
      <w:pPr>
        <w:ind w:firstLine="340"/>
      </w:pPr>
      <w:r w:rsidRPr="000773B7">
        <w:rPr>
          <w:b/>
        </w:rPr>
        <w:t xml:space="preserve">362 </w:t>
      </w:r>
      <w:r w:rsidR="000773B7" w:rsidRPr="000773B7">
        <w:rPr>
          <w:i/>
        </w:rPr>
        <w:t>Cosmae Pragensis Chronica Boemorum</w:t>
      </w:r>
      <w:r w:rsidR="000773B7" w:rsidRPr="000773B7">
        <w:rPr>
          <w:b/>
        </w:rPr>
        <w:t xml:space="preserve"> III.47, MGH SRG NS II, s. 220.</w:t>
      </w:r>
    </w:p>
    <w:p w:rsidR="00274B5B" w:rsidRPr="000773B7" w:rsidRDefault="00274B5B" w:rsidP="000773B7">
      <w:pPr>
        <w:ind w:firstLine="340"/>
      </w:pPr>
      <w:r w:rsidRPr="000773B7">
        <w:rPr>
          <w:b/>
        </w:rPr>
        <w:t xml:space="preserve">363 </w:t>
      </w:r>
      <w:r w:rsidR="000773B7" w:rsidRPr="000773B7">
        <w:rPr>
          <w:i/>
        </w:rPr>
        <w:t>Cosmae Pragensis Chronica Boemorum</w:t>
      </w:r>
      <w:r w:rsidR="000773B7" w:rsidRPr="000773B7">
        <w:rPr>
          <w:b/>
        </w:rPr>
        <w:t xml:space="preserve"> 111.51, MGH SRG NS II, s. 224.</w:t>
      </w:r>
    </w:p>
    <w:p w:rsidR="00274B5B" w:rsidRPr="000773B7" w:rsidRDefault="00274B5B" w:rsidP="000773B7">
      <w:pPr>
        <w:ind w:firstLine="340"/>
      </w:pPr>
      <w:r w:rsidRPr="000773B7">
        <w:rPr>
          <w:b/>
        </w:rPr>
        <w:t xml:space="preserve">364 </w:t>
      </w:r>
      <w:r w:rsidR="000773B7" w:rsidRPr="000773B7">
        <w:rPr>
          <w:i/>
        </w:rPr>
        <w:t>Cosmae Pragensis Chronica Boemorum</w:t>
      </w:r>
      <w:r w:rsidR="000773B7" w:rsidRPr="000773B7">
        <w:rPr>
          <w:b/>
        </w:rPr>
        <w:t xml:space="preserve"> 111.53, MGH SRG NS II, s. 225.</w:t>
      </w:r>
    </w:p>
    <w:p w:rsidR="00274B5B" w:rsidRPr="000773B7" w:rsidRDefault="00274B5B" w:rsidP="000773B7">
      <w:pPr>
        <w:ind w:firstLine="340"/>
      </w:pPr>
      <w:r w:rsidRPr="000773B7">
        <w:rPr>
          <w:b/>
        </w:rPr>
        <w:t xml:space="preserve">365 </w:t>
      </w:r>
      <w:r w:rsidR="000773B7" w:rsidRPr="000773B7">
        <w:rPr>
          <w:i/>
        </w:rPr>
        <w:t>Cosmae Pragensis Chronica Boemorum</w:t>
      </w:r>
      <w:r w:rsidR="000773B7" w:rsidRPr="000773B7">
        <w:rPr>
          <w:b/>
        </w:rPr>
        <w:t xml:space="preserve"> 111.58, MGH SRG NS II, s. 23</w:t>
      </w:r>
      <w:r w:rsidRPr="000773B7">
        <w:rPr>
          <w:b/>
        </w:rPr>
        <w:t>3-2</w:t>
      </w:r>
      <w:r w:rsidR="000773B7" w:rsidRPr="000773B7">
        <w:rPr>
          <w:b/>
        </w:rPr>
        <w:t>36.</w:t>
      </w:r>
    </w:p>
    <w:p w:rsidR="00274B5B" w:rsidRPr="000773B7" w:rsidRDefault="00274B5B" w:rsidP="000773B7">
      <w:pPr>
        <w:ind w:firstLine="340"/>
      </w:pPr>
      <w:r w:rsidRPr="000773B7">
        <w:rPr>
          <w:b/>
        </w:rPr>
        <w:t xml:space="preserve">366 </w:t>
      </w:r>
      <w:r w:rsidR="000773B7" w:rsidRPr="000773B7">
        <w:rPr>
          <w:i/>
        </w:rPr>
        <w:t>Cosmae Pragensis Chronica Boemorum</w:t>
      </w:r>
      <w:r w:rsidR="000773B7" w:rsidRPr="000773B7">
        <w:rPr>
          <w:b/>
        </w:rPr>
        <w:t xml:space="preserve"> 111.58, MGH SRG NS II, s. 236.</w:t>
      </w:r>
    </w:p>
    <w:p w:rsidR="00274B5B" w:rsidRPr="000773B7" w:rsidRDefault="00274B5B" w:rsidP="000773B7">
      <w:pPr>
        <w:ind w:firstLine="340"/>
      </w:pPr>
      <w:r w:rsidRPr="000773B7">
        <w:rPr>
          <w:b/>
        </w:rPr>
        <w:t xml:space="preserve">367 </w:t>
      </w:r>
      <w:r w:rsidR="000773B7" w:rsidRPr="000773B7">
        <w:rPr>
          <w:i/>
        </w:rPr>
        <w:t>Cosmae Pragensis Chronica Boemorum</w:t>
      </w:r>
      <w:r w:rsidR="000773B7" w:rsidRPr="000773B7">
        <w:rPr>
          <w:b/>
        </w:rPr>
        <w:t xml:space="preserve"> III.60, MGH SRG NS II, s. 23</w:t>
      </w:r>
      <w:r w:rsidRPr="000773B7">
        <w:rPr>
          <w:b/>
        </w:rPr>
        <w:t>8-2</w:t>
      </w:r>
      <w:r w:rsidR="000773B7" w:rsidRPr="000773B7">
        <w:rPr>
          <w:b/>
        </w:rPr>
        <w:t>39.</w:t>
      </w:r>
    </w:p>
    <w:p w:rsidR="00274B5B" w:rsidRPr="000773B7" w:rsidRDefault="00274B5B" w:rsidP="000773B7">
      <w:pPr>
        <w:ind w:firstLine="340"/>
      </w:pPr>
      <w:r w:rsidRPr="000773B7">
        <w:rPr>
          <w:b/>
        </w:rPr>
        <w:t xml:space="preserve">368 </w:t>
      </w:r>
      <w:r w:rsidR="000773B7" w:rsidRPr="000773B7">
        <w:rPr>
          <w:b/>
        </w:rPr>
        <w:t xml:space="preserve">Důvody shrnul V. NOVOTNÝ, </w:t>
      </w:r>
      <w:r w:rsidR="000773B7" w:rsidRPr="000773B7">
        <w:rPr>
          <w:i/>
        </w:rPr>
        <w:t>České dějiny</w:t>
      </w:r>
      <w:r w:rsidR="000773B7" w:rsidRPr="000773B7">
        <w:rPr>
          <w:b/>
        </w:rPr>
        <w:t xml:space="preserve"> 1.2, s. 56</w:t>
      </w:r>
      <w:r w:rsidRPr="000773B7">
        <w:rPr>
          <w:b/>
        </w:rPr>
        <w:t>5-5</w:t>
      </w:r>
      <w:r w:rsidR="000773B7" w:rsidRPr="000773B7">
        <w:rPr>
          <w:b/>
        </w:rPr>
        <w:t>66.</w:t>
      </w:r>
    </w:p>
    <w:p w:rsidR="00274B5B" w:rsidRPr="000773B7" w:rsidRDefault="00274B5B" w:rsidP="000773B7">
      <w:pPr>
        <w:ind w:firstLine="340"/>
      </w:pPr>
      <w:r w:rsidRPr="000773B7">
        <w:rPr>
          <w:b/>
        </w:rPr>
        <w:t xml:space="preserve">369 </w:t>
      </w:r>
      <w:r w:rsidR="000773B7" w:rsidRPr="000773B7">
        <w:rPr>
          <w:i/>
        </w:rPr>
        <w:t>Canonici IVissegradensis continuatio Cosmae</w:t>
      </w:r>
      <w:r w:rsidR="000773B7" w:rsidRPr="000773B7">
        <w:rPr>
          <w:b/>
        </w:rPr>
        <w:t>, FRB II, s. 203.</w:t>
      </w:r>
    </w:p>
    <w:p w:rsidR="00274B5B" w:rsidRPr="000773B7" w:rsidRDefault="00274B5B" w:rsidP="000773B7">
      <w:pPr>
        <w:ind w:firstLine="340"/>
      </w:pPr>
      <w:r w:rsidRPr="000773B7">
        <w:rPr>
          <w:b/>
        </w:rPr>
        <w:t xml:space="preserve">370 </w:t>
      </w:r>
      <w:r w:rsidR="000773B7" w:rsidRPr="000773B7">
        <w:rPr>
          <w:b/>
        </w:rPr>
        <w:t xml:space="preserve">Ve shodě </w:t>
      </w:r>
      <w:r w:rsidR="000773B7" w:rsidRPr="000773B7">
        <w:rPr>
          <w:i/>
        </w:rPr>
        <w:t>Monachi Sazawiensis continuatio Cosmae</w:t>
      </w:r>
      <w:r w:rsidR="000773B7" w:rsidRPr="000773B7">
        <w:rPr>
          <w:b/>
        </w:rPr>
        <w:t xml:space="preserve">, FRB II, s. 255; </w:t>
      </w:r>
      <w:r w:rsidR="000773B7" w:rsidRPr="000773B7">
        <w:rPr>
          <w:i/>
        </w:rPr>
        <w:t>Canonici</w:t>
      </w:r>
      <w:r w:rsidRPr="000773B7">
        <w:rPr>
          <w:i/>
        </w:rPr>
        <w:t xml:space="preserve"> </w:t>
      </w:r>
      <w:r w:rsidR="000773B7" w:rsidRPr="000773B7">
        <w:rPr>
          <w:i/>
        </w:rPr>
        <w:t>IVissegradensis continuatio Cosmae</w:t>
      </w:r>
      <w:r w:rsidR="000773B7" w:rsidRPr="000773B7">
        <w:rPr>
          <w:b/>
        </w:rPr>
        <w:t xml:space="preserve">, FRB II, s. 203, a </w:t>
      </w:r>
      <w:r w:rsidR="000773B7" w:rsidRPr="000773B7">
        <w:rPr>
          <w:i/>
        </w:rPr>
        <w:t>Gesta Friderici 1. imperatoris</w:t>
      </w:r>
      <w:r w:rsidR="000773B7" w:rsidRPr="000773B7">
        <w:rPr>
          <w:b/>
        </w:rPr>
        <w:t xml:space="preserve"> 1.21, MGH SRG [46.1, s. 3</w:t>
      </w:r>
      <w:r w:rsidRPr="000773B7">
        <w:rPr>
          <w:b/>
        </w:rPr>
        <w:t>4-3</w:t>
      </w:r>
      <w:r w:rsidR="000773B7" w:rsidRPr="000773B7">
        <w:rPr>
          <w:b/>
        </w:rPr>
        <w:t>5.</w:t>
      </w:r>
    </w:p>
    <w:p w:rsidR="00274B5B" w:rsidRPr="000773B7" w:rsidRDefault="00274B5B" w:rsidP="000773B7">
      <w:pPr>
        <w:ind w:firstLine="340"/>
      </w:pPr>
      <w:r w:rsidRPr="000773B7">
        <w:rPr>
          <w:b/>
        </w:rPr>
        <w:t xml:space="preserve">371 </w:t>
      </w:r>
      <w:r w:rsidR="000773B7" w:rsidRPr="000773B7">
        <w:rPr>
          <w:b/>
        </w:rPr>
        <w:t>Program dvorského sjezdu a následné události zaznamenala řada říšských</w:t>
      </w:r>
      <w:r w:rsidRPr="000773B7">
        <w:rPr>
          <w:b/>
        </w:rPr>
        <w:t xml:space="preserve"> </w:t>
      </w:r>
      <w:r w:rsidR="000773B7" w:rsidRPr="000773B7">
        <w:rPr>
          <w:i/>
        </w:rPr>
        <w:t>(Monumentu Erphesfurtensia (Annales Erphesfurdenses Lothariani),</w:t>
      </w:r>
      <w:r w:rsidR="000773B7" w:rsidRPr="000773B7">
        <w:rPr>
          <w:b/>
        </w:rPr>
        <w:t xml:space="preserve"> MGH</w:t>
      </w:r>
      <w:r w:rsidRPr="000773B7">
        <w:rPr>
          <w:b/>
        </w:rPr>
        <w:t xml:space="preserve"> </w:t>
      </w:r>
      <w:r w:rsidR="000773B7" w:rsidRPr="000773B7">
        <w:rPr>
          <w:b/>
        </w:rPr>
        <w:t xml:space="preserve">SRG [42.], s. 34; </w:t>
      </w:r>
      <w:r w:rsidR="000773B7" w:rsidRPr="000773B7">
        <w:rPr>
          <w:i/>
        </w:rPr>
        <w:t>Gesta Friderici 1. imperatoris</w:t>
      </w:r>
      <w:r w:rsidR="000773B7" w:rsidRPr="000773B7">
        <w:rPr>
          <w:b/>
        </w:rPr>
        <w:t xml:space="preserve"> 1.21, MGH SRG [46.], s. 3</w:t>
      </w:r>
      <w:r w:rsidRPr="000773B7">
        <w:rPr>
          <w:b/>
        </w:rPr>
        <w:t>4-3</w:t>
      </w:r>
      <w:r w:rsidR="000773B7" w:rsidRPr="000773B7">
        <w:rPr>
          <w:b/>
        </w:rPr>
        <w:t>5;</w:t>
      </w:r>
      <w:r w:rsidRPr="000773B7">
        <w:rPr>
          <w:b/>
        </w:rPr>
        <w:t xml:space="preserve"> </w:t>
      </w:r>
      <w:r w:rsidR="000773B7" w:rsidRPr="000773B7">
        <w:rPr>
          <w:i/>
        </w:rPr>
        <w:t>Chronica regia Coloniensis</w:t>
      </w:r>
      <w:r w:rsidR="000773B7" w:rsidRPr="000773B7">
        <w:rPr>
          <w:b/>
        </w:rPr>
        <w:t>, MGH SRG [18.], s. 6</w:t>
      </w:r>
      <w:r w:rsidRPr="000773B7">
        <w:rPr>
          <w:b/>
        </w:rPr>
        <w:t>3-6</w:t>
      </w:r>
      <w:r w:rsidR="000773B7" w:rsidRPr="000773B7">
        <w:rPr>
          <w:b/>
        </w:rPr>
        <w:t xml:space="preserve">4; </w:t>
      </w:r>
      <w:r w:rsidR="000773B7" w:rsidRPr="000773B7">
        <w:rPr>
          <w:i/>
        </w:rPr>
        <w:t>Annales Hildesheimenses</w:t>
      </w:r>
      <w:r w:rsidR="000773B7" w:rsidRPr="000773B7">
        <w:rPr>
          <w:b/>
        </w:rPr>
        <w:t xml:space="preserve">, MGI1 SRG [8.], s. 66; </w:t>
      </w:r>
      <w:r w:rsidR="000773B7" w:rsidRPr="000773B7">
        <w:rPr>
          <w:i/>
        </w:rPr>
        <w:t>Analista Saxo</w:t>
      </w:r>
      <w:r w:rsidR="000773B7" w:rsidRPr="000773B7">
        <w:rPr>
          <w:b/>
        </w:rPr>
        <w:t>, MGH SS XXXVII, s. 586, i domácích</w:t>
      </w:r>
      <w:r w:rsidRPr="000773B7">
        <w:rPr>
          <w:b/>
        </w:rPr>
        <w:t xml:space="preserve"> </w:t>
      </w:r>
      <w:r w:rsidR="000773B7" w:rsidRPr="000773B7">
        <w:rPr>
          <w:i/>
        </w:rPr>
        <w:t>(Monachi Sazawiensis continuatio Cosmae</w:t>
      </w:r>
      <w:r w:rsidR="000773B7" w:rsidRPr="000773B7">
        <w:rPr>
          <w:b/>
        </w:rPr>
        <w:t>, FRB II, s. 25</w:t>
      </w:r>
      <w:r w:rsidRPr="000773B7">
        <w:rPr>
          <w:b/>
        </w:rPr>
        <w:t>4-2</w:t>
      </w:r>
      <w:r w:rsidR="000773B7" w:rsidRPr="000773B7">
        <w:rPr>
          <w:b/>
        </w:rPr>
        <w:t>55) zpravodajů.</w:t>
      </w:r>
      <w:r w:rsidRPr="000773B7">
        <w:rPr>
          <w:b/>
        </w:rPr>
        <w:t xml:space="preserve"> </w:t>
      </w:r>
      <w:r w:rsidR="000773B7" w:rsidRPr="000773B7">
        <w:rPr>
          <w:b/>
        </w:rPr>
        <w:t xml:space="preserve">Dále viz V. NOVOTNÝ, </w:t>
      </w:r>
      <w:r w:rsidR="000773B7" w:rsidRPr="000773B7">
        <w:rPr>
          <w:i/>
        </w:rPr>
        <w:t>České dějiny</w:t>
      </w:r>
      <w:r w:rsidR="000773B7" w:rsidRPr="000773B7">
        <w:rPr>
          <w:b/>
        </w:rPr>
        <w:t xml:space="preserve"> 1.2, s. 56</w:t>
      </w:r>
      <w:r w:rsidRPr="000773B7">
        <w:rPr>
          <w:b/>
        </w:rPr>
        <w:t>7-5</w:t>
      </w:r>
      <w:r w:rsidR="000773B7" w:rsidRPr="000773B7">
        <w:rPr>
          <w:b/>
        </w:rPr>
        <w:t>68.</w:t>
      </w:r>
    </w:p>
    <w:p w:rsidR="00274B5B" w:rsidRPr="000773B7" w:rsidRDefault="00274B5B" w:rsidP="000773B7">
      <w:pPr>
        <w:ind w:firstLine="340"/>
      </w:pPr>
      <w:r w:rsidRPr="000773B7">
        <w:rPr>
          <w:b/>
        </w:rPr>
        <w:t xml:space="preserve">372 </w:t>
      </w:r>
      <w:r w:rsidR="000773B7" w:rsidRPr="000773B7">
        <w:rPr>
          <w:b/>
        </w:rPr>
        <w:t xml:space="preserve">K bitvě u Chlumce se nápaditě vrátil V. VANIČEK, </w:t>
      </w:r>
      <w:r w:rsidR="000773B7" w:rsidRPr="000773B7">
        <w:rPr>
          <w:i/>
        </w:rPr>
        <w:t>Soběslav I. Přemyslovci v kontextu evropských dějin v letech 109</w:t>
      </w:r>
      <w:r w:rsidRPr="000773B7">
        <w:rPr>
          <w:i/>
        </w:rPr>
        <w:t>2-1</w:t>
      </w:r>
      <w:r w:rsidR="000773B7" w:rsidRPr="000773B7">
        <w:rPr>
          <w:i/>
        </w:rPr>
        <w:t>140</w:t>
      </w:r>
      <w:r w:rsidR="000773B7" w:rsidRPr="000773B7">
        <w:rPr>
          <w:b/>
        </w:rPr>
        <w:t xml:space="preserve">, Praha </w:t>
      </w:r>
      <w:r w:rsidRPr="000773B7">
        <w:rPr>
          <w:b/>
        </w:rPr>
        <w:t>–</w:t>
      </w:r>
      <w:r w:rsidR="000773B7" w:rsidRPr="000773B7">
        <w:rPr>
          <w:b/>
        </w:rPr>
        <w:t xml:space="preserve"> Litomyšl 2007,</w:t>
      </w:r>
      <w:r w:rsidRPr="000773B7">
        <w:rPr>
          <w:b/>
        </w:rPr>
        <w:t xml:space="preserve"> </w:t>
      </w:r>
      <w:r w:rsidR="000773B7" w:rsidRPr="000773B7">
        <w:rPr>
          <w:b/>
        </w:rPr>
        <w:t>s. 18</w:t>
      </w:r>
      <w:r w:rsidRPr="000773B7">
        <w:rPr>
          <w:b/>
        </w:rPr>
        <w:t>5-1</w:t>
      </w:r>
      <w:r w:rsidR="000773B7" w:rsidRPr="000773B7">
        <w:rPr>
          <w:b/>
        </w:rPr>
        <w:t>96.</w:t>
      </w:r>
    </w:p>
    <w:p w:rsidR="00274B5B" w:rsidRPr="000773B7" w:rsidRDefault="00274B5B" w:rsidP="000773B7">
      <w:pPr>
        <w:ind w:firstLine="340"/>
      </w:pPr>
      <w:r w:rsidRPr="000773B7">
        <w:rPr>
          <w:b/>
        </w:rPr>
        <w:t xml:space="preserve">373 </w:t>
      </w:r>
      <w:r w:rsidR="000773B7" w:rsidRPr="000773B7">
        <w:rPr>
          <w:i/>
        </w:rPr>
        <w:t>Necrologium Zwifaltense,</w:t>
      </w:r>
      <w:r w:rsidR="000773B7" w:rsidRPr="000773B7">
        <w:rPr>
          <w:b/>
        </w:rPr>
        <w:t xml:space="preserve"> MGH Necr I, s. 253.</w:t>
      </w:r>
    </w:p>
    <w:p w:rsidR="00274B5B" w:rsidRPr="000773B7" w:rsidRDefault="00274B5B" w:rsidP="000773B7">
      <w:pPr>
        <w:ind w:firstLine="340"/>
      </w:pPr>
      <w:r w:rsidRPr="000773B7">
        <w:rPr>
          <w:b/>
        </w:rPr>
        <w:t xml:space="preserve">374 </w:t>
      </w:r>
      <w:r w:rsidR="000773B7" w:rsidRPr="000773B7">
        <w:rPr>
          <w:b/>
        </w:rPr>
        <w:t xml:space="preserve">Proč právě na Rus (a kam) se pokusil vyřešit L. E. HAVLÍK, </w:t>
      </w:r>
      <w:r w:rsidR="000773B7" w:rsidRPr="000773B7">
        <w:rPr>
          <w:i/>
        </w:rPr>
        <w:t>Morava a Rus</w:t>
      </w:r>
      <w:r w:rsidRPr="000773B7">
        <w:rPr>
          <w:i/>
        </w:rPr>
        <w:t xml:space="preserve"> </w:t>
      </w:r>
      <w:r w:rsidR="000773B7" w:rsidRPr="000773B7">
        <w:rPr>
          <w:i/>
        </w:rPr>
        <w:t>v 9</w:t>
      </w:r>
      <w:r w:rsidRPr="000773B7">
        <w:rPr>
          <w:i/>
        </w:rPr>
        <w:t>.-1</w:t>
      </w:r>
      <w:r w:rsidR="000773B7" w:rsidRPr="000773B7">
        <w:rPr>
          <w:i/>
        </w:rPr>
        <w:t xml:space="preserve">2. století. K problematice nejstarších </w:t>
      </w:r>
      <w:r w:rsidR="000773B7" w:rsidRPr="000773B7">
        <w:rPr>
          <w:i/>
        </w:rPr>
        <w:lastRenderedPageBreak/>
        <w:t>moravsk</w:t>
      </w:r>
      <w:r w:rsidRPr="000773B7">
        <w:rPr>
          <w:i/>
        </w:rPr>
        <w:t>o-r</w:t>
      </w:r>
      <w:r w:rsidR="000773B7" w:rsidRPr="000773B7">
        <w:rPr>
          <w:i/>
        </w:rPr>
        <w:t>uských vztahů</w:t>
      </w:r>
      <w:r w:rsidR="000773B7" w:rsidRPr="000773B7">
        <w:rPr>
          <w:b/>
        </w:rPr>
        <w:t>, WM</w:t>
      </w:r>
      <w:r w:rsidRPr="000773B7">
        <w:rPr>
          <w:b/>
        </w:rPr>
        <w:t xml:space="preserve"> </w:t>
      </w:r>
      <w:r w:rsidR="000773B7" w:rsidRPr="000773B7">
        <w:rPr>
          <w:b/>
        </w:rPr>
        <w:t>27, 1975, s. 17</w:t>
      </w:r>
      <w:r w:rsidRPr="000773B7">
        <w:rPr>
          <w:b/>
        </w:rPr>
        <w:t>8-1</w:t>
      </w:r>
      <w:r w:rsidR="000773B7" w:rsidRPr="000773B7">
        <w:rPr>
          <w:b/>
        </w:rPr>
        <w:t>94, zde s. 18</w:t>
      </w:r>
      <w:r w:rsidRPr="000773B7">
        <w:rPr>
          <w:b/>
        </w:rPr>
        <w:t>9-1</w:t>
      </w:r>
      <w:r w:rsidR="000773B7" w:rsidRPr="000773B7">
        <w:rPr>
          <w:b/>
        </w:rPr>
        <w:t>90. Na další možné souvislosti upozornili</w:t>
      </w:r>
      <w:r w:rsidRPr="000773B7">
        <w:rPr>
          <w:b/>
        </w:rPr>
        <w:t xml:space="preserve"> </w:t>
      </w:r>
      <w:r w:rsidR="000773B7" w:rsidRPr="000773B7">
        <w:rPr>
          <w:b/>
        </w:rPr>
        <w:t xml:space="preserve">A. V. FLOROVSKIJ, </w:t>
      </w:r>
      <w:r w:rsidR="000773B7" w:rsidRPr="000773B7">
        <w:rPr>
          <w:i/>
        </w:rPr>
        <w:t>Čechi i vostoěnye Slavjane. Očerki po istorii češsk</w:t>
      </w:r>
      <w:r w:rsidRPr="000773B7">
        <w:rPr>
          <w:i/>
        </w:rPr>
        <w:t>o-r</w:t>
      </w:r>
      <w:r w:rsidR="000773B7" w:rsidRPr="000773B7">
        <w:rPr>
          <w:i/>
        </w:rPr>
        <w:t>usskich</w:t>
      </w:r>
      <w:r w:rsidRPr="000773B7">
        <w:rPr>
          <w:i/>
        </w:rPr>
        <w:t xml:space="preserve"> </w:t>
      </w:r>
      <w:r w:rsidR="000773B7" w:rsidRPr="000773B7">
        <w:rPr>
          <w:i/>
        </w:rPr>
        <w:t>otnošenij (</w:t>
      </w:r>
      <w:r w:rsidRPr="000773B7">
        <w:rPr>
          <w:i/>
        </w:rPr>
        <w:t>X-X</w:t>
      </w:r>
      <w:r w:rsidR="000773B7" w:rsidRPr="000773B7">
        <w:rPr>
          <w:i/>
        </w:rPr>
        <w:t>V111 vv.)</w:t>
      </w:r>
      <w:r w:rsidR="000773B7" w:rsidRPr="000773B7">
        <w:rPr>
          <w:b/>
        </w:rPr>
        <w:t xml:space="preserve"> I, Praha 1935 (Práce Slovanského ústavu v Praze 13),</w:t>
      </w:r>
      <w:r w:rsidRPr="000773B7">
        <w:rPr>
          <w:b/>
        </w:rPr>
        <w:t xml:space="preserve"> </w:t>
      </w:r>
      <w:r w:rsidR="000773B7" w:rsidRPr="000773B7">
        <w:rPr>
          <w:b/>
        </w:rPr>
        <w:t>zde s. 6</w:t>
      </w:r>
      <w:r w:rsidRPr="000773B7">
        <w:rPr>
          <w:b/>
        </w:rPr>
        <w:t>3-6</w:t>
      </w:r>
      <w:r w:rsidR="000773B7" w:rsidRPr="000773B7">
        <w:rPr>
          <w:b/>
        </w:rPr>
        <w:t xml:space="preserve">4, a B. KRZEMIENSKA, </w:t>
      </w:r>
      <w:r w:rsidR="000773B7" w:rsidRPr="000773B7">
        <w:rPr>
          <w:i/>
        </w:rPr>
        <w:t>Olomoučtí Přemyslovci</w:t>
      </w:r>
      <w:r w:rsidR="000773B7" w:rsidRPr="000773B7">
        <w:rPr>
          <w:b/>
        </w:rPr>
        <w:t>, s. 262.</w:t>
      </w:r>
    </w:p>
    <w:p w:rsidR="00274B5B" w:rsidRPr="000773B7" w:rsidRDefault="00274B5B" w:rsidP="000773B7">
      <w:pPr>
        <w:ind w:firstLine="340"/>
      </w:pPr>
      <w:r w:rsidRPr="000773B7">
        <w:rPr>
          <w:b/>
        </w:rPr>
        <w:t xml:space="preserve">375 </w:t>
      </w:r>
      <w:r w:rsidR="000773B7" w:rsidRPr="000773B7">
        <w:rPr>
          <w:i/>
        </w:rPr>
        <w:t>CDB</w:t>
      </w:r>
      <w:r w:rsidR="000773B7" w:rsidRPr="000773B7">
        <w:rPr>
          <w:b/>
        </w:rPr>
        <w:t xml:space="preserve"> I, s. 11</w:t>
      </w:r>
      <w:r w:rsidRPr="000773B7">
        <w:rPr>
          <w:b/>
        </w:rPr>
        <w:t>0-1</w:t>
      </w:r>
      <w:r w:rsidR="000773B7" w:rsidRPr="000773B7">
        <w:rPr>
          <w:b/>
        </w:rPr>
        <w:t>11, c. 110.</w:t>
      </w:r>
    </w:p>
    <w:p w:rsidR="00274B5B" w:rsidRPr="000773B7" w:rsidRDefault="00274B5B" w:rsidP="000773B7">
      <w:pPr>
        <w:pStyle w:val="Nadpis6"/>
      </w:pPr>
      <w:bookmarkStart w:id="11" w:name="bookmark10"/>
      <w:r w:rsidRPr="000773B7">
        <w:t xml:space="preserve">V. </w:t>
      </w:r>
      <w:r w:rsidR="000773B7" w:rsidRPr="000773B7">
        <w:t>ŽIVOT A DOBA OLOMOUCKÉHO BISKUPA JINDŘICHA ZDÍKA</w:t>
      </w:r>
      <w:bookmarkEnd w:id="11"/>
    </w:p>
    <w:p w:rsidR="00274B5B" w:rsidRPr="000773B7" w:rsidRDefault="00274B5B" w:rsidP="000773B7">
      <w:r w:rsidRPr="000773B7">
        <w:rPr>
          <w:b/>
        </w:rPr>
        <w:t xml:space="preserve">1 </w:t>
      </w:r>
      <w:r w:rsidR="000773B7" w:rsidRPr="000773B7">
        <w:rPr>
          <w:i/>
        </w:rPr>
        <w:t>Annales Gerlaci</w:t>
      </w:r>
      <w:r w:rsidR="000773B7" w:rsidRPr="000773B7">
        <w:rPr>
          <w:b/>
        </w:rPr>
        <w:t>, FRB 11, s. 491.</w:t>
      </w:r>
    </w:p>
    <w:p w:rsidR="00274B5B" w:rsidRPr="000773B7" w:rsidRDefault="00274B5B" w:rsidP="000773B7">
      <w:r w:rsidRPr="000773B7">
        <w:rPr>
          <w:b/>
        </w:rPr>
        <w:t xml:space="preserve">2 </w:t>
      </w:r>
      <w:r w:rsidR="000773B7" w:rsidRPr="000773B7">
        <w:rPr>
          <w:i/>
        </w:rPr>
        <w:t>Ilistoriae et Annales Windbergenses</w:t>
      </w:r>
      <w:r w:rsidR="000773B7" w:rsidRPr="000773B7">
        <w:rPr>
          <w:b/>
        </w:rPr>
        <w:t>, MGH SS XVII, s. 563.</w:t>
      </w:r>
    </w:p>
    <w:p w:rsidR="00274B5B" w:rsidRPr="000773B7" w:rsidRDefault="00274B5B" w:rsidP="000773B7">
      <w:pPr>
        <w:ind w:firstLine="340"/>
      </w:pPr>
      <w:r w:rsidRPr="000773B7">
        <w:rPr>
          <w:b/>
        </w:rPr>
        <w:t xml:space="preserve">3 </w:t>
      </w:r>
      <w:r w:rsidR="000773B7" w:rsidRPr="000773B7">
        <w:rPr>
          <w:b/>
        </w:rPr>
        <w:t xml:space="preserve">Stále platnou bilanci předložil J. BISTŘICKÝ, </w:t>
      </w:r>
      <w:r w:rsidR="000773B7" w:rsidRPr="000773B7">
        <w:rPr>
          <w:i/>
        </w:rPr>
        <w:t>Písemnosti a rukopisy Jindřicha</w:t>
      </w:r>
      <w:r w:rsidRPr="000773B7">
        <w:rPr>
          <w:i/>
        </w:rPr>
        <w:t xml:space="preserve"> </w:t>
      </w:r>
      <w:r w:rsidR="000773B7" w:rsidRPr="000773B7">
        <w:rPr>
          <w:i/>
        </w:rPr>
        <w:t>Zdíka,</w:t>
      </w:r>
      <w:r w:rsidR="000773B7" w:rsidRPr="000773B7">
        <w:rPr>
          <w:b/>
        </w:rPr>
        <w:t xml:space="preserve"> in: J. Bistřický, M. Pojsl (eds.), Sborník k 850. výročí posvěcení katedrály sv. Václava v Olomouci, Olomouc 1982, s. 4</w:t>
      </w:r>
      <w:r w:rsidRPr="000773B7">
        <w:rPr>
          <w:b/>
        </w:rPr>
        <w:t>7-6</w:t>
      </w:r>
      <w:r w:rsidR="000773B7" w:rsidRPr="000773B7">
        <w:rPr>
          <w:b/>
        </w:rPr>
        <w:t>0.</w:t>
      </w:r>
    </w:p>
    <w:p w:rsidR="00274B5B" w:rsidRPr="000773B7" w:rsidRDefault="00274B5B" w:rsidP="000773B7">
      <w:pPr>
        <w:ind w:firstLine="340"/>
      </w:pPr>
      <w:r w:rsidRPr="000773B7">
        <w:rPr>
          <w:b/>
        </w:rPr>
        <w:t xml:space="preserve">4 </w:t>
      </w:r>
      <w:r w:rsidR="000773B7" w:rsidRPr="000773B7">
        <w:rPr>
          <w:b/>
        </w:rPr>
        <w:t xml:space="preserve">Dále viz M. FLODR, </w:t>
      </w:r>
      <w:r w:rsidR="000773B7" w:rsidRPr="000773B7">
        <w:rPr>
          <w:i/>
        </w:rPr>
        <w:t>Skriptorium olomoucké</w:t>
      </w:r>
      <w:r w:rsidR="000773B7" w:rsidRPr="000773B7">
        <w:rPr>
          <w:b/>
        </w:rPr>
        <w:t>, Praha 1960 (Spisy university</w:t>
      </w:r>
      <w:r w:rsidRPr="000773B7">
        <w:rPr>
          <w:b/>
        </w:rPr>
        <w:t xml:space="preserve"> </w:t>
      </w:r>
      <w:r w:rsidR="000773B7" w:rsidRPr="000773B7">
        <w:rPr>
          <w:b/>
        </w:rPr>
        <w:t xml:space="preserve">v Brně </w:t>
      </w:r>
      <w:r w:rsidRPr="000773B7">
        <w:rPr>
          <w:b/>
        </w:rPr>
        <w:t>–</w:t>
      </w:r>
      <w:r w:rsidR="000773B7" w:rsidRPr="000773B7">
        <w:rPr>
          <w:b/>
        </w:rPr>
        <w:t xml:space="preserve"> filosofická fakulta 67), s. 24</w:t>
      </w:r>
      <w:r w:rsidRPr="000773B7">
        <w:rPr>
          <w:b/>
        </w:rPr>
        <w:t>2-2</w:t>
      </w:r>
      <w:r w:rsidR="000773B7" w:rsidRPr="000773B7">
        <w:rPr>
          <w:b/>
        </w:rPr>
        <w:t xml:space="preserve">43, č. 6 </w:t>
      </w:r>
      <w:r w:rsidR="000773B7" w:rsidRPr="000773B7">
        <w:rPr>
          <w:i/>
        </w:rPr>
        <w:t>(CDB</w:t>
      </w:r>
      <w:r w:rsidR="000773B7" w:rsidRPr="000773B7">
        <w:rPr>
          <w:b/>
        </w:rPr>
        <w:t xml:space="preserve"> I, s. 166, č. 160).</w:t>
      </w:r>
      <w:r w:rsidRPr="000773B7">
        <w:rPr>
          <w:b/>
        </w:rPr>
        <w:t xml:space="preserve"> </w:t>
      </w:r>
      <w:r w:rsidR="000773B7" w:rsidRPr="000773B7">
        <w:rPr>
          <w:b/>
        </w:rPr>
        <w:t xml:space="preserve">Přehledně W. ZIEGLER, </w:t>
      </w:r>
      <w:r w:rsidR="000773B7" w:rsidRPr="000773B7">
        <w:rPr>
          <w:i/>
        </w:rPr>
        <w:t>Konig Konrád III. (113</w:t>
      </w:r>
      <w:r w:rsidRPr="000773B7">
        <w:rPr>
          <w:i/>
        </w:rPr>
        <w:t>8-1</w:t>
      </w:r>
      <w:r w:rsidR="000773B7" w:rsidRPr="000773B7">
        <w:rPr>
          <w:i/>
        </w:rPr>
        <w:t>152). Hoj,\ Urkunden und</w:t>
      </w:r>
      <w:r w:rsidRPr="000773B7">
        <w:rPr>
          <w:i/>
        </w:rPr>
        <w:t xml:space="preserve"> </w:t>
      </w:r>
      <w:r w:rsidR="000773B7" w:rsidRPr="000773B7">
        <w:rPr>
          <w:i/>
        </w:rPr>
        <w:t>Politik</w:t>
      </w:r>
      <w:r w:rsidR="000773B7" w:rsidRPr="000773B7">
        <w:rPr>
          <w:b/>
        </w:rPr>
        <w:t xml:space="preserve">, Wien </w:t>
      </w:r>
      <w:r w:rsidRPr="000773B7">
        <w:rPr>
          <w:b/>
        </w:rPr>
        <w:t>–</w:t>
      </w:r>
      <w:r w:rsidR="000773B7" w:rsidRPr="000773B7">
        <w:rPr>
          <w:b/>
        </w:rPr>
        <w:t xml:space="preserve"> Koln </w:t>
      </w:r>
      <w:r w:rsidRPr="000773B7">
        <w:rPr>
          <w:b/>
        </w:rPr>
        <w:t>–</w:t>
      </w:r>
      <w:r w:rsidR="000773B7" w:rsidRPr="000773B7">
        <w:rPr>
          <w:b/>
        </w:rPr>
        <w:t xml:space="preserve"> Weimar 2008 (Forschungen zur Kaiser</w:t>
      </w:r>
      <w:r w:rsidRPr="000773B7">
        <w:rPr>
          <w:b/>
        </w:rPr>
        <w:t>–</w:t>
      </w:r>
      <w:r w:rsidR="000773B7" w:rsidRPr="000773B7">
        <w:rPr>
          <w:b/>
        </w:rPr>
        <w:t xml:space="preserve"> und Papstgeschichte des Mittelalters. Beihefte zu J. F. Bóhmer, Regesta Imperii 26),</w:t>
      </w:r>
      <w:r w:rsidRPr="000773B7">
        <w:rPr>
          <w:b/>
        </w:rPr>
        <w:t xml:space="preserve"> </w:t>
      </w:r>
      <w:r w:rsidR="000773B7" w:rsidRPr="000773B7">
        <w:rPr>
          <w:b/>
        </w:rPr>
        <w:t>s. 29</w:t>
      </w:r>
      <w:r w:rsidRPr="000773B7">
        <w:rPr>
          <w:b/>
        </w:rPr>
        <w:t>5-3</w:t>
      </w:r>
      <w:r w:rsidR="000773B7" w:rsidRPr="000773B7">
        <w:rPr>
          <w:b/>
        </w:rPr>
        <w:t>13.</w:t>
      </w:r>
    </w:p>
    <w:p w:rsidR="00274B5B" w:rsidRPr="000773B7" w:rsidRDefault="00274B5B" w:rsidP="000773B7">
      <w:pPr>
        <w:ind w:firstLine="340"/>
      </w:pPr>
      <w:r w:rsidRPr="000773B7">
        <w:rPr>
          <w:b/>
        </w:rPr>
        <w:t xml:space="preserve">5 </w:t>
      </w:r>
      <w:r w:rsidR="000773B7" w:rsidRPr="000773B7">
        <w:rPr>
          <w:i/>
        </w:rPr>
        <w:t>CDB</w:t>
      </w:r>
      <w:r w:rsidR="000773B7" w:rsidRPr="000773B7">
        <w:rPr>
          <w:b/>
        </w:rPr>
        <w:t xml:space="preserve"> I, s. 129, č. 123,131, č. 125,13</w:t>
      </w:r>
      <w:r w:rsidRPr="000773B7">
        <w:rPr>
          <w:b/>
        </w:rPr>
        <w:t>2-1</w:t>
      </w:r>
      <w:r w:rsidR="000773B7" w:rsidRPr="000773B7">
        <w:rPr>
          <w:b/>
        </w:rPr>
        <w:t>33, č. 127,13</w:t>
      </w:r>
      <w:r w:rsidRPr="000773B7">
        <w:rPr>
          <w:b/>
        </w:rPr>
        <w:t>3-1</w:t>
      </w:r>
      <w:r w:rsidR="000773B7" w:rsidRPr="000773B7">
        <w:rPr>
          <w:b/>
        </w:rPr>
        <w:t>34, č. 128,13</w:t>
      </w:r>
      <w:r w:rsidRPr="000773B7">
        <w:rPr>
          <w:b/>
        </w:rPr>
        <w:t>4-1</w:t>
      </w:r>
      <w:r w:rsidR="000773B7" w:rsidRPr="000773B7">
        <w:rPr>
          <w:b/>
        </w:rPr>
        <w:t>35, č. 130.</w:t>
      </w:r>
    </w:p>
    <w:p w:rsidR="00274B5B" w:rsidRPr="000773B7" w:rsidRDefault="00274B5B" w:rsidP="000773B7">
      <w:pPr>
        <w:ind w:firstLine="340"/>
      </w:pPr>
      <w:r w:rsidRPr="000773B7">
        <w:rPr>
          <w:b/>
        </w:rPr>
        <w:t xml:space="preserve">6 </w:t>
      </w:r>
      <w:r w:rsidR="000773B7" w:rsidRPr="000773B7">
        <w:rPr>
          <w:i/>
        </w:rPr>
        <w:t>CDB</w:t>
      </w:r>
      <w:r w:rsidR="000773B7" w:rsidRPr="000773B7">
        <w:rPr>
          <w:b/>
        </w:rPr>
        <w:t xml:space="preserve"> I, s. 14</w:t>
      </w:r>
      <w:r w:rsidRPr="000773B7">
        <w:rPr>
          <w:b/>
        </w:rPr>
        <w:t>3-1</w:t>
      </w:r>
      <w:r w:rsidR="000773B7" w:rsidRPr="000773B7">
        <w:rPr>
          <w:b/>
        </w:rPr>
        <w:t>44, č. 140, 144, č. 141.</w:t>
      </w:r>
    </w:p>
    <w:p w:rsidR="00274B5B" w:rsidRPr="000773B7" w:rsidRDefault="00274B5B" w:rsidP="000773B7">
      <w:pPr>
        <w:ind w:firstLine="340"/>
      </w:pPr>
      <w:r w:rsidRPr="000773B7">
        <w:rPr>
          <w:b/>
        </w:rPr>
        <w:t xml:space="preserve">7 </w:t>
      </w:r>
      <w:r w:rsidR="000773B7" w:rsidRPr="000773B7">
        <w:rPr>
          <w:b/>
        </w:rPr>
        <w:t>CDB I, s. 15</w:t>
      </w:r>
      <w:r w:rsidRPr="000773B7">
        <w:rPr>
          <w:b/>
        </w:rPr>
        <w:t>1-1</w:t>
      </w:r>
      <w:r w:rsidR="000773B7" w:rsidRPr="000773B7">
        <w:rPr>
          <w:b/>
        </w:rPr>
        <w:t>53, č. 150.</w:t>
      </w:r>
    </w:p>
    <w:p w:rsidR="00274B5B" w:rsidRPr="000773B7" w:rsidRDefault="00274B5B" w:rsidP="000773B7">
      <w:pPr>
        <w:ind w:firstLine="340"/>
      </w:pPr>
      <w:r w:rsidRPr="000773B7">
        <w:rPr>
          <w:b/>
        </w:rPr>
        <w:t xml:space="preserve">8 </w:t>
      </w:r>
      <w:r w:rsidR="000773B7" w:rsidRPr="000773B7">
        <w:rPr>
          <w:i/>
        </w:rPr>
        <w:t>AfD</w:t>
      </w:r>
      <w:r w:rsidR="000773B7" w:rsidRPr="000773B7">
        <w:rPr>
          <w:b/>
        </w:rPr>
        <w:t xml:space="preserve"> 26, 1980, s. 24</w:t>
      </w:r>
      <w:r w:rsidRPr="000773B7">
        <w:rPr>
          <w:b/>
        </w:rPr>
        <w:t>2-2</w:t>
      </w:r>
      <w:r w:rsidR="000773B7" w:rsidRPr="000773B7">
        <w:rPr>
          <w:b/>
        </w:rPr>
        <w:t>43, č. 15 (</w:t>
      </w:r>
      <w:r w:rsidR="000773B7" w:rsidRPr="000773B7">
        <w:rPr>
          <w:i/>
        </w:rPr>
        <w:t>CDM</w:t>
      </w:r>
      <w:r w:rsidR="000773B7" w:rsidRPr="000773B7">
        <w:rPr>
          <w:b/>
        </w:rPr>
        <w:t>I, s. 243, č. 263), 25</w:t>
      </w:r>
      <w:r w:rsidRPr="000773B7">
        <w:rPr>
          <w:b/>
        </w:rPr>
        <w:t>3-2</w:t>
      </w:r>
      <w:r w:rsidR="000773B7" w:rsidRPr="000773B7">
        <w:rPr>
          <w:b/>
        </w:rPr>
        <w:t xml:space="preserve">54, č. 27 </w:t>
      </w:r>
      <w:r w:rsidR="000773B7" w:rsidRPr="000773B7">
        <w:rPr>
          <w:i/>
        </w:rPr>
        <w:t>(CDM</w:t>
      </w:r>
      <w:r w:rsidRPr="000773B7">
        <w:rPr>
          <w:i/>
        </w:rPr>
        <w:t xml:space="preserve"> </w:t>
      </w:r>
      <w:r w:rsidR="000773B7" w:rsidRPr="000773B7">
        <w:rPr>
          <w:b/>
        </w:rPr>
        <w:t>I, s. 26</w:t>
      </w:r>
      <w:r w:rsidRPr="000773B7">
        <w:rPr>
          <w:b/>
        </w:rPr>
        <w:t>1-2</w:t>
      </w:r>
      <w:r w:rsidR="000773B7" w:rsidRPr="000773B7">
        <w:rPr>
          <w:b/>
        </w:rPr>
        <w:t>62, č. 281).</w:t>
      </w:r>
    </w:p>
    <w:p w:rsidR="00274B5B" w:rsidRPr="000773B7" w:rsidRDefault="00274B5B" w:rsidP="000773B7">
      <w:pPr>
        <w:ind w:firstLine="340"/>
      </w:pPr>
      <w:r w:rsidRPr="000773B7">
        <w:rPr>
          <w:b/>
        </w:rPr>
        <w:t xml:space="preserve">9 </w:t>
      </w:r>
      <w:r w:rsidR="000773B7" w:rsidRPr="000773B7">
        <w:rPr>
          <w:i/>
        </w:rPr>
        <w:t>CDB</w:t>
      </w:r>
      <w:r w:rsidR="000773B7" w:rsidRPr="000773B7">
        <w:rPr>
          <w:b/>
        </w:rPr>
        <w:t xml:space="preserve"> I, s. 16</w:t>
      </w:r>
      <w:r w:rsidRPr="000773B7">
        <w:rPr>
          <w:b/>
        </w:rPr>
        <w:t>9-1</w:t>
      </w:r>
      <w:r w:rsidR="000773B7" w:rsidRPr="000773B7">
        <w:rPr>
          <w:b/>
        </w:rPr>
        <w:t>70, č. 164.</w:t>
      </w:r>
    </w:p>
    <w:p w:rsidR="00274B5B" w:rsidRPr="000773B7" w:rsidRDefault="00274B5B" w:rsidP="000773B7">
      <w:pPr>
        <w:ind w:firstLine="340"/>
      </w:pPr>
      <w:r w:rsidRPr="000773B7">
        <w:rPr>
          <w:b/>
        </w:rPr>
        <w:t xml:space="preserve">10 </w:t>
      </w:r>
      <w:r w:rsidR="000773B7" w:rsidRPr="000773B7">
        <w:rPr>
          <w:b/>
        </w:rPr>
        <w:t xml:space="preserve">Zevrubně P. C. BOEREN, </w:t>
      </w:r>
      <w:r w:rsidR="000773B7" w:rsidRPr="000773B7">
        <w:rPr>
          <w:i/>
        </w:rPr>
        <w:t>Rorgo Fretellus de Nazareth et sa description de la</w:t>
      </w:r>
      <w:r w:rsidRPr="000773B7">
        <w:rPr>
          <w:i/>
        </w:rPr>
        <w:t xml:space="preserve"> </w:t>
      </w:r>
      <w:r w:rsidR="000773B7" w:rsidRPr="000773B7">
        <w:rPr>
          <w:i/>
        </w:rPr>
        <w:t>Terre Sainte. Histoire et edition du texte</w:t>
      </w:r>
      <w:r w:rsidR="000773B7" w:rsidRPr="000773B7">
        <w:rPr>
          <w:b/>
        </w:rPr>
        <w:t xml:space="preserve">, Amsterodam </w:t>
      </w:r>
      <w:r w:rsidRPr="000773B7">
        <w:rPr>
          <w:b/>
        </w:rPr>
        <w:t>–</w:t>
      </w:r>
      <w:r w:rsidR="000773B7" w:rsidRPr="000773B7">
        <w:rPr>
          <w:b/>
        </w:rPr>
        <w:t xml:space="preserve"> Oxford </w:t>
      </w:r>
      <w:r w:rsidRPr="000773B7">
        <w:rPr>
          <w:b/>
        </w:rPr>
        <w:t>–</w:t>
      </w:r>
      <w:r w:rsidR="000773B7" w:rsidRPr="000773B7">
        <w:rPr>
          <w:b/>
        </w:rPr>
        <w:t xml:space="preserve"> New York</w:t>
      </w:r>
      <w:r w:rsidRPr="000773B7">
        <w:rPr>
          <w:b/>
        </w:rPr>
        <w:t xml:space="preserve"> </w:t>
      </w:r>
      <w:r w:rsidR="000773B7" w:rsidRPr="000773B7">
        <w:rPr>
          <w:b/>
        </w:rPr>
        <w:t>1980, s. VII</w:t>
      </w:r>
      <w:r w:rsidRPr="000773B7">
        <w:rPr>
          <w:b/>
        </w:rPr>
        <w:t>I-X</w:t>
      </w:r>
      <w:r w:rsidR="000773B7" w:rsidRPr="000773B7">
        <w:rPr>
          <w:b/>
        </w:rPr>
        <w:t>III.</w:t>
      </w:r>
    </w:p>
    <w:p w:rsidR="00274B5B" w:rsidRPr="000773B7" w:rsidRDefault="00274B5B" w:rsidP="000773B7">
      <w:pPr>
        <w:ind w:firstLine="340"/>
      </w:pPr>
      <w:r w:rsidRPr="000773B7">
        <w:rPr>
          <w:b/>
        </w:rPr>
        <w:t xml:space="preserve">11 </w:t>
      </w:r>
      <w:r w:rsidR="000773B7" w:rsidRPr="000773B7">
        <w:rPr>
          <w:i/>
        </w:rPr>
        <w:t>Cosmae Pragensis Chronica Boemorum</w:t>
      </w:r>
      <w:r w:rsidR="000773B7" w:rsidRPr="000773B7">
        <w:rPr>
          <w:b/>
        </w:rPr>
        <w:t xml:space="preserve"> 111.51, MGH SRG NS II, s. 223.</w:t>
      </w:r>
    </w:p>
    <w:p w:rsidR="00274B5B" w:rsidRPr="000773B7" w:rsidRDefault="00274B5B" w:rsidP="000773B7">
      <w:pPr>
        <w:ind w:firstLine="340"/>
      </w:pPr>
      <w:r w:rsidRPr="000773B7">
        <w:rPr>
          <w:b/>
        </w:rPr>
        <w:t xml:space="preserve">12 </w:t>
      </w:r>
      <w:r w:rsidR="000773B7" w:rsidRPr="000773B7">
        <w:rPr>
          <w:b/>
        </w:rPr>
        <w:t xml:space="preserve">Údajný Gotšalkův list </w:t>
      </w:r>
      <w:r w:rsidRPr="000773B7">
        <w:rPr>
          <w:b/>
        </w:rPr>
        <w:t>„</w:t>
      </w:r>
      <w:r w:rsidR="000773B7" w:rsidRPr="000773B7">
        <w:rPr>
          <w:b/>
        </w:rPr>
        <w:t>z důvodů podstatných</w:t>
      </w:r>
      <w:r w:rsidR="000773B7" w:rsidRPr="000773B7">
        <w:rPr>
          <w:b/>
          <w:vertAlign w:val="superscript"/>
        </w:rPr>
        <w:t>14</w:t>
      </w:r>
      <w:r w:rsidR="000773B7" w:rsidRPr="000773B7">
        <w:rPr>
          <w:b/>
        </w:rPr>
        <w:t xml:space="preserve"> odmítl již H. JIREČEK, </w:t>
      </w:r>
      <w:r w:rsidR="000773B7" w:rsidRPr="000773B7">
        <w:rPr>
          <w:i/>
        </w:rPr>
        <w:t>Zdík</w:t>
      </w:r>
      <w:r w:rsidRPr="000773B7">
        <w:rPr>
          <w:i/>
        </w:rPr>
        <w:t xml:space="preserve"> </w:t>
      </w:r>
      <w:r w:rsidR="000773B7" w:rsidRPr="000773B7">
        <w:rPr>
          <w:i/>
        </w:rPr>
        <w:t>Jindřich, biskup Olomúcký</w:t>
      </w:r>
      <w:r w:rsidR="000773B7" w:rsidRPr="000773B7">
        <w:rPr>
          <w:b/>
        </w:rPr>
        <w:t>, CMM 2, 1870, s. 4</w:t>
      </w:r>
      <w:r w:rsidRPr="000773B7">
        <w:rPr>
          <w:b/>
        </w:rPr>
        <w:t>9-6</w:t>
      </w:r>
      <w:r w:rsidR="000773B7" w:rsidRPr="000773B7">
        <w:rPr>
          <w:b/>
        </w:rPr>
        <w:t>4, zde s. 64.</w:t>
      </w:r>
    </w:p>
    <w:p w:rsidR="00274B5B" w:rsidRPr="000773B7" w:rsidRDefault="00274B5B" w:rsidP="000773B7">
      <w:pPr>
        <w:ind w:firstLine="340"/>
      </w:pPr>
      <w:r w:rsidRPr="000773B7">
        <w:rPr>
          <w:b/>
        </w:rPr>
        <w:lastRenderedPageBreak/>
        <w:t xml:space="preserve">13 </w:t>
      </w:r>
      <w:r w:rsidR="000773B7" w:rsidRPr="000773B7">
        <w:rPr>
          <w:b/>
        </w:rPr>
        <w:t xml:space="preserve">Přehledně V. NOVOTNÝ, </w:t>
      </w:r>
      <w:r w:rsidR="000773B7" w:rsidRPr="000773B7">
        <w:rPr>
          <w:i/>
        </w:rPr>
        <w:t>České dějiny 1.2. Od Břetislava</w:t>
      </w:r>
      <w:r w:rsidR="000773B7" w:rsidRPr="000773B7">
        <w:rPr>
          <w:b/>
        </w:rPr>
        <w:t xml:space="preserve"> /. </w:t>
      </w:r>
      <w:r w:rsidR="000773B7" w:rsidRPr="000773B7">
        <w:rPr>
          <w:i/>
        </w:rPr>
        <w:t>do Přemysla</w:t>
      </w:r>
      <w:r w:rsidR="000773B7" w:rsidRPr="000773B7">
        <w:rPr>
          <w:b/>
        </w:rPr>
        <w:t xml:space="preserve"> /.,</w:t>
      </w:r>
      <w:r w:rsidRPr="000773B7">
        <w:rPr>
          <w:b/>
        </w:rPr>
        <w:t xml:space="preserve"> </w:t>
      </w:r>
      <w:r w:rsidR="000773B7" w:rsidRPr="000773B7">
        <w:rPr>
          <w:b/>
        </w:rPr>
        <w:t>Praha 1913, s. 58</w:t>
      </w:r>
      <w:r w:rsidRPr="000773B7">
        <w:rPr>
          <w:b/>
        </w:rPr>
        <w:t>5-5</w:t>
      </w:r>
      <w:r w:rsidR="000773B7" w:rsidRPr="000773B7">
        <w:rPr>
          <w:b/>
        </w:rPr>
        <w:t xml:space="preserve">92, zevrubně pak V. ONDROUCH, </w:t>
      </w:r>
      <w:r w:rsidR="000773B7" w:rsidRPr="000773B7">
        <w:rPr>
          <w:i/>
        </w:rPr>
        <w:t>Jindřich Zdik před</w:t>
      </w:r>
      <w:r w:rsidRPr="000773B7">
        <w:rPr>
          <w:i/>
        </w:rPr>
        <w:t xml:space="preserve"> </w:t>
      </w:r>
      <w:r w:rsidR="000773B7" w:rsidRPr="000773B7">
        <w:rPr>
          <w:i/>
        </w:rPr>
        <w:t>vstupem na stolec biskupský</w:t>
      </w:r>
      <w:r w:rsidR="000773B7" w:rsidRPr="000773B7">
        <w:rPr>
          <w:b/>
        </w:rPr>
        <w:t>, Časopis Vlasteneckého spolku musejního v Olomouci 43, 1930, s. 10</w:t>
      </w:r>
      <w:r w:rsidRPr="000773B7">
        <w:rPr>
          <w:b/>
        </w:rPr>
        <w:t>4-1</w:t>
      </w:r>
      <w:r w:rsidR="000773B7" w:rsidRPr="000773B7">
        <w:rPr>
          <w:b/>
        </w:rPr>
        <w:t>16; 44, 1931, s. 1</w:t>
      </w:r>
      <w:r w:rsidRPr="000773B7">
        <w:rPr>
          <w:b/>
        </w:rPr>
        <w:t>2-2</w:t>
      </w:r>
      <w:r w:rsidR="000773B7" w:rsidRPr="000773B7">
        <w:rPr>
          <w:b/>
        </w:rPr>
        <w:t>7.</w:t>
      </w:r>
    </w:p>
    <w:p w:rsidR="00274B5B" w:rsidRPr="000773B7" w:rsidRDefault="00274B5B" w:rsidP="000773B7">
      <w:pPr>
        <w:ind w:firstLine="340"/>
      </w:pPr>
      <w:r w:rsidRPr="000773B7">
        <w:rPr>
          <w:b/>
        </w:rPr>
        <w:t xml:space="preserve">14 </w:t>
      </w:r>
      <w:r w:rsidR="000773B7" w:rsidRPr="000773B7">
        <w:rPr>
          <w:i/>
        </w:rPr>
        <w:t>Necrologium Olomucense</w:t>
      </w:r>
      <w:r w:rsidR="000773B7" w:rsidRPr="000773B7">
        <w:rPr>
          <w:b/>
        </w:rPr>
        <w:t>, AÓG 59, 1880, s. 642, 652.</w:t>
      </w:r>
    </w:p>
    <w:p w:rsidR="00274B5B" w:rsidRPr="000773B7" w:rsidRDefault="00274B5B" w:rsidP="000773B7">
      <w:pPr>
        <w:ind w:firstLine="340"/>
      </w:pPr>
      <w:r w:rsidRPr="000773B7">
        <w:rPr>
          <w:b/>
        </w:rPr>
        <w:t xml:space="preserve">15 </w:t>
      </w:r>
      <w:r w:rsidR="000773B7" w:rsidRPr="000773B7">
        <w:rPr>
          <w:b/>
        </w:rPr>
        <w:t xml:space="preserve">Vyjma přípisku v Kronice Čechů </w:t>
      </w:r>
      <w:r w:rsidR="000773B7" w:rsidRPr="000773B7">
        <w:rPr>
          <w:i/>
        </w:rPr>
        <w:t>(Cosmae Pragensis Chronica Boemorum</w:t>
      </w:r>
      <w:r w:rsidR="000773B7" w:rsidRPr="000773B7">
        <w:rPr>
          <w:b/>
        </w:rPr>
        <w:t>,</w:t>
      </w:r>
      <w:r w:rsidRPr="000773B7">
        <w:rPr>
          <w:b/>
        </w:rPr>
        <w:t xml:space="preserve"> </w:t>
      </w:r>
      <w:r w:rsidR="000773B7" w:rsidRPr="000773B7">
        <w:rPr>
          <w:b/>
        </w:rPr>
        <w:t>MGH SRG NS II, s. 241) se Kosmovo jméno objevuje také v českém nekrologiu</w:t>
      </w:r>
      <w:r w:rsidRPr="000773B7">
        <w:rPr>
          <w:b/>
        </w:rPr>
        <w:t xml:space="preserve"> </w:t>
      </w:r>
      <w:r w:rsidR="000773B7" w:rsidRPr="000773B7">
        <w:rPr>
          <w:b/>
        </w:rPr>
        <w:t xml:space="preserve">(F. GRAUS, </w:t>
      </w:r>
      <w:r w:rsidR="000773B7" w:rsidRPr="000773B7">
        <w:rPr>
          <w:i/>
        </w:rPr>
        <w:t>Necrologium Bohemicum</w:t>
      </w:r>
      <w:r w:rsidR="000773B7" w:rsidRPr="000773B7">
        <w:rPr>
          <w:b/>
        </w:rPr>
        <w:t xml:space="preserve"> </w:t>
      </w:r>
      <w:r w:rsidRPr="000773B7">
        <w:rPr>
          <w:b/>
        </w:rPr>
        <w:t>–</w:t>
      </w:r>
      <w:r w:rsidR="000773B7" w:rsidRPr="000773B7">
        <w:rPr>
          <w:b/>
        </w:rPr>
        <w:t xml:space="preserve"> </w:t>
      </w:r>
      <w:r w:rsidR="000773B7" w:rsidRPr="000773B7">
        <w:rPr>
          <w:i/>
        </w:rPr>
        <w:t>Martyrologium Pragense a stopy nekosmovského pojetí českých dějin</w:t>
      </w:r>
      <w:r w:rsidR="000773B7" w:rsidRPr="000773B7">
        <w:rPr>
          <w:b/>
        </w:rPr>
        <w:t>, ČsČH 15, 1967, s. 808, č. 86).</w:t>
      </w:r>
    </w:p>
    <w:p w:rsidR="00274B5B" w:rsidRPr="000773B7" w:rsidRDefault="00274B5B" w:rsidP="000773B7">
      <w:pPr>
        <w:ind w:firstLine="340"/>
      </w:pPr>
      <w:r w:rsidRPr="000773B7">
        <w:rPr>
          <w:b/>
        </w:rPr>
        <w:t xml:space="preserve">16 </w:t>
      </w:r>
      <w:r w:rsidR="000773B7" w:rsidRPr="000773B7">
        <w:rPr>
          <w:b/>
        </w:rPr>
        <w:t xml:space="preserve">V. RICHTER, </w:t>
      </w:r>
      <w:r w:rsidR="000773B7" w:rsidRPr="000773B7">
        <w:rPr>
          <w:i/>
        </w:rPr>
        <w:t>Rodiče Jindřicha Zdika</w:t>
      </w:r>
      <w:r w:rsidR="000773B7" w:rsidRPr="000773B7">
        <w:rPr>
          <w:b/>
        </w:rPr>
        <w:t>, ČMM 69, 1950, s. 10</w:t>
      </w:r>
      <w:r w:rsidRPr="000773B7">
        <w:rPr>
          <w:b/>
        </w:rPr>
        <w:t>1-1</w:t>
      </w:r>
      <w:r w:rsidR="000773B7" w:rsidRPr="000773B7">
        <w:rPr>
          <w:b/>
        </w:rPr>
        <w:t>04.</w:t>
      </w:r>
    </w:p>
    <w:p w:rsidR="00274B5B" w:rsidRPr="000773B7" w:rsidRDefault="00274B5B" w:rsidP="000773B7">
      <w:pPr>
        <w:ind w:firstLine="340"/>
      </w:pPr>
      <w:r w:rsidRPr="000773B7">
        <w:rPr>
          <w:b/>
        </w:rPr>
        <w:t xml:space="preserve">17 </w:t>
      </w:r>
      <w:r w:rsidR="000773B7" w:rsidRPr="000773B7">
        <w:rPr>
          <w:b/>
        </w:rPr>
        <w:t xml:space="preserve">M. FLODR, </w:t>
      </w:r>
      <w:r w:rsidR="000773B7" w:rsidRPr="000773B7">
        <w:rPr>
          <w:i/>
        </w:rPr>
        <w:t>Skriptorium olomoucké</w:t>
      </w:r>
      <w:r w:rsidR="000773B7" w:rsidRPr="000773B7">
        <w:rPr>
          <w:b/>
        </w:rPr>
        <w:t>, s. 2</w:t>
      </w:r>
      <w:r w:rsidRPr="000773B7">
        <w:rPr>
          <w:b/>
        </w:rPr>
        <w:t>2-2</w:t>
      </w:r>
      <w:r w:rsidR="000773B7" w:rsidRPr="000773B7">
        <w:rPr>
          <w:b/>
        </w:rPr>
        <w:t>4.</w:t>
      </w:r>
    </w:p>
    <w:p w:rsidR="00274B5B" w:rsidRPr="000773B7" w:rsidRDefault="00274B5B" w:rsidP="000773B7">
      <w:pPr>
        <w:ind w:firstLine="340"/>
      </w:pPr>
      <w:r w:rsidRPr="000773B7">
        <w:rPr>
          <w:b/>
        </w:rPr>
        <w:t xml:space="preserve">18 </w:t>
      </w:r>
      <w:r w:rsidR="000773B7" w:rsidRPr="000773B7">
        <w:rPr>
          <w:b/>
        </w:rPr>
        <w:t xml:space="preserve">J. BISTŘICKÝ, </w:t>
      </w:r>
      <w:r w:rsidR="000773B7" w:rsidRPr="000773B7">
        <w:rPr>
          <w:i/>
        </w:rPr>
        <w:t>Jindřich Zdík a jeho doba</w:t>
      </w:r>
      <w:r w:rsidR="000773B7" w:rsidRPr="000773B7">
        <w:rPr>
          <w:b/>
        </w:rPr>
        <w:t>, in: J. Bistřický, M. Pojsl (eds.), Sborník k 850. výročí posvěcení katedrály sv. Václava v Olomouci, Olomouc 1982,</w:t>
      </w:r>
      <w:r w:rsidRPr="000773B7">
        <w:rPr>
          <w:b/>
        </w:rPr>
        <w:t xml:space="preserve"> </w:t>
      </w:r>
      <w:r w:rsidR="000773B7" w:rsidRPr="000773B7">
        <w:rPr>
          <w:b/>
        </w:rPr>
        <w:t xml:space="preserve">s. </w:t>
      </w:r>
      <w:r w:rsidRPr="000773B7">
        <w:rPr>
          <w:b/>
        </w:rPr>
        <w:t>7-2</w:t>
      </w:r>
      <w:r w:rsidR="000773B7" w:rsidRPr="000773B7">
        <w:rPr>
          <w:b/>
        </w:rPr>
        <w:t xml:space="preserve">0; TYZ, </w:t>
      </w:r>
      <w:r w:rsidR="000773B7" w:rsidRPr="000773B7">
        <w:rPr>
          <w:i/>
        </w:rPr>
        <w:t>Muž reformy na olomouckém stolci. Jindřich Zdík</w:t>
      </w:r>
      <w:r w:rsidR="000773B7" w:rsidRPr="000773B7">
        <w:rPr>
          <w:b/>
        </w:rPr>
        <w:t>, in: L. Jan,</w:t>
      </w:r>
      <w:r w:rsidRPr="000773B7">
        <w:rPr>
          <w:b/>
        </w:rPr>
        <w:t xml:space="preserve"> </w:t>
      </w:r>
      <w:r w:rsidR="000773B7" w:rsidRPr="000773B7">
        <w:rPr>
          <w:b/>
        </w:rPr>
        <w:t>Z. Drahoš (eds.), Osobnosti moravských dějin 1, Brno 2006, s. 2</w:t>
      </w:r>
      <w:r w:rsidRPr="000773B7">
        <w:rPr>
          <w:b/>
        </w:rPr>
        <w:t>7-4</w:t>
      </w:r>
      <w:r w:rsidR="000773B7" w:rsidRPr="000773B7">
        <w:rPr>
          <w:b/>
        </w:rPr>
        <w:t>3.</w:t>
      </w:r>
    </w:p>
    <w:p w:rsidR="00274B5B" w:rsidRPr="000773B7" w:rsidRDefault="00274B5B" w:rsidP="000773B7">
      <w:pPr>
        <w:ind w:firstLine="340"/>
      </w:pPr>
      <w:r w:rsidRPr="000773B7">
        <w:rPr>
          <w:b/>
        </w:rPr>
        <w:t xml:space="preserve">19 </w:t>
      </w:r>
      <w:r w:rsidR="000773B7" w:rsidRPr="000773B7">
        <w:rPr>
          <w:i/>
        </w:rPr>
        <w:t>CDB</w:t>
      </w:r>
      <w:r w:rsidR="000773B7" w:rsidRPr="000773B7">
        <w:rPr>
          <w:b/>
        </w:rPr>
        <w:t xml:space="preserve"> I, s. 16</w:t>
      </w:r>
      <w:r w:rsidRPr="000773B7">
        <w:rPr>
          <w:b/>
        </w:rPr>
        <w:t>9-1</w:t>
      </w:r>
      <w:r w:rsidR="000773B7" w:rsidRPr="000773B7">
        <w:rPr>
          <w:b/>
        </w:rPr>
        <w:t>70, č. 164.</w:t>
      </w:r>
    </w:p>
    <w:p w:rsidR="00274B5B" w:rsidRPr="000773B7" w:rsidRDefault="00274B5B" w:rsidP="000773B7">
      <w:pPr>
        <w:ind w:firstLine="340"/>
      </w:pPr>
      <w:r w:rsidRPr="000773B7">
        <w:rPr>
          <w:b/>
        </w:rPr>
        <w:t xml:space="preserve">20 </w:t>
      </w:r>
      <w:r w:rsidR="000773B7" w:rsidRPr="000773B7">
        <w:rPr>
          <w:i/>
        </w:rPr>
        <w:t>Necrologium Bohemicum</w:t>
      </w:r>
      <w:r w:rsidR="000773B7" w:rsidRPr="000773B7">
        <w:rPr>
          <w:b/>
        </w:rPr>
        <w:t xml:space="preserve"> </w:t>
      </w:r>
      <w:r w:rsidRPr="000773B7">
        <w:rPr>
          <w:b/>
        </w:rPr>
        <w:t>–</w:t>
      </w:r>
      <w:r w:rsidR="000773B7" w:rsidRPr="000773B7">
        <w:rPr>
          <w:b/>
        </w:rPr>
        <w:t xml:space="preserve"> </w:t>
      </w:r>
      <w:r w:rsidR="000773B7" w:rsidRPr="000773B7">
        <w:rPr>
          <w:i/>
        </w:rPr>
        <w:t>Martyrologium Pragense</w:t>
      </w:r>
      <w:r w:rsidR="000773B7" w:rsidRPr="000773B7">
        <w:rPr>
          <w:b/>
        </w:rPr>
        <w:t>, ČsČH 15, 1967, s. 803, č. 22.</w:t>
      </w:r>
    </w:p>
    <w:p w:rsidR="00274B5B" w:rsidRPr="000773B7" w:rsidRDefault="00274B5B" w:rsidP="000773B7">
      <w:pPr>
        <w:ind w:firstLine="340"/>
      </w:pPr>
      <w:r w:rsidRPr="000773B7">
        <w:rPr>
          <w:b/>
        </w:rPr>
        <w:t xml:space="preserve">21 </w:t>
      </w:r>
      <w:r w:rsidR="000773B7" w:rsidRPr="000773B7">
        <w:rPr>
          <w:b/>
        </w:rPr>
        <w:t xml:space="preserve">Z. FIALA, </w:t>
      </w:r>
      <w:r w:rsidR="000773B7" w:rsidRPr="000773B7">
        <w:rPr>
          <w:i/>
        </w:rPr>
        <w:t>Jindřich Zdík a Kosmas. O původu Jindřicha Zdíka</w:t>
      </w:r>
      <w:r w:rsidR="000773B7" w:rsidRPr="000773B7">
        <w:rPr>
          <w:b/>
        </w:rPr>
        <w:t>, Zápisky katedry</w:t>
      </w:r>
      <w:r w:rsidRPr="000773B7">
        <w:rPr>
          <w:b/>
        </w:rPr>
        <w:t xml:space="preserve"> </w:t>
      </w:r>
      <w:r w:rsidR="000773B7" w:rsidRPr="000773B7">
        <w:rPr>
          <w:b/>
        </w:rPr>
        <w:t xml:space="preserve">československých dějin a archivního studia 7,1963, s. </w:t>
      </w:r>
      <w:r w:rsidRPr="000773B7">
        <w:rPr>
          <w:b/>
        </w:rPr>
        <w:t>7-1</w:t>
      </w:r>
      <w:r w:rsidR="000773B7" w:rsidRPr="000773B7">
        <w:rPr>
          <w:b/>
        </w:rPr>
        <w:t xml:space="preserve">9. Ve shodě D. TŘEŠTI K, </w:t>
      </w:r>
      <w:r w:rsidR="000773B7" w:rsidRPr="000773B7">
        <w:rPr>
          <w:i/>
        </w:rPr>
        <w:t>Kosmova kronika. Studie k počátkům českého dějepisectví a politického</w:t>
      </w:r>
      <w:r w:rsidRPr="000773B7">
        <w:rPr>
          <w:i/>
        </w:rPr>
        <w:t xml:space="preserve"> </w:t>
      </w:r>
      <w:r w:rsidR="000773B7" w:rsidRPr="000773B7">
        <w:rPr>
          <w:i/>
        </w:rPr>
        <w:t>myšlení</w:t>
      </w:r>
      <w:r w:rsidR="000773B7" w:rsidRPr="000773B7">
        <w:rPr>
          <w:b/>
        </w:rPr>
        <w:t>, Praha 1968, s. 4</w:t>
      </w:r>
      <w:r w:rsidRPr="000773B7">
        <w:rPr>
          <w:b/>
        </w:rPr>
        <w:t>0-4</w:t>
      </w:r>
      <w:r w:rsidR="000773B7" w:rsidRPr="000773B7">
        <w:rPr>
          <w:b/>
        </w:rPr>
        <w:t>2.</w:t>
      </w:r>
    </w:p>
    <w:p w:rsidR="00274B5B" w:rsidRPr="000773B7" w:rsidRDefault="00274B5B" w:rsidP="000773B7">
      <w:pPr>
        <w:ind w:firstLine="340"/>
      </w:pPr>
      <w:r w:rsidRPr="000773B7">
        <w:rPr>
          <w:b/>
        </w:rPr>
        <w:t xml:space="preserve">22 </w:t>
      </w:r>
      <w:r w:rsidR="000773B7" w:rsidRPr="000773B7">
        <w:rPr>
          <w:b/>
        </w:rPr>
        <w:t xml:space="preserve">J. ZEMLIČKA, </w:t>
      </w:r>
      <w:r w:rsidR="000773B7" w:rsidRPr="000773B7">
        <w:rPr>
          <w:i/>
        </w:rPr>
        <w:t>Jindřich Zdík</w:t>
      </w:r>
      <w:r w:rsidR="000773B7" w:rsidRPr="000773B7">
        <w:rPr>
          <w:b/>
        </w:rPr>
        <w:t xml:space="preserve"> </w:t>
      </w:r>
      <w:r w:rsidRPr="000773B7">
        <w:rPr>
          <w:b/>
        </w:rPr>
        <w:t>–</w:t>
      </w:r>
      <w:r w:rsidR="000773B7" w:rsidRPr="000773B7">
        <w:rPr>
          <w:b/>
        </w:rPr>
        <w:t xml:space="preserve"> </w:t>
      </w:r>
      <w:r w:rsidR="000773B7" w:rsidRPr="000773B7">
        <w:rPr>
          <w:i/>
        </w:rPr>
        <w:t>biskup, diplomat a organizátor</w:t>
      </w:r>
      <w:r w:rsidR="000773B7" w:rsidRPr="000773B7">
        <w:rPr>
          <w:b/>
        </w:rPr>
        <w:t>, in: J. Hrbáčová (ed.), Jindřich Zdík (112</w:t>
      </w:r>
      <w:r w:rsidRPr="000773B7">
        <w:rPr>
          <w:b/>
        </w:rPr>
        <w:t>6-1</w:t>
      </w:r>
      <w:r w:rsidR="000773B7" w:rsidRPr="000773B7">
        <w:rPr>
          <w:b/>
        </w:rPr>
        <w:t>150). Olomoucký biskup uprostřed Evropy,</w:t>
      </w:r>
      <w:r w:rsidRPr="000773B7">
        <w:rPr>
          <w:b/>
        </w:rPr>
        <w:t xml:space="preserve"> </w:t>
      </w:r>
      <w:r w:rsidR="000773B7" w:rsidRPr="000773B7">
        <w:rPr>
          <w:b/>
        </w:rPr>
        <w:t>Olomouc 2009, s. 1</w:t>
      </w:r>
      <w:r w:rsidRPr="000773B7">
        <w:rPr>
          <w:b/>
        </w:rPr>
        <w:t>3-2</w:t>
      </w:r>
      <w:r w:rsidR="000773B7" w:rsidRPr="000773B7">
        <w:rPr>
          <w:b/>
        </w:rPr>
        <w:t xml:space="preserve">7, zde s. 13; D. PRIX, </w:t>
      </w:r>
      <w:r w:rsidR="000773B7" w:rsidRPr="000773B7">
        <w:rPr>
          <w:i/>
        </w:rPr>
        <w:t>Jindřich Zdík</w:t>
      </w:r>
      <w:r w:rsidR="000773B7" w:rsidRPr="000773B7">
        <w:rPr>
          <w:b/>
        </w:rPr>
        <w:t xml:space="preserve"> </w:t>
      </w:r>
      <w:r w:rsidRPr="000773B7">
        <w:rPr>
          <w:b/>
        </w:rPr>
        <w:t>–</w:t>
      </w:r>
      <w:r w:rsidR="000773B7" w:rsidRPr="000773B7">
        <w:rPr>
          <w:b/>
        </w:rPr>
        <w:t xml:space="preserve"> </w:t>
      </w:r>
      <w:r w:rsidR="000773B7" w:rsidRPr="000773B7">
        <w:rPr>
          <w:i/>
        </w:rPr>
        <w:t>stavebník</w:t>
      </w:r>
      <w:r w:rsidR="000773B7" w:rsidRPr="000773B7">
        <w:rPr>
          <w:b/>
        </w:rPr>
        <w:t>, in:</w:t>
      </w:r>
    </w:p>
    <w:p w:rsidR="00274B5B" w:rsidRPr="000773B7" w:rsidRDefault="000773B7" w:rsidP="000773B7">
      <w:r w:rsidRPr="000773B7">
        <w:rPr>
          <w:b/>
        </w:rPr>
        <w:t>J. Hrbáčové (ed.), Jindřich Zdík (112</w:t>
      </w:r>
      <w:r w:rsidR="00274B5B" w:rsidRPr="000773B7">
        <w:rPr>
          <w:b/>
        </w:rPr>
        <w:t>6-1</w:t>
      </w:r>
      <w:r w:rsidRPr="000773B7">
        <w:rPr>
          <w:b/>
        </w:rPr>
        <w:t>150). Olomoucký biskup uprostřed</w:t>
      </w:r>
      <w:r w:rsidR="00274B5B" w:rsidRPr="000773B7">
        <w:rPr>
          <w:b/>
        </w:rPr>
        <w:t xml:space="preserve"> </w:t>
      </w:r>
      <w:r w:rsidRPr="000773B7">
        <w:rPr>
          <w:b/>
        </w:rPr>
        <w:t>Evropy, Olomouc 2009, s. 2</w:t>
      </w:r>
      <w:r w:rsidR="00274B5B" w:rsidRPr="000773B7">
        <w:rPr>
          <w:b/>
        </w:rPr>
        <w:t>9-5</w:t>
      </w:r>
      <w:r w:rsidRPr="000773B7">
        <w:rPr>
          <w:b/>
        </w:rPr>
        <w:t>4, zde s. 29.</w:t>
      </w:r>
    </w:p>
    <w:p w:rsidR="00274B5B" w:rsidRPr="000773B7" w:rsidRDefault="00274B5B" w:rsidP="000773B7">
      <w:pPr>
        <w:ind w:firstLine="340"/>
      </w:pPr>
      <w:r w:rsidRPr="000773B7">
        <w:rPr>
          <w:b/>
        </w:rPr>
        <w:t xml:space="preserve">23 </w:t>
      </w:r>
      <w:r w:rsidR="000773B7" w:rsidRPr="000773B7">
        <w:rPr>
          <w:i/>
        </w:rPr>
        <w:t>AfD</w:t>
      </w:r>
      <w:r w:rsidR="000773B7" w:rsidRPr="000773B7">
        <w:rPr>
          <w:b/>
        </w:rPr>
        <w:t xml:space="preserve"> 26, 1980, s. 25</w:t>
      </w:r>
      <w:r w:rsidRPr="000773B7">
        <w:rPr>
          <w:b/>
        </w:rPr>
        <w:t>4-2</w:t>
      </w:r>
      <w:r w:rsidR="000773B7" w:rsidRPr="000773B7">
        <w:rPr>
          <w:b/>
        </w:rPr>
        <w:t xml:space="preserve">57, č. 28 </w:t>
      </w:r>
      <w:r w:rsidR="000773B7" w:rsidRPr="000773B7">
        <w:rPr>
          <w:i/>
        </w:rPr>
        <w:t>(CDB</w:t>
      </w:r>
      <w:r w:rsidR="000773B7" w:rsidRPr="000773B7">
        <w:rPr>
          <w:b/>
        </w:rPr>
        <w:t xml:space="preserve"> l, s. 157, č. 156), obdobně </w:t>
      </w:r>
      <w:r w:rsidR="000773B7" w:rsidRPr="000773B7">
        <w:rPr>
          <w:i/>
        </w:rPr>
        <w:t>Annales Gerlaci,</w:t>
      </w:r>
      <w:r w:rsidR="000773B7" w:rsidRPr="000773B7">
        <w:rPr>
          <w:b/>
        </w:rPr>
        <w:t xml:space="preserve"> FRB 11, s. 48</w:t>
      </w:r>
      <w:r w:rsidRPr="000773B7">
        <w:rPr>
          <w:b/>
        </w:rPr>
        <w:t>5-4</w:t>
      </w:r>
      <w:r w:rsidR="000773B7" w:rsidRPr="000773B7">
        <w:rPr>
          <w:b/>
        </w:rPr>
        <w:t>86.</w:t>
      </w:r>
    </w:p>
    <w:p w:rsidR="00274B5B" w:rsidRPr="000773B7" w:rsidRDefault="00274B5B" w:rsidP="000773B7">
      <w:pPr>
        <w:ind w:firstLine="340"/>
      </w:pPr>
      <w:r w:rsidRPr="000773B7">
        <w:rPr>
          <w:b/>
        </w:rPr>
        <w:t xml:space="preserve">24 </w:t>
      </w:r>
      <w:r w:rsidR="000773B7" w:rsidRPr="000773B7">
        <w:rPr>
          <w:i/>
        </w:rPr>
        <w:t>Carwnici Wissegradensis continuatio Cosmae,</w:t>
      </w:r>
      <w:r w:rsidR="000773B7" w:rsidRPr="000773B7">
        <w:rPr>
          <w:b/>
        </w:rPr>
        <w:t xml:space="preserve"> FRB II, s. 204.</w:t>
      </w:r>
    </w:p>
    <w:p w:rsidR="00274B5B" w:rsidRPr="000773B7" w:rsidRDefault="00274B5B" w:rsidP="000773B7">
      <w:pPr>
        <w:ind w:firstLine="340"/>
      </w:pPr>
      <w:r w:rsidRPr="000773B7">
        <w:rPr>
          <w:b/>
        </w:rPr>
        <w:lastRenderedPageBreak/>
        <w:t xml:space="preserve">25 </w:t>
      </w:r>
      <w:r w:rsidR="000773B7" w:rsidRPr="000773B7">
        <w:rPr>
          <w:b/>
        </w:rPr>
        <w:t xml:space="preserve">Obdobně J. MATZKE, </w:t>
      </w:r>
      <w:r w:rsidR="000773B7" w:rsidRPr="000773B7">
        <w:rPr>
          <w:i/>
        </w:rPr>
        <w:t>Oas Bistum Olmiitz im Hochmittelalter von Heinrich</w:t>
      </w:r>
      <w:r w:rsidRPr="000773B7">
        <w:rPr>
          <w:i/>
        </w:rPr>
        <w:t xml:space="preserve"> </w:t>
      </w:r>
      <w:r w:rsidR="000773B7" w:rsidRPr="000773B7">
        <w:rPr>
          <w:i/>
        </w:rPr>
        <w:t>Zdik bis Bruno von Schaumburg 112</w:t>
      </w:r>
      <w:r w:rsidRPr="000773B7">
        <w:rPr>
          <w:i/>
        </w:rPr>
        <w:t>6-1</w:t>
      </w:r>
      <w:r w:rsidR="000773B7" w:rsidRPr="000773B7">
        <w:rPr>
          <w:i/>
        </w:rPr>
        <w:t>281,</w:t>
      </w:r>
      <w:r w:rsidR="000773B7" w:rsidRPr="000773B7">
        <w:rPr>
          <w:b/>
        </w:rPr>
        <w:t xml:space="preserve"> Konigstein/Taunus 1969 (Schriftenreihe des Sudetendeutschen Priesterwerkes 14), s. </w:t>
      </w:r>
      <w:r w:rsidRPr="000773B7">
        <w:rPr>
          <w:b/>
        </w:rPr>
        <w:t>9-1</w:t>
      </w:r>
      <w:r w:rsidR="000773B7" w:rsidRPr="000773B7">
        <w:rPr>
          <w:b/>
        </w:rPr>
        <w:t>1.</w:t>
      </w:r>
    </w:p>
    <w:p w:rsidR="00274B5B" w:rsidRPr="000773B7" w:rsidRDefault="00274B5B" w:rsidP="000773B7">
      <w:pPr>
        <w:ind w:firstLine="340"/>
      </w:pPr>
      <w:r w:rsidRPr="000773B7">
        <w:rPr>
          <w:b/>
        </w:rPr>
        <w:t xml:space="preserve">26 </w:t>
      </w:r>
      <w:r w:rsidR="000773B7" w:rsidRPr="000773B7">
        <w:rPr>
          <w:i/>
        </w:rPr>
        <w:t>CDB</w:t>
      </w:r>
      <w:r w:rsidR="000773B7" w:rsidRPr="000773B7">
        <w:rPr>
          <w:b/>
        </w:rPr>
        <w:t xml:space="preserve"> I, s. 11</w:t>
      </w:r>
      <w:r w:rsidRPr="000773B7">
        <w:rPr>
          <w:b/>
        </w:rPr>
        <w:t>1-1</w:t>
      </w:r>
      <w:r w:rsidR="000773B7" w:rsidRPr="000773B7">
        <w:rPr>
          <w:b/>
        </w:rPr>
        <w:t>15, č. 111.</w:t>
      </w:r>
    </w:p>
    <w:p w:rsidR="00274B5B" w:rsidRPr="000773B7" w:rsidRDefault="00274B5B" w:rsidP="000773B7">
      <w:pPr>
        <w:ind w:firstLine="340"/>
      </w:pPr>
      <w:r w:rsidRPr="000773B7">
        <w:rPr>
          <w:b/>
        </w:rPr>
        <w:t xml:space="preserve">27 </w:t>
      </w:r>
      <w:r w:rsidR="000773B7" w:rsidRPr="000773B7">
        <w:rPr>
          <w:i/>
        </w:rPr>
        <w:t>Historiae et Annales Windbergenses</w:t>
      </w:r>
      <w:r w:rsidR="000773B7" w:rsidRPr="000773B7">
        <w:rPr>
          <w:b/>
        </w:rPr>
        <w:t>, MGH SS XVII, s. 563.</w:t>
      </w:r>
    </w:p>
    <w:p w:rsidR="00274B5B" w:rsidRPr="000773B7" w:rsidRDefault="00274B5B" w:rsidP="000773B7">
      <w:pPr>
        <w:ind w:firstLine="340"/>
      </w:pPr>
      <w:r w:rsidRPr="000773B7">
        <w:rPr>
          <w:b/>
        </w:rPr>
        <w:t xml:space="preserve">28 </w:t>
      </w:r>
      <w:r w:rsidR="000773B7" w:rsidRPr="000773B7">
        <w:rPr>
          <w:i/>
        </w:rPr>
        <w:t>Granum catalogi praesulum Moraviae,</w:t>
      </w:r>
      <w:r w:rsidR="000773B7" w:rsidRPr="000773B7">
        <w:rPr>
          <w:b/>
        </w:rPr>
        <w:t xml:space="preserve"> AÓG 78, 1892, s. 7</w:t>
      </w:r>
      <w:r w:rsidRPr="000773B7">
        <w:rPr>
          <w:b/>
        </w:rPr>
        <w:t>0-7</w:t>
      </w:r>
      <w:r w:rsidR="000773B7" w:rsidRPr="000773B7">
        <w:rPr>
          <w:b/>
        </w:rPr>
        <w:t xml:space="preserve">2; </w:t>
      </w:r>
      <w:r w:rsidR="000773B7" w:rsidRPr="000773B7">
        <w:rPr>
          <w:i/>
        </w:rPr>
        <w:t>Necrologium</w:t>
      </w:r>
      <w:r w:rsidRPr="000773B7">
        <w:rPr>
          <w:i/>
        </w:rPr>
        <w:t xml:space="preserve"> </w:t>
      </w:r>
      <w:r w:rsidR="000773B7" w:rsidRPr="000773B7">
        <w:rPr>
          <w:i/>
        </w:rPr>
        <w:t>Olomucense</w:t>
      </w:r>
      <w:r w:rsidR="000773B7" w:rsidRPr="000773B7">
        <w:rPr>
          <w:b/>
        </w:rPr>
        <w:t xml:space="preserve">, AOG 59, 1880, s. 647 </w:t>
      </w:r>
      <w:r w:rsidR="000773B7" w:rsidRPr="000773B7">
        <w:rPr>
          <w:i/>
        </w:rPr>
        <w:t>(liber Nekrologe der olmiitzer Domkirche,</w:t>
      </w:r>
      <w:r w:rsidRPr="000773B7">
        <w:rPr>
          <w:i/>
        </w:rPr>
        <w:t xml:space="preserve"> </w:t>
      </w:r>
      <w:r w:rsidR="000773B7" w:rsidRPr="000773B7">
        <w:rPr>
          <w:b/>
        </w:rPr>
        <w:t>AÓG 65, 1884, s. 54</w:t>
      </w:r>
      <w:r w:rsidRPr="000773B7">
        <w:rPr>
          <w:b/>
        </w:rPr>
        <w:t>7-5</w:t>
      </w:r>
      <w:r w:rsidR="000773B7" w:rsidRPr="000773B7">
        <w:rPr>
          <w:b/>
        </w:rPr>
        <w:t xml:space="preserve">48). Naopak </w:t>
      </w:r>
      <w:r w:rsidR="000773B7" w:rsidRPr="000773B7">
        <w:rPr>
          <w:i/>
        </w:rPr>
        <w:t>Annales Gradicenses et Opatowicenses,</w:t>
      </w:r>
      <w:r w:rsidRPr="000773B7">
        <w:rPr>
          <w:i/>
        </w:rPr>
        <w:t xml:space="preserve"> </w:t>
      </w:r>
      <w:r w:rsidR="000773B7" w:rsidRPr="000773B7">
        <w:rPr>
          <w:b/>
        </w:rPr>
        <w:t>MGH SS XVII se důsledně drží jména Jindřich.</w:t>
      </w:r>
    </w:p>
    <w:p w:rsidR="00274B5B" w:rsidRPr="000773B7" w:rsidRDefault="00274B5B" w:rsidP="000773B7">
      <w:pPr>
        <w:ind w:firstLine="340"/>
      </w:pPr>
      <w:r w:rsidRPr="000773B7">
        <w:rPr>
          <w:b/>
        </w:rPr>
        <w:t xml:space="preserve">29 </w:t>
      </w:r>
      <w:r w:rsidR="000773B7" w:rsidRPr="000773B7">
        <w:rPr>
          <w:b/>
        </w:rPr>
        <w:t xml:space="preserve">Příkladem budiž </w:t>
      </w:r>
      <w:r w:rsidR="000773B7" w:rsidRPr="000773B7">
        <w:rPr>
          <w:i/>
        </w:rPr>
        <w:t>CDB</w:t>
      </w:r>
      <w:r w:rsidR="000773B7" w:rsidRPr="000773B7">
        <w:rPr>
          <w:b/>
        </w:rPr>
        <w:t xml:space="preserve"> I, s. 25</w:t>
      </w:r>
      <w:r w:rsidRPr="000773B7">
        <w:rPr>
          <w:b/>
        </w:rPr>
        <w:t>4-2</w:t>
      </w:r>
      <w:r w:rsidR="000773B7" w:rsidRPr="000773B7">
        <w:rPr>
          <w:b/>
        </w:rPr>
        <w:t>55, č. 289, 26</w:t>
      </w:r>
      <w:r w:rsidRPr="000773B7">
        <w:rPr>
          <w:b/>
        </w:rPr>
        <w:t>2-2</w:t>
      </w:r>
      <w:r w:rsidR="000773B7" w:rsidRPr="000773B7">
        <w:rPr>
          <w:b/>
        </w:rPr>
        <w:t>63, č. 294, ve shodě pak</w:t>
      </w:r>
      <w:r w:rsidRPr="000773B7">
        <w:rPr>
          <w:b/>
        </w:rPr>
        <w:t xml:space="preserve"> </w:t>
      </w:r>
      <w:r w:rsidR="000773B7" w:rsidRPr="000773B7">
        <w:rPr>
          <w:i/>
        </w:rPr>
        <w:t>Canonici IPissegradensis continuatio Cosmae</w:t>
      </w:r>
      <w:r w:rsidR="000773B7" w:rsidRPr="000773B7">
        <w:rPr>
          <w:b/>
        </w:rPr>
        <w:t xml:space="preserve">, FRB II, s. 235 a 237; </w:t>
      </w:r>
      <w:r w:rsidR="000773B7" w:rsidRPr="000773B7">
        <w:rPr>
          <w:i/>
        </w:rPr>
        <w:t>Monachi</w:t>
      </w:r>
      <w:r w:rsidRPr="000773B7">
        <w:rPr>
          <w:i/>
        </w:rPr>
        <w:t xml:space="preserve"> </w:t>
      </w:r>
      <w:r w:rsidR="000773B7" w:rsidRPr="000773B7">
        <w:rPr>
          <w:i/>
        </w:rPr>
        <w:t>Sazawiensis continuatio Cosmae</w:t>
      </w:r>
      <w:r w:rsidR="000773B7" w:rsidRPr="000773B7">
        <w:rPr>
          <w:b/>
        </w:rPr>
        <w:t xml:space="preserve">, FRB II, s. 257 a 263; </w:t>
      </w:r>
      <w:r w:rsidR="000773B7" w:rsidRPr="000773B7">
        <w:rPr>
          <w:i/>
        </w:rPr>
        <w:t>Vincentu, canonici Pragensis annales</w:t>
      </w:r>
      <w:r w:rsidR="000773B7" w:rsidRPr="000773B7">
        <w:rPr>
          <w:b/>
        </w:rPr>
        <w:t xml:space="preserve">, FRB II, s. 409; </w:t>
      </w:r>
      <w:r w:rsidR="000773B7" w:rsidRPr="000773B7">
        <w:rPr>
          <w:i/>
        </w:rPr>
        <w:t>Annales Gerlaci</w:t>
      </w:r>
      <w:r w:rsidR="000773B7" w:rsidRPr="000773B7">
        <w:rPr>
          <w:b/>
        </w:rPr>
        <w:t xml:space="preserve">, FRB II, s. 491 nebo </w:t>
      </w:r>
      <w:r w:rsidR="000773B7" w:rsidRPr="000773B7">
        <w:rPr>
          <w:i/>
        </w:rPr>
        <w:t xml:space="preserve">Necrologium Bohemicum </w:t>
      </w:r>
      <w:r w:rsidRPr="000773B7">
        <w:rPr>
          <w:i/>
        </w:rPr>
        <w:t>–</w:t>
      </w:r>
      <w:r w:rsidR="000773B7" w:rsidRPr="000773B7">
        <w:rPr>
          <w:i/>
        </w:rPr>
        <w:t xml:space="preserve"> Martyrologium Pragense</w:t>
      </w:r>
      <w:r w:rsidR="000773B7" w:rsidRPr="000773B7">
        <w:rPr>
          <w:b/>
        </w:rPr>
        <w:t>, CsCH 15, 1967, s. 806, č. 55.</w:t>
      </w:r>
    </w:p>
    <w:p w:rsidR="00274B5B" w:rsidRPr="000773B7" w:rsidRDefault="00274B5B" w:rsidP="000773B7">
      <w:pPr>
        <w:ind w:firstLine="340"/>
      </w:pPr>
      <w:r w:rsidRPr="000773B7">
        <w:rPr>
          <w:b/>
        </w:rPr>
        <w:t xml:space="preserve">30 </w:t>
      </w:r>
      <w:r w:rsidR="000773B7" w:rsidRPr="000773B7">
        <w:rPr>
          <w:b/>
        </w:rPr>
        <w:t xml:space="preserve">V. ONDROUCII </w:t>
      </w:r>
      <w:r w:rsidR="000773B7" w:rsidRPr="000773B7">
        <w:rPr>
          <w:i/>
        </w:rPr>
        <w:t>Jindřich Zdik,</w:t>
      </w:r>
      <w:r w:rsidR="000773B7" w:rsidRPr="000773B7">
        <w:rPr>
          <w:b/>
        </w:rPr>
        <w:t xml:space="preserve"> s. 11</w:t>
      </w:r>
      <w:r w:rsidRPr="000773B7">
        <w:rPr>
          <w:b/>
        </w:rPr>
        <w:t>5-1</w:t>
      </w:r>
      <w:r w:rsidR="000773B7" w:rsidRPr="000773B7">
        <w:rPr>
          <w:b/>
        </w:rPr>
        <w:t>16.</w:t>
      </w:r>
    </w:p>
    <w:p w:rsidR="00274B5B" w:rsidRPr="000773B7" w:rsidRDefault="00274B5B" w:rsidP="000773B7">
      <w:pPr>
        <w:ind w:firstLine="340"/>
      </w:pPr>
      <w:r w:rsidRPr="000773B7">
        <w:rPr>
          <w:b/>
        </w:rPr>
        <w:t xml:space="preserve">31 </w:t>
      </w:r>
      <w:r w:rsidR="000773B7" w:rsidRPr="000773B7">
        <w:rPr>
          <w:i/>
        </w:rPr>
        <w:t>Necrologium Olomucense,</w:t>
      </w:r>
      <w:r w:rsidR="000773B7" w:rsidRPr="000773B7">
        <w:rPr>
          <w:b/>
        </w:rPr>
        <w:t xml:space="preserve"> AOG 59, 1880, s. 64</w:t>
      </w:r>
      <w:r w:rsidRPr="000773B7">
        <w:rPr>
          <w:b/>
        </w:rPr>
        <w:t>8-6</w:t>
      </w:r>
      <w:r w:rsidR="000773B7" w:rsidRPr="000773B7">
        <w:rPr>
          <w:b/>
        </w:rPr>
        <w:t xml:space="preserve">49 (obdobně </w:t>
      </w:r>
      <w:r w:rsidR="000773B7" w:rsidRPr="000773B7">
        <w:rPr>
          <w:i/>
        </w:rPr>
        <w:t>Necrologium</w:t>
      </w:r>
      <w:r w:rsidRPr="000773B7">
        <w:rPr>
          <w:i/>
        </w:rPr>
        <w:t xml:space="preserve"> </w:t>
      </w:r>
      <w:r w:rsidR="000773B7" w:rsidRPr="000773B7">
        <w:rPr>
          <w:i/>
        </w:rPr>
        <w:t>Podlažicense,</w:t>
      </w:r>
      <w:r w:rsidR="000773B7" w:rsidRPr="000773B7">
        <w:rPr>
          <w:b/>
        </w:rPr>
        <w:t xml:space="preserve"> DFS, s. 416); </w:t>
      </w:r>
      <w:r w:rsidR="000773B7" w:rsidRPr="000773B7">
        <w:rPr>
          <w:i/>
        </w:rPr>
        <w:t>Monachi Sazawiensis continuatio Cosmae,</w:t>
      </w:r>
      <w:r w:rsidR="000773B7" w:rsidRPr="000773B7">
        <w:rPr>
          <w:b/>
        </w:rPr>
        <w:t xml:space="preserve"> FRB II,</w:t>
      </w:r>
      <w:r w:rsidRPr="000773B7">
        <w:rPr>
          <w:b/>
        </w:rPr>
        <w:t xml:space="preserve"> </w:t>
      </w:r>
      <w:r w:rsidR="000773B7" w:rsidRPr="000773B7">
        <w:rPr>
          <w:b/>
        </w:rPr>
        <w:t xml:space="preserve">s. 257. Dále viz Z. FIALA, </w:t>
      </w:r>
      <w:r w:rsidR="000773B7" w:rsidRPr="000773B7">
        <w:rPr>
          <w:i/>
        </w:rPr>
        <w:t>Jindřich Zdík,</w:t>
      </w:r>
      <w:r w:rsidR="000773B7" w:rsidRPr="000773B7">
        <w:rPr>
          <w:b/>
        </w:rPr>
        <w:t xml:space="preserve"> s. 1</w:t>
      </w:r>
      <w:r w:rsidRPr="000773B7">
        <w:rPr>
          <w:b/>
        </w:rPr>
        <w:t>6-1</w:t>
      </w:r>
      <w:r w:rsidR="000773B7" w:rsidRPr="000773B7">
        <w:rPr>
          <w:b/>
        </w:rPr>
        <w:t>7.</w:t>
      </w:r>
    </w:p>
    <w:p w:rsidR="00274B5B" w:rsidRPr="000773B7" w:rsidRDefault="00274B5B" w:rsidP="000773B7">
      <w:pPr>
        <w:ind w:firstLine="340"/>
      </w:pPr>
      <w:r w:rsidRPr="000773B7">
        <w:rPr>
          <w:b/>
        </w:rPr>
        <w:t xml:space="preserve">32 </w:t>
      </w:r>
      <w:r w:rsidR="000773B7" w:rsidRPr="000773B7">
        <w:rPr>
          <w:i/>
        </w:rPr>
        <w:t>Annales Gradicenses et Opatowicenses,</w:t>
      </w:r>
      <w:r w:rsidR="000773B7" w:rsidRPr="000773B7">
        <w:rPr>
          <w:b/>
        </w:rPr>
        <w:t xml:space="preserve"> MGH SS XVII, s. 649.</w:t>
      </w:r>
    </w:p>
    <w:p w:rsidR="00274B5B" w:rsidRPr="000773B7" w:rsidRDefault="00274B5B" w:rsidP="000773B7">
      <w:pPr>
        <w:ind w:firstLine="340"/>
      </w:pPr>
      <w:r w:rsidRPr="000773B7">
        <w:rPr>
          <w:b/>
        </w:rPr>
        <w:t xml:space="preserve">33 </w:t>
      </w:r>
      <w:r w:rsidR="000773B7" w:rsidRPr="000773B7">
        <w:rPr>
          <w:i/>
        </w:rPr>
        <w:t>Annales Gradicenses et Opatowicenses,</w:t>
      </w:r>
      <w:r w:rsidR="000773B7" w:rsidRPr="000773B7">
        <w:rPr>
          <w:b/>
        </w:rPr>
        <w:t xml:space="preserve"> MGH SS XVII, s. 649; </w:t>
      </w:r>
      <w:r w:rsidR="000773B7" w:rsidRPr="000773B7">
        <w:rPr>
          <w:i/>
        </w:rPr>
        <w:t>Canonici fVissegradensis continuatio Cosmae,</w:t>
      </w:r>
      <w:r w:rsidR="000773B7" w:rsidRPr="000773B7">
        <w:rPr>
          <w:b/>
        </w:rPr>
        <w:t xml:space="preserve"> FRB II, s. 204; </w:t>
      </w:r>
      <w:r w:rsidR="000773B7" w:rsidRPr="000773B7">
        <w:rPr>
          <w:i/>
        </w:rPr>
        <w:t>Monachi Sazawiensis continuatio</w:t>
      </w:r>
      <w:r w:rsidRPr="000773B7">
        <w:rPr>
          <w:i/>
        </w:rPr>
        <w:t xml:space="preserve"> </w:t>
      </w:r>
      <w:r w:rsidR="000773B7" w:rsidRPr="000773B7">
        <w:rPr>
          <w:i/>
        </w:rPr>
        <w:t>Cosmae,</w:t>
      </w:r>
      <w:r w:rsidR="000773B7" w:rsidRPr="000773B7">
        <w:rPr>
          <w:b/>
        </w:rPr>
        <w:t xml:space="preserve"> FRB II, s. 257.</w:t>
      </w:r>
    </w:p>
    <w:p w:rsidR="00274B5B" w:rsidRPr="000773B7" w:rsidRDefault="00274B5B" w:rsidP="000773B7">
      <w:pPr>
        <w:ind w:firstLine="340"/>
      </w:pPr>
      <w:r w:rsidRPr="000773B7">
        <w:rPr>
          <w:b/>
        </w:rPr>
        <w:t xml:space="preserve">34 </w:t>
      </w:r>
      <w:r w:rsidR="000773B7" w:rsidRPr="000773B7">
        <w:rPr>
          <w:b/>
        </w:rPr>
        <w:t xml:space="preserve">Nad původem Zdíkova vzdělání uvažoval již V. ONDROUCH, </w:t>
      </w:r>
      <w:r w:rsidR="000773B7" w:rsidRPr="000773B7">
        <w:rPr>
          <w:i/>
        </w:rPr>
        <w:t>Jindřich Zdik,</w:t>
      </w:r>
      <w:r w:rsidRPr="000773B7">
        <w:rPr>
          <w:i/>
        </w:rPr>
        <w:t xml:space="preserve"> </w:t>
      </w:r>
      <w:r w:rsidR="000773B7" w:rsidRPr="000773B7">
        <w:rPr>
          <w:b/>
        </w:rPr>
        <w:t>s. 1</w:t>
      </w:r>
      <w:r w:rsidRPr="000773B7">
        <w:rPr>
          <w:b/>
        </w:rPr>
        <w:t>2-1</w:t>
      </w:r>
      <w:r w:rsidR="000773B7" w:rsidRPr="000773B7">
        <w:rPr>
          <w:b/>
        </w:rPr>
        <w:t>8.</w:t>
      </w:r>
    </w:p>
    <w:p w:rsidR="00274B5B" w:rsidRPr="000773B7" w:rsidRDefault="00274B5B" w:rsidP="000773B7">
      <w:pPr>
        <w:ind w:firstLine="340"/>
      </w:pPr>
      <w:r w:rsidRPr="000773B7">
        <w:rPr>
          <w:b/>
        </w:rPr>
        <w:t xml:space="preserve">35 </w:t>
      </w:r>
      <w:r w:rsidR="000773B7" w:rsidRPr="000773B7">
        <w:rPr>
          <w:b/>
        </w:rPr>
        <w:t xml:space="preserve">Přehledně J. BISTRICKY, </w:t>
      </w:r>
      <w:r w:rsidR="000773B7" w:rsidRPr="000773B7">
        <w:rPr>
          <w:i/>
        </w:rPr>
        <w:t>Studien zum Urkunde</w:t>
      </w:r>
      <w:r w:rsidRPr="000773B7">
        <w:rPr>
          <w:i/>
        </w:rPr>
        <w:t>n-,</w:t>
      </w:r>
      <w:r w:rsidR="000773B7" w:rsidRPr="000773B7">
        <w:rPr>
          <w:i/>
        </w:rPr>
        <w:t xml:space="preserve"> Brief</w:t>
      </w:r>
      <w:r w:rsidRPr="000773B7">
        <w:rPr>
          <w:i/>
        </w:rPr>
        <w:t>–</w:t>
      </w:r>
      <w:r w:rsidR="000773B7" w:rsidRPr="000773B7">
        <w:rPr>
          <w:i/>
        </w:rPr>
        <w:t xml:space="preserve"> und Handschriftenwesen des Bischofs Heinrich Zdík von Olrnútz,</w:t>
      </w:r>
      <w:r w:rsidR="000773B7" w:rsidRPr="000773B7">
        <w:rPr>
          <w:b/>
        </w:rPr>
        <w:t xml:space="preserve"> AfD 26, 1980, s. 13</w:t>
      </w:r>
      <w:r w:rsidRPr="000773B7">
        <w:rPr>
          <w:b/>
        </w:rPr>
        <w:t>5-2</w:t>
      </w:r>
      <w:r w:rsidR="000773B7" w:rsidRPr="000773B7">
        <w:rPr>
          <w:b/>
        </w:rPr>
        <w:t>58, zde</w:t>
      </w:r>
      <w:r w:rsidRPr="000773B7">
        <w:rPr>
          <w:b/>
        </w:rPr>
        <w:t xml:space="preserve"> </w:t>
      </w:r>
      <w:r w:rsidR="000773B7" w:rsidRPr="000773B7">
        <w:rPr>
          <w:b/>
        </w:rPr>
        <w:t>zejména s. 22</w:t>
      </w:r>
      <w:r w:rsidRPr="000773B7">
        <w:rPr>
          <w:b/>
        </w:rPr>
        <w:t>3-2</w:t>
      </w:r>
      <w:r w:rsidR="000773B7" w:rsidRPr="000773B7">
        <w:rPr>
          <w:b/>
        </w:rPr>
        <w:t xml:space="preserve">28; TYŽ, </w:t>
      </w:r>
      <w:r w:rsidR="000773B7" w:rsidRPr="000773B7">
        <w:rPr>
          <w:i/>
        </w:rPr>
        <w:t>Písemnosti olomouckého biskupa Jindřicha Zdíka,</w:t>
      </w:r>
      <w:r w:rsidRPr="000773B7">
        <w:rPr>
          <w:i/>
        </w:rPr>
        <w:t xml:space="preserve"> </w:t>
      </w:r>
      <w:r w:rsidR="000773B7" w:rsidRPr="000773B7">
        <w:rPr>
          <w:b/>
        </w:rPr>
        <w:t>SAP 33, 1983, s. 3</w:t>
      </w:r>
      <w:r w:rsidRPr="000773B7">
        <w:rPr>
          <w:b/>
        </w:rPr>
        <w:t>2-7</w:t>
      </w:r>
      <w:r w:rsidR="000773B7" w:rsidRPr="000773B7">
        <w:rPr>
          <w:b/>
        </w:rPr>
        <w:t xml:space="preserve">3, nověji pak D. HAVEL, </w:t>
      </w:r>
      <w:r w:rsidR="000773B7" w:rsidRPr="000773B7">
        <w:rPr>
          <w:i/>
        </w:rPr>
        <w:t>Rukopisy a listiny z doby episkopátu Jindřicha Zdíka,</w:t>
      </w:r>
      <w:r w:rsidR="000773B7" w:rsidRPr="000773B7">
        <w:rPr>
          <w:b/>
        </w:rPr>
        <w:t xml:space="preserve"> in: J. Hrbáčové (ed.), Jindřich Zdík (112</w:t>
      </w:r>
      <w:r w:rsidRPr="000773B7">
        <w:rPr>
          <w:b/>
        </w:rPr>
        <w:t>6-1</w:t>
      </w:r>
      <w:r w:rsidR="000773B7" w:rsidRPr="000773B7">
        <w:rPr>
          <w:b/>
        </w:rPr>
        <w:t>150). Olomoucký biskup uprostřed Evropy, Olomouc 2009, s. 7</w:t>
      </w:r>
      <w:r w:rsidRPr="000773B7">
        <w:rPr>
          <w:b/>
        </w:rPr>
        <w:t>8-8</w:t>
      </w:r>
      <w:r w:rsidR="000773B7" w:rsidRPr="000773B7">
        <w:rPr>
          <w:b/>
        </w:rPr>
        <w:t>7.</w:t>
      </w:r>
    </w:p>
    <w:p w:rsidR="00274B5B" w:rsidRPr="000773B7" w:rsidRDefault="00274B5B" w:rsidP="000773B7">
      <w:pPr>
        <w:ind w:firstLine="340"/>
      </w:pPr>
      <w:r w:rsidRPr="000773B7">
        <w:rPr>
          <w:b/>
        </w:rPr>
        <w:lastRenderedPageBreak/>
        <w:t xml:space="preserve">36 </w:t>
      </w:r>
      <w:r w:rsidR="000773B7" w:rsidRPr="000773B7">
        <w:rPr>
          <w:b/>
        </w:rPr>
        <w:t xml:space="preserve">Bočkovo falzum zapracoval do svých úvah F. J. LEHNER, </w:t>
      </w:r>
      <w:r w:rsidR="000773B7" w:rsidRPr="000773B7">
        <w:rPr>
          <w:i/>
        </w:rPr>
        <w:t>Dějiny umění</w:t>
      </w:r>
      <w:r w:rsidRPr="000773B7">
        <w:rPr>
          <w:i/>
        </w:rPr>
        <w:t xml:space="preserve"> </w:t>
      </w:r>
      <w:r w:rsidR="000773B7" w:rsidRPr="000773B7">
        <w:rPr>
          <w:i/>
        </w:rPr>
        <w:t>národa českého. 1.3. Doba románská. Architektura. Sochařství. Malířství.</w:t>
      </w:r>
      <w:r w:rsidRPr="000773B7">
        <w:rPr>
          <w:i/>
        </w:rPr>
        <w:t xml:space="preserve"> </w:t>
      </w:r>
      <w:r w:rsidR="000773B7" w:rsidRPr="000773B7">
        <w:rPr>
          <w:i/>
        </w:rPr>
        <w:t>Umělecký průmysl,</w:t>
      </w:r>
      <w:r w:rsidR="000773B7" w:rsidRPr="000773B7">
        <w:rPr>
          <w:b/>
        </w:rPr>
        <w:t xml:space="preserve"> Praha 1907, s. 55</w:t>
      </w:r>
      <w:r w:rsidRPr="000773B7">
        <w:rPr>
          <w:b/>
        </w:rPr>
        <w:t>6-5</w:t>
      </w:r>
      <w:r w:rsidR="000773B7" w:rsidRPr="000773B7">
        <w:rPr>
          <w:b/>
        </w:rPr>
        <w:t>57, 59</w:t>
      </w:r>
      <w:r w:rsidRPr="000773B7">
        <w:rPr>
          <w:b/>
        </w:rPr>
        <w:t>9-6</w:t>
      </w:r>
      <w:r w:rsidR="000773B7" w:rsidRPr="000773B7">
        <w:rPr>
          <w:b/>
        </w:rPr>
        <w:t>00, jehož závěry převzal</w:t>
      </w:r>
      <w:r w:rsidRPr="000773B7">
        <w:rPr>
          <w:b/>
        </w:rPr>
        <w:t xml:space="preserve"> </w:t>
      </w:r>
      <w:r w:rsidR="000773B7" w:rsidRPr="000773B7">
        <w:rPr>
          <w:b/>
        </w:rPr>
        <w:t xml:space="preserve">i V. NOVOTNÝ, </w:t>
      </w:r>
      <w:r w:rsidR="000773B7" w:rsidRPr="000773B7">
        <w:rPr>
          <w:i/>
        </w:rPr>
        <w:t>České dějiny</w:t>
      </w:r>
      <w:r w:rsidR="000773B7" w:rsidRPr="000773B7">
        <w:rPr>
          <w:b/>
        </w:rPr>
        <w:t xml:space="preserve"> 1.2, s. 713. Dále viz J. ŠEBÁNEK, </w:t>
      </w:r>
      <w:r w:rsidR="000773B7" w:rsidRPr="000773B7">
        <w:rPr>
          <w:i/>
        </w:rPr>
        <w:t>Moderní padělky v moravském diplomatáři Bočkově do r. 1306,</w:t>
      </w:r>
      <w:r w:rsidR="000773B7" w:rsidRPr="000773B7">
        <w:rPr>
          <w:b/>
        </w:rPr>
        <w:t xml:space="preserve"> CMM 60, 1936,</w:t>
      </w:r>
      <w:r w:rsidRPr="000773B7">
        <w:rPr>
          <w:b/>
        </w:rPr>
        <w:t xml:space="preserve"> </w:t>
      </w:r>
      <w:r w:rsidR="000773B7" w:rsidRPr="000773B7">
        <w:rPr>
          <w:b/>
        </w:rPr>
        <w:t>s. 4</w:t>
      </w:r>
      <w:r w:rsidRPr="000773B7">
        <w:rPr>
          <w:b/>
        </w:rPr>
        <w:t>6-4</w:t>
      </w:r>
      <w:r w:rsidR="000773B7" w:rsidRPr="000773B7">
        <w:rPr>
          <w:b/>
        </w:rPr>
        <w:t>8.</w:t>
      </w:r>
    </w:p>
    <w:p w:rsidR="00274B5B" w:rsidRPr="000773B7" w:rsidRDefault="00274B5B" w:rsidP="000773B7">
      <w:pPr>
        <w:ind w:firstLine="340"/>
      </w:pPr>
      <w:r w:rsidRPr="000773B7">
        <w:rPr>
          <w:b/>
        </w:rPr>
        <w:t xml:space="preserve">37 </w:t>
      </w:r>
      <w:r w:rsidR="000773B7" w:rsidRPr="000773B7">
        <w:rPr>
          <w:i/>
        </w:rPr>
        <w:t>Cosmae Pragensis Chronica Boemorum</w:t>
      </w:r>
      <w:r w:rsidR="000773B7" w:rsidRPr="000773B7">
        <w:rPr>
          <w:b/>
        </w:rPr>
        <w:t xml:space="preserve"> 11.21, MGH SRG NS II, s. 112.</w:t>
      </w:r>
    </w:p>
    <w:p w:rsidR="00274B5B" w:rsidRPr="000773B7" w:rsidRDefault="00274B5B" w:rsidP="000773B7">
      <w:pPr>
        <w:ind w:firstLine="340"/>
      </w:pPr>
      <w:r w:rsidRPr="000773B7">
        <w:rPr>
          <w:b/>
        </w:rPr>
        <w:t xml:space="preserve">38 </w:t>
      </w:r>
      <w:r w:rsidR="000773B7" w:rsidRPr="000773B7">
        <w:rPr>
          <w:i/>
        </w:rPr>
        <w:t>Granum catalogi praesulum Moraviae,</w:t>
      </w:r>
      <w:r w:rsidR="000773B7" w:rsidRPr="000773B7">
        <w:rPr>
          <w:b/>
        </w:rPr>
        <w:t xml:space="preserve"> AOG 78, 1892, s. 67, obdobně </w:t>
      </w:r>
      <w:r w:rsidR="000773B7" w:rsidRPr="000773B7">
        <w:rPr>
          <w:i/>
        </w:rPr>
        <w:t>Annales</w:t>
      </w:r>
      <w:r w:rsidRPr="000773B7">
        <w:rPr>
          <w:i/>
        </w:rPr>
        <w:t xml:space="preserve"> </w:t>
      </w:r>
      <w:r w:rsidR="000773B7" w:rsidRPr="000773B7">
        <w:rPr>
          <w:i/>
        </w:rPr>
        <w:t>Gradicenses et Opatowicenses,</w:t>
      </w:r>
      <w:r w:rsidR="000773B7" w:rsidRPr="000773B7">
        <w:rPr>
          <w:b/>
        </w:rPr>
        <w:t xml:space="preserve"> MGH SS XVII, s. 648; </w:t>
      </w:r>
      <w:r w:rsidR="000773B7" w:rsidRPr="000773B7">
        <w:rPr>
          <w:i/>
        </w:rPr>
        <w:t>Necrologium Olomucense,</w:t>
      </w:r>
      <w:r w:rsidR="000773B7" w:rsidRPr="000773B7">
        <w:rPr>
          <w:b/>
        </w:rPr>
        <w:t xml:space="preserve"> AÓG 59, 1880, s. 653, nebo F. GRAUS, </w:t>
      </w:r>
      <w:r w:rsidR="000773B7" w:rsidRPr="000773B7">
        <w:rPr>
          <w:i/>
        </w:rPr>
        <w:t>Necrologium Bohemicum,</w:t>
      </w:r>
      <w:r w:rsidR="000773B7" w:rsidRPr="000773B7">
        <w:rPr>
          <w:b/>
        </w:rPr>
        <w:t xml:space="preserve"> s. 793.</w:t>
      </w:r>
    </w:p>
    <w:p w:rsidR="00274B5B" w:rsidRPr="000773B7" w:rsidRDefault="00274B5B" w:rsidP="000773B7">
      <w:pPr>
        <w:ind w:firstLine="340"/>
      </w:pPr>
      <w:r w:rsidRPr="000773B7">
        <w:rPr>
          <w:b/>
        </w:rPr>
        <w:t xml:space="preserve">39 </w:t>
      </w:r>
      <w:r w:rsidR="000773B7" w:rsidRPr="000773B7">
        <w:rPr>
          <w:b/>
        </w:rPr>
        <w:t xml:space="preserve">Janovo působení na domácí scéně přehledně probral J. BOBEK, </w:t>
      </w:r>
      <w:r w:rsidR="000773B7" w:rsidRPr="000773B7">
        <w:rPr>
          <w:i/>
        </w:rPr>
        <w:t>Mincovnictví</w:t>
      </w:r>
      <w:r w:rsidRPr="000773B7">
        <w:rPr>
          <w:i/>
        </w:rPr>
        <w:t xml:space="preserve"> </w:t>
      </w:r>
      <w:r w:rsidR="000773B7" w:rsidRPr="000773B7">
        <w:rPr>
          <w:i/>
        </w:rPr>
        <w:t>olomouckých biskupů ve středověku,</w:t>
      </w:r>
      <w:r w:rsidR="000773B7" w:rsidRPr="000773B7">
        <w:rPr>
          <w:b/>
        </w:rPr>
        <w:t xml:space="preserve"> Brno 1986 (NM Vil), s. 2</w:t>
      </w:r>
      <w:r w:rsidRPr="000773B7">
        <w:rPr>
          <w:b/>
        </w:rPr>
        <w:t>3-2</w:t>
      </w:r>
      <w:r w:rsidR="000773B7" w:rsidRPr="000773B7">
        <w:rPr>
          <w:b/>
        </w:rPr>
        <w:t>8.</w:t>
      </w:r>
    </w:p>
    <w:p w:rsidR="00274B5B" w:rsidRPr="000773B7" w:rsidRDefault="00274B5B" w:rsidP="000773B7">
      <w:pPr>
        <w:ind w:firstLine="340"/>
      </w:pPr>
      <w:r w:rsidRPr="000773B7">
        <w:rPr>
          <w:b/>
        </w:rPr>
        <w:t xml:space="preserve">40 </w:t>
      </w:r>
      <w:r w:rsidR="000773B7" w:rsidRPr="000773B7">
        <w:rPr>
          <w:i/>
        </w:rPr>
        <w:t>Annales Gradicenses et Opatowicenses</w:t>
      </w:r>
      <w:r w:rsidR="000773B7" w:rsidRPr="000773B7">
        <w:rPr>
          <w:b/>
        </w:rPr>
        <w:t>, MGII SS XVII, s. 648.</w:t>
      </w:r>
    </w:p>
    <w:p w:rsidR="00274B5B" w:rsidRPr="000773B7" w:rsidRDefault="00274B5B" w:rsidP="000773B7">
      <w:pPr>
        <w:ind w:firstLine="340"/>
      </w:pPr>
      <w:r w:rsidRPr="000773B7">
        <w:rPr>
          <w:b/>
        </w:rPr>
        <w:t xml:space="preserve">41 </w:t>
      </w:r>
      <w:r w:rsidR="000773B7" w:rsidRPr="000773B7">
        <w:rPr>
          <w:b/>
        </w:rPr>
        <w:t xml:space="preserve">V. NOVOTNÝ, </w:t>
      </w:r>
      <w:r w:rsidR="000773B7" w:rsidRPr="000773B7">
        <w:rPr>
          <w:i/>
        </w:rPr>
        <w:t>České dějiny</w:t>
      </w:r>
      <w:r w:rsidR="000773B7" w:rsidRPr="000773B7">
        <w:rPr>
          <w:b/>
        </w:rPr>
        <w:t xml:space="preserve"> 1.2, s. 25</w:t>
      </w:r>
      <w:r w:rsidRPr="000773B7">
        <w:rPr>
          <w:b/>
        </w:rPr>
        <w:t>3-2</w:t>
      </w:r>
      <w:r w:rsidR="000773B7" w:rsidRPr="000773B7">
        <w:rPr>
          <w:b/>
        </w:rPr>
        <w:t>58.</w:t>
      </w:r>
    </w:p>
    <w:p w:rsidR="00274B5B" w:rsidRPr="000773B7" w:rsidRDefault="00274B5B" w:rsidP="000773B7">
      <w:pPr>
        <w:ind w:firstLine="340"/>
      </w:pPr>
      <w:r w:rsidRPr="000773B7">
        <w:rPr>
          <w:b/>
        </w:rPr>
        <w:t xml:space="preserve">42 </w:t>
      </w:r>
      <w:r w:rsidR="000773B7" w:rsidRPr="000773B7">
        <w:rPr>
          <w:i/>
        </w:rPr>
        <w:t>Cosmae Pragensis Chronica Boemorum</w:t>
      </w:r>
      <w:r w:rsidR="000773B7" w:rsidRPr="000773B7">
        <w:rPr>
          <w:b/>
        </w:rPr>
        <w:t xml:space="preserve"> 11.37, MGH SRG NS II, s. 135.</w:t>
      </w:r>
    </w:p>
    <w:p w:rsidR="00274B5B" w:rsidRPr="000773B7" w:rsidRDefault="00274B5B" w:rsidP="000773B7">
      <w:pPr>
        <w:ind w:firstLine="340"/>
      </w:pPr>
      <w:r w:rsidRPr="000773B7">
        <w:rPr>
          <w:b/>
        </w:rPr>
        <w:t xml:space="preserve">43 </w:t>
      </w:r>
      <w:r w:rsidR="000773B7" w:rsidRPr="000773B7">
        <w:rPr>
          <w:b/>
        </w:rPr>
        <w:t>Olomoucká tradice se shoduje v denním datu (</w:t>
      </w:r>
      <w:r w:rsidR="000773B7" w:rsidRPr="000773B7">
        <w:rPr>
          <w:i/>
        </w:rPr>
        <w:t>Necrologium Olomucense,</w:t>
      </w:r>
      <w:r w:rsidR="000773B7" w:rsidRPr="000773B7">
        <w:rPr>
          <w:b/>
        </w:rPr>
        <w:t xml:space="preserve"> AOG</w:t>
      </w:r>
      <w:r w:rsidRPr="000773B7">
        <w:rPr>
          <w:b/>
        </w:rPr>
        <w:t xml:space="preserve"> </w:t>
      </w:r>
      <w:r w:rsidR="000773B7" w:rsidRPr="000773B7">
        <w:rPr>
          <w:b/>
        </w:rPr>
        <w:t xml:space="preserve">59, 1880, s. 653; </w:t>
      </w:r>
      <w:r w:rsidR="000773B7" w:rsidRPr="000773B7">
        <w:rPr>
          <w:i/>
        </w:rPr>
        <w:t>Granum catalogi praesulum Moraviae</w:t>
      </w:r>
      <w:r w:rsidR="000773B7" w:rsidRPr="000773B7">
        <w:rPr>
          <w:b/>
        </w:rPr>
        <w:t>, AOG 78, 1892, s. 67)</w:t>
      </w:r>
      <w:r w:rsidRPr="000773B7">
        <w:rPr>
          <w:b/>
        </w:rPr>
        <w:t xml:space="preserve"> </w:t>
      </w:r>
      <w:r w:rsidR="000773B7" w:rsidRPr="000773B7">
        <w:rPr>
          <w:b/>
        </w:rPr>
        <w:t>a pozdně středověký katalog olomouckých biskupů klade Janovu smrt k roku</w:t>
      </w:r>
      <w:r w:rsidRPr="000773B7">
        <w:rPr>
          <w:b/>
        </w:rPr>
        <w:t xml:space="preserve"> </w:t>
      </w:r>
      <w:r w:rsidR="000773B7" w:rsidRPr="000773B7">
        <w:rPr>
          <w:b/>
        </w:rPr>
        <w:t>1086, ovšem podle shodného mínění literatury (důvody shrnul V. NOVOTNÝ,</w:t>
      </w:r>
      <w:r w:rsidRPr="000773B7">
        <w:rPr>
          <w:b/>
        </w:rPr>
        <w:t xml:space="preserve"> </w:t>
      </w:r>
      <w:r w:rsidR="000773B7" w:rsidRPr="000773B7">
        <w:rPr>
          <w:i/>
        </w:rPr>
        <w:t>České dějiny</w:t>
      </w:r>
      <w:r w:rsidR="000773B7" w:rsidRPr="000773B7">
        <w:rPr>
          <w:b/>
        </w:rPr>
        <w:t xml:space="preserve"> 1.2, s. 257, pozn. 1) Jan zemřel již o rok dřív.</w:t>
      </w:r>
    </w:p>
    <w:p w:rsidR="00274B5B" w:rsidRPr="000773B7" w:rsidRDefault="00274B5B" w:rsidP="000773B7">
      <w:pPr>
        <w:ind w:firstLine="340"/>
      </w:pPr>
      <w:r w:rsidRPr="000773B7">
        <w:rPr>
          <w:b/>
        </w:rPr>
        <w:t xml:space="preserve">44 </w:t>
      </w:r>
      <w:r w:rsidR="000773B7" w:rsidRPr="000773B7">
        <w:rPr>
          <w:i/>
        </w:rPr>
        <w:t>MGH DH</w:t>
      </w:r>
      <w:r w:rsidR="000773B7" w:rsidRPr="000773B7">
        <w:rPr>
          <w:b/>
        </w:rPr>
        <w:t xml:space="preserve"> IV (V1.2), s. 5</w:t>
      </w:r>
      <w:r w:rsidRPr="000773B7">
        <w:rPr>
          <w:b/>
        </w:rPr>
        <w:t>1-5</w:t>
      </w:r>
      <w:r w:rsidR="000773B7" w:rsidRPr="000773B7">
        <w:rPr>
          <w:b/>
        </w:rPr>
        <w:t>17, ě. 390. Zevrubný a stále platný výklad podali</w:t>
      </w:r>
      <w:r w:rsidRPr="000773B7">
        <w:rPr>
          <w:b/>
        </w:rPr>
        <w:t xml:space="preserve"> </w:t>
      </w:r>
      <w:r w:rsidR="000773B7" w:rsidRPr="000773B7">
        <w:rPr>
          <w:b/>
        </w:rPr>
        <w:t xml:space="preserve">B. KRZEMIEŇSKA </w:t>
      </w:r>
      <w:r w:rsidRPr="000773B7">
        <w:rPr>
          <w:b/>
        </w:rPr>
        <w:t>–</w:t>
      </w:r>
      <w:r w:rsidR="000773B7" w:rsidRPr="000773B7">
        <w:rPr>
          <w:b/>
        </w:rPr>
        <w:t xml:space="preserve"> D. TŘEŠTÍK, O </w:t>
      </w:r>
      <w:r w:rsidR="000773B7" w:rsidRPr="000773B7">
        <w:rPr>
          <w:i/>
        </w:rPr>
        <w:t>dokumencie praskim z roku 1086</w:t>
      </w:r>
      <w:r w:rsidR="000773B7" w:rsidRPr="000773B7">
        <w:rPr>
          <w:b/>
        </w:rPr>
        <w:t>, SZ 5,</w:t>
      </w:r>
      <w:r w:rsidRPr="000773B7">
        <w:rPr>
          <w:b/>
        </w:rPr>
        <w:t xml:space="preserve"> </w:t>
      </w:r>
      <w:r w:rsidR="000773B7" w:rsidRPr="000773B7">
        <w:rPr>
          <w:b/>
        </w:rPr>
        <w:t>1960, s. 7</w:t>
      </w:r>
      <w:r w:rsidRPr="000773B7">
        <w:rPr>
          <w:b/>
        </w:rPr>
        <w:t>9-8</w:t>
      </w:r>
      <w:r w:rsidR="000773B7" w:rsidRPr="000773B7">
        <w:rPr>
          <w:b/>
        </w:rPr>
        <w:t>8.</w:t>
      </w:r>
    </w:p>
    <w:p w:rsidR="00274B5B" w:rsidRPr="000773B7" w:rsidRDefault="00274B5B" w:rsidP="000773B7">
      <w:pPr>
        <w:ind w:firstLine="340"/>
      </w:pPr>
      <w:r w:rsidRPr="000773B7">
        <w:rPr>
          <w:b/>
        </w:rPr>
        <w:t xml:space="preserve">45 </w:t>
      </w:r>
      <w:r w:rsidR="000773B7" w:rsidRPr="000773B7">
        <w:rPr>
          <w:i/>
        </w:rPr>
        <w:t>Cosmae Pragensis Chronica Boemorum</w:t>
      </w:r>
      <w:r w:rsidR="000773B7" w:rsidRPr="000773B7">
        <w:rPr>
          <w:b/>
        </w:rPr>
        <w:t xml:space="preserve"> 11.41, MGH SRG NS II, s. 14</w:t>
      </w:r>
      <w:r w:rsidRPr="000773B7">
        <w:rPr>
          <w:b/>
        </w:rPr>
        <w:t>5-1</w:t>
      </w:r>
      <w:r w:rsidR="000773B7" w:rsidRPr="000773B7">
        <w:rPr>
          <w:b/>
        </w:rPr>
        <w:t>46.</w:t>
      </w:r>
      <w:r w:rsidRPr="000773B7">
        <w:rPr>
          <w:b/>
        </w:rPr>
        <w:t xml:space="preserve"> </w:t>
      </w:r>
      <w:r w:rsidR="000773B7" w:rsidRPr="000773B7">
        <w:rPr>
          <w:b/>
        </w:rPr>
        <w:t xml:space="preserve">Ve shodě </w:t>
      </w:r>
      <w:r w:rsidR="000773B7" w:rsidRPr="000773B7">
        <w:rPr>
          <w:i/>
        </w:rPr>
        <w:t>CDB</w:t>
      </w:r>
      <w:r w:rsidR="000773B7" w:rsidRPr="000773B7">
        <w:rPr>
          <w:b/>
        </w:rPr>
        <w:t xml:space="preserve"> I, s. 9</w:t>
      </w:r>
      <w:r w:rsidRPr="000773B7">
        <w:rPr>
          <w:b/>
        </w:rPr>
        <w:t>7-9</w:t>
      </w:r>
      <w:r w:rsidR="000773B7" w:rsidRPr="000773B7">
        <w:rPr>
          <w:b/>
        </w:rPr>
        <w:t>8, č. 90.</w:t>
      </w:r>
    </w:p>
    <w:p w:rsidR="00274B5B" w:rsidRPr="000773B7" w:rsidRDefault="00274B5B" w:rsidP="000773B7">
      <w:pPr>
        <w:ind w:firstLine="340"/>
      </w:pPr>
      <w:r w:rsidRPr="000773B7">
        <w:rPr>
          <w:b/>
        </w:rPr>
        <w:t xml:space="preserve">46 </w:t>
      </w:r>
      <w:r w:rsidR="000773B7" w:rsidRPr="000773B7">
        <w:rPr>
          <w:i/>
        </w:rPr>
        <w:t>Cosmae Pragensis Chronica Boemorum</w:t>
      </w:r>
      <w:r w:rsidR="000773B7" w:rsidRPr="000773B7">
        <w:rPr>
          <w:b/>
        </w:rPr>
        <w:t xml:space="preserve"> 11.41, MGH SRG NS II, s. 146.</w:t>
      </w:r>
    </w:p>
    <w:p w:rsidR="00274B5B" w:rsidRPr="000773B7" w:rsidRDefault="00274B5B" w:rsidP="000773B7">
      <w:pPr>
        <w:ind w:firstLine="340"/>
      </w:pPr>
      <w:r w:rsidRPr="000773B7">
        <w:rPr>
          <w:b/>
        </w:rPr>
        <w:t xml:space="preserve">47 </w:t>
      </w:r>
      <w:r w:rsidR="000773B7" w:rsidRPr="000773B7">
        <w:rPr>
          <w:b/>
        </w:rPr>
        <w:t xml:space="preserve">Dále viz V. NOVOTNÝ, </w:t>
      </w:r>
      <w:r w:rsidR="000773B7" w:rsidRPr="000773B7">
        <w:rPr>
          <w:i/>
        </w:rPr>
        <w:t>České dějiny</w:t>
      </w:r>
      <w:r w:rsidR="000773B7" w:rsidRPr="000773B7">
        <w:rPr>
          <w:b/>
        </w:rPr>
        <w:t xml:space="preserve"> 1.2, s. 28</w:t>
      </w:r>
      <w:r w:rsidRPr="000773B7">
        <w:rPr>
          <w:b/>
        </w:rPr>
        <w:t>9-2</w:t>
      </w:r>
      <w:r w:rsidR="000773B7" w:rsidRPr="000773B7">
        <w:rPr>
          <w:b/>
        </w:rPr>
        <w:t>90, pozn. 2.</w:t>
      </w:r>
    </w:p>
    <w:p w:rsidR="00274B5B" w:rsidRPr="000773B7" w:rsidRDefault="00274B5B" w:rsidP="000773B7">
      <w:pPr>
        <w:ind w:firstLine="340"/>
      </w:pPr>
      <w:r w:rsidRPr="000773B7">
        <w:rPr>
          <w:b/>
        </w:rPr>
        <w:t xml:space="preserve">48 </w:t>
      </w:r>
      <w:r w:rsidR="000773B7" w:rsidRPr="000773B7">
        <w:rPr>
          <w:i/>
        </w:rPr>
        <w:t>CDB</w:t>
      </w:r>
      <w:r w:rsidR="000773B7" w:rsidRPr="000773B7">
        <w:rPr>
          <w:b/>
        </w:rPr>
        <w:t xml:space="preserve"> I, s. 37</w:t>
      </w:r>
      <w:r w:rsidRPr="000773B7">
        <w:rPr>
          <w:b/>
        </w:rPr>
        <w:t>1-3</w:t>
      </w:r>
      <w:r w:rsidR="000773B7" w:rsidRPr="000773B7">
        <w:rPr>
          <w:b/>
        </w:rPr>
        <w:t xml:space="preserve">91, ě. 387, zde s. 389. Na další možné </w:t>
      </w:r>
      <w:r w:rsidR="000773B7" w:rsidRPr="000773B7">
        <w:rPr>
          <w:b/>
        </w:rPr>
        <w:lastRenderedPageBreak/>
        <w:t>souvislosti upozornil</w:t>
      </w:r>
      <w:r w:rsidRPr="000773B7">
        <w:rPr>
          <w:b/>
        </w:rPr>
        <w:t xml:space="preserve"> </w:t>
      </w:r>
      <w:r w:rsidR="000773B7" w:rsidRPr="000773B7">
        <w:rPr>
          <w:b/>
        </w:rPr>
        <w:t xml:space="preserve">V. NOVOTNÝ, </w:t>
      </w:r>
      <w:r w:rsidR="000773B7" w:rsidRPr="000773B7">
        <w:rPr>
          <w:i/>
        </w:rPr>
        <w:t>České dějiny</w:t>
      </w:r>
      <w:r w:rsidR="000773B7" w:rsidRPr="000773B7">
        <w:rPr>
          <w:b/>
        </w:rPr>
        <w:t xml:space="preserve"> 1.2, s. 14</w:t>
      </w:r>
      <w:r w:rsidRPr="000773B7">
        <w:rPr>
          <w:b/>
        </w:rPr>
        <w:t>2-1</w:t>
      </w:r>
      <w:r w:rsidR="000773B7" w:rsidRPr="000773B7">
        <w:rPr>
          <w:b/>
        </w:rPr>
        <w:t>44, pozn. 1, 28</w:t>
      </w:r>
      <w:r w:rsidRPr="000773B7">
        <w:rPr>
          <w:b/>
        </w:rPr>
        <w:t>3-2</w:t>
      </w:r>
      <w:r w:rsidR="000773B7" w:rsidRPr="000773B7">
        <w:rPr>
          <w:b/>
        </w:rPr>
        <w:t xml:space="preserve">84, pozn. 1. K samotnému falzu a jeho vzniku se vyslovil V. HRUBÝ, </w:t>
      </w:r>
      <w:r w:rsidR="000773B7" w:rsidRPr="000773B7">
        <w:rPr>
          <w:i/>
        </w:rPr>
        <w:t>Tři studie k české diplomatice</w:t>
      </w:r>
      <w:r w:rsidR="000773B7" w:rsidRPr="000773B7">
        <w:rPr>
          <w:b/>
        </w:rPr>
        <w:t>, Brno 1936, s. 15</w:t>
      </w:r>
      <w:r w:rsidRPr="000773B7">
        <w:rPr>
          <w:b/>
        </w:rPr>
        <w:t>1-1</w:t>
      </w:r>
      <w:r w:rsidR="000773B7" w:rsidRPr="000773B7">
        <w:rPr>
          <w:b/>
        </w:rPr>
        <w:t>65.</w:t>
      </w:r>
    </w:p>
    <w:p w:rsidR="00274B5B" w:rsidRPr="000773B7" w:rsidRDefault="00274B5B" w:rsidP="000773B7">
      <w:pPr>
        <w:ind w:firstLine="340"/>
      </w:pPr>
      <w:r w:rsidRPr="000773B7">
        <w:rPr>
          <w:b/>
        </w:rPr>
        <w:t xml:space="preserve">49 </w:t>
      </w:r>
      <w:r w:rsidR="000773B7" w:rsidRPr="000773B7">
        <w:rPr>
          <w:i/>
        </w:rPr>
        <w:t>Cosmae Pragensis Chronica Boemorum</w:t>
      </w:r>
      <w:r w:rsidR="000773B7" w:rsidRPr="000773B7">
        <w:rPr>
          <w:b/>
        </w:rPr>
        <w:t xml:space="preserve"> 11.49, MGH SRG NS II, s. 15</w:t>
      </w:r>
      <w:r w:rsidRPr="000773B7">
        <w:rPr>
          <w:b/>
        </w:rPr>
        <w:t>5-1</w:t>
      </w:r>
      <w:r w:rsidR="000773B7" w:rsidRPr="000773B7">
        <w:rPr>
          <w:b/>
        </w:rPr>
        <w:t>56.</w:t>
      </w:r>
    </w:p>
    <w:p w:rsidR="00274B5B" w:rsidRPr="000773B7" w:rsidRDefault="00274B5B" w:rsidP="000773B7">
      <w:pPr>
        <w:ind w:firstLine="340"/>
      </w:pPr>
      <w:r w:rsidRPr="000773B7">
        <w:rPr>
          <w:b/>
        </w:rPr>
        <w:t xml:space="preserve">50 </w:t>
      </w:r>
      <w:r w:rsidR="000773B7" w:rsidRPr="000773B7">
        <w:rPr>
          <w:b/>
        </w:rPr>
        <w:t xml:space="preserve">A. ROUBÍC, </w:t>
      </w:r>
      <w:r w:rsidR="000773B7" w:rsidRPr="000773B7">
        <w:rPr>
          <w:i/>
        </w:rPr>
        <w:t>Obnovení biskupství v Olomouci</w:t>
      </w:r>
      <w:r w:rsidR="000773B7" w:rsidRPr="000773B7">
        <w:rPr>
          <w:b/>
        </w:rPr>
        <w:t>, Historická Olomouc a její současné problémy 8, 1990, s. 1</w:t>
      </w:r>
      <w:r w:rsidRPr="000773B7">
        <w:rPr>
          <w:b/>
        </w:rPr>
        <w:t>9-3</w:t>
      </w:r>
      <w:r w:rsidR="000773B7" w:rsidRPr="000773B7">
        <w:rPr>
          <w:b/>
        </w:rPr>
        <w:t>1, zde s. 2</w:t>
      </w:r>
      <w:r w:rsidRPr="000773B7">
        <w:rPr>
          <w:b/>
        </w:rPr>
        <w:t>4-2</w:t>
      </w:r>
      <w:r w:rsidR="000773B7" w:rsidRPr="000773B7">
        <w:rPr>
          <w:b/>
        </w:rPr>
        <w:t>5.</w:t>
      </w:r>
    </w:p>
    <w:p w:rsidR="00274B5B" w:rsidRPr="000773B7" w:rsidRDefault="00274B5B" w:rsidP="000773B7">
      <w:pPr>
        <w:ind w:firstLine="340"/>
      </w:pPr>
      <w:r w:rsidRPr="000773B7">
        <w:rPr>
          <w:b/>
        </w:rPr>
        <w:t xml:space="preserve">51 </w:t>
      </w:r>
      <w:r w:rsidR="000773B7" w:rsidRPr="000773B7">
        <w:rPr>
          <w:b/>
        </w:rPr>
        <w:t xml:space="preserve">A. BRE1TENBACH, </w:t>
      </w:r>
      <w:r w:rsidR="000773B7" w:rsidRPr="000773B7">
        <w:rPr>
          <w:i/>
        </w:rPr>
        <w:t>Die Besetzung der Bistůmer Prag und Olmůtz bis zurAnerkennung des ausschliefilichen Wahlrechtes der beiden Domkapitel,</w:t>
      </w:r>
      <w:r w:rsidR="000773B7" w:rsidRPr="000773B7">
        <w:rPr>
          <w:b/>
        </w:rPr>
        <w:t xml:space="preserve"> ZVGMS 8,</w:t>
      </w:r>
      <w:r w:rsidRPr="000773B7">
        <w:rPr>
          <w:b/>
        </w:rPr>
        <w:t xml:space="preserve"> </w:t>
      </w:r>
      <w:r w:rsidR="000773B7" w:rsidRPr="000773B7">
        <w:rPr>
          <w:b/>
        </w:rPr>
        <w:t xml:space="preserve">1904, s. </w:t>
      </w:r>
      <w:r w:rsidRPr="000773B7">
        <w:rPr>
          <w:b/>
        </w:rPr>
        <w:t>1-4</w:t>
      </w:r>
      <w:r w:rsidR="000773B7" w:rsidRPr="000773B7">
        <w:rPr>
          <w:b/>
        </w:rPr>
        <w:t>6, zde s. 29.</w:t>
      </w:r>
    </w:p>
    <w:p w:rsidR="00274B5B" w:rsidRPr="000773B7" w:rsidRDefault="00274B5B" w:rsidP="000773B7">
      <w:pPr>
        <w:ind w:firstLine="340"/>
      </w:pPr>
      <w:r w:rsidRPr="000773B7">
        <w:rPr>
          <w:b/>
        </w:rPr>
        <w:t xml:space="preserve">52 </w:t>
      </w:r>
      <w:r w:rsidR="000773B7" w:rsidRPr="000773B7">
        <w:rPr>
          <w:i/>
        </w:rPr>
        <w:t>Cosmae Pragensis Chronica Boemorum</w:t>
      </w:r>
      <w:r w:rsidR="000773B7" w:rsidRPr="000773B7">
        <w:rPr>
          <w:b/>
        </w:rPr>
        <w:t xml:space="preserve"> 11.49, MGH SRG NS II, s. 156.</w:t>
      </w:r>
    </w:p>
    <w:p w:rsidR="00274B5B" w:rsidRPr="000773B7" w:rsidRDefault="00274B5B" w:rsidP="000773B7">
      <w:pPr>
        <w:ind w:firstLine="340"/>
      </w:pPr>
      <w:r w:rsidRPr="000773B7">
        <w:rPr>
          <w:b/>
        </w:rPr>
        <w:t xml:space="preserve">53 </w:t>
      </w:r>
      <w:r w:rsidR="000773B7" w:rsidRPr="000773B7">
        <w:rPr>
          <w:i/>
        </w:rPr>
        <w:t>Cosmae Pragensis Chronica Boemorum</w:t>
      </w:r>
      <w:r w:rsidR="000773B7" w:rsidRPr="000773B7">
        <w:rPr>
          <w:b/>
        </w:rPr>
        <w:t xml:space="preserve"> 11.50, MGH SRG NS II, s. 157.</w:t>
      </w:r>
    </w:p>
    <w:p w:rsidR="00274B5B" w:rsidRPr="000773B7" w:rsidRDefault="00274B5B" w:rsidP="000773B7">
      <w:pPr>
        <w:ind w:firstLine="340"/>
      </w:pPr>
      <w:r w:rsidRPr="000773B7">
        <w:rPr>
          <w:b/>
        </w:rPr>
        <w:t xml:space="preserve">54 </w:t>
      </w:r>
      <w:r w:rsidR="000773B7" w:rsidRPr="000773B7">
        <w:rPr>
          <w:b/>
        </w:rPr>
        <w:t xml:space="preserve">Rok zachytily </w:t>
      </w:r>
      <w:r w:rsidR="000773B7" w:rsidRPr="000773B7">
        <w:rPr>
          <w:i/>
        </w:rPr>
        <w:t>Annales Gradicenses et Opatowicenses</w:t>
      </w:r>
      <w:r w:rsidR="000773B7" w:rsidRPr="000773B7">
        <w:rPr>
          <w:b/>
        </w:rPr>
        <w:t>, MGH SS XVII, s. 648,</w:t>
      </w:r>
      <w:r w:rsidRPr="000773B7">
        <w:rPr>
          <w:b/>
        </w:rPr>
        <w:t xml:space="preserve"> </w:t>
      </w:r>
      <w:r w:rsidR="000773B7" w:rsidRPr="000773B7">
        <w:rPr>
          <w:b/>
        </w:rPr>
        <w:t xml:space="preserve">denní datum pak F. GRAUS, </w:t>
      </w:r>
      <w:r w:rsidR="000773B7" w:rsidRPr="000773B7">
        <w:rPr>
          <w:i/>
        </w:rPr>
        <w:t>Necrologium Bohemicum</w:t>
      </w:r>
      <w:r w:rsidR="000773B7" w:rsidRPr="000773B7">
        <w:rPr>
          <w:b/>
        </w:rPr>
        <w:t>, s. 805, c. 42, které</w:t>
      </w:r>
      <w:r w:rsidRPr="000773B7">
        <w:rPr>
          <w:b/>
        </w:rPr>
        <w:t xml:space="preserve"> </w:t>
      </w:r>
      <w:r w:rsidR="000773B7" w:rsidRPr="000773B7">
        <w:rPr>
          <w:b/>
        </w:rPr>
        <w:t>bylo přijato literaturou, přestože olomoucká tradice dává přednost 20. květnu</w:t>
      </w:r>
      <w:r w:rsidRPr="000773B7">
        <w:rPr>
          <w:b/>
        </w:rPr>
        <w:t xml:space="preserve"> </w:t>
      </w:r>
      <w:r w:rsidR="000773B7" w:rsidRPr="000773B7">
        <w:rPr>
          <w:i/>
        </w:rPr>
        <w:t>(Necrologium Olomucense,</w:t>
      </w:r>
      <w:r w:rsidR="000773B7" w:rsidRPr="000773B7">
        <w:rPr>
          <w:b/>
        </w:rPr>
        <w:t xml:space="preserve"> AOG 59, 1880, s. 647; </w:t>
      </w:r>
      <w:r w:rsidR="000773B7" w:rsidRPr="000773B7">
        <w:rPr>
          <w:i/>
        </w:rPr>
        <w:t>Granum catalogi praesulum</w:t>
      </w:r>
      <w:r w:rsidRPr="000773B7">
        <w:rPr>
          <w:i/>
        </w:rPr>
        <w:t xml:space="preserve"> </w:t>
      </w:r>
      <w:r w:rsidR="000773B7" w:rsidRPr="000773B7">
        <w:rPr>
          <w:i/>
        </w:rPr>
        <w:t>Moraviae</w:t>
      </w:r>
      <w:r w:rsidR="000773B7" w:rsidRPr="000773B7">
        <w:rPr>
          <w:b/>
        </w:rPr>
        <w:t xml:space="preserve">, AOG 78, 1892, s. 68). Dále viz J. BOBEK, </w:t>
      </w:r>
      <w:r w:rsidR="000773B7" w:rsidRPr="000773B7">
        <w:rPr>
          <w:i/>
        </w:rPr>
        <w:t>Mincovnictví olomouckých</w:t>
      </w:r>
      <w:r w:rsidRPr="000773B7">
        <w:rPr>
          <w:i/>
        </w:rPr>
        <w:t xml:space="preserve"> </w:t>
      </w:r>
      <w:r w:rsidR="000773B7" w:rsidRPr="000773B7">
        <w:rPr>
          <w:i/>
        </w:rPr>
        <w:t>biskupů ve středověku</w:t>
      </w:r>
      <w:r w:rsidR="000773B7" w:rsidRPr="000773B7">
        <w:rPr>
          <w:b/>
        </w:rPr>
        <w:t>, Brno 1986 (NM VII), s. 5</w:t>
      </w:r>
      <w:r w:rsidRPr="000773B7">
        <w:rPr>
          <w:b/>
        </w:rPr>
        <w:t>9-6</w:t>
      </w:r>
      <w:r w:rsidR="000773B7" w:rsidRPr="000773B7">
        <w:rPr>
          <w:b/>
        </w:rPr>
        <w:t>2.</w:t>
      </w:r>
    </w:p>
    <w:p w:rsidR="00274B5B" w:rsidRPr="000773B7" w:rsidRDefault="00274B5B" w:rsidP="000773B7">
      <w:pPr>
        <w:ind w:firstLine="340"/>
      </w:pPr>
      <w:r w:rsidRPr="000773B7">
        <w:rPr>
          <w:b/>
        </w:rPr>
        <w:t xml:space="preserve">55 </w:t>
      </w:r>
      <w:r w:rsidR="000773B7" w:rsidRPr="000773B7">
        <w:rPr>
          <w:b/>
        </w:rPr>
        <w:t xml:space="preserve">Ve shodě </w:t>
      </w:r>
      <w:r w:rsidR="000773B7" w:rsidRPr="000773B7">
        <w:rPr>
          <w:i/>
        </w:rPr>
        <w:t>Necrologium Olomucense</w:t>
      </w:r>
      <w:r w:rsidR="000773B7" w:rsidRPr="000773B7">
        <w:rPr>
          <w:b/>
        </w:rPr>
        <w:t xml:space="preserve">, AOG 59, 1880, s. 648; </w:t>
      </w:r>
      <w:r w:rsidR="000773B7" w:rsidRPr="000773B7">
        <w:rPr>
          <w:i/>
        </w:rPr>
        <w:t>Granum catalogi</w:t>
      </w:r>
      <w:r w:rsidRPr="000773B7">
        <w:rPr>
          <w:i/>
        </w:rPr>
        <w:t xml:space="preserve"> </w:t>
      </w:r>
      <w:r w:rsidR="000773B7" w:rsidRPr="000773B7">
        <w:rPr>
          <w:i/>
        </w:rPr>
        <w:t>praesulum Moraviae</w:t>
      </w:r>
      <w:r w:rsidR="000773B7" w:rsidRPr="000773B7">
        <w:rPr>
          <w:b/>
        </w:rPr>
        <w:t>, AOG 78, 1892, s. 69. K 3. červenci klade smrt jakéhosi</w:t>
      </w:r>
      <w:r w:rsidRPr="000773B7">
        <w:rPr>
          <w:b/>
        </w:rPr>
        <w:t xml:space="preserve"> </w:t>
      </w:r>
      <w:r w:rsidR="000773B7" w:rsidRPr="000773B7">
        <w:rPr>
          <w:b/>
        </w:rPr>
        <w:t xml:space="preserve">(zápis je na příslušném místě poškozen) moravského biskupa i české nekrologium (F. GRAUS, </w:t>
      </w:r>
      <w:r w:rsidR="000773B7" w:rsidRPr="000773B7">
        <w:rPr>
          <w:i/>
        </w:rPr>
        <w:t>Necrologium Bohemicum,</w:t>
      </w:r>
      <w:r w:rsidR="000773B7" w:rsidRPr="000773B7">
        <w:rPr>
          <w:b/>
        </w:rPr>
        <w:t xml:space="preserve"> s. 806, č. 58). Dále viz V. NOVOTNÝ, </w:t>
      </w:r>
      <w:r w:rsidR="000773B7" w:rsidRPr="000773B7">
        <w:rPr>
          <w:i/>
        </w:rPr>
        <w:t>České dějiny</w:t>
      </w:r>
      <w:r w:rsidR="000773B7" w:rsidRPr="000773B7">
        <w:rPr>
          <w:b/>
        </w:rPr>
        <w:t xml:space="preserve"> 1.2, s. 37</w:t>
      </w:r>
      <w:r w:rsidRPr="000773B7">
        <w:rPr>
          <w:b/>
        </w:rPr>
        <w:t>8-3</w:t>
      </w:r>
      <w:r w:rsidR="000773B7" w:rsidRPr="000773B7">
        <w:rPr>
          <w:b/>
        </w:rPr>
        <w:t xml:space="preserve">79, pozn. 1, nebo J. BOBEK, </w:t>
      </w:r>
      <w:r w:rsidR="000773B7" w:rsidRPr="000773B7">
        <w:rPr>
          <w:i/>
        </w:rPr>
        <w:t>Mincovnictví olomouckých biskupů,</w:t>
      </w:r>
      <w:r w:rsidR="000773B7" w:rsidRPr="000773B7">
        <w:rPr>
          <w:b/>
        </w:rPr>
        <w:t xml:space="preserve"> s. 6</w:t>
      </w:r>
      <w:r w:rsidRPr="000773B7">
        <w:rPr>
          <w:b/>
        </w:rPr>
        <w:t>2-6</w:t>
      </w:r>
      <w:r w:rsidR="000773B7" w:rsidRPr="000773B7">
        <w:rPr>
          <w:b/>
        </w:rPr>
        <w:t>3.</w:t>
      </w:r>
    </w:p>
    <w:p w:rsidR="00274B5B" w:rsidRPr="000773B7" w:rsidRDefault="00274B5B" w:rsidP="000773B7">
      <w:pPr>
        <w:ind w:firstLine="340"/>
      </w:pPr>
      <w:r w:rsidRPr="000773B7">
        <w:rPr>
          <w:b/>
        </w:rPr>
        <w:t xml:space="preserve">56 </w:t>
      </w:r>
      <w:r w:rsidR="000773B7" w:rsidRPr="000773B7">
        <w:rPr>
          <w:i/>
        </w:rPr>
        <w:t>Annales Gradicenses et Opatowicenses,</w:t>
      </w:r>
      <w:r w:rsidR="000773B7" w:rsidRPr="000773B7">
        <w:rPr>
          <w:b/>
        </w:rPr>
        <w:t xml:space="preserve"> MGH SS XVII, s. 648; </w:t>
      </w:r>
      <w:r w:rsidR="000773B7" w:rsidRPr="000773B7">
        <w:rPr>
          <w:i/>
        </w:rPr>
        <w:t>Cosmae Pragensis Chronica Boemorum</w:t>
      </w:r>
      <w:r w:rsidR="000773B7" w:rsidRPr="000773B7">
        <w:rPr>
          <w:b/>
        </w:rPr>
        <w:t xml:space="preserve"> III.17, MGH SRG NS II, s. 179.</w:t>
      </w:r>
    </w:p>
    <w:p w:rsidR="00274B5B" w:rsidRPr="000773B7" w:rsidRDefault="00274B5B" w:rsidP="000773B7">
      <w:pPr>
        <w:ind w:firstLine="340"/>
      </w:pPr>
      <w:r w:rsidRPr="000773B7">
        <w:rPr>
          <w:b/>
        </w:rPr>
        <w:t xml:space="preserve">57 </w:t>
      </w:r>
      <w:r w:rsidR="000773B7" w:rsidRPr="000773B7">
        <w:rPr>
          <w:b/>
        </w:rPr>
        <w:t>Ze biskup Petr zemřel 3. července 1104, alespoň nepřímo dokazuje svěcení</w:t>
      </w:r>
      <w:r w:rsidRPr="000773B7">
        <w:rPr>
          <w:b/>
        </w:rPr>
        <w:t xml:space="preserve"> </w:t>
      </w:r>
      <w:r w:rsidR="000773B7" w:rsidRPr="000773B7">
        <w:rPr>
          <w:b/>
        </w:rPr>
        <w:t>klášterního kostela v Třebíči, k němuž mělo dojít 10. července za přímé účast</w:t>
      </w:r>
      <w:r w:rsidRPr="000773B7">
        <w:rPr>
          <w:b/>
        </w:rPr>
        <w:t>i p</w:t>
      </w:r>
      <w:r w:rsidR="000773B7" w:rsidRPr="000773B7">
        <w:rPr>
          <w:b/>
        </w:rPr>
        <w:t>ražského biskupa Heřmana (</w:t>
      </w:r>
      <w:r w:rsidR="000773B7" w:rsidRPr="000773B7">
        <w:rPr>
          <w:i/>
        </w:rPr>
        <w:t>MGH SRG NS</w:t>
      </w:r>
      <w:r w:rsidR="000773B7" w:rsidRPr="000773B7">
        <w:rPr>
          <w:b/>
        </w:rPr>
        <w:t xml:space="preserve"> II, s. 261), což by se asi nestalo,</w:t>
      </w:r>
      <w:r w:rsidRPr="000773B7">
        <w:rPr>
          <w:b/>
        </w:rPr>
        <w:t xml:space="preserve"> </w:t>
      </w:r>
      <w:r w:rsidR="000773B7" w:rsidRPr="000773B7">
        <w:rPr>
          <w:b/>
        </w:rPr>
        <w:t xml:space="preserve">kdyby byl obsazen </w:t>
      </w:r>
      <w:r w:rsidR="000773B7" w:rsidRPr="000773B7">
        <w:rPr>
          <w:b/>
        </w:rPr>
        <w:lastRenderedPageBreak/>
        <w:t>stolec moravského biskupa.</w:t>
      </w:r>
    </w:p>
    <w:p w:rsidR="00274B5B" w:rsidRPr="000773B7" w:rsidRDefault="00274B5B" w:rsidP="000773B7">
      <w:pPr>
        <w:ind w:firstLine="340"/>
      </w:pPr>
      <w:r w:rsidRPr="000773B7">
        <w:rPr>
          <w:b/>
        </w:rPr>
        <w:t xml:space="preserve">58 </w:t>
      </w:r>
      <w:r w:rsidR="000773B7" w:rsidRPr="000773B7">
        <w:rPr>
          <w:i/>
        </w:rPr>
        <w:t>Necrologium Olomucense,</w:t>
      </w:r>
      <w:r w:rsidR="000773B7" w:rsidRPr="000773B7">
        <w:rPr>
          <w:b/>
        </w:rPr>
        <w:t xml:space="preserve"> AOG 59, 1880, s. 643, odtud také </w:t>
      </w:r>
      <w:r w:rsidR="000773B7" w:rsidRPr="000773B7">
        <w:rPr>
          <w:i/>
        </w:rPr>
        <w:t>Granum catalogi</w:t>
      </w:r>
      <w:r w:rsidRPr="000773B7">
        <w:rPr>
          <w:i/>
        </w:rPr>
        <w:t xml:space="preserve"> </w:t>
      </w:r>
      <w:r w:rsidR="000773B7" w:rsidRPr="000773B7">
        <w:rPr>
          <w:i/>
        </w:rPr>
        <w:t>praesulum Moraviae,</w:t>
      </w:r>
      <w:r w:rsidR="000773B7" w:rsidRPr="000773B7">
        <w:rPr>
          <w:b/>
        </w:rPr>
        <w:t xml:space="preserve"> AÓG 78, 1892, s. 69.</w:t>
      </w:r>
    </w:p>
    <w:p w:rsidR="00274B5B" w:rsidRPr="000773B7" w:rsidRDefault="00274B5B" w:rsidP="000773B7">
      <w:pPr>
        <w:ind w:firstLine="340"/>
      </w:pPr>
      <w:r w:rsidRPr="000773B7">
        <w:rPr>
          <w:b/>
        </w:rPr>
        <w:t xml:space="preserve">59 </w:t>
      </w:r>
      <w:r w:rsidR="000773B7" w:rsidRPr="000773B7">
        <w:rPr>
          <w:i/>
        </w:rPr>
        <w:t>Anriales Gradicenses et Opatowicenses,</w:t>
      </w:r>
      <w:r w:rsidR="000773B7" w:rsidRPr="000773B7">
        <w:rPr>
          <w:b/>
        </w:rPr>
        <w:t xml:space="preserve"> MGH SS XVII, s. 648; </w:t>
      </w:r>
      <w:r w:rsidR="000773B7" w:rsidRPr="000773B7">
        <w:rPr>
          <w:i/>
        </w:rPr>
        <w:t>Cosmae Pragensis Chronica Boemorum</w:t>
      </w:r>
      <w:r w:rsidR="000773B7" w:rsidRPr="000773B7">
        <w:rPr>
          <w:b/>
        </w:rPr>
        <w:t xml:space="preserve"> III. 17, MGH SRG NS II, s. 179.</w:t>
      </w:r>
    </w:p>
    <w:p w:rsidR="00274B5B" w:rsidRPr="000773B7" w:rsidRDefault="00274B5B" w:rsidP="000773B7">
      <w:pPr>
        <w:ind w:firstLine="340"/>
      </w:pPr>
      <w:r w:rsidRPr="000773B7">
        <w:rPr>
          <w:b/>
        </w:rPr>
        <w:t xml:space="preserve">60 </w:t>
      </w:r>
      <w:r w:rsidR="000773B7" w:rsidRPr="000773B7">
        <w:rPr>
          <w:b/>
        </w:rPr>
        <w:t xml:space="preserve">Dále viz A. BRFJTENBACH, </w:t>
      </w:r>
      <w:r w:rsidR="000773B7" w:rsidRPr="000773B7">
        <w:rPr>
          <w:i/>
        </w:rPr>
        <w:t>Die Besetzung der Bistúmer Prag und Olmiitz,</w:t>
      </w:r>
      <w:r w:rsidR="000773B7" w:rsidRPr="000773B7">
        <w:rPr>
          <w:b/>
        </w:rPr>
        <w:t xml:space="preserve"> s. 30.</w:t>
      </w:r>
    </w:p>
    <w:p w:rsidR="00274B5B" w:rsidRPr="000773B7" w:rsidRDefault="00274B5B" w:rsidP="000773B7">
      <w:pPr>
        <w:ind w:firstLine="340"/>
      </w:pPr>
      <w:r w:rsidRPr="000773B7">
        <w:rPr>
          <w:b/>
        </w:rPr>
        <w:t xml:space="preserve">61 </w:t>
      </w:r>
      <w:r w:rsidR="000773B7" w:rsidRPr="000773B7">
        <w:rPr>
          <w:b/>
        </w:rPr>
        <w:t xml:space="preserve">P. DAVII), </w:t>
      </w:r>
      <w:r w:rsidR="000773B7" w:rsidRPr="000773B7">
        <w:rPr>
          <w:i/>
        </w:rPr>
        <w:t>La Pologne dans l obituaire de Sain</w:t>
      </w:r>
      <w:r w:rsidRPr="000773B7">
        <w:rPr>
          <w:i/>
        </w:rPr>
        <w:t>t-G</w:t>
      </w:r>
      <w:r w:rsidR="000773B7" w:rsidRPr="000773B7">
        <w:rPr>
          <w:i/>
        </w:rPr>
        <w:t>illes en Languedoc au XII</w:t>
      </w:r>
      <w:r w:rsidRPr="000773B7">
        <w:rPr>
          <w:i/>
        </w:rPr>
        <w:t xml:space="preserve"> </w:t>
      </w:r>
      <w:r w:rsidR="000773B7" w:rsidRPr="000773B7">
        <w:rPr>
          <w:i/>
        </w:rPr>
        <w:t>siěcle,</w:t>
      </w:r>
      <w:r w:rsidR="000773B7" w:rsidRPr="000773B7">
        <w:rPr>
          <w:b/>
        </w:rPr>
        <w:t xml:space="preserve"> Revue des Études Slaves 19, 1939, s. 21</w:t>
      </w:r>
      <w:r w:rsidRPr="000773B7">
        <w:rPr>
          <w:b/>
        </w:rPr>
        <w:t>7-2</w:t>
      </w:r>
      <w:r w:rsidR="000773B7" w:rsidRPr="000773B7">
        <w:rPr>
          <w:b/>
        </w:rPr>
        <w:t>26, zde s. 221.</w:t>
      </w:r>
    </w:p>
    <w:p w:rsidR="00274B5B" w:rsidRPr="000773B7" w:rsidRDefault="00274B5B" w:rsidP="000773B7">
      <w:pPr>
        <w:ind w:firstLine="340"/>
      </w:pPr>
      <w:r w:rsidRPr="000773B7">
        <w:rPr>
          <w:b/>
        </w:rPr>
        <w:t xml:space="preserve">62 </w:t>
      </w:r>
      <w:r w:rsidR="000773B7" w:rsidRPr="000773B7">
        <w:rPr>
          <w:i/>
        </w:rPr>
        <w:t>CDB</w:t>
      </w:r>
      <w:r w:rsidR="000773B7" w:rsidRPr="000773B7">
        <w:rPr>
          <w:b/>
        </w:rPr>
        <w:t xml:space="preserve"> I, s. 10</w:t>
      </w:r>
      <w:r w:rsidRPr="000773B7">
        <w:rPr>
          <w:b/>
        </w:rPr>
        <w:t>7-1</w:t>
      </w:r>
      <w:r w:rsidR="000773B7" w:rsidRPr="000773B7">
        <w:rPr>
          <w:b/>
        </w:rPr>
        <w:t xml:space="preserve">08, č. 105. Dále viz V. NOVOTNÝ, </w:t>
      </w:r>
      <w:r w:rsidR="000773B7" w:rsidRPr="000773B7">
        <w:rPr>
          <w:i/>
        </w:rPr>
        <w:t>České dějiny</w:t>
      </w:r>
      <w:r w:rsidR="000773B7" w:rsidRPr="000773B7">
        <w:rPr>
          <w:b/>
        </w:rPr>
        <w:t xml:space="preserve"> 1.2, s. 52</w:t>
      </w:r>
      <w:r w:rsidRPr="000773B7">
        <w:rPr>
          <w:b/>
        </w:rPr>
        <w:t>8-5</w:t>
      </w:r>
      <w:r w:rsidR="000773B7" w:rsidRPr="000773B7">
        <w:rPr>
          <w:b/>
        </w:rPr>
        <w:t>29.</w:t>
      </w:r>
    </w:p>
    <w:p w:rsidR="00274B5B" w:rsidRPr="000773B7" w:rsidRDefault="00274B5B" w:rsidP="000773B7">
      <w:pPr>
        <w:ind w:firstLine="340"/>
      </w:pPr>
      <w:r w:rsidRPr="000773B7">
        <w:rPr>
          <w:b/>
        </w:rPr>
        <w:t xml:space="preserve">63 </w:t>
      </w:r>
      <w:r w:rsidR="000773B7" w:rsidRPr="000773B7">
        <w:rPr>
          <w:i/>
        </w:rPr>
        <w:t>CDB</w:t>
      </w:r>
      <w:r w:rsidR="000773B7" w:rsidRPr="000773B7">
        <w:rPr>
          <w:b/>
        </w:rPr>
        <w:t xml:space="preserve"> I, s. 39</w:t>
      </w:r>
      <w:r w:rsidRPr="000773B7">
        <w:rPr>
          <w:b/>
        </w:rPr>
        <w:t>3-4</w:t>
      </w:r>
      <w:r w:rsidR="000773B7" w:rsidRPr="000773B7">
        <w:rPr>
          <w:b/>
        </w:rPr>
        <w:t xml:space="preserve">03, c. 390, zde s. 394. Dále viz V. NOVOTNÝ, </w:t>
      </w:r>
      <w:r w:rsidR="000773B7" w:rsidRPr="000773B7">
        <w:rPr>
          <w:i/>
        </w:rPr>
        <w:t>Začátky kláštera</w:t>
      </w:r>
      <w:r w:rsidRPr="000773B7">
        <w:rPr>
          <w:i/>
        </w:rPr>
        <w:t xml:space="preserve"> </w:t>
      </w:r>
      <w:r w:rsidR="000773B7" w:rsidRPr="000773B7">
        <w:rPr>
          <w:i/>
        </w:rPr>
        <w:t>Kladrubského a jeho nejstarší listiny,</w:t>
      </w:r>
      <w:r w:rsidR="000773B7" w:rsidRPr="000773B7">
        <w:rPr>
          <w:b/>
        </w:rPr>
        <w:t xml:space="preserve"> Praha 1932 (Rozpravy České akademie</w:t>
      </w:r>
      <w:r w:rsidRPr="000773B7">
        <w:rPr>
          <w:b/>
        </w:rPr>
        <w:t xml:space="preserve"> </w:t>
      </w:r>
      <w:r w:rsidR="000773B7" w:rsidRPr="000773B7">
        <w:rPr>
          <w:b/>
        </w:rPr>
        <w:t xml:space="preserve">věd a umění 1/79), nověji pak J. ŠEBÁNEK </w:t>
      </w:r>
      <w:r w:rsidRPr="000773B7">
        <w:rPr>
          <w:b/>
        </w:rPr>
        <w:t>–</w:t>
      </w:r>
      <w:r w:rsidR="000773B7" w:rsidRPr="000773B7">
        <w:rPr>
          <w:b/>
        </w:rPr>
        <w:t xml:space="preserve"> S. DUŠKOVÁ, </w:t>
      </w:r>
      <w:r w:rsidR="000773B7" w:rsidRPr="000773B7">
        <w:rPr>
          <w:i/>
        </w:rPr>
        <w:t>Studie k českému</w:t>
      </w:r>
      <w:r w:rsidRPr="000773B7">
        <w:rPr>
          <w:i/>
        </w:rPr>
        <w:t xml:space="preserve"> </w:t>
      </w:r>
      <w:r w:rsidR="000773B7" w:rsidRPr="000773B7">
        <w:rPr>
          <w:i/>
        </w:rPr>
        <w:t>diplomatáři. 2. Listiny kladrubské</w:t>
      </w:r>
      <w:r w:rsidR="000773B7" w:rsidRPr="000773B7">
        <w:rPr>
          <w:b/>
        </w:rPr>
        <w:t xml:space="preserve">, SPFFBU 2, ě. </w:t>
      </w:r>
      <w:r w:rsidRPr="000773B7">
        <w:rPr>
          <w:b/>
        </w:rPr>
        <w:t>2-4</w:t>
      </w:r>
      <w:r w:rsidR="000773B7" w:rsidRPr="000773B7">
        <w:rPr>
          <w:b/>
        </w:rPr>
        <w:t>, 1953, s. 28</w:t>
      </w:r>
      <w:r w:rsidRPr="000773B7">
        <w:rPr>
          <w:b/>
        </w:rPr>
        <w:t>5-3</w:t>
      </w:r>
      <w:r w:rsidR="000773B7" w:rsidRPr="000773B7">
        <w:rPr>
          <w:b/>
        </w:rPr>
        <w:t>03. Jak</w:t>
      </w:r>
      <w:r w:rsidRPr="000773B7">
        <w:rPr>
          <w:b/>
        </w:rPr>
        <w:t xml:space="preserve"> </w:t>
      </w:r>
      <w:r w:rsidR="000773B7" w:rsidRPr="000773B7">
        <w:rPr>
          <w:b/>
        </w:rPr>
        <w:t>ale prokázal novější rozbor, na vzniku kladrubských listin se podílel jakýsi</w:t>
      </w:r>
      <w:r w:rsidRPr="000773B7">
        <w:rPr>
          <w:b/>
        </w:rPr>
        <w:t xml:space="preserve"> </w:t>
      </w:r>
      <w:r w:rsidR="000773B7" w:rsidRPr="000773B7">
        <w:rPr>
          <w:b/>
        </w:rPr>
        <w:t>benediktin z Hradiska u Olomouce, a není proto vyloučeno, že vložil do listiny</w:t>
      </w:r>
      <w:r w:rsidRPr="000773B7">
        <w:rPr>
          <w:b/>
        </w:rPr>
        <w:t xml:space="preserve"> </w:t>
      </w:r>
      <w:r w:rsidR="000773B7" w:rsidRPr="000773B7">
        <w:rPr>
          <w:b/>
        </w:rPr>
        <w:t>jméno olomouckého biskupa Jana II., aby tak posílil její věrohodnost. Za upozornění děkuji Daliboru Havlovi.</w:t>
      </w:r>
    </w:p>
    <w:p w:rsidR="00274B5B" w:rsidRPr="000773B7" w:rsidRDefault="00274B5B" w:rsidP="000773B7">
      <w:pPr>
        <w:ind w:firstLine="340"/>
      </w:pPr>
      <w:r w:rsidRPr="000773B7">
        <w:rPr>
          <w:b/>
        </w:rPr>
        <w:t xml:space="preserve">64 </w:t>
      </w:r>
      <w:r w:rsidR="000773B7" w:rsidRPr="000773B7">
        <w:rPr>
          <w:b/>
        </w:rPr>
        <w:t xml:space="preserve">J. BISTRICKÝ, </w:t>
      </w:r>
      <w:r w:rsidR="000773B7" w:rsidRPr="000773B7">
        <w:rPr>
          <w:i/>
        </w:rPr>
        <w:t>Dedikační obraz olomouckého kolektáře</w:t>
      </w:r>
      <w:r w:rsidR="000773B7" w:rsidRPr="000773B7">
        <w:rPr>
          <w:b/>
        </w:rPr>
        <w:t>, Umění 24, 1976,</w:t>
      </w:r>
      <w:r w:rsidRPr="000773B7">
        <w:rPr>
          <w:b/>
        </w:rPr>
        <w:t xml:space="preserve"> </w:t>
      </w:r>
      <w:r w:rsidR="000773B7" w:rsidRPr="000773B7">
        <w:rPr>
          <w:b/>
        </w:rPr>
        <w:t>s. 40</w:t>
      </w:r>
      <w:r w:rsidRPr="000773B7">
        <w:rPr>
          <w:b/>
        </w:rPr>
        <w:t>7-4</w:t>
      </w:r>
      <w:r w:rsidR="000773B7" w:rsidRPr="000773B7">
        <w:rPr>
          <w:b/>
        </w:rPr>
        <w:t xml:space="preserve">16, zde s. 412 a 414; TÝŽ, </w:t>
      </w:r>
      <w:r w:rsidR="000773B7" w:rsidRPr="000773B7">
        <w:rPr>
          <w:i/>
        </w:rPr>
        <w:t>Dos Dedikationsbild des Olmutzer Kollektariums,</w:t>
      </w:r>
      <w:r w:rsidR="000773B7" w:rsidRPr="000773B7">
        <w:rPr>
          <w:b/>
        </w:rPr>
        <w:t xml:space="preserve"> Zeitschrift fiir Kunstgeschichte 39, 1976, s. </w:t>
      </w:r>
      <w:r w:rsidRPr="000773B7">
        <w:rPr>
          <w:b/>
        </w:rPr>
        <w:t>3-1</w:t>
      </w:r>
      <w:r w:rsidR="000773B7" w:rsidRPr="000773B7">
        <w:rPr>
          <w:b/>
        </w:rPr>
        <w:t>1, zde s. 8; TYŽ,</w:t>
      </w:r>
      <w:r w:rsidRPr="000773B7">
        <w:rPr>
          <w:b/>
        </w:rPr>
        <w:t xml:space="preserve"> </w:t>
      </w:r>
      <w:r w:rsidR="000773B7" w:rsidRPr="000773B7">
        <w:rPr>
          <w:i/>
        </w:rPr>
        <w:t>Budování olomoucké katedrály a kapituly</w:t>
      </w:r>
      <w:r w:rsidR="000773B7" w:rsidRPr="000773B7">
        <w:rPr>
          <w:b/>
        </w:rPr>
        <w:t>, in: J. Bistřický, M. Pojsl (eds.),</w:t>
      </w:r>
      <w:r w:rsidRPr="000773B7">
        <w:rPr>
          <w:b/>
        </w:rPr>
        <w:t xml:space="preserve"> </w:t>
      </w:r>
      <w:r w:rsidR="000773B7" w:rsidRPr="000773B7">
        <w:rPr>
          <w:b/>
        </w:rPr>
        <w:t>Sborník k 850. výročí posvěcení katedrály sv. Václava v Olomouci, Olomouc</w:t>
      </w:r>
      <w:r w:rsidRPr="000773B7">
        <w:rPr>
          <w:b/>
        </w:rPr>
        <w:t xml:space="preserve"> </w:t>
      </w:r>
      <w:r w:rsidR="000773B7" w:rsidRPr="000773B7">
        <w:rPr>
          <w:b/>
        </w:rPr>
        <w:t>1982, s. 2</w:t>
      </w:r>
      <w:r w:rsidRPr="000773B7">
        <w:rPr>
          <w:b/>
        </w:rPr>
        <w:t>3-3</w:t>
      </w:r>
      <w:r w:rsidR="000773B7" w:rsidRPr="000773B7">
        <w:rPr>
          <w:b/>
        </w:rPr>
        <w:t>0, zde s. 2</w:t>
      </w:r>
      <w:r w:rsidRPr="000773B7">
        <w:rPr>
          <w:b/>
        </w:rPr>
        <w:t>3-2</w:t>
      </w:r>
      <w:r w:rsidR="000773B7" w:rsidRPr="000773B7">
        <w:rPr>
          <w:b/>
        </w:rPr>
        <w:t xml:space="preserve">4; TÝŽ, </w:t>
      </w:r>
      <w:r w:rsidR="000773B7" w:rsidRPr="000773B7">
        <w:rPr>
          <w:i/>
        </w:rPr>
        <w:t>Historický obzor olomouckého hradu,</w:t>
      </w:r>
      <w:r w:rsidRPr="000773B7">
        <w:rPr>
          <w:i/>
        </w:rPr>
        <w:t xml:space="preserve"> </w:t>
      </w:r>
      <w:r w:rsidR="000773B7" w:rsidRPr="000773B7">
        <w:rPr>
          <w:b/>
        </w:rPr>
        <w:t>AH 11, 1986, s. 7</w:t>
      </w:r>
      <w:r w:rsidRPr="000773B7">
        <w:rPr>
          <w:b/>
        </w:rPr>
        <w:t>9-8</w:t>
      </w:r>
      <w:r w:rsidR="000773B7" w:rsidRPr="000773B7">
        <w:rPr>
          <w:b/>
        </w:rPr>
        <w:t xml:space="preserve">6, zde s. 79; TYŽ, </w:t>
      </w:r>
      <w:r w:rsidR="000773B7" w:rsidRPr="000773B7">
        <w:rPr>
          <w:i/>
        </w:rPr>
        <w:t>Dvě poznámky k dedikačnímu obrazu</w:t>
      </w:r>
      <w:r w:rsidRPr="000773B7">
        <w:rPr>
          <w:i/>
        </w:rPr>
        <w:t xml:space="preserve"> </w:t>
      </w:r>
      <w:r w:rsidR="000773B7" w:rsidRPr="000773B7">
        <w:rPr>
          <w:i/>
        </w:rPr>
        <w:t>olomouckého kolektáře</w:t>
      </w:r>
      <w:r w:rsidR="000773B7" w:rsidRPr="000773B7">
        <w:rPr>
          <w:b/>
        </w:rPr>
        <w:t>, Umění 36, 1988, s. 28</w:t>
      </w:r>
      <w:r w:rsidRPr="000773B7">
        <w:rPr>
          <w:b/>
        </w:rPr>
        <w:t>9-2</w:t>
      </w:r>
      <w:r w:rsidR="000773B7" w:rsidRPr="000773B7">
        <w:rPr>
          <w:b/>
        </w:rPr>
        <w:t>96, zde s. 290, přehledně</w:t>
      </w:r>
      <w:r w:rsidRPr="000773B7">
        <w:rPr>
          <w:b/>
        </w:rPr>
        <w:t xml:space="preserve"> </w:t>
      </w:r>
      <w:r w:rsidR="000773B7" w:rsidRPr="000773B7">
        <w:rPr>
          <w:b/>
        </w:rPr>
        <w:t xml:space="preserve">pak P. ČERNÝ </w:t>
      </w:r>
      <w:r w:rsidRPr="000773B7">
        <w:rPr>
          <w:b/>
        </w:rPr>
        <w:t>–</w:t>
      </w:r>
      <w:r w:rsidR="000773B7" w:rsidRPr="000773B7">
        <w:rPr>
          <w:b/>
        </w:rPr>
        <w:t xml:space="preserve"> D. HAVEL, </w:t>
      </w:r>
      <w:r w:rsidR="000773B7" w:rsidRPr="000773B7">
        <w:rPr>
          <w:i/>
        </w:rPr>
        <w:t>Olomoucký kolektář, dříve zvaný Horologium olomoucké,</w:t>
      </w:r>
      <w:r w:rsidR="000773B7" w:rsidRPr="000773B7">
        <w:rPr>
          <w:b/>
        </w:rPr>
        <w:t xml:space="preserve"> in: J. Hrbáčová (ed.), Jindřich Zdík (112</w:t>
      </w:r>
      <w:r w:rsidRPr="000773B7">
        <w:rPr>
          <w:b/>
        </w:rPr>
        <w:t>6-1</w:t>
      </w:r>
      <w:r w:rsidR="000773B7" w:rsidRPr="000773B7">
        <w:rPr>
          <w:b/>
        </w:rPr>
        <w:t>150). Olomoucký biskup</w:t>
      </w:r>
      <w:r w:rsidRPr="000773B7">
        <w:rPr>
          <w:b/>
        </w:rPr>
        <w:t xml:space="preserve"> </w:t>
      </w:r>
      <w:r w:rsidR="000773B7" w:rsidRPr="000773B7">
        <w:rPr>
          <w:b/>
        </w:rPr>
        <w:t>uprostřed Evropy, Olomouc 2009, s. 10</w:t>
      </w:r>
      <w:r w:rsidRPr="000773B7">
        <w:rPr>
          <w:b/>
        </w:rPr>
        <w:t>7-1</w:t>
      </w:r>
      <w:r w:rsidR="000773B7" w:rsidRPr="000773B7">
        <w:rPr>
          <w:b/>
        </w:rPr>
        <w:t>16, zde s. 11</w:t>
      </w:r>
      <w:r w:rsidRPr="000773B7">
        <w:rPr>
          <w:b/>
        </w:rPr>
        <w:t>2-</w:t>
      </w:r>
      <w:r w:rsidRPr="000773B7">
        <w:rPr>
          <w:b/>
        </w:rPr>
        <w:lastRenderedPageBreak/>
        <w:t>1</w:t>
      </w:r>
      <w:r w:rsidR="000773B7" w:rsidRPr="000773B7">
        <w:rPr>
          <w:b/>
        </w:rPr>
        <w:t>13.</w:t>
      </w:r>
    </w:p>
    <w:p w:rsidR="00274B5B" w:rsidRPr="000773B7" w:rsidRDefault="00274B5B" w:rsidP="000773B7">
      <w:pPr>
        <w:ind w:firstLine="340"/>
      </w:pPr>
      <w:r w:rsidRPr="000773B7">
        <w:rPr>
          <w:b/>
        </w:rPr>
        <w:t xml:space="preserve">65 </w:t>
      </w:r>
      <w:r w:rsidR="000773B7" w:rsidRPr="000773B7">
        <w:rPr>
          <w:b/>
        </w:rPr>
        <w:t xml:space="preserve">Takto vypovídá olomoucká tradice </w:t>
      </w:r>
      <w:r w:rsidR="000773B7" w:rsidRPr="000773B7">
        <w:rPr>
          <w:i/>
        </w:rPr>
        <w:t>Granum catalogi praesulum Moraviae,</w:t>
      </w:r>
      <w:r w:rsidR="000773B7" w:rsidRPr="000773B7">
        <w:rPr>
          <w:b/>
        </w:rPr>
        <w:t xml:space="preserve"> AOG</w:t>
      </w:r>
      <w:r w:rsidRPr="000773B7">
        <w:rPr>
          <w:b/>
        </w:rPr>
        <w:t xml:space="preserve"> </w:t>
      </w:r>
      <w:r w:rsidR="000773B7" w:rsidRPr="000773B7">
        <w:rPr>
          <w:b/>
        </w:rPr>
        <w:t xml:space="preserve">78, 1892, s. 69, kterou J. BISTRICKÝ, </w:t>
      </w:r>
      <w:r w:rsidR="000773B7" w:rsidRPr="000773B7">
        <w:rPr>
          <w:i/>
        </w:rPr>
        <w:t>Písemnosti olomouckého biskupa Jindřicha Zdíka,</w:t>
      </w:r>
      <w:r w:rsidR="000773B7" w:rsidRPr="000773B7">
        <w:rPr>
          <w:b/>
        </w:rPr>
        <w:t xml:space="preserve"> s. 50, označil za pravděpodobnou. Dále viz také </w:t>
      </w:r>
      <w:r w:rsidR="000773B7" w:rsidRPr="000773B7">
        <w:rPr>
          <w:i/>
        </w:rPr>
        <w:t>CDM</w:t>
      </w:r>
      <w:r w:rsidR="000773B7" w:rsidRPr="000773B7">
        <w:rPr>
          <w:b/>
        </w:rPr>
        <w:t xml:space="preserve"> I, s. 196,</w:t>
      </w:r>
      <w:r w:rsidRPr="000773B7">
        <w:rPr>
          <w:b/>
        </w:rPr>
        <w:t xml:space="preserve"> </w:t>
      </w:r>
      <w:r w:rsidR="000773B7" w:rsidRPr="000773B7">
        <w:rPr>
          <w:b/>
        </w:rPr>
        <w:t xml:space="preserve">č. 218, a J. ŠEBÁNEK, </w:t>
      </w:r>
      <w:r w:rsidR="000773B7" w:rsidRPr="000773B7">
        <w:rPr>
          <w:i/>
        </w:rPr>
        <w:t>Moderní padělky,</w:t>
      </w:r>
      <w:r w:rsidR="000773B7" w:rsidRPr="000773B7">
        <w:rPr>
          <w:b/>
        </w:rPr>
        <w:t xml:space="preserve"> s. 59.</w:t>
      </w:r>
    </w:p>
    <w:p w:rsidR="00274B5B" w:rsidRPr="000773B7" w:rsidRDefault="00274B5B" w:rsidP="000773B7">
      <w:pPr>
        <w:ind w:firstLine="340"/>
      </w:pPr>
      <w:r w:rsidRPr="000773B7">
        <w:rPr>
          <w:b/>
        </w:rPr>
        <w:t xml:space="preserve">66 </w:t>
      </w:r>
      <w:r w:rsidR="000773B7" w:rsidRPr="000773B7">
        <w:rPr>
          <w:i/>
        </w:rPr>
        <w:t>CDB</w:t>
      </w:r>
      <w:r w:rsidR="000773B7" w:rsidRPr="000773B7">
        <w:rPr>
          <w:b/>
        </w:rPr>
        <w:t xml:space="preserve"> 1, s. 11</w:t>
      </w:r>
      <w:r w:rsidRPr="000773B7">
        <w:rPr>
          <w:b/>
        </w:rPr>
        <w:t>6-1</w:t>
      </w:r>
      <w:r w:rsidR="000773B7" w:rsidRPr="000773B7">
        <w:rPr>
          <w:b/>
        </w:rPr>
        <w:t>23, č. 115, zde s. 121.</w:t>
      </w:r>
    </w:p>
    <w:p w:rsidR="00274B5B" w:rsidRPr="000773B7" w:rsidRDefault="00274B5B" w:rsidP="000773B7">
      <w:pPr>
        <w:ind w:firstLine="340"/>
      </w:pPr>
      <w:r w:rsidRPr="000773B7">
        <w:rPr>
          <w:b/>
        </w:rPr>
        <w:t xml:space="preserve">67 </w:t>
      </w:r>
      <w:r w:rsidR="000773B7" w:rsidRPr="000773B7">
        <w:rPr>
          <w:i/>
        </w:rPr>
        <w:t>CDB</w:t>
      </w:r>
      <w:r w:rsidR="000773B7" w:rsidRPr="000773B7">
        <w:rPr>
          <w:b/>
        </w:rPr>
        <w:t xml:space="preserve"> I, s. 16</w:t>
      </w:r>
      <w:r w:rsidRPr="000773B7">
        <w:rPr>
          <w:b/>
        </w:rPr>
        <w:t>3-1</w:t>
      </w:r>
      <w:r w:rsidR="000773B7" w:rsidRPr="000773B7">
        <w:rPr>
          <w:b/>
        </w:rPr>
        <w:t xml:space="preserve">65, č. 158, přehledně J. BOBEK, </w:t>
      </w:r>
      <w:r w:rsidR="000773B7" w:rsidRPr="000773B7">
        <w:rPr>
          <w:i/>
        </w:rPr>
        <w:t>Mincovnictví olomouckých</w:t>
      </w:r>
      <w:r w:rsidRPr="000773B7">
        <w:rPr>
          <w:i/>
        </w:rPr>
        <w:t xml:space="preserve"> </w:t>
      </w:r>
      <w:r w:rsidR="000773B7" w:rsidRPr="000773B7">
        <w:rPr>
          <w:i/>
        </w:rPr>
        <w:t>biskupů,</w:t>
      </w:r>
      <w:r w:rsidR="000773B7" w:rsidRPr="000773B7">
        <w:rPr>
          <w:b/>
        </w:rPr>
        <w:t xml:space="preserve"> s. 6</w:t>
      </w:r>
      <w:r w:rsidRPr="000773B7">
        <w:rPr>
          <w:b/>
        </w:rPr>
        <w:t>2-6</w:t>
      </w:r>
      <w:r w:rsidR="000773B7" w:rsidRPr="000773B7">
        <w:rPr>
          <w:b/>
        </w:rPr>
        <w:t>3.</w:t>
      </w:r>
    </w:p>
    <w:p w:rsidR="00274B5B" w:rsidRPr="000773B7" w:rsidRDefault="00274B5B" w:rsidP="000773B7">
      <w:pPr>
        <w:ind w:firstLine="340"/>
      </w:pPr>
      <w:r w:rsidRPr="000773B7">
        <w:rPr>
          <w:b/>
        </w:rPr>
        <w:t xml:space="preserve">68 </w:t>
      </w:r>
      <w:r w:rsidR="000773B7" w:rsidRPr="000773B7">
        <w:rPr>
          <w:b/>
        </w:rPr>
        <w:t>O možném rozsahu menzálních statků obnoveného moravského biskupství</w:t>
      </w:r>
      <w:r w:rsidRPr="000773B7">
        <w:rPr>
          <w:b/>
        </w:rPr>
        <w:t xml:space="preserve"> </w:t>
      </w:r>
      <w:r w:rsidR="000773B7" w:rsidRPr="000773B7">
        <w:rPr>
          <w:b/>
        </w:rPr>
        <w:t xml:space="preserve">nápaditě uvažoval J. BISTRICKÝ, </w:t>
      </w:r>
      <w:r w:rsidR="000773B7" w:rsidRPr="000773B7">
        <w:rPr>
          <w:i/>
        </w:rPr>
        <w:t>Písemnosti olomouckého biskupa Jindřicha</w:t>
      </w:r>
      <w:r w:rsidRPr="000773B7">
        <w:rPr>
          <w:i/>
        </w:rPr>
        <w:t xml:space="preserve"> </w:t>
      </w:r>
      <w:r w:rsidR="000773B7" w:rsidRPr="000773B7">
        <w:rPr>
          <w:i/>
        </w:rPr>
        <w:t>Zdíka</w:t>
      </w:r>
      <w:r w:rsidR="000773B7" w:rsidRPr="000773B7">
        <w:rPr>
          <w:b/>
        </w:rPr>
        <w:t>, s. 4</w:t>
      </w:r>
      <w:r w:rsidRPr="000773B7">
        <w:rPr>
          <w:b/>
        </w:rPr>
        <w:t>8-5</w:t>
      </w:r>
      <w:r w:rsidR="000773B7" w:rsidRPr="000773B7">
        <w:rPr>
          <w:b/>
        </w:rPr>
        <w:t xml:space="preserve">1; TYŽ, </w:t>
      </w:r>
      <w:r w:rsidR="000773B7" w:rsidRPr="000773B7">
        <w:rPr>
          <w:i/>
        </w:rPr>
        <w:t>Studien zum Urkunde</w:t>
      </w:r>
      <w:r w:rsidRPr="000773B7">
        <w:rPr>
          <w:i/>
        </w:rPr>
        <w:t>n-,</w:t>
      </w:r>
      <w:r w:rsidR="000773B7" w:rsidRPr="000773B7">
        <w:rPr>
          <w:i/>
        </w:rPr>
        <w:t xml:space="preserve"> Brief</w:t>
      </w:r>
      <w:r w:rsidRPr="000773B7">
        <w:rPr>
          <w:i/>
        </w:rPr>
        <w:t>–</w:t>
      </w:r>
      <w:r w:rsidR="000773B7" w:rsidRPr="000773B7">
        <w:rPr>
          <w:i/>
        </w:rPr>
        <w:t xml:space="preserve"> und Handschriftenwesen,</w:t>
      </w:r>
      <w:r w:rsidRPr="000773B7">
        <w:rPr>
          <w:i/>
        </w:rPr>
        <w:t xml:space="preserve"> </w:t>
      </w:r>
      <w:r w:rsidR="000773B7" w:rsidRPr="000773B7">
        <w:rPr>
          <w:b/>
        </w:rPr>
        <w:t>s. 15</w:t>
      </w:r>
      <w:r w:rsidRPr="000773B7">
        <w:rPr>
          <w:b/>
        </w:rPr>
        <w:t>1-1</w:t>
      </w:r>
      <w:r w:rsidR="000773B7" w:rsidRPr="000773B7">
        <w:rPr>
          <w:b/>
        </w:rPr>
        <w:t xml:space="preserve">63. Dále viz </w:t>
      </w:r>
      <w:r w:rsidR="000773B7" w:rsidRPr="000773B7">
        <w:rPr>
          <w:i/>
        </w:rPr>
        <w:t>CDM</w:t>
      </w:r>
      <w:r w:rsidR="000773B7" w:rsidRPr="000773B7">
        <w:rPr>
          <w:b/>
        </w:rPr>
        <w:t xml:space="preserve"> I, s. 13</w:t>
      </w:r>
      <w:r w:rsidRPr="000773B7">
        <w:rPr>
          <w:b/>
        </w:rPr>
        <w:t>9-1</w:t>
      </w:r>
      <w:r w:rsidR="000773B7" w:rsidRPr="000773B7">
        <w:rPr>
          <w:b/>
        </w:rPr>
        <w:t xml:space="preserve">40, č. 161, a J. ŠEBÁNEK, </w:t>
      </w:r>
      <w:r w:rsidR="000773B7" w:rsidRPr="000773B7">
        <w:rPr>
          <w:i/>
        </w:rPr>
        <w:t>Moderní padělky,</w:t>
      </w:r>
      <w:r w:rsidR="000773B7" w:rsidRPr="000773B7">
        <w:rPr>
          <w:b/>
        </w:rPr>
        <w:t xml:space="preserve"> s. 36.</w:t>
      </w:r>
    </w:p>
    <w:p w:rsidR="00274B5B" w:rsidRPr="000773B7" w:rsidRDefault="00274B5B" w:rsidP="000773B7">
      <w:pPr>
        <w:ind w:firstLine="340"/>
      </w:pPr>
      <w:r w:rsidRPr="000773B7">
        <w:rPr>
          <w:b/>
        </w:rPr>
        <w:t xml:space="preserve">69 </w:t>
      </w:r>
      <w:r w:rsidR="000773B7" w:rsidRPr="000773B7">
        <w:rPr>
          <w:i/>
        </w:rPr>
        <w:t>Canonici Wissegradensis continuatio Cosmae,</w:t>
      </w:r>
      <w:r w:rsidR="000773B7" w:rsidRPr="000773B7">
        <w:rPr>
          <w:b/>
        </w:rPr>
        <w:t xml:space="preserve"> FRB II, s. 205.</w:t>
      </w:r>
    </w:p>
    <w:p w:rsidR="00274B5B" w:rsidRPr="000773B7" w:rsidRDefault="00274B5B" w:rsidP="000773B7">
      <w:pPr>
        <w:ind w:firstLine="340"/>
      </w:pPr>
      <w:r w:rsidRPr="000773B7">
        <w:rPr>
          <w:b/>
        </w:rPr>
        <w:t xml:space="preserve">70 </w:t>
      </w:r>
      <w:r w:rsidR="000773B7" w:rsidRPr="000773B7">
        <w:rPr>
          <w:b/>
        </w:rPr>
        <w:t>Dále viz A. MERHAUTOV</w:t>
      </w:r>
      <w:r w:rsidRPr="000773B7">
        <w:rPr>
          <w:b/>
        </w:rPr>
        <w:t>Á-L</w:t>
      </w:r>
      <w:r w:rsidR="000773B7" w:rsidRPr="000773B7">
        <w:rPr>
          <w:b/>
        </w:rPr>
        <w:t xml:space="preserve">IVOROVÁ, </w:t>
      </w:r>
      <w:r w:rsidR="000773B7" w:rsidRPr="000773B7">
        <w:rPr>
          <w:i/>
        </w:rPr>
        <w:t>Výtvarný medailónek bitvy u Chlumce,</w:t>
      </w:r>
      <w:r w:rsidRPr="000773B7">
        <w:rPr>
          <w:i/>
        </w:rPr>
        <w:t xml:space="preserve"> </w:t>
      </w:r>
      <w:r w:rsidR="000773B7" w:rsidRPr="000773B7">
        <w:rPr>
          <w:b/>
        </w:rPr>
        <w:t>in: Z dějin umění V. Na předělu věků. Sborník k poctě prof. PhDr. Jaroslava</w:t>
      </w:r>
      <w:r w:rsidRPr="000773B7">
        <w:rPr>
          <w:b/>
        </w:rPr>
        <w:t xml:space="preserve"> </w:t>
      </w:r>
      <w:r w:rsidR="000773B7" w:rsidRPr="000773B7">
        <w:rPr>
          <w:b/>
        </w:rPr>
        <w:t xml:space="preserve">Pěšiny, DrSc., Praha 1992 (AUC Philosophica et Historica </w:t>
      </w:r>
      <w:r w:rsidRPr="000773B7">
        <w:rPr>
          <w:b/>
        </w:rPr>
        <w:t>3-4</w:t>
      </w:r>
      <w:r w:rsidR="000773B7" w:rsidRPr="000773B7">
        <w:rPr>
          <w:b/>
        </w:rPr>
        <w:t>), s. 5</w:t>
      </w:r>
      <w:r w:rsidRPr="000773B7">
        <w:rPr>
          <w:b/>
        </w:rPr>
        <w:t>5-5</w:t>
      </w:r>
      <w:r w:rsidR="000773B7" w:rsidRPr="000773B7">
        <w:rPr>
          <w:b/>
        </w:rPr>
        <w:t>7.</w:t>
      </w:r>
    </w:p>
    <w:p w:rsidR="00274B5B" w:rsidRPr="000773B7" w:rsidRDefault="00274B5B" w:rsidP="000773B7">
      <w:pPr>
        <w:ind w:firstLine="340"/>
      </w:pPr>
      <w:r w:rsidRPr="000773B7">
        <w:rPr>
          <w:b/>
        </w:rPr>
        <w:t xml:space="preserve">71 </w:t>
      </w:r>
      <w:r w:rsidR="000773B7" w:rsidRPr="000773B7">
        <w:rPr>
          <w:i/>
        </w:rPr>
        <w:t>CDB</w:t>
      </w:r>
      <w:r w:rsidR="000773B7" w:rsidRPr="000773B7">
        <w:rPr>
          <w:b/>
        </w:rPr>
        <w:t xml:space="preserve"> I, s. 11</w:t>
      </w:r>
      <w:r w:rsidRPr="000773B7">
        <w:rPr>
          <w:b/>
        </w:rPr>
        <w:t>6-1</w:t>
      </w:r>
      <w:r w:rsidR="000773B7" w:rsidRPr="000773B7">
        <w:rPr>
          <w:b/>
        </w:rPr>
        <w:t>23, ě. 115, zde s. 117. Shodně vypovídá list metropolity Adalberta (</w:t>
      </w:r>
      <w:r w:rsidR="000773B7" w:rsidRPr="000773B7">
        <w:rPr>
          <w:i/>
        </w:rPr>
        <w:t>CDB</w:t>
      </w:r>
      <w:r w:rsidR="000773B7" w:rsidRPr="000773B7">
        <w:rPr>
          <w:b/>
        </w:rPr>
        <w:t xml:space="preserve"> I, s. 11</w:t>
      </w:r>
      <w:r w:rsidRPr="000773B7">
        <w:rPr>
          <w:b/>
        </w:rPr>
        <w:t>5-1</w:t>
      </w:r>
      <w:r w:rsidR="000773B7" w:rsidRPr="000773B7">
        <w:rPr>
          <w:b/>
        </w:rPr>
        <w:t xml:space="preserve">16, ě. 114: </w:t>
      </w:r>
      <w:r w:rsidRPr="000773B7">
        <w:rPr>
          <w:b/>
        </w:rPr>
        <w:t>„</w:t>
      </w:r>
      <w:r w:rsidR="000773B7" w:rsidRPr="000773B7">
        <w:rPr>
          <w:b/>
        </w:rPr>
        <w:t>pro suis angustiis et nimia eius parvitate</w:t>
      </w:r>
      <w:r w:rsidRPr="000773B7">
        <w:rPr>
          <w:b/>
        </w:rPr>
        <w:t>“</w:t>
      </w:r>
      <w:r w:rsidR="000773B7" w:rsidRPr="000773B7">
        <w:rPr>
          <w:b/>
        </w:rPr>
        <w:t>),</w:t>
      </w:r>
      <w:r w:rsidRPr="000773B7">
        <w:rPr>
          <w:b/>
        </w:rPr>
        <w:t xml:space="preserve"> </w:t>
      </w:r>
      <w:r w:rsidR="000773B7" w:rsidRPr="000773B7">
        <w:rPr>
          <w:b/>
        </w:rPr>
        <w:t>a je proto pravděpodobné, že shodným způsobem Zdík obhajoval svou žádost</w:t>
      </w:r>
      <w:r w:rsidRPr="000773B7">
        <w:rPr>
          <w:b/>
        </w:rPr>
        <w:t xml:space="preserve"> </w:t>
      </w:r>
      <w:r w:rsidR="000773B7" w:rsidRPr="000773B7">
        <w:rPr>
          <w:b/>
        </w:rPr>
        <w:t>o translaci, kterou adresoval do Mohuěe. Další souvislosti přehledně shrnul</w:t>
      </w:r>
      <w:r w:rsidRPr="000773B7">
        <w:rPr>
          <w:b/>
        </w:rPr>
        <w:t xml:space="preserve"> </w:t>
      </w:r>
      <w:r w:rsidR="000773B7" w:rsidRPr="000773B7">
        <w:rPr>
          <w:b/>
        </w:rPr>
        <w:t xml:space="preserve">V. RICHTER, </w:t>
      </w:r>
      <w:r w:rsidR="000773B7" w:rsidRPr="000773B7">
        <w:rPr>
          <w:i/>
        </w:rPr>
        <w:t>Raněstředověká Olomouc</w:t>
      </w:r>
      <w:r w:rsidR="000773B7" w:rsidRPr="000773B7">
        <w:rPr>
          <w:b/>
        </w:rPr>
        <w:t xml:space="preserve">, Praha </w:t>
      </w:r>
      <w:r w:rsidRPr="000773B7">
        <w:rPr>
          <w:b/>
        </w:rPr>
        <w:t>–</w:t>
      </w:r>
      <w:r w:rsidR="000773B7" w:rsidRPr="000773B7">
        <w:rPr>
          <w:b/>
        </w:rPr>
        <w:t xml:space="preserve"> Brno 1959 (Spisy university</w:t>
      </w:r>
      <w:r w:rsidRPr="000773B7">
        <w:rPr>
          <w:b/>
        </w:rPr>
        <w:t xml:space="preserve"> </w:t>
      </w:r>
      <w:r w:rsidR="000773B7" w:rsidRPr="000773B7">
        <w:rPr>
          <w:b/>
        </w:rPr>
        <w:t xml:space="preserve">v Brně </w:t>
      </w:r>
      <w:r w:rsidRPr="000773B7">
        <w:rPr>
          <w:b/>
        </w:rPr>
        <w:t>–</w:t>
      </w:r>
      <w:r w:rsidR="000773B7" w:rsidRPr="000773B7">
        <w:rPr>
          <w:b/>
        </w:rPr>
        <w:t xml:space="preserve"> Filosofická fakulta 63), s. 6</w:t>
      </w:r>
      <w:r w:rsidRPr="000773B7">
        <w:rPr>
          <w:b/>
        </w:rPr>
        <w:t>4-6</w:t>
      </w:r>
      <w:r w:rsidR="000773B7" w:rsidRPr="000773B7">
        <w:rPr>
          <w:b/>
        </w:rPr>
        <w:t>8, č. 10.</w:t>
      </w:r>
    </w:p>
    <w:p w:rsidR="00274B5B" w:rsidRPr="000773B7" w:rsidRDefault="00274B5B" w:rsidP="000773B7">
      <w:pPr>
        <w:ind w:firstLine="340"/>
      </w:pPr>
      <w:r w:rsidRPr="000773B7">
        <w:rPr>
          <w:b/>
        </w:rPr>
        <w:t xml:space="preserve">72 </w:t>
      </w:r>
      <w:r w:rsidR="000773B7" w:rsidRPr="000773B7">
        <w:rPr>
          <w:b/>
        </w:rPr>
        <w:t>Plyne to z rádu svěcení kněžstva (</w:t>
      </w:r>
      <w:r w:rsidR="000773B7" w:rsidRPr="000773B7">
        <w:rPr>
          <w:i/>
        </w:rPr>
        <w:t>CDB</w:t>
      </w:r>
      <w:r w:rsidR="000773B7" w:rsidRPr="000773B7">
        <w:rPr>
          <w:b/>
        </w:rPr>
        <w:t xml:space="preserve"> 1, s. 16</w:t>
      </w:r>
      <w:r w:rsidRPr="000773B7">
        <w:rPr>
          <w:b/>
        </w:rPr>
        <w:t>8-1</w:t>
      </w:r>
      <w:r w:rsidR="000773B7" w:rsidRPr="000773B7">
        <w:rPr>
          <w:b/>
        </w:rPr>
        <w:t>69, ě. 163), v němž výslovně zaznělo, že v moravské diecézi platila starší zvyklosti (</w:t>
      </w:r>
      <w:r w:rsidRPr="000773B7">
        <w:rPr>
          <w:b/>
        </w:rPr>
        <w:t>„</w:t>
      </w:r>
      <w:r w:rsidR="000773B7" w:rsidRPr="000773B7">
        <w:rPr>
          <w:b/>
        </w:rPr>
        <w:t>ecclesie nostre usus antiquior</w:t>
      </w:r>
      <w:r w:rsidRPr="000773B7">
        <w:rPr>
          <w:b/>
        </w:rPr>
        <w:t>“</w:t>
      </w:r>
      <w:r w:rsidR="000773B7" w:rsidRPr="000773B7">
        <w:rPr>
          <w:b/>
        </w:rPr>
        <w:t>).</w:t>
      </w:r>
    </w:p>
    <w:p w:rsidR="00274B5B" w:rsidRPr="000773B7" w:rsidRDefault="00274B5B" w:rsidP="000773B7">
      <w:pPr>
        <w:ind w:firstLine="340"/>
      </w:pPr>
      <w:r w:rsidRPr="000773B7">
        <w:rPr>
          <w:b/>
        </w:rPr>
        <w:t xml:space="preserve">73 </w:t>
      </w:r>
      <w:r w:rsidR="000773B7" w:rsidRPr="000773B7">
        <w:rPr>
          <w:b/>
        </w:rPr>
        <w:t xml:space="preserve">Zevrubně D. HAVEL, </w:t>
      </w:r>
      <w:r w:rsidR="000773B7" w:rsidRPr="000773B7">
        <w:rPr>
          <w:i/>
        </w:rPr>
        <w:t>Rukopisy a listiny</w:t>
      </w:r>
      <w:r w:rsidR="000773B7" w:rsidRPr="000773B7">
        <w:rPr>
          <w:b/>
        </w:rPr>
        <w:t>, s. 7</w:t>
      </w:r>
      <w:r w:rsidRPr="000773B7">
        <w:rPr>
          <w:b/>
        </w:rPr>
        <w:t>8-7</w:t>
      </w:r>
      <w:r w:rsidR="000773B7" w:rsidRPr="000773B7">
        <w:rPr>
          <w:b/>
        </w:rPr>
        <w:t>9.</w:t>
      </w:r>
    </w:p>
    <w:p w:rsidR="00274B5B" w:rsidRPr="000773B7" w:rsidRDefault="00274B5B" w:rsidP="000773B7">
      <w:pPr>
        <w:ind w:firstLine="340"/>
      </w:pPr>
      <w:r w:rsidRPr="000773B7">
        <w:rPr>
          <w:b/>
        </w:rPr>
        <w:t xml:space="preserve">74 </w:t>
      </w:r>
      <w:r w:rsidR="000773B7" w:rsidRPr="000773B7">
        <w:rPr>
          <w:i/>
        </w:rPr>
        <w:t>CDB</w:t>
      </w:r>
      <w:r w:rsidR="000773B7" w:rsidRPr="000773B7">
        <w:rPr>
          <w:b/>
        </w:rPr>
        <w:t xml:space="preserve"> I, s. 11</w:t>
      </w:r>
      <w:r w:rsidRPr="000773B7">
        <w:rPr>
          <w:b/>
        </w:rPr>
        <w:t>6-1</w:t>
      </w:r>
      <w:r w:rsidR="000773B7" w:rsidRPr="000773B7">
        <w:rPr>
          <w:b/>
        </w:rPr>
        <w:t>23, ě. 115, zde s. 117.</w:t>
      </w:r>
    </w:p>
    <w:p w:rsidR="00274B5B" w:rsidRPr="000773B7" w:rsidRDefault="00274B5B" w:rsidP="000773B7">
      <w:pPr>
        <w:ind w:firstLine="340"/>
      </w:pPr>
      <w:r w:rsidRPr="000773B7">
        <w:rPr>
          <w:b/>
        </w:rPr>
        <w:t xml:space="preserve">75 </w:t>
      </w:r>
      <w:r w:rsidR="000773B7" w:rsidRPr="000773B7">
        <w:rPr>
          <w:b/>
        </w:rPr>
        <w:t xml:space="preserve">Starší názory probral I. HLOBIL, </w:t>
      </w:r>
      <w:r w:rsidR="000773B7" w:rsidRPr="000773B7">
        <w:rPr>
          <w:i/>
        </w:rPr>
        <w:t>K vývoji a současnému stavu poznání Přemyslovského paláce v Olomouci</w:t>
      </w:r>
      <w:r w:rsidR="000773B7" w:rsidRPr="000773B7">
        <w:rPr>
          <w:b/>
        </w:rPr>
        <w:t>, Umění 32, 1984, s. 19</w:t>
      </w:r>
      <w:r w:rsidRPr="000773B7">
        <w:rPr>
          <w:b/>
        </w:rPr>
        <w:t>3-2</w:t>
      </w:r>
      <w:r w:rsidR="000773B7" w:rsidRPr="000773B7">
        <w:rPr>
          <w:b/>
        </w:rPr>
        <w:t xml:space="preserve">05, o sevřený a komplexní výklad se pokusili P. MICHNA </w:t>
      </w:r>
      <w:r w:rsidRPr="000773B7">
        <w:rPr>
          <w:b/>
        </w:rPr>
        <w:t>–</w:t>
      </w:r>
      <w:r w:rsidR="000773B7" w:rsidRPr="000773B7">
        <w:rPr>
          <w:b/>
        </w:rPr>
        <w:t xml:space="preserve"> M. POJSL, </w:t>
      </w:r>
      <w:r w:rsidR="000773B7" w:rsidRPr="000773B7">
        <w:rPr>
          <w:i/>
        </w:rPr>
        <w:t xml:space="preserve">Románský palác na Olomouckém hradě. Archeologie </w:t>
      </w:r>
      <w:r w:rsidR="000773B7" w:rsidRPr="000773B7">
        <w:rPr>
          <w:i/>
        </w:rPr>
        <w:lastRenderedPageBreak/>
        <w:t>a památková obnova</w:t>
      </w:r>
      <w:r w:rsidR="000773B7" w:rsidRPr="000773B7">
        <w:rPr>
          <w:b/>
        </w:rPr>
        <w:t>, Brno 1988, jejichž závěry nověji</w:t>
      </w:r>
      <w:r w:rsidRPr="000773B7">
        <w:rPr>
          <w:b/>
        </w:rPr>
        <w:t xml:space="preserve"> </w:t>
      </w:r>
      <w:r w:rsidR="000773B7" w:rsidRPr="000773B7">
        <w:rPr>
          <w:b/>
        </w:rPr>
        <w:t xml:space="preserve">doplnil nebo zpřesnil D. PRIX, </w:t>
      </w:r>
      <w:r w:rsidR="000773B7" w:rsidRPr="000773B7">
        <w:rPr>
          <w:i/>
        </w:rPr>
        <w:t>Jindřich Zdík</w:t>
      </w:r>
      <w:r w:rsidR="000773B7" w:rsidRPr="000773B7">
        <w:rPr>
          <w:b/>
        </w:rPr>
        <w:t xml:space="preserve"> </w:t>
      </w:r>
      <w:r w:rsidRPr="000773B7">
        <w:rPr>
          <w:b/>
        </w:rPr>
        <w:t>–</w:t>
      </w:r>
      <w:r w:rsidR="000773B7" w:rsidRPr="000773B7">
        <w:rPr>
          <w:b/>
        </w:rPr>
        <w:t xml:space="preserve"> </w:t>
      </w:r>
      <w:r w:rsidR="000773B7" w:rsidRPr="000773B7">
        <w:rPr>
          <w:i/>
        </w:rPr>
        <w:t>stavebník</w:t>
      </w:r>
      <w:r w:rsidR="000773B7" w:rsidRPr="000773B7">
        <w:rPr>
          <w:b/>
        </w:rPr>
        <w:t>, s. 3</w:t>
      </w:r>
      <w:r w:rsidRPr="000773B7">
        <w:rPr>
          <w:b/>
        </w:rPr>
        <w:t>1-4</w:t>
      </w:r>
      <w:r w:rsidR="000773B7" w:rsidRPr="000773B7">
        <w:rPr>
          <w:b/>
        </w:rPr>
        <w:t>3.</w:t>
      </w:r>
    </w:p>
    <w:p w:rsidR="00274B5B" w:rsidRPr="000773B7" w:rsidRDefault="00274B5B" w:rsidP="000773B7">
      <w:pPr>
        <w:ind w:firstLine="340"/>
      </w:pPr>
      <w:r w:rsidRPr="000773B7">
        <w:rPr>
          <w:b/>
        </w:rPr>
        <w:t xml:space="preserve">76 </w:t>
      </w:r>
      <w:r w:rsidR="000773B7" w:rsidRPr="000773B7">
        <w:rPr>
          <w:i/>
        </w:rPr>
        <w:t>Annales Gradicenses et Opatowicenses</w:t>
      </w:r>
      <w:r w:rsidR="000773B7" w:rsidRPr="000773B7">
        <w:rPr>
          <w:b/>
        </w:rPr>
        <w:t>, MGH SS XVII, s. 650, dále viz také</w:t>
      </w:r>
      <w:r w:rsidRPr="000773B7">
        <w:rPr>
          <w:b/>
        </w:rPr>
        <w:t xml:space="preserve"> </w:t>
      </w:r>
      <w:r w:rsidR="000773B7" w:rsidRPr="000773B7">
        <w:rPr>
          <w:i/>
        </w:rPr>
        <w:t>Vincentii canonici Pragensis annales</w:t>
      </w:r>
      <w:r w:rsidR="000773B7" w:rsidRPr="000773B7">
        <w:rPr>
          <w:b/>
        </w:rPr>
        <w:t>, FRB II, s. 40</w:t>
      </w:r>
      <w:r w:rsidRPr="000773B7">
        <w:rPr>
          <w:b/>
        </w:rPr>
        <w:t>9-4</w:t>
      </w:r>
      <w:r w:rsidR="000773B7" w:rsidRPr="000773B7">
        <w:rPr>
          <w:b/>
        </w:rPr>
        <w:t>10, nebo otisk v paměti</w:t>
      </w:r>
      <w:r w:rsidRPr="000773B7">
        <w:rPr>
          <w:b/>
        </w:rPr>
        <w:t xml:space="preserve"> </w:t>
      </w:r>
      <w:r w:rsidR="000773B7" w:rsidRPr="000773B7">
        <w:rPr>
          <w:b/>
        </w:rPr>
        <w:t xml:space="preserve">pozdního středověku, zachycený v </w:t>
      </w:r>
      <w:r w:rsidR="000773B7" w:rsidRPr="000773B7">
        <w:rPr>
          <w:i/>
        </w:rPr>
        <w:t>Granum catalogi praesulum Moraviae</w:t>
      </w:r>
      <w:r w:rsidR="000773B7" w:rsidRPr="000773B7">
        <w:rPr>
          <w:b/>
        </w:rPr>
        <w:t>, AOG</w:t>
      </w:r>
      <w:r w:rsidRPr="000773B7">
        <w:rPr>
          <w:b/>
        </w:rPr>
        <w:t xml:space="preserve"> </w:t>
      </w:r>
      <w:r w:rsidR="000773B7" w:rsidRPr="000773B7">
        <w:rPr>
          <w:b/>
        </w:rPr>
        <w:t>78, 1892, s. 7</w:t>
      </w:r>
      <w:r w:rsidRPr="000773B7">
        <w:rPr>
          <w:b/>
        </w:rPr>
        <w:t>1-7</w:t>
      </w:r>
      <w:r w:rsidR="000773B7" w:rsidRPr="000773B7">
        <w:rPr>
          <w:b/>
        </w:rPr>
        <w:t>2.</w:t>
      </w:r>
    </w:p>
    <w:p w:rsidR="00274B5B" w:rsidRPr="000773B7" w:rsidRDefault="00274B5B" w:rsidP="000773B7">
      <w:pPr>
        <w:ind w:firstLine="340"/>
      </w:pPr>
      <w:r w:rsidRPr="000773B7">
        <w:rPr>
          <w:b/>
        </w:rPr>
        <w:t xml:space="preserve">77 </w:t>
      </w:r>
      <w:r w:rsidR="000773B7" w:rsidRPr="000773B7">
        <w:rPr>
          <w:i/>
        </w:rPr>
        <w:t>CDB</w:t>
      </w:r>
      <w:r w:rsidR="000773B7" w:rsidRPr="000773B7">
        <w:rPr>
          <w:b/>
        </w:rPr>
        <w:t xml:space="preserve"> I, s. 11</w:t>
      </w:r>
      <w:r w:rsidRPr="000773B7">
        <w:rPr>
          <w:b/>
        </w:rPr>
        <w:t>5-1</w:t>
      </w:r>
      <w:r w:rsidR="000773B7" w:rsidRPr="000773B7">
        <w:rPr>
          <w:b/>
        </w:rPr>
        <w:t>16, ě. 114.</w:t>
      </w:r>
    </w:p>
    <w:p w:rsidR="00274B5B" w:rsidRPr="000773B7" w:rsidRDefault="00274B5B" w:rsidP="000773B7">
      <w:pPr>
        <w:ind w:firstLine="340"/>
      </w:pPr>
      <w:r w:rsidRPr="000773B7">
        <w:rPr>
          <w:b/>
        </w:rPr>
        <w:t xml:space="preserve">78 </w:t>
      </w:r>
      <w:r w:rsidR="000773B7" w:rsidRPr="000773B7">
        <w:rPr>
          <w:b/>
        </w:rPr>
        <w:t xml:space="preserve">Zevrubně J. ZEMLICKA, </w:t>
      </w:r>
      <w:r w:rsidR="000773B7" w:rsidRPr="000773B7">
        <w:rPr>
          <w:i/>
        </w:rPr>
        <w:t>Vyšehrad 1130: Soud nebo inscenace? K nekosmovskému pojetí českých dějin</w:t>
      </w:r>
      <w:r w:rsidR="000773B7" w:rsidRPr="000773B7">
        <w:rPr>
          <w:b/>
        </w:rPr>
        <w:t xml:space="preserve">, in: J. Pánek, M. Polívka, N. Rejchrtová (eds.), Husitství </w:t>
      </w:r>
      <w:r w:rsidRPr="000773B7">
        <w:rPr>
          <w:b/>
        </w:rPr>
        <w:t>–</w:t>
      </w:r>
      <w:r w:rsidR="000773B7" w:rsidRPr="000773B7">
        <w:rPr>
          <w:b/>
        </w:rPr>
        <w:t xml:space="preserve"> reformace </w:t>
      </w:r>
      <w:r w:rsidRPr="000773B7">
        <w:rPr>
          <w:b/>
        </w:rPr>
        <w:t>–</w:t>
      </w:r>
      <w:r w:rsidR="000773B7" w:rsidRPr="000773B7">
        <w:rPr>
          <w:b/>
        </w:rPr>
        <w:t xml:space="preserve"> renesance. Sborník k 60. narozeninám Františka Šmahela,</w:t>
      </w:r>
      <w:r w:rsidRPr="000773B7">
        <w:rPr>
          <w:b/>
        </w:rPr>
        <w:t xml:space="preserve"> </w:t>
      </w:r>
      <w:r w:rsidR="000773B7" w:rsidRPr="000773B7">
        <w:rPr>
          <w:b/>
        </w:rPr>
        <w:t>Praha 1994, s. 4</w:t>
      </w:r>
      <w:r w:rsidRPr="000773B7">
        <w:rPr>
          <w:b/>
        </w:rPr>
        <w:t>7-6</w:t>
      </w:r>
      <w:r w:rsidR="000773B7" w:rsidRPr="000773B7">
        <w:rPr>
          <w:b/>
        </w:rPr>
        <w:t xml:space="preserve">8; Z. DRAGOUN, </w:t>
      </w:r>
      <w:r w:rsidR="000773B7" w:rsidRPr="000773B7">
        <w:rPr>
          <w:i/>
        </w:rPr>
        <w:t>Konflikt knížete Soběslava s biskupem</w:t>
      </w:r>
      <w:r w:rsidRPr="000773B7">
        <w:rPr>
          <w:i/>
        </w:rPr>
        <w:t xml:space="preserve"> </w:t>
      </w:r>
      <w:r w:rsidR="000773B7" w:rsidRPr="000773B7">
        <w:rPr>
          <w:i/>
        </w:rPr>
        <w:t>Menhartem a jeho líčení tzv. Kanovníkem vyšehradským</w:t>
      </w:r>
      <w:r w:rsidR="000773B7" w:rsidRPr="000773B7">
        <w:rPr>
          <w:b/>
        </w:rPr>
        <w:t xml:space="preserve">,, MHB 4, 1995, s. 6978; A. PLESZCZYNSKI, </w:t>
      </w:r>
      <w:r w:rsidR="000773B7" w:rsidRPr="000773B7">
        <w:rPr>
          <w:i/>
        </w:rPr>
        <w:t>Sobieslaw I. Rex Ninivitarum. Ksiqžq czeski w walce</w:t>
      </w:r>
      <w:r w:rsidRPr="000773B7">
        <w:rPr>
          <w:i/>
        </w:rPr>
        <w:t xml:space="preserve"> </w:t>
      </w:r>
      <w:r w:rsidR="000773B7" w:rsidRPr="000773B7">
        <w:rPr>
          <w:i/>
        </w:rPr>
        <w:t>z ordynariuszem Meinhardem</w:t>
      </w:r>
      <w:r w:rsidR="000773B7" w:rsidRPr="000773B7">
        <w:rPr>
          <w:b/>
        </w:rPr>
        <w:t xml:space="preserve">, </w:t>
      </w:r>
      <w:r w:rsidR="000773B7" w:rsidRPr="000773B7">
        <w:rPr>
          <w:i/>
        </w:rPr>
        <w:t>biskupem Rzeszy</w:t>
      </w:r>
      <w:r w:rsidR="000773B7" w:rsidRPr="000773B7">
        <w:rPr>
          <w:b/>
        </w:rPr>
        <w:t>, in: J. Pysiak, A. Pieni^d</w:t>
      </w:r>
      <w:r w:rsidRPr="000773B7">
        <w:rPr>
          <w:b/>
        </w:rPr>
        <w:t>z-S</w:t>
      </w:r>
      <w:r w:rsidR="000773B7" w:rsidRPr="000773B7">
        <w:rPr>
          <w:b/>
        </w:rPr>
        <w:t xml:space="preserve">krzypczak, M. R. Pauk (eds.), Monarchia w šredniowieczu </w:t>
      </w:r>
      <w:r w:rsidRPr="000773B7">
        <w:rPr>
          <w:b/>
        </w:rPr>
        <w:t>–</w:t>
      </w:r>
      <w:r w:rsidR="000773B7" w:rsidRPr="000773B7">
        <w:rPr>
          <w:b/>
        </w:rPr>
        <w:t xml:space="preserve"> wladza nad ludžmi,</w:t>
      </w:r>
      <w:r w:rsidRPr="000773B7">
        <w:rPr>
          <w:b/>
        </w:rPr>
        <w:t xml:space="preserve"> </w:t>
      </w:r>
      <w:r w:rsidR="000773B7" w:rsidRPr="000773B7">
        <w:rPr>
          <w:b/>
        </w:rPr>
        <w:t xml:space="preserve">wladza nad terytorium. Studia ofiarowane Profesorowi Henrykowi Samsonowiczowi, Warszawa </w:t>
      </w:r>
      <w:r w:rsidRPr="000773B7">
        <w:rPr>
          <w:b/>
        </w:rPr>
        <w:t>–</w:t>
      </w:r>
      <w:r w:rsidR="000773B7" w:rsidRPr="000773B7">
        <w:rPr>
          <w:b/>
        </w:rPr>
        <w:t xml:space="preserve"> Kraków 2002, s. 12</w:t>
      </w:r>
      <w:r w:rsidRPr="000773B7">
        <w:rPr>
          <w:b/>
        </w:rPr>
        <w:t>5-1</w:t>
      </w:r>
      <w:r w:rsidR="000773B7" w:rsidRPr="000773B7">
        <w:rPr>
          <w:b/>
        </w:rPr>
        <w:t xml:space="preserve">38; TÝŽ, </w:t>
      </w:r>
      <w:r w:rsidR="000773B7" w:rsidRPr="000773B7">
        <w:rPr>
          <w:i/>
        </w:rPr>
        <w:t>Sobeslaus</w:t>
      </w:r>
      <w:r w:rsidR="000773B7" w:rsidRPr="000773B7">
        <w:rPr>
          <w:b/>
        </w:rPr>
        <w:t xml:space="preserve"> </w:t>
      </w:r>
      <w:r w:rsidRPr="000773B7">
        <w:rPr>
          <w:b/>
        </w:rPr>
        <w:t>–</w:t>
      </w:r>
      <w:r w:rsidR="000773B7" w:rsidRPr="000773B7">
        <w:rPr>
          <w:b/>
        </w:rPr>
        <w:t xml:space="preserve"> </w:t>
      </w:r>
      <w:r w:rsidR="000773B7" w:rsidRPr="000773B7">
        <w:rPr>
          <w:i/>
        </w:rPr>
        <w:t>ut Salomony ut rex Ninivitarum. Gesta</w:t>
      </w:r>
      <w:r w:rsidR="000773B7" w:rsidRPr="000773B7">
        <w:rPr>
          <w:b/>
        </w:rPr>
        <w:t xml:space="preserve">, </w:t>
      </w:r>
      <w:r w:rsidR="000773B7" w:rsidRPr="000773B7">
        <w:rPr>
          <w:i/>
        </w:rPr>
        <w:t xml:space="preserve">rituály a inscenace </w:t>
      </w:r>
      <w:r w:rsidRPr="000773B7">
        <w:rPr>
          <w:i/>
        </w:rPr>
        <w:t>–</w:t>
      </w:r>
      <w:r w:rsidR="000773B7" w:rsidRPr="000773B7">
        <w:rPr>
          <w:i/>
        </w:rPr>
        <w:t xml:space="preserve"> propagandistické nástroje</w:t>
      </w:r>
      <w:r w:rsidRPr="000773B7">
        <w:rPr>
          <w:i/>
        </w:rPr>
        <w:t xml:space="preserve"> </w:t>
      </w:r>
      <w:r w:rsidR="000773B7" w:rsidRPr="000773B7">
        <w:rPr>
          <w:i/>
        </w:rPr>
        <w:t>boje českého knížete v konfliktu s opozicí</w:t>
      </w:r>
      <w:r w:rsidR="000773B7" w:rsidRPr="000773B7">
        <w:rPr>
          <w:b/>
        </w:rPr>
        <w:t>, ČČH 101, 2003, s. 23</w:t>
      </w:r>
      <w:r w:rsidRPr="000773B7">
        <w:rPr>
          <w:b/>
        </w:rPr>
        <w:t>7-2</w:t>
      </w:r>
      <w:r w:rsidR="000773B7" w:rsidRPr="000773B7">
        <w:rPr>
          <w:b/>
        </w:rPr>
        <w:t>59.</w:t>
      </w:r>
    </w:p>
    <w:p w:rsidR="00274B5B" w:rsidRPr="000773B7" w:rsidRDefault="00274B5B" w:rsidP="000773B7">
      <w:pPr>
        <w:ind w:firstLine="340"/>
      </w:pPr>
      <w:r w:rsidRPr="000773B7">
        <w:rPr>
          <w:b/>
        </w:rPr>
        <w:t xml:space="preserve">79 </w:t>
      </w:r>
      <w:r w:rsidR="000773B7" w:rsidRPr="000773B7">
        <w:rPr>
          <w:i/>
        </w:rPr>
        <w:t>Canonici Wissegradensis continuatio Cosmaey</w:t>
      </w:r>
      <w:r w:rsidR="000773B7" w:rsidRPr="000773B7">
        <w:rPr>
          <w:b/>
        </w:rPr>
        <w:t xml:space="preserve"> FRB II, s. 21</w:t>
      </w:r>
      <w:r w:rsidRPr="000773B7">
        <w:rPr>
          <w:b/>
        </w:rPr>
        <w:t>3-2</w:t>
      </w:r>
      <w:r w:rsidR="000773B7" w:rsidRPr="000773B7">
        <w:rPr>
          <w:b/>
        </w:rPr>
        <w:t>14.</w:t>
      </w:r>
    </w:p>
    <w:p w:rsidR="00274B5B" w:rsidRPr="000773B7" w:rsidRDefault="00274B5B" w:rsidP="000773B7">
      <w:pPr>
        <w:ind w:firstLine="340"/>
      </w:pPr>
      <w:r w:rsidRPr="000773B7">
        <w:rPr>
          <w:b/>
        </w:rPr>
        <w:t xml:space="preserve">80 </w:t>
      </w:r>
      <w:r w:rsidR="000773B7" w:rsidRPr="000773B7">
        <w:rPr>
          <w:i/>
        </w:rPr>
        <w:t>Canonici Wissegradensis continuatio Cosmaey</w:t>
      </w:r>
      <w:r w:rsidR="000773B7" w:rsidRPr="000773B7">
        <w:rPr>
          <w:b/>
        </w:rPr>
        <w:t xml:space="preserve"> FRB II, s. 220.</w:t>
      </w:r>
    </w:p>
    <w:p w:rsidR="00274B5B" w:rsidRPr="000773B7" w:rsidRDefault="00274B5B" w:rsidP="000773B7">
      <w:pPr>
        <w:ind w:firstLine="340"/>
      </w:pPr>
      <w:r w:rsidRPr="000773B7">
        <w:rPr>
          <w:b/>
        </w:rPr>
        <w:t xml:space="preserve">81 </w:t>
      </w:r>
      <w:r w:rsidR="000773B7" w:rsidRPr="000773B7">
        <w:rPr>
          <w:i/>
        </w:rPr>
        <w:t>Canonici Wissegradensis continuatio Cosmae</w:t>
      </w:r>
      <w:r w:rsidR="000773B7" w:rsidRPr="000773B7">
        <w:rPr>
          <w:b/>
        </w:rPr>
        <w:t>, FRB II, s. 22</w:t>
      </w:r>
      <w:r w:rsidRPr="000773B7">
        <w:rPr>
          <w:b/>
        </w:rPr>
        <w:t>3-2</w:t>
      </w:r>
      <w:r w:rsidR="000773B7" w:rsidRPr="000773B7">
        <w:rPr>
          <w:b/>
        </w:rPr>
        <w:t>24.</w:t>
      </w:r>
    </w:p>
    <w:p w:rsidR="00274B5B" w:rsidRPr="000773B7" w:rsidRDefault="00274B5B" w:rsidP="000773B7">
      <w:pPr>
        <w:ind w:firstLine="340"/>
      </w:pPr>
      <w:r w:rsidRPr="000773B7">
        <w:rPr>
          <w:b/>
        </w:rPr>
        <w:t xml:space="preserve">82 </w:t>
      </w:r>
      <w:r w:rsidR="000773B7" w:rsidRPr="000773B7">
        <w:rPr>
          <w:b/>
        </w:rPr>
        <w:t xml:space="preserve">V tomto smyslu již J. BISTŘICKÝ, </w:t>
      </w:r>
      <w:r w:rsidR="000773B7" w:rsidRPr="000773B7">
        <w:rPr>
          <w:i/>
        </w:rPr>
        <w:t>Jindřich Zdíky</w:t>
      </w:r>
      <w:r w:rsidR="000773B7" w:rsidRPr="000773B7">
        <w:rPr>
          <w:b/>
        </w:rPr>
        <w:t xml:space="preserve"> s. 11, obdobně TÝŽ, </w:t>
      </w:r>
      <w:r w:rsidR="000773B7" w:rsidRPr="000773B7">
        <w:rPr>
          <w:i/>
        </w:rPr>
        <w:t>Muž</w:t>
      </w:r>
      <w:r w:rsidRPr="000773B7">
        <w:rPr>
          <w:i/>
        </w:rPr>
        <w:t xml:space="preserve"> </w:t>
      </w:r>
      <w:r w:rsidR="000773B7" w:rsidRPr="000773B7">
        <w:rPr>
          <w:i/>
        </w:rPr>
        <w:t>reformyy</w:t>
      </w:r>
      <w:r w:rsidR="000773B7" w:rsidRPr="000773B7">
        <w:rPr>
          <w:b/>
        </w:rPr>
        <w:t xml:space="preserve"> s. 31.</w:t>
      </w:r>
    </w:p>
    <w:p w:rsidR="00274B5B" w:rsidRPr="000773B7" w:rsidRDefault="00274B5B" w:rsidP="000773B7">
      <w:pPr>
        <w:ind w:firstLine="340"/>
      </w:pPr>
      <w:r w:rsidRPr="000773B7">
        <w:rPr>
          <w:b/>
        </w:rPr>
        <w:t xml:space="preserve">83 </w:t>
      </w:r>
      <w:r w:rsidR="000773B7" w:rsidRPr="000773B7">
        <w:rPr>
          <w:i/>
        </w:rPr>
        <w:t>Canonici Wissegradensis continuatio Cosmae</w:t>
      </w:r>
      <w:r w:rsidR="000773B7" w:rsidRPr="000773B7">
        <w:rPr>
          <w:b/>
        </w:rPr>
        <w:t xml:space="preserve">, FRB II, s. 227; </w:t>
      </w:r>
      <w:r w:rsidR="000773B7" w:rsidRPr="000773B7">
        <w:rPr>
          <w:i/>
        </w:rPr>
        <w:t>Monachi Sazawiensis continuatio Cosmaey</w:t>
      </w:r>
      <w:r w:rsidR="000773B7" w:rsidRPr="000773B7">
        <w:rPr>
          <w:b/>
        </w:rPr>
        <w:t xml:space="preserve"> FRB II, s. 260; obecně pak </w:t>
      </w:r>
      <w:r w:rsidR="000773B7" w:rsidRPr="000773B7">
        <w:rPr>
          <w:i/>
        </w:rPr>
        <w:t>Annales Gradicenses et</w:t>
      </w:r>
      <w:r w:rsidRPr="000773B7">
        <w:rPr>
          <w:i/>
        </w:rPr>
        <w:t xml:space="preserve"> </w:t>
      </w:r>
      <w:r w:rsidR="000773B7" w:rsidRPr="000773B7">
        <w:rPr>
          <w:i/>
        </w:rPr>
        <w:t>OpatowicenseSy</w:t>
      </w:r>
      <w:r w:rsidR="000773B7" w:rsidRPr="000773B7">
        <w:rPr>
          <w:b/>
        </w:rPr>
        <w:t xml:space="preserve"> MGH SS XVII, s. 650.</w:t>
      </w:r>
    </w:p>
    <w:p w:rsidR="00274B5B" w:rsidRPr="000773B7" w:rsidRDefault="00274B5B" w:rsidP="000773B7">
      <w:pPr>
        <w:ind w:firstLine="340"/>
      </w:pPr>
      <w:r w:rsidRPr="000773B7">
        <w:rPr>
          <w:b/>
        </w:rPr>
        <w:t xml:space="preserve">84 </w:t>
      </w:r>
      <w:r w:rsidR="000773B7" w:rsidRPr="000773B7">
        <w:rPr>
          <w:b/>
        </w:rPr>
        <w:t xml:space="preserve">Přehledně </w:t>
      </w:r>
      <w:r w:rsidR="000773B7" w:rsidRPr="000773B7">
        <w:rPr>
          <w:i/>
        </w:rPr>
        <w:t>Canonici Wissegradensis continuatio Cosmae</w:t>
      </w:r>
      <w:r w:rsidR="000773B7" w:rsidRPr="000773B7">
        <w:rPr>
          <w:b/>
        </w:rPr>
        <w:t>, FRB II, s. 227. Dále</w:t>
      </w:r>
      <w:r w:rsidRPr="000773B7">
        <w:rPr>
          <w:b/>
        </w:rPr>
        <w:t xml:space="preserve"> </w:t>
      </w:r>
      <w:r w:rsidR="000773B7" w:rsidRPr="000773B7">
        <w:rPr>
          <w:b/>
        </w:rPr>
        <w:t xml:space="preserve">viz také V. NOVOTNÝ, </w:t>
      </w:r>
      <w:r w:rsidR="000773B7" w:rsidRPr="000773B7">
        <w:rPr>
          <w:i/>
        </w:rPr>
        <w:t>České dějiny</w:t>
      </w:r>
      <w:r w:rsidR="000773B7" w:rsidRPr="000773B7">
        <w:rPr>
          <w:b/>
        </w:rPr>
        <w:t xml:space="preserve"> 1.2, s. </w:t>
      </w:r>
      <w:r w:rsidR="000773B7" w:rsidRPr="000773B7">
        <w:rPr>
          <w:b/>
        </w:rPr>
        <w:lastRenderedPageBreak/>
        <w:t>64</w:t>
      </w:r>
      <w:r w:rsidRPr="000773B7">
        <w:rPr>
          <w:b/>
        </w:rPr>
        <w:t>3-6</w:t>
      </w:r>
      <w:r w:rsidR="000773B7" w:rsidRPr="000773B7">
        <w:rPr>
          <w:b/>
        </w:rPr>
        <w:t>44.</w:t>
      </w:r>
    </w:p>
    <w:p w:rsidR="00274B5B" w:rsidRPr="000773B7" w:rsidRDefault="00274B5B" w:rsidP="000773B7">
      <w:pPr>
        <w:ind w:firstLine="340"/>
      </w:pPr>
      <w:r w:rsidRPr="000773B7">
        <w:rPr>
          <w:b/>
        </w:rPr>
        <w:t xml:space="preserve">85 </w:t>
      </w:r>
      <w:r w:rsidR="000773B7" w:rsidRPr="000773B7">
        <w:rPr>
          <w:i/>
        </w:rPr>
        <w:t>AfD</w:t>
      </w:r>
      <w:r w:rsidR="000773B7" w:rsidRPr="000773B7">
        <w:rPr>
          <w:b/>
        </w:rPr>
        <w:t xml:space="preserve"> 26,1980, s. 25</w:t>
      </w:r>
      <w:r w:rsidRPr="000773B7">
        <w:rPr>
          <w:b/>
        </w:rPr>
        <w:t>4-2</w:t>
      </w:r>
      <w:r w:rsidR="000773B7" w:rsidRPr="000773B7">
        <w:rPr>
          <w:b/>
        </w:rPr>
        <w:t xml:space="preserve">57, č. 28, zde s. 255 </w:t>
      </w:r>
      <w:r w:rsidR="000773B7" w:rsidRPr="000773B7">
        <w:rPr>
          <w:i/>
        </w:rPr>
        <w:t>(CDB</w:t>
      </w:r>
      <w:r w:rsidR="000773B7" w:rsidRPr="000773B7">
        <w:rPr>
          <w:b/>
        </w:rPr>
        <w:t xml:space="preserve"> I, s. 15</w:t>
      </w:r>
      <w:r w:rsidRPr="000773B7">
        <w:rPr>
          <w:b/>
        </w:rPr>
        <w:t>7-1</w:t>
      </w:r>
      <w:r w:rsidR="000773B7" w:rsidRPr="000773B7">
        <w:rPr>
          <w:b/>
        </w:rPr>
        <w:t>61, č. 156, zde s. 159).</w:t>
      </w:r>
    </w:p>
    <w:p w:rsidR="00274B5B" w:rsidRPr="000773B7" w:rsidRDefault="00274B5B" w:rsidP="000773B7">
      <w:pPr>
        <w:ind w:firstLine="340"/>
      </w:pPr>
      <w:r w:rsidRPr="000773B7">
        <w:rPr>
          <w:b/>
        </w:rPr>
        <w:t xml:space="preserve">86 </w:t>
      </w:r>
      <w:r w:rsidR="000773B7" w:rsidRPr="000773B7">
        <w:rPr>
          <w:b/>
        </w:rPr>
        <w:t xml:space="preserve">Ve shodě Rorgo Fretellus (P. C. BOEREN, </w:t>
      </w:r>
      <w:r w:rsidR="000773B7" w:rsidRPr="000773B7">
        <w:rPr>
          <w:i/>
        </w:rPr>
        <w:t>Rorgo Fretellus de Nazarethy</w:t>
      </w:r>
      <w:r w:rsidR="000773B7" w:rsidRPr="000773B7">
        <w:rPr>
          <w:b/>
        </w:rPr>
        <w:t xml:space="preserve"> s. 8),</w:t>
      </w:r>
      <w:r w:rsidRPr="000773B7">
        <w:rPr>
          <w:b/>
        </w:rPr>
        <w:t xml:space="preserve"> </w:t>
      </w:r>
      <w:r w:rsidR="000773B7" w:rsidRPr="000773B7">
        <w:rPr>
          <w:i/>
        </w:rPr>
        <w:t>CDB</w:t>
      </w:r>
      <w:r w:rsidR="000773B7" w:rsidRPr="000773B7">
        <w:rPr>
          <w:b/>
        </w:rPr>
        <w:t xml:space="preserve"> I, s. 15</w:t>
      </w:r>
      <w:r w:rsidRPr="000773B7">
        <w:rPr>
          <w:b/>
        </w:rPr>
        <w:t>7-1</w:t>
      </w:r>
      <w:r w:rsidR="000773B7" w:rsidRPr="000773B7">
        <w:rPr>
          <w:b/>
        </w:rPr>
        <w:t xml:space="preserve">61, ě. 157, zde s. 159, a </w:t>
      </w:r>
      <w:r w:rsidR="000773B7" w:rsidRPr="000773B7">
        <w:rPr>
          <w:i/>
        </w:rPr>
        <w:t>Vincentii canonici Pragensis annaleSy</w:t>
      </w:r>
    </w:p>
    <w:p w:rsidR="00274B5B" w:rsidRPr="000773B7" w:rsidRDefault="000773B7" w:rsidP="000773B7">
      <w:r w:rsidRPr="000773B7">
        <w:rPr>
          <w:b/>
        </w:rPr>
        <w:t xml:space="preserve">FKB II, s. 410. Zevrubný výklad podala A. MERHAUTOVÁ, </w:t>
      </w:r>
      <w:r w:rsidRPr="000773B7">
        <w:rPr>
          <w:i/>
        </w:rPr>
        <w:t>K olomouckému</w:t>
      </w:r>
      <w:r w:rsidR="00274B5B" w:rsidRPr="000773B7">
        <w:rPr>
          <w:i/>
        </w:rPr>
        <w:t xml:space="preserve"> </w:t>
      </w:r>
      <w:r w:rsidRPr="000773B7">
        <w:rPr>
          <w:i/>
        </w:rPr>
        <w:t>kapitulnímu domu,</w:t>
      </w:r>
      <w:r w:rsidRPr="000773B7">
        <w:rPr>
          <w:b/>
        </w:rPr>
        <w:t xml:space="preserve"> AH 11, 1986, s. 8</w:t>
      </w:r>
      <w:r w:rsidR="00274B5B" w:rsidRPr="000773B7">
        <w:rPr>
          <w:b/>
        </w:rPr>
        <w:t>7-9</w:t>
      </w:r>
      <w:r w:rsidRPr="000773B7">
        <w:rPr>
          <w:b/>
        </w:rPr>
        <w:t xml:space="preserve">3, souhlasně J. BISTŘICKÝ, </w:t>
      </w:r>
      <w:r w:rsidRPr="000773B7">
        <w:rPr>
          <w:i/>
        </w:rPr>
        <w:t>Historický obzor</w:t>
      </w:r>
      <w:r w:rsidRPr="000773B7">
        <w:rPr>
          <w:b/>
        </w:rPr>
        <w:t>, s. 8</w:t>
      </w:r>
      <w:r w:rsidR="00274B5B" w:rsidRPr="000773B7">
        <w:rPr>
          <w:b/>
        </w:rPr>
        <w:t>2-8</w:t>
      </w:r>
      <w:r w:rsidRPr="000773B7">
        <w:rPr>
          <w:b/>
        </w:rPr>
        <w:t>3.</w:t>
      </w:r>
    </w:p>
    <w:p w:rsidR="00274B5B" w:rsidRPr="000773B7" w:rsidRDefault="00274B5B" w:rsidP="000773B7">
      <w:pPr>
        <w:ind w:firstLine="340"/>
      </w:pPr>
      <w:r w:rsidRPr="000773B7">
        <w:rPr>
          <w:b/>
        </w:rPr>
        <w:t xml:space="preserve">87 </w:t>
      </w:r>
      <w:r w:rsidR="000773B7" w:rsidRPr="000773B7">
        <w:rPr>
          <w:i/>
        </w:rPr>
        <w:t>Vincentii canonici Pragensis annales</w:t>
      </w:r>
      <w:r w:rsidR="000773B7" w:rsidRPr="000773B7">
        <w:rPr>
          <w:b/>
        </w:rPr>
        <w:t>, FRB II, s. 41</w:t>
      </w:r>
      <w:r w:rsidRPr="000773B7">
        <w:rPr>
          <w:b/>
        </w:rPr>
        <w:t>4-4</w:t>
      </w:r>
      <w:r w:rsidR="000773B7" w:rsidRPr="000773B7">
        <w:rPr>
          <w:b/>
        </w:rPr>
        <w:t>15, v náznaku rovněž</w:t>
      </w:r>
      <w:r w:rsidRPr="000773B7">
        <w:rPr>
          <w:b/>
        </w:rPr>
        <w:t xml:space="preserve"> </w:t>
      </w:r>
      <w:r w:rsidR="000773B7" w:rsidRPr="000773B7">
        <w:rPr>
          <w:i/>
        </w:rPr>
        <w:t>Annales Gerlaci</w:t>
      </w:r>
      <w:r w:rsidR="000773B7" w:rsidRPr="000773B7">
        <w:rPr>
          <w:b/>
        </w:rPr>
        <w:t xml:space="preserve">, FRB II, s. 485. Základní komentář podal V. NOVOTNÝ, </w:t>
      </w:r>
      <w:r w:rsidR="000773B7" w:rsidRPr="000773B7">
        <w:rPr>
          <w:i/>
        </w:rPr>
        <w:t>České dějiny</w:t>
      </w:r>
      <w:r w:rsidR="000773B7" w:rsidRPr="000773B7">
        <w:rPr>
          <w:b/>
        </w:rPr>
        <w:t xml:space="preserve"> 1.2, s. 64</w:t>
      </w:r>
      <w:r w:rsidRPr="000773B7">
        <w:rPr>
          <w:b/>
        </w:rPr>
        <w:t>4-6</w:t>
      </w:r>
      <w:r w:rsidR="000773B7" w:rsidRPr="000773B7">
        <w:rPr>
          <w:b/>
        </w:rPr>
        <w:t xml:space="preserve">46, pozn. 1, nověji pak J. BISTŘICKÝ, </w:t>
      </w:r>
      <w:r w:rsidR="000773B7" w:rsidRPr="000773B7">
        <w:rPr>
          <w:i/>
        </w:rPr>
        <w:t>Jindřich Zdík,</w:t>
      </w:r>
      <w:r w:rsidRPr="000773B7">
        <w:rPr>
          <w:i/>
        </w:rPr>
        <w:t xml:space="preserve"> </w:t>
      </w:r>
      <w:r w:rsidR="000773B7" w:rsidRPr="000773B7">
        <w:rPr>
          <w:b/>
        </w:rPr>
        <w:t>s. 1</w:t>
      </w:r>
      <w:r w:rsidRPr="000773B7">
        <w:rPr>
          <w:b/>
        </w:rPr>
        <w:t>1-1</w:t>
      </w:r>
      <w:r w:rsidR="000773B7" w:rsidRPr="000773B7">
        <w:rPr>
          <w:b/>
        </w:rPr>
        <w:t xml:space="preserve">2; TÝŽ, </w:t>
      </w:r>
      <w:r w:rsidR="000773B7" w:rsidRPr="000773B7">
        <w:rPr>
          <w:i/>
        </w:rPr>
        <w:t>Muž reformy</w:t>
      </w:r>
      <w:r w:rsidR="000773B7" w:rsidRPr="000773B7">
        <w:rPr>
          <w:b/>
        </w:rPr>
        <w:t>, s. 31.</w:t>
      </w:r>
    </w:p>
    <w:p w:rsidR="00274B5B" w:rsidRPr="000773B7" w:rsidRDefault="00274B5B" w:rsidP="000773B7">
      <w:pPr>
        <w:ind w:firstLine="340"/>
      </w:pPr>
      <w:r w:rsidRPr="000773B7">
        <w:rPr>
          <w:b/>
        </w:rPr>
        <w:t xml:space="preserve">88 </w:t>
      </w:r>
      <w:r w:rsidR="000773B7" w:rsidRPr="000773B7">
        <w:rPr>
          <w:i/>
        </w:rPr>
        <w:t>Vincentii canonici Pragensis annales,</w:t>
      </w:r>
      <w:r w:rsidR="000773B7" w:rsidRPr="000773B7">
        <w:rPr>
          <w:b/>
        </w:rPr>
        <w:t xml:space="preserve"> FRB II, s. 420, obecně pak J. ŽEMLICKA, </w:t>
      </w:r>
      <w:r w:rsidR="000773B7" w:rsidRPr="000773B7">
        <w:rPr>
          <w:i/>
        </w:rPr>
        <w:t>Wallfahrten aus Bóhmen nach dem Heiligen Land und ihre kulturelle Bedeutung bis Mitte des 12. Jahrhunderts,</w:t>
      </w:r>
      <w:r w:rsidR="000773B7" w:rsidRPr="000773B7">
        <w:rPr>
          <w:b/>
        </w:rPr>
        <w:t xml:space="preserve"> in: D. Doležal, H. Kůhne (eds.), Wallfahrten in der europáischen Kultur, Frankfurt am Main 2006 (Europáische</w:t>
      </w:r>
      <w:r w:rsidRPr="000773B7">
        <w:rPr>
          <w:b/>
        </w:rPr>
        <w:t xml:space="preserve"> </w:t>
      </w:r>
      <w:r w:rsidR="000773B7" w:rsidRPr="000773B7">
        <w:rPr>
          <w:b/>
        </w:rPr>
        <w:t>Wallfahrtsstudien I), s. 3</w:t>
      </w:r>
      <w:r w:rsidRPr="000773B7">
        <w:rPr>
          <w:b/>
        </w:rPr>
        <w:t>7-5</w:t>
      </w:r>
      <w:r w:rsidR="000773B7" w:rsidRPr="000773B7">
        <w:rPr>
          <w:b/>
        </w:rPr>
        <w:t>2, zde s. 4</w:t>
      </w:r>
      <w:r w:rsidRPr="000773B7">
        <w:rPr>
          <w:b/>
        </w:rPr>
        <w:t>7-4</w:t>
      </w:r>
      <w:r w:rsidR="000773B7" w:rsidRPr="000773B7">
        <w:rPr>
          <w:b/>
        </w:rPr>
        <w:t>8.</w:t>
      </w:r>
    </w:p>
    <w:p w:rsidR="00274B5B" w:rsidRPr="000773B7" w:rsidRDefault="00274B5B" w:rsidP="000773B7">
      <w:pPr>
        <w:ind w:firstLine="340"/>
      </w:pPr>
      <w:r w:rsidRPr="000773B7">
        <w:rPr>
          <w:b/>
        </w:rPr>
        <w:t xml:space="preserve">89 </w:t>
      </w:r>
      <w:r w:rsidR="000773B7" w:rsidRPr="000773B7">
        <w:rPr>
          <w:b/>
        </w:rPr>
        <w:t>M. FLOI</w:t>
      </w:r>
      <w:r w:rsidRPr="000773B7">
        <w:rPr>
          <w:b/>
        </w:rPr>
        <w:t>) R</w:t>
      </w:r>
      <w:r w:rsidR="000773B7" w:rsidRPr="000773B7">
        <w:rPr>
          <w:b/>
        </w:rPr>
        <w:t xml:space="preserve">, </w:t>
      </w:r>
      <w:r w:rsidRPr="000773B7">
        <w:rPr>
          <w:b/>
        </w:rPr>
        <w:t>„</w:t>
      </w:r>
      <w:r w:rsidR="000773B7" w:rsidRPr="000773B7">
        <w:rPr>
          <w:i/>
        </w:rPr>
        <w:t>Neznámá</w:t>
      </w:r>
      <w:r w:rsidRPr="000773B7">
        <w:rPr>
          <w:b/>
        </w:rPr>
        <w:t>“</w:t>
      </w:r>
      <w:r w:rsidR="000773B7" w:rsidRPr="000773B7">
        <w:rPr>
          <w:b/>
        </w:rPr>
        <w:t xml:space="preserve"> </w:t>
      </w:r>
      <w:r w:rsidR="000773B7" w:rsidRPr="000773B7">
        <w:rPr>
          <w:i/>
        </w:rPr>
        <w:t>autentika Jindřicha Zdíka,</w:t>
      </w:r>
      <w:r w:rsidR="000773B7" w:rsidRPr="000773B7">
        <w:rPr>
          <w:b/>
        </w:rPr>
        <w:t xml:space="preserve"> ČSPSČ 62, 1954, s. 226229, zde s. 228 </w:t>
      </w:r>
      <w:r w:rsidR="000773B7" w:rsidRPr="000773B7">
        <w:rPr>
          <w:i/>
        </w:rPr>
        <w:t>(AfD</w:t>
      </w:r>
      <w:r w:rsidR="000773B7" w:rsidRPr="000773B7">
        <w:rPr>
          <w:b/>
        </w:rPr>
        <w:t xml:space="preserve"> 26, 1980, s. 229, c. 1), obdobně </w:t>
      </w:r>
      <w:r w:rsidR="000773B7" w:rsidRPr="000773B7">
        <w:rPr>
          <w:i/>
        </w:rPr>
        <w:t>Vincentii canonici Pragensis annales</w:t>
      </w:r>
      <w:r w:rsidR="000773B7" w:rsidRPr="000773B7">
        <w:rPr>
          <w:b/>
        </w:rPr>
        <w:t>, FRB II, s. 410.</w:t>
      </w:r>
    </w:p>
    <w:p w:rsidR="00274B5B" w:rsidRPr="000773B7" w:rsidRDefault="00274B5B" w:rsidP="000773B7">
      <w:pPr>
        <w:ind w:firstLine="340"/>
      </w:pPr>
      <w:r w:rsidRPr="000773B7">
        <w:rPr>
          <w:b/>
        </w:rPr>
        <w:t xml:space="preserve">90 </w:t>
      </w:r>
      <w:r w:rsidR="000773B7" w:rsidRPr="000773B7">
        <w:rPr>
          <w:b/>
        </w:rPr>
        <w:t xml:space="preserve">P. C. BOEREN, </w:t>
      </w:r>
      <w:r w:rsidR="000773B7" w:rsidRPr="000773B7">
        <w:rPr>
          <w:i/>
        </w:rPr>
        <w:t>Rorgo Fretellus de Nazareth,</w:t>
      </w:r>
      <w:r w:rsidR="000773B7" w:rsidRPr="000773B7">
        <w:rPr>
          <w:b/>
        </w:rPr>
        <w:t xml:space="preserve"> s. </w:t>
      </w:r>
      <w:r w:rsidRPr="000773B7">
        <w:rPr>
          <w:b/>
        </w:rPr>
        <w:t>6-8</w:t>
      </w:r>
      <w:r w:rsidR="000773B7" w:rsidRPr="000773B7">
        <w:rPr>
          <w:b/>
        </w:rPr>
        <w:t xml:space="preserve">. Základní souvislosti zdařile shrnula J. HRBÁČOVA, </w:t>
      </w:r>
      <w:r w:rsidR="000773B7" w:rsidRPr="000773B7">
        <w:rPr>
          <w:i/>
        </w:rPr>
        <w:t>Rorgo Fretellus z Nazaretu (f asi 1154). Descriptio</w:t>
      </w:r>
      <w:r w:rsidRPr="000773B7">
        <w:rPr>
          <w:i/>
        </w:rPr>
        <w:t xml:space="preserve"> </w:t>
      </w:r>
      <w:r w:rsidR="000773B7" w:rsidRPr="000773B7">
        <w:rPr>
          <w:i/>
        </w:rPr>
        <w:t>de locis sanctis</w:t>
      </w:r>
      <w:r w:rsidR="000773B7" w:rsidRPr="000773B7">
        <w:rPr>
          <w:b/>
        </w:rPr>
        <w:t>, in: J. Hrbáěová (ed.), Jindřich Zdík (112</w:t>
      </w:r>
      <w:r w:rsidRPr="000773B7">
        <w:rPr>
          <w:b/>
        </w:rPr>
        <w:t>6-1</w:t>
      </w:r>
      <w:r w:rsidR="000773B7" w:rsidRPr="000773B7">
        <w:rPr>
          <w:b/>
        </w:rPr>
        <w:t>150). Olomoucký</w:t>
      </w:r>
      <w:r w:rsidRPr="000773B7">
        <w:rPr>
          <w:b/>
        </w:rPr>
        <w:t xml:space="preserve"> </w:t>
      </w:r>
      <w:r w:rsidR="000773B7" w:rsidRPr="000773B7">
        <w:rPr>
          <w:b/>
        </w:rPr>
        <w:t>biskup uprostřed Evropy, Olomouc 2009, s. 28.</w:t>
      </w:r>
    </w:p>
    <w:p w:rsidR="00274B5B" w:rsidRPr="000773B7" w:rsidRDefault="00274B5B" w:rsidP="000773B7">
      <w:pPr>
        <w:ind w:firstLine="340"/>
      </w:pPr>
      <w:r w:rsidRPr="000773B7">
        <w:rPr>
          <w:b/>
        </w:rPr>
        <w:t xml:space="preserve">91 </w:t>
      </w:r>
      <w:r w:rsidR="000773B7" w:rsidRPr="000773B7">
        <w:rPr>
          <w:i/>
        </w:rPr>
        <w:t>Vincentii canonici Pragensis annales</w:t>
      </w:r>
      <w:r w:rsidR="000773B7" w:rsidRPr="000773B7">
        <w:rPr>
          <w:b/>
        </w:rPr>
        <w:t xml:space="preserve">, FRB II, s. 410: </w:t>
      </w:r>
      <w:r w:rsidRPr="000773B7">
        <w:rPr>
          <w:b/>
        </w:rPr>
        <w:t>„</w:t>
      </w:r>
      <w:r w:rsidR="000773B7" w:rsidRPr="000773B7">
        <w:rPr>
          <w:b/>
        </w:rPr>
        <w:t>monasterium regalis</w:t>
      </w:r>
      <w:r w:rsidRPr="000773B7">
        <w:rPr>
          <w:b/>
        </w:rPr>
        <w:t xml:space="preserve"> </w:t>
      </w:r>
      <w:r w:rsidR="000773B7" w:rsidRPr="000773B7">
        <w:rPr>
          <w:b/>
        </w:rPr>
        <w:t>operis in monte Ztragov, quem alio nomine montem Syon nominauit, et aliud</w:t>
      </w:r>
      <w:r w:rsidRPr="000773B7">
        <w:rPr>
          <w:b/>
        </w:rPr>
        <w:t xml:space="preserve"> </w:t>
      </w:r>
      <w:r w:rsidR="000773B7" w:rsidRPr="000773B7">
        <w:rPr>
          <w:b/>
        </w:rPr>
        <w:t>quoque in introitu Boemie Lutomisl, ei nomen montem Oliueti imponens</w:t>
      </w:r>
      <w:r w:rsidR="000773B7" w:rsidRPr="000773B7">
        <w:rPr>
          <w:b/>
          <w:vertAlign w:val="superscript"/>
        </w:rPr>
        <w:t>44</w:t>
      </w:r>
      <w:r w:rsidR="000773B7" w:rsidRPr="000773B7">
        <w:rPr>
          <w:b/>
        </w:rPr>
        <w:t>.</w:t>
      </w:r>
    </w:p>
    <w:p w:rsidR="00274B5B" w:rsidRPr="000773B7" w:rsidRDefault="00274B5B" w:rsidP="000773B7">
      <w:pPr>
        <w:ind w:firstLine="340"/>
      </w:pPr>
      <w:r w:rsidRPr="000773B7">
        <w:rPr>
          <w:b/>
        </w:rPr>
        <w:t xml:space="preserve">92 </w:t>
      </w:r>
      <w:r w:rsidR="000773B7" w:rsidRPr="000773B7">
        <w:rPr>
          <w:b/>
        </w:rPr>
        <w:t xml:space="preserve">A nejspíš právě proto mohl pražský kanovník Vincencius </w:t>
      </w:r>
      <w:r w:rsidR="000773B7" w:rsidRPr="000773B7">
        <w:rPr>
          <w:i/>
        </w:rPr>
        <w:t>(Vincentii canonici</w:t>
      </w:r>
      <w:r w:rsidRPr="000773B7">
        <w:rPr>
          <w:i/>
        </w:rPr>
        <w:t xml:space="preserve"> </w:t>
      </w:r>
      <w:r w:rsidR="000773B7" w:rsidRPr="000773B7">
        <w:rPr>
          <w:i/>
        </w:rPr>
        <w:t>Pragensis annales,</w:t>
      </w:r>
      <w:r w:rsidR="000773B7" w:rsidRPr="000773B7">
        <w:rPr>
          <w:b/>
        </w:rPr>
        <w:t xml:space="preserve"> FRB II, s. 409) označit Zdíkovo dílo za </w:t>
      </w:r>
      <w:r w:rsidRPr="000773B7">
        <w:rPr>
          <w:b/>
        </w:rPr>
        <w:t>„</w:t>
      </w:r>
      <w:r w:rsidR="000773B7" w:rsidRPr="000773B7">
        <w:rPr>
          <w:b/>
        </w:rPr>
        <w:t>monasterium</w:t>
      </w:r>
      <w:r w:rsidR="000773B7" w:rsidRPr="000773B7">
        <w:rPr>
          <w:b/>
          <w:vertAlign w:val="superscript"/>
        </w:rPr>
        <w:t>44</w:t>
      </w:r>
      <w:r w:rsidR="000773B7" w:rsidRPr="000773B7">
        <w:rPr>
          <w:b/>
        </w:rPr>
        <w:t>.</w:t>
      </w:r>
      <w:r w:rsidRPr="000773B7">
        <w:rPr>
          <w:b/>
        </w:rPr>
        <w:t xml:space="preserve"> </w:t>
      </w:r>
      <w:r w:rsidR="000773B7" w:rsidRPr="000773B7">
        <w:rPr>
          <w:b/>
        </w:rPr>
        <w:t xml:space="preserve">O možný výklad se s různými výsledky pokusili J. BISTŘICKÝ, </w:t>
      </w:r>
      <w:r w:rsidR="000773B7" w:rsidRPr="000773B7">
        <w:rPr>
          <w:i/>
        </w:rPr>
        <w:t xml:space="preserve">Ještě k dedikacnímu obrazu </w:t>
      </w:r>
      <w:r w:rsidR="000773B7" w:rsidRPr="000773B7">
        <w:rPr>
          <w:i/>
        </w:rPr>
        <w:lastRenderedPageBreak/>
        <w:t>olomouckého kolektáře</w:t>
      </w:r>
      <w:r w:rsidR="000773B7" w:rsidRPr="000773B7">
        <w:rPr>
          <w:b/>
        </w:rPr>
        <w:t xml:space="preserve">, Umění 28, 1980, s. 382; TYŽ, </w:t>
      </w:r>
      <w:r w:rsidR="000773B7" w:rsidRPr="000773B7">
        <w:rPr>
          <w:i/>
        </w:rPr>
        <w:t>Historický</w:t>
      </w:r>
      <w:r w:rsidRPr="000773B7">
        <w:rPr>
          <w:i/>
        </w:rPr>
        <w:t xml:space="preserve"> </w:t>
      </w:r>
      <w:r w:rsidR="000773B7" w:rsidRPr="000773B7">
        <w:rPr>
          <w:i/>
        </w:rPr>
        <w:t>obzor,</w:t>
      </w:r>
      <w:r w:rsidR="000773B7" w:rsidRPr="000773B7">
        <w:rPr>
          <w:b/>
        </w:rPr>
        <w:t xml:space="preserve"> s. 8</w:t>
      </w:r>
      <w:r w:rsidRPr="000773B7">
        <w:rPr>
          <w:b/>
        </w:rPr>
        <w:t>0-8</w:t>
      </w:r>
      <w:r w:rsidR="000773B7" w:rsidRPr="000773B7">
        <w:rPr>
          <w:b/>
        </w:rPr>
        <w:t xml:space="preserve">2; 1ÝŽ, </w:t>
      </w:r>
      <w:r w:rsidR="000773B7" w:rsidRPr="000773B7">
        <w:rPr>
          <w:i/>
        </w:rPr>
        <w:t>Dvě poznámky,</w:t>
      </w:r>
      <w:r w:rsidR="000773B7" w:rsidRPr="000773B7">
        <w:rPr>
          <w:b/>
        </w:rPr>
        <w:t xml:space="preserve"> s. 28</w:t>
      </w:r>
      <w:r w:rsidRPr="000773B7">
        <w:rPr>
          <w:b/>
        </w:rPr>
        <w:t>9-2</w:t>
      </w:r>
      <w:r w:rsidR="000773B7" w:rsidRPr="000773B7">
        <w:rPr>
          <w:b/>
        </w:rPr>
        <w:t xml:space="preserve">90, a A. MERHAUTOVÁ, </w:t>
      </w:r>
      <w:r w:rsidR="000773B7" w:rsidRPr="000773B7">
        <w:rPr>
          <w:i/>
        </w:rPr>
        <w:t>K olomouckému kapitulnímu domu,</w:t>
      </w:r>
      <w:r w:rsidR="000773B7" w:rsidRPr="000773B7">
        <w:rPr>
          <w:b/>
        </w:rPr>
        <w:t xml:space="preserve"> s. 89.</w:t>
      </w:r>
    </w:p>
    <w:p w:rsidR="00274B5B" w:rsidRPr="000773B7" w:rsidRDefault="00274B5B" w:rsidP="000773B7">
      <w:pPr>
        <w:ind w:firstLine="340"/>
      </w:pPr>
      <w:r w:rsidRPr="000773B7">
        <w:rPr>
          <w:b/>
        </w:rPr>
        <w:t xml:space="preserve">93 </w:t>
      </w:r>
      <w:r w:rsidR="000773B7" w:rsidRPr="000773B7">
        <w:rPr>
          <w:b/>
        </w:rPr>
        <w:t xml:space="preserve">Základní Friedrichovu edici </w:t>
      </w:r>
      <w:r w:rsidR="000773B7" w:rsidRPr="000773B7">
        <w:rPr>
          <w:i/>
        </w:rPr>
        <w:t>(CDB</w:t>
      </w:r>
      <w:r w:rsidR="000773B7" w:rsidRPr="000773B7">
        <w:rPr>
          <w:b/>
        </w:rPr>
        <w:t xml:space="preserve"> 1, s. 16</w:t>
      </w:r>
      <w:r w:rsidRPr="000773B7">
        <w:rPr>
          <w:b/>
        </w:rPr>
        <w:t>8-1</w:t>
      </w:r>
      <w:r w:rsidR="000773B7" w:rsidRPr="000773B7">
        <w:rPr>
          <w:b/>
        </w:rPr>
        <w:t>69, ě. 163) doplnil a zpřesnil</w:t>
      </w:r>
      <w:r w:rsidRPr="000773B7">
        <w:rPr>
          <w:b/>
        </w:rPr>
        <w:t xml:space="preserve"> </w:t>
      </w:r>
      <w:r w:rsidR="000773B7" w:rsidRPr="000773B7">
        <w:rPr>
          <w:b/>
        </w:rPr>
        <w:t xml:space="preserve">J. BISTŘICKÝ, </w:t>
      </w:r>
      <w:r w:rsidR="000773B7" w:rsidRPr="000773B7">
        <w:rPr>
          <w:i/>
        </w:rPr>
        <w:t>Písemnosti olomouckého biskupa Jindřicha Zdíka,</w:t>
      </w:r>
      <w:r w:rsidR="000773B7" w:rsidRPr="000773B7">
        <w:rPr>
          <w:b/>
        </w:rPr>
        <w:t xml:space="preserve"> s. 5</w:t>
      </w:r>
      <w:r w:rsidRPr="000773B7">
        <w:rPr>
          <w:b/>
        </w:rPr>
        <w:t>2-5</w:t>
      </w:r>
      <w:r w:rsidR="000773B7" w:rsidRPr="000773B7">
        <w:rPr>
          <w:b/>
        </w:rPr>
        <w:t>4</w:t>
      </w:r>
      <w:r w:rsidRPr="000773B7">
        <w:rPr>
          <w:b/>
        </w:rPr>
        <w:t xml:space="preserve"> </w:t>
      </w:r>
      <w:r w:rsidR="000773B7" w:rsidRPr="000773B7">
        <w:rPr>
          <w:i/>
        </w:rPr>
        <w:t>(AfD</w:t>
      </w:r>
      <w:r w:rsidR="000773B7" w:rsidRPr="000773B7">
        <w:rPr>
          <w:b/>
        </w:rPr>
        <w:t xml:space="preserve"> 26, 1980, s. 22</w:t>
      </w:r>
      <w:r w:rsidRPr="000773B7">
        <w:rPr>
          <w:b/>
        </w:rPr>
        <w:t>9-2</w:t>
      </w:r>
      <w:r w:rsidR="000773B7" w:rsidRPr="000773B7">
        <w:rPr>
          <w:b/>
        </w:rPr>
        <w:t>31, c. 2).</w:t>
      </w:r>
    </w:p>
    <w:p w:rsidR="00274B5B" w:rsidRPr="000773B7" w:rsidRDefault="00274B5B" w:rsidP="000773B7">
      <w:pPr>
        <w:ind w:firstLine="340"/>
      </w:pPr>
      <w:r w:rsidRPr="000773B7">
        <w:rPr>
          <w:b/>
        </w:rPr>
        <w:t xml:space="preserve">94 </w:t>
      </w:r>
      <w:r w:rsidR="000773B7" w:rsidRPr="000773B7">
        <w:rPr>
          <w:b/>
        </w:rPr>
        <w:t xml:space="preserve">Přehledně J. BISTŘICKÝ, </w:t>
      </w:r>
      <w:r w:rsidR="000773B7" w:rsidRPr="000773B7">
        <w:rPr>
          <w:i/>
        </w:rPr>
        <w:t>Historický obzor,</w:t>
      </w:r>
      <w:r w:rsidR="000773B7" w:rsidRPr="000773B7">
        <w:rPr>
          <w:b/>
        </w:rPr>
        <w:t xml:space="preserve"> s. 8</w:t>
      </w:r>
      <w:r w:rsidRPr="000773B7">
        <w:rPr>
          <w:b/>
        </w:rPr>
        <w:t>0-8</w:t>
      </w:r>
      <w:r w:rsidR="000773B7" w:rsidRPr="000773B7">
        <w:rPr>
          <w:b/>
        </w:rPr>
        <w:t>2.</w:t>
      </w:r>
    </w:p>
    <w:p w:rsidR="00274B5B" w:rsidRPr="000773B7" w:rsidRDefault="00274B5B" w:rsidP="000773B7">
      <w:pPr>
        <w:ind w:firstLine="340"/>
      </w:pPr>
      <w:r w:rsidRPr="000773B7">
        <w:rPr>
          <w:b/>
        </w:rPr>
        <w:t xml:space="preserve">95 </w:t>
      </w:r>
      <w:r w:rsidR="000773B7" w:rsidRPr="000773B7">
        <w:rPr>
          <w:i/>
        </w:rPr>
        <w:t>AfD</w:t>
      </w:r>
      <w:r w:rsidR="000773B7" w:rsidRPr="000773B7">
        <w:rPr>
          <w:b/>
        </w:rPr>
        <w:t xml:space="preserve"> 26, 1980, s. 231, č. 3 </w:t>
      </w:r>
      <w:r w:rsidR="000773B7" w:rsidRPr="000773B7">
        <w:rPr>
          <w:i/>
        </w:rPr>
        <w:t>(CDB</w:t>
      </w:r>
      <w:r w:rsidR="000773B7" w:rsidRPr="000773B7">
        <w:rPr>
          <w:b/>
        </w:rPr>
        <w:t xml:space="preserve"> I, s. 129, c. 123).</w:t>
      </w:r>
    </w:p>
    <w:p w:rsidR="00274B5B" w:rsidRPr="000773B7" w:rsidRDefault="00274B5B" w:rsidP="000773B7">
      <w:pPr>
        <w:ind w:firstLine="340"/>
      </w:pPr>
      <w:r w:rsidRPr="000773B7">
        <w:rPr>
          <w:b/>
        </w:rPr>
        <w:t xml:space="preserve">96 </w:t>
      </w:r>
      <w:r w:rsidR="000773B7" w:rsidRPr="000773B7">
        <w:rPr>
          <w:i/>
        </w:rPr>
        <w:t>Monachi Sazawiensis continuatio Cosmae,</w:t>
      </w:r>
      <w:r w:rsidR="000773B7" w:rsidRPr="000773B7">
        <w:rPr>
          <w:b/>
        </w:rPr>
        <w:t xml:space="preserve"> FRB II, s. 260.</w:t>
      </w:r>
    </w:p>
    <w:p w:rsidR="00274B5B" w:rsidRPr="000773B7" w:rsidRDefault="00274B5B" w:rsidP="000773B7">
      <w:pPr>
        <w:ind w:firstLine="340"/>
      </w:pPr>
      <w:r w:rsidRPr="000773B7">
        <w:rPr>
          <w:b/>
        </w:rPr>
        <w:t xml:space="preserve">97 </w:t>
      </w:r>
      <w:r w:rsidR="000773B7" w:rsidRPr="000773B7">
        <w:rPr>
          <w:i/>
        </w:rPr>
        <w:t>AfD</w:t>
      </w:r>
      <w:r w:rsidR="000773B7" w:rsidRPr="000773B7">
        <w:rPr>
          <w:b/>
        </w:rPr>
        <w:t xml:space="preserve"> 26, 1980, s. 232, ě. 4 </w:t>
      </w:r>
      <w:r w:rsidR="000773B7" w:rsidRPr="000773B7">
        <w:rPr>
          <w:i/>
        </w:rPr>
        <w:t>(CDB</w:t>
      </w:r>
      <w:r w:rsidR="000773B7" w:rsidRPr="000773B7">
        <w:rPr>
          <w:b/>
        </w:rPr>
        <w:t xml:space="preserve"> I, s. 131, ě. 125). Dále viz </w:t>
      </w:r>
      <w:r w:rsidR="000773B7" w:rsidRPr="000773B7">
        <w:rPr>
          <w:i/>
        </w:rPr>
        <w:t>Annales Gradicenses</w:t>
      </w:r>
      <w:r w:rsidRPr="000773B7">
        <w:rPr>
          <w:i/>
        </w:rPr>
        <w:t xml:space="preserve"> </w:t>
      </w:r>
      <w:r w:rsidR="000773B7" w:rsidRPr="000773B7">
        <w:rPr>
          <w:i/>
        </w:rPr>
        <w:t>et Opatowicenses,</w:t>
      </w:r>
      <w:r w:rsidR="000773B7" w:rsidRPr="000773B7">
        <w:rPr>
          <w:b/>
        </w:rPr>
        <w:t xml:space="preserve"> MCH SS XVII, s. 651; </w:t>
      </w:r>
      <w:r w:rsidR="000773B7" w:rsidRPr="000773B7">
        <w:rPr>
          <w:i/>
        </w:rPr>
        <w:t>Canonici Wissegradensis continuatio</w:t>
      </w:r>
      <w:r w:rsidRPr="000773B7">
        <w:rPr>
          <w:i/>
        </w:rPr>
        <w:t xml:space="preserve"> </w:t>
      </w:r>
      <w:r w:rsidR="000773B7" w:rsidRPr="000773B7">
        <w:rPr>
          <w:i/>
        </w:rPr>
        <w:t>Cosmae,</w:t>
      </w:r>
      <w:r w:rsidR="000773B7" w:rsidRPr="000773B7">
        <w:rPr>
          <w:b/>
        </w:rPr>
        <w:t xml:space="preserve"> FRB II, s. 235.</w:t>
      </w:r>
    </w:p>
    <w:p w:rsidR="00274B5B" w:rsidRPr="000773B7" w:rsidRDefault="00274B5B" w:rsidP="000773B7">
      <w:pPr>
        <w:ind w:firstLine="340"/>
      </w:pPr>
      <w:r w:rsidRPr="000773B7">
        <w:rPr>
          <w:b/>
        </w:rPr>
        <w:t xml:space="preserve">98 </w:t>
      </w:r>
      <w:r w:rsidR="000773B7" w:rsidRPr="000773B7">
        <w:rPr>
          <w:i/>
        </w:rPr>
        <w:t>AfD</w:t>
      </w:r>
      <w:r w:rsidR="000773B7" w:rsidRPr="000773B7">
        <w:rPr>
          <w:b/>
        </w:rPr>
        <w:t xml:space="preserve"> 26, 1980, s. 23</w:t>
      </w:r>
      <w:r w:rsidRPr="000773B7">
        <w:rPr>
          <w:b/>
        </w:rPr>
        <w:t>2-2</w:t>
      </w:r>
      <w:r w:rsidR="000773B7" w:rsidRPr="000773B7">
        <w:rPr>
          <w:b/>
        </w:rPr>
        <w:t xml:space="preserve">33, c. 5 </w:t>
      </w:r>
      <w:r w:rsidR="000773B7" w:rsidRPr="000773B7">
        <w:rPr>
          <w:i/>
        </w:rPr>
        <w:t>(CDB</w:t>
      </w:r>
      <w:r w:rsidR="000773B7" w:rsidRPr="000773B7">
        <w:rPr>
          <w:b/>
        </w:rPr>
        <w:t xml:space="preserve"> I, s. 13</w:t>
      </w:r>
      <w:r w:rsidRPr="000773B7">
        <w:rPr>
          <w:b/>
        </w:rPr>
        <w:t>2-1</w:t>
      </w:r>
      <w:r w:rsidR="000773B7" w:rsidRPr="000773B7">
        <w:rPr>
          <w:b/>
        </w:rPr>
        <w:t>33, c. 127).</w:t>
      </w:r>
    </w:p>
    <w:p w:rsidR="00274B5B" w:rsidRPr="000773B7" w:rsidRDefault="00274B5B" w:rsidP="000773B7">
      <w:pPr>
        <w:ind w:firstLine="340"/>
      </w:pPr>
      <w:r w:rsidRPr="000773B7">
        <w:rPr>
          <w:b/>
        </w:rPr>
        <w:t xml:space="preserve">99 </w:t>
      </w:r>
      <w:r w:rsidR="000773B7" w:rsidRPr="000773B7">
        <w:rPr>
          <w:b/>
        </w:rPr>
        <w:t xml:space="preserve">Základní časové a věcné souvislosti shrnuli milevský opat Jarloch </w:t>
      </w:r>
      <w:r w:rsidR="000773B7" w:rsidRPr="000773B7">
        <w:rPr>
          <w:i/>
        </w:rPr>
        <w:t>(Annales Gerlaci,</w:t>
      </w:r>
      <w:r w:rsidR="000773B7" w:rsidRPr="000773B7">
        <w:rPr>
          <w:b/>
        </w:rPr>
        <w:t xml:space="preserve"> FRB II, s. 485) a pak také zakládací privilegium </w:t>
      </w:r>
      <w:r w:rsidR="000773B7" w:rsidRPr="000773B7">
        <w:rPr>
          <w:i/>
        </w:rPr>
        <w:t>(AfD</w:t>
      </w:r>
      <w:r w:rsidR="000773B7" w:rsidRPr="000773B7">
        <w:rPr>
          <w:b/>
        </w:rPr>
        <w:t xml:space="preserve"> 26, 1980, s. 254257, ě. 28, zde s. 255; </w:t>
      </w:r>
      <w:r w:rsidR="000773B7" w:rsidRPr="000773B7">
        <w:rPr>
          <w:i/>
        </w:rPr>
        <w:t>CDB</w:t>
      </w:r>
      <w:r w:rsidR="000773B7" w:rsidRPr="000773B7">
        <w:rPr>
          <w:b/>
        </w:rPr>
        <w:t xml:space="preserve"> I, s. 15</w:t>
      </w:r>
      <w:r w:rsidRPr="000773B7">
        <w:rPr>
          <w:b/>
        </w:rPr>
        <w:t>7-1</w:t>
      </w:r>
      <w:r w:rsidR="000773B7" w:rsidRPr="000773B7">
        <w:rPr>
          <w:b/>
        </w:rPr>
        <w:t>61, c. 156, zde s. 159), které zmiňuje</w:t>
      </w:r>
      <w:r w:rsidRPr="000773B7">
        <w:rPr>
          <w:b/>
        </w:rPr>
        <w:t xml:space="preserve"> </w:t>
      </w:r>
      <w:r w:rsidR="000773B7" w:rsidRPr="000773B7">
        <w:rPr>
          <w:b/>
        </w:rPr>
        <w:t>jak zásluhy pražského biskupa Jana (f 8. srpna 1139), tak knížete Soběslava I. (f 14. února 1140), přestože samotný klášter byl založen až za vlády knížete Vladislava II. (114</w:t>
      </w:r>
      <w:r w:rsidRPr="000773B7">
        <w:rPr>
          <w:b/>
        </w:rPr>
        <w:t>0-1</w:t>
      </w:r>
      <w:r w:rsidR="000773B7" w:rsidRPr="000773B7">
        <w:rPr>
          <w:b/>
        </w:rPr>
        <w:t>172) a episkopátu pražského biskupa Oty (114</w:t>
      </w:r>
      <w:r w:rsidRPr="000773B7">
        <w:rPr>
          <w:b/>
        </w:rPr>
        <w:t>0-1</w:t>
      </w:r>
      <w:r w:rsidR="000773B7" w:rsidRPr="000773B7">
        <w:rPr>
          <w:b/>
        </w:rPr>
        <w:t>148).</w:t>
      </w:r>
    </w:p>
    <w:p w:rsidR="00274B5B" w:rsidRPr="000773B7" w:rsidRDefault="00274B5B" w:rsidP="000773B7">
      <w:r w:rsidRPr="000773B7">
        <w:rPr>
          <w:b/>
        </w:rPr>
        <w:t xml:space="preserve">100 </w:t>
      </w:r>
      <w:r w:rsidR="000773B7" w:rsidRPr="000773B7">
        <w:rPr>
          <w:b/>
        </w:rPr>
        <w:t xml:space="preserve">M. FLODR, </w:t>
      </w:r>
      <w:r w:rsidRPr="000773B7">
        <w:rPr>
          <w:b/>
        </w:rPr>
        <w:t>„</w:t>
      </w:r>
      <w:r w:rsidR="000773B7" w:rsidRPr="000773B7">
        <w:rPr>
          <w:i/>
        </w:rPr>
        <w:t>Neznámá</w:t>
      </w:r>
      <w:r w:rsidR="000773B7" w:rsidRPr="000773B7">
        <w:rPr>
          <w:b/>
          <w:vertAlign w:val="superscript"/>
        </w:rPr>
        <w:t>44</w:t>
      </w:r>
      <w:r w:rsidR="000773B7" w:rsidRPr="000773B7">
        <w:rPr>
          <w:b/>
        </w:rPr>
        <w:t xml:space="preserve"> </w:t>
      </w:r>
      <w:r w:rsidR="000773B7" w:rsidRPr="000773B7">
        <w:rPr>
          <w:i/>
        </w:rPr>
        <w:t>autentika Jindřicha Zdíka,</w:t>
      </w:r>
      <w:r w:rsidR="000773B7" w:rsidRPr="000773B7">
        <w:rPr>
          <w:b/>
        </w:rPr>
        <w:t xml:space="preserve"> s. 228.</w:t>
      </w:r>
    </w:p>
    <w:p w:rsidR="00274B5B" w:rsidRPr="000773B7" w:rsidRDefault="00274B5B" w:rsidP="000773B7">
      <w:pPr>
        <w:ind w:firstLine="340"/>
      </w:pPr>
      <w:r w:rsidRPr="000773B7">
        <w:rPr>
          <w:b/>
        </w:rPr>
        <w:t xml:space="preserve">101 </w:t>
      </w:r>
      <w:r w:rsidR="000773B7" w:rsidRPr="000773B7">
        <w:rPr>
          <w:b/>
        </w:rPr>
        <w:t xml:space="preserve">J. BISTŘICKÝ, </w:t>
      </w:r>
      <w:r w:rsidR="000773B7" w:rsidRPr="000773B7">
        <w:rPr>
          <w:i/>
        </w:rPr>
        <w:t>Historický obzor</w:t>
      </w:r>
      <w:r w:rsidR="000773B7" w:rsidRPr="000773B7">
        <w:rPr>
          <w:b/>
        </w:rPr>
        <w:t>, s. 8</w:t>
      </w:r>
      <w:r w:rsidRPr="000773B7">
        <w:rPr>
          <w:b/>
        </w:rPr>
        <w:t>2-8</w:t>
      </w:r>
      <w:r w:rsidR="000773B7" w:rsidRPr="000773B7">
        <w:rPr>
          <w:b/>
        </w:rPr>
        <w:t>3.</w:t>
      </w:r>
    </w:p>
    <w:p w:rsidR="00274B5B" w:rsidRPr="000773B7" w:rsidRDefault="00274B5B" w:rsidP="000773B7">
      <w:pPr>
        <w:ind w:firstLine="340"/>
      </w:pPr>
      <w:r w:rsidRPr="000773B7">
        <w:rPr>
          <w:b/>
        </w:rPr>
        <w:t xml:space="preserve">102 </w:t>
      </w:r>
      <w:r w:rsidR="000773B7" w:rsidRPr="000773B7">
        <w:rPr>
          <w:b/>
        </w:rPr>
        <w:t xml:space="preserve">V. BRANDL, </w:t>
      </w:r>
      <w:r w:rsidR="000773B7" w:rsidRPr="000773B7">
        <w:rPr>
          <w:i/>
        </w:rPr>
        <w:t>inventář náčiní kostelního, rouch</w:t>
      </w:r>
      <w:r w:rsidR="000773B7" w:rsidRPr="000773B7">
        <w:rPr>
          <w:b/>
        </w:rPr>
        <w:t xml:space="preserve">, </w:t>
      </w:r>
      <w:r w:rsidR="000773B7" w:rsidRPr="000773B7">
        <w:rPr>
          <w:i/>
        </w:rPr>
        <w:t>skvostů a knih velechrámu Olomouckého</w:t>
      </w:r>
      <w:r w:rsidR="000773B7" w:rsidRPr="000773B7">
        <w:rPr>
          <w:b/>
        </w:rPr>
        <w:t xml:space="preserve">, </w:t>
      </w:r>
      <w:r w:rsidR="000773B7" w:rsidRPr="000773B7">
        <w:rPr>
          <w:i/>
        </w:rPr>
        <w:t>sepsaný 24., 25. a 27. března 1413,</w:t>
      </w:r>
      <w:r w:rsidR="000773B7" w:rsidRPr="000773B7">
        <w:rPr>
          <w:b/>
        </w:rPr>
        <w:t xml:space="preserve"> Method 15, 1889, s. 116. Dále</w:t>
      </w:r>
      <w:r w:rsidRPr="000773B7">
        <w:rPr>
          <w:b/>
        </w:rPr>
        <w:t xml:space="preserve"> </w:t>
      </w:r>
      <w:r w:rsidR="000773B7" w:rsidRPr="000773B7">
        <w:rPr>
          <w:b/>
        </w:rPr>
        <w:t xml:space="preserve">viz F. J. LEHNER, </w:t>
      </w:r>
      <w:r w:rsidR="000773B7" w:rsidRPr="000773B7">
        <w:rPr>
          <w:i/>
        </w:rPr>
        <w:t>Dějiny umění národa českého</w:t>
      </w:r>
      <w:r w:rsidR="000773B7" w:rsidRPr="000773B7">
        <w:rPr>
          <w:b/>
        </w:rPr>
        <w:t xml:space="preserve"> 1.3, s. 59</w:t>
      </w:r>
      <w:r w:rsidRPr="000773B7">
        <w:rPr>
          <w:b/>
        </w:rPr>
        <w:t>9-6</w:t>
      </w:r>
      <w:r w:rsidR="000773B7" w:rsidRPr="000773B7">
        <w:rPr>
          <w:b/>
        </w:rPr>
        <w:t>00.</w:t>
      </w:r>
    </w:p>
    <w:p w:rsidR="00274B5B" w:rsidRPr="000773B7" w:rsidRDefault="00274B5B" w:rsidP="000773B7">
      <w:pPr>
        <w:ind w:firstLine="340"/>
      </w:pPr>
      <w:r w:rsidRPr="000773B7">
        <w:rPr>
          <w:b/>
        </w:rPr>
        <w:t xml:space="preserve">103 </w:t>
      </w:r>
      <w:r w:rsidR="000773B7" w:rsidRPr="000773B7">
        <w:rPr>
          <w:i/>
        </w:rPr>
        <w:t>CDB</w:t>
      </w:r>
      <w:r w:rsidR="000773B7" w:rsidRPr="000773B7">
        <w:rPr>
          <w:b/>
        </w:rPr>
        <w:t xml:space="preserve"> I, s. 16</w:t>
      </w:r>
      <w:r w:rsidRPr="000773B7">
        <w:rPr>
          <w:b/>
        </w:rPr>
        <w:t>8-1</w:t>
      </w:r>
      <w:r w:rsidR="000773B7" w:rsidRPr="000773B7">
        <w:rPr>
          <w:b/>
        </w:rPr>
        <w:t xml:space="preserve">69, č. 163, přesněji J. BISTŘICKÝ, </w:t>
      </w:r>
      <w:r w:rsidR="000773B7" w:rsidRPr="000773B7">
        <w:rPr>
          <w:i/>
        </w:rPr>
        <w:t>Písemnosti olomouckého</w:t>
      </w:r>
      <w:r w:rsidRPr="000773B7">
        <w:rPr>
          <w:i/>
        </w:rPr>
        <w:t xml:space="preserve"> </w:t>
      </w:r>
      <w:r w:rsidR="000773B7" w:rsidRPr="000773B7">
        <w:rPr>
          <w:i/>
        </w:rPr>
        <w:t>biskupa Jindřicha Zdíka</w:t>
      </w:r>
      <w:r w:rsidR="000773B7" w:rsidRPr="000773B7">
        <w:rPr>
          <w:b/>
        </w:rPr>
        <w:t>, s. 5</w:t>
      </w:r>
      <w:r w:rsidRPr="000773B7">
        <w:rPr>
          <w:b/>
        </w:rPr>
        <w:t>2-5</w:t>
      </w:r>
      <w:r w:rsidR="000773B7" w:rsidRPr="000773B7">
        <w:rPr>
          <w:b/>
        </w:rPr>
        <w:t xml:space="preserve">4; TYŽ, </w:t>
      </w:r>
      <w:r w:rsidR="000773B7" w:rsidRPr="000773B7">
        <w:rPr>
          <w:i/>
        </w:rPr>
        <w:t>Studien zum Urkunde</w:t>
      </w:r>
      <w:r w:rsidRPr="000773B7">
        <w:rPr>
          <w:i/>
        </w:rPr>
        <w:t>n-,</w:t>
      </w:r>
      <w:r w:rsidR="000773B7" w:rsidRPr="000773B7">
        <w:rPr>
          <w:i/>
        </w:rPr>
        <w:t xml:space="preserve"> Brief</w:t>
      </w:r>
      <w:r w:rsidRPr="000773B7">
        <w:rPr>
          <w:i/>
        </w:rPr>
        <w:t>–</w:t>
      </w:r>
      <w:r w:rsidR="000773B7" w:rsidRPr="000773B7">
        <w:rPr>
          <w:i/>
        </w:rPr>
        <w:t xml:space="preserve"> und</w:t>
      </w:r>
      <w:r w:rsidRPr="000773B7">
        <w:rPr>
          <w:i/>
        </w:rPr>
        <w:t xml:space="preserve"> </w:t>
      </w:r>
      <w:r w:rsidR="000773B7" w:rsidRPr="000773B7">
        <w:rPr>
          <w:i/>
        </w:rPr>
        <w:t>Handschriftenwesen</w:t>
      </w:r>
      <w:r w:rsidR="000773B7" w:rsidRPr="000773B7">
        <w:rPr>
          <w:b/>
        </w:rPr>
        <w:t>, s. 16</w:t>
      </w:r>
      <w:r w:rsidRPr="000773B7">
        <w:rPr>
          <w:b/>
        </w:rPr>
        <w:t>3-1</w:t>
      </w:r>
      <w:r w:rsidR="000773B7" w:rsidRPr="000773B7">
        <w:rPr>
          <w:b/>
        </w:rPr>
        <w:t xml:space="preserve">66 </w:t>
      </w:r>
      <w:r w:rsidR="000773B7" w:rsidRPr="000773B7">
        <w:rPr>
          <w:i/>
        </w:rPr>
        <w:t>(AfD</w:t>
      </w:r>
      <w:r w:rsidR="000773B7" w:rsidRPr="000773B7">
        <w:rPr>
          <w:b/>
        </w:rPr>
        <w:t xml:space="preserve"> 26, 1980, s. 22</w:t>
      </w:r>
      <w:r w:rsidRPr="000773B7">
        <w:rPr>
          <w:b/>
        </w:rPr>
        <w:t>9-2</w:t>
      </w:r>
      <w:r w:rsidR="000773B7" w:rsidRPr="000773B7">
        <w:rPr>
          <w:b/>
        </w:rPr>
        <w:t>31, č. 2).</w:t>
      </w:r>
    </w:p>
    <w:p w:rsidR="00274B5B" w:rsidRPr="000773B7" w:rsidRDefault="00274B5B" w:rsidP="000773B7">
      <w:pPr>
        <w:ind w:firstLine="340"/>
      </w:pPr>
      <w:r w:rsidRPr="000773B7">
        <w:rPr>
          <w:b/>
        </w:rPr>
        <w:t xml:space="preserve">104 </w:t>
      </w:r>
      <w:r w:rsidR="000773B7" w:rsidRPr="000773B7">
        <w:rPr>
          <w:i/>
        </w:rPr>
        <w:t>CDB</w:t>
      </w:r>
      <w:r w:rsidR="000773B7" w:rsidRPr="000773B7">
        <w:rPr>
          <w:b/>
        </w:rPr>
        <w:t xml:space="preserve"> I, s. 11</w:t>
      </w:r>
      <w:r w:rsidRPr="000773B7">
        <w:rPr>
          <w:b/>
        </w:rPr>
        <w:t>6-1</w:t>
      </w:r>
      <w:r w:rsidR="000773B7" w:rsidRPr="000773B7">
        <w:rPr>
          <w:b/>
        </w:rPr>
        <w:t>23, č. 115, zde s. 120.</w:t>
      </w:r>
    </w:p>
    <w:p w:rsidR="00274B5B" w:rsidRPr="000773B7" w:rsidRDefault="00274B5B" w:rsidP="000773B7">
      <w:pPr>
        <w:ind w:firstLine="340"/>
      </w:pPr>
      <w:r w:rsidRPr="000773B7">
        <w:rPr>
          <w:b/>
        </w:rPr>
        <w:t xml:space="preserve">105 </w:t>
      </w:r>
      <w:r w:rsidR="000773B7" w:rsidRPr="000773B7">
        <w:rPr>
          <w:b/>
        </w:rPr>
        <w:t xml:space="preserve">Starší názory přehledně shrnul a vyhodnotil I). PR1X, </w:t>
      </w:r>
      <w:r w:rsidR="000773B7" w:rsidRPr="000773B7">
        <w:rPr>
          <w:i/>
        </w:rPr>
        <w:t xml:space="preserve">Jindřich Zdík </w:t>
      </w:r>
      <w:r w:rsidRPr="000773B7">
        <w:rPr>
          <w:i/>
        </w:rPr>
        <w:t>–</w:t>
      </w:r>
      <w:r w:rsidR="000773B7" w:rsidRPr="000773B7">
        <w:rPr>
          <w:i/>
        </w:rPr>
        <w:t xml:space="preserve"> stavebník</w:t>
      </w:r>
      <w:r w:rsidR="000773B7" w:rsidRPr="000773B7">
        <w:rPr>
          <w:b/>
        </w:rPr>
        <w:t>, s. 4</w:t>
      </w:r>
      <w:r w:rsidRPr="000773B7">
        <w:rPr>
          <w:b/>
        </w:rPr>
        <w:t>4-4</w:t>
      </w:r>
      <w:r w:rsidR="000773B7" w:rsidRPr="000773B7">
        <w:rPr>
          <w:b/>
        </w:rPr>
        <w:t>6.</w:t>
      </w:r>
    </w:p>
    <w:p w:rsidR="00274B5B" w:rsidRPr="000773B7" w:rsidRDefault="00274B5B" w:rsidP="000773B7">
      <w:pPr>
        <w:ind w:firstLine="340"/>
      </w:pPr>
      <w:r w:rsidRPr="000773B7">
        <w:rPr>
          <w:b/>
        </w:rPr>
        <w:t xml:space="preserve">106 </w:t>
      </w:r>
      <w:r w:rsidR="000773B7" w:rsidRPr="000773B7">
        <w:rPr>
          <w:b/>
        </w:rPr>
        <w:t xml:space="preserve">Dále viz J. MERHAUTOVA, </w:t>
      </w:r>
      <w:r w:rsidR="000773B7" w:rsidRPr="000773B7">
        <w:rPr>
          <w:i/>
        </w:rPr>
        <w:t>K olomouckému kapitulnímu domu,</w:t>
      </w:r>
      <w:r w:rsidR="000773B7" w:rsidRPr="000773B7">
        <w:rPr>
          <w:b/>
        </w:rPr>
        <w:t xml:space="preserve"> s. 8</w:t>
      </w:r>
      <w:r w:rsidRPr="000773B7">
        <w:rPr>
          <w:b/>
        </w:rPr>
        <w:t>9-9</w:t>
      </w:r>
      <w:r w:rsidR="000773B7" w:rsidRPr="000773B7">
        <w:rPr>
          <w:b/>
        </w:rPr>
        <w:t>0,</w:t>
      </w:r>
      <w:r w:rsidRPr="000773B7">
        <w:rPr>
          <w:b/>
        </w:rPr>
        <w:t xml:space="preserve"> </w:t>
      </w:r>
      <w:r w:rsidR="000773B7" w:rsidRPr="000773B7">
        <w:rPr>
          <w:b/>
        </w:rPr>
        <w:t xml:space="preserve">ve shodě J. BISTŘICKÝ, </w:t>
      </w:r>
      <w:r w:rsidR="000773B7" w:rsidRPr="000773B7">
        <w:rPr>
          <w:i/>
        </w:rPr>
        <w:t>Historický obzor</w:t>
      </w:r>
      <w:r w:rsidR="000773B7" w:rsidRPr="000773B7">
        <w:rPr>
          <w:b/>
        </w:rPr>
        <w:t>, s. 8</w:t>
      </w:r>
      <w:r w:rsidRPr="000773B7">
        <w:rPr>
          <w:b/>
        </w:rPr>
        <w:t>2-</w:t>
      </w:r>
      <w:r w:rsidRPr="000773B7">
        <w:rPr>
          <w:b/>
        </w:rPr>
        <w:lastRenderedPageBreak/>
        <w:t>8</w:t>
      </w:r>
      <w:r w:rsidR="000773B7" w:rsidRPr="000773B7">
        <w:rPr>
          <w:b/>
        </w:rPr>
        <w:t>3.</w:t>
      </w:r>
    </w:p>
    <w:p w:rsidR="00274B5B" w:rsidRPr="000773B7" w:rsidRDefault="00274B5B" w:rsidP="000773B7">
      <w:pPr>
        <w:ind w:firstLine="340"/>
      </w:pPr>
      <w:r w:rsidRPr="000773B7">
        <w:rPr>
          <w:b/>
        </w:rPr>
        <w:t xml:space="preserve">107 </w:t>
      </w:r>
      <w:r w:rsidR="000773B7" w:rsidRPr="000773B7">
        <w:rPr>
          <w:i/>
        </w:rPr>
        <w:t>CDB</w:t>
      </w:r>
      <w:r w:rsidR="000773B7" w:rsidRPr="000773B7">
        <w:rPr>
          <w:b/>
        </w:rPr>
        <w:t xml:space="preserve"> I, s. 12</w:t>
      </w:r>
      <w:r w:rsidRPr="000773B7">
        <w:rPr>
          <w:b/>
        </w:rPr>
        <w:t>4-1</w:t>
      </w:r>
      <w:r w:rsidR="000773B7" w:rsidRPr="000773B7">
        <w:rPr>
          <w:b/>
        </w:rPr>
        <w:t xml:space="preserve">25, č. 116. Dále viz J. BISTŘICKÝ, </w:t>
      </w:r>
      <w:r w:rsidR="000773B7" w:rsidRPr="000773B7">
        <w:rPr>
          <w:i/>
        </w:rPr>
        <w:t>Písemnosti olomouckého</w:t>
      </w:r>
      <w:r w:rsidRPr="000773B7">
        <w:rPr>
          <w:i/>
        </w:rPr>
        <w:t xml:space="preserve"> </w:t>
      </w:r>
      <w:r w:rsidR="000773B7" w:rsidRPr="000773B7">
        <w:rPr>
          <w:i/>
        </w:rPr>
        <w:t>biskupa Jindřicha Zdíka</w:t>
      </w:r>
      <w:r w:rsidR="000773B7" w:rsidRPr="000773B7">
        <w:rPr>
          <w:b/>
        </w:rPr>
        <w:t>, s. 38, pozn. 39; TYŽ, A</w:t>
      </w:r>
      <w:r w:rsidRPr="000773B7">
        <w:rPr>
          <w:b/>
        </w:rPr>
        <w:t>’</w:t>
      </w:r>
      <w:r w:rsidR="000773B7" w:rsidRPr="000773B7">
        <w:rPr>
          <w:b/>
        </w:rPr>
        <w:t xml:space="preserve">a </w:t>
      </w:r>
      <w:r w:rsidR="000773B7" w:rsidRPr="000773B7">
        <w:rPr>
          <w:i/>
        </w:rPr>
        <w:t>okraji glos k olomouckým</w:t>
      </w:r>
      <w:r w:rsidRPr="000773B7">
        <w:rPr>
          <w:i/>
        </w:rPr>
        <w:t xml:space="preserve"> </w:t>
      </w:r>
      <w:r w:rsidR="000773B7" w:rsidRPr="000773B7">
        <w:rPr>
          <w:i/>
        </w:rPr>
        <w:t>otázkám,</w:t>
      </w:r>
      <w:r w:rsidR="000773B7" w:rsidRPr="000773B7">
        <w:rPr>
          <w:b/>
        </w:rPr>
        <w:t xml:space="preserve"> AH 11, 1986, s. 11</w:t>
      </w:r>
      <w:r w:rsidRPr="000773B7">
        <w:rPr>
          <w:b/>
        </w:rPr>
        <w:t>1-1</w:t>
      </w:r>
      <w:r w:rsidR="000773B7" w:rsidRPr="000773B7">
        <w:rPr>
          <w:b/>
        </w:rPr>
        <w:t>16, zde s. 11</w:t>
      </w:r>
      <w:r w:rsidRPr="000773B7">
        <w:rPr>
          <w:b/>
        </w:rPr>
        <w:t>1-1</w:t>
      </w:r>
      <w:r w:rsidR="000773B7" w:rsidRPr="000773B7">
        <w:rPr>
          <w:b/>
        </w:rPr>
        <w:t>12.</w:t>
      </w:r>
    </w:p>
    <w:p w:rsidR="00274B5B" w:rsidRPr="000773B7" w:rsidRDefault="00274B5B" w:rsidP="000773B7">
      <w:pPr>
        <w:ind w:firstLine="340"/>
      </w:pPr>
      <w:r w:rsidRPr="000773B7">
        <w:rPr>
          <w:b/>
        </w:rPr>
        <w:t xml:space="preserve">108 </w:t>
      </w:r>
      <w:r w:rsidR="000773B7" w:rsidRPr="000773B7">
        <w:rPr>
          <w:b/>
        </w:rPr>
        <w:t xml:space="preserve">Přehledně J. BISTŘICKÝ, </w:t>
      </w:r>
      <w:r w:rsidR="000773B7" w:rsidRPr="000773B7">
        <w:rPr>
          <w:i/>
        </w:rPr>
        <w:t>Písemnosti a rukopisy,</w:t>
      </w:r>
      <w:r w:rsidR="000773B7" w:rsidRPr="000773B7">
        <w:rPr>
          <w:b/>
        </w:rPr>
        <w:t xml:space="preserve"> s. 5</w:t>
      </w:r>
      <w:r w:rsidRPr="000773B7">
        <w:rPr>
          <w:b/>
        </w:rPr>
        <w:t>1-5</w:t>
      </w:r>
      <w:r w:rsidR="000773B7" w:rsidRPr="000773B7">
        <w:rPr>
          <w:b/>
        </w:rPr>
        <w:t>4, nověji 1). HAVEL,</w:t>
      </w:r>
      <w:r w:rsidRPr="000773B7">
        <w:rPr>
          <w:b/>
        </w:rPr>
        <w:t xml:space="preserve"> </w:t>
      </w:r>
      <w:r w:rsidR="000773B7" w:rsidRPr="000773B7">
        <w:rPr>
          <w:i/>
        </w:rPr>
        <w:t>Rukopisy a listiny,</w:t>
      </w:r>
      <w:r w:rsidR="000773B7" w:rsidRPr="000773B7">
        <w:rPr>
          <w:b/>
        </w:rPr>
        <w:t xml:space="preserve"> s. 7</w:t>
      </w:r>
      <w:r w:rsidRPr="000773B7">
        <w:rPr>
          <w:b/>
        </w:rPr>
        <w:t>8-7</w:t>
      </w:r>
      <w:r w:rsidR="000773B7" w:rsidRPr="000773B7">
        <w:rPr>
          <w:b/>
        </w:rPr>
        <w:t>9.</w:t>
      </w:r>
    </w:p>
    <w:p w:rsidR="00274B5B" w:rsidRPr="000773B7" w:rsidRDefault="00274B5B" w:rsidP="000773B7">
      <w:pPr>
        <w:ind w:firstLine="340"/>
      </w:pPr>
      <w:r w:rsidRPr="000773B7">
        <w:rPr>
          <w:b/>
        </w:rPr>
        <w:t xml:space="preserve">109 </w:t>
      </w:r>
      <w:r w:rsidR="000773B7" w:rsidRPr="000773B7">
        <w:rPr>
          <w:b/>
        </w:rPr>
        <w:t xml:space="preserve">P. ČERNÝ </w:t>
      </w:r>
      <w:r w:rsidRPr="000773B7">
        <w:rPr>
          <w:b/>
        </w:rPr>
        <w:t>–</w:t>
      </w:r>
      <w:r w:rsidR="000773B7" w:rsidRPr="000773B7">
        <w:rPr>
          <w:b/>
        </w:rPr>
        <w:t xml:space="preserve"> D. HAVEL, </w:t>
      </w:r>
      <w:r w:rsidR="000773B7" w:rsidRPr="000773B7">
        <w:rPr>
          <w:i/>
        </w:rPr>
        <w:t>Olomoucký kolektář,</w:t>
      </w:r>
      <w:r w:rsidR="000773B7" w:rsidRPr="000773B7">
        <w:rPr>
          <w:b/>
        </w:rPr>
        <w:t xml:space="preserve"> s. 10</w:t>
      </w:r>
      <w:r w:rsidRPr="000773B7">
        <w:rPr>
          <w:b/>
        </w:rPr>
        <w:t>7-1</w:t>
      </w:r>
      <w:r w:rsidR="000773B7" w:rsidRPr="000773B7">
        <w:rPr>
          <w:b/>
        </w:rPr>
        <w:t xml:space="preserve">16; D. HAVEL, </w:t>
      </w:r>
      <w:r w:rsidR="000773B7" w:rsidRPr="000773B7">
        <w:rPr>
          <w:i/>
        </w:rPr>
        <w:t>Rukopisy</w:t>
      </w:r>
      <w:r w:rsidRPr="000773B7">
        <w:rPr>
          <w:i/>
        </w:rPr>
        <w:t xml:space="preserve"> </w:t>
      </w:r>
      <w:r w:rsidR="000773B7" w:rsidRPr="000773B7">
        <w:rPr>
          <w:i/>
        </w:rPr>
        <w:t>a listiny</w:t>
      </w:r>
      <w:r w:rsidR="000773B7" w:rsidRPr="000773B7">
        <w:rPr>
          <w:b/>
        </w:rPr>
        <w:t>, s. 81.</w:t>
      </w:r>
    </w:p>
    <w:p w:rsidR="00274B5B" w:rsidRPr="000773B7" w:rsidRDefault="00274B5B" w:rsidP="000773B7">
      <w:pPr>
        <w:ind w:firstLine="340"/>
      </w:pPr>
      <w:r w:rsidRPr="000773B7">
        <w:rPr>
          <w:b/>
        </w:rPr>
        <w:t xml:space="preserve">110 </w:t>
      </w:r>
      <w:r w:rsidR="000773B7" w:rsidRPr="000773B7">
        <w:rPr>
          <w:b/>
        </w:rPr>
        <w:t xml:space="preserve">Výkladu této miniatury se soustavně věnoval J. BISTŘICKÝ, </w:t>
      </w:r>
      <w:r w:rsidR="000773B7" w:rsidRPr="000773B7">
        <w:rPr>
          <w:i/>
        </w:rPr>
        <w:t>Dedikační obraz</w:t>
      </w:r>
      <w:r w:rsidR="000773B7" w:rsidRPr="000773B7">
        <w:rPr>
          <w:b/>
        </w:rPr>
        <w:t>,</w:t>
      </w:r>
      <w:r w:rsidRPr="000773B7">
        <w:rPr>
          <w:b/>
        </w:rPr>
        <w:t xml:space="preserve"> </w:t>
      </w:r>
      <w:r w:rsidR="000773B7" w:rsidRPr="000773B7">
        <w:rPr>
          <w:b/>
        </w:rPr>
        <w:t>s. 40</w:t>
      </w:r>
      <w:r w:rsidRPr="000773B7">
        <w:rPr>
          <w:b/>
        </w:rPr>
        <w:t>7-4</w:t>
      </w:r>
      <w:r w:rsidR="000773B7" w:rsidRPr="000773B7">
        <w:rPr>
          <w:b/>
        </w:rPr>
        <w:t xml:space="preserve">16; TYŽ, </w:t>
      </w:r>
      <w:r w:rsidR="000773B7" w:rsidRPr="000773B7">
        <w:rPr>
          <w:i/>
        </w:rPr>
        <w:t>Das Dedikationsbild,</w:t>
      </w:r>
      <w:r w:rsidR="000773B7" w:rsidRPr="000773B7">
        <w:rPr>
          <w:b/>
        </w:rPr>
        <w:t xml:space="preserve"> s. </w:t>
      </w:r>
      <w:r w:rsidRPr="000773B7">
        <w:rPr>
          <w:b/>
        </w:rPr>
        <w:t>3-1</w:t>
      </w:r>
      <w:r w:rsidR="000773B7" w:rsidRPr="000773B7">
        <w:rPr>
          <w:b/>
        </w:rPr>
        <w:t xml:space="preserve">1; TYŽ, </w:t>
      </w:r>
      <w:r w:rsidR="000773B7" w:rsidRPr="000773B7">
        <w:rPr>
          <w:i/>
        </w:rPr>
        <w:t>Ještě k dedikačnímu obrazu,</w:t>
      </w:r>
      <w:r w:rsidR="000773B7" w:rsidRPr="000773B7">
        <w:rPr>
          <w:b/>
        </w:rPr>
        <w:t xml:space="preserve"> s. 382; TÝŽ, </w:t>
      </w:r>
      <w:r w:rsidR="000773B7" w:rsidRPr="000773B7">
        <w:rPr>
          <w:i/>
        </w:rPr>
        <w:t>Dvě poznámky</w:t>
      </w:r>
      <w:r w:rsidR="000773B7" w:rsidRPr="000773B7">
        <w:rPr>
          <w:b/>
        </w:rPr>
        <w:t>, s. 28</w:t>
      </w:r>
      <w:r w:rsidRPr="000773B7">
        <w:rPr>
          <w:b/>
        </w:rPr>
        <w:t>9-2</w:t>
      </w:r>
      <w:r w:rsidR="000773B7" w:rsidRPr="000773B7">
        <w:rPr>
          <w:b/>
        </w:rPr>
        <w:t xml:space="preserve">96; TÝŽ, </w:t>
      </w:r>
      <w:r w:rsidR="000773B7" w:rsidRPr="000773B7">
        <w:rPr>
          <w:i/>
        </w:rPr>
        <w:t>Zdíkovy listiny,</w:t>
      </w:r>
      <w:r w:rsidR="000773B7" w:rsidRPr="000773B7">
        <w:rPr>
          <w:b/>
        </w:rPr>
        <w:t xml:space="preserve"> ČČH 96,</w:t>
      </w:r>
      <w:r w:rsidRPr="000773B7">
        <w:rPr>
          <w:b/>
        </w:rPr>
        <w:t xml:space="preserve"> </w:t>
      </w:r>
      <w:r w:rsidR="000773B7" w:rsidRPr="000773B7">
        <w:rPr>
          <w:b/>
        </w:rPr>
        <w:t>1998, s. 29</w:t>
      </w:r>
      <w:r w:rsidRPr="000773B7">
        <w:rPr>
          <w:b/>
        </w:rPr>
        <w:t>2-3</w:t>
      </w:r>
      <w:r w:rsidR="000773B7" w:rsidRPr="000773B7">
        <w:rPr>
          <w:b/>
        </w:rPr>
        <w:t>05, zde s. 30</w:t>
      </w:r>
      <w:r w:rsidRPr="000773B7">
        <w:rPr>
          <w:b/>
        </w:rPr>
        <w:t>0-3</w:t>
      </w:r>
      <w:r w:rsidR="000773B7" w:rsidRPr="000773B7">
        <w:rPr>
          <w:b/>
        </w:rPr>
        <w:t>05, jehož vývody zpřesnili A. MERHAUTOVA,</w:t>
      </w:r>
      <w:r w:rsidRPr="000773B7">
        <w:rPr>
          <w:b/>
        </w:rPr>
        <w:t xml:space="preserve"> </w:t>
      </w:r>
      <w:r w:rsidR="000773B7" w:rsidRPr="000773B7">
        <w:rPr>
          <w:i/>
        </w:rPr>
        <w:t>Poznámky k titulnímu obrazu Horologia olomouckého</w:t>
      </w:r>
      <w:r w:rsidR="000773B7" w:rsidRPr="000773B7">
        <w:rPr>
          <w:b/>
        </w:rPr>
        <w:t xml:space="preserve">, Umění 33, 1985, s. 2933; TÁZ, </w:t>
      </w:r>
      <w:r w:rsidR="000773B7" w:rsidRPr="000773B7">
        <w:rPr>
          <w:i/>
        </w:rPr>
        <w:t>K olomouckému kapitulnímu domu</w:t>
      </w:r>
      <w:r w:rsidR="000773B7" w:rsidRPr="000773B7">
        <w:rPr>
          <w:b/>
        </w:rPr>
        <w:t>, s. 8</w:t>
      </w:r>
      <w:r w:rsidRPr="000773B7">
        <w:rPr>
          <w:b/>
        </w:rPr>
        <w:t>8-8</w:t>
      </w:r>
      <w:r w:rsidR="000773B7" w:rsidRPr="000773B7">
        <w:rPr>
          <w:b/>
        </w:rPr>
        <w:t xml:space="preserve">9; D. PRIX, </w:t>
      </w:r>
      <w:r w:rsidR="000773B7" w:rsidRPr="000773B7">
        <w:rPr>
          <w:i/>
        </w:rPr>
        <w:t>Jindřich Zdík</w:t>
      </w:r>
      <w:r w:rsidRPr="000773B7">
        <w:rPr>
          <w:i/>
        </w:rPr>
        <w:t xml:space="preserve"> –</w:t>
      </w:r>
      <w:r w:rsidR="000773B7" w:rsidRPr="000773B7">
        <w:rPr>
          <w:i/>
        </w:rPr>
        <w:t xml:space="preserve"> stavebník</w:t>
      </w:r>
      <w:r w:rsidR="000773B7" w:rsidRPr="000773B7">
        <w:rPr>
          <w:b/>
        </w:rPr>
        <w:t>, s. 4</w:t>
      </w:r>
      <w:r w:rsidRPr="000773B7">
        <w:rPr>
          <w:b/>
        </w:rPr>
        <w:t>7-4</w:t>
      </w:r>
      <w:r w:rsidR="000773B7" w:rsidRPr="000773B7">
        <w:rPr>
          <w:b/>
        </w:rPr>
        <w:t xml:space="preserve">8; P. ČERNÝ </w:t>
      </w:r>
      <w:r w:rsidRPr="000773B7">
        <w:rPr>
          <w:b/>
        </w:rPr>
        <w:t>–</w:t>
      </w:r>
      <w:r w:rsidR="000773B7" w:rsidRPr="000773B7">
        <w:rPr>
          <w:b/>
        </w:rPr>
        <w:t xml:space="preserve"> D. HAVEL, </w:t>
      </w:r>
      <w:r w:rsidR="000773B7" w:rsidRPr="000773B7">
        <w:rPr>
          <w:i/>
        </w:rPr>
        <w:t>Olomoucký kolektář,</w:t>
      </w:r>
      <w:r w:rsidR="000773B7" w:rsidRPr="000773B7">
        <w:rPr>
          <w:b/>
        </w:rPr>
        <w:t xml:space="preserve"> s. 11</w:t>
      </w:r>
      <w:r w:rsidRPr="000773B7">
        <w:rPr>
          <w:b/>
        </w:rPr>
        <w:t>2-1</w:t>
      </w:r>
      <w:r w:rsidR="000773B7" w:rsidRPr="000773B7">
        <w:rPr>
          <w:b/>
        </w:rPr>
        <w:t>15.</w:t>
      </w:r>
    </w:p>
    <w:p w:rsidR="00274B5B" w:rsidRPr="000773B7" w:rsidRDefault="00274B5B" w:rsidP="000773B7">
      <w:pPr>
        <w:ind w:firstLine="340"/>
      </w:pPr>
      <w:r w:rsidRPr="000773B7">
        <w:rPr>
          <w:b/>
        </w:rPr>
        <w:t xml:space="preserve">111 </w:t>
      </w:r>
      <w:r w:rsidR="000773B7" w:rsidRPr="000773B7">
        <w:rPr>
          <w:b/>
        </w:rPr>
        <w:t xml:space="preserve">A. FRIEDL, </w:t>
      </w:r>
      <w:r w:rsidR="000773B7" w:rsidRPr="000773B7">
        <w:rPr>
          <w:i/>
        </w:rPr>
        <w:t>Hildebert a Everwin. Románští malíři,</w:t>
      </w:r>
      <w:r w:rsidR="000773B7" w:rsidRPr="000773B7">
        <w:rPr>
          <w:b/>
        </w:rPr>
        <w:t xml:space="preserve"> Praha 1927, nověji P. ČERNÝ, </w:t>
      </w:r>
      <w:r w:rsidR="000773B7" w:rsidRPr="000773B7">
        <w:rPr>
          <w:i/>
        </w:rPr>
        <w:t>Iluminované rukopisy Zdíkova skriptoria,</w:t>
      </w:r>
      <w:r w:rsidR="000773B7" w:rsidRPr="000773B7">
        <w:rPr>
          <w:b/>
        </w:rPr>
        <w:t xml:space="preserve"> in: J. Hrbáčová (ed.), Jindřich</w:t>
      </w:r>
      <w:r w:rsidRPr="000773B7">
        <w:rPr>
          <w:b/>
        </w:rPr>
        <w:t xml:space="preserve"> </w:t>
      </w:r>
      <w:r w:rsidR="000773B7" w:rsidRPr="000773B7">
        <w:rPr>
          <w:b/>
        </w:rPr>
        <w:t>Zdík (112</w:t>
      </w:r>
      <w:r w:rsidRPr="000773B7">
        <w:rPr>
          <w:b/>
        </w:rPr>
        <w:t>6-1</w:t>
      </w:r>
      <w:r w:rsidR="000773B7" w:rsidRPr="000773B7">
        <w:rPr>
          <w:b/>
        </w:rPr>
        <w:t>150). Olomoucký biskup uprostřed Evropy, Olomouc 2009,</w:t>
      </w:r>
      <w:r w:rsidRPr="000773B7">
        <w:rPr>
          <w:b/>
        </w:rPr>
        <w:t xml:space="preserve"> </w:t>
      </w:r>
      <w:r w:rsidR="000773B7" w:rsidRPr="000773B7">
        <w:rPr>
          <w:b/>
        </w:rPr>
        <w:t>s. 8</w:t>
      </w:r>
      <w:r w:rsidRPr="000773B7">
        <w:rPr>
          <w:b/>
        </w:rPr>
        <w:t>8-9</w:t>
      </w:r>
      <w:r w:rsidR="000773B7" w:rsidRPr="000773B7">
        <w:rPr>
          <w:b/>
        </w:rPr>
        <w:t>6, zde s. 9</w:t>
      </w:r>
      <w:r w:rsidRPr="000773B7">
        <w:rPr>
          <w:b/>
        </w:rPr>
        <w:t>5-9</w:t>
      </w:r>
      <w:r w:rsidR="000773B7" w:rsidRPr="000773B7">
        <w:rPr>
          <w:b/>
        </w:rPr>
        <w:t xml:space="preserve">6; TÝŽ, </w:t>
      </w:r>
      <w:r w:rsidR="000773B7" w:rsidRPr="000773B7">
        <w:rPr>
          <w:i/>
        </w:rPr>
        <w:t>Augustinus Aurelius (sv. Aitgustin), O Obci Boží</w:t>
      </w:r>
      <w:r w:rsidRPr="000773B7">
        <w:rPr>
          <w:i/>
        </w:rPr>
        <w:t xml:space="preserve"> </w:t>
      </w:r>
      <w:r w:rsidR="000773B7" w:rsidRPr="000773B7">
        <w:rPr>
          <w:i/>
        </w:rPr>
        <w:t>(část i),</w:t>
      </w:r>
      <w:r w:rsidR="000773B7" w:rsidRPr="000773B7">
        <w:rPr>
          <w:b/>
        </w:rPr>
        <w:t xml:space="preserve"> in: J. Hrbácová (ed.), Jindřich Zdík (112</w:t>
      </w:r>
      <w:r w:rsidRPr="000773B7">
        <w:rPr>
          <w:b/>
        </w:rPr>
        <w:t>6-1</w:t>
      </w:r>
      <w:r w:rsidR="000773B7" w:rsidRPr="000773B7">
        <w:rPr>
          <w:b/>
        </w:rPr>
        <w:t>150), s. 11</w:t>
      </w:r>
      <w:r w:rsidRPr="000773B7">
        <w:rPr>
          <w:b/>
        </w:rPr>
        <w:t>8-1</w:t>
      </w:r>
      <w:r w:rsidR="000773B7" w:rsidRPr="000773B7">
        <w:rPr>
          <w:b/>
        </w:rPr>
        <w:t>25.</w:t>
      </w:r>
    </w:p>
    <w:p w:rsidR="00274B5B" w:rsidRPr="000773B7" w:rsidRDefault="00274B5B" w:rsidP="000773B7">
      <w:pPr>
        <w:ind w:firstLine="340"/>
      </w:pPr>
      <w:r w:rsidRPr="000773B7">
        <w:rPr>
          <w:b/>
        </w:rPr>
        <w:t xml:space="preserve">112 </w:t>
      </w:r>
      <w:r w:rsidR="000773B7" w:rsidRPr="000773B7">
        <w:rPr>
          <w:b/>
        </w:rPr>
        <w:t xml:space="preserve">D. HAVEL, </w:t>
      </w:r>
      <w:r w:rsidR="000773B7" w:rsidRPr="000773B7">
        <w:rPr>
          <w:i/>
        </w:rPr>
        <w:t>Rukopisy a listiny,</w:t>
      </w:r>
      <w:r w:rsidR="000773B7" w:rsidRPr="000773B7">
        <w:rPr>
          <w:b/>
        </w:rPr>
        <w:t xml:space="preserve"> s. 85; zevrubně pak TYŽ, </w:t>
      </w:r>
      <w:r w:rsidR="000773B7" w:rsidRPr="000773B7">
        <w:rPr>
          <w:i/>
        </w:rPr>
        <w:t>K benediktinskému</w:t>
      </w:r>
      <w:r w:rsidRPr="000773B7">
        <w:rPr>
          <w:i/>
        </w:rPr>
        <w:t xml:space="preserve"> </w:t>
      </w:r>
      <w:r w:rsidR="000773B7" w:rsidRPr="000773B7">
        <w:rPr>
          <w:i/>
        </w:rPr>
        <w:t>skriptoriu v Klášterním Hradisku u Olomouce ve 12. století. Metodická sonda,</w:t>
      </w:r>
      <w:r w:rsidR="000773B7" w:rsidRPr="000773B7">
        <w:rPr>
          <w:b/>
        </w:rPr>
        <w:t xml:space="preserve"> in:</w:t>
      </w:r>
      <w:r w:rsidRPr="000773B7">
        <w:rPr>
          <w:b/>
        </w:rPr>
        <w:t xml:space="preserve"> </w:t>
      </w:r>
      <w:r w:rsidR="000773B7" w:rsidRPr="000773B7">
        <w:rPr>
          <w:b/>
        </w:rPr>
        <w:t>Campana, Codex, Civitas. Miroslao Flodr octogenario, Brno 2009, s. 13</w:t>
      </w:r>
      <w:r w:rsidRPr="000773B7">
        <w:rPr>
          <w:b/>
        </w:rPr>
        <w:t>6-1</w:t>
      </w:r>
      <w:r w:rsidR="000773B7" w:rsidRPr="000773B7">
        <w:rPr>
          <w:b/>
        </w:rPr>
        <w:t>76.</w:t>
      </w:r>
    </w:p>
    <w:p w:rsidR="00274B5B" w:rsidRPr="000773B7" w:rsidRDefault="00274B5B" w:rsidP="000773B7">
      <w:pPr>
        <w:ind w:firstLine="340"/>
      </w:pPr>
      <w:r w:rsidRPr="000773B7">
        <w:rPr>
          <w:b/>
        </w:rPr>
        <w:t xml:space="preserve">113 </w:t>
      </w:r>
      <w:r w:rsidR="000773B7" w:rsidRPr="000773B7">
        <w:rPr>
          <w:b/>
        </w:rPr>
        <w:t>Tradiční dataci obou listin k roku 1131 posunul o deset let Jan Bistřický,</w:t>
      </w:r>
      <w:r w:rsidRPr="000773B7">
        <w:rPr>
          <w:b/>
        </w:rPr>
        <w:t xml:space="preserve"> </w:t>
      </w:r>
      <w:r w:rsidR="000773B7" w:rsidRPr="000773B7">
        <w:rPr>
          <w:b/>
        </w:rPr>
        <w:t xml:space="preserve">který zprvu jen naznačené závěry (J. BISTŘICKÝ, </w:t>
      </w:r>
      <w:r w:rsidR="000773B7" w:rsidRPr="000773B7">
        <w:rPr>
          <w:i/>
        </w:rPr>
        <w:t>Datování Zdíkovy listiny,</w:t>
      </w:r>
      <w:r w:rsidRPr="000773B7">
        <w:rPr>
          <w:i/>
        </w:rPr>
        <w:t xml:space="preserve"> </w:t>
      </w:r>
      <w:r w:rsidR="000773B7" w:rsidRPr="000773B7">
        <w:rPr>
          <w:b/>
        </w:rPr>
        <w:t>Mikulovská sympozia 78, Praha 1979, s. 3</w:t>
      </w:r>
      <w:r w:rsidRPr="000773B7">
        <w:rPr>
          <w:b/>
        </w:rPr>
        <w:t>3-3</w:t>
      </w:r>
      <w:r w:rsidR="000773B7" w:rsidRPr="000773B7">
        <w:rPr>
          <w:b/>
        </w:rPr>
        <w:t xml:space="preserve">5) průběžně doplnil a zpřesnil v řadě dílčích studií (dále viz J. BISTŘICKÝ, </w:t>
      </w:r>
      <w:r w:rsidR="000773B7" w:rsidRPr="000773B7">
        <w:rPr>
          <w:i/>
        </w:rPr>
        <w:t>Studien zum Urkunden</w:t>
      </w:r>
      <w:r w:rsidRPr="000773B7">
        <w:rPr>
          <w:i/>
        </w:rPr>
        <w:t xml:space="preserve"> </w:t>
      </w:r>
      <w:r w:rsidR="000773B7" w:rsidRPr="000773B7">
        <w:rPr>
          <w:i/>
        </w:rPr>
        <w:t>Brief</w:t>
      </w:r>
      <w:r w:rsidRPr="000773B7">
        <w:rPr>
          <w:i/>
        </w:rPr>
        <w:t>–</w:t>
      </w:r>
      <w:r w:rsidR="000773B7" w:rsidRPr="000773B7">
        <w:rPr>
          <w:i/>
        </w:rPr>
        <w:t xml:space="preserve"> und Handschriftenwesen,</w:t>
      </w:r>
      <w:r w:rsidR="000773B7" w:rsidRPr="000773B7">
        <w:rPr>
          <w:b/>
        </w:rPr>
        <w:t xml:space="preserve"> s. 13</w:t>
      </w:r>
      <w:r w:rsidRPr="000773B7">
        <w:rPr>
          <w:b/>
        </w:rPr>
        <w:t>5-1</w:t>
      </w:r>
      <w:r w:rsidR="000773B7" w:rsidRPr="000773B7">
        <w:rPr>
          <w:b/>
        </w:rPr>
        <w:t>58). Své úvahy založil na poznámce,</w:t>
      </w:r>
      <w:r w:rsidRPr="000773B7">
        <w:rPr>
          <w:b/>
        </w:rPr>
        <w:t xml:space="preserve"> </w:t>
      </w:r>
      <w:r w:rsidR="000773B7" w:rsidRPr="000773B7">
        <w:rPr>
          <w:b/>
        </w:rPr>
        <w:t xml:space="preserve">že kníže Konrád daroval znojemskému kostelu dvorec v Mašovicích </w:t>
      </w:r>
      <w:r w:rsidRPr="000773B7">
        <w:rPr>
          <w:b/>
        </w:rPr>
        <w:t>„</w:t>
      </w:r>
      <w:r w:rsidR="000773B7" w:rsidRPr="000773B7">
        <w:rPr>
          <w:b/>
        </w:rPr>
        <w:t>nyní</w:t>
      </w:r>
      <w:r w:rsidR="000773B7" w:rsidRPr="000773B7">
        <w:rPr>
          <w:b/>
          <w:vertAlign w:val="superscript"/>
        </w:rPr>
        <w:t>44</w:t>
      </w:r>
      <w:r w:rsidRPr="000773B7">
        <w:rPr>
          <w:b/>
          <w:vertAlign w:val="superscript"/>
        </w:rPr>
        <w:t xml:space="preserve"> </w:t>
      </w:r>
      <w:r w:rsidR="000773B7" w:rsidRPr="000773B7">
        <w:rPr>
          <w:i/>
        </w:rPr>
        <w:t>(CDB</w:t>
      </w:r>
      <w:r w:rsidR="000773B7" w:rsidRPr="000773B7">
        <w:rPr>
          <w:b/>
        </w:rPr>
        <w:t xml:space="preserve"> I, s. 11</w:t>
      </w:r>
      <w:r w:rsidRPr="000773B7">
        <w:rPr>
          <w:b/>
        </w:rPr>
        <w:t>6-1</w:t>
      </w:r>
      <w:r w:rsidR="000773B7" w:rsidRPr="000773B7">
        <w:rPr>
          <w:b/>
        </w:rPr>
        <w:t xml:space="preserve">23, č. 115, zde s. 123: </w:t>
      </w:r>
      <w:r w:rsidRPr="000773B7">
        <w:rPr>
          <w:b/>
        </w:rPr>
        <w:lastRenderedPageBreak/>
        <w:t>„</w:t>
      </w:r>
      <w:r w:rsidR="000773B7" w:rsidRPr="000773B7">
        <w:rPr>
          <w:b/>
        </w:rPr>
        <w:t>allodium nuper acquisitum a duce</w:t>
      </w:r>
      <w:r w:rsidRPr="000773B7">
        <w:rPr>
          <w:b/>
        </w:rPr>
        <w:t xml:space="preserve"> </w:t>
      </w:r>
      <w:r w:rsidR="000773B7" w:rsidRPr="000773B7">
        <w:rPr>
          <w:b/>
        </w:rPr>
        <w:t>Conrado</w:t>
      </w:r>
      <w:r w:rsidR="000773B7" w:rsidRPr="000773B7">
        <w:rPr>
          <w:b/>
          <w:vertAlign w:val="superscript"/>
        </w:rPr>
        <w:t>44</w:t>
      </w:r>
      <w:r w:rsidR="000773B7" w:rsidRPr="000773B7">
        <w:rPr>
          <w:b/>
        </w:rPr>
        <w:t xml:space="preserve">). Ono </w:t>
      </w:r>
      <w:r w:rsidRPr="000773B7">
        <w:rPr>
          <w:b/>
        </w:rPr>
        <w:t>„</w:t>
      </w:r>
      <w:r w:rsidR="000773B7" w:rsidRPr="000773B7">
        <w:rPr>
          <w:b/>
        </w:rPr>
        <w:t>nuper</w:t>
      </w:r>
      <w:r w:rsidR="000773B7" w:rsidRPr="000773B7">
        <w:rPr>
          <w:b/>
          <w:vertAlign w:val="superscript"/>
        </w:rPr>
        <w:t>44</w:t>
      </w:r>
      <w:r w:rsidR="000773B7" w:rsidRPr="000773B7">
        <w:rPr>
          <w:b/>
        </w:rPr>
        <w:t xml:space="preserve"> však mohlo platit až od roku 1134, kdy byl Konrád</w:t>
      </w:r>
      <w:r w:rsidRPr="000773B7">
        <w:rPr>
          <w:b/>
        </w:rPr>
        <w:t xml:space="preserve"> </w:t>
      </w:r>
      <w:r w:rsidR="000773B7" w:rsidRPr="000773B7">
        <w:rPr>
          <w:b/>
        </w:rPr>
        <w:t>propuštěn z vazby, a protože stejný soupis církevních majetků nezahrnoval</w:t>
      </w:r>
      <w:r w:rsidRPr="000773B7">
        <w:rPr>
          <w:b/>
        </w:rPr>
        <w:t xml:space="preserve"> </w:t>
      </w:r>
      <w:r w:rsidR="000773B7" w:rsidRPr="000773B7">
        <w:rPr>
          <w:b/>
        </w:rPr>
        <w:t>Blansko, které zase roku 1136 zabral brněnský kníže Vratislav, mohl seznam</w:t>
      </w:r>
      <w:r w:rsidRPr="000773B7">
        <w:rPr>
          <w:b/>
        </w:rPr>
        <w:t xml:space="preserve"> </w:t>
      </w:r>
      <w:r w:rsidR="000773B7" w:rsidRPr="000773B7">
        <w:rPr>
          <w:b/>
        </w:rPr>
        <w:t xml:space="preserve">vzniknout až po tomto datu (tam také listiny zasadil P. BOLINA, </w:t>
      </w:r>
      <w:r w:rsidR="000773B7" w:rsidRPr="000773B7">
        <w:rPr>
          <w:i/>
        </w:rPr>
        <w:t>Pustiměř.</w:t>
      </w:r>
    </w:p>
    <w:p w:rsidR="00274B5B" w:rsidRPr="000773B7" w:rsidRDefault="000773B7" w:rsidP="000773B7">
      <w:r w:rsidRPr="000773B7">
        <w:rPr>
          <w:i/>
        </w:rPr>
        <w:t>Průsečík několika problémů moravské historie,</w:t>
      </w:r>
      <w:r w:rsidRPr="000773B7">
        <w:rPr>
          <w:b/>
        </w:rPr>
        <w:t xml:space="preserve"> SSPS 4, 1996, s. 9</w:t>
      </w:r>
      <w:r w:rsidR="00274B5B" w:rsidRPr="000773B7">
        <w:rPr>
          <w:b/>
        </w:rPr>
        <w:t>1-9</w:t>
      </w:r>
      <w:r w:rsidRPr="000773B7">
        <w:rPr>
          <w:b/>
        </w:rPr>
        <w:t>8, zde</w:t>
      </w:r>
      <w:r w:rsidR="00274B5B" w:rsidRPr="000773B7">
        <w:rPr>
          <w:b/>
        </w:rPr>
        <w:t xml:space="preserve"> </w:t>
      </w:r>
      <w:r w:rsidRPr="000773B7">
        <w:rPr>
          <w:b/>
        </w:rPr>
        <w:t>s. 9</w:t>
      </w:r>
      <w:r w:rsidR="00274B5B" w:rsidRPr="000773B7">
        <w:rPr>
          <w:b/>
        </w:rPr>
        <w:t>3-9</w:t>
      </w:r>
      <w:r w:rsidRPr="000773B7">
        <w:rPr>
          <w:b/>
        </w:rPr>
        <w:t xml:space="preserve">5, obdobně J. ŽEMLIČKA, </w:t>
      </w:r>
      <w:r w:rsidRPr="000773B7">
        <w:rPr>
          <w:i/>
        </w:rPr>
        <w:t>Čechy v době knížecí (103</w:t>
      </w:r>
      <w:r w:rsidR="00274B5B" w:rsidRPr="000773B7">
        <w:rPr>
          <w:i/>
        </w:rPr>
        <w:t>4-1</w:t>
      </w:r>
      <w:r w:rsidRPr="000773B7">
        <w:rPr>
          <w:i/>
        </w:rPr>
        <w:t>198),</w:t>
      </w:r>
      <w:r w:rsidRPr="000773B7">
        <w:rPr>
          <w:b/>
        </w:rPr>
        <w:t xml:space="preserve"> Praha</w:t>
      </w:r>
      <w:r w:rsidR="00274B5B" w:rsidRPr="000773B7">
        <w:rPr>
          <w:b/>
        </w:rPr>
        <w:t xml:space="preserve"> </w:t>
      </w:r>
      <w:r w:rsidRPr="000773B7">
        <w:rPr>
          <w:b/>
        </w:rPr>
        <w:t>2007</w:t>
      </w:r>
      <w:r w:rsidR="00274B5B" w:rsidRPr="000773B7">
        <w:rPr>
          <w:b/>
        </w:rPr>
        <w:t>’</w:t>
      </w:r>
      <w:r w:rsidRPr="000773B7">
        <w:rPr>
          <w:b/>
        </w:rPr>
        <w:t>, s. 24</w:t>
      </w:r>
      <w:r w:rsidR="00274B5B" w:rsidRPr="000773B7">
        <w:rPr>
          <w:b/>
        </w:rPr>
        <w:t>6-2</w:t>
      </w:r>
      <w:r w:rsidRPr="000773B7">
        <w:rPr>
          <w:b/>
        </w:rPr>
        <w:t xml:space="preserve">48; TYŽ, </w:t>
      </w:r>
      <w:r w:rsidRPr="000773B7">
        <w:rPr>
          <w:i/>
        </w:rPr>
        <w:t xml:space="preserve">Jindřich Zdík </w:t>
      </w:r>
      <w:r w:rsidR="00274B5B" w:rsidRPr="000773B7">
        <w:rPr>
          <w:i/>
        </w:rPr>
        <w:t>–</w:t>
      </w:r>
      <w:r w:rsidRPr="000773B7">
        <w:rPr>
          <w:i/>
        </w:rPr>
        <w:t xml:space="preserve"> biskup</w:t>
      </w:r>
      <w:r w:rsidRPr="000773B7">
        <w:rPr>
          <w:b/>
        </w:rPr>
        <w:t xml:space="preserve">, </w:t>
      </w:r>
      <w:r w:rsidRPr="000773B7">
        <w:rPr>
          <w:i/>
        </w:rPr>
        <w:t>diplomat a organizátor</w:t>
      </w:r>
      <w:r w:rsidRPr="000773B7">
        <w:rPr>
          <w:b/>
        </w:rPr>
        <w:t>, s. 15).</w:t>
      </w:r>
      <w:r w:rsidR="00274B5B" w:rsidRPr="000773B7">
        <w:rPr>
          <w:b/>
        </w:rPr>
        <w:t xml:space="preserve"> </w:t>
      </w:r>
      <w:r w:rsidRPr="000773B7">
        <w:rPr>
          <w:b/>
        </w:rPr>
        <w:t>Z dalších, byť nepřímých důkazů pak Jan Bistřický odvodil, že obě Zdíkovy</w:t>
      </w:r>
      <w:r w:rsidR="00274B5B" w:rsidRPr="000773B7">
        <w:rPr>
          <w:b/>
        </w:rPr>
        <w:t xml:space="preserve"> </w:t>
      </w:r>
      <w:r w:rsidRPr="000773B7">
        <w:rPr>
          <w:b/>
        </w:rPr>
        <w:t>písemnosti vznikly někdy na přelomu let 1141 a 1142, a jakkoliv Pavel Bolina</w:t>
      </w:r>
      <w:r w:rsidR="00274B5B" w:rsidRPr="000773B7">
        <w:rPr>
          <w:b/>
        </w:rPr>
        <w:t xml:space="preserve"> </w:t>
      </w:r>
      <w:r w:rsidRPr="000773B7">
        <w:rPr>
          <w:b/>
        </w:rPr>
        <w:t>nabídl zajímavé řešení a kromě jiného předložil pozoruhodný a v mnohém</w:t>
      </w:r>
      <w:r w:rsidR="00274B5B" w:rsidRPr="000773B7">
        <w:rPr>
          <w:b/>
        </w:rPr>
        <w:t xml:space="preserve"> </w:t>
      </w:r>
      <w:r w:rsidRPr="000773B7">
        <w:rPr>
          <w:b/>
        </w:rPr>
        <w:t xml:space="preserve">i podnětný komentář k počátkům olomoucké kapituly svátého Václava (P. BOLÍ NA, </w:t>
      </w:r>
      <w:r w:rsidRPr="000773B7">
        <w:rPr>
          <w:i/>
        </w:rPr>
        <w:t>K interpretaci a datování Zdíkových listin</w:t>
      </w:r>
      <w:r w:rsidRPr="000773B7">
        <w:rPr>
          <w:b/>
        </w:rPr>
        <w:t>, ČČH 97, 1999, s. 27</w:t>
      </w:r>
      <w:r w:rsidR="00274B5B" w:rsidRPr="000773B7">
        <w:rPr>
          <w:b/>
        </w:rPr>
        <w:t>3-2</w:t>
      </w:r>
      <w:r w:rsidRPr="000773B7">
        <w:rPr>
          <w:b/>
        </w:rPr>
        <w:t>91),</w:t>
      </w:r>
      <w:r w:rsidR="00274B5B" w:rsidRPr="000773B7">
        <w:rPr>
          <w:b/>
        </w:rPr>
        <w:t xml:space="preserve"> </w:t>
      </w:r>
      <w:r w:rsidRPr="000773B7">
        <w:rPr>
          <w:b/>
        </w:rPr>
        <w:t>domnívám se, že přesvědčivější a zejména úplnější výklad nabídl Jan Bistřický</w:t>
      </w:r>
      <w:r w:rsidR="00274B5B" w:rsidRPr="000773B7">
        <w:rPr>
          <w:b/>
        </w:rPr>
        <w:t xml:space="preserve"> </w:t>
      </w:r>
      <w:r w:rsidRPr="000773B7">
        <w:rPr>
          <w:b/>
        </w:rPr>
        <w:t xml:space="preserve">(naposledy J. BISTŘICKÝ, </w:t>
      </w:r>
      <w:r w:rsidRPr="000773B7">
        <w:rPr>
          <w:i/>
        </w:rPr>
        <w:t>Zdíkovy listiny,</w:t>
      </w:r>
      <w:r w:rsidRPr="000773B7">
        <w:rPr>
          <w:b/>
        </w:rPr>
        <w:t xml:space="preserve"> s. 29</w:t>
      </w:r>
      <w:r w:rsidR="00274B5B" w:rsidRPr="000773B7">
        <w:rPr>
          <w:b/>
        </w:rPr>
        <w:t>2-3</w:t>
      </w:r>
      <w:r w:rsidRPr="000773B7">
        <w:rPr>
          <w:b/>
        </w:rPr>
        <w:t xml:space="preserve">05), což kouzlem nechtěného naposledy prokázal V. VANIČEK, </w:t>
      </w:r>
      <w:r w:rsidRPr="000773B7">
        <w:rPr>
          <w:i/>
        </w:rPr>
        <w:t>Soběslav 1. Přemyslovci v kontextu evropských dějin v letech 109</w:t>
      </w:r>
      <w:r w:rsidR="00274B5B" w:rsidRPr="000773B7">
        <w:rPr>
          <w:i/>
        </w:rPr>
        <w:t>2-1</w:t>
      </w:r>
      <w:r w:rsidRPr="000773B7">
        <w:rPr>
          <w:i/>
        </w:rPr>
        <w:t>140,</w:t>
      </w:r>
      <w:r w:rsidRPr="000773B7">
        <w:rPr>
          <w:b/>
        </w:rPr>
        <w:t xml:space="preserve"> Praha </w:t>
      </w:r>
      <w:r w:rsidR="00274B5B" w:rsidRPr="000773B7">
        <w:rPr>
          <w:b/>
        </w:rPr>
        <w:t>–</w:t>
      </w:r>
      <w:r w:rsidRPr="000773B7">
        <w:rPr>
          <w:b/>
        </w:rPr>
        <w:t xml:space="preserve"> Litomyšl 2007, s. 23</w:t>
      </w:r>
      <w:r w:rsidR="00274B5B" w:rsidRPr="000773B7">
        <w:rPr>
          <w:b/>
        </w:rPr>
        <w:t>6-2</w:t>
      </w:r>
      <w:r w:rsidRPr="000773B7">
        <w:rPr>
          <w:b/>
        </w:rPr>
        <w:t>40.</w:t>
      </w:r>
    </w:p>
    <w:p w:rsidR="00274B5B" w:rsidRPr="000773B7" w:rsidRDefault="00274B5B" w:rsidP="000773B7">
      <w:pPr>
        <w:ind w:firstLine="340"/>
      </w:pPr>
      <w:r w:rsidRPr="000773B7">
        <w:rPr>
          <w:b/>
        </w:rPr>
        <w:t xml:space="preserve">114 </w:t>
      </w:r>
      <w:r w:rsidR="000773B7" w:rsidRPr="000773B7">
        <w:rPr>
          <w:i/>
        </w:rPr>
        <w:t>CDB</w:t>
      </w:r>
      <w:r w:rsidR="000773B7" w:rsidRPr="000773B7">
        <w:rPr>
          <w:b/>
        </w:rPr>
        <w:t xml:space="preserve"> l, s. 11</w:t>
      </w:r>
      <w:r w:rsidRPr="000773B7">
        <w:rPr>
          <w:b/>
        </w:rPr>
        <w:t>6-1</w:t>
      </w:r>
      <w:r w:rsidR="000773B7" w:rsidRPr="000773B7">
        <w:rPr>
          <w:b/>
        </w:rPr>
        <w:t>23, č. 115, zděs. 11</w:t>
      </w:r>
      <w:r w:rsidRPr="000773B7">
        <w:rPr>
          <w:b/>
        </w:rPr>
        <w:t>7-1</w:t>
      </w:r>
      <w:r w:rsidR="000773B7" w:rsidRPr="000773B7">
        <w:rPr>
          <w:b/>
        </w:rPr>
        <w:t>18.</w:t>
      </w:r>
    </w:p>
    <w:p w:rsidR="00274B5B" w:rsidRPr="000773B7" w:rsidRDefault="00274B5B" w:rsidP="000773B7">
      <w:pPr>
        <w:ind w:firstLine="340"/>
      </w:pPr>
      <w:r w:rsidRPr="000773B7">
        <w:rPr>
          <w:b/>
        </w:rPr>
        <w:t xml:space="preserve">115 </w:t>
      </w:r>
      <w:r w:rsidR="000773B7" w:rsidRPr="000773B7">
        <w:rPr>
          <w:i/>
        </w:rPr>
        <w:t>CDB</w:t>
      </w:r>
      <w:r w:rsidR="000773B7" w:rsidRPr="000773B7">
        <w:rPr>
          <w:b/>
        </w:rPr>
        <w:t xml:space="preserve"> l,s. 11</w:t>
      </w:r>
      <w:r w:rsidRPr="000773B7">
        <w:rPr>
          <w:b/>
        </w:rPr>
        <w:t>6-1</w:t>
      </w:r>
      <w:r w:rsidR="000773B7" w:rsidRPr="000773B7">
        <w:rPr>
          <w:b/>
        </w:rPr>
        <w:t>23, č. 115, zděs. 11</w:t>
      </w:r>
      <w:r w:rsidRPr="000773B7">
        <w:rPr>
          <w:b/>
        </w:rPr>
        <w:t>8-1</w:t>
      </w:r>
      <w:r w:rsidR="000773B7" w:rsidRPr="000773B7">
        <w:rPr>
          <w:b/>
        </w:rPr>
        <w:t>23.</w:t>
      </w:r>
    </w:p>
    <w:p w:rsidR="00274B5B" w:rsidRPr="000773B7" w:rsidRDefault="00274B5B" w:rsidP="000773B7">
      <w:pPr>
        <w:ind w:firstLine="340"/>
      </w:pPr>
      <w:r w:rsidRPr="000773B7">
        <w:rPr>
          <w:b/>
        </w:rPr>
        <w:t xml:space="preserve">116 </w:t>
      </w:r>
      <w:r w:rsidR="000773B7" w:rsidRPr="000773B7">
        <w:rPr>
          <w:i/>
        </w:rPr>
        <w:t>CDB</w:t>
      </w:r>
      <w:r w:rsidR="000773B7" w:rsidRPr="000773B7">
        <w:rPr>
          <w:b/>
        </w:rPr>
        <w:t xml:space="preserve"> 1, s. 12</w:t>
      </w:r>
      <w:r w:rsidRPr="000773B7">
        <w:rPr>
          <w:b/>
        </w:rPr>
        <w:t>4-1</w:t>
      </w:r>
      <w:r w:rsidR="000773B7" w:rsidRPr="000773B7">
        <w:rPr>
          <w:b/>
        </w:rPr>
        <w:t>25, č. 116.</w:t>
      </w:r>
    </w:p>
    <w:p w:rsidR="00274B5B" w:rsidRPr="000773B7" w:rsidRDefault="00274B5B" w:rsidP="000773B7">
      <w:pPr>
        <w:ind w:firstLine="340"/>
      </w:pPr>
      <w:r w:rsidRPr="000773B7">
        <w:rPr>
          <w:b/>
        </w:rPr>
        <w:t xml:space="preserve">117 </w:t>
      </w:r>
      <w:r w:rsidR="000773B7" w:rsidRPr="000773B7">
        <w:rPr>
          <w:i/>
        </w:rPr>
        <w:t>Vincentii canonici Pragensis annales,</w:t>
      </w:r>
      <w:r w:rsidR="000773B7" w:rsidRPr="000773B7">
        <w:rPr>
          <w:b/>
        </w:rPr>
        <w:t xml:space="preserve"> FRB II, s. 40</w:t>
      </w:r>
      <w:r w:rsidRPr="000773B7">
        <w:rPr>
          <w:b/>
        </w:rPr>
        <w:t>9-4</w:t>
      </w:r>
      <w:r w:rsidR="000773B7" w:rsidRPr="000773B7">
        <w:rPr>
          <w:b/>
        </w:rPr>
        <w:t>10.</w:t>
      </w:r>
    </w:p>
    <w:p w:rsidR="00274B5B" w:rsidRPr="000773B7" w:rsidRDefault="00274B5B" w:rsidP="000773B7">
      <w:pPr>
        <w:ind w:firstLine="340"/>
      </w:pPr>
      <w:r w:rsidRPr="000773B7">
        <w:rPr>
          <w:b/>
        </w:rPr>
        <w:t xml:space="preserve">118 </w:t>
      </w:r>
      <w:r w:rsidR="000773B7" w:rsidRPr="000773B7">
        <w:rPr>
          <w:i/>
        </w:rPr>
        <w:t>CDB</w:t>
      </w:r>
      <w:r w:rsidR="000773B7" w:rsidRPr="000773B7">
        <w:rPr>
          <w:b/>
        </w:rPr>
        <w:t xml:space="preserve"> I, s. 11</w:t>
      </w:r>
      <w:r w:rsidRPr="000773B7">
        <w:rPr>
          <w:b/>
        </w:rPr>
        <w:t>6-1</w:t>
      </w:r>
      <w:r w:rsidR="000773B7" w:rsidRPr="000773B7">
        <w:rPr>
          <w:b/>
        </w:rPr>
        <w:t>23, č. 115, zde s. 121.</w:t>
      </w:r>
    </w:p>
    <w:p w:rsidR="00274B5B" w:rsidRPr="000773B7" w:rsidRDefault="00274B5B" w:rsidP="000773B7">
      <w:pPr>
        <w:ind w:firstLine="340"/>
      </w:pPr>
      <w:r w:rsidRPr="000773B7">
        <w:rPr>
          <w:b/>
        </w:rPr>
        <w:t xml:space="preserve">119 </w:t>
      </w:r>
      <w:r w:rsidR="000773B7" w:rsidRPr="000773B7">
        <w:rPr>
          <w:i/>
        </w:rPr>
        <w:t>Vincentii canonici Pragensis annales,</w:t>
      </w:r>
      <w:r w:rsidR="000773B7" w:rsidRPr="000773B7">
        <w:rPr>
          <w:b/>
        </w:rPr>
        <w:t xml:space="preserve"> FRB 11, s. 41</w:t>
      </w:r>
      <w:r w:rsidRPr="000773B7">
        <w:rPr>
          <w:b/>
        </w:rPr>
        <w:t>0-4</w:t>
      </w:r>
      <w:r w:rsidR="000773B7" w:rsidRPr="000773B7">
        <w:rPr>
          <w:b/>
        </w:rPr>
        <w:t>11.</w:t>
      </w:r>
    </w:p>
    <w:p w:rsidR="00274B5B" w:rsidRPr="000773B7" w:rsidRDefault="00274B5B" w:rsidP="000773B7">
      <w:pPr>
        <w:ind w:firstLine="340"/>
      </w:pPr>
      <w:r w:rsidRPr="000773B7">
        <w:rPr>
          <w:b/>
        </w:rPr>
        <w:t xml:space="preserve">120 </w:t>
      </w:r>
      <w:r w:rsidR="000773B7" w:rsidRPr="000773B7">
        <w:rPr>
          <w:i/>
        </w:rPr>
        <w:t>Necrologium Zwifaltense,</w:t>
      </w:r>
      <w:r w:rsidR="000773B7" w:rsidRPr="000773B7">
        <w:rPr>
          <w:b/>
        </w:rPr>
        <w:t xml:space="preserve"> MGII Necr I, s. 253.</w:t>
      </w:r>
    </w:p>
    <w:p w:rsidR="00274B5B" w:rsidRPr="000773B7" w:rsidRDefault="00274B5B" w:rsidP="000773B7">
      <w:pPr>
        <w:ind w:firstLine="340"/>
      </w:pPr>
      <w:r w:rsidRPr="000773B7">
        <w:rPr>
          <w:b/>
        </w:rPr>
        <w:t xml:space="preserve">121 </w:t>
      </w:r>
      <w:r w:rsidR="000773B7" w:rsidRPr="000773B7">
        <w:rPr>
          <w:b/>
        </w:rPr>
        <w:t xml:space="preserve">Dále viz A. V. FLOROVSKIJ, </w:t>
      </w:r>
      <w:r w:rsidR="000773B7" w:rsidRPr="000773B7">
        <w:rPr>
          <w:i/>
        </w:rPr>
        <w:t>Cechi i vostocnye Slavjane. Očerki po istorii češsk</w:t>
      </w:r>
      <w:r w:rsidRPr="000773B7">
        <w:rPr>
          <w:i/>
        </w:rPr>
        <w:t>o-r</w:t>
      </w:r>
      <w:r w:rsidR="000773B7" w:rsidRPr="000773B7">
        <w:rPr>
          <w:i/>
        </w:rPr>
        <w:t>usskich otnošenij (</w:t>
      </w:r>
      <w:r w:rsidRPr="000773B7">
        <w:rPr>
          <w:i/>
        </w:rPr>
        <w:t>X-X</w:t>
      </w:r>
      <w:r w:rsidR="000773B7" w:rsidRPr="000773B7">
        <w:rPr>
          <w:i/>
        </w:rPr>
        <w:t>V1II w.)</w:t>
      </w:r>
      <w:r w:rsidR="000773B7" w:rsidRPr="000773B7">
        <w:rPr>
          <w:b/>
        </w:rPr>
        <w:t xml:space="preserve"> I, Praha 1935 (Práce Slovanského ústavu</w:t>
      </w:r>
      <w:r w:rsidRPr="000773B7">
        <w:rPr>
          <w:b/>
        </w:rPr>
        <w:t xml:space="preserve"> </w:t>
      </w:r>
      <w:r w:rsidR="000773B7" w:rsidRPr="000773B7">
        <w:rPr>
          <w:b/>
        </w:rPr>
        <w:t>v Praze 13), zde s. 6</w:t>
      </w:r>
      <w:r w:rsidRPr="000773B7">
        <w:rPr>
          <w:b/>
        </w:rPr>
        <w:t>3-6</w:t>
      </w:r>
      <w:r w:rsidR="000773B7" w:rsidRPr="000773B7">
        <w:rPr>
          <w:b/>
        </w:rPr>
        <w:t xml:space="preserve">4, přesněji B. KRZEMIENSKA, </w:t>
      </w:r>
      <w:r w:rsidR="000773B7" w:rsidRPr="000773B7">
        <w:rPr>
          <w:i/>
        </w:rPr>
        <w:t>Olomoučtí Přemyslovci</w:t>
      </w:r>
      <w:r w:rsidRPr="000773B7">
        <w:rPr>
          <w:i/>
        </w:rPr>
        <w:t xml:space="preserve"> </w:t>
      </w:r>
      <w:r w:rsidR="000773B7" w:rsidRPr="000773B7">
        <w:rPr>
          <w:i/>
        </w:rPr>
        <w:t>a Rurikovci,</w:t>
      </w:r>
      <w:r w:rsidR="000773B7" w:rsidRPr="000773B7">
        <w:rPr>
          <w:b/>
        </w:rPr>
        <w:t xml:space="preserve"> ČMM 106, 1987, s. 25</w:t>
      </w:r>
      <w:r w:rsidRPr="000773B7">
        <w:rPr>
          <w:b/>
        </w:rPr>
        <w:t>9-2</w:t>
      </w:r>
      <w:r w:rsidR="000773B7" w:rsidRPr="000773B7">
        <w:rPr>
          <w:b/>
        </w:rPr>
        <w:t>67, zde s. 262.</w:t>
      </w:r>
    </w:p>
    <w:p w:rsidR="00274B5B" w:rsidRPr="000773B7" w:rsidRDefault="00274B5B" w:rsidP="000773B7">
      <w:pPr>
        <w:ind w:firstLine="340"/>
      </w:pPr>
      <w:r w:rsidRPr="000773B7">
        <w:rPr>
          <w:b/>
        </w:rPr>
        <w:t xml:space="preserve">122 </w:t>
      </w:r>
      <w:r w:rsidR="000773B7" w:rsidRPr="000773B7">
        <w:rPr>
          <w:i/>
        </w:rPr>
        <w:t>CDB</w:t>
      </w:r>
      <w:r w:rsidR="000773B7" w:rsidRPr="000773B7">
        <w:rPr>
          <w:b/>
        </w:rPr>
        <w:t xml:space="preserve"> 1, s. 11</w:t>
      </w:r>
      <w:r w:rsidRPr="000773B7">
        <w:rPr>
          <w:b/>
        </w:rPr>
        <w:t>0-1</w:t>
      </w:r>
      <w:r w:rsidR="000773B7" w:rsidRPr="000773B7">
        <w:rPr>
          <w:b/>
        </w:rPr>
        <w:t xml:space="preserve">11, č. 110. Rozbor donace podal T. PETRÁČEK, </w:t>
      </w:r>
      <w:r w:rsidR="000773B7" w:rsidRPr="000773B7">
        <w:rPr>
          <w:i/>
        </w:rPr>
        <w:t>Fenomén darovaných lidí v českých zemích 11</w:t>
      </w:r>
      <w:r w:rsidRPr="000773B7">
        <w:rPr>
          <w:i/>
        </w:rPr>
        <w:t>.-1</w:t>
      </w:r>
      <w:r w:rsidR="000773B7" w:rsidRPr="000773B7">
        <w:rPr>
          <w:i/>
        </w:rPr>
        <w:t xml:space="preserve">2. století. K poznání hospodářských a sociálních dějin českých zemí </w:t>
      </w:r>
      <w:r w:rsidR="000773B7" w:rsidRPr="000773B7">
        <w:rPr>
          <w:i/>
        </w:rPr>
        <w:lastRenderedPageBreak/>
        <w:t>doby knížecí,</w:t>
      </w:r>
      <w:r w:rsidR="000773B7" w:rsidRPr="000773B7">
        <w:rPr>
          <w:b/>
        </w:rPr>
        <w:t xml:space="preserve"> Praha 2002, s. 92.</w:t>
      </w:r>
    </w:p>
    <w:p w:rsidR="00274B5B" w:rsidRPr="000773B7" w:rsidRDefault="00274B5B" w:rsidP="000773B7">
      <w:pPr>
        <w:ind w:firstLine="340"/>
      </w:pPr>
      <w:r w:rsidRPr="000773B7">
        <w:rPr>
          <w:b/>
        </w:rPr>
        <w:t xml:space="preserve">123 </w:t>
      </w:r>
      <w:r w:rsidR="000773B7" w:rsidRPr="000773B7">
        <w:rPr>
          <w:i/>
        </w:rPr>
        <w:t>Cosmae Pragensis Chronica Boemorum</w:t>
      </w:r>
      <w:r w:rsidR="000773B7" w:rsidRPr="000773B7">
        <w:rPr>
          <w:b/>
        </w:rPr>
        <w:t xml:space="preserve"> 111.22, MGH SRG NS II, s. 188.</w:t>
      </w:r>
    </w:p>
    <w:p w:rsidR="00274B5B" w:rsidRPr="000773B7" w:rsidRDefault="00274B5B" w:rsidP="000773B7">
      <w:pPr>
        <w:ind w:firstLine="340"/>
      </w:pPr>
      <w:r w:rsidRPr="000773B7">
        <w:rPr>
          <w:b/>
        </w:rPr>
        <w:t xml:space="preserve">124 </w:t>
      </w:r>
      <w:r w:rsidR="000773B7" w:rsidRPr="000773B7">
        <w:rPr>
          <w:i/>
        </w:rPr>
        <w:t>Annales Gradicenses et Opatoivicenses,</w:t>
      </w:r>
      <w:r w:rsidR="000773B7" w:rsidRPr="000773B7">
        <w:rPr>
          <w:b/>
        </w:rPr>
        <w:t xml:space="preserve"> MGH SS XVII, s. 649.</w:t>
      </w:r>
    </w:p>
    <w:p w:rsidR="00274B5B" w:rsidRPr="000773B7" w:rsidRDefault="00274B5B" w:rsidP="000773B7">
      <w:pPr>
        <w:ind w:firstLine="340"/>
      </w:pPr>
      <w:r w:rsidRPr="000773B7">
        <w:rPr>
          <w:b/>
        </w:rPr>
        <w:t xml:space="preserve">125 </w:t>
      </w:r>
      <w:r w:rsidR="000773B7" w:rsidRPr="000773B7">
        <w:rPr>
          <w:i/>
        </w:rPr>
        <w:t>Canonici lVissegradensis continuatio Cosmae,</w:t>
      </w:r>
      <w:r w:rsidR="000773B7" w:rsidRPr="000773B7">
        <w:rPr>
          <w:b/>
        </w:rPr>
        <w:t xml:space="preserve"> FRB II, s. 207. Základní souvislosti shrnul V. NOVOTNÝ, </w:t>
      </w:r>
      <w:r w:rsidR="000773B7" w:rsidRPr="000773B7">
        <w:rPr>
          <w:i/>
        </w:rPr>
        <w:t>České dějiny</w:t>
      </w:r>
      <w:r w:rsidR="000773B7" w:rsidRPr="000773B7">
        <w:rPr>
          <w:b/>
        </w:rPr>
        <w:t xml:space="preserve"> 1.2, s. 60</w:t>
      </w:r>
      <w:r w:rsidRPr="000773B7">
        <w:rPr>
          <w:b/>
        </w:rPr>
        <w:t>3-6</w:t>
      </w:r>
      <w:r w:rsidR="000773B7" w:rsidRPr="000773B7">
        <w:rPr>
          <w:b/>
        </w:rPr>
        <w:t>04, nověji pak F. MAKK,</w:t>
      </w:r>
      <w:r w:rsidRPr="000773B7">
        <w:rPr>
          <w:b/>
        </w:rPr>
        <w:t xml:space="preserve"> </w:t>
      </w:r>
      <w:r w:rsidR="000773B7" w:rsidRPr="000773B7">
        <w:rPr>
          <w:i/>
        </w:rPr>
        <w:t>Ungarische Aufienpolitik (89</w:t>
      </w:r>
      <w:r w:rsidRPr="000773B7">
        <w:rPr>
          <w:i/>
        </w:rPr>
        <w:t>6-1</w:t>
      </w:r>
      <w:r w:rsidR="000773B7" w:rsidRPr="000773B7">
        <w:rPr>
          <w:i/>
        </w:rPr>
        <w:t>196),</w:t>
      </w:r>
      <w:r w:rsidR="000773B7" w:rsidRPr="000773B7">
        <w:rPr>
          <w:b/>
        </w:rPr>
        <w:t xml:space="preserve"> Herne 1999 (Studien zur Geschichte</w:t>
      </w:r>
      <w:r w:rsidRPr="000773B7">
        <w:rPr>
          <w:b/>
        </w:rPr>
        <w:t xml:space="preserve"> </w:t>
      </w:r>
      <w:r w:rsidR="000773B7" w:rsidRPr="000773B7">
        <w:rPr>
          <w:b/>
        </w:rPr>
        <w:t>Ungarns 3), s. 10</w:t>
      </w:r>
      <w:r w:rsidRPr="000773B7">
        <w:rPr>
          <w:b/>
        </w:rPr>
        <w:t>9-1</w:t>
      </w:r>
      <w:r w:rsidR="000773B7" w:rsidRPr="000773B7">
        <w:rPr>
          <w:b/>
        </w:rPr>
        <w:t xml:space="preserve">11; G. KRISTO, </w:t>
      </w:r>
      <w:r w:rsidR="000773B7" w:rsidRPr="000773B7">
        <w:rPr>
          <w:i/>
        </w:rPr>
        <w:t>Die Arpade</w:t>
      </w:r>
      <w:r w:rsidRPr="000773B7">
        <w:rPr>
          <w:i/>
        </w:rPr>
        <w:t>n-D</w:t>
      </w:r>
      <w:r w:rsidR="000773B7" w:rsidRPr="000773B7">
        <w:rPr>
          <w:i/>
        </w:rPr>
        <w:t>ynastie. Die Geschichte</w:t>
      </w:r>
      <w:r w:rsidRPr="000773B7">
        <w:rPr>
          <w:i/>
        </w:rPr>
        <w:t xml:space="preserve"> </w:t>
      </w:r>
      <w:r w:rsidR="000773B7" w:rsidRPr="000773B7">
        <w:rPr>
          <w:i/>
        </w:rPr>
        <w:t>Ungarns von 895 bis 1301,</w:t>
      </w:r>
      <w:r w:rsidR="000773B7" w:rsidRPr="000773B7">
        <w:rPr>
          <w:b/>
        </w:rPr>
        <w:t xml:space="preserve"> Budapest 1993, s. 13</w:t>
      </w:r>
      <w:r w:rsidRPr="000773B7">
        <w:rPr>
          <w:b/>
        </w:rPr>
        <w:t>7-1</w:t>
      </w:r>
      <w:r w:rsidR="000773B7" w:rsidRPr="000773B7">
        <w:rPr>
          <w:b/>
        </w:rPr>
        <w:t>39.</w:t>
      </w:r>
    </w:p>
    <w:p w:rsidR="00274B5B" w:rsidRPr="000773B7" w:rsidRDefault="00274B5B" w:rsidP="000773B7">
      <w:pPr>
        <w:ind w:firstLine="340"/>
      </w:pPr>
      <w:r w:rsidRPr="000773B7">
        <w:rPr>
          <w:b/>
        </w:rPr>
        <w:t xml:space="preserve">126 </w:t>
      </w:r>
      <w:r w:rsidR="000773B7" w:rsidRPr="000773B7">
        <w:rPr>
          <w:b/>
        </w:rPr>
        <w:t>Vyšehradský letopisec (</w:t>
      </w:r>
      <w:r w:rsidR="000773B7" w:rsidRPr="000773B7">
        <w:rPr>
          <w:i/>
        </w:rPr>
        <w:t>Canonici Wissegradensis continuatio Cosmae,</w:t>
      </w:r>
      <w:r w:rsidR="000773B7" w:rsidRPr="000773B7">
        <w:rPr>
          <w:b/>
        </w:rPr>
        <w:t xml:space="preserve"> FRB II,</w:t>
      </w:r>
      <w:r w:rsidRPr="000773B7">
        <w:rPr>
          <w:b/>
        </w:rPr>
        <w:t xml:space="preserve"> </w:t>
      </w:r>
      <w:r w:rsidR="000773B7" w:rsidRPr="000773B7">
        <w:rPr>
          <w:b/>
        </w:rPr>
        <w:t>s. 207) klade Václavovu smrt k poslednímu únoru, naopak olomoucká tradice</w:t>
      </w:r>
      <w:r w:rsidRPr="000773B7">
        <w:rPr>
          <w:b/>
        </w:rPr>
        <w:t xml:space="preserve"> </w:t>
      </w:r>
      <w:r w:rsidR="000773B7" w:rsidRPr="000773B7">
        <w:rPr>
          <w:i/>
        </w:rPr>
        <w:t>(Necrologium Olomucense,</w:t>
      </w:r>
      <w:r w:rsidR="000773B7" w:rsidRPr="000773B7">
        <w:rPr>
          <w:b/>
        </w:rPr>
        <w:t xml:space="preserve"> AOG 59, 1880, s. 643; </w:t>
      </w:r>
      <w:r w:rsidR="000773B7" w:rsidRPr="000773B7">
        <w:rPr>
          <w:i/>
        </w:rPr>
        <w:t>Uber Nekrologe der Olmůtzer</w:t>
      </w:r>
      <w:r w:rsidRPr="000773B7">
        <w:rPr>
          <w:i/>
        </w:rPr>
        <w:t xml:space="preserve"> </w:t>
      </w:r>
      <w:r w:rsidR="000773B7" w:rsidRPr="000773B7">
        <w:rPr>
          <w:i/>
        </w:rPr>
        <w:t>Domkirche,</w:t>
      </w:r>
      <w:r w:rsidR="000773B7" w:rsidRPr="000773B7">
        <w:rPr>
          <w:b/>
        </w:rPr>
        <w:t xml:space="preserve"> AÓG 65, 1884, s. 529) a sázavské skriptorium </w:t>
      </w:r>
      <w:r w:rsidR="000773B7" w:rsidRPr="000773B7">
        <w:rPr>
          <w:i/>
        </w:rPr>
        <w:t>(Monachi Sazawiensis continuatio Cosmae,</w:t>
      </w:r>
      <w:r w:rsidR="000773B7" w:rsidRPr="000773B7">
        <w:rPr>
          <w:b/>
        </w:rPr>
        <w:t xml:space="preserve"> FRB II, s. 257) shodně zmiňují 1. březen.</w:t>
      </w:r>
    </w:p>
    <w:p w:rsidR="00274B5B" w:rsidRPr="000773B7" w:rsidRDefault="00274B5B" w:rsidP="000773B7">
      <w:pPr>
        <w:ind w:firstLine="340"/>
      </w:pPr>
      <w:r w:rsidRPr="000773B7">
        <w:rPr>
          <w:b/>
        </w:rPr>
        <w:t xml:space="preserve">127 </w:t>
      </w:r>
      <w:r w:rsidR="000773B7" w:rsidRPr="000773B7">
        <w:rPr>
          <w:i/>
        </w:rPr>
        <w:t>CDB</w:t>
      </w:r>
      <w:r w:rsidR="000773B7" w:rsidRPr="000773B7">
        <w:rPr>
          <w:b/>
        </w:rPr>
        <w:t xml:space="preserve"> I, s. 11</w:t>
      </w:r>
      <w:r w:rsidRPr="000773B7">
        <w:rPr>
          <w:b/>
        </w:rPr>
        <w:t>6-1</w:t>
      </w:r>
      <w:r w:rsidR="000773B7" w:rsidRPr="000773B7">
        <w:rPr>
          <w:b/>
        </w:rPr>
        <w:t>23, č. 115, zde s. 117.</w:t>
      </w:r>
    </w:p>
    <w:p w:rsidR="00274B5B" w:rsidRPr="000773B7" w:rsidRDefault="00274B5B" w:rsidP="000773B7">
      <w:pPr>
        <w:ind w:firstLine="340"/>
      </w:pPr>
      <w:r w:rsidRPr="000773B7">
        <w:rPr>
          <w:b/>
        </w:rPr>
        <w:t xml:space="preserve">128 </w:t>
      </w:r>
      <w:r w:rsidR="000773B7" w:rsidRPr="000773B7">
        <w:rPr>
          <w:b/>
        </w:rPr>
        <w:t xml:space="preserve">Přehledně B. BRETHOLZ, </w:t>
      </w:r>
      <w:r w:rsidR="000773B7" w:rsidRPr="000773B7">
        <w:rPr>
          <w:i/>
        </w:rPr>
        <w:t>Dějiny Moravy. První svazek. První oddělení</w:t>
      </w:r>
      <w:r w:rsidRPr="000773B7">
        <w:rPr>
          <w:i/>
        </w:rPr>
        <w:t xml:space="preserve"> </w:t>
      </w:r>
      <w:r w:rsidR="000773B7" w:rsidRPr="000773B7">
        <w:rPr>
          <w:i/>
        </w:rPr>
        <w:t>(do 906),</w:t>
      </w:r>
      <w:r w:rsidR="000773B7" w:rsidRPr="000773B7">
        <w:rPr>
          <w:b/>
        </w:rPr>
        <w:t xml:space="preserve"> Brno 1896, s. 24</w:t>
      </w:r>
      <w:r w:rsidRPr="000773B7">
        <w:rPr>
          <w:b/>
        </w:rPr>
        <w:t>7-2</w:t>
      </w:r>
      <w:r w:rsidR="000773B7" w:rsidRPr="000773B7">
        <w:rPr>
          <w:b/>
        </w:rPr>
        <w:t>52.</w:t>
      </w:r>
    </w:p>
    <w:p w:rsidR="00274B5B" w:rsidRPr="000773B7" w:rsidRDefault="00274B5B" w:rsidP="000773B7">
      <w:pPr>
        <w:ind w:firstLine="340"/>
      </w:pPr>
      <w:r w:rsidRPr="000773B7">
        <w:rPr>
          <w:b/>
        </w:rPr>
        <w:t xml:space="preserve">129 </w:t>
      </w:r>
      <w:r w:rsidR="000773B7" w:rsidRPr="000773B7">
        <w:rPr>
          <w:i/>
        </w:rPr>
        <w:t>Annales Gradicenses et Opatowieenses,</w:t>
      </w:r>
      <w:r w:rsidR="000773B7" w:rsidRPr="000773B7">
        <w:rPr>
          <w:b/>
        </w:rPr>
        <w:t xml:space="preserve"> MGH SS XVII, s. 650, obdobně </w:t>
      </w:r>
      <w:r w:rsidR="000773B7" w:rsidRPr="000773B7">
        <w:rPr>
          <w:i/>
        </w:rPr>
        <w:t>Vincentii canonici Pragensis annales,</w:t>
      </w:r>
      <w:r w:rsidR="000773B7" w:rsidRPr="000773B7">
        <w:rPr>
          <w:b/>
        </w:rPr>
        <w:t xml:space="preserve"> FRB II, s. 40</w:t>
      </w:r>
      <w:r w:rsidRPr="000773B7">
        <w:rPr>
          <w:b/>
        </w:rPr>
        <w:t>9-4</w:t>
      </w:r>
      <w:r w:rsidR="000773B7" w:rsidRPr="000773B7">
        <w:rPr>
          <w:b/>
        </w:rPr>
        <w:t>10.</w:t>
      </w:r>
    </w:p>
    <w:p w:rsidR="00274B5B" w:rsidRPr="000773B7" w:rsidRDefault="00274B5B" w:rsidP="000773B7">
      <w:pPr>
        <w:ind w:firstLine="340"/>
      </w:pPr>
      <w:r w:rsidRPr="000773B7">
        <w:rPr>
          <w:b/>
        </w:rPr>
        <w:t xml:space="preserve">130 </w:t>
      </w:r>
      <w:r w:rsidR="000773B7" w:rsidRPr="000773B7">
        <w:rPr>
          <w:b/>
        </w:rPr>
        <w:t xml:space="preserve">Základní souvislosti zachytil vyšehradský letopisec </w:t>
      </w:r>
      <w:r w:rsidR="000773B7" w:rsidRPr="000773B7">
        <w:rPr>
          <w:i/>
        </w:rPr>
        <w:t>(Canonici IVissegradensis</w:t>
      </w:r>
      <w:r w:rsidRPr="000773B7">
        <w:rPr>
          <w:i/>
        </w:rPr>
        <w:t xml:space="preserve"> </w:t>
      </w:r>
      <w:r w:rsidR="000773B7" w:rsidRPr="000773B7">
        <w:rPr>
          <w:i/>
        </w:rPr>
        <w:t>continuatio Cosmae,</w:t>
      </w:r>
      <w:r w:rsidR="000773B7" w:rsidRPr="000773B7">
        <w:rPr>
          <w:b/>
        </w:rPr>
        <w:t xml:space="preserve"> FRB II, s. 22</w:t>
      </w:r>
      <w:r w:rsidRPr="000773B7">
        <w:rPr>
          <w:b/>
        </w:rPr>
        <w:t>3-2</w:t>
      </w:r>
      <w:r w:rsidR="000773B7" w:rsidRPr="000773B7">
        <w:rPr>
          <w:b/>
        </w:rPr>
        <w:t>24) a že Vratislav Brněnský Blansko ale</w:t>
      </w:r>
      <w:r w:rsidRPr="000773B7">
        <w:rPr>
          <w:b/>
        </w:rPr>
        <w:t>s</w:t>
      </w:r>
      <w:r w:rsidR="000773B7" w:rsidRPr="000773B7">
        <w:rPr>
          <w:b/>
        </w:rPr>
        <w:t>pon dočasně zabral, dokládá soupis statků olomouckého biskupství z roku</w:t>
      </w:r>
      <w:r w:rsidRPr="000773B7">
        <w:rPr>
          <w:b/>
        </w:rPr>
        <w:t xml:space="preserve"> </w:t>
      </w:r>
      <w:r w:rsidR="000773B7" w:rsidRPr="000773B7">
        <w:rPr>
          <w:b/>
        </w:rPr>
        <w:t>1141, k němuž byl sporný majetek připsán až dodatečně (</w:t>
      </w:r>
      <w:r w:rsidR="000773B7" w:rsidRPr="000773B7">
        <w:rPr>
          <w:i/>
        </w:rPr>
        <w:t>CDB</w:t>
      </w:r>
      <w:r w:rsidR="000773B7" w:rsidRPr="000773B7">
        <w:rPr>
          <w:b/>
        </w:rPr>
        <w:t xml:space="preserve"> I, s. 11</w:t>
      </w:r>
      <w:r w:rsidRPr="000773B7">
        <w:rPr>
          <w:b/>
        </w:rPr>
        <w:t>6-1</w:t>
      </w:r>
      <w:r w:rsidR="000773B7" w:rsidRPr="000773B7">
        <w:rPr>
          <w:b/>
        </w:rPr>
        <w:t>23,</w:t>
      </w:r>
      <w:r w:rsidRPr="000773B7">
        <w:rPr>
          <w:b/>
        </w:rPr>
        <w:t xml:space="preserve"> </w:t>
      </w:r>
      <w:r w:rsidR="000773B7" w:rsidRPr="000773B7">
        <w:rPr>
          <w:b/>
        </w:rPr>
        <w:t>č. 115).</w:t>
      </w:r>
    </w:p>
    <w:p w:rsidR="00274B5B" w:rsidRPr="000773B7" w:rsidRDefault="00274B5B" w:rsidP="000773B7">
      <w:pPr>
        <w:ind w:firstLine="340"/>
      </w:pPr>
      <w:r w:rsidRPr="000773B7">
        <w:rPr>
          <w:b/>
        </w:rPr>
        <w:t xml:space="preserve">131 </w:t>
      </w:r>
      <w:r w:rsidR="000773B7" w:rsidRPr="000773B7">
        <w:rPr>
          <w:i/>
        </w:rPr>
        <w:t>Annales Gradicenses et Opatowicenses</w:t>
      </w:r>
      <w:r w:rsidR="000773B7" w:rsidRPr="000773B7">
        <w:rPr>
          <w:b/>
        </w:rPr>
        <w:t>, MGH SS XVII, s. 650.</w:t>
      </w:r>
    </w:p>
    <w:p w:rsidR="00274B5B" w:rsidRPr="000773B7" w:rsidRDefault="00274B5B" w:rsidP="000773B7">
      <w:pPr>
        <w:ind w:firstLine="340"/>
      </w:pPr>
      <w:r w:rsidRPr="000773B7">
        <w:rPr>
          <w:b/>
        </w:rPr>
        <w:t xml:space="preserve">132 </w:t>
      </w:r>
      <w:r w:rsidR="000773B7" w:rsidRPr="000773B7">
        <w:rPr>
          <w:b/>
        </w:rPr>
        <w:t xml:space="preserve">Ve shodě </w:t>
      </w:r>
      <w:r w:rsidR="000773B7" w:rsidRPr="000773B7">
        <w:rPr>
          <w:i/>
        </w:rPr>
        <w:t>Annales Gradicenses et Opatowicenses,</w:t>
      </w:r>
      <w:r w:rsidR="000773B7" w:rsidRPr="000773B7">
        <w:rPr>
          <w:b/>
        </w:rPr>
        <w:t xml:space="preserve"> MGH SS XVII, s. 650, a </w:t>
      </w:r>
      <w:r w:rsidR="000773B7" w:rsidRPr="000773B7">
        <w:rPr>
          <w:i/>
        </w:rPr>
        <w:t>Monachi Sazawiensis continuatio Cosmae</w:t>
      </w:r>
      <w:r w:rsidR="000773B7" w:rsidRPr="000773B7">
        <w:rPr>
          <w:b/>
        </w:rPr>
        <w:t>, FRB II, s. 260.</w:t>
      </w:r>
    </w:p>
    <w:p w:rsidR="00274B5B" w:rsidRPr="000773B7" w:rsidRDefault="00274B5B" w:rsidP="000773B7">
      <w:pPr>
        <w:ind w:firstLine="340"/>
      </w:pPr>
      <w:r w:rsidRPr="000773B7">
        <w:rPr>
          <w:b/>
        </w:rPr>
        <w:t xml:space="preserve">133 </w:t>
      </w:r>
      <w:r w:rsidR="000773B7" w:rsidRPr="000773B7">
        <w:rPr>
          <w:b/>
        </w:rPr>
        <w:t xml:space="preserve">Možná i proto Soběslav I. pozval do Olomouce uherského </w:t>
      </w:r>
      <w:r w:rsidR="000773B7" w:rsidRPr="000773B7">
        <w:rPr>
          <w:b/>
        </w:rPr>
        <w:lastRenderedPageBreak/>
        <w:t xml:space="preserve">krále Bélu II. Slepého </w:t>
      </w:r>
      <w:r w:rsidR="000773B7" w:rsidRPr="000773B7">
        <w:rPr>
          <w:i/>
        </w:rPr>
        <w:t>(Canonici Wissegradensis continuatio Cosmae</w:t>
      </w:r>
      <w:r w:rsidR="000773B7" w:rsidRPr="000773B7">
        <w:rPr>
          <w:b/>
        </w:rPr>
        <w:t>, FRB II, s. 22</w:t>
      </w:r>
      <w:r w:rsidRPr="000773B7">
        <w:rPr>
          <w:b/>
        </w:rPr>
        <w:t>7-2</w:t>
      </w:r>
      <w:r w:rsidR="000773B7" w:rsidRPr="000773B7">
        <w:rPr>
          <w:b/>
        </w:rPr>
        <w:t>28), přičemž</w:t>
      </w:r>
      <w:r w:rsidRPr="000773B7">
        <w:rPr>
          <w:b/>
        </w:rPr>
        <w:t xml:space="preserve"> </w:t>
      </w:r>
      <w:r w:rsidR="000773B7" w:rsidRPr="000773B7">
        <w:rPr>
          <w:b/>
        </w:rPr>
        <w:t xml:space="preserve">prostý sled událostí nepřímo naznačuje, že Vladislav převzal správu Olomoucká po Zdíkově odjezdu do Svaté země. Dále viz V. NOVOTNÝ, </w:t>
      </w:r>
      <w:r w:rsidR="000773B7" w:rsidRPr="000773B7">
        <w:rPr>
          <w:i/>
        </w:rPr>
        <w:t>České dějiny</w:t>
      </w:r>
      <w:r w:rsidR="000773B7" w:rsidRPr="000773B7">
        <w:rPr>
          <w:b/>
        </w:rPr>
        <w:t xml:space="preserve"> 1.2,</w:t>
      </w:r>
      <w:r w:rsidRPr="000773B7">
        <w:rPr>
          <w:b/>
        </w:rPr>
        <w:t xml:space="preserve"> </w:t>
      </w:r>
      <w:r w:rsidR="000773B7" w:rsidRPr="000773B7">
        <w:rPr>
          <w:b/>
        </w:rPr>
        <w:t>s. 64</w:t>
      </w:r>
      <w:r w:rsidRPr="000773B7">
        <w:rPr>
          <w:b/>
        </w:rPr>
        <w:t>7-6</w:t>
      </w:r>
      <w:r w:rsidR="000773B7" w:rsidRPr="000773B7">
        <w:rPr>
          <w:b/>
        </w:rPr>
        <w:t xml:space="preserve">48, nebo nověji V. VANIČEK, </w:t>
      </w:r>
      <w:r w:rsidR="000773B7" w:rsidRPr="000773B7">
        <w:rPr>
          <w:i/>
        </w:rPr>
        <w:t>Soběslav</w:t>
      </w:r>
      <w:r w:rsidR="000773B7" w:rsidRPr="000773B7">
        <w:rPr>
          <w:b/>
        </w:rPr>
        <w:t xml:space="preserve"> 7., s. 28</w:t>
      </w:r>
      <w:r w:rsidRPr="000773B7">
        <w:rPr>
          <w:b/>
        </w:rPr>
        <w:t>5-2</w:t>
      </w:r>
      <w:r w:rsidR="000773B7" w:rsidRPr="000773B7">
        <w:rPr>
          <w:b/>
        </w:rPr>
        <w:t>86.</w:t>
      </w:r>
    </w:p>
    <w:p w:rsidR="00274B5B" w:rsidRPr="000773B7" w:rsidRDefault="00274B5B" w:rsidP="000773B7">
      <w:pPr>
        <w:ind w:firstLine="340"/>
      </w:pPr>
      <w:r w:rsidRPr="000773B7">
        <w:rPr>
          <w:b/>
        </w:rPr>
        <w:t xml:space="preserve">134 </w:t>
      </w:r>
      <w:r w:rsidR="000773B7" w:rsidRPr="000773B7">
        <w:rPr>
          <w:i/>
        </w:rPr>
        <w:t>Canonici Wissegradensis continuatio Cosmae</w:t>
      </w:r>
      <w:r w:rsidR="000773B7" w:rsidRPr="000773B7">
        <w:rPr>
          <w:b/>
        </w:rPr>
        <w:t>, FRB II, s. 22</w:t>
      </w:r>
      <w:r w:rsidRPr="000773B7">
        <w:rPr>
          <w:b/>
        </w:rPr>
        <w:t>8-2</w:t>
      </w:r>
      <w:r w:rsidR="000773B7" w:rsidRPr="000773B7">
        <w:rPr>
          <w:b/>
        </w:rPr>
        <w:t>29, základní</w:t>
      </w:r>
      <w:r w:rsidRPr="000773B7">
        <w:rPr>
          <w:b/>
        </w:rPr>
        <w:t xml:space="preserve"> </w:t>
      </w:r>
      <w:r w:rsidR="000773B7" w:rsidRPr="000773B7">
        <w:rPr>
          <w:b/>
        </w:rPr>
        <w:t xml:space="preserve">komentář nabídl A. KOSTER, </w:t>
      </w:r>
      <w:r w:rsidR="000773B7" w:rsidRPr="000773B7">
        <w:rPr>
          <w:i/>
        </w:rPr>
        <w:t>Die staatlichen Beziehungen der bóhmischen</w:t>
      </w:r>
      <w:r w:rsidRPr="000773B7">
        <w:rPr>
          <w:i/>
        </w:rPr>
        <w:t xml:space="preserve"> </w:t>
      </w:r>
      <w:r w:rsidR="000773B7" w:rsidRPr="000773B7">
        <w:rPr>
          <w:i/>
        </w:rPr>
        <w:t>Herzóge und Kónige zu den deutschen Kaisern von Otto dem Grossen bis Ottokar II.,</w:t>
      </w:r>
      <w:r w:rsidR="000773B7" w:rsidRPr="000773B7">
        <w:rPr>
          <w:b/>
        </w:rPr>
        <w:t xml:space="preserve"> Breslau 1912, s. 247, zde také další odkazy.</w:t>
      </w:r>
    </w:p>
    <w:p w:rsidR="00274B5B" w:rsidRPr="000773B7" w:rsidRDefault="00274B5B" w:rsidP="000773B7">
      <w:pPr>
        <w:ind w:firstLine="340"/>
      </w:pPr>
      <w:r w:rsidRPr="000773B7">
        <w:rPr>
          <w:b/>
        </w:rPr>
        <w:t xml:space="preserve">135 </w:t>
      </w:r>
      <w:r w:rsidR="000773B7" w:rsidRPr="000773B7">
        <w:rPr>
          <w:i/>
        </w:rPr>
        <w:t>Canonici Wissegradensis continuatio Cosmae,</w:t>
      </w:r>
      <w:r w:rsidR="000773B7" w:rsidRPr="000773B7">
        <w:rPr>
          <w:b/>
        </w:rPr>
        <w:t xml:space="preserve"> FRB II, s. 229. K přísahám</w:t>
      </w:r>
      <w:r w:rsidRPr="000773B7">
        <w:rPr>
          <w:b/>
        </w:rPr>
        <w:t xml:space="preserve"> </w:t>
      </w:r>
      <w:r w:rsidR="000773B7" w:rsidRPr="000773B7">
        <w:rPr>
          <w:b/>
        </w:rPr>
        <w:t xml:space="preserve">v Sadské se nověji vyslovili J. ZEMLIČKA, </w:t>
      </w:r>
      <w:r w:rsidR="000773B7" w:rsidRPr="000773B7">
        <w:rPr>
          <w:i/>
        </w:rPr>
        <w:t>Čechy v době knížecí,</w:t>
      </w:r>
      <w:r w:rsidR="000773B7" w:rsidRPr="000773B7">
        <w:rPr>
          <w:b/>
        </w:rPr>
        <w:t xml:space="preserve"> s. 229, a V. VANIČEK, </w:t>
      </w:r>
      <w:r w:rsidR="000773B7" w:rsidRPr="000773B7">
        <w:rPr>
          <w:i/>
        </w:rPr>
        <w:t>Soběslav</w:t>
      </w:r>
      <w:r w:rsidR="000773B7" w:rsidRPr="000773B7">
        <w:rPr>
          <w:b/>
        </w:rPr>
        <w:t xml:space="preserve"> /., s. 28</w:t>
      </w:r>
      <w:r w:rsidRPr="000773B7">
        <w:rPr>
          <w:b/>
        </w:rPr>
        <w:t>8-2</w:t>
      </w:r>
      <w:r w:rsidR="000773B7" w:rsidRPr="000773B7">
        <w:rPr>
          <w:b/>
        </w:rPr>
        <w:t>89.</w:t>
      </w:r>
    </w:p>
    <w:p w:rsidR="00274B5B" w:rsidRPr="000773B7" w:rsidRDefault="00274B5B" w:rsidP="000773B7">
      <w:pPr>
        <w:ind w:firstLine="340"/>
      </w:pPr>
      <w:r w:rsidRPr="000773B7">
        <w:rPr>
          <w:b/>
        </w:rPr>
        <w:t xml:space="preserve">136 </w:t>
      </w:r>
      <w:r w:rsidR="000773B7" w:rsidRPr="000773B7">
        <w:rPr>
          <w:b/>
        </w:rPr>
        <w:t xml:space="preserve">Přehledně J. ZEMLIČKA, </w:t>
      </w:r>
      <w:r w:rsidR="000773B7" w:rsidRPr="000773B7">
        <w:rPr>
          <w:i/>
        </w:rPr>
        <w:t>Čechy v době knížecí,</w:t>
      </w:r>
      <w:r w:rsidR="000773B7" w:rsidRPr="000773B7">
        <w:rPr>
          <w:b/>
        </w:rPr>
        <w:t xml:space="preserve"> s. 22</w:t>
      </w:r>
      <w:r w:rsidRPr="000773B7">
        <w:rPr>
          <w:b/>
        </w:rPr>
        <w:t>9-2</w:t>
      </w:r>
      <w:r w:rsidR="000773B7" w:rsidRPr="000773B7">
        <w:rPr>
          <w:b/>
        </w:rPr>
        <w:t>30.</w:t>
      </w:r>
    </w:p>
    <w:p w:rsidR="00274B5B" w:rsidRPr="000773B7" w:rsidRDefault="00274B5B" w:rsidP="000773B7">
      <w:pPr>
        <w:ind w:firstLine="340"/>
      </w:pPr>
      <w:r w:rsidRPr="000773B7">
        <w:rPr>
          <w:b/>
        </w:rPr>
        <w:t xml:space="preserve">137 </w:t>
      </w:r>
      <w:r w:rsidR="000773B7" w:rsidRPr="000773B7">
        <w:rPr>
          <w:i/>
        </w:rPr>
        <w:t>Canonici Wissegradensis continuatio Cosmae,</w:t>
      </w:r>
      <w:r w:rsidR="000773B7" w:rsidRPr="000773B7">
        <w:rPr>
          <w:b/>
        </w:rPr>
        <w:t xml:space="preserve"> FRB II, s. 229. Dále viz V. NOVOTNÝ, </w:t>
      </w:r>
      <w:r w:rsidR="000773B7" w:rsidRPr="000773B7">
        <w:rPr>
          <w:i/>
        </w:rPr>
        <w:t>České dějiny</w:t>
      </w:r>
      <w:r w:rsidR="000773B7" w:rsidRPr="000773B7">
        <w:rPr>
          <w:b/>
        </w:rPr>
        <w:t xml:space="preserve"> 1.2, s. 65</w:t>
      </w:r>
      <w:r w:rsidRPr="000773B7">
        <w:rPr>
          <w:b/>
        </w:rPr>
        <w:t>5-6</w:t>
      </w:r>
      <w:r w:rsidR="000773B7" w:rsidRPr="000773B7">
        <w:rPr>
          <w:b/>
        </w:rPr>
        <w:t>56.</w:t>
      </w:r>
    </w:p>
    <w:p w:rsidR="00274B5B" w:rsidRPr="000773B7" w:rsidRDefault="00274B5B" w:rsidP="000773B7">
      <w:pPr>
        <w:ind w:firstLine="340"/>
      </w:pPr>
      <w:r w:rsidRPr="000773B7">
        <w:rPr>
          <w:b/>
        </w:rPr>
        <w:t xml:space="preserve">138 </w:t>
      </w:r>
      <w:r w:rsidR="000773B7" w:rsidRPr="000773B7">
        <w:rPr>
          <w:b/>
        </w:rPr>
        <w:t xml:space="preserve">V. NOVOTNÝ, </w:t>
      </w:r>
      <w:r w:rsidR="000773B7" w:rsidRPr="000773B7">
        <w:rPr>
          <w:i/>
        </w:rPr>
        <w:t>České dějiny</w:t>
      </w:r>
      <w:r w:rsidR="000773B7" w:rsidRPr="000773B7">
        <w:rPr>
          <w:b/>
        </w:rPr>
        <w:t xml:space="preserve"> 1.2, s. 75</w:t>
      </w:r>
      <w:r w:rsidRPr="000773B7">
        <w:rPr>
          <w:b/>
        </w:rPr>
        <w:t>3-7</w:t>
      </w:r>
      <w:r w:rsidR="000773B7" w:rsidRPr="000773B7">
        <w:rPr>
          <w:b/>
        </w:rPr>
        <w:t>55.</w:t>
      </w:r>
    </w:p>
    <w:p w:rsidR="00274B5B" w:rsidRPr="000773B7" w:rsidRDefault="00274B5B" w:rsidP="000773B7">
      <w:pPr>
        <w:ind w:firstLine="340"/>
      </w:pPr>
      <w:r w:rsidRPr="000773B7">
        <w:rPr>
          <w:b/>
        </w:rPr>
        <w:t xml:space="preserve">139 </w:t>
      </w:r>
      <w:r w:rsidR="000773B7" w:rsidRPr="000773B7">
        <w:rPr>
          <w:i/>
        </w:rPr>
        <w:t>Canonici Wissegradensis continuatio Cosmae,</w:t>
      </w:r>
      <w:r w:rsidR="000773B7" w:rsidRPr="000773B7">
        <w:rPr>
          <w:b/>
        </w:rPr>
        <w:t xml:space="preserve"> FRB II, s. 229.</w:t>
      </w:r>
    </w:p>
    <w:p w:rsidR="00274B5B" w:rsidRPr="000773B7" w:rsidRDefault="00274B5B" w:rsidP="000773B7">
      <w:pPr>
        <w:ind w:firstLine="340"/>
      </w:pPr>
      <w:r w:rsidRPr="000773B7">
        <w:rPr>
          <w:b/>
        </w:rPr>
        <w:t xml:space="preserve">140 </w:t>
      </w:r>
      <w:r w:rsidR="000773B7" w:rsidRPr="000773B7">
        <w:rPr>
          <w:i/>
        </w:rPr>
        <w:t>Annales Gradicenses et Opatowicenses,</w:t>
      </w:r>
      <w:r w:rsidR="000773B7" w:rsidRPr="000773B7">
        <w:rPr>
          <w:b/>
        </w:rPr>
        <w:t xml:space="preserve"> MGH SS XVII, s. 651; </w:t>
      </w:r>
      <w:r w:rsidR="000773B7" w:rsidRPr="000773B7">
        <w:rPr>
          <w:i/>
        </w:rPr>
        <w:t>Vincentii canonici Pragensis annales,</w:t>
      </w:r>
      <w:r w:rsidR="000773B7" w:rsidRPr="000773B7">
        <w:rPr>
          <w:b/>
        </w:rPr>
        <w:t xml:space="preserve"> FRB II, s. 409.</w:t>
      </w:r>
    </w:p>
    <w:p w:rsidR="00274B5B" w:rsidRPr="000773B7" w:rsidRDefault="00274B5B" w:rsidP="000773B7">
      <w:pPr>
        <w:ind w:firstLine="340"/>
      </w:pPr>
      <w:r w:rsidRPr="000773B7">
        <w:rPr>
          <w:b/>
        </w:rPr>
        <w:t xml:space="preserve">141 </w:t>
      </w:r>
      <w:r w:rsidR="000773B7" w:rsidRPr="000773B7">
        <w:rPr>
          <w:b/>
        </w:rPr>
        <w:t xml:space="preserve">Souhlasně </w:t>
      </w:r>
      <w:r w:rsidR="000773B7" w:rsidRPr="000773B7">
        <w:rPr>
          <w:i/>
        </w:rPr>
        <w:t>Annales Gradicenses et Opatowicenses,</w:t>
      </w:r>
      <w:r w:rsidR="000773B7" w:rsidRPr="000773B7">
        <w:rPr>
          <w:b/>
        </w:rPr>
        <w:t xml:space="preserve"> MGH SS XVII, s. 651, a </w:t>
      </w:r>
      <w:r w:rsidR="000773B7" w:rsidRPr="000773B7">
        <w:rPr>
          <w:i/>
        </w:rPr>
        <w:t>Vincentii canonici Pragensis annales,</w:t>
      </w:r>
      <w:r w:rsidR="000773B7" w:rsidRPr="000773B7">
        <w:rPr>
          <w:b/>
        </w:rPr>
        <w:t xml:space="preserve"> FRB II, s. 41</w:t>
      </w:r>
      <w:r w:rsidRPr="000773B7">
        <w:rPr>
          <w:b/>
        </w:rPr>
        <w:t>0-4</w:t>
      </w:r>
      <w:r w:rsidR="000773B7" w:rsidRPr="000773B7">
        <w:rPr>
          <w:b/>
        </w:rPr>
        <w:t>11.</w:t>
      </w:r>
    </w:p>
    <w:p w:rsidR="00274B5B" w:rsidRPr="000773B7" w:rsidRDefault="00274B5B" w:rsidP="000773B7">
      <w:pPr>
        <w:ind w:firstLine="340"/>
      </w:pPr>
      <w:r w:rsidRPr="000773B7">
        <w:rPr>
          <w:b/>
        </w:rPr>
        <w:t xml:space="preserve">142 </w:t>
      </w:r>
      <w:r w:rsidR="000773B7" w:rsidRPr="000773B7">
        <w:rPr>
          <w:i/>
        </w:rPr>
        <w:t>AfD</w:t>
      </w:r>
      <w:r w:rsidR="000773B7" w:rsidRPr="000773B7">
        <w:rPr>
          <w:b/>
        </w:rPr>
        <w:t xml:space="preserve"> 26, 1980, s. 232, č. 4 </w:t>
      </w:r>
      <w:r w:rsidR="000773B7" w:rsidRPr="000773B7">
        <w:rPr>
          <w:i/>
        </w:rPr>
        <w:t>(CDB</w:t>
      </w:r>
      <w:r w:rsidR="000773B7" w:rsidRPr="000773B7">
        <w:rPr>
          <w:b/>
        </w:rPr>
        <w:t xml:space="preserve"> I, s. 131, č. 125). Dále viz </w:t>
      </w:r>
      <w:r w:rsidR="000773B7" w:rsidRPr="000773B7">
        <w:rPr>
          <w:i/>
        </w:rPr>
        <w:t>Annales Gradicenses</w:t>
      </w:r>
      <w:r w:rsidRPr="000773B7">
        <w:rPr>
          <w:i/>
        </w:rPr>
        <w:t xml:space="preserve"> </w:t>
      </w:r>
      <w:r w:rsidR="000773B7" w:rsidRPr="000773B7">
        <w:rPr>
          <w:i/>
        </w:rPr>
        <w:t>et Opatowicenses,</w:t>
      </w:r>
      <w:r w:rsidR="000773B7" w:rsidRPr="000773B7">
        <w:rPr>
          <w:b/>
        </w:rPr>
        <w:t xml:space="preserve"> MGH SS XVII, s. 651; </w:t>
      </w:r>
      <w:r w:rsidR="000773B7" w:rsidRPr="000773B7">
        <w:rPr>
          <w:i/>
        </w:rPr>
        <w:t>Canonici Wissegradensis continuatio</w:t>
      </w:r>
      <w:r w:rsidRPr="000773B7">
        <w:rPr>
          <w:i/>
        </w:rPr>
        <w:t xml:space="preserve"> </w:t>
      </w:r>
      <w:r w:rsidR="000773B7" w:rsidRPr="000773B7">
        <w:rPr>
          <w:i/>
        </w:rPr>
        <w:t>Cosmae,</w:t>
      </w:r>
      <w:r w:rsidR="000773B7" w:rsidRPr="000773B7">
        <w:rPr>
          <w:b/>
        </w:rPr>
        <w:t xml:space="preserve"> FRB II, s. 235.</w:t>
      </w:r>
    </w:p>
    <w:p w:rsidR="00274B5B" w:rsidRPr="000773B7" w:rsidRDefault="00274B5B" w:rsidP="000773B7">
      <w:pPr>
        <w:ind w:firstLine="340"/>
      </w:pPr>
      <w:r w:rsidRPr="000773B7">
        <w:rPr>
          <w:b/>
        </w:rPr>
        <w:t xml:space="preserve">143 </w:t>
      </w:r>
      <w:r w:rsidR="000773B7" w:rsidRPr="000773B7">
        <w:rPr>
          <w:i/>
        </w:rPr>
        <w:t>Vincentii canonici Pragensis annales,</w:t>
      </w:r>
      <w:r w:rsidR="000773B7" w:rsidRPr="000773B7">
        <w:rPr>
          <w:b/>
        </w:rPr>
        <w:t xml:space="preserve"> FRB II, s. 41</w:t>
      </w:r>
      <w:r w:rsidRPr="000773B7">
        <w:rPr>
          <w:b/>
        </w:rPr>
        <w:t>0-4</w:t>
      </w:r>
      <w:r w:rsidR="000773B7" w:rsidRPr="000773B7">
        <w:rPr>
          <w:b/>
        </w:rPr>
        <w:t>11.</w:t>
      </w:r>
    </w:p>
    <w:p w:rsidR="00274B5B" w:rsidRPr="000773B7" w:rsidRDefault="00274B5B" w:rsidP="000773B7">
      <w:pPr>
        <w:ind w:firstLine="340"/>
      </w:pPr>
      <w:r w:rsidRPr="000773B7">
        <w:rPr>
          <w:b/>
        </w:rPr>
        <w:t xml:space="preserve">144 </w:t>
      </w:r>
      <w:r w:rsidR="000773B7" w:rsidRPr="000773B7">
        <w:rPr>
          <w:i/>
        </w:rPr>
        <w:t>Annales Gradicenses et Opatowicenses,</w:t>
      </w:r>
      <w:r w:rsidR="000773B7" w:rsidRPr="000773B7">
        <w:rPr>
          <w:b/>
        </w:rPr>
        <w:t xml:space="preserve"> MGH SS XVII, s. 651.</w:t>
      </w:r>
    </w:p>
    <w:p w:rsidR="00274B5B" w:rsidRPr="000773B7" w:rsidRDefault="00274B5B" w:rsidP="000773B7">
      <w:pPr>
        <w:ind w:firstLine="340"/>
      </w:pPr>
      <w:r w:rsidRPr="000773B7">
        <w:rPr>
          <w:b/>
        </w:rPr>
        <w:t xml:space="preserve">145 </w:t>
      </w:r>
      <w:r w:rsidR="000773B7" w:rsidRPr="000773B7">
        <w:rPr>
          <w:i/>
        </w:rPr>
        <w:t>Annales Gradicenses et Opatowicenses,</w:t>
      </w:r>
      <w:r w:rsidR="000773B7" w:rsidRPr="000773B7">
        <w:rPr>
          <w:b/>
        </w:rPr>
        <w:t xml:space="preserve"> MGH SS XVII, s. 651: </w:t>
      </w:r>
      <w:r w:rsidRPr="000773B7">
        <w:rPr>
          <w:b/>
        </w:rPr>
        <w:t>„</w:t>
      </w:r>
      <w:r w:rsidR="000773B7" w:rsidRPr="000773B7">
        <w:rPr>
          <w:b/>
        </w:rPr>
        <w:t>et qui pauló</w:t>
      </w:r>
      <w:r w:rsidRPr="000773B7">
        <w:rPr>
          <w:b/>
        </w:rPr>
        <w:t xml:space="preserve"> </w:t>
      </w:r>
      <w:r w:rsidR="000773B7" w:rsidRPr="000773B7">
        <w:rPr>
          <w:b/>
        </w:rPr>
        <w:t>ante ignorantes Deum a cultu idolorum satagebat eruere, nunc mediante</w:t>
      </w:r>
      <w:r w:rsidRPr="000773B7">
        <w:rPr>
          <w:b/>
        </w:rPr>
        <w:t xml:space="preserve"> </w:t>
      </w:r>
      <w:r w:rsidR="000773B7" w:rsidRPr="000773B7">
        <w:rPr>
          <w:b/>
        </w:rPr>
        <w:t xml:space="preserve">tocius nequicie et necis auctore </w:t>
      </w:r>
      <w:r w:rsidR="000773B7" w:rsidRPr="000773B7">
        <w:rPr>
          <w:b/>
        </w:rPr>
        <w:lastRenderedPageBreak/>
        <w:t>non est cunctatus gregem suum paganismo</w:t>
      </w:r>
      <w:r w:rsidRPr="000773B7">
        <w:rPr>
          <w:b/>
        </w:rPr>
        <w:t xml:space="preserve"> </w:t>
      </w:r>
      <w:r w:rsidR="000773B7" w:rsidRPr="000773B7">
        <w:rPr>
          <w:b/>
        </w:rPr>
        <w:t>tradere</w:t>
      </w:r>
      <w:r w:rsidRPr="000773B7">
        <w:rPr>
          <w:b/>
        </w:rPr>
        <w:t>“</w:t>
      </w:r>
      <w:r w:rsidR="000773B7" w:rsidRPr="000773B7">
        <w:rPr>
          <w:b/>
        </w:rPr>
        <w:t>.</w:t>
      </w:r>
    </w:p>
    <w:p w:rsidR="00274B5B" w:rsidRPr="000773B7" w:rsidRDefault="00274B5B" w:rsidP="000773B7">
      <w:pPr>
        <w:ind w:firstLine="340"/>
      </w:pPr>
      <w:r w:rsidRPr="000773B7">
        <w:rPr>
          <w:b/>
        </w:rPr>
        <w:t xml:space="preserve">146 </w:t>
      </w:r>
      <w:r w:rsidR="000773B7" w:rsidRPr="000773B7">
        <w:rPr>
          <w:i/>
        </w:rPr>
        <w:t>AfD</w:t>
      </w:r>
      <w:r w:rsidR="000773B7" w:rsidRPr="000773B7">
        <w:rPr>
          <w:b/>
        </w:rPr>
        <w:t xml:space="preserve"> 26, 1980, s. 23</w:t>
      </w:r>
      <w:r w:rsidRPr="000773B7">
        <w:rPr>
          <w:b/>
        </w:rPr>
        <w:t>2-2</w:t>
      </w:r>
      <w:r w:rsidR="000773B7" w:rsidRPr="000773B7">
        <w:rPr>
          <w:b/>
        </w:rPr>
        <w:t xml:space="preserve">33, č. 5 </w:t>
      </w:r>
      <w:r w:rsidR="000773B7" w:rsidRPr="000773B7">
        <w:rPr>
          <w:i/>
        </w:rPr>
        <w:t>(CDB</w:t>
      </w:r>
      <w:r w:rsidR="000773B7" w:rsidRPr="000773B7">
        <w:rPr>
          <w:b/>
        </w:rPr>
        <w:t xml:space="preserve"> I, s. 13</w:t>
      </w:r>
      <w:r w:rsidRPr="000773B7">
        <w:rPr>
          <w:b/>
        </w:rPr>
        <w:t>2-1</w:t>
      </w:r>
      <w:r w:rsidR="000773B7" w:rsidRPr="000773B7">
        <w:rPr>
          <w:b/>
        </w:rPr>
        <w:t>33, č. 127).</w:t>
      </w:r>
    </w:p>
    <w:p w:rsidR="00274B5B" w:rsidRPr="000773B7" w:rsidRDefault="00274B5B" w:rsidP="000773B7">
      <w:pPr>
        <w:ind w:firstLine="340"/>
      </w:pPr>
      <w:r w:rsidRPr="000773B7">
        <w:rPr>
          <w:b/>
        </w:rPr>
        <w:t xml:space="preserve">147 </w:t>
      </w:r>
      <w:r w:rsidR="000773B7" w:rsidRPr="000773B7">
        <w:rPr>
          <w:i/>
        </w:rPr>
        <w:t>AfD</w:t>
      </w:r>
      <w:r w:rsidR="000773B7" w:rsidRPr="000773B7">
        <w:rPr>
          <w:b/>
        </w:rPr>
        <w:t xml:space="preserve"> 26, 1980, s. 23</w:t>
      </w:r>
      <w:r w:rsidRPr="000773B7">
        <w:rPr>
          <w:b/>
        </w:rPr>
        <w:t>3-2</w:t>
      </w:r>
      <w:r w:rsidR="000773B7" w:rsidRPr="000773B7">
        <w:rPr>
          <w:b/>
        </w:rPr>
        <w:t xml:space="preserve">34, č. 6 </w:t>
      </w:r>
      <w:r w:rsidR="000773B7" w:rsidRPr="000773B7">
        <w:rPr>
          <w:i/>
        </w:rPr>
        <w:t>(CDB</w:t>
      </w:r>
      <w:r w:rsidR="000773B7" w:rsidRPr="000773B7">
        <w:rPr>
          <w:b/>
        </w:rPr>
        <w:t xml:space="preserve"> I, s. 13</w:t>
      </w:r>
      <w:r w:rsidRPr="000773B7">
        <w:rPr>
          <w:b/>
        </w:rPr>
        <w:t>3-1</w:t>
      </w:r>
      <w:r w:rsidR="000773B7" w:rsidRPr="000773B7">
        <w:rPr>
          <w:b/>
        </w:rPr>
        <w:t>34, č. 128).</w:t>
      </w:r>
    </w:p>
    <w:p w:rsidR="00274B5B" w:rsidRPr="000773B7" w:rsidRDefault="00274B5B" w:rsidP="000773B7">
      <w:pPr>
        <w:ind w:firstLine="340"/>
      </w:pPr>
      <w:r w:rsidRPr="000773B7">
        <w:rPr>
          <w:b/>
        </w:rPr>
        <w:t xml:space="preserve">148 </w:t>
      </w:r>
      <w:r w:rsidR="000773B7" w:rsidRPr="000773B7">
        <w:rPr>
          <w:b/>
        </w:rPr>
        <w:t xml:space="preserve">Výslovně </w:t>
      </w:r>
      <w:r w:rsidR="000773B7" w:rsidRPr="000773B7">
        <w:rPr>
          <w:i/>
        </w:rPr>
        <w:t>Vincentii canonici Pragensis annales,</w:t>
      </w:r>
      <w:r w:rsidR="000773B7" w:rsidRPr="000773B7">
        <w:rPr>
          <w:b/>
        </w:rPr>
        <w:t xml:space="preserve"> FRB II, s. 410: </w:t>
      </w:r>
      <w:r w:rsidRPr="000773B7">
        <w:rPr>
          <w:b/>
        </w:rPr>
        <w:t>„</w:t>
      </w:r>
      <w:r w:rsidR="000773B7" w:rsidRPr="000773B7">
        <w:rPr>
          <w:b/>
        </w:rPr>
        <w:t>principem</w:t>
      </w:r>
      <w:r w:rsidRPr="000773B7">
        <w:rPr>
          <w:b/>
        </w:rPr>
        <w:t xml:space="preserve"> </w:t>
      </w:r>
      <w:r w:rsidR="000773B7" w:rsidRPr="000773B7">
        <w:rPr>
          <w:b/>
        </w:rPr>
        <w:t>Chonradum ipso ad hoc aspirante sibi in ducem eligunť</w:t>
      </w:r>
      <w:r w:rsidR="000773B7" w:rsidRPr="000773B7">
        <w:rPr>
          <w:b/>
          <w:vertAlign w:val="superscript"/>
        </w:rPr>
        <w:t>4</w:t>
      </w:r>
      <w:r w:rsidR="000773B7" w:rsidRPr="000773B7">
        <w:rPr>
          <w:b/>
        </w:rPr>
        <w:t>, obdobně FRB II,</w:t>
      </w:r>
      <w:r w:rsidRPr="000773B7">
        <w:rPr>
          <w:b/>
        </w:rPr>
        <w:t xml:space="preserve"> </w:t>
      </w:r>
      <w:r w:rsidR="000773B7" w:rsidRPr="000773B7">
        <w:rPr>
          <w:b/>
        </w:rPr>
        <w:t xml:space="preserve">s. 411: </w:t>
      </w:r>
      <w:r w:rsidRPr="000773B7">
        <w:rPr>
          <w:b/>
        </w:rPr>
        <w:t>„</w:t>
      </w:r>
      <w:r w:rsidR="000773B7" w:rsidRPr="000773B7">
        <w:rPr>
          <w:b/>
        </w:rPr>
        <w:t>Chonradus inuisibiles gunsos, uidelicet ducatum Boemie, mente concipit et tantos aspirat obtinere honores.</w:t>
      </w:r>
      <w:r w:rsidRPr="000773B7">
        <w:rPr>
          <w:b/>
        </w:rPr>
        <w:t>“</w:t>
      </w:r>
    </w:p>
    <w:p w:rsidR="00274B5B" w:rsidRPr="000773B7" w:rsidRDefault="00274B5B" w:rsidP="000773B7">
      <w:pPr>
        <w:ind w:firstLine="340"/>
      </w:pPr>
      <w:r w:rsidRPr="000773B7">
        <w:rPr>
          <w:b/>
        </w:rPr>
        <w:t xml:space="preserve">149 </w:t>
      </w:r>
      <w:r w:rsidR="000773B7" w:rsidRPr="000773B7">
        <w:rPr>
          <w:i/>
        </w:rPr>
        <w:t>Canonici Wissegradensis continuatio Cosmae,</w:t>
      </w:r>
      <w:r w:rsidR="000773B7" w:rsidRPr="000773B7">
        <w:rPr>
          <w:b/>
        </w:rPr>
        <w:t xml:space="preserve"> FRB II, s. 235.</w:t>
      </w:r>
    </w:p>
    <w:p w:rsidR="00274B5B" w:rsidRPr="000773B7" w:rsidRDefault="00274B5B" w:rsidP="000773B7">
      <w:pPr>
        <w:ind w:firstLine="340"/>
      </w:pPr>
      <w:r w:rsidRPr="000773B7">
        <w:rPr>
          <w:b/>
        </w:rPr>
        <w:t xml:space="preserve">150 </w:t>
      </w:r>
      <w:r w:rsidR="000773B7" w:rsidRPr="000773B7">
        <w:rPr>
          <w:i/>
        </w:rPr>
        <w:t>Canonici Wissegradensis continuatio Cosmae,</w:t>
      </w:r>
      <w:r w:rsidR="000773B7" w:rsidRPr="000773B7">
        <w:rPr>
          <w:b/>
        </w:rPr>
        <w:t xml:space="preserve"> FRB II, s. 235. Dále viz V. NOVOTNÝ, </w:t>
      </w:r>
      <w:r w:rsidR="000773B7" w:rsidRPr="000773B7">
        <w:rPr>
          <w:i/>
        </w:rPr>
        <w:t>České dějiny</w:t>
      </w:r>
      <w:r w:rsidR="000773B7" w:rsidRPr="000773B7">
        <w:rPr>
          <w:b/>
        </w:rPr>
        <w:t xml:space="preserve"> 1.2, s. 77.</w:t>
      </w:r>
      <w:r w:rsidRPr="000773B7">
        <w:rPr>
          <w:b/>
        </w:rPr>
        <w:t>3-7</w:t>
      </w:r>
      <w:r w:rsidR="000773B7" w:rsidRPr="000773B7">
        <w:rPr>
          <w:b/>
        </w:rPr>
        <w:t>74.</w:t>
      </w:r>
    </w:p>
    <w:p w:rsidR="00274B5B" w:rsidRPr="000773B7" w:rsidRDefault="00274B5B" w:rsidP="000773B7">
      <w:pPr>
        <w:ind w:firstLine="340"/>
      </w:pPr>
      <w:r w:rsidRPr="000773B7">
        <w:rPr>
          <w:b/>
        </w:rPr>
        <w:t xml:space="preserve">151 </w:t>
      </w:r>
      <w:r w:rsidR="000773B7" w:rsidRPr="000773B7">
        <w:rPr>
          <w:b/>
        </w:rPr>
        <w:t xml:space="preserve">O bitvo so rozepsal zejména pražský kanovník Vincencius </w:t>
      </w:r>
      <w:r w:rsidR="000773B7" w:rsidRPr="000773B7">
        <w:rPr>
          <w:i/>
        </w:rPr>
        <w:t>(Vincentů canonici</w:t>
      </w:r>
      <w:r w:rsidRPr="000773B7">
        <w:rPr>
          <w:i/>
        </w:rPr>
        <w:t xml:space="preserve"> </w:t>
      </w:r>
      <w:r w:rsidR="000773B7" w:rsidRPr="000773B7">
        <w:rPr>
          <w:i/>
        </w:rPr>
        <w:t>Pragensis annales</w:t>
      </w:r>
      <w:r w:rsidR="000773B7" w:rsidRPr="000773B7">
        <w:rPr>
          <w:b/>
        </w:rPr>
        <w:t>, KRU 11, s. 41</w:t>
      </w:r>
      <w:r w:rsidRPr="000773B7">
        <w:rPr>
          <w:b/>
        </w:rPr>
        <w:t>1-4</w:t>
      </w:r>
      <w:r w:rsidR="000773B7" w:rsidRPr="000773B7">
        <w:rPr>
          <w:b/>
        </w:rPr>
        <w:t xml:space="preserve">12), jehož komentář podrobila důkladnému rozboru A. KERNBACH, </w:t>
      </w:r>
      <w:r w:rsidR="000773B7" w:rsidRPr="000773B7">
        <w:rPr>
          <w:i/>
        </w:rPr>
        <w:t>Vladislav 11. a odboj v roce 1142 očima pražského</w:t>
      </w:r>
      <w:r w:rsidRPr="000773B7">
        <w:rPr>
          <w:i/>
        </w:rPr>
        <w:t xml:space="preserve"> </w:t>
      </w:r>
      <w:r w:rsidR="000773B7" w:rsidRPr="000773B7">
        <w:rPr>
          <w:i/>
        </w:rPr>
        <w:t>kanovníka Vincencia</w:t>
      </w:r>
      <w:r w:rsidR="000773B7" w:rsidRPr="000773B7">
        <w:rPr>
          <w:b/>
        </w:rPr>
        <w:t>, in: M. Mašek, 1\ Sommcr, J. Zcmlička (cds.), Vladislav 11.</w:t>
      </w:r>
      <w:r w:rsidRPr="000773B7">
        <w:rPr>
          <w:b/>
        </w:rPr>
        <w:t xml:space="preserve"> </w:t>
      </w:r>
      <w:r w:rsidR="000773B7" w:rsidRPr="000773B7">
        <w:rPr>
          <w:b/>
        </w:rPr>
        <w:t>druhý král z Přemyslova rodu. K 850 výročí jeho korunovace, Praha 2009,</w:t>
      </w:r>
      <w:r w:rsidRPr="000773B7">
        <w:rPr>
          <w:b/>
        </w:rPr>
        <w:t xml:space="preserve"> </w:t>
      </w:r>
      <w:r w:rsidR="000773B7" w:rsidRPr="000773B7">
        <w:rPr>
          <w:b/>
        </w:rPr>
        <w:t>s. 2</w:t>
      </w:r>
      <w:r w:rsidRPr="000773B7">
        <w:rPr>
          <w:b/>
        </w:rPr>
        <w:t>8-5</w:t>
      </w:r>
      <w:r w:rsidR="000773B7" w:rsidRPr="000773B7">
        <w:rPr>
          <w:b/>
        </w:rPr>
        <w:t>9. Cenné postřehy vložili do svých letopisů také kanovník vyšehradský</w:t>
      </w:r>
      <w:r w:rsidRPr="000773B7">
        <w:rPr>
          <w:b/>
        </w:rPr>
        <w:t xml:space="preserve"> </w:t>
      </w:r>
      <w:r w:rsidR="000773B7" w:rsidRPr="000773B7">
        <w:rPr>
          <w:i/>
        </w:rPr>
        <w:t>(Canonici IVissegradensis continuatio Costnae</w:t>
      </w:r>
      <w:r w:rsidR="000773B7" w:rsidRPr="000773B7">
        <w:rPr>
          <w:b/>
        </w:rPr>
        <w:t>, KRB lí, s. 285) a mnich sázavský</w:t>
      </w:r>
      <w:r w:rsidRPr="000773B7">
        <w:rPr>
          <w:b/>
        </w:rPr>
        <w:t xml:space="preserve"> </w:t>
      </w:r>
      <w:r w:rsidR="000773B7" w:rsidRPr="000773B7">
        <w:rPr>
          <w:i/>
        </w:rPr>
        <w:t>(Monachi Sazawiensis continuatio Cosmae</w:t>
      </w:r>
      <w:r w:rsidR="000773B7" w:rsidRPr="000773B7">
        <w:rPr>
          <w:b/>
        </w:rPr>
        <w:t>, KRB II, s. 261), o bitvo u Vysoké sc</w:t>
      </w:r>
      <w:r w:rsidRPr="000773B7">
        <w:rPr>
          <w:b/>
        </w:rPr>
        <w:t xml:space="preserve"> </w:t>
      </w:r>
      <w:r w:rsidR="000773B7" w:rsidRPr="000773B7">
        <w:rPr>
          <w:b/>
        </w:rPr>
        <w:t xml:space="preserve">zmiňují </w:t>
      </w:r>
      <w:r w:rsidR="000773B7" w:rsidRPr="000773B7">
        <w:rPr>
          <w:i/>
        </w:rPr>
        <w:t>Annales Cradicenses et Opatowicenses</w:t>
      </w:r>
      <w:r w:rsidR="000773B7" w:rsidRPr="000773B7">
        <w:rPr>
          <w:b/>
        </w:rPr>
        <w:t>, VJG1I SS XVII, s. 651, dálo dvě</w:t>
      </w:r>
      <w:r w:rsidRPr="000773B7">
        <w:rPr>
          <w:b/>
        </w:rPr>
        <w:t xml:space="preserve"> </w:t>
      </w:r>
      <w:r w:rsidR="000773B7" w:rsidRPr="000773B7">
        <w:rPr>
          <w:b/>
        </w:rPr>
        <w:t xml:space="preserve">menší kompilace vzniklé ve svatovítském skriptoriu </w:t>
      </w:r>
      <w:r w:rsidR="000773B7" w:rsidRPr="000773B7">
        <w:rPr>
          <w:i/>
        </w:rPr>
        <w:t>(Annales Pragenses</w:t>
      </w:r>
      <w:r w:rsidR="000773B7" w:rsidRPr="000773B7">
        <w:rPr>
          <w:b/>
        </w:rPr>
        <w:t>, FRB</w:t>
      </w:r>
      <w:r w:rsidRPr="000773B7">
        <w:rPr>
          <w:b/>
        </w:rPr>
        <w:t xml:space="preserve"> </w:t>
      </w:r>
      <w:r w:rsidR="000773B7" w:rsidRPr="000773B7">
        <w:rPr>
          <w:b/>
        </w:rPr>
        <w:t xml:space="preserve">II, s. 878; </w:t>
      </w:r>
      <w:r w:rsidR="000773B7" w:rsidRPr="000773B7">
        <w:rPr>
          <w:i/>
        </w:rPr>
        <w:t>Annales Rohemiae</w:t>
      </w:r>
      <w:r w:rsidR="000773B7" w:rsidRPr="000773B7">
        <w:rPr>
          <w:b/>
        </w:rPr>
        <w:t>, KRB 11, s. 882) a snad zásluhou biskupa Zdíka</w:t>
      </w:r>
      <w:r w:rsidRPr="000773B7">
        <w:rPr>
          <w:b/>
        </w:rPr>
        <w:t xml:space="preserve"> </w:t>
      </w:r>
      <w:r w:rsidR="000773B7" w:rsidRPr="000773B7">
        <w:rPr>
          <w:b/>
        </w:rPr>
        <w:t xml:space="preserve">zapracoval do svého díla drobnou glosu i Ota z Kreisinku </w:t>
      </w:r>
      <w:r w:rsidR="000773B7" w:rsidRPr="000773B7">
        <w:rPr>
          <w:i/>
        </w:rPr>
        <w:t>(Chronica sivé Historia de dua bus civitatibus</w:t>
      </w:r>
      <w:r w:rsidR="000773B7" w:rsidRPr="000773B7">
        <w:rPr>
          <w:b/>
        </w:rPr>
        <w:t xml:space="preserve"> Vil.26, MG 11 SRG [45.), s. 851).</w:t>
      </w:r>
    </w:p>
    <w:p w:rsidR="00274B5B" w:rsidRPr="000773B7" w:rsidRDefault="00274B5B" w:rsidP="000773B7">
      <w:pPr>
        <w:ind w:firstLine="340"/>
      </w:pPr>
      <w:r w:rsidRPr="000773B7">
        <w:rPr>
          <w:b/>
        </w:rPr>
        <w:t xml:space="preserve">152 </w:t>
      </w:r>
      <w:r w:rsidR="000773B7" w:rsidRPr="000773B7">
        <w:rPr>
          <w:b/>
        </w:rPr>
        <w:t xml:space="preserve">Domnívám se, že se tak stalo nepochopením Václava Movotného, který poznamenal (V. NOVOTINY, </w:t>
      </w:r>
      <w:r w:rsidR="000773B7" w:rsidRPr="000773B7">
        <w:rPr>
          <w:i/>
        </w:rPr>
        <w:t>České dějiny</w:t>
      </w:r>
      <w:r w:rsidR="000773B7" w:rsidRPr="000773B7">
        <w:rPr>
          <w:b/>
        </w:rPr>
        <w:t xml:space="preserve"> 1.2, s. 778), že před bitvou u Vysoké zůstali</w:t>
      </w:r>
      <w:r w:rsidRPr="000773B7">
        <w:rPr>
          <w:b/>
        </w:rPr>
        <w:t xml:space="preserve"> </w:t>
      </w:r>
      <w:r w:rsidR="000773B7" w:rsidRPr="000773B7">
        <w:rPr>
          <w:b/>
        </w:rPr>
        <w:t>na straně knížete pouze jeho bratři Děpolt s Jindřichem a pak také biskup</w:t>
      </w:r>
      <w:r w:rsidRPr="000773B7">
        <w:rPr>
          <w:b/>
        </w:rPr>
        <w:t xml:space="preserve"> </w:t>
      </w:r>
      <w:r w:rsidR="000773B7" w:rsidRPr="000773B7">
        <w:rPr>
          <w:b/>
        </w:rPr>
        <w:t>Zdík.</w:t>
      </w:r>
    </w:p>
    <w:p w:rsidR="00274B5B" w:rsidRPr="000773B7" w:rsidRDefault="00274B5B" w:rsidP="000773B7">
      <w:pPr>
        <w:ind w:firstLine="340"/>
      </w:pPr>
      <w:r w:rsidRPr="000773B7">
        <w:rPr>
          <w:b/>
        </w:rPr>
        <w:t xml:space="preserve">158 </w:t>
      </w:r>
      <w:r w:rsidR="000773B7" w:rsidRPr="000773B7">
        <w:rPr>
          <w:b/>
        </w:rPr>
        <w:t xml:space="preserve">Podrobně </w:t>
      </w:r>
      <w:r w:rsidR="000773B7" w:rsidRPr="000773B7">
        <w:rPr>
          <w:i/>
        </w:rPr>
        <w:t>Vincentu canonici Pragensis annales</w:t>
      </w:r>
      <w:r w:rsidR="000773B7" w:rsidRPr="000773B7">
        <w:rPr>
          <w:b/>
        </w:rPr>
        <w:t xml:space="preserve">, FRB II, s. 412. Dále viz </w:t>
      </w:r>
      <w:r w:rsidR="000773B7" w:rsidRPr="000773B7">
        <w:rPr>
          <w:i/>
        </w:rPr>
        <w:t>Canonici IVissegradensis continuatio Cosmae</w:t>
      </w:r>
      <w:r w:rsidR="000773B7" w:rsidRPr="000773B7">
        <w:rPr>
          <w:b/>
        </w:rPr>
        <w:t xml:space="preserve">, KRB 11, s. 235; </w:t>
      </w:r>
      <w:r w:rsidR="000773B7" w:rsidRPr="000773B7">
        <w:rPr>
          <w:i/>
        </w:rPr>
        <w:t>Annales Cradicenses et</w:t>
      </w:r>
      <w:r w:rsidRPr="000773B7">
        <w:rPr>
          <w:i/>
        </w:rPr>
        <w:t xml:space="preserve"> </w:t>
      </w:r>
      <w:r w:rsidR="000773B7" w:rsidRPr="000773B7">
        <w:rPr>
          <w:i/>
        </w:rPr>
        <w:t>Opatowicenses,</w:t>
      </w:r>
      <w:r w:rsidR="000773B7" w:rsidRPr="000773B7">
        <w:rPr>
          <w:b/>
        </w:rPr>
        <w:t xml:space="preserve"> MG! 1 SS XVII, </w:t>
      </w:r>
      <w:r w:rsidR="000773B7" w:rsidRPr="000773B7">
        <w:rPr>
          <w:b/>
        </w:rPr>
        <w:lastRenderedPageBreak/>
        <w:t xml:space="preserve">s. 651; </w:t>
      </w:r>
      <w:r w:rsidR="000773B7" w:rsidRPr="000773B7">
        <w:rPr>
          <w:i/>
        </w:rPr>
        <w:t>Chronica sivé Historici de duabus civilu</w:t>
      </w:r>
      <w:r w:rsidRPr="000773B7">
        <w:rPr>
          <w:i/>
        </w:rPr>
        <w:t xml:space="preserve"> </w:t>
      </w:r>
      <w:r w:rsidR="000773B7" w:rsidRPr="000773B7">
        <w:rPr>
          <w:i/>
        </w:rPr>
        <w:t>tilms</w:t>
      </w:r>
      <w:r w:rsidR="000773B7" w:rsidRPr="000773B7">
        <w:rPr>
          <w:b/>
        </w:rPr>
        <w:t xml:space="preserve"> VII.26, MGII SRG [45.[, s. 351, přehledně </w:t>
      </w:r>
      <w:r w:rsidR="000773B7" w:rsidRPr="000773B7">
        <w:rPr>
          <w:i/>
        </w:rPr>
        <w:t>Rl</w:t>
      </w:r>
      <w:r w:rsidR="000773B7" w:rsidRPr="000773B7">
        <w:rPr>
          <w:b/>
        </w:rPr>
        <w:t xml:space="preserve"> 1V.1.2, s. 101, ě. 289.</w:t>
      </w:r>
    </w:p>
    <w:p w:rsidR="00274B5B" w:rsidRPr="000773B7" w:rsidRDefault="00274B5B" w:rsidP="000773B7">
      <w:pPr>
        <w:ind w:firstLine="340"/>
      </w:pPr>
      <w:r w:rsidRPr="000773B7">
        <w:rPr>
          <w:b/>
        </w:rPr>
        <w:t xml:space="preserve">154 </w:t>
      </w:r>
      <w:r w:rsidR="000773B7" w:rsidRPr="000773B7">
        <w:rPr>
          <w:b/>
        </w:rPr>
        <w:t>V tomto smyslu P. 1111</w:t>
      </w:r>
      <w:r w:rsidRPr="000773B7">
        <w:rPr>
          <w:b/>
        </w:rPr>
        <w:t>.S</w:t>
      </w:r>
      <w:r w:rsidR="000773B7" w:rsidRPr="000773B7">
        <w:rPr>
          <w:b/>
        </w:rPr>
        <w:t xml:space="preserve">CI 1, </w:t>
      </w:r>
      <w:r w:rsidR="000773B7" w:rsidRPr="000773B7">
        <w:rPr>
          <w:i/>
        </w:rPr>
        <w:t>Die Bischófe von Prag in der friihen Stauferzeit.</w:t>
      </w:r>
      <w:r w:rsidRPr="000773B7">
        <w:rPr>
          <w:i/>
        </w:rPr>
        <w:t xml:space="preserve"> </w:t>
      </w:r>
      <w:r w:rsidR="000773B7" w:rsidRPr="000773B7">
        <w:rPr>
          <w:i/>
        </w:rPr>
        <w:t>Ihre Slellung zwischen reiehs</w:t>
      </w:r>
      <w:r w:rsidRPr="000773B7">
        <w:rPr>
          <w:i/>
        </w:rPr>
        <w:t>–</w:t>
      </w:r>
      <w:r w:rsidR="000773B7" w:rsidRPr="000773B7">
        <w:rPr>
          <w:i/>
        </w:rPr>
        <w:t xml:space="preserve"> and Landesgeualt von Daniel</w:t>
      </w:r>
      <w:r w:rsidR="000773B7" w:rsidRPr="000773B7">
        <w:rPr>
          <w:b/>
        </w:rPr>
        <w:t xml:space="preserve"> /. </w:t>
      </w:r>
      <w:r w:rsidR="000773B7" w:rsidRPr="000773B7">
        <w:rPr>
          <w:i/>
        </w:rPr>
        <w:t>(114</w:t>
      </w:r>
      <w:r w:rsidRPr="000773B7">
        <w:rPr>
          <w:i/>
        </w:rPr>
        <w:t>8-1</w:t>
      </w:r>
      <w:r w:rsidR="000773B7" w:rsidRPr="000773B7">
        <w:rPr>
          <w:i/>
        </w:rPr>
        <w:t>167)</w:t>
      </w:r>
      <w:r w:rsidRPr="000773B7">
        <w:rPr>
          <w:i/>
        </w:rPr>
        <w:t xml:space="preserve"> </w:t>
      </w:r>
      <w:r w:rsidR="000773B7" w:rsidRPr="000773B7">
        <w:rPr>
          <w:i/>
        </w:rPr>
        <w:t>bis Heinrich (118</w:t>
      </w:r>
      <w:r w:rsidRPr="000773B7">
        <w:rPr>
          <w:i/>
        </w:rPr>
        <w:t>2-1</w:t>
      </w:r>
      <w:r w:rsidR="000773B7" w:rsidRPr="000773B7">
        <w:rPr>
          <w:i/>
        </w:rPr>
        <w:t>197),</w:t>
      </w:r>
      <w:r w:rsidR="000773B7" w:rsidRPr="000773B7">
        <w:rPr>
          <w:b/>
        </w:rPr>
        <w:t xml:space="preserve"> Miinehen 1969 (Veroffentlichungen des Collegium</w:t>
      </w:r>
      <w:r w:rsidRPr="000773B7">
        <w:rPr>
          <w:b/>
        </w:rPr>
        <w:t xml:space="preserve"> </w:t>
      </w:r>
      <w:r w:rsidR="000773B7" w:rsidRPr="000773B7">
        <w:rPr>
          <w:b/>
        </w:rPr>
        <w:t xml:space="preserve">Carolinum 22), s. 40, nověji W. ZIEGLER, </w:t>
      </w:r>
      <w:r w:rsidR="000773B7" w:rsidRPr="000773B7">
        <w:rPr>
          <w:i/>
        </w:rPr>
        <w:t>Kónig Konrád III. (113</w:t>
      </w:r>
      <w:r w:rsidRPr="000773B7">
        <w:rPr>
          <w:i/>
        </w:rPr>
        <w:t>8-1</w:t>
      </w:r>
      <w:r w:rsidR="000773B7" w:rsidRPr="000773B7">
        <w:rPr>
          <w:i/>
        </w:rPr>
        <w:t>152),</w:t>
      </w:r>
      <w:r w:rsidRPr="000773B7">
        <w:rPr>
          <w:i/>
        </w:rPr>
        <w:t xml:space="preserve"> </w:t>
      </w:r>
      <w:r w:rsidR="000773B7" w:rsidRPr="000773B7">
        <w:rPr>
          <w:b/>
        </w:rPr>
        <w:t>s. 19</w:t>
      </w:r>
      <w:r w:rsidRPr="000773B7">
        <w:rPr>
          <w:b/>
        </w:rPr>
        <w:t>9-2</w:t>
      </w:r>
      <w:r w:rsidR="000773B7" w:rsidRPr="000773B7">
        <w:rPr>
          <w:b/>
        </w:rPr>
        <w:t>01 as. 423.</w:t>
      </w:r>
    </w:p>
    <w:p w:rsidR="00274B5B" w:rsidRPr="000773B7" w:rsidRDefault="00274B5B" w:rsidP="000773B7">
      <w:pPr>
        <w:ind w:firstLine="340"/>
      </w:pPr>
      <w:r w:rsidRPr="000773B7">
        <w:rPr>
          <w:b/>
        </w:rPr>
        <w:t xml:space="preserve">155 </w:t>
      </w:r>
      <w:r w:rsidR="000773B7" w:rsidRPr="000773B7">
        <w:rPr>
          <w:i/>
        </w:rPr>
        <w:t>Vincentu canonici Pragensis annales</w:t>
      </w:r>
      <w:r w:rsidR="000773B7" w:rsidRPr="000773B7">
        <w:rPr>
          <w:b/>
        </w:rPr>
        <w:t>, KRB II, s. 412.</w:t>
      </w:r>
    </w:p>
    <w:p w:rsidR="00274B5B" w:rsidRPr="000773B7" w:rsidRDefault="00274B5B" w:rsidP="000773B7">
      <w:pPr>
        <w:ind w:firstLine="340"/>
      </w:pPr>
      <w:r w:rsidRPr="000773B7">
        <w:rPr>
          <w:b/>
        </w:rPr>
        <w:t xml:space="preserve">156 </w:t>
      </w:r>
      <w:r w:rsidR="000773B7" w:rsidRPr="000773B7">
        <w:rPr>
          <w:i/>
        </w:rPr>
        <w:t>MGII DK</w:t>
      </w:r>
      <w:r w:rsidR="000773B7" w:rsidRPr="000773B7">
        <w:rPr>
          <w:b/>
        </w:rPr>
        <w:t xml:space="preserve"> III (IX), s. 14</w:t>
      </w:r>
      <w:r w:rsidRPr="000773B7">
        <w:rPr>
          <w:b/>
        </w:rPr>
        <w:t>0-1</w:t>
      </w:r>
      <w:r w:rsidR="000773B7" w:rsidRPr="000773B7">
        <w:rPr>
          <w:b/>
        </w:rPr>
        <w:t xml:space="preserve">41, ě. 79 </w:t>
      </w:r>
      <w:r w:rsidR="000773B7" w:rsidRPr="000773B7">
        <w:rPr>
          <w:i/>
        </w:rPr>
        <w:t>(Rl</w:t>
      </w:r>
      <w:r w:rsidR="000773B7" w:rsidRPr="000773B7">
        <w:rPr>
          <w:b/>
        </w:rPr>
        <w:t xml:space="preserve"> IV.1.2, s. 10</w:t>
      </w:r>
      <w:r w:rsidRPr="000773B7">
        <w:rPr>
          <w:b/>
        </w:rPr>
        <w:t>4-1</w:t>
      </w:r>
      <w:r w:rsidR="000773B7" w:rsidRPr="000773B7">
        <w:rPr>
          <w:b/>
        </w:rPr>
        <w:t>05, č. 244).</w:t>
      </w:r>
    </w:p>
    <w:p w:rsidR="00274B5B" w:rsidRPr="000773B7" w:rsidRDefault="00274B5B" w:rsidP="000773B7">
      <w:pPr>
        <w:ind w:firstLine="340"/>
      </w:pPr>
      <w:r w:rsidRPr="000773B7">
        <w:rPr>
          <w:b/>
        </w:rPr>
        <w:t xml:space="preserve">157 </w:t>
      </w:r>
      <w:r w:rsidR="000773B7" w:rsidRPr="000773B7">
        <w:rPr>
          <w:i/>
        </w:rPr>
        <w:t>Historiaeet Annales IVindbergenses,</w:t>
      </w:r>
      <w:r w:rsidR="000773B7" w:rsidRPr="000773B7">
        <w:rPr>
          <w:b/>
        </w:rPr>
        <w:t xml:space="preserve"> MGH SS XVII, s. 563, obecně M. P1ENDL,</w:t>
      </w:r>
      <w:r w:rsidRPr="000773B7">
        <w:rPr>
          <w:b/>
        </w:rPr>
        <w:t xml:space="preserve"> </w:t>
      </w:r>
      <w:r w:rsidR="000773B7" w:rsidRPr="000773B7">
        <w:rPr>
          <w:i/>
        </w:rPr>
        <w:t>Rdlimen und die Grafen von Rogen</w:t>
      </w:r>
      <w:r w:rsidR="000773B7" w:rsidRPr="000773B7">
        <w:rPr>
          <w:b/>
        </w:rPr>
        <w:t>, Bohemia 3, 1962, s. 13</w:t>
      </w:r>
      <w:r w:rsidRPr="000773B7">
        <w:rPr>
          <w:b/>
        </w:rPr>
        <w:t>7-1</w:t>
      </w:r>
      <w:r w:rsidR="000773B7" w:rsidRPr="000773B7">
        <w:rPr>
          <w:b/>
        </w:rPr>
        <w:t>49, zde s. 143.</w:t>
      </w:r>
    </w:p>
    <w:p w:rsidR="00274B5B" w:rsidRPr="000773B7" w:rsidRDefault="00274B5B" w:rsidP="000773B7">
      <w:pPr>
        <w:ind w:firstLine="340"/>
      </w:pPr>
      <w:r w:rsidRPr="000773B7">
        <w:rPr>
          <w:b/>
        </w:rPr>
        <w:t xml:space="preserve">158 </w:t>
      </w:r>
      <w:r w:rsidR="000773B7" w:rsidRPr="000773B7">
        <w:rPr>
          <w:b/>
        </w:rPr>
        <w:t xml:space="preserve">Ve shodě </w:t>
      </w:r>
      <w:r w:rsidR="000773B7" w:rsidRPr="000773B7">
        <w:rPr>
          <w:i/>
        </w:rPr>
        <w:t>Vincentu canonici Pragensis annales</w:t>
      </w:r>
      <w:r w:rsidR="000773B7" w:rsidRPr="000773B7">
        <w:rPr>
          <w:b/>
        </w:rPr>
        <w:t>, FRB II, s. 41</w:t>
      </w:r>
      <w:r w:rsidRPr="000773B7">
        <w:rPr>
          <w:b/>
        </w:rPr>
        <w:t>2-4</w:t>
      </w:r>
      <w:r w:rsidR="000773B7" w:rsidRPr="000773B7">
        <w:rPr>
          <w:b/>
        </w:rPr>
        <w:t xml:space="preserve">13; </w:t>
      </w:r>
      <w:r w:rsidR="000773B7" w:rsidRPr="000773B7">
        <w:rPr>
          <w:i/>
        </w:rPr>
        <w:t>Canonici</w:t>
      </w:r>
      <w:r w:rsidRPr="000773B7">
        <w:rPr>
          <w:i/>
        </w:rPr>
        <w:t xml:space="preserve"> </w:t>
      </w:r>
      <w:r w:rsidR="000773B7" w:rsidRPr="000773B7">
        <w:rPr>
          <w:i/>
        </w:rPr>
        <w:t>IVissegradensis continuatio Cosmae</w:t>
      </w:r>
      <w:r w:rsidR="000773B7" w:rsidRPr="000773B7">
        <w:rPr>
          <w:b/>
        </w:rPr>
        <w:t>, KRB II, s. 23</w:t>
      </w:r>
      <w:r w:rsidRPr="000773B7">
        <w:rPr>
          <w:b/>
        </w:rPr>
        <w:t>5-2</w:t>
      </w:r>
      <w:r w:rsidR="000773B7" w:rsidRPr="000773B7">
        <w:rPr>
          <w:b/>
        </w:rPr>
        <w:t xml:space="preserve">36; </w:t>
      </w:r>
      <w:r w:rsidR="000773B7" w:rsidRPr="000773B7">
        <w:rPr>
          <w:i/>
        </w:rPr>
        <w:t>Monachi Sazawiensis continuatio Cosmae</w:t>
      </w:r>
      <w:r w:rsidR="000773B7" w:rsidRPr="000773B7">
        <w:rPr>
          <w:b/>
        </w:rPr>
        <w:t xml:space="preserve">, KRB II, s. 261; </w:t>
      </w:r>
      <w:r w:rsidR="000773B7" w:rsidRPr="000773B7">
        <w:rPr>
          <w:i/>
        </w:rPr>
        <w:t>Annales Cradicenses et Opatowicenses</w:t>
      </w:r>
      <w:r w:rsidR="000773B7" w:rsidRPr="000773B7">
        <w:rPr>
          <w:b/>
        </w:rPr>
        <w:t>,</w:t>
      </w:r>
      <w:r w:rsidRPr="000773B7">
        <w:rPr>
          <w:b/>
        </w:rPr>
        <w:t xml:space="preserve"> </w:t>
      </w:r>
      <w:r w:rsidR="000773B7" w:rsidRPr="000773B7">
        <w:rPr>
          <w:b/>
        </w:rPr>
        <w:t xml:space="preserve">MGH SS XVII, s. 651, přehledně </w:t>
      </w:r>
      <w:r w:rsidR="000773B7" w:rsidRPr="000773B7">
        <w:rPr>
          <w:i/>
        </w:rPr>
        <w:t>Rl</w:t>
      </w:r>
      <w:r w:rsidR="000773B7" w:rsidRPr="000773B7">
        <w:rPr>
          <w:b/>
        </w:rPr>
        <w:t xml:space="preserve"> IV.1.2, s. 10</w:t>
      </w:r>
      <w:r w:rsidRPr="000773B7">
        <w:rPr>
          <w:b/>
        </w:rPr>
        <w:t>5-1</w:t>
      </w:r>
      <w:r w:rsidR="000773B7" w:rsidRPr="000773B7">
        <w:rPr>
          <w:b/>
        </w:rPr>
        <w:t>06, č. 247, 106, c. 248, a V.</w:t>
      </w:r>
      <w:r w:rsidRPr="000773B7">
        <w:rPr>
          <w:b/>
        </w:rPr>
        <w:t xml:space="preserve"> </w:t>
      </w:r>
      <w:r w:rsidR="000773B7" w:rsidRPr="000773B7">
        <w:rPr>
          <w:b/>
        </w:rPr>
        <w:t xml:space="preserve">NOVOTNÝ, </w:t>
      </w:r>
      <w:r w:rsidR="000773B7" w:rsidRPr="000773B7">
        <w:rPr>
          <w:i/>
        </w:rPr>
        <w:t>České dějiny</w:t>
      </w:r>
      <w:r w:rsidR="000773B7" w:rsidRPr="000773B7">
        <w:rPr>
          <w:b/>
        </w:rPr>
        <w:t xml:space="preserve"> 1.2, s. 77</w:t>
      </w:r>
      <w:r w:rsidRPr="000773B7">
        <w:rPr>
          <w:b/>
        </w:rPr>
        <w:t>8-7</w:t>
      </w:r>
      <w:r w:rsidR="000773B7" w:rsidRPr="000773B7">
        <w:rPr>
          <w:b/>
        </w:rPr>
        <w:t>80.</w:t>
      </w:r>
    </w:p>
    <w:p w:rsidR="00274B5B" w:rsidRPr="000773B7" w:rsidRDefault="00274B5B" w:rsidP="000773B7">
      <w:pPr>
        <w:ind w:firstLine="340"/>
      </w:pPr>
      <w:r w:rsidRPr="000773B7">
        <w:rPr>
          <w:b/>
        </w:rPr>
        <w:t xml:space="preserve">159 </w:t>
      </w:r>
      <w:r w:rsidR="000773B7" w:rsidRPr="000773B7">
        <w:rPr>
          <w:i/>
        </w:rPr>
        <w:t>Vincentu canonici Pragensis annales,</w:t>
      </w:r>
      <w:r w:rsidR="000773B7" w:rsidRPr="000773B7">
        <w:rPr>
          <w:b/>
        </w:rPr>
        <w:t xml:space="preserve"> FRB II, s. 413.</w:t>
      </w:r>
    </w:p>
    <w:p w:rsidR="00274B5B" w:rsidRPr="000773B7" w:rsidRDefault="00274B5B" w:rsidP="000773B7">
      <w:pPr>
        <w:ind w:firstLine="340"/>
      </w:pPr>
      <w:r w:rsidRPr="000773B7">
        <w:rPr>
          <w:b/>
        </w:rPr>
        <w:t xml:space="preserve">160 </w:t>
      </w:r>
      <w:r w:rsidR="000773B7" w:rsidRPr="000773B7">
        <w:rPr>
          <w:i/>
        </w:rPr>
        <w:t>Vincentu canonici Pragensis annales</w:t>
      </w:r>
      <w:r w:rsidR="000773B7" w:rsidRPr="000773B7">
        <w:rPr>
          <w:b/>
        </w:rPr>
        <w:t xml:space="preserve">, KRB II, s. 413; </w:t>
      </w:r>
      <w:r w:rsidR="000773B7" w:rsidRPr="000773B7">
        <w:rPr>
          <w:i/>
        </w:rPr>
        <w:t>Canonici IVissegradensis</w:t>
      </w:r>
      <w:r w:rsidRPr="000773B7">
        <w:rPr>
          <w:i/>
        </w:rPr>
        <w:t xml:space="preserve"> </w:t>
      </w:r>
      <w:r w:rsidR="000773B7" w:rsidRPr="000773B7">
        <w:rPr>
          <w:i/>
        </w:rPr>
        <w:t>continuatio Cosmae</w:t>
      </w:r>
      <w:r w:rsidR="000773B7" w:rsidRPr="000773B7">
        <w:rPr>
          <w:b/>
        </w:rPr>
        <w:t xml:space="preserve">, KRB II, s. 236; </w:t>
      </w:r>
      <w:r w:rsidR="000773B7" w:rsidRPr="000773B7">
        <w:rPr>
          <w:i/>
        </w:rPr>
        <w:t>Chronica sivé Ilistoria de duabus civitatibus</w:t>
      </w:r>
      <w:r w:rsidR="000773B7" w:rsidRPr="000773B7">
        <w:rPr>
          <w:b/>
        </w:rPr>
        <w:t xml:space="preserve"> VII.26, MGH SRG |45.|, s. 351, přehledně </w:t>
      </w:r>
      <w:r w:rsidR="000773B7" w:rsidRPr="000773B7">
        <w:rPr>
          <w:i/>
        </w:rPr>
        <w:t>1U</w:t>
      </w:r>
      <w:r w:rsidR="000773B7" w:rsidRPr="000773B7">
        <w:rPr>
          <w:b/>
        </w:rPr>
        <w:t xml:space="preserve"> 1V.1.2, s. 106, c. 249.</w:t>
      </w:r>
    </w:p>
    <w:p w:rsidR="00274B5B" w:rsidRPr="000773B7" w:rsidRDefault="00274B5B" w:rsidP="000773B7">
      <w:pPr>
        <w:ind w:firstLine="340"/>
      </w:pPr>
      <w:r w:rsidRPr="000773B7">
        <w:rPr>
          <w:b/>
        </w:rPr>
        <w:t xml:space="preserve">161 </w:t>
      </w:r>
      <w:r w:rsidR="000773B7" w:rsidRPr="000773B7">
        <w:rPr>
          <w:i/>
        </w:rPr>
        <w:t>Canonici IVissegradensis continuatio Cosmae</w:t>
      </w:r>
      <w:r w:rsidR="000773B7" w:rsidRPr="000773B7">
        <w:rPr>
          <w:b/>
        </w:rPr>
        <w:t>, KRB 11, s. 236, přehledně</w:t>
      </w:r>
      <w:r w:rsidRPr="000773B7">
        <w:rPr>
          <w:b/>
        </w:rPr>
        <w:t xml:space="preserve"> </w:t>
      </w:r>
      <w:r w:rsidR="000773B7" w:rsidRPr="000773B7">
        <w:rPr>
          <w:i/>
        </w:rPr>
        <w:t>Rl</w:t>
      </w:r>
      <w:r w:rsidR="000773B7" w:rsidRPr="000773B7">
        <w:rPr>
          <w:b/>
        </w:rPr>
        <w:t xml:space="preserve"> 1V.1.2, s. 10</w:t>
      </w:r>
      <w:r w:rsidRPr="000773B7">
        <w:rPr>
          <w:b/>
        </w:rPr>
        <w:t>6-1</w:t>
      </w:r>
      <w:r w:rsidR="000773B7" w:rsidRPr="000773B7">
        <w:rPr>
          <w:b/>
        </w:rPr>
        <w:t>07, ě. 250.</w:t>
      </w:r>
    </w:p>
    <w:p w:rsidR="00274B5B" w:rsidRPr="000773B7" w:rsidRDefault="00274B5B" w:rsidP="000773B7">
      <w:pPr>
        <w:ind w:firstLine="340"/>
      </w:pPr>
      <w:r w:rsidRPr="000773B7">
        <w:rPr>
          <w:b/>
        </w:rPr>
        <w:t xml:space="preserve">162 </w:t>
      </w:r>
      <w:r w:rsidR="000773B7" w:rsidRPr="000773B7">
        <w:rPr>
          <w:i/>
        </w:rPr>
        <w:t>Vincentu canonici Pragensis annales</w:t>
      </w:r>
      <w:r w:rsidR="000773B7" w:rsidRPr="000773B7">
        <w:rPr>
          <w:b/>
        </w:rPr>
        <w:t>, KRB 11, s. 414.</w:t>
      </w:r>
    </w:p>
    <w:p w:rsidR="00274B5B" w:rsidRPr="000773B7" w:rsidRDefault="00274B5B" w:rsidP="000773B7">
      <w:pPr>
        <w:ind w:firstLine="340"/>
      </w:pPr>
      <w:r w:rsidRPr="000773B7">
        <w:rPr>
          <w:b/>
        </w:rPr>
        <w:t xml:space="preserve">163 </w:t>
      </w:r>
      <w:r w:rsidR="000773B7" w:rsidRPr="000773B7">
        <w:rPr>
          <w:i/>
        </w:rPr>
        <w:t>AfD</w:t>
      </w:r>
      <w:r w:rsidR="000773B7" w:rsidRPr="000773B7">
        <w:rPr>
          <w:b/>
        </w:rPr>
        <w:t xml:space="preserve"> 26, 1980, s. 23</w:t>
      </w:r>
      <w:r w:rsidRPr="000773B7">
        <w:rPr>
          <w:b/>
        </w:rPr>
        <w:t>5-2</w:t>
      </w:r>
      <w:r w:rsidR="000773B7" w:rsidRPr="000773B7">
        <w:rPr>
          <w:b/>
        </w:rPr>
        <w:t xml:space="preserve">36, ě. 8 </w:t>
      </w:r>
      <w:r w:rsidR="000773B7" w:rsidRPr="000773B7">
        <w:rPr>
          <w:i/>
        </w:rPr>
        <w:t>(CJ</w:t>
      </w:r>
      <w:r w:rsidRPr="000773B7">
        <w:rPr>
          <w:i/>
        </w:rPr>
        <w:t>) f</w:t>
      </w:r>
      <w:r w:rsidR="000773B7" w:rsidRPr="000773B7">
        <w:rPr>
          <w:i/>
        </w:rPr>
        <w:t>í</w:t>
      </w:r>
      <w:r w:rsidR="000773B7" w:rsidRPr="000773B7">
        <w:rPr>
          <w:b/>
        </w:rPr>
        <w:t xml:space="preserve"> I, s. 13</w:t>
      </w:r>
      <w:r w:rsidRPr="000773B7">
        <w:rPr>
          <w:b/>
        </w:rPr>
        <w:t>4-1</w:t>
      </w:r>
      <w:r w:rsidR="000773B7" w:rsidRPr="000773B7">
        <w:rPr>
          <w:b/>
        </w:rPr>
        <w:t xml:space="preserve">35, c. 130). Dále viz V. NOVOTNÝ, </w:t>
      </w:r>
      <w:r w:rsidR="000773B7" w:rsidRPr="000773B7">
        <w:rPr>
          <w:i/>
        </w:rPr>
        <w:t>K pobytu kardinála Guida v zemích českých r. 1143</w:t>
      </w:r>
      <w:r w:rsidR="000773B7" w:rsidRPr="000773B7">
        <w:rPr>
          <w:b/>
        </w:rPr>
        <w:t>, ČČIi 25, 1919,</w:t>
      </w:r>
      <w:r w:rsidRPr="000773B7">
        <w:rPr>
          <w:b/>
        </w:rPr>
        <w:t xml:space="preserve"> </w:t>
      </w:r>
      <w:r w:rsidR="000773B7" w:rsidRPr="000773B7">
        <w:rPr>
          <w:b/>
        </w:rPr>
        <w:t>s. 18</w:t>
      </w:r>
      <w:r w:rsidRPr="000773B7">
        <w:rPr>
          <w:b/>
        </w:rPr>
        <w:t>9-2</w:t>
      </w:r>
      <w:r w:rsidR="000773B7" w:rsidRPr="000773B7">
        <w:rPr>
          <w:b/>
        </w:rPr>
        <w:t xml:space="preserve">12, obecně pak C. ZEY, </w:t>
      </w:r>
      <w:r w:rsidR="000773B7" w:rsidRPr="000773B7">
        <w:rPr>
          <w:i/>
        </w:rPr>
        <w:t>Handlungsspielráume</w:t>
      </w:r>
      <w:r w:rsidR="000773B7" w:rsidRPr="000773B7">
        <w:rPr>
          <w:b/>
        </w:rPr>
        <w:t xml:space="preserve"> </w:t>
      </w:r>
      <w:r w:rsidRPr="000773B7">
        <w:rPr>
          <w:b/>
        </w:rPr>
        <w:t>–</w:t>
      </w:r>
      <w:r w:rsidR="000773B7" w:rsidRPr="000773B7">
        <w:rPr>
          <w:b/>
        </w:rPr>
        <w:t xml:space="preserve"> </w:t>
      </w:r>
      <w:r w:rsidR="000773B7" w:rsidRPr="000773B7">
        <w:rPr>
          <w:i/>
        </w:rPr>
        <w:t>Handlungsinitiativen.</w:t>
      </w:r>
    </w:p>
    <w:p w:rsidR="00274B5B" w:rsidRPr="000773B7" w:rsidRDefault="000773B7" w:rsidP="000773B7">
      <w:r w:rsidRPr="000773B7">
        <w:rPr>
          <w:i/>
        </w:rPr>
        <w:t>Aspekte der pápstlichen Legatenpolitik im 12. Jahrhundert,</w:t>
      </w:r>
      <w:r w:rsidRPr="000773B7">
        <w:rPr>
          <w:b/>
        </w:rPr>
        <w:t xml:space="preserve"> in: G. Drossbach,</w:t>
      </w:r>
      <w:r w:rsidR="00274B5B" w:rsidRPr="000773B7">
        <w:rPr>
          <w:b/>
        </w:rPr>
        <w:t xml:space="preserve"> </w:t>
      </w:r>
      <w:r w:rsidRPr="000773B7">
        <w:rPr>
          <w:b/>
        </w:rPr>
        <w:t>H</w:t>
      </w:r>
      <w:r w:rsidR="00274B5B" w:rsidRPr="000773B7">
        <w:rPr>
          <w:b/>
        </w:rPr>
        <w:t>.-J</w:t>
      </w:r>
      <w:r w:rsidRPr="000773B7">
        <w:rPr>
          <w:b/>
        </w:rPr>
        <w:t>. Schmidt (eds.), Zentrum und Netzwcrk. Kirchlichc Kommunikationon</w:t>
      </w:r>
      <w:r w:rsidR="00274B5B" w:rsidRPr="000773B7">
        <w:rPr>
          <w:b/>
        </w:rPr>
        <w:t xml:space="preserve"> </w:t>
      </w:r>
      <w:r w:rsidRPr="000773B7">
        <w:rPr>
          <w:b/>
        </w:rPr>
        <w:t>und Raumstrukturen im Mittelalter, Berlin 2008 (Scrinium Kriburgensc 22),</w:t>
      </w:r>
      <w:r w:rsidR="00274B5B" w:rsidRPr="000773B7">
        <w:rPr>
          <w:b/>
        </w:rPr>
        <w:t xml:space="preserve"> </w:t>
      </w:r>
      <w:r w:rsidRPr="000773B7">
        <w:rPr>
          <w:b/>
        </w:rPr>
        <w:t>s. 6</w:t>
      </w:r>
      <w:r w:rsidR="00274B5B" w:rsidRPr="000773B7">
        <w:rPr>
          <w:b/>
        </w:rPr>
        <w:t>3-9</w:t>
      </w:r>
      <w:r w:rsidRPr="000773B7">
        <w:rPr>
          <w:b/>
        </w:rPr>
        <w:t>2.</w:t>
      </w:r>
    </w:p>
    <w:p w:rsidR="00274B5B" w:rsidRPr="000773B7" w:rsidRDefault="00274B5B" w:rsidP="000773B7">
      <w:pPr>
        <w:ind w:firstLine="340"/>
      </w:pPr>
      <w:r w:rsidRPr="000773B7">
        <w:rPr>
          <w:b/>
        </w:rPr>
        <w:lastRenderedPageBreak/>
        <w:t xml:space="preserve">164 </w:t>
      </w:r>
      <w:r w:rsidR="000773B7" w:rsidRPr="000773B7">
        <w:rPr>
          <w:i/>
        </w:rPr>
        <w:t>AfD</w:t>
      </w:r>
      <w:r w:rsidR="000773B7" w:rsidRPr="000773B7">
        <w:rPr>
          <w:b/>
        </w:rPr>
        <w:t xml:space="preserve"> 26, 1980, s. 23</w:t>
      </w:r>
      <w:r w:rsidRPr="000773B7">
        <w:rPr>
          <w:b/>
        </w:rPr>
        <w:t>6-2</w:t>
      </w:r>
      <w:r w:rsidR="000773B7" w:rsidRPr="000773B7">
        <w:rPr>
          <w:b/>
        </w:rPr>
        <w:t xml:space="preserve">38, č. 9 </w:t>
      </w:r>
      <w:r w:rsidR="000773B7" w:rsidRPr="000773B7">
        <w:rPr>
          <w:i/>
        </w:rPr>
        <w:t>(CDB</w:t>
      </w:r>
      <w:r w:rsidR="000773B7" w:rsidRPr="000773B7">
        <w:rPr>
          <w:b/>
        </w:rPr>
        <w:t xml:space="preserve"> I, s. 13</w:t>
      </w:r>
      <w:r w:rsidRPr="000773B7">
        <w:rPr>
          <w:b/>
        </w:rPr>
        <w:t>6-1</w:t>
      </w:r>
      <w:r w:rsidR="000773B7" w:rsidRPr="000773B7">
        <w:rPr>
          <w:b/>
        </w:rPr>
        <w:t>38, č. 135).</w:t>
      </w:r>
    </w:p>
    <w:p w:rsidR="00274B5B" w:rsidRPr="000773B7" w:rsidRDefault="00274B5B" w:rsidP="000773B7">
      <w:pPr>
        <w:ind w:firstLine="340"/>
      </w:pPr>
      <w:r w:rsidRPr="000773B7">
        <w:rPr>
          <w:b/>
        </w:rPr>
        <w:t xml:space="preserve">165 </w:t>
      </w:r>
      <w:r w:rsidR="000773B7" w:rsidRPr="000773B7">
        <w:rPr>
          <w:b/>
        </w:rPr>
        <w:t xml:space="preserve">Takto zněl doporučující list z 21. srpna </w:t>
      </w:r>
      <w:r w:rsidR="000773B7" w:rsidRPr="000773B7">
        <w:rPr>
          <w:i/>
        </w:rPr>
        <w:t>(Aj1)</w:t>
      </w:r>
      <w:r w:rsidR="000773B7" w:rsidRPr="000773B7">
        <w:rPr>
          <w:b/>
        </w:rPr>
        <w:t xml:space="preserve"> 26, 1980, s. 23</w:t>
      </w:r>
      <w:r w:rsidRPr="000773B7">
        <w:rPr>
          <w:b/>
        </w:rPr>
        <w:t>5-2</w:t>
      </w:r>
      <w:r w:rsidR="000773B7" w:rsidRPr="000773B7">
        <w:rPr>
          <w:b/>
        </w:rPr>
        <w:t>36, č. 8;</w:t>
      </w:r>
      <w:r w:rsidRPr="000773B7">
        <w:rPr>
          <w:b/>
        </w:rPr>
        <w:t xml:space="preserve"> </w:t>
      </w:r>
      <w:r w:rsidR="000773B7" w:rsidRPr="000773B7">
        <w:rPr>
          <w:i/>
        </w:rPr>
        <w:t>CDB</w:t>
      </w:r>
      <w:r w:rsidR="000773B7" w:rsidRPr="000773B7">
        <w:rPr>
          <w:b/>
        </w:rPr>
        <w:t xml:space="preserve"> I, s. 13</w:t>
      </w:r>
      <w:r w:rsidRPr="000773B7">
        <w:rPr>
          <w:b/>
        </w:rPr>
        <w:t>4-1</w:t>
      </w:r>
      <w:r w:rsidR="000773B7" w:rsidRPr="000773B7">
        <w:rPr>
          <w:b/>
        </w:rPr>
        <w:t>35, č. 130).</w:t>
      </w:r>
    </w:p>
    <w:p w:rsidR="00274B5B" w:rsidRPr="000773B7" w:rsidRDefault="00274B5B" w:rsidP="000773B7">
      <w:pPr>
        <w:ind w:firstLine="340"/>
      </w:pPr>
      <w:r w:rsidRPr="000773B7">
        <w:rPr>
          <w:b/>
        </w:rPr>
        <w:t xml:space="preserve">166 </w:t>
      </w:r>
      <w:r w:rsidR="000773B7" w:rsidRPr="000773B7">
        <w:rPr>
          <w:i/>
        </w:rPr>
        <w:t>AfD</w:t>
      </w:r>
      <w:r w:rsidR="000773B7" w:rsidRPr="000773B7">
        <w:rPr>
          <w:b/>
        </w:rPr>
        <w:t xml:space="preserve"> 26, 1980, s. 23</w:t>
      </w:r>
      <w:r w:rsidRPr="000773B7">
        <w:rPr>
          <w:b/>
        </w:rPr>
        <w:t>6-2</w:t>
      </w:r>
      <w:r w:rsidR="000773B7" w:rsidRPr="000773B7">
        <w:rPr>
          <w:b/>
        </w:rPr>
        <w:t xml:space="preserve">38, č. 9 </w:t>
      </w:r>
      <w:r w:rsidR="000773B7" w:rsidRPr="000773B7">
        <w:rPr>
          <w:i/>
        </w:rPr>
        <w:t>(CDB</w:t>
      </w:r>
      <w:r w:rsidR="000773B7" w:rsidRPr="000773B7">
        <w:rPr>
          <w:b/>
        </w:rPr>
        <w:t xml:space="preserve"> 1, s. 13</w:t>
      </w:r>
      <w:r w:rsidRPr="000773B7">
        <w:rPr>
          <w:b/>
        </w:rPr>
        <w:t>6-1</w:t>
      </w:r>
      <w:r w:rsidR="000773B7" w:rsidRPr="000773B7">
        <w:rPr>
          <w:b/>
        </w:rPr>
        <w:t xml:space="preserve">38, č. 135), obdobné </w:t>
      </w:r>
      <w:r w:rsidR="000773B7" w:rsidRPr="000773B7">
        <w:rPr>
          <w:i/>
        </w:rPr>
        <w:t>Monachi</w:t>
      </w:r>
      <w:r w:rsidRPr="000773B7">
        <w:rPr>
          <w:i/>
        </w:rPr>
        <w:t xml:space="preserve"> </w:t>
      </w:r>
      <w:r w:rsidR="000773B7" w:rsidRPr="000773B7">
        <w:rPr>
          <w:i/>
        </w:rPr>
        <w:t>Sazawiensis continuatio Cosmae</w:t>
      </w:r>
      <w:r w:rsidR="000773B7" w:rsidRPr="000773B7">
        <w:rPr>
          <w:b/>
        </w:rPr>
        <w:t xml:space="preserve">, KRB II, s. 261; </w:t>
      </w:r>
      <w:r w:rsidR="000773B7" w:rsidRPr="000773B7">
        <w:rPr>
          <w:i/>
        </w:rPr>
        <w:t>Annaf.es Pragenses,</w:t>
      </w:r>
      <w:r w:rsidR="000773B7" w:rsidRPr="000773B7">
        <w:rPr>
          <w:b/>
        </w:rPr>
        <w:t xml:space="preserve"> KRB 11,</w:t>
      </w:r>
      <w:r w:rsidRPr="000773B7">
        <w:rPr>
          <w:b/>
        </w:rPr>
        <w:t xml:space="preserve"> </w:t>
      </w:r>
      <w:r w:rsidR="000773B7" w:rsidRPr="000773B7">
        <w:rPr>
          <w:b/>
        </w:rPr>
        <w:t xml:space="preserve">s. 378; </w:t>
      </w:r>
      <w:r w:rsidR="000773B7" w:rsidRPr="000773B7">
        <w:rPr>
          <w:i/>
        </w:rPr>
        <w:t>Annales Bohemiae</w:t>
      </w:r>
      <w:r w:rsidR="000773B7" w:rsidRPr="000773B7">
        <w:rPr>
          <w:b/>
        </w:rPr>
        <w:t>, FRB II, s. 382.</w:t>
      </w:r>
    </w:p>
    <w:p w:rsidR="00274B5B" w:rsidRPr="000773B7" w:rsidRDefault="00274B5B" w:rsidP="000773B7">
      <w:pPr>
        <w:ind w:firstLine="340"/>
      </w:pPr>
      <w:r w:rsidRPr="000773B7">
        <w:rPr>
          <w:b/>
        </w:rPr>
        <w:t xml:space="preserve">167 </w:t>
      </w:r>
      <w:r w:rsidR="000773B7" w:rsidRPr="000773B7">
        <w:rPr>
          <w:i/>
        </w:rPr>
        <w:t>Annales Gradicenses et Opatowicenses</w:t>
      </w:r>
      <w:r w:rsidR="000773B7" w:rsidRPr="000773B7">
        <w:rPr>
          <w:b/>
        </w:rPr>
        <w:t>, MGII SS XVII, s. 651. l ato relace bývá</w:t>
      </w:r>
      <w:r w:rsidRPr="000773B7">
        <w:rPr>
          <w:b/>
        </w:rPr>
        <w:t xml:space="preserve"> </w:t>
      </w:r>
      <w:r w:rsidR="000773B7" w:rsidRPr="000773B7">
        <w:rPr>
          <w:b/>
        </w:rPr>
        <w:t xml:space="preserve">spojována spíše s Klášterním Hradiskem a zdejším opatem Bohumilem, nicméně ten se v letopisech objevuje výlučně jako </w:t>
      </w:r>
      <w:r w:rsidRPr="000773B7">
        <w:rPr>
          <w:b/>
        </w:rPr>
        <w:t>„</w:t>
      </w:r>
      <w:r w:rsidR="000773B7" w:rsidRPr="000773B7">
        <w:rPr>
          <w:b/>
        </w:rPr>
        <w:t>I</w:t>
      </w:r>
      <w:r w:rsidRPr="000773B7">
        <w:rPr>
          <w:b/>
        </w:rPr>
        <w:t>) c</w:t>
      </w:r>
      <w:r w:rsidR="000773B7" w:rsidRPr="000773B7">
        <w:rPr>
          <w:b/>
        </w:rPr>
        <w:t>ocarus</w:t>
      </w:r>
      <w:r w:rsidRPr="000773B7">
        <w:rPr>
          <w:b/>
        </w:rPr>
        <w:t>“</w:t>
      </w:r>
      <w:r w:rsidR="000773B7" w:rsidRPr="000773B7">
        <w:rPr>
          <w:b/>
        </w:rPr>
        <w:t xml:space="preserve"> </w:t>
      </w:r>
      <w:r w:rsidR="000773B7" w:rsidRPr="000773B7">
        <w:rPr>
          <w:i/>
        </w:rPr>
        <w:t>(MGII SS</w:t>
      </w:r>
      <w:r w:rsidR="000773B7" w:rsidRPr="000773B7">
        <w:rPr>
          <w:b/>
        </w:rPr>
        <w:t xml:space="preserve"> XVII,</w:t>
      </w:r>
      <w:r w:rsidRPr="000773B7">
        <w:rPr>
          <w:b/>
        </w:rPr>
        <w:t xml:space="preserve"> </w:t>
      </w:r>
      <w:r w:rsidR="000773B7" w:rsidRPr="000773B7">
        <w:rPr>
          <w:b/>
        </w:rPr>
        <w:t xml:space="preserve">s. 651). Naopak opat kláštera svátého Vavřince vystupuje vždy jako </w:t>
      </w:r>
      <w:r w:rsidRPr="000773B7">
        <w:rPr>
          <w:b/>
        </w:rPr>
        <w:t>„</w:t>
      </w:r>
      <w:r w:rsidR="000773B7" w:rsidRPr="000773B7">
        <w:rPr>
          <w:b/>
        </w:rPr>
        <w:t>Blasius</w:t>
      </w:r>
      <w:r w:rsidRPr="000773B7">
        <w:rPr>
          <w:b/>
        </w:rPr>
        <w:t xml:space="preserve">“ </w:t>
      </w:r>
      <w:r w:rsidR="000773B7" w:rsidRPr="000773B7">
        <w:rPr>
          <w:b/>
        </w:rPr>
        <w:t xml:space="preserve">a zdá se proto, že Guidem suspendovaný </w:t>
      </w:r>
      <w:r w:rsidRPr="000773B7">
        <w:rPr>
          <w:b/>
        </w:rPr>
        <w:t>„</w:t>
      </w:r>
      <w:r w:rsidR="000773B7" w:rsidRPr="000773B7">
        <w:rPr>
          <w:b/>
        </w:rPr>
        <w:t>dominus B. abbas</w:t>
      </w:r>
      <w:r w:rsidRPr="000773B7">
        <w:rPr>
          <w:b/>
        </w:rPr>
        <w:t>“</w:t>
      </w:r>
      <w:r w:rsidR="000773B7" w:rsidRPr="000773B7">
        <w:rPr>
          <w:b/>
        </w:rPr>
        <w:t xml:space="preserve"> nebyl nikdo jiný</w:t>
      </w:r>
      <w:r w:rsidRPr="000773B7">
        <w:rPr>
          <w:b/>
        </w:rPr>
        <w:t xml:space="preserve"> </w:t>
      </w:r>
      <w:r w:rsidR="000773B7" w:rsidRPr="000773B7">
        <w:rPr>
          <w:b/>
        </w:rPr>
        <w:t>než opatovický Blažej.</w:t>
      </w:r>
    </w:p>
    <w:p w:rsidR="00274B5B" w:rsidRPr="000773B7" w:rsidRDefault="00274B5B" w:rsidP="000773B7">
      <w:pPr>
        <w:ind w:firstLine="340"/>
      </w:pPr>
      <w:r w:rsidRPr="000773B7">
        <w:rPr>
          <w:b/>
        </w:rPr>
        <w:t xml:space="preserve">168 </w:t>
      </w:r>
      <w:r w:rsidR="000773B7" w:rsidRPr="000773B7">
        <w:rPr>
          <w:i/>
        </w:rPr>
        <w:t>Monachi Sazawiensis continuatio Cosmae</w:t>
      </w:r>
      <w:r w:rsidR="000773B7" w:rsidRPr="000773B7">
        <w:rPr>
          <w:b/>
        </w:rPr>
        <w:t>, KRB II, s. 262.</w:t>
      </w:r>
    </w:p>
    <w:p w:rsidR="00274B5B" w:rsidRPr="000773B7" w:rsidRDefault="00274B5B" w:rsidP="000773B7">
      <w:pPr>
        <w:ind w:firstLine="340"/>
      </w:pPr>
      <w:r w:rsidRPr="000773B7">
        <w:rPr>
          <w:b/>
        </w:rPr>
        <w:t xml:space="preserve">169 </w:t>
      </w:r>
      <w:r w:rsidR="000773B7" w:rsidRPr="000773B7">
        <w:rPr>
          <w:b/>
        </w:rPr>
        <w:t xml:space="preserve">Věcné souvislosti shrnul milevský opat Jarloch </w:t>
      </w:r>
      <w:r w:rsidR="000773B7" w:rsidRPr="000773B7">
        <w:rPr>
          <w:i/>
        </w:rPr>
        <w:t>(Annales Gerlaci</w:t>
      </w:r>
      <w:r w:rsidR="000773B7" w:rsidRPr="000773B7">
        <w:rPr>
          <w:b/>
        </w:rPr>
        <w:t>, KRB ll,</w:t>
      </w:r>
      <w:r w:rsidRPr="000773B7">
        <w:rPr>
          <w:b/>
        </w:rPr>
        <w:t xml:space="preserve"> </w:t>
      </w:r>
      <w:r w:rsidR="000773B7" w:rsidRPr="000773B7">
        <w:rPr>
          <w:b/>
        </w:rPr>
        <w:t>s. 48</w:t>
      </w:r>
      <w:r w:rsidRPr="000773B7">
        <w:rPr>
          <w:b/>
        </w:rPr>
        <w:t>4-4</w:t>
      </w:r>
      <w:r w:rsidR="000773B7" w:rsidRPr="000773B7">
        <w:rPr>
          <w:b/>
        </w:rPr>
        <w:t xml:space="preserve">86), jehož výpověď do značné míry potvrzují* zakládací privilegium strahovské kanonie </w:t>
      </w:r>
      <w:r w:rsidR="000773B7" w:rsidRPr="000773B7">
        <w:rPr>
          <w:i/>
        </w:rPr>
        <w:t>(AfD</w:t>
      </w:r>
      <w:r w:rsidR="000773B7" w:rsidRPr="000773B7">
        <w:rPr>
          <w:b/>
        </w:rPr>
        <w:t xml:space="preserve"> 26, 1980, s. 25</w:t>
      </w:r>
      <w:r w:rsidRPr="000773B7">
        <w:rPr>
          <w:b/>
        </w:rPr>
        <w:t>4-2</w:t>
      </w:r>
      <w:r w:rsidR="000773B7" w:rsidRPr="000773B7">
        <w:rPr>
          <w:b/>
        </w:rPr>
        <w:t>57, č. 28, zde s. 256;</w:t>
      </w:r>
      <w:r w:rsidRPr="000773B7">
        <w:rPr>
          <w:b/>
        </w:rPr>
        <w:t xml:space="preserve"> </w:t>
      </w:r>
      <w:r w:rsidR="000773B7" w:rsidRPr="000773B7">
        <w:rPr>
          <w:i/>
        </w:rPr>
        <w:t>CDB</w:t>
      </w:r>
      <w:r w:rsidR="000773B7" w:rsidRPr="000773B7">
        <w:rPr>
          <w:b/>
        </w:rPr>
        <w:t xml:space="preserve"> I, s. 15</w:t>
      </w:r>
      <w:r w:rsidRPr="000773B7">
        <w:rPr>
          <w:b/>
        </w:rPr>
        <w:t>7-1</w:t>
      </w:r>
      <w:r w:rsidR="000773B7" w:rsidRPr="000773B7">
        <w:rPr>
          <w:b/>
        </w:rPr>
        <w:t xml:space="preserve">61, č. 156, zde s. 160) a pak také list, jímž konvent v Prémontré oznamuje příchod vyžádané komunity, viz </w:t>
      </w:r>
      <w:r w:rsidR="000773B7" w:rsidRPr="000773B7">
        <w:rPr>
          <w:i/>
        </w:rPr>
        <w:t>Afl)</w:t>
      </w:r>
      <w:r w:rsidR="000773B7" w:rsidRPr="000773B7">
        <w:rPr>
          <w:b/>
        </w:rPr>
        <w:t xml:space="preserve"> 26, 1980, s. 23</w:t>
      </w:r>
      <w:r w:rsidRPr="000773B7">
        <w:rPr>
          <w:b/>
        </w:rPr>
        <w:t>4-2</w:t>
      </w:r>
      <w:r w:rsidR="000773B7" w:rsidRPr="000773B7">
        <w:rPr>
          <w:b/>
        </w:rPr>
        <w:t>35, č. 7</w:t>
      </w:r>
      <w:r w:rsidRPr="000773B7">
        <w:rPr>
          <w:b/>
        </w:rPr>
        <w:t xml:space="preserve"> </w:t>
      </w:r>
      <w:r w:rsidR="000773B7" w:rsidRPr="000773B7">
        <w:rPr>
          <w:i/>
        </w:rPr>
        <w:t>(CDB</w:t>
      </w:r>
      <w:r w:rsidR="000773B7" w:rsidRPr="000773B7">
        <w:rPr>
          <w:b/>
        </w:rPr>
        <w:t xml:space="preserve"> I,s. 13</w:t>
      </w:r>
      <w:r w:rsidRPr="000773B7">
        <w:rPr>
          <w:b/>
        </w:rPr>
        <w:t>5-1</w:t>
      </w:r>
      <w:r w:rsidR="000773B7" w:rsidRPr="000773B7">
        <w:rPr>
          <w:b/>
        </w:rPr>
        <w:t>36, č. 133).</w:t>
      </w:r>
    </w:p>
    <w:p w:rsidR="00274B5B" w:rsidRPr="000773B7" w:rsidRDefault="00274B5B" w:rsidP="000773B7">
      <w:pPr>
        <w:ind w:firstLine="340"/>
      </w:pPr>
      <w:r w:rsidRPr="000773B7">
        <w:rPr>
          <w:b/>
        </w:rPr>
        <w:t xml:space="preserve">170 </w:t>
      </w:r>
      <w:r w:rsidR="000773B7" w:rsidRPr="000773B7">
        <w:rPr>
          <w:i/>
        </w:rPr>
        <w:t>Monachi Sazawiensis continuatio Cosmae</w:t>
      </w:r>
      <w:r w:rsidR="000773B7" w:rsidRPr="000773B7">
        <w:rPr>
          <w:b/>
        </w:rPr>
        <w:t>, KRB II, s. 262.</w:t>
      </w:r>
    </w:p>
    <w:p w:rsidR="00274B5B" w:rsidRPr="000773B7" w:rsidRDefault="00274B5B" w:rsidP="000773B7">
      <w:pPr>
        <w:ind w:firstLine="340"/>
      </w:pPr>
      <w:r w:rsidRPr="000773B7">
        <w:rPr>
          <w:b/>
        </w:rPr>
        <w:t xml:space="preserve">171 </w:t>
      </w:r>
      <w:r w:rsidR="000773B7" w:rsidRPr="000773B7">
        <w:rPr>
          <w:i/>
        </w:rPr>
        <w:t>MGH DK</w:t>
      </w:r>
      <w:r w:rsidR="000773B7" w:rsidRPr="000773B7">
        <w:rPr>
          <w:b/>
        </w:rPr>
        <w:t xml:space="preserve"> III (IX), s. 14</w:t>
      </w:r>
      <w:r w:rsidRPr="000773B7">
        <w:rPr>
          <w:b/>
        </w:rPr>
        <w:t>3-1</w:t>
      </w:r>
      <w:r w:rsidR="000773B7" w:rsidRPr="000773B7">
        <w:rPr>
          <w:b/>
        </w:rPr>
        <w:t xml:space="preserve">44, ě. 81 </w:t>
      </w:r>
      <w:r w:rsidR="000773B7" w:rsidRPr="000773B7">
        <w:rPr>
          <w:i/>
        </w:rPr>
        <w:t>(R1</w:t>
      </w:r>
      <w:r w:rsidR="000773B7" w:rsidRPr="000773B7">
        <w:rPr>
          <w:b/>
        </w:rPr>
        <w:t xml:space="preserve"> IV. 1.2, s. 111, č. 257); </w:t>
      </w:r>
      <w:r w:rsidR="000773B7" w:rsidRPr="000773B7">
        <w:rPr>
          <w:i/>
        </w:rPr>
        <w:t>MGIl l</w:t>
      </w:r>
      <w:r w:rsidRPr="000773B7">
        <w:rPr>
          <w:i/>
        </w:rPr>
        <w:t>) K</w:t>
      </w:r>
      <w:r w:rsidR="000773B7" w:rsidRPr="000773B7">
        <w:rPr>
          <w:b/>
        </w:rPr>
        <w:t xml:space="preserve"> lil (IX),</w:t>
      </w:r>
      <w:r w:rsidRPr="000773B7">
        <w:rPr>
          <w:b/>
        </w:rPr>
        <w:t xml:space="preserve"> </w:t>
      </w:r>
      <w:r w:rsidR="000773B7" w:rsidRPr="000773B7">
        <w:rPr>
          <w:b/>
        </w:rPr>
        <w:t>s. 14</w:t>
      </w:r>
      <w:r w:rsidRPr="000773B7">
        <w:rPr>
          <w:b/>
        </w:rPr>
        <w:t>4-1</w:t>
      </w:r>
      <w:r w:rsidR="000773B7" w:rsidRPr="000773B7">
        <w:rPr>
          <w:b/>
        </w:rPr>
        <w:t xml:space="preserve">45, č. 82 </w:t>
      </w:r>
      <w:r w:rsidR="000773B7" w:rsidRPr="000773B7">
        <w:rPr>
          <w:i/>
        </w:rPr>
        <w:t>(Rf</w:t>
      </w:r>
      <w:r w:rsidR="000773B7" w:rsidRPr="000773B7">
        <w:rPr>
          <w:b/>
        </w:rPr>
        <w:t xml:space="preserve"> 1V.1.2, s. 111, č. 258).</w:t>
      </w:r>
    </w:p>
    <w:p w:rsidR="00274B5B" w:rsidRPr="000773B7" w:rsidRDefault="00274B5B" w:rsidP="000773B7">
      <w:pPr>
        <w:ind w:firstLine="340"/>
      </w:pPr>
      <w:r w:rsidRPr="000773B7">
        <w:rPr>
          <w:b/>
        </w:rPr>
        <w:t xml:space="preserve">172 </w:t>
      </w:r>
      <w:r w:rsidR="000773B7" w:rsidRPr="000773B7">
        <w:rPr>
          <w:i/>
        </w:rPr>
        <w:t>MGII DK</w:t>
      </w:r>
      <w:r w:rsidR="000773B7" w:rsidRPr="000773B7">
        <w:rPr>
          <w:b/>
        </w:rPr>
        <w:t xml:space="preserve"> III (IX), s. 17</w:t>
      </w:r>
      <w:r w:rsidRPr="000773B7">
        <w:rPr>
          <w:b/>
        </w:rPr>
        <w:t>0-1</w:t>
      </w:r>
      <w:r w:rsidR="000773B7" w:rsidRPr="000773B7">
        <w:rPr>
          <w:b/>
        </w:rPr>
        <w:t xml:space="preserve">71, č. 95 </w:t>
      </w:r>
      <w:r w:rsidR="000773B7" w:rsidRPr="000773B7">
        <w:rPr>
          <w:i/>
        </w:rPr>
        <w:t>(Hí</w:t>
      </w:r>
      <w:r w:rsidR="000773B7" w:rsidRPr="000773B7">
        <w:rPr>
          <w:b/>
        </w:rPr>
        <w:t xml:space="preserve"> IV.1.2, s. 12</w:t>
      </w:r>
      <w:r w:rsidRPr="000773B7">
        <w:rPr>
          <w:b/>
        </w:rPr>
        <w:t>2-1</w:t>
      </w:r>
      <w:r w:rsidR="000773B7" w:rsidRPr="000773B7">
        <w:rPr>
          <w:b/>
        </w:rPr>
        <w:t>23, č. 284).</w:t>
      </w:r>
    </w:p>
    <w:p w:rsidR="00274B5B" w:rsidRPr="000773B7" w:rsidRDefault="00274B5B" w:rsidP="000773B7">
      <w:pPr>
        <w:ind w:firstLine="340"/>
      </w:pPr>
      <w:r w:rsidRPr="000773B7">
        <w:rPr>
          <w:b/>
        </w:rPr>
        <w:t xml:space="preserve">173 </w:t>
      </w:r>
      <w:r w:rsidR="000773B7" w:rsidRPr="000773B7">
        <w:rPr>
          <w:i/>
        </w:rPr>
        <w:t>MGH DK</w:t>
      </w:r>
      <w:r w:rsidR="000773B7" w:rsidRPr="000773B7">
        <w:rPr>
          <w:b/>
        </w:rPr>
        <w:t xml:space="preserve"> III (IX), s. 17</w:t>
      </w:r>
      <w:r w:rsidRPr="000773B7">
        <w:rPr>
          <w:b/>
        </w:rPr>
        <w:t>9-1</w:t>
      </w:r>
      <w:r w:rsidR="000773B7" w:rsidRPr="000773B7">
        <w:rPr>
          <w:b/>
        </w:rPr>
        <w:t xml:space="preserve">80, č. 101 </w:t>
      </w:r>
      <w:r w:rsidR="000773B7" w:rsidRPr="000773B7">
        <w:rPr>
          <w:i/>
        </w:rPr>
        <w:t>(Rl</w:t>
      </w:r>
      <w:r w:rsidR="000773B7" w:rsidRPr="000773B7">
        <w:rPr>
          <w:b/>
        </w:rPr>
        <w:t xml:space="preserve"> IV. 1.2, s. 126, č. 294); </w:t>
      </w:r>
      <w:r w:rsidR="000773B7" w:rsidRPr="000773B7">
        <w:rPr>
          <w:i/>
        </w:rPr>
        <w:t>MGH DK</w:t>
      </w:r>
      <w:r w:rsidR="000773B7" w:rsidRPr="000773B7">
        <w:rPr>
          <w:b/>
        </w:rPr>
        <w:t xml:space="preserve"> III</w:t>
      </w:r>
      <w:r w:rsidRPr="000773B7">
        <w:rPr>
          <w:b/>
        </w:rPr>
        <w:t xml:space="preserve"> </w:t>
      </w:r>
      <w:r w:rsidR="000773B7" w:rsidRPr="000773B7">
        <w:rPr>
          <w:b/>
        </w:rPr>
        <w:t>(IX), s. 18</w:t>
      </w:r>
      <w:r w:rsidRPr="000773B7">
        <w:rPr>
          <w:b/>
        </w:rPr>
        <w:t>4-1</w:t>
      </w:r>
      <w:r w:rsidR="000773B7" w:rsidRPr="000773B7">
        <w:rPr>
          <w:b/>
        </w:rPr>
        <w:t xml:space="preserve">86, č. 104 </w:t>
      </w:r>
      <w:r w:rsidR="000773B7" w:rsidRPr="000773B7">
        <w:rPr>
          <w:i/>
        </w:rPr>
        <w:t>(RI</w:t>
      </w:r>
      <w:r w:rsidR="000773B7" w:rsidRPr="000773B7">
        <w:rPr>
          <w:b/>
        </w:rPr>
        <w:t xml:space="preserve"> IV.1.2, s. 12</w:t>
      </w:r>
      <w:r w:rsidRPr="000773B7">
        <w:rPr>
          <w:b/>
        </w:rPr>
        <w:t>7-1</w:t>
      </w:r>
      <w:r w:rsidR="000773B7" w:rsidRPr="000773B7">
        <w:rPr>
          <w:b/>
        </w:rPr>
        <w:t xml:space="preserve">28, č. 297); </w:t>
      </w:r>
      <w:r w:rsidR="000773B7" w:rsidRPr="000773B7">
        <w:rPr>
          <w:i/>
        </w:rPr>
        <w:t>MGH DK</w:t>
      </w:r>
      <w:r w:rsidR="000773B7" w:rsidRPr="000773B7">
        <w:rPr>
          <w:b/>
        </w:rPr>
        <w:t xml:space="preserve"> III (IX),</w:t>
      </w:r>
      <w:r w:rsidRPr="000773B7">
        <w:rPr>
          <w:b/>
        </w:rPr>
        <w:t xml:space="preserve"> </w:t>
      </w:r>
      <w:r w:rsidR="000773B7" w:rsidRPr="000773B7">
        <w:rPr>
          <w:b/>
        </w:rPr>
        <w:t>s. 18</w:t>
      </w:r>
      <w:r w:rsidRPr="000773B7">
        <w:rPr>
          <w:b/>
        </w:rPr>
        <w:t>6-1</w:t>
      </w:r>
      <w:r w:rsidR="000773B7" w:rsidRPr="000773B7">
        <w:rPr>
          <w:b/>
        </w:rPr>
        <w:t xml:space="preserve">89, č. 105 </w:t>
      </w:r>
      <w:r w:rsidR="000773B7" w:rsidRPr="000773B7">
        <w:rPr>
          <w:i/>
        </w:rPr>
        <w:t>(Bl</w:t>
      </w:r>
      <w:r w:rsidR="000773B7" w:rsidRPr="000773B7">
        <w:rPr>
          <w:b/>
        </w:rPr>
        <w:t xml:space="preserve"> IV.1.2, s. 12</w:t>
      </w:r>
      <w:r w:rsidRPr="000773B7">
        <w:rPr>
          <w:b/>
        </w:rPr>
        <w:t>8-1</w:t>
      </w:r>
      <w:r w:rsidR="000773B7" w:rsidRPr="000773B7">
        <w:rPr>
          <w:b/>
        </w:rPr>
        <w:t>29, č. 298).</w:t>
      </w:r>
    </w:p>
    <w:p w:rsidR="00274B5B" w:rsidRPr="000773B7" w:rsidRDefault="00274B5B" w:rsidP="000773B7">
      <w:pPr>
        <w:ind w:firstLine="340"/>
      </w:pPr>
      <w:r w:rsidRPr="000773B7">
        <w:rPr>
          <w:b/>
        </w:rPr>
        <w:t xml:space="preserve">174 </w:t>
      </w:r>
      <w:r w:rsidR="000773B7" w:rsidRPr="000773B7">
        <w:rPr>
          <w:i/>
        </w:rPr>
        <w:t>MGII DK</w:t>
      </w:r>
      <w:r w:rsidR="000773B7" w:rsidRPr="000773B7">
        <w:rPr>
          <w:b/>
        </w:rPr>
        <w:t xml:space="preserve"> III (IX), s. 18</w:t>
      </w:r>
      <w:r w:rsidRPr="000773B7">
        <w:rPr>
          <w:b/>
        </w:rPr>
        <w:t>9-1</w:t>
      </w:r>
      <w:r w:rsidR="000773B7" w:rsidRPr="000773B7">
        <w:rPr>
          <w:b/>
        </w:rPr>
        <w:t xml:space="preserve">92, č. 106 </w:t>
      </w:r>
      <w:r w:rsidR="000773B7" w:rsidRPr="000773B7">
        <w:rPr>
          <w:i/>
        </w:rPr>
        <w:t>(CDB</w:t>
      </w:r>
      <w:r w:rsidR="000773B7" w:rsidRPr="000773B7">
        <w:rPr>
          <w:b/>
        </w:rPr>
        <w:t xml:space="preserve"> I, s. 14</w:t>
      </w:r>
      <w:r w:rsidRPr="000773B7">
        <w:rPr>
          <w:b/>
        </w:rPr>
        <w:t>0-1</w:t>
      </w:r>
      <w:r w:rsidR="000773B7" w:rsidRPr="000773B7">
        <w:rPr>
          <w:b/>
        </w:rPr>
        <w:t xml:space="preserve">43, č. 138; </w:t>
      </w:r>
      <w:r w:rsidR="000773B7" w:rsidRPr="000773B7">
        <w:rPr>
          <w:i/>
        </w:rPr>
        <w:t>Bl</w:t>
      </w:r>
      <w:r w:rsidR="000773B7" w:rsidRPr="000773B7">
        <w:rPr>
          <w:b/>
        </w:rPr>
        <w:t xml:space="preserve"> IV.1.2,</w:t>
      </w:r>
      <w:r w:rsidRPr="000773B7">
        <w:rPr>
          <w:b/>
        </w:rPr>
        <w:t xml:space="preserve"> </w:t>
      </w:r>
      <w:r w:rsidR="000773B7" w:rsidRPr="000773B7">
        <w:rPr>
          <w:b/>
        </w:rPr>
        <w:t>s. 12</w:t>
      </w:r>
      <w:r w:rsidRPr="000773B7">
        <w:rPr>
          <w:b/>
        </w:rPr>
        <w:t>9-1</w:t>
      </w:r>
      <w:r w:rsidR="000773B7" w:rsidRPr="000773B7">
        <w:rPr>
          <w:b/>
        </w:rPr>
        <w:t xml:space="preserve">30, č. 299). Diplomatický rozbor listiny provedla S. DUŠKOVÁ, </w:t>
      </w:r>
      <w:r w:rsidR="000773B7" w:rsidRPr="000773B7">
        <w:rPr>
          <w:i/>
        </w:rPr>
        <w:t>K problematice dvou nejstarších listin olomouckého kostela na Podivín</w:t>
      </w:r>
      <w:r w:rsidR="000773B7" w:rsidRPr="000773B7">
        <w:rPr>
          <w:b/>
        </w:rPr>
        <w:t xml:space="preserve">, </w:t>
      </w:r>
      <w:r w:rsidR="000773B7" w:rsidRPr="000773B7">
        <w:rPr>
          <w:i/>
        </w:rPr>
        <w:t>minci a imunitu.</w:t>
      </w:r>
      <w:r w:rsidR="000773B7" w:rsidRPr="000773B7">
        <w:rPr>
          <w:b/>
        </w:rPr>
        <w:t xml:space="preserve">, in: Denárová měna na Moravě. Sborník prací z lil. numismatického symposia </w:t>
      </w:r>
      <w:r w:rsidR="000773B7" w:rsidRPr="000773B7">
        <w:rPr>
          <w:b/>
        </w:rPr>
        <w:lastRenderedPageBreak/>
        <w:t>1979. Kkonomick</w:t>
      </w:r>
      <w:r w:rsidRPr="000773B7">
        <w:rPr>
          <w:b/>
        </w:rPr>
        <w:t>o-p</w:t>
      </w:r>
      <w:r w:rsidR="000773B7" w:rsidRPr="000773B7">
        <w:rPr>
          <w:b/>
        </w:rPr>
        <w:t>eněžní situace na Moravě v období vzniku a rozvoje</w:t>
      </w:r>
      <w:r w:rsidRPr="000773B7">
        <w:rPr>
          <w:b/>
        </w:rPr>
        <w:t xml:space="preserve"> </w:t>
      </w:r>
      <w:r w:rsidR="000773B7" w:rsidRPr="000773B7">
        <w:rPr>
          <w:b/>
        </w:rPr>
        <w:t>feudalismu (8</w:t>
      </w:r>
      <w:r w:rsidRPr="000773B7">
        <w:rPr>
          <w:b/>
        </w:rPr>
        <w:t>.-1</w:t>
      </w:r>
      <w:r w:rsidR="000773B7" w:rsidRPr="000773B7">
        <w:rPr>
          <w:b/>
        </w:rPr>
        <w:t>2. století), Brno 1986 (NM VI.), s. 31</w:t>
      </w:r>
      <w:r w:rsidRPr="000773B7">
        <w:rPr>
          <w:b/>
        </w:rPr>
        <w:t>3-3</w:t>
      </w:r>
      <w:r w:rsidR="000773B7" w:rsidRPr="000773B7">
        <w:rPr>
          <w:b/>
        </w:rPr>
        <w:t>17, na další souvislosti</w:t>
      </w:r>
      <w:r w:rsidRPr="000773B7">
        <w:rPr>
          <w:b/>
        </w:rPr>
        <w:t xml:space="preserve"> </w:t>
      </w:r>
      <w:r w:rsidR="000773B7" w:rsidRPr="000773B7">
        <w:rPr>
          <w:b/>
        </w:rPr>
        <w:t xml:space="preserve">upozornil J. B1STR1CKY, </w:t>
      </w:r>
      <w:r w:rsidR="000773B7" w:rsidRPr="000773B7">
        <w:rPr>
          <w:i/>
        </w:rPr>
        <w:t>Listinná tvorba v Olomouci ve 12. století,</w:t>
      </w:r>
      <w:r w:rsidR="000773B7" w:rsidRPr="000773B7">
        <w:rPr>
          <w:b/>
        </w:rPr>
        <w:t xml:space="preserve"> Historická</w:t>
      </w:r>
      <w:r w:rsidRPr="000773B7">
        <w:rPr>
          <w:b/>
        </w:rPr>
        <w:t xml:space="preserve"> </w:t>
      </w:r>
      <w:r w:rsidR="000773B7" w:rsidRPr="000773B7">
        <w:rPr>
          <w:b/>
        </w:rPr>
        <w:t>Olomouc a její současné problémy 8, 1990, s. 4</w:t>
      </w:r>
      <w:r w:rsidRPr="000773B7">
        <w:rPr>
          <w:b/>
        </w:rPr>
        <w:t>5-5</w:t>
      </w:r>
      <w:r w:rsidR="000773B7" w:rsidRPr="000773B7">
        <w:rPr>
          <w:b/>
        </w:rPr>
        <w:t>6, zde s. 53.</w:t>
      </w:r>
    </w:p>
    <w:p w:rsidR="00274B5B" w:rsidRPr="000773B7" w:rsidRDefault="00274B5B" w:rsidP="000773B7">
      <w:pPr>
        <w:ind w:firstLine="340"/>
      </w:pPr>
      <w:r w:rsidRPr="000773B7">
        <w:rPr>
          <w:b/>
        </w:rPr>
        <w:t xml:space="preserve">175 </w:t>
      </w:r>
      <w:r w:rsidR="000773B7" w:rsidRPr="000773B7">
        <w:rPr>
          <w:b/>
        </w:rPr>
        <w:t xml:space="preserve">Základní výklad podal V. NOVOTNÝ, </w:t>
      </w:r>
      <w:r w:rsidR="000773B7" w:rsidRPr="000773B7">
        <w:rPr>
          <w:i/>
        </w:rPr>
        <w:t>České dějiny</w:t>
      </w:r>
      <w:r w:rsidR="000773B7" w:rsidRPr="000773B7">
        <w:rPr>
          <w:b/>
        </w:rPr>
        <w:t xml:space="preserve"> 1.2, s. 78</w:t>
      </w:r>
      <w:r w:rsidRPr="000773B7">
        <w:rPr>
          <w:b/>
        </w:rPr>
        <w:t>9-7</w:t>
      </w:r>
      <w:r w:rsidR="000773B7" w:rsidRPr="000773B7">
        <w:rPr>
          <w:b/>
        </w:rPr>
        <w:t xml:space="preserve">91 a s. 808810, k čemuž Z. FIALA </w:t>
      </w:r>
      <w:r w:rsidR="000773B7" w:rsidRPr="000773B7">
        <w:rPr>
          <w:i/>
        </w:rPr>
        <w:t>Vztah českého stéitu k německé říši do počátku 13.</w:t>
      </w:r>
      <w:r w:rsidRPr="000773B7">
        <w:rPr>
          <w:i/>
        </w:rPr>
        <w:t xml:space="preserve"> </w:t>
      </w:r>
      <w:r w:rsidR="000773B7" w:rsidRPr="000773B7">
        <w:rPr>
          <w:i/>
        </w:rPr>
        <w:t>století,</w:t>
      </w:r>
      <w:r w:rsidR="000773B7" w:rsidRPr="000773B7">
        <w:rPr>
          <w:b/>
        </w:rPr>
        <w:t xml:space="preserve"> SH 6, 1959, s. 2</w:t>
      </w:r>
      <w:r w:rsidRPr="000773B7">
        <w:rPr>
          <w:b/>
        </w:rPr>
        <w:t>3-8</w:t>
      </w:r>
      <w:r w:rsidR="000773B7" w:rsidRPr="000773B7">
        <w:rPr>
          <w:b/>
        </w:rPr>
        <w:t>8 (zde s. 85) ne zcela přesvědčivě doplnil, že si</w:t>
      </w:r>
      <w:r w:rsidRPr="000773B7">
        <w:rPr>
          <w:b/>
        </w:rPr>
        <w:t xml:space="preserve"> </w:t>
      </w:r>
      <w:r w:rsidR="000773B7" w:rsidRPr="000773B7">
        <w:rPr>
          <w:b/>
        </w:rPr>
        <w:t>Jindřich Zdík vyžádal Konrádovo privilegium z titulu říšského biskupa. Nověji</w:t>
      </w:r>
      <w:r w:rsidRPr="000773B7">
        <w:rPr>
          <w:b/>
        </w:rPr>
        <w:t xml:space="preserve"> </w:t>
      </w:r>
      <w:r w:rsidR="000773B7" w:rsidRPr="000773B7">
        <w:rPr>
          <w:b/>
        </w:rPr>
        <w:t xml:space="preserve">se k této otázce vrátil J. KEJR, </w:t>
      </w:r>
      <w:r w:rsidR="000773B7" w:rsidRPr="000773B7">
        <w:rPr>
          <w:i/>
        </w:rPr>
        <w:t>Bóhmen und das Reich unter Friedrich</w:t>
      </w:r>
      <w:r w:rsidR="000773B7" w:rsidRPr="000773B7">
        <w:rPr>
          <w:b/>
        </w:rPr>
        <w:t xml:space="preserve"> /., in:</w:t>
      </w:r>
      <w:r w:rsidRPr="000773B7">
        <w:rPr>
          <w:b/>
        </w:rPr>
        <w:t xml:space="preserve"> </w:t>
      </w:r>
      <w:r w:rsidR="000773B7" w:rsidRPr="000773B7">
        <w:rPr>
          <w:b/>
        </w:rPr>
        <w:t>A. Haverkampf (cd.), Friedrich Barbarossa. Ilandlungsspielráumc und Wirkungswcisen des staufischen Kaisers, VuK 40. Sigmaringen 1992, s. 24</w:t>
      </w:r>
      <w:r w:rsidRPr="000773B7">
        <w:rPr>
          <w:b/>
        </w:rPr>
        <w:t>1-2</w:t>
      </w:r>
      <w:r w:rsidR="000773B7" w:rsidRPr="000773B7">
        <w:rPr>
          <w:b/>
        </w:rPr>
        <w:t>89</w:t>
      </w:r>
      <w:r w:rsidRPr="000773B7">
        <w:rPr>
          <w:b/>
        </w:rPr>
        <w:t>, z</w:t>
      </w:r>
      <w:r w:rsidR="000773B7" w:rsidRPr="000773B7">
        <w:rPr>
          <w:b/>
        </w:rPr>
        <w:t>de s. 24</w:t>
      </w:r>
      <w:r w:rsidRPr="000773B7">
        <w:rPr>
          <w:b/>
        </w:rPr>
        <w:t>6-2</w:t>
      </w:r>
      <w:r w:rsidR="000773B7" w:rsidRPr="000773B7">
        <w:rPr>
          <w:b/>
        </w:rPr>
        <w:t xml:space="preserve">47. Hlavní názory přehledně shrnul J. ŽEML1ČKA, </w:t>
      </w:r>
      <w:r w:rsidR="000773B7" w:rsidRPr="000773B7">
        <w:rPr>
          <w:i/>
        </w:rPr>
        <w:t>Čechy v době</w:t>
      </w:r>
      <w:r w:rsidRPr="000773B7">
        <w:rPr>
          <w:i/>
        </w:rPr>
        <w:t xml:space="preserve"> </w:t>
      </w:r>
      <w:r w:rsidR="000773B7" w:rsidRPr="000773B7">
        <w:rPr>
          <w:i/>
        </w:rPr>
        <w:t>knížecí,</w:t>
      </w:r>
      <w:r w:rsidR="000773B7" w:rsidRPr="000773B7">
        <w:rPr>
          <w:b/>
        </w:rPr>
        <w:t xml:space="preserve"> s. 250, pozn. 95, obdobně </w:t>
      </w:r>
      <w:r w:rsidR="000773B7" w:rsidRPr="000773B7">
        <w:rPr>
          <w:i/>
        </w:rPr>
        <w:t>Rl</w:t>
      </w:r>
      <w:r w:rsidR="000773B7" w:rsidRPr="000773B7">
        <w:rPr>
          <w:b/>
        </w:rPr>
        <w:t xml:space="preserve"> IV.1.2, s. 12</w:t>
      </w:r>
      <w:r w:rsidRPr="000773B7">
        <w:rPr>
          <w:b/>
        </w:rPr>
        <w:t>9-1</w:t>
      </w:r>
      <w:r w:rsidR="000773B7" w:rsidRPr="000773B7">
        <w:rPr>
          <w:b/>
        </w:rPr>
        <w:t>30, ě. 299.</w:t>
      </w:r>
    </w:p>
    <w:p w:rsidR="00274B5B" w:rsidRPr="000773B7" w:rsidRDefault="00274B5B" w:rsidP="000773B7">
      <w:pPr>
        <w:ind w:firstLine="340"/>
      </w:pPr>
      <w:r w:rsidRPr="000773B7">
        <w:rPr>
          <w:b/>
        </w:rPr>
        <w:t xml:space="preserve">176 </w:t>
      </w:r>
      <w:r w:rsidR="000773B7" w:rsidRPr="000773B7">
        <w:rPr>
          <w:b/>
        </w:rPr>
        <w:t xml:space="preserve">Dále viz M. WIHODA, </w:t>
      </w:r>
      <w:r w:rsidR="000773B7" w:rsidRPr="000773B7">
        <w:rPr>
          <w:i/>
        </w:rPr>
        <w:t>Causa Podivín</w:t>
      </w:r>
      <w:r w:rsidR="000773B7" w:rsidRPr="000773B7">
        <w:rPr>
          <w:b/>
        </w:rPr>
        <w:t>, ČMM 117, 1998, s. 27</w:t>
      </w:r>
      <w:r w:rsidRPr="000773B7">
        <w:rPr>
          <w:b/>
        </w:rPr>
        <w:t>9-2</w:t>
      </w:r>
      <w:r w:rsidR="000773B7" w:rsidRPr="000773B7">
        <w:rPr>
          <w:b/>
        </w:rPr>
        <w:t>90.</w:t>
      </w:r>
    </w:p>
    <w:p w:rsidR="00274B5B" w:rsidRPr="000773B7" w:rsidRDefault="00274B5B" w:rsidP="000773B7">
      <w:pPr>
        <w:ind w:firstLine="340"/>
      </w:pPr>
      <w:r w:rsidRPr="000773B7">
        <w:rPr>
          <w:b/>
        </w:rPr>
        <w:t xml:space="preserve">177 </w:t>
      </w:r>
      <w:r w:rsidR="000773B7" w:rsidRPr="000773B7">
        <w:rPr>
          <w:b/>
        </w:rPr>
        <w:t>Takto uvažovali již J. HIS</w:t>
      </w:r>
      <w:r w:rsidRPr="000773B7">
        <w:rPr>
          <w:b/>
        </w:rPr>
        <w:t>’</w:t>
      </w:r>
      <w:r w:rsidR="000773B7" w:rsidRPr="000773B7">
        <w:rPr>
          <w:b/>
        </w:rPr>
        <w:t xml:space="preserve">TRIČKY, </w:t>
      </w:r>
      <w:r w:rsidR="000773B7" w:rsidRPr="000773B7">
        <w:rPr>
          <w:i/>
        </w:rPr>
        <w:t>Písemnosti a rukopisy,</w:t>
      </w:r>
      <w:r w:rsidR="000773B7" w:rsidRPr="000773B7">
        <w:rPr>
          <w:b/>
        </w:rPr>
        <w:t xml:space="preserve"> s. 50, nebo I). HAVEL, </w:t>
      </w:r>
      <w:r w:rsidR="000773B7" w:rsidRPr="000773B7">
        <w:rPr>
          <w:i/>
        </w:rPr>
        <w:t>Rukopisy a listiny,</w:t>
      </w:r>
      <w:r w:rsidR="000773B7" w:rsidRPr="000773B7">
        <w:rPr>
          <w:b/>
        </w:rPr>
        <w:t xml:space="preserve"> s. 79.</w:t>
      </w:r>
    </w:p>
    <w:p w:rsidR="00274B5B" w:rsidRPr="000773B7" w:rsidRDefault="00274B5B" w:rsidP="000773B7">
      <w:pPr>
        <w:ind w:firstLine="340"/>
      </w:pPr>
      <w:r w:rsidRPr="000773B7">
        <w:rPr>
          <w:b/>
        </w:rPr>
        <w:t xml:space="preserve">178 </w:t>
      </w:r>
      <w:r w:rsidR="000773B7" w:rsidRPr="000773B7">
        <w:rPr>
          <w:b/>
        </w:rPr>
        <w:t xml:space="preserve">Zevrubně J. BISTRICKÝ, </w:t>
      </w:r>
      <w:r w:rsidR="000773B7" w:rsidRPr="000773B7">
        <w:rPr>
          <w:i/>
        </w:rPr>
        <w:t>Komentář k žalmům rukopisu olomoucké kapitulní</w:t>
      </w:r>
      <w:r w:rsidRPr="000773B7">
        <w:rPr>
          <w:i/>
        </w:rPr>
        <w:t xml:space="preserve"> </w:t>
      </w:r>
      <w:r w:rsidR="000773B7" w:rsidRPr="000773B7">
        <w:rPr>
          <w:i/>
        </w:rPr>
        <w:t>knihovny CO</w:t>
      </w:r>
      <w:r w:rsidR="000773B7" w:rsidRPr="000773B7">
        <w:rPr>
          <w:b/>
        </w:rPr>
        <w:t xml:space="preserve"> 98 </w:t>
      </w:r>
      <w:r w:rsidR="000773B7" w:rsidRPr="000773B7">
        <w:rPr>
          <w:i/>
        </w:rPr>
        <w:t>a jeho genese,</w:t>
      </w:r>
      <w:r w:rsidR="000773B7" w:rsidRPr="000773B7">
        <w:rPr>
          <w:b/>
        </w:rPr>
        <w:t xml:space="preserve"> StR 5, 1966, s. 3</w:t>
      </w:r>
      <w:r w:rsidRPr="000773B7">
        <w:rPr>
          <w:b/>
        </w:rPr>
        <w:t>1-3</w:t>
      </w:r>
      <w:r w:rsidR="000773B7" w:rsidRPr="000773B7">
        <w:rPr>
          <w:b/>
        </w:rPr>
        <w:t>9.</w:t>
      </w:r>
    </w:p>
    <w:p w:rsidR="00274B5B" w:rsidRPr="000773B7" w:rsidRDefault="00274B5B" w:rsidP="000773B7">
      <w:pPr>
        <w:ind w:firstLine="340"/>
      </w:pPr>
      <w:r w:rsidRPr="000773B7">
        <w:rPr>
          <w:b/>
        </w:rPr>
        <w:t xml:space="preserve">179 </w:t>
      </w:r>
      <w:r w:rsidR="000773B7" w:rsidRPr="000773B7">
        <w:rPr>
          <w:b/>
        </w:rPr>
        <w:t xml:space="preserve">Základní výčet sestavil J. B1STŘ1CKÝ, </w:t>
      </w:r>
      <w:r w:rsidR="000773B7" w:rsidRPr="000773B7">
        <w:rPr>
          <w:i/>
        </w:rPr>
        <w:t>Studien zum Urkunde</w:t>
      </w:r>
      <w:r w:rsidRPr="000773B7">
        <w:rPr>
          <w:i/>
        </w:rPr>
        <w:t>n-,</w:t>
      </w:r>
      <w:r w:rsidR="000773B7" w:rsidRPr="000773B7">
        <w:rPr>
          <w:i/>
        </w:rPr>
        <w:t xml:space="preserve"> fírief</w:t>
      </w:r>
      <w:r w:rsidRPr="000773B7">
        <w:rPr>
          <w:i/>
        </w:rPr>
        <w:t>–</w:t>
      </w:r>
      <w:r w:rsidR="000773B7" w:rsidRPr="000773B7">
        <w:rPr>
          <w:i/>
        </w:rPr>
        <w:t xml:space="preserve"> und</w:t>
      </w:r>
      <w:r w:rsidRPr="000773B7">
        <w:rPr>
          <w:i/>
        </w:rPr>
        <w:t xml:space="preserve"> </w:t>
      </w:r>
      <w:r w:rsidR="000773B7" w:rsidRPr="000773B7">
        <w:rPr>
          <w:i/>
        </w:rPr>
        <w:t>Handschriftenwesen,</w:t>
      </w:r>
      <w:r w:rsidR="000773B7" w:rsidRPr="000773B7">
        <w:rPr>
          <w:b/>
        </w:rPr>
        <w:t xml:space="preserve"> s. 21</w:t>
      </w:r>
      <w:r w:rsidRPr="000773B7">
        <w:rPr>
          <w:b/>
        </w:rPr>
        <w:t>4-2</w:t>
      </w:r>
      <w:r w:rsidR="000773B7" w:rsidRPr="000773B7">
        <w:rPr>
          <w:b/>
        </w:rPr>
        <w:t xml:space="preserve">21; přehledně TÝŽ, </w:t>
      </w:r>
      <w:r w:rsidR="000773B7" w:rsidRPr="000773B7">
        <w:rPr>
          <w:i/>
        </w:rPr>
        <w:t>Muž reformy</w:t>
      </w:r>
      <w:r w:rsidR="000773B7" w:rsidRPr="000773B7">
        <w:rPr>
          <w:b/>
        </w:rPr>
        <w:t>, s. 40, nověji</w:t>
      </w:r>
      <w:r w:rsidRPr="000773B7">
        <w:rPr>
          <w:b/>
        </w:rPr>
        <w:t xml:space="preserve"> </w:t>
      </w:r>
      <w:r w:rsidR="000773B7" w:rsidRPr="000773B7">
        <w:rPr>
          <w:b/>
        </w:rPr>
        <w:t xml:space="preserve">D. HAVEL, </w:t>
      </w:r>
      <w:r w:rsidR="000773B7" w:rsidRPr="000773B7">
        <w:rPr>
          <w:i/>
        </w:rPr>
        <w:t>Rukopisy a listiny,</w:t>
      </w:r>
      <w:r w:rsidR="000773B7" w:rsidRPr="000773B7">
        <w:rPr>
          <w:b/>
        </w:rPr>
        <w:t xml:space="preserve"> s. 8</w:t>
      </w:r>
      <w:r w:rsidRPr="000773B7">
        <w:rPr>
          <w:b/>
        </w:rPr>
        <w:t>1-8</w:t>
      </w:r>
      <w:r w:rsidR="000773B7" w:rsidRPr="000773B7">
        <w:rPr>
          <w:b/>
        </w:rPr>
        <w:t>2.</w:t>
      </w:r>
    </w:p>
    <w:p w:rsidR="00274B5B" w:rsidRPr="000773B7" w:rsidRDefault="00274B5B" w:rsidP="000773B7">
      <w:pPr>
        <w:ind w:firstLine="340"/>
      </w:pPr>
      <w:r w:rsidRPr="000773B7">
        <w:rPr>
          <w:b/>
        </w:rPr>
        <w:t xml:space="preserve">180 </w:t>
      </w:r>
      <w:r w:rsidR="000773B7" w:rsidRPr="000773B7">
        <w:rPr>
          <w:i/>
        </w:rPr>
        <w:t>AfD</w:t>
      </w:r>
      <w:r w:rsidR="000773B7" w:rsidRPr="000773B7">
        <w:rPr>
          <w:b/>
        </w:rPr>
        <w:t xml:space="preserve"> 26, 1980, s. 238, ě. 10 </w:t>
      </w:r>
      <w:r w:rsidR="000773B7" w:rsidRPr="000773B7">
        <w:rPr>
          <w:i/>
        </w:rPr>
        <w:t>(CDR</w:t>
      </w:r>
      <w:r w:rsidR="000773B7" w:rsidRPr="000773B7">
        <w:rPr>
          <w:b/>
        </w:rPr>
        <w:t xml:space="preserve"> I, s. 14</w:t>
      </w:r>
      <w:r w:rsidRPr="000773B7">
        <w:rPr>
          <w:b/>
        </w:rPr>
        <w:t>3-1</w:t>
      </w:r>
      <w:r w:rsidR="000773B7" w:rsidRPr="000773B7">
        <w:rPr>
          <w:b/>
        </w:rPr>
        <w:t>44, ě. 140).</w:t>
      </w:r>
    </w:p>
    <w:p w:rsidR="00274B5B" w:rsidRPr="000773B7" w:rsidRDefault="00274B5B" w:rsidP="000773B7">
      <w:pPr>
        <w:ind w:firstLine="340"/>
      </w:pPr>
      <w:r w:rsidRPr="000773B7">
        <w:rPr>
          <w:b/>
        </w:rPr>
        <w:t xml:space="preserve">181 </w:t>
      </w:r>
      <w:r w:rsidR="000773B7" w:rsidRPr="000773B7">
        <w:rPr>
          <w:i/>
        </w:rPr>
        <w:t>AfD</w:t>
      </w:r>
      <w:r w:rsidR="000773B7" w:rsidRPr="000773B7">
        <w:rPr>
          <w:b/>
        </w:rPr>
        <w:t xml:space="preserve"> 26, 1980, s. 23</w:t>
      </w:r>
      <w:r w:rsidRPr="000773B7">
        <w:rPr>
          <w:b/>
        </w:rPr>
        <w:t>8-2</w:t>
      </w:r>
      <w:r w:rsidR="000773B7" w:rsidRPr="000773B7">
        <w:rPr>
          <w:b/>
        </w:rPr>
        <w:t xml:space="preserve">39, ě. 11 </w:t>
      </w:r>
      <w:r w:rsidR="000773B7" w:rsidRPr="000773B7">
        <w:rPr>
          <w:i/>
        </w:rPr>
        <w:t>(CDR</w:t>
      </w:r>
      <w:r w:rsidR="000773B7" w:rsidRPr="000773B7">
        <w:rPr>
          <w:b/>
        </w:rPr>
        <w:t xml:space="preserve"> I, s. 144, ě. 141).</w:t>
      </w:r>
    </w:p>
    <w:p w:rsidR="00274B5B" w:rsidRPr="000773B7" w:rsidRDefault="00274B5B" w:rsidP="000773B7">
      <w:pPr>
        <w:ind w:firstLine="340"/>
      </w:pPr>
      <w:r w:rsidRPr="000773B7">
        <w:rPr>
          <w:b/>
        </w:rPr>
        <w:t xml:space="preserve">182 </w:t>
      </w:r>
      <w:r w:rsidR="000773B7" w:rsidRPr="000773B7">
        <w:rPr>
          <w:i/>
        </w:rPr>
        <w:t>Annales Gradicenses et Opatowicenses,</w:t>
      </w:r>
      <w:r w:rsidR="000773B7" w:rsidRPr="000773B7">
        <w:rPr>
          <w:b/>
        </w:rPr>
        <w:t xml:space="preserve"> MCH SS XVII, s. 652.</w:t>
      </w:r>
    </w:p>
    <w:p w:rsidR="00274B5B" w:rsidRPr="000773B7" w:rsidRDefault="00274B5B" w:rsidP="000773B7">
      <w:pPr>
        <w:ind w:firstLine="340"/>
      </w:pPr>
      <w:r w:rsidRPr="000773B7">
        <w:rPr>
          <w:b/>
        </w:rPr>
        <w:t xml:space="preserve">183 </w:t>
      </w:r>
      <w:r w:rsidR="000773B7" w:rsidRPr="000773B7">
        <w:rPr>
          <w:b/>
        </w:rPr>
        <w:t xml:space="preserve">Ze by se mohlo jednat o Svitávku naznačil R. PROCHÁZKA, </w:t>
      </w:r>
      <w:r w:rsidR="000773B7" w:rsidRPr="000773B7">
        <w:rPr>
          <w:i/>
        </w:rPr>
        <w:t>Svilávka</w:t>
      </w:r>
      <w:r w:rsidR="000773B7" w:rsidRPr="000773B7">
        <w:rPr>
          <w:b/>
        </w:rPr>
        <w:t xml:space="preserve"> </w:t>
      </w:r>
      <w:r w:rsidRPr="000773B7">
        <w:rPr>
          <w:b/>
        </w:rPr>
        <w:t>–</w:t>
      </w:r>
      <w:r w:rsidR="000773B7" w:rsidRPr="000773B7">
        <w:rPr>
          <w:b/>
        </w:rPr>
        <w:t xml:space="preserve"> </w:t>
      </w:r>
      <w:r w:rsidR="000773B7" w:rsidRPr="000773B7">
        <w:rPr>
          <w:i/>
        </w:rPr>
        <w:t>Hradisko v II</w:t>
      </w:r>
      <w:r w:rsidRPr="000773B7">
        <w:rPr>
          <w:i/>
        </w:rPr>
        <w:t>.-1</w:t>
      </w:r>
      <w:r w:rsidR="000773B7" w:rsidRPr="000773B7">
        <w:rPr>
          <w:i/>
        </w:rPr>
        <w:t>5. století,</w:t>
      </w:r>
      <w:r w:rsidR="000773B7" w:rsidRPr="000773B7">
        <w:rPr>
          <w:b/>
        </w:rPr>
        <w:t xml:space="preserve"> Castellologica bohemica 4, 1994, s. 23</w:t>
      </w:r>
      <w:r w:rsidRPr="000773B7">
        <w:rPr>
          <w:b/>
        </w:rPr>
        <w:t>1-2</w:t>
      </w:r>
      <w:r w:rsidR="000773B7" w:rsidRPr="000773B7">
        <w:rPr>
          <w:b/>
        </w:rPr>
        <w:t xml:space="preserve">36, přehledně TYZ, </w:t>
      </w:r>
      <w:r w:rsidR="000773B7" w:rsidRPr="000773B7">
        <w:rPr>
          <w:i/>
        </w:rPr>
        <w:t>Vývoj upevňovací techniky na Moravě a v českém Slezsku v raném</w:t>
      </w:r>
      <w:r w:rsidRPr="000773B7">
        <w:rPr>
          <w:i/>
        </w:rPr>
        <w:t xml:space="preserve"> </w:t>
      </w:r>
      <w:r w:rsidR="000773B7" w:rsidRPr="000773B7">
        <w:rPr>
          <w:i/>
        </w:rPr>
        <w:t>středověku,</w:t>
      </w:r>
      <w:r w:rsidR="000773B7" w:rsidRPr="000773B7">
        <w:rPr>
          <w:b/>
        </w:rPr>
        <w:t xml:space="preserve"> Rrno 2009 (Spisy Archeologického ústavu AV ČR Brno 38),</w:t>
      </w:r>
      <w:r w:rsidRPr="000773B7">
        <w:rPr>
          <w:b/>
        </w:rPr>
        <w:t xml:space="preserve"> </w:t>
      </w:r>
      <w:r w:rsidR="000773B7" w:rsidRPr="000773B7">
        <w:rPr>
          <w:b/>
        </w:rPr>
        <w:t>s. 23</w:t>
      </w:r>
      <w:r w:rsidRPr="000773B7">
        <w:rPr>
          <w:b/>
        </w:rPr>
        <w:t>2-2</w:t>
      </w:r>
      <w:r w:rsidR="000773B7" w:rsidRPr="000773B7">
        <w:rPr>
          <w:b/>
        </w:rPr>
        <w:t xml:space="preserve">38, </w:t>
      </w:r>
      <w:r w:rsidR="000773B7" w:rsidRPr="000773B7">
        <w:rPr>
          <w:b/>
        </w:rPr>
        <w:lastRenderedPageBreak/>
        <w:t xml:space="preserve">starší názory shrnul P. BOLINA, </w:t>
      </w:r>
      <w:r w:rsidR="000773B7" w:rsidRPr="000773B7">
        <w:rPr>
          <w:i/>
        </w:rPr>
        <w:t>Kde byl přepaden biskup Jindřich Zdík roku 1145. Příspěvek k historii moravsk</w:t>
      </w:r>
      <w:r w:rsidRPr="000773B7">
        <w:rPr>
          <w:i/>
        </w:rPr>
        <w:t>o-ě</w:t>
      </w:r>
      <w:r w:rsidR="000773B7" w:rsidRPr="000773B7">
        <w:rPr>
          <w:i/>
        </w:rPr>
        <w:t>eského pomezí,</w:t>
      </w:r>
      <w:r w:rsidR="000773B7" w:rsidRPr="000773B7">
        <w:rPr>
          <w:b/>
        </w:rPr>
        <w:t xml:space="preserve"> ČMM</w:t>
      </w:r>
      <w:r w:rsidRPr="000773B7">
        <w:rPr>
          <w:b/>
        </w:rPr>
        <w:t xml:space="preserve"> </w:t>
      </w:r>
      <w:r w:rsidR="000773B7" w:rsidRPr="000773B7">
        <w:rPr>
          <w:b/>
        </w:rPr>
        <w:t>122, 2003, s. 34</w:t>
      </w:r>
      <w:r w:rsidRPr="000773B7">
        <w:rPr>
          <w:b/>
        </w:rPr>
        <w:t>3-3</w:t>
      </w:r>
      <w:r w:rsidR="000773B7" w:rsidRPr="000773B7">
        <w:rPr>
          <w:b/>
        </w:rPr>
        <w:t>72.</w:t>
      </w:r>
    </w:p>
    <w:p w:rsidR="00274B5B" w:rsidRPr="000773B7" w:rsidRDefault="00274B5B" w:rsidP="000773B7">
      <w:pPr>
        <w:ind w:firstLine="340"/>
      </w:pPr>
      <w:r w:rsidRPr="000773B7">
        <w:rPr>
          <w:b/>
        </w:rPr>
        <w:t xml:space="preserve">184 </w:t>
      </w:r>
      <w:r w:rsidR="000773B7" w:rsidRPr="000773B7">
        <w:rPr>
          <w:b/>
        </w:rPr>
        <w:t xml:space="preserve">Nejvíce prostoru této zápletce věnoval pražský kanovník Vineeneius </w:t>
      </w:r>
      <w:r w:rsidR="000773B7" w:rsidRPr="000773B7">
        <w:rPr>
          <w:i/>
        </w:rPr>
        <w:t>(Vincentii</w:t>
      </w:r>
      <w:r w:rsidRPr="000773B7">
        <w:rPr>
          <w:i/>
        </w:rPr>
        <w:t xml:space="preserve"> </w:t>
      </w:r>
      <w:r w:rsidR="000773B7" w:rsidRPr="000773B7">
        <w:rPr>
          <w:i/>
        </w:rPr>
        <w:t>canonici Pragensis annales,</w:t>
      </w:r>
      <w:r w:rsidR="000773B7" w:rsidRPr="000773B7">
        <w:rPr>
          <w:b/>
        </w:rPr>
        <w:t xml:space="preserve"> ERB II, s. 41</w:t>
      </w:r>
      <w:r w:rsidRPr="000773B7">
        <w:rPr>
          <w:b/>
        </w:rPr>
        <w:t>4-4</w:t>
      </w:r>
      <w:r w:rsidR="000773B7" w:rsidRPr="000773B7">
        <w:rPr>
          <w:b/>
        </w:rPr>
        <w:t>16), jenž se snad držel vzpomínek</w:t>
      </w:r>
      <w:r w:rsidRPr="000773B7">
        <w:rPr>
          <w:b/>
        </w:rPr>
        <w:t xml:space="preserve"> </w:t>
      </w:r>
      <w:r w:rsidR="000773B7" w:rsidRPr="000773B7">
        <w:rPr>
          <w:b/>
        </w:rPr>
        <w:t>současníků, nicméně své zápisky stylizoval s odstupem dvou dekád. Časově</w:t>
      </w:r>
      <w:r w:rsidRPr="000773B7">
        <w:rPr>
          <w:b/>
        </w:rPr>
        <w:t xml:space="preserve"> </w:t>
      </w:r>
      <w:r w:rsidR="000773B7" w:rsidRPr="000773B7">
        <w:rPr>
          <w:b/>
        </w:rPr>
        <w:t>bližší a obsahově přesnější záznam vložili do klášterních letopisů benediktini</w:t>
      </w:r>
      <w:r w:rsidRPr="000773B7">
        <w:rPr>
          <w:b/>
        </w:rPr>
        <w:t xml:space="preserve"> </w:t>
      </w:r>
      <w:r w:rsidR="000773B7" w:rsidRPr="000773B7">
        <w:rPr>
          <w:b/>
        </w:rPr>
        <w:t xml:space="preserve">z Hradiska </w:t>
      </w:r>
      <w:r w:rsidR="000773B7" w:rsidRPr="000773B7">
        <w:rPr>
          <w:i/>
        </w:rPr>
        <w:t>(Annales Gradicenses et Opatowicenses,</w:t>
      </w:r>
      <w:r w:rsidR="000773B7" w:rsidRPr="000773B7">
        <w:rPr>
          <w:b/>
        </w:rPr>
        <w:t xml:space="preserve"> MGH SS XVII, s. 652). Dále</w:t>
      </w:r>
      <w:r w:rsidRPr="000773B7">
        <w:rPr>
          <w:b/>
        </w:rPr>
        <w:t xml:space="preserve"> </w:t>
      </w:r>
      <w:r w:rsidR="000773B7" w:rsidRPr="000773B7">
        <w:rPr>
          <w:b/>
        </w:rPr>
        <w:t xml:space="preserve">viz V. NOVOTNÝ, </w:t>
      </w:r>
      <w:r w:rsidR="000773B7" w:rsidRPr="000773B7">
        <w:rPr>
          <w:i/>
        </w:rPr>
        <w:t>České dějiny</w:t>
      </w:r>
      <w:r w:rsidR="000773B7" w:rsidRPr="000773B7">
        <w:rPr>
          <w:b/>
        </w:rPr>
        <w:t xml:space="preserve"> 1.2, s. 79</w:t>
      </w:r>
      <w:r w:rsidRPr="000773B7">
        <w:rPr>
          <w:b/>
        </w:rPr>
        <w:t>5-7</w:t>
      </w:r>
      <w:r w:rsidR="000773B7" w:rsidRPr="000773B7">
        <w:rPr>
          <w:b/>
        </w:rPr>
        <w:t>97.</w:t>
      </w:r>
    </w:p>
    <w:p w:rsidR="00274B5B" w:rsidRPr="000773B7" w:rsidRDefault="00274B5B" w:rsidP="000773B7">
      <w:pPr>
        <w:ind w:firstLine="340"/>
      </w:pPr>
      <w:r w:rsidRPr="000773B7">
        <w:rPr>
          <w:b/>
        </w:rPr>
        <w:t xml:space="preserve">185 </w:t>
      </w:r>
      <w:r w:rsidR="000773B7" w:rsidRPr="000773B7">
        <w:rPr>
          <w:i/>
        </w:rPr>
        <w:t>CDR\,</w:t>
      </w:r>
      <w:r w:rsidR="000773B7" w:rsidRPr="000773B7">
        <w:rPr>
          <w:b/>
        </w:rPr>
        <w:t xml:space="preserve"> s. 14</w:t>
      </w:r>
      <w:r w:rsidRPr="000773B7">
        <w:rPr>
          <w:b/>
        </w:rPr>
        <w:t>4-1</w:t>
      </w:r>
      <w:r w:rsidR="000773B7" w:rsidRPr="000773B7">
        <w:rPr>
          <w:b/>
        </w:rPr>
        <w:t>46, č. 142.</w:t>
      </w:r>
    </w:p>
    <w:p w:rsidR="00274B5B" w:rsidRPr="000773B7" w:rsidRDefault="00274B5B" w:rsidP="000773B7">
      <w:pPr>
        <w:ind w:firstLine="340"/>
      </w:pPr>
      <w:r w:rsidRPr="000773B7">
        <w:rPr>
          <w:b/>
        </w:rPr>
        <w:t xml:space="preserve">186 </w:t>
      </w:r>
      <w:r w:rsidR="000773B7" w:rsidRPr="000773B7">
        <w:rPr>
          <w:i/>
        </w:rPr>
        <w:t>Afl)</w:t>
      </w:r>
      <w:r w:rsidR="000773B7" w:rsidRPr="000773B7">
        <w:rPr>
          <w:b/>
        </w:rPr>
        <w:t xml:space="preserve"> 26, 1980, s. 23</w:t>
      </w:r>
      <w:r w:rsidRPr="000773B7">
        <w:rPr>
          <w:b/>
        </w:rPr>
        <w:t>9-2</w:t>
      </w:r>
      <w:r w:rsidR="000773B7" w:rsidRPr="000773B7">
        <w:rPr>
          <w:b/>
        </w:rPr>
        <w:t xml:space="preserve">40, ě. 12 </w:t>
      </w:r>
      <w:r w:rsidR="000773B7" w:rsidRPr="000773B7">
        <w:rPr>
          <w:i/>
        </w:rPr>
        <w:t>(CDR</w:t>
      </w:r>
      <w:r w:rsidR="000773B7" w:rsidRPr="000773B7">
        <w:rPr>
          <w:b/>
        </w:rPr>
        <w:t xml:space="preserve"> 1, s. 14</w:t>
      </w:r>
      <w:r w:rsidRPr="000773B7">
        <w:rPr>
          <w:b/>
        </w:rPr>
        <w:t>6-1</w:t>
      </w:r>
      <w:r w:rsidR="000773B7" w:rsidRPr="000773B7">
        <w:rPr>
          <w:b/>
        </w:rPr>
        <w:t>47, ě. 143).</w:t>
      </w:r>
    </w:p>
    <w:p w:rsidR="00274B5B" w:rsidRPr="000773B7" w:rsidRDefault="00274B5B" w:rsidP="000773B7">
      <w:pPr>
        <w:ind w:firstLine="340"/>
      </w:pPr>
      <w:r w:rsidRPr="000773B7">
        <w:rPr>
          <w:b/>
        </w:rPr>
        <w:t xml:space="preserve">187 </w:t>
      </w:r>
      <w:r w:rsidR="000773B7" w:rsidRPr="000773B7">
        <w:rPr>
          <w:b/>
        </w:rPr>
        <w:t xml:space="preserve">Vratislavovu přítomnost zmiňují také </w:t>
      </w:r>
      <w:r w:rsidR="000773B7" w:rsidRPr="000773B7">
        <w:rPr>
          <w:i/>
        </w:rPr>
        <w:t>Annales Gradicenses et Opatowicenses,</w:t>
      </w:r>
      <w:r w:rsidRPr="000773B7">
        <w:rPr>
          <w:i/>
        </w:rPr>
        <w:t xml:space="preserve"> </w:t>
      </w:r>
      <w:r w:rsidR="000773B7" w:rsidRPr="000773B7">
        <w:rPr>
          <w:b/>
        </w:rPr>
        <w:t>MCH SS XVII, s. 652.</w:t>
      </w:r>
    </w:p>
    <w:p w:rsidR="00274B5B" w:rsidRPr="000773B7" w:rsidRDefault="00274B5B" w:rsidP="000773B7">
      <w:pPr>
        <w:ind w:firstLine="340"/>
      </w:pPr>
      <w:r w:rsidRPr="000773B7">
        <w:rPr>
          <w:b/>
        </w:rPr>
        <w:t xml:space="preserve">188 </w:t>
      </w:r>
      <w:r w:rsidR="000773B7" w:rsidRPr="000773B7">
        <w:rPr>
          <w:b/>
        </w:rPr>
        <w:t xml:space="preserve">V. NOVOTNÝ, </w:t>
      </w:r>
      <w:r w:rsidR="000773B7" w:rsidRPr="000773B7">
        <w:rPr>
          <w:i/>
        </w:rPr>
        <w:t>České dějiny</w:t>
      </w:r>
      <w:r w:rsidR="000773B7" w:rsidRPr="000773B7">
        <w:rPr>
          <w:b/>
        </w:rPr>
        <w:t xml:space="preserve"> 1.2, s. 795.</w:t>
      </w:r>
    </w:p>
    <w:p w:rsidR="00274B5B" w:rsidRPr="000773B7" w:rsidRDefault="00274B5B" w:rsidP="000773B7">
      <w:pPr>
        <w:ind w:firstLine="340"/>
      </w:pPr>
      <w:r w:rsidRPr="000773B7">
        <w:rPr>
          <w:b/>
        </w:rPr>
        <w:t xml:space="preserve">189 </w:t>
      </w:r>
      <w:r w:rsidR="000773B7" w:rsidRPr="000773B7">
        <w:rPr>
          <w:i/>
        </w:rPr>
        <w:t>CDR</w:t>
      </w:r>
      <w:r w:rsidR="000773B7" w:rsidRPr="000773B7">
        <w:rPr>
          <w:b/>
        </w:rPr>
        <w:t xml:space="preserve"> 1, s. 14</w:t>
      </w:r>
      <w:r w:rsidRPr="000773B7">
        <w:rPr>
          <w:b/>
        </w:rPr>
        <w:t>6-1</w:t>
      </w:r>
      <w:r w:rsidR="000773B7" w:rsidRPr="000773B7">
        <w:rPr>
          <w:b/>
        </w:rPr>
        <w:t xml:space="preserve">47, ě. 143: </w:t>
      </w:r>
      <w:r w:rsidRPr="000773B7">
        <w:rPr>
          <w:b/>
        </w:rPr>
        <w:t>„</w:t>
      </w:r>
      <w:r w:rsidR="000773B7" w:rsidRPr="000773B7">
        <w:rPr>
          <w:b/>
        </w:rPr>
        <w:t>Conradum, Wratizlaum, Depaldum, Micul, Jurata,</w:t>
      </w:r>
      <w:r w:rsidRPr="000773B7">
        <w:rPr>
          <w:b/>
        </w:rPr>
        <w:t xml:space="preserve"> </w:t>
      </w:r>
      <w:r w:rsidR="000773B7" w:rsidRPr="000773B7">
        <w:rPr>
          <w:b/>
        </w:rPr>
        <w:t>Domazlaum, Slauebor, Vgonem, Cuno, Roduik, Bogdan, in préterita sollempnitate pentecostes, astante populi inultitudino, cxeommunieationis vinculo</w:t>
      </w:r>
      <w:r w:rsidRPr="000773B7">
        <w:rPr>
          <w:b/>
        </w:rPr>
        <w:t xml:space="preserve"> </w:t>
      </w:r>
      <w:r w:rsidR="000773B7" w:rsidRPr="000773B7">
        <w:rPr>
          <w:b/>
        </w:rPr>
        <w:t>innodavimus (4 ab omnium fidelium eonsorcio sequestravimus.</w:t>
      </w:r>
      <w:r w:rsidR="000773B7" w:rsidRPr="000773B7">
        <w:rPr>
          <w:b/>
          <w:vertAlign w:val="superscript"/>
        </w:rPr>
        <w:t>44</w:t>
      </w:r>
    </w:p>
    <w:p w:rsidR="00274B5B" w:rsidRPr="000773B7" w:rsidRDefault="00274B5B" w:rsidP="000773B7">
      <w:pPr>
        <w:ind w:firstLine="340"/>
      </w:pPr>
      <w:r w:rsidRPr="000773B7">
        <w:rPr>
          <w:b/>
        </w:rPr>
        <w:t xml:space="preserve">190 </w:t>
      </w:r>
      <w:r w:rsidR="000773B7" w:rsidRPr="000773B7">
        <w:rPr>
          <w:i/>
        </w:rPr>
        <w:t>Vincentii canonici Pragensis annales,</w:t>
      </w:r>
      <w:r w:rsidR="000773B7" w:rsidRPr="000773B7">
        <w:rPr>
          <w:b/>
        </w:rPr>
        <w:t xml:space="preserve"> ERB II, s. 416, přehledně P. HILSCII,</w:t>
      </w:r>
      <w:r w:rsidRPr="000773B7">
        <w:rPr>
          <w:b/>
        </w:rPr>
        <w:t xml:space="preserve"> </w:t>
      </w:r>
      <w:r w:rsidR="000773B7" w:rsidRPr="000773B7">
        <w:rPr>
          <w:i/>
        </w:rPr>
        <w:t>Die Rischofe von Prag,</w:t>
      </w:r>
      <w:r w:rsidR="000773B7" w:rsidRPr="000773B7">
        <w:rPr>
          <w:b/>
        </w:rPr>
        <w:t xml:space="preserve"> s. 4</w:t>
      </w:r>
      <w:r w:rsidRPr="000773B7">
        <w:rPr>
          <w:b/>
        </w:rPr>
        <w:t>7-5</w:t>
      </w:r>
      <w:r w:rsidR="000773B7" w:rsidRPr="000773B7">
        <w:rPr>
          <w:b/>
        </w:rPr>
        <w:t>2.</w:t>
      </w:r>
    </w:p>
    <w:p w:rsidR="00274B5B" w:rsidRPr="000773B7" w:rsidRDefault="00274B5B" w:rsidP="000773B7">
      <w:pPr>
        <w:ind w:firstLine="340"/>
      </w:pPr>
      <w:r w:rsidRPr="000773B7">
        <w:rPr>
          <w:b/>
        </w:rPr>
        <w:t xml:space="preserve">191 </w:t>
      </w:r>
      <w:r w:rsidR="000773B7" w:rsidRPr="000773B7">
        <w:rPr>
          <w:i/>
        </w:rPr>
        <w:t>Afl)</w:t>
      </w:r>
      <w:r w:rsidR="000773B7" w:rsidRPr="000773B7">
        <w:rPr>
          <w:b/>
        </w:rPr>
        <w:t xml:space="preserve"> 26, 1980, s. 24</w:t>
      </w:r>
      <w:r w:rsidRPr="000773B7">
        <w:rPr>
          <w:b/>
        </w:rPr>
        <w:t>1-2</w:t>
      </w:r>
      <w:r w:rsidR="000773B7" w:rsidRPr="000773B7">
        <w:rPr>
          <w:b/>
        </w:rPr>
        <w:t xml:space="preserve">42, č. 14 </w:t>
      </w:r>
      <w:r w:rsidR="000773B7" w:rsidRPr="000773B7">
        <w:rPr>
          <w:i/>
        </w:rPr>
        <w:t>(CDR</w:t>
      </w:r>
      <w:r w:rsidR="000773B7" w:rsidRPr="000773B7">
        <w:rPr>
          <w:b/>
        </w:rPr>
        <w:t xml:space="preserve"> I, s. 14</w:t>
      </w:r>
      <w:r w:rsidRPr="000773B7">
        <w:rPr>
          <w:b/>
        </w:rPr>
        <w:t>7-1</w:t>
      </w:r>
      <w:r w:rsidR="000773B7" w:rsidRPr="000773B7">
        <w:rPr>
          <w:b/>
        </w:rPr>
        <w:t>48, ě. 145).</w:t>
      </w:r>
    </w:p>
    <w:p w:rsidR="00274B5B" w:rsidRPr="000773B7" w:rsidRDefault="00274B5B" w:rsidP="000773B7">
      <w:pPr>
        <w:ind w:firstLine="340"/>
      </w:pPr>
      <w:r w:rsidRPr="000773B7">
        <w:rPr>
          <w:b/>
        </w:rPr>
        <w:t xml:space="preserve">192 </w:t>
      </w:r>
      <w:r w:rsidR="000773B7" w:rsidRPr="000773B7">
        <w:rPr>
          <w:b/>
        </w:rPr>
        <w:t>Afl) 26, 1980, s. 24</w:t>
      </w:r>
      <w:r w:rsidRPr="000773B7">
        <w:rPr>
          <w:b/>
        </w:rPr>
        <w:t>2-2</w:t>
      </w:r>
      <w:r w:rsidR="000773B7" w:rsidRPr="000773B7">
        <w:rPr>
          <w:b/>
        </w:rPr>
        <w:t xml:space="preserve">43, č. 15 </w:t>
      </w:r>
      <w:r w:rsidR="000773B7" w:rsidRPr="000773B7">
        <w:rPr>
          <w:i/>
        </w:rPr>
        <w:t>(CDM</w:t>
      </w:r>
      <w:r w:rsidR="000773B7" w:rsidRPr="000773B7">
        <w:rPr>
          <w:b/>
        </w:rPr>
        <w:t xml:space="preserve"> I, s. 243, č. 263).</w:t>
      </w:r>
    </w:p>
    <w:p w:rsidR="00274B5B" w:rsidRPr="000773B7" w:rsidRDefault="00274B5B" w:rsidP="000773B7">
      <w:pPr>
        <w:ind w:firstLine="340"/>
      </w:pPr>
      <w:r w:rsidRPr="000773B7">
        <w:rPr>
          <w:b/>
        </w:rPr>
        <w:t xml:space="preserve">193 </w:t>
      </w:r>
      <w:r w:rsidR="000773B7" w:rsidRPr="000773B7">
        <w:rPr>
          <w:i/>
        </w:rPr>
        <w:t>Vincentii canonici Pragensis annales,</w:t>
      </w:r>
      <w:r w:rsidR="000773B7" w:rsidRPr="000773B7">
        <w:rPr>
          <w:b/>
        </w:rPr>
        <w:t xml:space="preserve"> ERB II, s. 416. Dále viz V. NOVOTNÝ,</w:t>
      </w:r>
      <w:r w:rsidRPr="000773B7">
        <w:rPr>
          <w:b/>
        </w:rPr>
        <w:t xml:space="preserve"> </w:t>
      </w:r>
      <w:r w:rsidR="000773B7" w:rsidRPr="000773B7">
        <w:rPr>
          <w:i/>
        </w:rPr>
        <w:t>České dějiny</w:t>
      </w:r>
      <w:r w:rsidR="000773B7" w:rsidRPr="000773B7">
        <w:rPr>
          <w:b/>
        </w:rPr>
        <w:t xml:space="preserve"> 1.2, s. 807, přehledně </w:t>
      </w:r>
      <w:r w:rsidR="000773B7" w:rsidRPr="000773B7">
        <w:rPr>
          <w:i/>
        </w:rPr>
        <w:t>Rf</w:t>
      </w:r>
      <w:r w:rsidR="000773B7" w:rsidRPr="000773B7">
        <w:rPr>
          <w:b/>
        </w:rPr>
        <w:t xml:space="preserve"> IV.1.2, s. 17</w:t>
      </w:r>
      <w:r w:rsidRPr="000773B7">
        <w:rPr>
          <w:b/>
        </w:rPr>
        <w:t>7-1</w:t>
      </w:r>
      <w:r w:rsidR="000773B7" w:rsidRPr="000773B7">
        <w:rPr>
          <w:b/>
        </w:rPr>
        <w:t>78, ě. 420.</w:t>
      </w:r>
    </w:p>
    <w:p w:rsidR="00274B5B" w:rsidRPr="000773B7" w:rsidRDefault="00274B5B" w:rsidP="000773B7">
      <w:pPr>
        <w:ind w:firstLine="340"/>
      </w:pPr>
      <w:r w:rsidRPr="000773B7">
        <w:rPr>
          <w:b/>
        </w:rPr>
        <w:t xml:space="preserve">194 </w:t>
      </w:r>
      <w:r w:rsidR="000773B7" w:rsidRPr="000773B7">
        <w:rPr>
          <w:b/>
        </w:rPr>
        <w:t xml:space="preserve">Ve shodě M. ELODR, </w:t>
      </w:r>
      <w:r w:rsidR="000773B7" w:rsidRPr="000773B7">
        <w:rPr>
          <w:i/>
        </w:rPr>
        <w:t>Skriptorium olomoucké,</w:t>
      </w:r>
      <w:r w:rsidR="000773B7" w:rsidRPr="000773B7">
        <w:rPr>
          <w:b/>
        </w:rPr>
        <w:t xml:space="preserve"> s. 8</w:t>
      </w:r>
      <w:r w:rsidRPr="000773B7">
        <w:rPr>
          <w:b/>
        </w:rPr>
        <w:t>9-9</w:t>
      </w:r>
      <w:r w:rsidR="000773B7" w:rsidRPr="000773B7">
        <w:rPr>
          <w:b/>
        </w:rPr>
        <w:t xml:space="preserve">7, DUŠKOVÁ, </w:t>
      </w:r>
      <w:r w:rsidR="000773B7" w:rsidRPr="000773B7">
        <w:rPr>
          <w:i/>
        </w:rPr>
        <w:t>K problematice dvou nejstarších listin,</w:t>
      </w:r>
      <w:r w:rsidR="000773B7" w:rsidRPr="000773B7">
        <w:rPr>
          <w:b/>
        </w:rPr>
        <w:t xml:space="preserve"> s. 31</w:t>
      </w:r>
      <w:r w:rsidRPr="000773B7">
        <w:rPr>
          <w:b/>
        </w:rPr>
        <w:t>3-3</w:t>
      </w:r>
      <w:r w:rsidR="000773B7" w:rsidRPr="000773B7">
        <w:rPr>
          <w:b/>
        </w:rPr>
        <w:t xml:space="preserve">17; J. BISTRICKY, </w:t>
      </w:r>
      <w:r w:rsidR="000773B7" w:rsidRPr="000773B7">
        <w:rPr>
          <w:i/>
        </w:rPr>
        <w:t>Listinná tvorba,</w:t>
      </w:r>
      <w:r w:rsidR="000773B7" w:rsidRPr="000773B7">
        <w:rPr>
          <w:b/>
        </w:rPr>
        <w:t xml:space="preserve"> s. 53;</w:t>
      </w:r>
      <w:r w:rsidRPr="000773B7">
        <w:rPr>
          <w:b/>
        </w:rPr>
        <w:t xml:space="preserve"> </w:t>
      </w:r>
      <w:r w:rsidR="000773B7" w:rsidRPr="000773B7">
        <w:rPr>
          <w:b/>
        </w:rPr>
        <w:t xml:space="preserve">TÝŽ, </w:t>
      </w:r>
      <w:r w:rsidR="000773B7" w:rsidRPr="000773B7">
        <w:rPr>
          <w:i/>
        </w:rPr>
        <w:t>Muž reformy,</w:t>
      </w:r>
      <w:r w:rsidR="000773B7" w:rsidRPr="000773B7">
        <w:rPr>
          <w:b/>
        </w:rPr>
        <w:t xml:space="preserve"> s. 4</w:t>
      </w:r>
      <w:r w:rsidRPr="000773B7">
        <w:rPr>
          <w:b/>
        </w:rPr>
        <w:t>0-4</w:t>
      </w:r>
      <w:r w:rsidR="000773B7" w:rsidRPr="000773B7">
        <w:rPr>
          <w:b/>
        </w:rPr>
        <w:t xml:space="preserve">1; 1). HAVEL, </w:t>
      </w:r>
      <w:r w:rsidR="000773B7" w:rsidRPr="000773B7">
        <w:rPr>
          <w:i/>
        </w:rPr>
        <w:t>Rukopisy a listiny,</w:t>
      </w:r>
      <w:r w:rsidR="000773B7" w:rsidRPr="000773B7">
        <w:rPr>
          <w:b/>
        </w:rPr>
        <w:t xml:space="preserve"> s. 82.</w:t>
      </w:r>
    </w:p>
    <w:p w:rsidR="00274B5B" w:rsidRPr="000773B7" w:rsidRDefault="00274B5B" w:rsidP="000773B7">
      <w:pPr>
        <w:ind w:firstLine="340"/>
      </w:pPr>
      <w:r w:rsidRPr="000773B7">
        <w:rPr>
          <w:b/>
        </w:rPr>
        <w:t xml:space="preserve">195 </w:t>
      </w:r>
      <w:r w:rsidR="000773B7" w:rsidRPr="000773B7">
        <w:rPr>
          <w:i/>
        </w:rPr>
        <w:t>CDR</w:t>
      </w:r>
      <w:r w:rsidR="000773B7" w:rsidRPr="000773B7">
        <w:rPr>
          <w:b/>
        </w:rPr>
        <w:t xml:space="preserve"> l,s. 16</w:t>
      </w:r>
      <w:r w:rsidRPr="000773B7">
        <w:rPr>
          <w:b/>
        </w:rPr>
        <w:t>1-1</w:t>
      </w:r>
      <w:r w:rsidR="000773B7" w:rsidRPr="000773B7">
        <w:rPr>
          <w:b/>
        </w:rPr>
        <w:t>63, č. 157.</w:t>
      </w:r>
    </w:p>
    <w:p w:rsidR="00274B5B" w:rsidRPr="000773B7" w:rsidRDefault="00274B5B" w:rsidP="000773B7">
      <w:pPr>
        <w:ind w:firstLine="340"/>
      </w:pPr>
      <w:r w:rsidRPr="000773B7">
        <w:rPr>
          <w:b/>
        </w:rPr>
        <w:t xml:space="preserve">196 </w:t>
      </w:r>
      <w:r w:rsidR="000773B7" w:rsidRPr="000773B7">
        <w:rPr>
          <w:i/>
        </w:rPr>
        <w:t>MGHDKIU</w:t>
      </w:r>
      <w:r w:rsidR="000773B7" w:rsidRPr="000773B7">
        <w:rPr>
          <w:b/>
        </w:rPr>
        <w:t xml:space="preserve"> (IX), s. 189.</w:t>
      </w:r>
    </w:p>
    <w:p w:rsidR="00274B5B" w:rsidRPr="000773B7" w:rsidRDefault="00274B5B" w:rsidP="000773B7">
      <w:pPr>
        <w:ind w:firstLine="340"/>
      </w:pPr>
      <w:r w:rsidRPr="000773B7">
        <w:rPr>
          <w:b/>
        </w:rPr>
        <w:t xml:space="preserve">197 </w:t>
      </w:r>
      <w:r w:rsidR="000773B7" w:rsidRPr="000773B7">
        <w:rPr>
          <w:i/>
        </w:rPr>
        <w:t>MGH DK</w:t>
      </w:r>
      <w:r w:rsidR="000773B7" w:rsidRPr="000773B7">
        <w:rPr>
          <w:b/>
        </w:rPr>
        <w:t xml:space="preserve"> lil (IX), s. 23</w:t>
      </w:r>
      <w:r w:rsidRPr="000773B7">
        <w:rPr>
          <w:b/>
        </w:rPr>
        <w:t>8-2</w:t>
      </w:r>
      <w:r w:rsidR="000773B7" w:rsidRPr="000773B7">
        <w:rPr>
          <w:b/>
        </w:rPr>
        <w:t xml:space="preserve">41, č. 132 </w:t>
      </w:r>
      <w:r w:rsidR="000773B7" w:rsidRPr="000773B7">
        <w:rPr>
          <w:i/>
        </w:rPr>
        <w:t>(RI</w:t>
      </w:r>
      <w:r w:rsidR="000773B7" w:rsidRPr="000773B7">
        <w:rPr>
          <w:b/>
        </w:rPr>
        <w:t xml:space="preserve"> IV.1.2, s. 14</w:t>
      </w:r>
      <w:r w:rsidRPr="000773B7">
        <w:rPr>
          <w:b/>
        </w:rPr>
        <w:t>8-1</w:t>
      </w:r>
      <w:r w:rsidR="000773B7" w:rsidRPr="000773B7">
        <w:rPr>
          <w:b/>
        </w:rPr>
        <w:t>49, c. 343).</w:t>
      </w:r>
    </w:p>
    <w:p w:rsidR="00274B5B" w:rsidRPr="000773B7" w:rsidRDefault="00274B5B" w:rsidP="000773B7">
      <w:pPr>
        <w:ind w:firstLine="340"/>
      </w:pPr>
      <w:r w:rsidRPr="000773B7">
        <w:rPr>
          <w:b/>
        </w:rPr>
        <w:lastRenderedPageBreak/>
        <w:t xml:space="preserve">198 </w:t>
      </w:r>
      <w:r w:rsidR="000773B7" w:rsidRPr="000773B7">
        <w:rPr>
          <w:i/>
        </w:rPr>
        <w:t>MGH DK</w:t>
      </w:r>
      <w:r w:rsidR="000773B7" w:rsidRPr="000773B7">
        <w:rPr>
          <w:b/>
        </w:rPr>
        <w:t xml:space="preserve"> III (IX), s. 24</w:t>
      </w:r>
      <w:r w:rsidRPr="000773B7">
        <w:rPr>
          <w:b/>
        </w:rPr>
        <w:t>1-2</w:t>
      </w:r>
      <w:r w:rsidR="000773B7" w:rsidRPr="000773B7">
        <w:rPr>
          <w:b/>
        </w:rPr>
        <w:t xml:space="preserve">43, o. 133 </w:t>
      </w:r>
      <w:r w:rsidR="000773B7" w:rsidRPr="000773B7">
        <w:rPr>
          <w:i/>
        </w:rPr>
        <w:t>(RI</w:t>
      </w:r>
      <w:r w:rsidR="000773B7" w:rsidRPr="000773B7">
        <w:rPr>
          <w:b/>
        </w:rPr>
        <w:t xml:space="preserve"> 1V.1.2, s. 150, c. 347).</w:t>
      </w:r>
    </w:p>
    <w:p w:rsidR="00274B5B" w:rsidRPr="000773B7" w:rsidRDefault="00274B5B" w:rsidP="000773B7">
      <w:pPr>
        <w:ind w:firstLine="340"/>
      </w:pPr>
      <w:r w:rsidRPr="000773B7">
        <w:rPr>
          <w:b/>
        </w:rPr>
        <w:t xml:space="preserve">199 </w:t>
      </w:r>
      <w:r w:rsidR="000773B7" w:rsidRPr="000773B7">
        <w:rPr>
          <w:i/>
        </w:rPr>
        <w:t>AfD</w:t>
      </w:r>
      <w:r w:rsidR="000773B7" w:rsidRPr="000773B7">
        <w:rPr>
          <w:b/>
        </w:rPr>
        <w:t xml:space="preserve"> 26, 1980, s. 24</w:t>
      </w:r>
      <w:r w:rsidRPr="000773B7">
        <w:rPr>
          <w:b/>
        </w:rPr>
        <w:t>0-2</w:t>
      </w:r>
      <w:r w:rsidR="000773B7" w:rsidRPr="000773B7">
        <w:rPr>
          <w:b/>
        </w:rPr>
        <w:t xml:space="preserve">41, o. 13 </w:t>
      </w:r>
      <w:r w:rsidR="000773B7" w:rsidRPr="000773B7">
        <w:rPr>
          <w:i/>
        </w:rPr>
        <w:t>(CI</w:t>
      </w:r>
      <w:r w:rsidRPr="000773B7">
        <w:rPr>
          <w:i/>
        </w:rPr>
        <w:t>) M</w:t>
      </w:r>
      <w:r w:rsidR="000773B7" w:rsidRPr="000773B7">
        <w:rPr>
          <w:b/>
        </w:rPr>
        <w:t xml:space="preserve"> 1, s. 240, c. 261).</w:t>
      </w:r>
    </w:p>
    <w:p w:rsidR="00274B5B" w:rsidRPr="000773B7" w:rsidRDefault="00274B5B" w:rsidP="000773B7">
      <w:pPr>
        <w:ind w:firstLine="340"/>
      </w:pPr>
      <w:r w:rsidRPr="000773B7">
        <w:rPr>
          <w:b/>
        </w:rPr>
        <w:t xml:space="preserve">200 </w:t>
      </w:r>
      <w:r w:rsidR="000773B7" w:rsidRPr="000773B7">
        <w:rPr>
          <w:b/>
        </w:rPr>
        <w:t xml:space="preserve">Boje v okolí Rezna a přítomnost ceských posil zachytila řada bavorských kompilací, výslovné pak </w:t>
      </w:r>
      <w:r w:rsidR="000773B7" w:rsidRPr="000773B7">
        <w:rPr>
          <w:i/>
        </w:rPr>
        <w:t>Annales Ratisponenses</w:t>
      </w:r>
      <w:r w:rsidR="000773B7" w:rsidRPr="000773B7">
        <w:rPr>
          <w:b/>
        </w:rPr>
        <w:t xml:space="preserve">, IY1GI1 SS XVII, s. 586; </w:t>
      </w:r>
      <w:r w:rsidR="000773B7" w:rsidRPr="000773B7">
        <w:rPr>
          <w:i/>
        </w:rPr>
        <w:t>Annales Reicherspergemes,</w:t>
      </w:r>
      <w:r w:rsidR="000773B7" w:rsidRPr="000773B7">
        <w:rPr>
          <w:b/>
        </w:rPr>
        <w:t xml:space="preserve"> MCI! SS XVII, s. 460; </w:t>
      </w:r>
      <w:r w:rsidR="000773B7" w:rsidRPr="000773B7">
        <w:rPr>
          <w:i/>
        </w:rPr>
        <w:t>Continuaíio Cremifanensis,</w:t>
      </w:r>
      <w:r w:rsidR="000773B7" w:rsidRPr="000773B7">
        <w:rPr>
          <w:b/>
        </w:rPr>
        <w:t xml:space="preserve"> MGII SS IX,</w:t>
      </w:r>
      <w:r w:rsidRPr="000773B7">
        <w:rPr>
          <w:b/>
        </w:rPr>
        <w:t xml:space="preserve"> </w:t>
      </w:r>
      <w:r w:rsidR="000773B7" w:rsidRPr="000773B7">
        <w:rPr>
          <w:b/>
        </w:rPr>
        <w:t>s. 54</w:t>
      </w:r>
      <w:r w:rsidRPr="000773B7">
        <w:rPr>
          <w:b/>
        </w:rPr>
        <w:t>4-5</w:t>
      </w:r>
      <w:r w:rsidR="000773B7" w:rsidRPr="000773B7">
        <w:rPr>
          <w:b/>
        </w:rPr>
        <w:t xml:space="preserve">45, přehledne </w:t>
      </w:r>
      <w:r w:rsidR="000773B7" w:rsidRPr="000773B7">
        <w:rPr>
          <w:i/>
        </w:rPr>
        <w:t>RI</w:t>
      </w:r>
      <w:r w:rsidR="000773B7" w:rsidRPr="000773B7">
        <w:rPr>
          <w:b/>
        </w:rPr>
        <w:t xml:space="preserve"> IV. 1.2, s. 158, ě. 364.</w:t>
      </w:r>
    </w:p>
    <w:p w:rsidR="000773B7" w:rsidRPr="000773B7" w:rsidRDefault="00274B5B" w:rsidP="000773B7">
      <w:pPr>
        <w:ind w:firstLine="340"/>
      </w:pPr>
      <w:r w:rsidRPr="000773B7">
        <w:rPr>
          <w:b/>
        </w:rPr>
        <w:t xml:space="preserve">201 </w:t>
      </w:r>
      <w:r w:rsidR="000773B7" w:rsidRPr="000773B7">
        <w:rPr>
          <w:b/>
        </w:rPr>
        <w:t>AfD 26, 1980, s. 243-244, c. 16 (CI) R 1, s. 148-149, o. 146).</w:t>
      </w:r>
    </w:p>
    <w:p w:rsidR="000773B7" w:rsidRPr="000773B7" w:rsidRDefault="000773B7" w:rsidP="000773B7">
      <w:pPr>
        <w:ind w:firstLine="340"/>
      </w:pPr>
      <w:r w:rsidRPr="000773B7">
        <w:rPr>
          <w:b/>
        </w:rPr>
        <w:t>202 AfD 26, 1980, s. 244-245, č. 17 (CDU 1, s. 149-150, c. 147).</w:t>
      </w:r>
    </w:p>
    <w:p w:rsidR="00274B5B" w:rsidRPr="000773B7" w:rsidRDefault="000773B7" w:rsidP="000773B7">
      <w:pPr>
        <w:ind w:firstLine="340"/>
      </w:pPr>
      <w:r w:rsidRPr="000773B7">
        <w:rPr>
          <w:b/>
        </w:rPr>
        <w:t>203 AfD 26, 1980, s. 245-246, o. 18 (CDM 1, s. 250-251, o. 270).</w:t>
      </w:r>
    </w:p>
    <w:p w:rsidR="00274B5B" w:rsidRPr="000773B7" w:rsidRDefault="00274B5B" w:rsidP="000773B7">
      <w:pPr>
        <w:ind w:firstLine="340"/>
      </w:pPr>
      <w:r w:rsidRPr="000773B7">
        <w:rPr>
          <w:b/>
        </w:rPr>
        <w:t xml:space="preserve">204 </w:t>
      </w:r>
      <w:r w:rsidR="000773B7" w:rsidRPr="000773B7">
        <w:rPr>
          <w:i/>
        </w:rPr>
        <w:t>MGH DK</w:t>
      </w:r>
      <w:r w:rsidR="000773B7" w:rsidRPr="000773B7">
        <w:rPr>
          <w:b/>
        </w:rPr>
        <w:t xml:space="preserve"> III (IX), s. 28</w:t>
      </w:r>
      <w:r w:rsidRPr="000773B7">
        <w:rPr>
          <w:b/>
        </w:rPr>
        <w:t>0-2</w:t>
      </w:r>
      <w:r w:rsidR="000773B7" w:rsidRPr="000773B7">
        <w:rPr>
          <w:b/>
        </w:rPr>
        <w:t xml:space="preserve">82, č. 154 </w:t>
      </w:r>
      <w:r w:rsidR="000773B7" w:rsidRPr="000773B7">
        <w:rPr>
          <w:i/>
        </w:rPr>
        <w:t>(RI</w:t>
      </w:r>
      <w:r w:rsidR="000773B7" w:rsidRPr="000773B7">
        <w:rPr>
          <w:b/>
        </w:rPr>
        <w:t xml:space="preserve"> IV. 1.2, s. 168,</w:t>
      </w:r>
      <w:r w:rsidRPr="000773B7">
        <w:rPr>
          <w:b/>
        </w:rPr>
        <w:t xml:space="preserve"> </w:t>
      </w:r>
      <w:r w:rsidR="000773B7" w:rsidRPr="000773B7">
        <w:rPr>
          <w:b/>
        </w:rPr>
        <w:t>o. 391).</w:t>
      </w:r>
    </w:p>
    <w:p w:rsidR="00274B5B" w:rsidRPr="000773B7" w:rsidRDefault="00274B5B" w:rsidP="000773B7">
      <w:pPr>
        <w:ind w:firstLine="340"/>
      </w:pPr>
      <w:r w:rsidRPr="000773B7">
        <w:rPr>
          <w:b/>
        </w:rPr>
        <w:t xml:space="preserve">205 </w:t>
      </w:r>
      <w:r w:rsidR="000773B7" w:rsidRPr="000773B7">
        <w:rPr>
          <w:b/>
        </w:rPr>
        <w:t>Dále viz G. LABI</w:t>
      </w:r>
      <w:r w:rsidRPr="000773B7">
        <w:rPr>
          <w:b/>
        </w:rPr>
        <w:t>! D</w:t>
      </w:r>
      <w:r w:rsidR="000773B7" w:rsidRPr="000773B7">
        <w:rPr>
          <w:b/>
        </w:rPr>
        <w:t xml:space="preserve">A, O </w:t>
      </w:r>
      <w:r w:rsidR="000773B7" w:rsidRPr="000773B7">
        <w:rPr>
          <w:i/>
        </w:rPr>
        <w:t xml:space="preserve">stosunkach praivnopublicznych miydzv Polskq a l\iemcami w polowie XII wieku. Merseburg </w:t>
      </w:r>
      <w:r w:rsidRPr="000773B7">
        <w:rPr>
          <w:i/>
        </w:rPr>
        <w:t>–</w:t>
      </w:r>
      <w:r w:rsidR="000773B7" w:rsidRPr="000773B7">
        <w:rPr>
          <w:i/>
        </w:rPr>
        <w:t xml:space="preserve"> 1135</w:t>
      </w:r>
      <w:r w:rsidR="000773B7" w:rsidRPr="000773B7">
        <w:rPr>
          <w:b/>
        </w:rPr>
        <w:t xml:space="preserve">, </w:t>
      </w:r>
      <w:r w:rsidR="000773B7" w:rsidRPr="000773B7">
        <w:rPr>
          <w:i/>
        </w:rPr>
        <w:t>Kaina</w:t>
      </w:r>
      <w:r w:rsidR="000773B7" w:rsidRPr="000773B7">
        <w:rPr>
          <w:b/>
        </w:rPr>
        <w:t xml:space="preserve"> </w:t>
      </w:r>
      <w:r w:rsidRPr="000773B7">
        <w:rPr>
          <w:b/>
        </w:rPr>
        <w:t>–</w:t>
      </w:r>
      <w:r w:rsidR="000773B7" w:rsidRPr="000773B7">
        <w:rPr>
          <w:b/>
        </w:rPr>
        <w:t xml:space="preserve"> /</w:t>
      </w:r>
      <w:r w:rsidR="000773B7" w:rsidRPr="000773B7">
        <w:rPr>
          <w:i/>
        </w:rPr>
        <w:t>146, Krzyszkoivo</w:t>
      </w:r>
      <w:r w:rsidRPr="000773B7">
        <w:rPr>
          <w:i/>
        </w:rPr>
        <w:t xml:space="preserve"> –</w:t>
      </w:r>
      <w:r w:rsidR="000773B7" w:rsidRPr="000773B7">
        <w:rPr>
          <w:i/>
        </w:rPr>
        <w:t xml:space="preserve"> 1157</w:t>
      </w:r>
      <w:r w:rsidR="000773B7" w:rsidRPr="000773B7">
        <w:rPr>
          <w:b/>
        </w:rPr>
        <w:t>, Czasopismo Prawn</w:t>
      </w:r>
      <w:r w:rsidRPr="000773B7">
        <w:rPr>
          <w:b/>
        </w:rPr>
        <w:t>o-I</w:t>
      </w:r>
      <w:r w:rsidR="000773B7" w:rsidRPr="000773B7">
        <w:rPr>
          <w:b/>
        </w:rPr>
        <w:t>Iistoryczne 25, 1973, s. 2</w:t>
      </w:r>
      <w:r w:rsidRPr="000773B7">
        <w:rPr>
          <w:b/>
        </w:rPr>
        <w:t>5-5</w:t>
      </w:r>
      <w:r w:rsidR="000773B7" w:rsidRPr="000773B7">
        <w:rPr>
          <w:b/>
        </w:rPr>
        <w:t>8, zde s. 4</w:t>
      </w:r>
      <w:r w:rsidRPr="000773B7">
        <w:rPr>
          <w:b/>
        </w:rPr>
        <w:t>3-4</w:t>
      </w:r>
      <w:r w:rsidR="000773B7" w:rsidRPr="000773B7">
        <w:rPr>
          <w:b/>
        </w:rPr>
        <w:t xml:space="preserve">8. Přehledne </w:t>
      </w:r>
      <w:r w:rsidR="000773B7" w:rsidRPr="000773B7">
        <w:rPr>
          <w:i/>
        </w:rPr>
        <w:t>Rl</w:t>
      </w:r>
      <w:r w:rsidR="000773B7" w:rsidRPr="000773B7">
        <w:rPr>
          <w:b/>
        </w:rPr>
        <w:t xml:space="preserve"> IV.1.2, s. 164, č. 378.</w:t>
      </w:r>
    </w:p>
    <w:p w:rsidR="00274B5B" w:rsidRPr="000773B7" w:rsidRDefault="00274B5B" w:rsidP="000773B7">
      <w:pPr>
        <w:ind w:firstLine="340"/>
      </w:pPr>
      <w:r w:rsidRPr="000773B7">
        <w:rPr>
          <w:b/>
        </w:rPr>
        <w:t xml:space="preserve">206 </w:t>
      </w:r>
      <w:r w:rsidR="000773B7" w:rsidRPr="000773B7">
        <w:rPr>
          <w:i/>
        </w:rPr>
        <w:t>RI</w:t>
      </w:r>
      <w:r w:rsidR="000773B7" w:rsidRPr="000773B7">
        <w:rPr>
          <w:b/>
        </w:rPr>
        <w:t xml:space="preserve"> IV.1.2, s. 171, c. 400, 171, ě. 401, 172, ě. 402.</w:t>
      </w:r>
    </w:p>
    <w:p w:rsidR="00274B5B" w:rsidRPr="000773B7" w:rsidRDefault="00274B5B" w:rsidP="000773B7">
      <w:pPr>
        <w:ind w:firstLine="340"/>
      </w:pPr>
      <w:r w:rsidRPr="000773B7">
        <w:rPr>
          <w:b/>
        </w:rPr>
        <w:t xml:space="preserve">207 </w:t>
      </w:r>
      <w:r w:rsidR="000773B7" w:rsidRPr="000773B7">
        <w:rPr>
          <w:i/>
        </w:rPr>
        <w:t>AfD</w:t>
      </w:r>
      <w:r w:rsidR="000773B7" w:rsidRPr="000773B7">
        <w:rPr>
          <w:b/>
        </w:rPr>
        <w:t xml:space="preserve"> 26, 1980, s. 248, c. 21 </w:t>
      </w:r>
      <w:r w:rsidR="000773B7" w:rsidRPr="000773B7">
        <w:rPr>
          <w:i/>
        </w:rPr>
        <w:t>(CDM</w:t>
      </w:r>
      <w:r w:rsidR="000773B7" w:rsidRPr="000773B7">
        <w:rPr>
          <w:b/>
        </w:rPr>
        <w:t xml:space="preserve"> I, s. 23</w:t>
      </w:r>
      <w:r w:rsidRPr="000773B7">
        <w:rPr>
          <w:b/>
        </w:rPr>
        <w:t>8-2</w:t>
      </w:r>
      <w:r w:rsidR="000773B7" w:rsidRPr="000773B7">
        <w:rPr>
          <w:b/>
        </w:rPr>
        <w:t xml:space="preserve">39, o. 259), přehledně </w:t>
      </w:r>
      <w:r w:rsidR="000773B7" w:rsidRPr="000773B7">
        <w:rPr>
          <w:i/>
        </w:rPr>
        <w:t>Rl</w:t>
      </w:r>
      <w:r w:rsidRPr="000773B7">
        <w:rPr>
          <w:i/>
        </w:rPr>
        <w:t xml:space="preserve"> </w:t>
      </w:r>
      <w:r w:rsidR="000773B7" w:rsidRPr="000773B7">
        <w:rPr>
          <w:b/>
        </w:rPr>
        <w:t>IV.1.2,</w:t>
      </w:r>
    </w:p>
    <w:p w:rsidR="00274B5B" w:rsidRPr="000773B7" w:rsidRDefault="000773B7" w:rsidP="000773B7">
      <w:r w:rsidRPr="000773B7">
        <w:rPr>
          <w:b/>
        </w:rPr>
        <w:t>s.</w:t>
      </w:r>
      <w:r w:rsidR="00274B5B" w:rsidRPr="000773B7">
        <w:rPr>
          <w:b/>
        </w:rPr>
        <w:t>‘</w:t>
      </w:r>
      <w:r w:rsidRPr="000773B7">
        <w:rPr>
          <w:b/>
        </w:rPr>
        <w:t xml:space="preserve"> s. 179, c. 423.</w:t>
      </w:r>
    </w:p>
    <w:p w:rsidR="00274B5B" w:rsidRPr="000773B7" w:rsidRDefault="00274B5B" w:rsidP="000773B7">
      <w:pPr>
        <w:ind w:firstLine="340"/>
      </w:pPr>
      <w:r w:rsidRPr="000773B7">
        <w:rPr>
          <w:b/>
        </w:rPr>
        <w:t xml:space="preserve">208 </w:t>
      </w:r>
      <w:r w:rsidR="000773B7" w:rsidRPr="000773B7">
        <w:rPr>
          <w:i/>
        </w:rPr>
        <w:t>Aff)</w:t>
      </w:r>
      <w:r w:rsidR="000773B7" w:rsidRPr="000773B7">
        <w:rPr>
          <w:b/>
        </w:rPr>
        <w:t xml:space="preserve"> 26, 1980, s. 25, ě. 23 </w:t>
      </w:r>
      <w:r w:rsidR="000773B7" w:rsidRPr="000773B7">
        <w:rPr>
          <w:i/>
        </w:rPr>
        <w:t>(CDM</w:t>
      </w:r>
      <w:r w:rsidR="000773B7" w:rsidRPr="000773B7">
        <w:rPr>
          <w:b/>
        </w:rPr>
        <w:t xml:space="preserve"> 1, s. 259, ě. 278).</w:t>
      </w:r>
    </w:p>
    <w:p w:rsidR="00274B5B" w:rsidRPr="000773B7" w:rsidRDefault="00274B5B" w:rsidP="000773B7">
      <w:pPr>
        <w:ind w:firstLine="340"/>
      </w:pPr>
      <w:r w:rsidRPr="000773B7">
        <w:rPr>
          <w:b/>
        </w:rPr>
        <w:t xml:space="preserve">209 </w:t>
      </w:r>
      <w:r w:rsidR="000773B7" w:rsidRPr="000773B7">
        <w:rPr>
          <w:i/>
        </w:rPr>
        <w:t>AfD</w:t>
      </w:r>
      <w:r w:rsidR="000773B7" w:rsidRPr="000773B7">
        <w:rPr>
          <w:b/>
        </w:rPr>
        <w:t xml:space="preserve"> 26, 1980, s. 25</w:t>
      </w:r>
      <w:r w:rsidRPr="000773B7">
        <w:rPr>
          <w:b/>
        </w:rPr>
        <w:t>1-2</w:t>
      </w:r>
      <w:r w:rsidR="000773B7" w:rsidRPr="000773B7">
        <w:rPr>
          <w:b/>
        </w:rPr>
        <w:t xml:space="preserve">52, ě. 25 </w:t>
      </w:r>
      <w:r w:rsidR="000773B7" w:rsidRPr="000773B7">
        <w:rPr>
          <w:i/>
        </w:rPr>
        <w:t>(CDR</w:t>
      </w:r>
      <w:r w:rsidR="000773B7" w:rsidRPr="000773B7">
        <w:rPr>
          <w:b/>
        </w:rPr>
        <w:t xml:space="preserve"> I, s. 165, o. 159).</w:t>
      </w:r>
    </w:p>
    <w:p w:rsidR="00274B5B" w:rsidRPr="000773B7" w:rsidRDefault="00274B5B" w:rsidP="000773B7">
      <w:pPr>
        <w:ind w:firstLine="340"/>
      </w:pPr>
      <w:r w:rsidRPr="000773B7">
        <w:rPr>
          <w:b/>
        </w:rPr>
        <w:t xml:space="preserve">210 </w:t>
      </w:r>
      <w:r w:rsidR="000773B7" w:rsidRPr="000773B7">
        <w:rPr>
          <w:i/>
        </w:rPr>
        <w:t>AfD</w:t>
      </w:r>
      <w:r w:rsidR="000773B7" w:rsidRPr="000773B7">
        <w:rPr>
          <w:b/>
        </w:rPr>
        <w:t xml:space="preserve"> 26, 1980, s. 25</w:t>
      </w:r>
      <w:r w:rsidRPr="000773B7">
        <w:rPr>
          <w:b/>
        </w:rPr>
        <w:t>2-2</w:t>
      </w:r>
      <w:r w:rsidR="000773B7" w:rsidRPr="000773B7">
        <w:rPr>
          <w:b/>
        </w:rPr>
        <w:t xml:space="preserve">53, ě. 26 </w:t>
      </w:r>
      <w:r w:rsidR="000773B7" w:rsidRPr="000773B7">
        <w:rPr>
          <w:i/>
        </w:rPr>
        <w:t>(CDM</w:t>
      </w:r>
      <w:r w:rsidR="000773B7" w:rsidRPr="000773B7">
        <w:rPr>
          <w:b/>
        </w:rPr>
        <w:t xml:space="preserve"> I, s. 24</w:t>
      </w:r>
      <w:r w:rsidRPr="000773B7">
        <w:rPr>
          <w:b/>
        </w:rPr>
        <w:t>5-2</w:t>
      </w:r>
      <w:r w:rsidR="000773B7" w:rsidRPr="000773B7">
        <w:rPr>
          <w:b/>
        </w:rPr>
        <w:t>46,</w:t>
      </w:r>
      <w:r w:rsidRPr="000773B7">
        <w:rPr>
          <w:b/>
        </w:rPr>
        <w:t xml:space="preserve"> </w:t>
      </w:r>
      <w:r w:rsidR="000773B7" w:rsidRPr="000773B7">
        <w:rPr>
          <w:b/>
        </w:rPr>
        <w:t>o.</w:t>
      </w:r>
      <w:r w:rsidRPr="000773B7">
        <w:rPr>
          <w:b/>
        </w:rPr>
        <w:t xml:space="preserve"> </w:t>
      </w:r>
      <w:r w:rsidR="000773B7" w:rsidRPr="000773B7">
        <w:rPr>
          <w:b/>
        </w:rPr>
        <w:t>266),</w:t>
      </w:r>
      <w:r w:rsidRPr="000773B7">
        <w:rPr>
          <w:b/>
        </w:rPr>
        <w:t xml:space="preserve"> </w:t>
      </w:r>
      <w:r w:rsidR="000773B7" w:rsidRPr="000773B7">
        <w:rPr>
          <w:b/>
        </w:rPr>
        <w:t>přehledne</w:t>
      </w:r>
    </w:p>
    <w:p w:rsidR="00274B5B" w:rsidRPr="000773B7" w:rsidRDefault="000773B7" w:rsidP="000773B7">
      <w:r w:rsidRPr="000773B7">
        <w:rPr>
          <w:i/>
        </w:rPr>
        <w:t>RI</w:t>
      </w:r>
      <w:r w:rsidRPr="000773B7">
        <w:rPr>
          <w:b/>
        </w:rPr>
        <w:t xml:space="preserve"> IV.1.2, s. 23</w:t>
      </w:r>
      <w:r w:rsidR="00274B5B" w:rsidRPr="000773B7">
        <w:rPr>
          <w:b/>
        </w:rPr>
        <w:t>0-2</w:t>
      </w:r>
      <w:r w:rsidRPr="000773B7">
        <w:rPr>
          <w:b/>
        </w:rPr>
        <w:t>31,0.542.</w:t>
      </w:r>
    </w:p>
    <w:p w:rsidR="00274B5B" w:rsidRPr="000773B7" w:rsidRDefault="00274B5B" w:rsidP="000773B7">
      <w:pPr>
        <w:ind w:firstLine="340"/>
      </w:pPr>
      <w:r w:rsidRPr="000773B7">
        <w:rPr>
          <w:b/>
        </w:rPr>
        <w:t xml:space="preserve">211 </w:t>
      </w:r>
      <w:r w:rsidR="000773B7" w:rsidRPr="000773B7">
        <w:rPr>
          <w:i/>
        </w:rPr>
        <w:t>MGH DK</w:t>
      </w:r>
      <w:r w:rsidR="000773B7" w:rsidRPr="000773B7">
        <w:rPr>
          <w:b/>
        </w:rPr>
        <w:t xml:space="preserve"> III (IX), s. 31</w:t>
      </w:r>
      <w:r w:rsidRPr="000773B7">
        <w:rPr>
          <w:b/>
        </w:rPr>
        <w:t>4-3</w:t>
      </w:r>
      <w:r w:rsidR="000773B7" w:rsidRPr="000773B7">
        <w:rPr>
          <w:b/>
        </w:rPr>
        <w:t xml:space="preserve">15, ě. 174 </w:t>
      </w:r>
      <w:r w:rsidR="000773B7" w:rsidRPr="000773B7">
        <w:rPr>
          <w:i/>
        </w:rPr>
        <w:t>(RI</w:t>
      </w:r>
      <w:r w:rsidR="000773B7" w:rsidRPr="000773B7">
        <w:rPr>
          <w:b/>
        </w:rPr>
        <w:t xml:space="preserve"> IV.1.2, s. 188, o. 441).</w:t>
      </w:r>
    </w:p>
    <w:p w:rsidR="00274B5B" w:rsidRPr="000773B7" w:rsidRDefault="00274B5B" w:rsidP="000773B7">
      <w:pPr>
        <w:ind w:firstLine="340"/>
      </w:pPr>
      <w:r w:rsidRPr="000773B7">
        <w:rPr>
          <w:b/>
        </w:rPr>
        <w:t xml:space="preserve">212 </w:t>
      </w:r>
      <w:r w:rsidR="000773B7" w:rsidRPr="000773B7">
        <w:rPr>
          <w:i/>
        </w:rPr>
        <w:t>CDB</w:t>
      </w:r>
      <w:r w:rsidR="000773B7" w:rsidRPr="000773B7">
        <w:rPr>
          <w:b/>
        </w:rPr>
        <w:t xml:space="preserve"> I, s. 15</w:t>
      </w:r>
      <w:r w:rsidRPr="000773B7">
        <w:rPr>
          <w:b/>
        </w:rPr>
        <w:t>1-1</w:t>
      </w:r>
      <w:r w:rsidR="000773B7" w:rsidRPr="000773B7">
        <w:rPr>
          <w:b/>
        </w:rPr>
        <w:t>53, c. 150, o Bernardově listu se králce zmínil také Vincencius</w:t>
      </w:r>
      <w:r w:rsidRPr="000773B7">
        <w:rPr>
          <w:b/>
        </w:rPr>
        <w:t xml:space="preserve"> </w:t>
      </w:r>
      <w:r w:rsidR="000773B7" w:rsidRPr="000773B7">
        <w:rPr>
          <w:i/>
        </w:rPr>
        <w:t>(Vincentii canonici Pragensis annales</w:t>
      </w:r>
      <w:r w:rsidR="000773B7" w:rsidRPr="000773B7">
        <w:rPr>
          <w:b/>
        </w:rPr>
        <w:t>, LKB II, s. 41</w:t>
      </w:r>
      <w:r w:rsidRPr="000773B7">
        <w:rPr>
          <w:b/>
        </w:rPr>
        <w:t>6-4</w:t>
      </w:r>
      <w:r w:rsidR="000773B7" w:rsidRPr="000773B7">
        <w:rPr>
          <w:b/>
        </w:rPr>
        <w:t>17).</w:t>
      </w:r>
    </w:p>
    <w:p w:rsidR="00274B5B" w:rsidRPr="000773B7" w:rsidRDefault="00274B5B" w:rsidP="000773B7">
      <w:pPr>
        <w:ind w:firstLine="340"/>
      </w:pPr>
      <w:r w:rsidRPr="000773B7">
        <w:rPr>
          <w:b/>
        </w:rPr>
        <w:t xml:space="preserve">213 </w:t>
      </w:r>
      <w:r w:rsidR="000773B7" w:rsidRPr="000773B7">
        <w:rPr>
          <w:i/>
        </w:rPr>
        <w:t>AJD</w:t>
      </w:r>
      <w:r w:rsidR="000773B7" w:rsidRPr="000773B7">
        <w:rPr>
          <w:b/>
        </w:rPr>
        <w:t xml:space="preserve"> 26, 1980, s. 249, ě. 22 </w:t>
      </w:r>
      <w:r w:rsidR="000773B7" w:rsidRPr="000773B7">
        <w:rPr>
          <w:i/>
        </w:rPr>
        <w:t>(CDM</w:t>
      </w:r>
      <w:r w:rsidR="000773B7" w:rsidRPr="000773B7">
        <w:rPr>
          <w:b/>
        </w:rPr>
        <w:t xml:space="preserve"> I, s. 25</w:t>
      </w:r>
      <w:r w:rsidRPr="000773B7">
        <w:rPr>
          <w:b/>
        </w:rPr>
        <w:t>7-2</w:t>
      </w:r>
      <w:r w:rsidR="000773B7" w:rsidRPr="000773B7">
        <w:rPr>
          <w:b/>
        </w:rPr>
        <w:t xml:space="preserve">58, ě. 276), přehledně </w:t>
      </w:r>
      <w:r w:rsidR="000773B7" w:rsidRPr="000773B7">
        <w:rPr>
          <w:i/>
        </w:rPr>
        <w:t>RI</w:t>
      </w:r>
      <w:r w:rsidR="000773B7" w:rsidRPr="000773B7">
        <w:rPr>
          <w:b/>
        </w:rPr>
        <w:t xml:space="preserve"> IV.1.2</w:t>
      </w:r>
      <w:r w:rsidRPr="000773B7">
        <w:rPr>
          <w:b/>
        </w:rPr>
        <w:t xml:space="preserve"> </w:t>
      </w:r>
      <w:r w:rsidR="000773B7" w:rsidRPr="000773B7">
        <w:rPr>
          <w:b/>
        </w:rPr>
        <w:t>s. 214, ě. 491.</w:t>
      </w:r>
    </w:p>
    <w:p w:rsidR="00274B5B" w:rsidRPr="000773B7" w:rsidRDefault="00274B5B" w:rsidP="000773B7">
      <w:pPr>
        <w:ind w:firstLine="340"/>
      </w:pPr>
      <w:r w:rsidRPr="000773B7">
        <w:rPr>
          <w:b/>
        </w:rPr>
        <w:lastRenderedPageBreak/>
        <w:t xml:space="preserve">214 </w:t>
      </w:r>
      <w:r w:rsidR="000773B7" w:rsidRPr="000773B7">
        <w:rPr>
          <w:i/>
        </w:rPr>
        <w:t>MGH DK</w:t>
      </w:r>
      <w:r w:rsidR="000773B7" w:rsidRPr="000773B7">
        <w:rPr>
          <w:b/>
        </w:rPr>
        <w:t xml:space="preserve"> III (IX), s. 33</w:t>
      </w:r>
      <w:r w:rsidRPr="000773B7">
        <w:rPr>
          <w:b/>
        </w:rPr>
        <w:t>9-3</w:t>
      </w:r>
      <w:r w:rsidR="000773B7" w:rsidRPr="000773B7">
        <w:rPr>
          <w:b/>
        </w:rPr>
        <w:t xml:space="preserve">42, ě. 188 </w:t>
      </w:r>
      <w:r w:rsidR="000773B7" w:rsidRPr="000773B7">
        <w:rPr>
          <w:i/>
        </w:rPr>
        <w:t>(RI</w:t>
      </w:r>
      <w:r w:rsidR="000773B7" w:rsidRPr="000773B7">
        <w:rPr>
          <w:b/>
        </w:rPr>
        <w:t xml:space="preserve"> IV.1.2, s. 20</w:t>
      </w:r>
      <w:r w:rsidRPr="000773B7">
        <w:rPr>
          <w:b/>
        </w:rPr>
        <w:t>2-2</w:t>
      </w:r>
      <w:r w:rsidR="000773B7" w:rsidRPr="000773B7">
        <w:rPr>
          <w:b/>
        </w:rPr>
        <w:t>03, ě. 468).</w:t>
      </w:r>
    </w:p>
    <w:p w:rsidR="00274B5B" w:rsidRPr="000773B7" w:rsidRDefault="00274B5B" w:rsidP="000773B7">
      <w:pPr>
        <w:ind w:firstLine="340"/>
      </w:pPr>
      <w:r w:rsidRPr="000773B7">
        <w:rPr>
          <w:b/>
        </w:rPr>
        <w:t xml:space="preserve">215 </w:t>
      </w:r>
      <w:r w:rsidR="000773B7" w:rsidRPr="000773B7">
        <w:rPr>
          <w:i/>
        </w:rPr>
        <w:t>Vincentii canonici Pragensis annales</w:t>
      </w:r>
      <w:r w:rsidR="000773B7" w:rsidRPr="000773B7">
        <w:rPr>
          <w:b/>
        </w:rPr>
        <w:t>, FRB II, s. 41</w:t>
      </w:r>
      <w:r w:rsidRPr="000773B7">
        <w:rPr>
          <w:b/>
        </w:rPr>
        <w:t>7-4</w:t>
      </w:r>
      <w:r w:rsidR="000773B7" w:rsidRPr="000773B7">
        <w:rPr>
          <w:b/>
        </w:rPr>
        <w:t xml:space="preserve">18, přehledně </w:t>
      </w:r>
      <w:r w:rsidR="000773B7" w:rsidRPr="000773B7">
        <w:rPr>
          <w:i/>
        </w:rPr>
        <w:t>RI</w:t>
      </w:r>
      <w:r w:rsidR="000773B7" w:rsidRPr="000773B7">
        <w:rPr>
          <w:b/>
        </w:rPr>
        <w:t xml:space="preserve"> IV.1.2,</w:t>
      </w:r>
      <w:r w:rsidRPr="000773B7">
        <w:rPr>
          <w:b/>
        </w:rPr>
        <w:t xml:space="preserve"> </w:t>
      </w:r>
      <w:r w:rsidR="000773B7" w:rsidRPr="000773B7">
        <w:rPr>
          <w:b/>
        </w:rPr>
        <w:t>s. 21</w:t>
      </w:r>
      <w:r w:rsidRPr="000773B7">
        <w:rPr>
          <w:b/>
        </w:rPr>
        <w:t>1-2</w:t>
      </w:r>
      <w:r w:rsidR="000773B7" w:rsidRPr="000773B7">
        <w:rPr>
          <w:b/>
        </w:rPr>
        <w:t>13,c. 489.</w:t>
      </w:r>
    </w:p>
    <w:p w:rsidR="00274B5B" w:rsidRPr="000773B7" w:rsidRDefault="00274B5B" w:rsidP="000773B7">
      <w:pPr>
        <w:ind w:firstLine="340"/>
      </w:pPr>
      <w:r w:rsidRPr="000773B7">
        <w:rPr>
          <w:b/>
        </w:rPr>
        <w:t xml:space="preserve">216 </w:t>
      </w:r>
      <w:r w:rsidR="000773B7" w:rsidRPr="000773B7">
        <w:rPr>
          <w:i/>
        </w:rPr>
        <w:t>Vincentii canonici Pragensis annales</w:t>
      </w:r>
      <w:r w:rsidR="000773B7" w:rsidRPr="000773B7">
        <w:rPr>
          <w:b/>
        </w:rPr>
        <w:t xml:space="preserve">, FRB II, s. 410: </w:t>
      </w:r>
      <w:r w:rsidRPr="000773B7">
        <w:rPr>
          <w:b/>
        </w:rPr>
        <w:t>„</w:t>
      </w:r>
      <w:r w:rsidR="000773B7" w:rsidRPr="000773B7">
        <w:rPr>
          <w:b/>
        </w:rPr>
        <w:t>Monasterium regalis</w:t>
      </w:r>
      <w:r w:rsidRPr="000773B7">
        <w:rPr>
          <w:b/>
        </w:rPr>
        <w:t xml:space="preserve"> </w:t>
      </w:r>
      <w:r w:rsidR="000773B7" w:rsidRPr="000773B7">
        <w:rPr>
          <w:b/>
        </w:rPr>
        <w:t>operis in monte Ztragov, quem alio nomine montem Syon nominauit, et aliud</w:t>
      </w:r>
      <w:r w:rsidRPr="000773B7">
        <w:rPr>
          <w:b/>
        </w:rPr>
        <w:t xml:space="preserve"> </w:t>
      </w:r>
      <w:r w:rsidR="000773B7" w:rsidRPr="000773B7">
        <w:rPr>
          <w:b/>
        </w:rPr>
        <w:t>quoque in introitu Bocmic Lutomisl, ei nomen montem Oliueti imponens.</w:t>
      </w:r>
      <w:r w:rsidR="000773B7" w:rsidRPr="000773B7">
        <w:rPr>
          <w:b/>
          <w:vertAlign w:val="superscript"/>
        </w:rPr>
        <w:t>44</w:t>
      </w:r>
      <w:r w:rsidRPr="000773B7">
        <w:rPr>
          <w:b/>
          <w:vertAlign w:val="superscript"/>
        </w:rPr>
        <w:t xml:space="preserve"> </w:t>
      </w:r>
      <w:r w:rsidR="000773B7" w:rsidRPr="000773B7">
        <w:rPr>
          <w:b/>
        </w:rPr>
        <w:t xml:space="preserve">Dále viz R. NOVY, </w:t>
      </w:r>
      <w:r w:rsidR="000773B7" w:rsidRPr="000773B7">
        <w:rPr>
          <w:i/>
        </w:rPr>
        <w:t>Diplomatické poznámky k donačním listinám českých klášterů a kapitul do konce 12. století</w:t>
      </w:r>
      <w:r w:rsidR="000773B7" w:rsidRPr="000773B7">
        <w:rPr>
          <w:b/>
        </w:rPr>
        <w:t>, SMP 2, 1991, s. 12</w:t>
      </w:r>
      <w:r w:rsidRPr="000773B7">
        <w:rPr>
          <w:b/>
        </w:rPr>
        <w:t>5-1</w:t>
      </w:r>
      <w:r w:rsidR="000773B7" w:rsidRPr="000773B7">
        <w:rPr>
          <w:b/>
        </w:rPr>
        <w:t>45, zde s. 141, c. 20,</w:t>
      </w:r>
      <w:r w:rsidRPr="000773B7">
        <w:rPr>
          <w:b/>
        </w:rPr>
        <w:t xml:space="preserve"> </w:t>
      </w:r>
      <w:r w:rsidR="000773B7" w:rsidRPr="000773B7">
        <w:rPr>
          <w:b/>
        </w:rPr>
        <w:t xml:space="preserve">a také D. PRIX, </w:t>
      </w:r>
      <w:r w:rsidR="000773B7" w:rsidRPr="000773B7">
        <w:rPr>
          <w:i/>
        </w:rPr>
        <w:t xml:space="preserve">Jindřich Zdík </w:t>
      </w:r>
      <w:r w:rsidRPr="000773B7">
        <w:rPr>
          <w:i/>
        </w:rPr>
        <w:t>–</w:t>
      </w:r>
      <w:r w:rsidR="000773B7" w:rsidRPr="000773B7">
        <w:rPr>
          <w:i/>
        </w:rPr>
        <w:t xml:space="preserve"> stavebník</w:t>
      </w:r>
      <w:r w:rsidR="000773B7" w:rsidRPr="000773B7">
        <w:rPr>
          <w:b/>
        </w:rPr>
        <w:t>, s. 5</w:t>
      </w:r>
      <w:r w:rsidRPr="000773B7">
        <w:rPr>
          <w:b/>
        </w:rPr>
        <w:t>3-5</w:t>
      </w:r>
      <w:r w:rsidR="000773B7" w:rsidRPr="000773B7">
        <w:rPr>
          <w:b/>
        </w:rPr>
        <w:t>4.</w:t>
      </w:r>
    </w:p>
    <w:p w:rsidR="00274B5B" w:rsidRPr="000773B7" w:rsidRDefault="00274B5B" w:rsidP="000773B7">
      <w:pPr>
        <w:ind w:firstLine="340"/>
      </w:pPr>
      <w:r w:rsidRPr="000773B7">
        <w:rPr>
          <w:b/>
        </w:rPr>
        <w:t xml:space="preserve">217 </w:t>
      </w:r>
      <w:r w:rsidR="000773B7" w:rsidRPr="000773B7">
        <w:rPr>
          <w:i/>
        </w:rPr>
        <w:t>AfD</w:t>
      </w:r>
      <w:r w:rsidR="000773B7" w:rsidRPr="000773B7">
        <w:rPr>
          <w:b/>
        </w:rPr>
        <w:t xml:space="preserve"> 26, 1980, s. 247, c. 20 </w:t>
      </w:r>
      <w:r w:rsidR="000773B7" w:rsidRPr="000773B7">
        <w:rPr>
          <w:i/>
        </w:rPr>
        <w:t>(CDM</w:t>
      </w:r>
      <w:r w:rsidR="000773B7" w:rsidRPr="000773B7">
        <w:rPr>
          <w:b/>
        </w:rPr>
        <w:t xml:space="preserve"> I, s. 238, c. 258).</w:t>
      </w:r>
    </w:p>
    <w:p w:rsidR="00274B5B" w:rsidRPr="000773B7" w:rsidRDefault="00274B5B" w:rsidP="000773B7">
      <w:pPr>
        <w:ind w:firstLine="340"/>
      </w:pPr>
      <w:r w:rsidRPr="000773B7">
        <w:rPr>
          <w:b/>
        </w:rPr>
        <w:t xml:space="preserve">218 </w:t>
      </w:r>
      <w:r w:rsidR="000773B7" w:rsidRPr="000773B7">
        <w:rPr>
          <w:i/>
        </w:rPr>
        <w:t>Annales Gerlaci</w:t>
      </w:r>
      <w:r w:rsidR="000773B7" w:rsidRPr="000773B7">
        <w:rPr>
          <w:b/>
        </w:rPr>
        <w:t>, FRB II, s. 48</w:t>
      </w:r>
      <w:r w:rsidRPr="000773B7">
        <w:rPr>
          <w:b/>
        </w:rPr>
        <w:t>9-4</w:t>
      </w:r>
      <w:r w:rsidR="000773B7" w:rsidRPr="000773B7">
        <w:rPr>
          <w:b/>
        </w:rPr>
        <w:t xml:space="preserve">90, další souvislosti shrnul I). </w:t>
      </w:r>
      <w:r w:rsidR="000773B7" w:rsidRPr="000773B7">
        <w:rPr>
          <w:i/>
        </w:rPr>
        <w:t>VR\X, Jindřich</w:t>
      </w:r>
      <w:r w:rsidRPr="000773B7">
        <w:rPr>
          <w:i/>
        </w:rPr>
        <w:t xml:space="preserve"> </w:t>
      </w:r>
      <w:r w:rsidR="000773B7" w:rsidRPr="000773B7">
        <w:rPr>
          <w:i/>
        </w:rPr>
        <w:t>Zdík</w:t>
      </w:r>
      <w:r w:rsidR="000773B7" w:rsidRPr="000773B7">
        <w:rPr>
          <w:b/>
        </w:rPr>
        <w:t xml:space="preserve"> </w:t>
      </w:r>
      <w:r w:rsidRPr="000773B7">
        <w:rPr>
          <w:b/>
        </w:rPr>
        <w:t>–</w:t>
      </w:r>
      <w:r w:rsidR="000773B7" w:rsidRPr="000773B7">
        <w:rPr>
          <w:b/>
        </w:rPr>
        <w:t xml:space="preserve"> </w:t>
      </w:r>
      <w:r w:rsidR="000773B7" w:rsidRPr="000773B7">
        <w:rPr>
          <w:i/>
        </w:rPr>
        <w:t>stavebník</w:t>
      </w:r>
      <w:r w:rsidR="000773B7" w:rsidRPr="000773B7">
        <w:rPr>
          <w:b/>
        </w:rPr>
        <w:t>, s. 54.</w:t>
      </w:r>
    </w:p>
    <w:p w:rsidR="00274B5B" w:rsidRPr="000773B7" w:rsidRDefault="00274B5B" w:rsidP="000773B7">
      <w:pPr>
        <w:ind w:firstLine="340"/>
      </w:pPr>
      <w:r w:rsidRPr="000773B7">
        <w:rPr>
          <w:b/>
        </w:rPr>
        <w:t xml:space="preserve">219 </w:t>
      </w:r>
      <w:r w:rsidR="000773B7" w:rsidRPr="000773B7">
        <w:rPr>
          <w:i/>
        </w:rPr>
        <w:t>CDB</w:t>
      </w:r>
      <w:r w:rsidR="000773B7" w:rsidRPr="000773B7">
        <w:rPr>
          <w:b/>
        </w:rPr>
        <w:t xml:space="preserve"> I, s. 15</w:t>
      </w:r>
      <w:r w:rsidRPr="000773B7">
        <w:rPr>
          <w:b/>
        </w:rPr>
        <w:t>5-1</w:t>
      </w:r>
      <w:r w:rsidR="000773B7" w:rsidRPr="000773B7">
        <w:rPr>
          <w:b/>
        </w:rPr>
        <w:t xml:space="preserve">57, ě. 155, přehledně R. NOVÝ, </w:t>
      </w:r>
      <w:r w:rsidR="000773B7" w:rsidRPr="000773B7">
        <w:rPr>
          <w:i/>
        </w:rPr>
        <w:t>Diplomatické poznámky,</w:t>
      </w:r>
      <w:r w:rsidRPr="000773B7">
        <w:rPr>
          <w:i/>
        </w:rPr>
        <w:t xml:space="preserve"> </w:t>
      </w:r>
      <w:r w:rsidR="000773B7" w:rsidRPr="000773B7">
        <w:rPr>
          <w:b/>
        </w:rPr>
        <w:t xml:space="preserve">s. 140, ě. 16; K. CHARVÁTOVÁ, </w:t>
      </w:r>
      <w:r w:rsidR="000773B7" w:rsidRPr="000773B7">
        <w:rPr>
          <w:i/>
        </w:rPr>
        <w:t>Dějiny cisterckého řádu v Cechách 1142~ 1420.</w:t>
      </w:r>
      <w:r w:rsidRPr="000773B7">
        <w:rPr>
          <w:i/>
        </w:rPr>
        <w:t xml:space="preserve"> </w:t>
      </w:r>
      <w:r w:rsidR="000773B7" w:rsidRPr="000773B7">
        <w:rPr>
          <w:i/>
        </w:rPr>
        <w:t>1. svazek. Fundace 12. století,</w:t>
      </w:r>
      <w:r w:rsidR="000773B7" w:rsidRPr="000773B7">
        <w:rPr>
          <w:b/>
        </w:rPr>
        <w:t xml:space="preserve"> Praha 1998, s. 6</w:t>
      </w:r>
      <w:r w:rsidRPr="000773B7">
        <w:rPr>
          <w:b/>
        </w:rPr>
        <w:t>1-6</w:t>
      </w:r>
      <w:r w:rsidR="000773B7" w:rsidRPr="000773B7">
        <w:rPr>
          <w:b/>
        </w:rPr>
        <w:t>2.</w:t>
      </w:r>
    </w:p>
    <w:p w:rsidR="00274B5B" w:rsidRPr="000773B7" w:rsidRDefault="00274B5B" w:rsidP="000773B7">
      <w:pPr>
        <w:ind w:firstLine="340"/>
      </w:pPr>
      <w:r w:rsidRPr="000773B7">
        <w:rPr>
          <w:b/>
        </w:rPr>
        <w:t xml:space="preserve">220 </w:t>
      </w:r>
      <w:r w:rsidR="000773B7" w:rsidRPr="000773B7">
        <w:rPr>
          <w:i/>
        </w:rPr>
        <w:t>AfD</w:t>
      </w:r>
      <w:r w:rsidR="000773B7" w:rsidRPr="000773B7">
        <w:rPr>
          <w:b/>
        </w:rPr>
        <w:t xml:space="preserve"> 26, 1980, s. 24</w:t>
      </w:r>
      <w:r w:rsidRPr="000773B7">
        <w:rPr>
          <w:b/>
        </w:rPr>
        <w:t>2-2</w:t>
      </w:r>
      <w:r w:rsidR="000773B7" w:rsidRPr="000773B7">
        <w:rPr>
          <w:b/>
        </w:rPr>
        <w:t xml:space="preserve">43, ě. 15 </w:t>
      </w:r>
      <w:r w:rsidR="000773B7" w:rsidRPr="000773B7">
        <w:rPr>
          <w:i/>
        </w:rPr>
        <w:t>(CDM</w:t>
      </w:r>
      <w:r w:rsidR="000773B7" w:rsidRPr="000773B7">
        <w:rPr>
          <w:b/>
        </w:rPr>
        <w:t xml:space="preserve"> l, s. 243, ě. 263).</w:t>
      </w:r>
    </w:p>
    <w:p w:rsidR="00274B5B" w:rsidRPr="000773B7" w:rsidRDefault="00274B5B" w:rsidP="000773B7">
      <w:pPr>
        <w:ind w:firstLine="340"/>
      </w:pPr>
      <w:r w:rsidRPr="000773B7">
        <w:rPr>
          <w:b/>
        </w:rPr>
        <w:t xml:space="preserve">221 </w:t>
      </w:r>
      <w:r w:rsidR="000773B7" w:rsidRPr="000773B7">
        <w:rPr>
          <w:i/>
        </w:rPr>
        <w:t>AfD</w:t>
      </w:r>
      <w:r w:rsidR="000773B7" w:rsidRPr="000773B7">
        <w:rPr>
          <w:b/>
        </w:rPr>
        <w:t xml:space="preserve"> 26, 1980, s. 25</w:t>
      </w:r>
      <w:r w:rsidRPr="000773B7">
        <w:rPr>
          <w:b/>
        </w:rPr>
        <w:t>0-2</w:t>
      </w:r>
      <w:r w:rsidR="000773B7" w:rsidRPr="000773B7">
        <w:rPr>
          <w:b/>
        </w:rPr>
        <w:t xml:space="preserve">51, ě. 24 </w:t>
      </w:r>
      <w:r w:rsidR="000773B7" w:rsidRPr="000773B7">
        <w:rPr>
          <w:i/>
        </w:rPr>
        <w:t>(CDM</w:t>
      </w:r>
      <w:r w:rsidR="000773B7" w:rsidRPr="000773B7">
        <w:rPr>
          <w:b/>
        </w:rPr>
        <w:t xml:space="preserve"> I, s. 25</w:t>
      </w:r>
      <w:r w:rsidRPr="000773B7">
        <w:rPr>
          <w:b/>
        </w:rPr>
        <w:t>9-2</w:t>
      </w:r>
      <w:r w:rsidR="000773B7" w:rsidRPr="000773B7">
        <w:rPr>
          <w:b/>
        </w:rPr>
        <w:t>60, ě. 279).</w:t>
      </w:r>
    </w:p>
    <w:p w:rsidR="00274B5B" w:rsidRPr="000773B7" w:rsidRDefault="00274B5B" w:rsidP="000773B7">
      <w:pPr>
        <w:ind w:firstLine="340"/>
      </w:pPr>
      <w:r w:rsidRPr="000773B7">
        <w:rPr>
          <w:b/>
        </w:rPr>
        <w:t xml:space="preserve">222 </w:t>
      </w:r>
      <w:r w:rsidR="000773B7" w:rsidRPr="000773B7">
        <w:rPr>
          <w:i/>
        </w:rPr>
        <w:t>Aj!)</w:t>
      </w:r>
      <w:r w:rsidR="000773B7" w:rsidRPr="000773B7">
        <w:rPr>
          <w:b/>
        </w:rPr>
        <w:t xml:space="preserve"> 26, 1980, s. 25</w:t>
      </w:r>
      <w:r w:rsidRPr="000773B7">
        <w:rPr>
          <w:b/>
        </w:rPr>
        <w:t>3-2</w:t>
      </w:r>
      <w:r w:rsidR="000773B7" w:rsidRPr="000773B7">
        <w:rPr>
          <w:b/>
        </w:rPr>
        <w:t xml:space="preserve">54, č. 27 </w:t>
      </w:r>
      <w:r w:rsidR="000773B7" w:rsidRPr="000773B7">
        <w:rPr>
          <w:i/>
        </w:rPr>
        <w:t>(CI</w:t>
      </w:r>
      <w:r w:rsidRPr="000773B7">
        <w:rPr>
          <w:i/>
        </w:rPr>
        <w:t>) M</w:t>
      </w:r>
      <w:r w:rsidR="000773B7" w:rsidRPr="000773B7">
        <w:rPr>
          <w:b/>
        </w:rPr>
        <w:t xml:space="preserve"> 1, s. 26</w:t>
      </w:r>
      <w:r w:rsidRPr="000773B7">
        <w:rPr>
          <w:b/>
        </w:rPr>
        <w:t>1-2</w:t>
      </w:r>
      <w:r w:rsidR="000773B7" w:rsidRPr="000773B7">
        <w:rPr>
          <w:b/>
        </w:rPr>
        <w:t>62, č. 281).</w:t>
      </w:r>
    </w:p>
    <w:p w:rsidR="00274B5B" w:rsidRPr="000773B7" w:rsidRDefault="00274B5B" w:rsidP="000773B7">
      <w:pPr>
        <w:ind w:firstLine="340"/>
      </w:pPr>
      <w:r w:rsidRPr="000773B7">
        <w:rPr>
          <w:b/>
        </w:rPr>
        <w:t xml:space="preserve">223 </w:t>
      </w:r>
      <w:r w:rsidR="000773B7" w:rsidRPr="000773B7">
        <w:rPr>
          <w:i/>
        </w:rPr>
        <w:t>Cmí</w:t>
      </w:r>
      <w:r w:rsidR="000773B7" w:rsidRPr="000773B7">
        <w:rPr>
          <w:b/>
        </w:rPr>
        <w:t xml:space="preserve"> s. 16</w:t>
      </w:r>
      <w:r w:rsidRPr="000773B7">
        <w:rPr>
          <w:b/>
        </w:rPr>
        <w:t>9-1</w:t>
      </w:r>
      <w:r w:rsidR="000773B7" w:rsidRPr="000773B7">
        <w:rPr>
          <w:b/>
        </w:rPr>
        <w:t>70, č. 164.</w:t>
      </w:r>
    </w:p>
    <w:p w:rsidR="00274B5B" w:rsidRPr="000773B7" w:rsidRDefault="00274B5B" w:rsidP="000773B7">
      <w:pPr>
        <w:ind w:firstLine="340"/>
      </w:pPr>
      <w:r w:rsidRPr="000773B7">
        <w:rPr>
          <w:b/>
        </w:rPr>
        <w:t xml:space="preserve">224 </w:t>
      </w:r>
      <w:r w:rsidR="000773B7" w:rsidRPr="000773B7">
        <w:rPr>
          <w:i/>
        </w:rPr>
        <w:t>CDfí</w:t>
      </w:r>
      <w:r w:rsidR="000773B7" w:rsidRPr="000773B7">
        <w:rPr>
          <w:b/>
        </w:rPr>
        <w:t xml:space="preserve"> I, s. 170, č. 165, 17</w:t>
      </w:r>
      <w:r w:rsidRPr="000773B7">
        <w:rPr>
          <w:b/>
        </w:rPr>
        <w:t>0-1</w:t>
      </w:r>
      <w:r w:rsidR="000773B7" w:rsidRPr="000773B7">
        <w:rPr>
          <w:b/>
        </w:rPr>
        <w:t xml:space="preserve">71, č. 166 (M. FLODR, </w:t>
      </w:r>
      <w:r w:rsidR="000773B7" w:rsidRPr="000773B7">
        <w:rPr>
          <w:i/>
        </w:rPr>
        <w:t>Skriptorium olomoucké,</w:t>
      </w:r>
      <w:r w:rsidRPr="000773B7">
        <w:rPr>
          <w:i/>
        </w:rPr>
        <w:t xml:space="preserve"> </w:t>
      </w:r>
      <w:r w:rsidR="000773B7" w:rsidRPr="000773B7">
        <w:rPr>
          <w:b/>
        </w:rPr>
        <w:t>s. 243, o. 7, 24</w:t>
      </w:r>
      <w:r w:rsidRPr="000773B7">
        <w:rPr>
          <w:b/>
        </w:rPr>
        <w:t>3-2</w:t>
      </w:r>
      <w:r w:rsidR="000773B7" w:rsidRPr="000773B7">
        <w:rPr>
          <w:b/>
        </w:rPr>
        <w:t>44, č. 8).</w:t>
      </w:r>
    </w:p>
    <w:p w:rsidR="00274B5B" w:rsidRPr="000773B7" w:rsidRDefault="00274B5B" w:rsidP="000773B7">
      <w:pPr>
        <w:ind w:firstLine="340"/>
      </w:pPr>
      <w:r w:rsidRPr="000773B7">
        <w:rPr>
          <w:b/>
        </w:rPr>
        <w:t xml:space="preserve">225 </w:t>
      </w:r>
      <w:r w:rsidR="000773B7" w:rsidRPr="000773B7">
        <w:rPr>
          <w:i/>
        </w:rPr>
        <w:t>CDfi</w:t>
      </w:r>
      <w:r w:rsidR="000773B7" w:rsidRPr="000773B7">
        <w:rPr>
          <w:b/>
        </w:rPr>
        <w:t xml:space="preserve"> I, s. 166, č. 160 (M. FLODR, </w:t>
      </w:r>
      <w:r w:rsidR="000773B7" w:rsidRPr="000773B7">
        <w:rPr>
          <w:i/>
        </w:rPr>
        <w:t>Skriptorium olomoucké,</w:t>
      </w:r>
      <w:r w:rsidR="000773B7" w:rsidRPr="000773B7">
        <w:rPr>
          <w:b/>
        </w:rPr>
        <w:t xml:space="preserve"> s. 24</w:t>
      </w:r>
      <w:r w:rsidRPr="000773B7">
        <w:rPr>
          <w:b/>
        </w:rPr>
        <w:t>2-2</w:t>
      </w:r>
      <w:r w:rsidR="000773B7" w:rsidRPr="000773B7">
        <w:rPr>
          <w:b/>
        </w:rPr>
        <w:t>43, č. 6).</w:t>
      </w:r>
    </w:p>
    <w:p w:rsidR="00274B5B" w:rsidRPr="000773B7" w:rsidRDefault="00274B5B" w:rsidP="000773B7">
      <w:pPr>
        <w:ind w:firstLine="340"/>
      </w:pPr>
      <w:r w:rsidRPr="000773B7">
        <w:rPr>
          <w:b/>
        </w:rPr>
        <w:t xml:space="preserve">226 </w:t>
      </w:r>
      <w:r w:rsidR="000773B7" w:rsidRPr="000773B7">
        <w:rPr>
          <w:b/>
        </w:rPr>
        <w:t xml:space="preserve">Vyjma soudobých letopisů </w:t>
      </w:r>
      <w:r w:rsidR="000773B7" w:rsidRPr="000773B7">
        <w:rPr>
          <w:i/>
        </w:rPr>
        <w:t>(Monachi Sazawiensis continuatio Cosmae,</w:t>
      </w:r>
      <w:r w:rsidR="000773B7" w:rsidRPr="000773B7">
        <w:rPr>
          <w:b/>
        </w:rPr>
        <w:t xml:space="preserve"> FRB</w:t>
      </w:r>
      <w:r w:rsidRPr="000773B7">
        <w:rPr>
          <w:b/>
        </w:rPr>
        <w:t xml:space="preserve"> </w:t>
      </w:r>
      <w:r w:rsidR="000773B7" w:rsidRPr="000773B7">
        <w:rPr>
          <w:b/>
        </w:rPr>
        <w:t xml:space="preserve">II, s. 263; </w:t>
      </w:r>
      <w:r w:rsidR="000773B7" w:rsidRPr="000773B7">
        <w:rPr>
          <w:i/>
        </w:rPr>
        <w:t>Vincenlii canonici Pragensia annales,</w:t>
      </w:r>
      <w:r w:rsidR="000773B7" w:rsidRPr="000773B7">
        <w:rPr>
          <w:b/>
        </w:rPr>
        <w:t xml:space="preserve"> FRB II, s. 41</w:t>
      </w:r>
      <w:r w:rsidRPr="000773B7">
        <w:rPr>
          <w:b/>
        </w:rPr>
        <w:t>9-4</w:t>
      </w:r>
      <w:r w:rsidR="000773B7" w:rsidRPr="000773B7">
        <w:rPr>
          <w:b/>
        </w:rPr>
        <w:t xml:space="preserve">20; </w:t>
      </w:r>
      <w:r w:rsidR="000773B7" w:rsidRPr="000773B7">
        <w:rPr>
          <w:i/>
        </w:rPr>
        <w:t>Annales</w:t>
      </w:r>
      <w:r w:rsidRPr="000773B7">
        <w:rPr>
          <w:i/>
        </w:rPr>
        <w:t xml:space="preserve"> </w:t>
      </w:r>
      <w:r w:rsidR="000773B7" w:rsidRPr="000773B7">
        <w:rPr>
          <w:i/>
        </w:rPr>
        <w:t>Gerlaci</w:t>
      </w:r>
      <w:r w:rsidR="000773B7" w:rsidRPr="000773B7">
        <w:rPr>
          <w:b/>
        </w:rPr>
        <w:t>, FRB II, s. 49</w:t>
      </w:r>
      <w:r w:rsidRPr="000773B7">
        <w:rPr>
          <w:b/>
        </w:rPr>
        <w:t>0-4</w:t>
      </w:r>
      <w:r w:rsidR="000773B7" w:rsidRPr="000773B7">
        <w:rPr>
          <w:b/>
        </w:rPr>
        <w:t xml:space="preserve">91) se o Zdíkově smrti zmínila řada nekrologií. Příkladem budiž </w:t>
      </w:r>
      <w:r w:rsidR="000773B7" w:rsidRPr="000773B7">
        <w:rPr>
          <w:i/>
        </w:rPr>
        <w:t xml:space="preserve">Necrologium fíohemicum </w:t>
      </w:r>
      <w:r w:rsidRPr="000773B7">
        <w:rPr>
          <w:i/>
        </w:rPr>
        <w:t>–</w:t>
      </w:r>
      <w:r w:rsidR="000773B7" w:rsidRPr="000773B7">
        <w:rPr>
          <w:i/>
        </w:rPr>
        <w:t xml:space="preserve"> Martyrologium Pragense</w:t>
      </w:r>
      <w:r w:rsidR="000773B7" w:rsidRPr="000773B7">
        <w:rPr>
          <w:b/>
        </w:rPr>
        <w:t>, CsCll 15,</w:t>
      </w:r>
      <w:r w:rsidRPr="000773B7">
        <w:rPr>
          <w:b/>
        </w:rPr>
        <w:t xml:space="preserve"> </w:t>
      </w:r>
      <w:r w:rsidR="000773B7" w:rsidRPr="000773B7">
        <w:rPr>
          <w:b/>
        </w:rPr>
        <w:t xml:space="preserve">1967, s. 806, č. 55; </w:t>
      </w:r>
      <w:r w:rsidR="000773B7" w:rsidRPr="000773B7">
        <w:rPr>
          <w:i/>
        </w:rPr>
        <w:t>Uber Nekrologe der Olmiitzer Domkirche</w:t>
      </w:r>
      <w:r w:rsidR="000773B7" w:rsidRPr="000773B7">
        <w:rPr>
          <w:b/>
        </w:rPr>
        <w:t>, AÓG 65, 1884,</w:t>
      </w:r>
      <w:r w:rsidRPr="000773B7">
        <w:rPr>
          <w:b/>
        </w:rPr>
        <w:t xml:space="preserve"> </w:t>
      </w:r>
      <w:r w:rsidR="000773B7" w:rsidRPr="000773B7">
        <w:rPr>
          <w:b/>
        </w:rPr>
        <w:t>s. 54</w:t>
      </w:r>
      <w:r w:rsidRPr="000773B7">
        <w:rPr>
          <w:b/>
        </w:rPr>
        <w:t>7-5</w:t>
      </w:r>
      <w:r w:rsidR="000773B7" w:rsidRPr="000773B7">
        <w:rPr>
          <w:b/>
        </w:rPr>
        <w:t xml:space="preserve">48; </w:t>
      </w:r>
      <w:r w:rsidR="000773B7" w:rsidRPr="000773B7">
        <w:rPr>
          <w:i/>
        </w:rPr>
        <w:t>Necrologium Olomucense</w:t>
      </w:r>
      <w:r w:rsidR="000773B7" w:rsidRPr="000773B7">
        <w:rPr>
          <w:b/>
        </w:rPr>
        <w:t xml:space="preserve">, AOG 59, 1880, s. 647; </w:t>
      </w:r>
      <w:r w:rsidR="000773B7" w:rsidRPr="000773B7">
        <w:rPr>
          <w:i/>
        </w:rPr>
        <w:t>Granum catalogi</w:t>
      </w:r>
      <w:r w:rsidRPr="000773B7">
        <w:rPr>
          <w:i/>
        </w:rPr>
        <w:t xml:space="preserve"> </w:t>
      </w:r>
      <w:r w:rsidR="000773B7" w:rsidRPr="000773B7">
        <w:rPr>
          <w:i/>
        </w:rPr>
        <w:t>praesulum Moraviae,</w:t>
      </w:r>
      <w:r w:rsidR="000773B7" w:rsidRPr="000773B7">
        <w:rPr>
          <w:b/>
        </w:rPr>
        <w:t xml:space="preserve"> AOG 78, 1892, s. 72; </w:t>
      </w:r>
      <w:r w:rsidR="000773B7" w:rsidRPr="000773B7">
        <w:rPr>
          <w:i/>
        </w:rPr>
        <w:t>Necrologium Podlažicense</w:t>
      </w:r>
      <w:r w:rsidR="000773B7" w:rsidRPr="000773B7">
        <w:rPr>
          <w:b/>
        </w:rPr>
        <w:t>, DFS,</w:t>
      </w:r>
      <w:r w:rsidRPr="000773B7">
        <w:rPr>
          <w:b/>
        </w:rPr>
        <w:t xml:space="preserve"> </w:t>
      </w:r>
      <w:r w:rsidR="000773B7" w:rsidRPr="000773B7">
        <w:rPr>
          <w:b/>
        </w:rPr>
        <w:t xml:space="preserve">s. 415; </w:t>
      </w:r>
      <w:r w:rsidR="000773B7" w:rsidRPr="000773B7">
        <w:rPr>
          <w:i/>
        </w:rPr>
        <w:t>Necrologium Doxanense</w:t>
      </w:r>
      <w:r w:rsidR="000773B7" w:rsidRPr="000773B7">
        <w:rPr>
          <w:b/>
        </w:rPr>
        <w:t xml:space="preserve">, VKCSN 8, 1884, s. 114; </w:t>
      </w:r>
      <w:r w:rsidR="000773B7" w:rsidRPr="000773B7">
        <w:rPr>
          <w:i/>
        </w:rPr>
        <w:t>Necrologium Windbergense,</w:t>
      </w:r>
      <w:r w:rsidR="000773B7" w:rsidRPr="000773B7">
        <w:rPr>
          <w:b/>
        </w:rPr>
        <w:t xml:space="preserve"> MB XIV, s. </w:t>
      </w:r>
      <w:r w:rsidR="000773B7" w:rsidRPr="000773B7">
        <w:rPr>
          <w:b/>
        </w:rPr>
        <w:lastRenderedPageBreak/>
        <w:t xml:space="preserve">100. Dále viz V. NOVOTNÝ, </w:t>
      </w:r>
      <w:r w:rsidR="000773B7" w:rsidRPr="000773B7">
        <w:rPr>
          <w:i/>
        </w:rPr>
        <w:t>České dějiny</w:t>
      </w:r>
      <w:r w:rsidR="000773B7" w:rsidRPr="000773B7">
        <w:rPr>
          <w:b/>
        </w:rPr>
        <w:t xml:space="preserve"> 1.2, s. 83</w:t>
      </w:r>
      <w:r w:rsidRPr="000773B7">
        <w:rPr>
          <w:b/>
        </w:rPr>
        <w:t>7-8</w:t>
      </w:r>
      <w:r w:rsidR="000773B7" w:rsidRPr="000773B7">
        <w:rPr>
          <w:b/>
        </w:rPr>
        <w:t>40.</w:t>
      </w:r>
    </w:p>
    <w:p w:rsidR="00274B5B" w:rsidRPr="000773B7" w:rsidRDefault="00274B5B" w:rsidP="000773B7">
      <w:pPr>
        <w:ind w:firstLine="340"/>
      </w:pPr>
      <w:r w:rsidRPr="000773B7">
        <w:rPr>
          <w:b/>
        </w:rPr>
        <w:t xml:space="preserve">227 </w:t>
      </w:r>
      <w:r w:rsidR="000773B7" w:rsidRPr="000773B7">
        <w:rPr>
          <w:b/>
        </w:rPr>
        <w:t xml:space="preserve">V tomto smyslu již J. ŽEMLIČKA, </w:t>
      </w:r>
      <w:r w:rsidR="000773B7" w:rsidRPr="000773B7">
        <w:rPr>
          <w:i/>
        </w:rPr>
        <w:t>Jindřich Zdík</w:t>
      </w:r>
      <w:r w:rsidR="000773B7" w:rsidRPr="000773B7">
        <w:rPr>
          <w:b/>
        </w:rPr>
        <w:t>, s. 27.</w:t>
      </w:r>
    </w:p>
    <w:p w:rsidR="00274B5B" w:rsidRPr="000773B7" w:rsidRDefault="00274B5B" w:rsidP="000773B7">
      <w:pPr>
        <w:ind w:firstLine="340"/>
      </w:pPr>
      <w:r w:rsidRPr="000773B7">
        <w:rPr>
          <w:b/>
        </w:rPr>
        <w:t xml:space="preserve">228 </w:t>
      </w:r>
      <w:r w:rsidR="000773B7" w:rsidRPr="000773B7">
        <w:rPr>
          <w:i/>
        </w:rPr>
        <w:t>AJI)</w:t>
      </w:r>
      <w:r w:rsidR="000773B7" w:rsidRPr="000773B7">
        <w:rPr>
          <w:b/>
        </w:rPr>
        <w:t xml:space="preserve"> 26, 1980, s. 23</w:t>
      </w:r>
      <w:r w:rsidRPr="000773B7">
        <w:rPr>
          <w:b/>
        </w:rPr>
        <w:t>6-2</w:t>
      </w:r>
      <w:r w:rsidR="000773B7" w:rsidRPr="000773B7">
        <w:rPr>
          <w:b/>
        </w:rPr>
        <w:t xml:space="preserve">38, ě. 9 </w:t>
      </w:r>
      <w:r w:rsidR="000773B7" w:rsidRPr="000773B7">
        <w:rPr>
          <w:i/>
        </w:rPr>
        <w:t>(CDtí</w:t>
      </w:r>
      <w:r w:rsidR="000773B7" w:rsidRPr="000773B7">
        <w:rPr>
          <w:b/>
        </w:rPr>
        <w:t xml:space="preserve"> I, s. 13</w:t>
      </w:r>
      <w:r w:rsidRPr="000773B7">
        <w:rPr>
          <w:b/>
        </w:rPr>
        <w:t>6-1</w:t>
      </w:r>
      <w:r w:rsidR="000773B7" w:rsidRPr="000773B7">
        <w:rPr>
          <w:b/>
        </w:rPr>
        <w:t>38, č. 135).</w:t>
      </w:r>
    </w:p>
    <w:p w:rsidR="00274B5B" w:rsidRPr="000773B7" w:rsidRDefault="00274B5B" w:rsidP="000773B7">
      <w:pPr>
        <w:ind w:firstLine="340"/>
      </w:pPr>
      <w:r w:rsidRPr="000773B7">
        <w:rPr>
          <w:b/>
        </w:rPr>
        <w:t xml:space="preserve">229 </w:t>
      </w:r>
      <w:r w:rsidR="000773B7" w:rsidRPr="000773B7">
        <w:rPr>
          <w:i/>
        </w:rPr>
        <w:t>Chronica sivé Historia de duabus civitatibus</w:t>
      </w:r>
      <w:r w:rsidR="000773B7" w:rsidRPr="000773B7">
        <w:rPr>
          <w:b/>
        </w:rPr>
        <w:t xml:space="preserve"> V11.26, MG1I SRG [45.], s. 351.</w:t>
      </w:r>
    </w:p>
    <w:p w:rsidR="00274B5B" w:rsidRPr="000773B7" w:rsidRDefault="00274B5B" w:rsidP="000773B7">
      <w:pPr>
        <w:ind w:firstLine="340"/>
      </w:pPr>
      <w:r w:rsidRPr="000773B7">
        <w:rPr>
          <w:b/>
        </w:rPr>
        <w:t xml:space="preserve">230 </w:t>
      </w:r>
      <w:r w:rsidR="000773B7" w:rsidRPr="000773B7">
        <w:rPr>
          <w:i/>
        </w:rPr>
        <w:t>Cosmae Pragensia Chronica Boemorum</w:t>
      </w:r>
      <w:r w:rsidR="000773B7" w:rsidRPr="000773B7">
        <w:rPr>
          <w:b/>
        </w:rPr>
        <w:t xml:space="preserve"> III.51, MGH SRG NS II, s. 224.</w:t>
      </w:r>
    </w:p>
    <w:p w:rsidR="00274B5B" w:rsidRPr="000773B7" w:rsidRDefault="00274B5B" w:rsidP="000773B7">
      <w:pPr>
        <w:ind w:firstLine="340"/>
      </w:pPr>
      <w:r w:rsidRPr="000773B7">
        <w:rPr>
          <w:b/>
        </w:rPr>
        <w:t xml:space="preserve">231 </w:t>
      </w:r>
      <w:r w:rsidR="000773B7" w:rsidRPr="000773B7">
        <w:rPr>
          <w:i/>
        </w:rPr>
        <w:t>Canonici IVissegradensis continuatio Cosmae</w:t>
      </w:r>
      <w:r w:rsidR="000773B7" w:rsidRPr="000773B7">
        <w:rPr>
          <w:b/>
        </w:rPr>
        <w:t>, FRB 11, s. 203.</w:t>
      </w:r>
    </w:p>
    <w:p w:rsidR="00274B5B" w:rsidRPr="000773B7" w:rsidRDefault="00274B5B" w:rsidP="000773B7">
      <w:pPr>
        <w:ind w:firstLine="340"/>
      </w:pPr>
      <w:r w:rsidRPr="000773B7">
        <w:rPr>
          <w:b/>
        </w:rPr>
        <w:t xml:space="preserve">232 </w:t>
      </w:r>
      <w:r w:rsidR="000773B7" w:rsidRPr="000773B7">
        <w:rPr>
          <w:i/>
        </w:rPr>
        <w:t>Canonici IVissegradensis continuatio Cosmae</w:t>
      </w:r>
      <w:r w:rsidR="000773B7" w:rsidRPr="000773B7">
        <w:rPr>
          <w:b/>
        </w:rPr>
        <w:t>, FRB II, s. 206</w:t>
      </w:r>
      <w:r w:rsidR="000773B7" w:rsidRPr="000773B7">
        <w:rPr>
          <w:i/>
        </w:rPr>
        <w:t>; Annales Gradicenses et Opatowicenses</w:t>
      </w:r>
      <w:r w:rsidR="000773B7" w:rsidRPr="000773B7">
        <w:rPr>
          <w:b/>
        </w:rPr>
        <w:t>, MG11 SS XVII, s. 649.</w:t>
      </w:r>
    </w:p>
    <w:p w:rsidR="00274B5B" w:rsidRPr="000773B7" w:rsidRDefault="00274B5B" w:rsidP="000773B7">
      <w:pPr>
        <w:ind w:firstLine="340"/>
      </w:pPr>
      <w:r w:rsidRPr="000773B7">
        <w:rPr>
          <w:b/>
        </w:rPr>
        <w:t xml:space="preserve">233 </w:t>
      </w:r>
      <w:r w:rsidR="000773B7" w:rsidRPr="000773B7">
        <w:rPr>
          <w:i/>
        </w:rPr>
        <w:t>Canonici IVissegradensis continuatio Cosmae</w:t>
      </w:r>
      <w:r w:rsidR="000773B7" w:rsidRPr="000773B7">
        <w:rPr>
          <w:b/>
        </w:rPr>
        <w:t>, FRB II, s. 206</w:t>
      </w:r>
      <w:r w:rsidR="000773B7" w:rsidRPr="000773B7">
        <w:rPr>
          <w:i/>
        </w:rPr>
        <w:t>; Annales Gradicenses et Opatowicenses,</w:t>
      </w:r>
      <w:r w:rsidR="000773B7" w:rsidRPr="000773B7">
        <w:rPr>
          <w:b/>
        </w:rPr>
        <w:t xml:space="preserve"> MGH SS XVII, s. 649.</w:t>
      </w:r>
    </w:p>
    <w:p w:rsidR="00274B5B" w:rsidRPr="000773B7" w:rsidRDefault="00274B5B" w:rsidP="000773B7">
      <w:pPr>
        <w:ind w:firstLine="340"/>
      </w:pPr>
      <w:r w:rsidRPr="000773B7">
        <w:rPr>
          <w:b/>
        </w:rPr>
        <w:t xml:space="preserve">234 </w:t>
      </w:r>
      <w:r w:rsidR="000773B7" w:rsidRPr="000773B7">
        <w:rPr>
          <w:b/>
        </w:rPr>
        <w:t xml:space="preserve">V tomto kontextu uvažoval již V. NOVOTNÝ, </w:t>
      </w:r>
      <w:r w:rsidR="000773B7" w:rsidRPr="000773B7">
        <w:rPr>
          <w:i/>
        </w:rPr>
        <w:t>České dějiny</w:t>
      </w:r>
      <w:r w:rsidR="000773B7" w:rsidRPr="000773B7">
        <w:rPr>
          <w:b/>
        </w:rPr>
        <w:t xml:space="preserve"> 1.2, s. 60</w:t>
      </w:r>
      <w:r w:rsidRPr="000773B7">
        <w:rPr>
          <w:b/>
        </w:rPr>
        <w:t>0-6</w:t>
      </w:r>
      <w:r w:rsidR="000773B7" w:rsidRPr="000773B7">
        <w:rPr>
          <w:b/>
        </w:rPr>
        <w:t>02.</w:t>
      </w:r>
    </w:p>
    <w:p w:rsidR="00274B5B" w:rsidRPr="000773B7" w:rsidRDefault="00274B5B" w:rsidP="000773B7">
      <w:pPr>
        <w:ind w:firstLine="340"/>
      </w:pPr>
      <w:r w:rsidRPr="000773B7">
        <w:rPr>
          <w:b/>
        </w:rPr>
        <w:t xml:space="preserve">235 </w:t>
      </w:r>
      <w:r w:rsidR="000773B7" w:rsidRPr="000773B7">
        <w:rPr>
          <w:i/>
        </w:rPr>
        <w:t>Canonici IVissegradensis continuatio Cosmae</w:t>
      </w:r>
      <w:r w:rsidR="000773B7" w:rsidRPr="000773B7">
        <w:rPr>
          <w:b/>
        </w:rPr>
        <w:t>, FRB II, s. 212.</w:t>
      </w:r>
    </w:p>
    <w:p w:rsidR="00274B5B" w:rsidRPr="000773B7" w:rsidRDefault="00274B5B" w:rsidP="000773B7">
      <w:pPr>
        <w:ind w:firstLine="340"/>
      </w:pPr>
      <w:r w:rsidRPr="000773B7">
        <w:rPr>
          <w:b/>
        </w:rPr>
        <w:t xml:space="preserve">236 </w:t>
      </w:r>
      <w:r w:rsidR="000773B7" w:rsidRPr="000773B7">
        <w:rPr>
          <w:i/>
        </w:rPr>
        <w:t>Canonici IVissegradensis continuatio Cosmae</w:t>
      </w:r>
      <w:r w:rsidR="000773B7" w:rsidRPr="000773B7">
        <w:rPr>
          <w:b/>
        </w:rPr>
        <w:t>, FRB II, s. 215.</w:t>
      </w:r>
    </w:p>
    <w:p w:rsidR="00274B5B" w:rsidRPr="000773B7" w:rsidRDefault="00274B5B" w:rsidP="000773B7">
      <w:pPr>
        <w:ind w:firstLine="340"/>
      </w:pPr>
      <w:r w:rsidRPr="000773B7">
        <w:rPr>
          <w:b/>
        </w:rPr>
        <w:t xml:space="preserve">237 </w:t>
      </w:r>
      <w:r w:rsidR="000773B7" w:rsidRPr="000773B7">
        <w:rPr>
          <w:b/>
        </w:rPr>
        <w:t xml:space="preserve">Původ této ruské kněžny se pokusil určit A. V. FLOROVSKIJ, </w:t>
      </w:r>
      <w:r w:rsidR="000773B7" w:rsidRPr="000773B7">
        <w:rPr>
          <w:i/>
        </w:rPr>
        <w:t>Cechi i vostočnye</w:t>
      </w:r>
      <w:r w:rsidRPr="000773B7">
        <w:rPr>
          <w:i/>
        </w:rPr>
        <w:t xml:space="preserve"> </w:t>
      </w:r>
      <w:r w:rsidR="000773B7" w:rsidRPr="000773B7">
        <w:rPr>
          <w:i/>
        </w:rPr>
        <w:t>Slavjane,</w:t>
      </w:r>
      <w:r w:rsidR="000773B7" w:rsidRPr="000773B7">
        <w:rPr>
          <w:b/>
        </w:rPr>
        <w:t xml:space="preserve"> s. 6</w:t>
      </w:r>
      <w:r w:rsidRPr="000773B7">
        <w:rPr>
          <w:b/>
        </w:rPr>
        <w:t>0-6</w:t>
      </w:r>
      <w:r w:rsidR="000773B7" w:rsidRPr="000773B7">
        <w:rPr>
          <w:b/>
        </w:rPr>
        <w:t>2.</w:t>
      </w:r>
    </w:p>
    <w:p w:rsidR="00274B5B" w:rsidRPr="000773B7" w:rsidRDefault="00274B5B" w:rsidP="000773B7">
      <w:pPr>
        <w:ind w:firstLine="340"/>
      </w:pPr>
      <w:r w:rsidRPr="000773B7">
        <w:rPr>
          <w:b/>
        </w:rPr>
        <w:t xml:space="preserve">238 </w:t>
      </w:r>
      <w:r w:rsidR="000773B7" w:rsidRPr="000773B7">
        <w:rPr>
          <w:b/>
        </w:rPr>
        <w:t xml:space="preserve">Ve shodě </w:t>
      </w:r>
      <w:r w:rsidR="000773B7" w:rsidRPr="000773B7">
        <w:rPr>
          <w:i/>
        </w:rPr>
        <w:t>Canonici IVissegradensis continuatio Cosmae,</w:t>
      </w:r>
      <w:r w:rsidR="000773B7" w:rsidRPr="000773B7">
        <w:rPr>
          <w:b/>
        </w:rPr>
        <w:t xml:space="preserve"> FRB II, s. 21</w:t>
      </w:r>
      <w:r w:rsidRPr="000773B7">
        <w:rPr>
          <w:b/>
        </w:rPr>
        <w:t>6-2</w:t>
      </w:r>
      <w:r w:rsidR="000773B7" w:rsidRPr="000773B7">
        <w:rPr>
          <w:b/>
        </w:rPr>
        <w:t>17</w:t>
      </w:r>
      <w:r w:rsidRPr="000773B7">
        <w:rPr>
          <w:b/>
        </w:rPr>
        <w:t xml:space="preserve"> </w:t>
      </w:r>
      <w:r w:rsidR="000773B7" w:rsidRPr="000773B7">
        <w:rPr>
          <w:b/>
        </w:rPr>
        <w:t xml:space="preserve">a </w:t>
      </w:r>
      <w:r w:rsidR="000773B7" w:rsidRPr="000773B7">
        <w:rPr>
          <w:i/>
        </w:rPr>
        <w:t>Annales Gradicenses et Opatoivicenses,</w:t>
      </w:r>
      <w:r w:rsidR="000773B7" w:rsidRPr="000773B7">
        <w:rPr>
          <w:b/>
        </w:rPr>
        <w:t xml:space="preserve"> MGH SS XVII, s. 650, v kontextu</w:t>
      </w:r>
      <w:r w:rsidRPr="000773B7">
        <w:rPr>
          <w:b/>
        </w:rPr>
        <w:t xml:space="preserve"> </w:t>
      </w:r>
      <w:r w:rsidR="000773B7" w:rsidRPr="000773B7">
        <w:rPr>
          <w:b/>
        </w:rPr>
        <w:t xml:space="preserve">M. WIHODA, </w:t>
      </w:r>
      <w:r w:rsidR="000773B7" w:rsidRPr="000773B7">
        <w:rPr>
          <w:i/>
        </w:rPr>
        <w:t>Mocenský zápas českého a polského státu ve Slezsku v 11. a 12.</w:t>
      </w:r>
      <w:r w:rsidRPr="000773B7">
        <w:rPr>
          <w:i/>
        </w:rPr>
        <w:t xml:space="preserve"> </w:t>
      </w:r>
      <w:r w:rsidR="000773B7" w:rsidRPr="000773B7">
        <w:rPr>
          <w:i/>
        </w:rPr>
        <w:t>století,</w:t>
      </w:r>
      <w:r w:rsidR="000773B7" w:rsidRPr="000773B7">
        <w:rPr>
          <w:b/>
        </w:rPr>
        <w:t xml:space="preserve"> SPFFBU C44, 1997, s. </w:t>
      </w:r>
      <w:r w:rsidRPr="000773B7">
        <w:rPr>
          <w:b/>
        </w:rPr>
        <w:t>5-1</w:t>
      </w:r>
      <w:r w:rsidR="000773B7" w:rsidRPr="000773B7">
        <w:rPr>
          <w:b/>
        </w:rPr>
        <w:t>4, zde s. 1</w:t>
      </w:r>
      <w:r w:rsidRPr="000773B7">
        <w:rPr>
          <w:b/>
        </w:rPr>
        <w:t>1-1</w:t>
      </w:r>
      <w:r w:rsidR="000773B7" w:rsidRPr="000773B7">
        <w:rPr>
          <w:b/>
        </w:rPr>
        <w:t>2.</w:t>
      </w:r>
    </w:p>
    <w:p w:rsidR="00274B5B" w:rsidRPr="000773B7" w:rsidRDefault="00274B5B" w:rsidP="000773B7">
      <w:pPr>
        <w:ind w:firstLine="340"/>
      </w:pPr>
      <w:r w:rsidRPr="000773B7">
        <w:rPr>
          <w:b/>
        </w:rPr>
        <w:t xml:space="preserve">239 </w:t>
      </w:r>
      <w:r w:rsidR="000773B7" w:rsidRPr="000773B7">
        <w:rPr>
          <w:i/>
        </w:rPr>
        <w:t>Annales Gradicenses et Opatowicenses,</w:t>
      </w:r>
      <w:r w:rsidR="000773B7" w:rsidRPr="000773B7">
        <w:rPr>
          <w:b/>
        </w:rPr>
        <w:t xml:space="preserve"> MGH SS XVII, s. 650.</w:t>
      </w:r>
    </w:p>
    <w:p w:rsidR="00274B5B" w:rsidRPr="000773B7" w:rsidRDefault="00274B5B" w:rsidP="000773B7">
      <w:pPr>
        <w:ind w:firstLine="340"/>
      </w:pPr>
      <w:r w:rsidRPr="000773B7">
        <w:rPr>
          <w:b/>
        </w:rPr>
        <w:t xml:space="preserve">240 </w:t>
      </w:r>
      <w:r w:rsidR="000773B7" w:rsidRPr="000773B7">
        <w:rPr>
          <w:i/>
        </w:rPr>
        <w:t>Canonici IVissegradensis continuatio Cosmae,</w:t>
      </w:r>
      <w:r w:rsidR="000773B7" w:rsidRPr="000773B7">
        <w:rPr>
          <w:b/>
        </w:rPr>
        <w:t xml:space="preserve"> FRB II, s. 219. Na další souvislosti upozornila B. KRZFMIENSKA, </w:t>
      </w:r>
      <w:r w:rsidR="000773B7" w:rsidRPr="000773B7">
        <w:rPr>
          <w:i/>
        </w:rPr>
        <w:t>Moravští Přemyslovci ve znojemské rotundě,</w:t>
      </w:r>
      <w:r w:rsidRPr="000773B7">
        <w:rPr>
          <w:i/>
        </w:rPr>
        <w:t xml:space="preserve"> </w:t>
      </w:r>
      <w:r w:rsidR="000773B7" w:rsidRPr="000773B7">
        <w:rPr>
          <w:b/>
        </w:rPr>
        <w:t>Ostrava 1985, s. 18.</w:t>
      </w:r>
    </w:p>
    <w:p w:rsidR="00274B5B" w:rsidRPr="000773B7" w:rsidRDefault="00274B5B" w:rsidP="000773B7">
      <w:pPr>
        <w:ind w:firstLine="340"/>
      </w:pPr>
      <w:r w:rsidRPr="000773B7">
        <w:rPr>
          <w:b/>
        </w:rPr>
        <w:t xml:space="preserve">241 </w:t>
      </w:r>
      <w:r w:rsidR="000773B7" w:rsidRPr="000773B7">
        <w:rPr>
          <w:b/>
        </w:rPr>
        <w:t xml:space="preserve">Zevrubně Z. VSFTFCKOVA, </w:t>
      </w:r>
      <w:r w:rsidR="000773B7" w:rsidRPr="000773B7">
        <w:rPr>
          <w:i/>
        </w:rPr>
        <w:t>Christologický cyklus v rotundě sv. Kateřiny</w:t>
      </w:r>
      <w:r w:rsidRPr="000773B7">
        <w:rPr>
          <w:i/>
        </w:rPr>
        <w:t xml:space="preserve"> </w:t>
      </w:r>
      <w:r w:rsidR="000773B7" w:rsidRPr="000773B7">
        <w:rPr>
          <w:i/>
        </w:rPr>
        <w:t>ve Znojmě,</w:t>
      </w:r>
      <w:r w:rsidR="000773B7" w:rsidRPr="000773B7">
        <w:rPr>
          <w:b/>
        </w:rPr>
        <w:t xml:space="preserve"> in: Znojemská rotunda ve světle vědeckého poznání. Vědecká konference. Znojmo 23</w:t>
      </w:r>
      <w:r w:rsidRPr="000773B7">
        <w:rPr>
          <w:b/>
        </w:rPr>
        <w:t>.-2</w:t>
      </w:r>
      <w:r w:rsidR="000773B7" w:rsidRPr="000773B7">
        <w:rPr>
          <w:b/>
        </w:rPr>
        <w:t>5. 9. 1996. Sborník příspěvků, Znojmo 1997, s. 9</w:t>
      </w:r>
      <w:r w:rsidRPr="000773B7">
        <w:rPr>
          <w:b/>
        </w:rPr>
        <w:t>2-1</w:t>
      </w:r>
      <w:r w:rsidR="000773B7" w:rsidRPr="000773B7">
        <w:rPr>
          <w:b/>
        </w:rPr>
        <w:t>01,</w:t>
      </w:r>
      <w:r w:rsidRPr="000773B7">
        <w:rPr>
          <w:b/>
        </w:rPr>
        <w:t xml:space="preserve"> </w:t>
      </w:r>
      <w:r w:rsidR="000773B7" w:rsidRPr="000773B7">
        <w:rPr>
          <w:b/>
        </w:rPr>
        <w:t xml:space="preserve">dále viz také A. </w:t>
      </w:r>
      <w:r w:rsidR="000773B7" w:rsidRPr="000773B7">
        <w:rPr>
          <w:b/>
        </w:rPr>
        <w:lastRenderedPageBreak/>
        <w:t xml:space="preserve">PLESZCZYNSKI, </w:t>
      </w:r>
      <w:r w:rsidR="000773B7" w:rsidRPr="000773B7">
        <w:rPr>
          <w:i/>
        </w:rPr>
        <w:t>Ikonograjia czeskich przedstawieň Jerozolimy Niebiaňskiej (zabytki XI do poczqtku XIII w. ze sczególnym uwzglqdnieniem rnalowidel kaplicy palacowej w Znojmie),</w:t>
      </w:r>
      <w:r w:rsidR="000773B7" w:rsidRPr="000773B7">
        <w:rPr>
          <w:b/>
        </w:rPr>
        <w:t xml:space="preserve"> Acta Universitatis Wratislaviensis</w:t>
      </w:r>
      <w:r w:rsidRPr="000773B7">
        <w:rPr>
          <w:b/>
        </w:rPr>
        <w:t xml:space="preserve"> </w:t>
      </w:r>
      <w:r w:rsidR="000773B7" w:rsidRPr="000773B7">
        <w:rPr>
          <w:b/>
        </w:rPr>
        <w:t>2783 (Historia 171), 2005, s. 40</w:t>
      </w:r>
      <w:r w:rsidRPr="000773B7">
        <w:rPr>
          <w:b/>
        </w:rPr>
        <w:t>9-4</w:t>
      </w:r>
      <w:r w:rsidR="000773B7" w:rsidRPr="000773B7">
        <w:rPr>
          <w:b/>
        </w:rPr>
        <w:t>22.</w:t>
      </w:r>
    </w:p>
    <w:p w:rsidR="00274B5B" w:rsidRPr="000773B7" w:rsidRDefault="00274B5B" w:rsidP="000773B7">
      <w:pPr>
        <w:ind w:firstLine="340"/>
      </w:pPr>
      <w:r w:rsidRPr="000773B7">
        <w:rPr>
          <w:b/>
        </w:rPr>
        <w:t xml:space="preserve">242 </w:t>
      </w:r>
      <w:r w:rsidR="000773B7" w:rsidRPr="000773B7">
        <w:rPr>
          <w:b/>
        </w:rPr>
        <w:t xml:space="preserve">Přehledně A. FR1EDL, </w:t>
      </w:r>
      <w:r w:rsidR="000773B7" w:rsidRPr="000773B7">
        <w:rPr>
          <w:i/>
        </w:rPr>
        <w:t>Přemyslovci ve Znojmě. Ikonografie posvátného přemyslovského mythu,</w:t>
      </w:r>
      <w:r w:rsidR="000773B7" w:rsidRPr="000773B7">
        <w:rPr>
          <w:b/>
        </w:rPr>
        <w:t xml:space="preserve"> Praha 1966; A. MERI1AUTOV</w:t>
      </w:r>
      <w:r w:rsidRPr="000773B7">
        <w:rPr>
          <w:b/>
        </w:rPr>
        <w:t>Á-L</w:t>
      </w:r>
      <w:r w:rsidR="000773B7" w:rsidRPr="000773B7">
        <w:rPr>
          <w:b/>
        </w:rPr>
        <w:t xml:space="preserve">1VOROVÁ, </w:t>
      </w:r>
      <w:r w:rsidR="000773B7" w:rsidRPr="000773B7">
        <w:rPr>
          <w:i/>
        </w:rPr>
        <w:t>Ikonografi</w:t>
      </w:r>
      <w:r w:rsidRPr="000773B7">
        <w:rPr>
          <w:i/>
        </w:rPr>
        <w:t>e z</w:t>
      </w:r>
      <w:r w:rsidR="000773B7" w:rsidRPr="000773B7">
        <w:rPr>
          <w:i/>
        </w:rPr>
        <w:t>nojemského přemyslovského cyklu,</w:t>
      </w:r>
      <w:r w:rsidR="000773B7" w:rsidRPr="000773B7">
        <w:rPr>
          <w:b/>
        </w:rPr>
        <w:t xml:space="preserve"> Umění 31, 1983, s. 1</w:t>
      </w:r>
      <w:r w:rsidRPr="000773B7">
        <w:rPr>
          <w:b/>
        </w:rPr>
        <w:t>8-2</w:t>
      </w:r>
      <w:r w:rsidR="000773B7" w:rsidRPr="000773B7">
        <w:rPr>
          <w:b/>
        </w:rPr>
        <w:t>3; J. BAŽANT,</w:t>
      </w:r>
      <w:r w:rsidRPr="000773B7">
        <w:rPr>
          <w:b/>
        </w:rPr>
        <w:t xml:space="preserve"> </w:t>
      </w:r>
      <w:r w:rsidR="000773B7" w:rsidRPr="000773B7">
        <w:rPr>
          <w:i/>
        </w:rPr>
        <w:t>Budování minulosti: Znojemská rotunda a renesance 12. století</w:t>
      </w:r>
      <w:r w:rsidR="000773B7" w:rsidRPr="000773B7">
        <w:rPr>
          <w:b/>
        </w:rPr>
        <w:t>, LF 118, 1995,</w:t>
      </w:r>
      <w:r w:rsidRPr="000773B7">
        <w:rPr>
          <w:b/>
        </w:rPr>
        <w:t xml:space="preserve"> </w:t>
      </w:r>
      <w:r w:rsidR="000773B7" w:rsidRPr="000773B7">
        <w:rPr>
          <w:b/>
        </w:rPr>
        <w:t>s. 2</w:t>
      </w:r>
      <w:r w:rsidRPr="000773B7">
        <w:rPr>
          <w:b/>
        </w:rPr>
        <w:t>0-3</w:t>
      </w:r>
      <w:r w:rsidR="000773B7" w:rsidRPr="000773B7">
        <w:rPr>
          <w:b/>
        </w:rPr>
        <w:t xml:space="preserve">7; TÝŽ, </w:t>
      </w:r>
      <w:r w:rsidR="000773B7" w:rsidRPr="000773B7">
        <w:rPr>
          <w:i/>
        </w:rPr>
        <w:t>Umění českého středověku a antika</w:t>
      </w:r>
      <w:r w:rsidR="000773B7" w:rsidRPr="000773B7">
        <w:rPr>
          <w:b/>
        </w:rPr>
        <w:t>, Praha 2000, s. 5</w:t>
      </w:r>
      <w:r w:rsidRPr="000773B7">
        <w:rPr>
          <w:b/>
        </w:rPr>
        <w:t>9-7</w:t>
      </w:r>
      <w:r w:rsidR="000773B7" w:rsidRPr="000773B7">
        <w:rPr>
          <w:b/>
        </w:rPr>
        <w:t>2.</w:t>
      </w:r>
    </w:p>
    <w:p w:rsidR="00274B5B" w:rsidRPr="000773B7" w:rsidRDefault="00274B5B" w:rsidP="000773B7">
      <w:pPr>
        <w:ind w:firstLine="340"/>
      </w:pPr>
      <w:r w:rsidRPr="000773B7">
        <w:rPr>
          <w:b/>
        </w:rPr>
        <w:t xml:space="preserve">243 </w:t>
      </w:r>
      <w:r w:rsidR="000773B7" w:rsidRPr="000773B7">
        <w:rPr>
          <w:b/>
        </w:rPr>
        <w:t xml:space="preserve">Starší názory shrnul A. FRIEDL, </w:t>
      </w:r>
      <w:r w:rsidR="000773B7" w:rsidRPr="000773B7">
        <w:rPr>
          <w:i/>
        </w:rPr>
        <w:t>Přemyslovci ve Znojmě</w:t>
      </w:r>
      <w:r w:rsidR="000773B7" w:rsidRPr="000773B7">
        <w:rPr>
          <w:b/>
        </w:rPr>
        <w:t>, s. 2</w:t>
      </w:r>
      <w:r w:rsidRPr="000773B7">
        <w:rPr>
          <w:b/>
        </w:rPr>
        <w:t>0-2</w:t>
      </w:r>
      <w:r w:rsidR="000773B7" w:rsidRPr="000773B7">
        <w:rPr>
          <w:b/>
        </w:rPr>
        <w:t>6, nověji</w:t>
      </w:r>
      <w:r w:rsidRPr="000773B7">
        <w:rPr>
          <w:b/>
        </w:rPr>
        <w:t xml:space="preserve"> </w:t>
      </w:r>
      <w:r w:rsidR="000773B7" w:rsidRPr="000773B7">
        <w:rPr>
          <w:b/>
        </w:rPr>
        <w:t xml:space="preserve">A. MERHAUTOVÁ, </w:t>
      </w:r>
      <w:r w:rsidR="000773B7" w:rsidRPr="000773B7">
        <w:rPr>
          <w:i/>
        </w:rPr>
        <w:t>Znojemská rotunda a její nástěnné malby</w:t>
      </w:r>
      <w:r w:rsidR="000773B7" w:rsidRPr="000773B7">
        <w:rPr>
          <w:b/>
        </w:rPr>
        <w:t xml:space="preserve">, in: B. Krzemieňska </w:t>
      </w:r>
      <w:r w:rsidRPr="000773B7">
        <w:rPr>
          <w:b/>
        </w:rPr>
        <w:t>–</w:t>
      </w:r>
      <w:r w:rsidR="000773B7" w:rsidRPr="000773B7">
        <w:rPr>
          <w:b/>
        </w:rPr>
        <w:t xml:space="preserve"> A. Merhautová </w:t>
      </w:r>
      <w:r w:rsidRPr="000773B7">
        <w:rPr>
          <w:b/>
        </w:rPr>
        <w:t>–</w:t>
      </w:r>
      <w:r w:rsidR="000773B7" w:rsidRPr="000773B7">
        <w:rPr>
          <w:b/>
        </w:rPr>
        <w:t xml:space="preserve"> I). Třeštile, Moravští Přemyslovci ve znojemské</w:t>
      </w:r>
      <w:r w:rsidRPr="000773B7">
        <w:rPr>
          <w:b/>
        </w:rPr>
        <w:t xml:space="preserve"> </w:t>
      </w:r>
      <w:r w:rsidR="000773B7" w:rsidRPr="000773B7">
        <w:rPr>
          <w:b/>
        </w:rPr>
        <w:t>rotundě, Praha 2000, s. 5</w:t>
      </w:r>
      <w:r w:rsidRPr="000773B7">
        <w:rPr>
          <w:b/>
        </w:rPr>
        <w:t>1-6</w:t>
      </w:r>
      <w:r w:rsidR="000773B7" w:rsidRPr="000773B7">
        <w:rPr>
          <w:b/>
        </w:rPr>
        <w:t>6.</w:t>
      </w:r>
    </w:p>
    <w:p w:rsidR="00274B5B" w:rsidRPr="000773B7" w:rsidRDefault="00274B5B" w:rsidP="000773B7">
      <w:pPr>
        <w:ind w:firstLine="340"/>
      </w:pPr>
      <w:r w:rsidRPr="000773B7">
        <w:rPr>
          <w:b/>
        </w:rPr>
        <w:t xml:space="preserve">244 </w:t>
      </w:r>
      <w:r w:rsidR="000773B7" w:rsidRPr="000773B7">
        <w:rPr>
          <w:b/>
        </w:rPr>
        <w:t xml:space="preserve">B. KRZEMIENSKA, </w:t>
      </w:r>
      <w:r w:rsidR="000773B7" w:rsidRPr="000773B7">
        <w:rPr>
          <w:i/>
        </w:rPr>
        <w:t>Moravští Přemyslovci</w:t>
      </w:r>
      <w:r w:rsidR="000773B7" w:rsidRPr="000773B7">
        <w:rPr>
          <w:b/>
        </w:rPr>
        <w:t>, s. 1</w:t>
      </w:r>
      <w:r w:rsidRPr="000773B7">
        <w:rPr>
          <w:b/>
        </w:rPr>
        <w:t>3-1</w:t>
      </w:r>
      <w:r w:rsidR="000773B7" w:rsidRPr="000773B7">
        <w:rPr>
          <w:b/>
        </w:rPr>
        <w:t xml:space="preserve">4; TÁŽ, </w:t>
      </w:r>
      <w:r w:rsidR="000773B7" w:rsidRPr="000773B7">
        <w:rPr>
          <w:i/>
        </w:rPr>
        <w:t>Die Rotundě in Znojmo und die Stellung Máhrens in bohmischen Přemyslidenstaat</w:t>
      </w:r>
      <w:r w:rsidR="000773B7" w:rsidRPr="000773B7">
        <w:rPr>
          <w:b/>
        </w:rPr>
        <w:t>, Historica 27,</w:t>
      </w:r>
      <w:r w:rsidRPr="000773B7">
        <w:rPr>
          <w:b/>
        </w:rPr>
        <w:t xml:space="preserve"> </w:t>
      </w:r>
      <w:r w:rsidR="000773B7" w:rsidRPr="000773B7">
        <w:rPr>
          <w:b/>
        </w:rPr>
        <w:t xml:space="preserve">1987, s. </w:t>
      </w:r>
      <w:r w:rsidRPr="000773B7">
        <w:rPr>
          <w:b/>
        </w:rPr>
        <w:t>5-5</w:t>
      </w:r>
      <w:r w:rsidR="000773B7" w:rsidRPr="000773B7">
        <w:rPr>
          <w:b/>
        </w:rPr>
        <w:t>9, zde s. 4</w:t>
      </w:r>
      <w:r w:rsidRPr="000773B7">
        <w:rPr>
          <w:b/>
        </w:rPr>
        <w:t>0-4</w:t>
      </w:r>
      <w:r w:rsidR="000773B7" w:rsidRPr="000773B7">
        <w:rPr>
          <w:b/>
        </w:rPr>
        <w:t xml:space="preserve">2; nověji TÁŽ, </w:t>
      </w:r>
      <w:r w:rsidR="000773B7" w:rsidRPr="000773B7">
        <w:rPr>
          <w:i/>
        </w:rPr>
        <w:t>Moravští Přemyslovci ve znojemské rotundě.</w:t>
      </w:r>
      <w:r w:rsidR="000773B7" w:rsidRPr="000773B7">
        <w:rPr>
          <w:b/>
        </w:rPr>
        <w:t xml:space="preserve">, in: B. Krzemienska </w:t>
      </w:r>
      <w:r w:rsidRPr="000773B7">
        <w:rPr>
          <w:b/>
        </w:rPr>
        <w:t>–</w:t>
      </w:r>
      <w:r w:rsidR="000773B7" w:rsidRPr="000773B7">
        <w:rPr>
          <w:b/>
        </w:rPr>
        <w:t xml:space="preserve"> A. Merhautová </w:t>
      </w:r>
      <w:r w:rsidRPr="000773B7">
        <w:rPr>
          <w:b/>
        </w:rPr>
        <w:t>–</w:t>
      </w:r>
      <w:r w:rsidR="000773B7" w:rsidRPr="000773B7">
        <w:rPr>
          <w:b/>
        </w:rPr>
        <w:t xml:space="preserve"> D. Treštík, Moravští Přemyslovci</w:t>
      </w:r>
      <w:r w:rsidRPr="000773B7">
        <w:rPr>
          <w:b/>
        </w:rPr>
        <w:t xml:space="preserve"> </w:t>
      </w:r>
      <w:r w:rsidR="000773B7" w:rsidRPr="000773B7">
        <w:rPr>
          <w:b/>
        </w:rPr>
        <w:t xml:space="preserve">ve znojemské rotundě, Praha 2000, s. </w:t>
      </w:r>
      <w:r w:rsidRPr="000773B7">
        <w:rPr>
          <w:b/>
        </w:rPr>
        <w:t>7-5</w:t>
      </w:r>
      <w:r w:rsidR="000773B7" w:rsidRPr="000773B7">
        <w:rPr>
          <w:b/>
        </w:rPr>
        <w:t xml:space="preserve">0, zde s. </w:t>
      </w:r>
      <w:r w:rsidRPr="000773B7">
        <w:rPr>
          <w:b/>
        </w:rPr>
        <w:t>3-3</w:t>
      </w:r>
      <w:r w:rsidR="000773B7" w:rsidRPr="000773B7">
        <w:rPr>
          <w:b/>
        </w:rPr>
        <w:t>7.</w:t>
      </w:r>
    </w:p>
    <w:p w:rsidR="00274B5B" w:rsidRPr="000773B7" w:rsidRDefault="00274B5B" w:rsidP="000773B7">
      <w:pPr>
        <w:ind w:firstLine="340"/>
      </w:pPr>
      <w:r w:rsidRPr="000773B7">
        <w:rPr>
          <w:b/>
        </w:rPr>
        <w:t xml:space="preserve">245 </w:t>
      </w:r>
      <w:r w:rsidR="000773B7" w:rsidRPr="000773B7">
        <w:rPr>
          <w:b/>
        </w:rPr>
        <w:t xml:space="preserve">Přesněji Břetislava 1., Vratislava II., Konráda Brněnského a Svatopluka Olomouckého. Dále viz B. KRZEMIENSKA, </w:t>
      </w:r>
      <w:r w:rsidR="000773B7" w:rsidRPr="000773B7">
        <w:rPr>
          <w:i/>
        </w:rPr>
        <w:t>Moravští Přemyslovci ve znojemské</w:t>
      </w:r>
      <w:r w:rsidRPr="000773B7">
        <w:rPr>
          <w:i/>
        </w:rPr>
        <w:t xml:space="preserve"> </w:t>
      </w:r>
      <w:r w:rsidR="000773B7" w:rsidRPr="000773B7">
        <w:rPr>
          <w:i/>
        </w:rPr>
        <w:t>rotundě</w:t>
      </w:r>
      <w:r w:rsidR="000773B7" w:rsidRPr="000773B7">
        <w:rPr>
          <w:b/>
        </w:rPr>
        <w:t>, s. 14.</w:t>
      </w:r>
    </w:p>
    <w:p w:rsidR="00274B5B" w:rsidRPr="000773B7" w:rsidRDefault="00274B5B" w:rsidP="000773B7">
      <w:pPr>
        <w:ind w:firstLine="340"/>
      </w:pPr>
      <w:r w:rsidRPr="000773B7">
        <w:rPr>
          <w:b/>
        </w:rPr>
        <w:t xml:space="preserve">246 </w:t>
      </w:r>
      <w:r w:rsidR="000773B7" w:rsidRPr="000773B7">
        <w:rPr>
          <w:b/>
        </w:rPr>
        <w:t xml:space="preserve">P. ČERNÝ, </w:t>
      </w:r>
      <w:r w:rsidR="000773B7" w:rsidRPr="000773B7">
        <w:rPr>
          <w:i/>
        </w:rPr>
        <w:t>Zobrazení přemyslovské genealogie v rotundě sv. Kateřiny ve Znojmě</w:t>
      </w:r>
      <w:r w:rsidRPr="000773B7">
        <w:rPr>
          <w:i/>
        </w:rPr>
        <w:t xml:space="preserve"> </w:t>
      </w:r>
      <w:r w:rsidR="000773B7" w:rsidRPr="000773B7">
        <w:rPr>
          <w:i/>
        </w:rPr>
        <w:t>a některé aspekty její interpretace,</w:t>
      </w:r>
      <w:r w:rsidR="000773B7" w:rsidRPr="000773B7">
        <w:rPr>
          <w:b/>
        </w:rPr>
        <w:t xml:space="preserve"> in: Znojemská rotunda ve světle vědeckého</w:t>
      </w:r>
      <w:r w:rsidRPr="000773B7">
        <w:rPr>
          <w:b/>
        </w:rPr>
        <w:t xml:space="preserve"> </w:t>
      </w:r>
      <w:r w:rsidR="000773B7" w:rsidRPr="000773B7">
        <w:rPr>
          <w:b/>
        </w:rPr>
        <w:t>poznání. Vědecká konference. Znojmo 23</w:t>
      </w:r>
      <w:r w:rsidRPr="000773B7">
        <w:rPr>
          <w:b/>
        </w:rPr>
        <w:t>.-2</w:t>
      </w:r>
      <w:r w:rsidR="000773B7" w:rsidRPr="000773B7">
        <w:rPr>
          <w:b/>
        </w:rPr>
        <w:t>5. 9. 1996. Sborník příspěvků,</w:t>
      </w:r>
      <w:r w:rsidRPr="000773B7">
        <w:rPr>
          <w:b/>
        </w:rPr>
        <w:t xml:space="preserve"> </w:t>
      </w:r>
      <w:r w:rsidR="000773B7" w:rsidRPr="000773B7">
        <w:rPr>
          <w:b/>
        </w:rPr>
        <w:t>Znojmo 1997, s. 7</w:t>
      </w:r>
      <w:r w:rsidRPr="000773B7">
        <w:rPr>
          <w:b/>
        </w:rPr>
        <w:t>8-9</w:t>
      </w:r>
      <w:r w:rsidR="000773B7" w:rsidRPr="000773B7">
        <w:rPr>
          <w:b/>
        </w:rPr>
        <w:t>2.</w:t>
      </w:r>
    </w:p>
    <w:p w:rsidR="00274B5B" w:rsidRPr="000773B7" w:rsidRDefault="00274B5B" w:rsidP="000773B7">
      <w:pPr>
        <w:ind w:firstLine="340"/>
      </w:pPr>
      <w:r w:rsidRPr="000773B7">
        <w:rPr>
          <w:b/>
        </w:rPr>
        <w:t xml:space="preserve">247 </w:t>
      </w:r>
      <w:r w:rsidR="000773B7" w:rsidRPr="000773B7">
        <w:rPr>
          <w:b/>
        </w:rPr>
        <w:t>Takto uvažovala již (bohužel pouze v rozměru populárně naučného příspěvku)</w:t>
      </w:r>
      <w:r w:rsidRPr="000773B7">
        <w:rPr>
          <w:b/>
        </w:rPr>
        <w:t xml:space="preserve"> </w:t>
      </w:r>
      <w:r w:rsidR="000773B7" w:rsidRPr="000773B7">
        <w:rPr>
          <w:b/>
        </w:rPr>
        <w:t xml:space="preserve">M. BARTLOVÁ, </w:t>
      </w:r>
      <w:r w:rsidR="000773B7" w:rsidRPr="000773B7">
        <w:rPr>
          <w:i/>
        </w:rPr>
        <w:t>Nejasná zpráva o Přemyslovcích: malby ve znojemské rotundě,</w:t>
      </w:r>
      <w:r w:rsidRPr="000773B7">
        <w:rPr>
          <w:i/>
        </w:rPr>
        <w:t xml:space="preserve"> </w:t>
      </w:r>
      <w:r w:rsidR="000773B7" w:rsidRPr="000773B7">
        <w:rPr>
          <w:b/>
        </w:rPr>
        <w:t xml:space="preserve">in: P. Čornej (ed.), </w:t>
      </w:r>
      <w:r w:rsidR="000773B7" w:rsidRPr="000773B7">
        <w:rPr>
          <w:b/>
        </w:rPr>
        <w:lastRenderedPageBreak/>
        <w:t>Záhady českých dějin. Co se skrývá pod povrchem historických událostí, Praha 2005, s. 4</w:t>
      </w:r>
      <w:r w:rsidRPr="000773B7">
        <w:rPr>
          <w:b/>
        </w:rPr>
        <w:t>0-4</w:t>
      </w:r>
      <w:r w:rsidR="000773B7" w:rsidRPr="000773B7">
        <w:rPr>
          <w:b/>
        </w:rPr>
        <w:t>5.</w:t>
      </w:r>
    </w:p>
    <w:p w:rsidR="00274B5B" w:rsidRPr="000773B7" w:rsidRDefault="00274B5B" w:rsidP="000773B7">
      <w:pPr>
        <w:ind w:firstLine="340"/>
      </w:pPr>
      <w:r w:rsidRPr="000773B7">
        <w:rPr>
          <w:b/>
        </w:rPr>
        <w:t xml:space="preserve">248 </w:t>
      </w:r>
      <w:r w:rsidR="000773B7" w:rsidRPr="000773B7">
        <w:rPr>
          <w:b/>
        </w:rPr>
        <w:t xml:space="preserve">A. VIDMANOVÁ, </w:t>
      </w:r>
      <w:r w:rsidR="000773B7" w:rsidRPr="000773B7">
        <w:rPr>
          <w:i/>
        </w:rPr>
        <w:t>Zur rátselhaften Inschrift in Znaim (Znojmo),</w:t>
      </w:r>
      <w:r w:rsidR="000773B7" w:rsidRPr="000773B7">
        <w:rPr>
          <w:b/>
        </w:rPr>
        <w:t xml:space="preserve"> in: Etudes de</w:t>
      </w:r>
      <w:r w:rsidRPr="000773B7">
        <w:rPr>
          <w:b/>
        </w:rPr>
        <w:t xml:space="preserve"> </w:t>
      </w:r>
      <w:r w:rsidR="000773B7" w:rsidRPr="000773B7">
        <w:rPr>
          <w:b/>
        </w:rPr>
        <w:t>civilisation médiévale (IX</w:t>
      </w:r>
      <w:r w:rsidRPr="000773B7">
        <w:rPr>
          <w:b/>
          <w:vertAlign w:val="superscript"/>
        </w:rPr>
        <w:t>1-</w:t>
      </w:r>
      <w:r w:rsidRPr="000773B7">
        <w:rPr>
          <w:b/>
        </w:rPr>
        <w:t>X</w:t>
      </w:r>
      <w:r w:rsidR="000773B7" w:rsidRPr="000773B7">
        <w:rPr>
          <w:b/>
        </w:rPr>
        <w:t>II</w:t>
      </w:r>
      <w:r w:rsidRPr="000773B7">
        <w:rPr>
          <w:b/>
        </w:rPr>
        <w:t>‘</w:t>
      </w:r>
      <w:r w:rsidR="000773B7" w:rsidRPr="000773B7">
        <w:rPr>
          <w:b/>
        </w:rPr>
        <w:t xml:space="preserve"> siěcles). E. Mélangcs </w:t>
      </w:r>
      <w:r w:rsidRPr="000773B7">
        <w:rPr>
          <w:b/>
        </w:rPr>
        <w:t>–</w:t>
      </w:r>
      <w:r w:rsidR="000773B7" w:rsidRPr="000773B7">
        <w:rPr>
          <w:b/>
        </w:rPr>
        <w:t xml:space="preserve"> R. Labande (eds.), Poitiers 1974, s. 73</w:t>
      </w:r>
      <w:r w:rsidRPr="000773B7">
        <w:rPr>
          <w:b/>
        </w:rPr>
        <w:t>1-7</w:t>
      </w:r>
      <w:r w:rsidR="000773B7" w:rsidRPr="000773B7">
        <w:rPr>
          <w:b/>
        </w:rPr>
        <w:t>38.</w:t>
      </w:r>
    </w:p>
    <w:p w:rsidR="00274B5B" w:rsidRPr="000773B7" w:rsidRDefault="00274B5B" w:rsidP="000773B7">
      <w:pPr>
        <w:ind w:firstLine="340"/>
      </w:pPr>
      <w:r w:rsidRPr="000773B7">
        <w:rPr>
          <w:b/>
        </w:rPr>
        <w:t xml:space="preserve">249 </w:t>
      </w:r>
      <w:r w:rsidR="000773B7" w:rsidRPr="000773B7">
        <w:rPr>
          <w:b/>
        </w:rPr>
        <w:t xml:space="preserve">B. KRZEMIENSKA, </w:t>
      </w:r>
      <w:r w:rsidR="000773B7" w:rsidRPr="000773B7">
        <w:rPr>
          <w:i/>
        </w:rPr>
        <w:t>Moravští Přemyslovci,</w:t>
      </w:r>
      <w:r w:rsidR="000773B7" w:rsidRPr="000773B7">
        <w:rPr>
          <w:b/>
        </w:rPr>
        <w:t xml:space="preserve"> s. 1</w:t>
      </w:r>
      <w:r w:rsidRPr="000773B7">
        <w:rPr>
          <w:b/>
        </w:rPr>
        <w:t>8-1</w:t>
      </w:r>
      <w:r w:rsidR="000773B7" w:rsidRPr="000773B7">
        <w:rPr>
          <w:b/>
        </w:rPr>
        <w:t xml:space="preserve">9; TÁŽ, </w:t>
      </w:r>
      <w:r w:rsidR="000773B7" w:rsidRPr="000773B7">
        <w:rPr>
          <w:i/>
        </w:rPr>
        <w:t>Die Rotundě in Znojmo,</w:t>
      </w:r>
      <w:r w:rsidR="000773B7" w:rsidRPr="000773B7">
        <w:rPr>
          <w:b/>
        </w:rPr>
        <w:t xml:space="preserve"> s. 5</w:t>
      </w:r>
      <w:r w:rsidRPr="000773B7">
        <w:rPr>
          <w:b/>
        </w:rPr>
        <w:t>5-5</w:t>
      </w:r>
      <w:r w:rsidR="000773B7" w:rsidRPr="000773B7">
        <w:rPr>
          <w:b/>
        </w:rPr>
        <w:t xml:space="preserve">7; TÁŽ, </w:t>
      </w:r>
      <w:r w:rsidR="000773B7" w:rsidRPr="000773B7">
        <w:rPr>
          <w:i/>
        </w:rPr>
        <w:t>Moravští Přemyslovci ve znojemské rotundě,</w:t>
      </w:r>
      <w:r w:rsidR="000773B7" w:rsidRPr="000773B7">
        <w:rPr>
          <w:b/>
        </w:rPr>
        <w:t xml:space="preserve"> s. 4</w:t>
      </w:r>
      <w:r w:rsidRPr="000773B7">
        <w:rPr>
          <w:b/>
        </w:rPr>
        <w:t>6-4</w:t>
      </w:r>
      <w:r w:rsidR="000773B7" w:rsidRPr="000773B7">
        <w:rPr>
          <w:b/>
        </w:rPr>
        <w:t>8.</w:t>
      </w:r>
    </w:p>
    <w:p w:rsidR="00274B5B" w:rsidRPr="000773B7" w:rsidRDefault="00274B5B" w:rsidP="000773B7">
      <w:pPr>
        <w:ind w:firstLine="340"/>
      </w:pPr>
      <w:r w:rsidRPr="000773B7">
        <w:rPr>
          <w:b/>
        </w:rPr>
        <w:t xml:space="preserve">250 </w:t>
      </w:r>
      <w:r w:rsidR="000773B7" w:rsidRPr="000773B7">
        <w:rPr>
          <w:b/>
        </w:rPr>
        <w:t xml:space="preserve">A. VIDMANOVÁ, </w:t>
      </w:r>
      <w:r w:rsidR="000773B7" w:rsidRPr="000773B7">
        <w:rPr>
          <w:i/>
        </w:rPr>
        <w:t>Poznámky k datačnímu nápisu v kapli sv. Kateřiny ve Znojmě,</w:t>
      </w:r>
      <w:r w:rsidR="000773B7" w:rsidRPr="000773B7">
        <w:rPr>
          <w:b/>
        </w:rPr>
        <w:t xml:space="preserve"> in: Znojemská rotunda ve světle vědeckého poznání. Vědecká konference.</w:t>
      </w:r>
      <w:r w:rsidRPr="000773B7">
        <w:rPr>
          <w:b/>
        </w:rPr>
        <w:t xml:space="preserve"> </w:t>
      </w:r>
      <w:r w:rsidR="000773B7" w:rsidRPr="000773B7">
        <w:rPr>
          <w:b/>
        </w:rPr>
        <w:t>Znojmo 23</w:t>
      </w:r>
      <w:r w:rsidRPr="000773B7">
        <w:rPr>
          <w:b/>
        </w:rPr>
        <w:t>.-2</w:t>
      </w:r>
      <w:r w:rsidR="000773B7" w:rsidRPr="000773B7">
        <w:rPr>
          <w:b/>
        </w:rPr>
        <w:t>5. 9. 1996. Sborník příspěvků, Znojmo 1997, s. 5</w:t>
      </w:r>
      <w:r w:rsidRPr="000773B7">
        <w:rPr>
          <w:b/>
        </w:rPr>
        <w:t>0-5</w:t>
      </w:r>
      <w:r w:rsidR="000773B7" w:rsidRPr="000773B7">
        <w:rPr>
          <w:b/>
        </w:rPr>
        <w:t>8.</w:t>
      </w:r>
    </w:p>
    <w:p w:rsidR="00274B5B" w:rsidRPr="000773B7" w:rsidRDefault="00274B5B" w:rsidP="000773B7">
      <w:pPr>
        <w:ind w:firstLine="340"/>
      </w:pPr>
      <w:r w:rsidRPr="000773B7">
        <w:rPr>
          <w:b/>
        </w:rPr>
        <w:t xml:space="preserve">251 </w:t>
      </w:r>
      <w:r w:rsidR="000773B7" w:rsidRPr="000773B7">
        <w:rPr>
          <w:b/>
        </w:rPr>
        <w:t xml:space="preserve">Takto </w:t>
      </w:r>
      <w:r w:rsidR="000773B7" w:rsidRPr="000773B7">
        <w:rPr>
          <w:i/>
        </w:rPr>
        <w:t>Annales Gradicenses et Opatowicenses,</w:t>
      </w:r>
      <w:r w:rsidR="000773B7" w:rsidRPr="000773B7">
        <w:rPr>
          <w:b/>
        </w:rPr>
        <w:t xml:space="preserve"> MGII SS XVII, s. 650, dále viz</w:t>
      </w:r>
      <w:r w:rsidRPr="000773B7">
        <w:rPr>
          <w:b/>
        </w:rPr>
        <w:t xml:space="preserve"> </w:t>
      </w:r>
      <w:r w:rsidR="000773B7" w:rsidRPr="000773B7">
        <w:rPr>
          <w:i/>
        </w:rPr>
        <w:t>Monachi Sazawiensis continuatio Cosmae,</w:t>
      </w:r>
      <w:r w:rsidR="000773B7" w:rsidRPr="000773B7">
        <w:rPr>
          <w:b/>
        </w:rPr>
        <w:t xml:space="preserve"> FRB 11, s. 260.</w:t>
      </w:r>
    </w:p>
    <w:p w:rsidR="00274B5B" w:rsidRPr="000773B7" w:rsidRDefault="00274B5B" w:rsidP="000773B7">
      <w:pPr>
        <w:ind w:firstLine="340"/>
      </w:pPr>
      <w:r w:rsidRPr="000773B7">
        <w:rPr>
          <w:b/>
        </w:rPr>
        <w:t xml:space="preserve">252 </w:t>
      </w:r>
      <w:r w:rsidR="000773B7" w:rsidRPr="000773B7">
        <w:rPr>
          <w:i/>
        </w:rPr>
        <w:t>Vincentii canonici Pragensis annales,</w:t>
      </w:r>
      <w:r w:rsidR="000773B7" w:rsidRPr="000773B7">
        <w:rPr>
          <w:b/>
        </w:rPr>
        <w:t xml:space="preserve"> FRB II, s. 416.</w:t>
      </w:r>
    </w:p>
    <w:p w:rsidR="00274B5B" w:rsidRPr="000773B7" w:rsidRDefault="00274B5B" w:rsidP="000773B7">
      <w:pPr>
        <w:ind w:firstLine="340"/>
      </w:pPr>
      <w:r w:rsidRPr="000773B7">
        <w:rPr>
          <w:b/>
        </w:rPr>
        <w:t xml:space="preserve">253 </w:t>
      </w:r>
      <w:r w:rsidR="000773B7" w:rsidRPr="000773B7">
        <w:rPr>
          <w:b/>
        </w:rPr>
        <w:t xml:space="preserve">Příkladem budiž </w:t>
      </w:r>
      <w:r w:rsidR="000773B7" w:rsidRPr="000773B7">
        <w:rPr>
          <w:i/>
        </w:rPr>
        <w:t>AJD</w:t>
      </w:r>
      <w:r w:rsidR="000773B7" w:rsidRPr="000773B7">
        <w:rPr>
          <w:b/>
        </w:rPr>
        <w:t xml:space="preserve"> 26, 1980, s. 22</w:t>
      </w:r>
      <w:r w:rsidRPr="000773B7">
        <w:rPr>
          <w:b/>
        </w:rPr>
        <w:t>9-2</w:t>
      </w:r>
      <w:r w:rsidR="000773B7" w:rsidRPr="000773B7">
        <w:rPr>
          <w:b/>
        </w:rPr>
        <w:t xml:space="preserve">31, ě. 2 </w:t>
      </w:r>
      <w:r w:rsidR="000773B7" w:rsidRPr="000773B7">
        <w:rPr>
          <w:i/>
        </w:rPr>
        <w:t>(CDB</w:t>
      </w:r>
      <w:r w:rsidR="000773B7" w:rsidRPr="000773B7">
        <w:rPr>
          <w:b/>
        </w:rPr>
        <w:t xml:space="preserve"> 1, s. 16</w:t>
      </w:r>
      <w:r w:rsidRPr="000773B7">
        <w:rPr>
          <w:b/>
        </w:rPr>
        <w:t>8-1</w:t>
      </w:r>
      <w:r w:rsidR="000773B7" w:rsidRPr="000773B7">
        <w:rPr>
          <w:b/>
        </w:rPr>
        <w:t>69, ě. 163).</w:t>
      </w:r>
    </w:p>
    <w:p w:rsidR="00274B5B" w:rsidRPr="000773B7" w:rsidRDefault="00274B5B" w:rsidP="000773B7">
      <w:pPr>
        <w:ind w:firstLine="340"/>
      </w:pPr>
      <w:r w:rsidRPr="000773B7">
        <w:rPr>
          <w:b/>
        </w:rPr>
        <w:t xml:space="preserve">254 </w:t>
      </w:r>
      <w:r w:rsidR="000773B7" w:rsidRPr="000773B7">
        <w:rPr>
          <w:i/>
        </w:rPr>
        <w:t>CDBl,</w:t>
      </w:r>
      <w:r w:rsidR="000773B7" w:rsidRPr="000773B7">
        <w:rPr>
          <w:b/>
        </w:rPr>
        <w:t xml:space="preserve"> s. 1</w:t>
      </w:r>
      <w:r w:rsidRPr="000773B7">
        <w:rPr>
          <w:b/>
        </w:rPr>
        <w:t>2-1</w:t>
      </w:r>
      <w:r w:rsidR="000773B7" w:rsidRPr="000773B7">
        <w:rPr>
          <w:b/>
        </w:rPr>
        <w:t>25, č. 116.</w:t>
      </w:r>
    </w:p>
    <w:p w:rsidR="00274B5B" w:rsidRPr="000773B7" w:rsidRDefault="00274B5B" w:rsidP="000773B7">
      <w:pPr>
        <w:ind w:firstLine="340"/>
      </w:pPr>
      <w:r w:rsidRPr="000773B7">
        <w:rPr>
          <w:b/>
        </w:rPr>
        <w:t xml:space="preserve">255 </w:t>
      </w:r>
      <w:r w:rsidR="000773B7" w:rsidRPr="000773B7">
        <w:rPr>
          <w:b/>
        </w:rPr>
        <w:t xml:space="preserve">Což dokazují dvě listiny zpečetěné v květnu 1144 na dvorském sjezdu v Bamberku </w:t>
      </w:r>
      <w:r w:rsidR="000773B7" w:rsidRPr="000773B7">
        <w:rPr>
          <w:i/>
        </w:rPr>
        <w:t>(MGH DK</w:t>
      </w:r>
      <w:r w:rsidR="000773B7" w:rsidRPr="000773B7">
        <w:rPr>
          <w:b/>
        </w:rPr>
        <w:t xml:space="preserve"> 111 (IX), s. 18</w:t>
      </w:r>
      <w:r w:rsidRPr="000773B7">
        <w:rPr>
          <w:b/>
        </w:rPr>
        <w:t>4-1</w:t>
      </w:r>
      <w:r w:rsidR="000773B7" w:rsidRPr="000773B7">
        <w:rPr>
          <w:b/>
        </w:rPr>
        <w:t xml:space="preserve">86, ě. 104: </w:t>
      </w:r>
      <w:r w:rsidRPr="000773B7">
        <w:rPr>
          <w:b/>
        </w:rPr>
        <w:t>„</w:t>
      </w:r>
      <w:r w:rsidR="000773B7" w:rsidRPr="000773B7">
        <w:rPr>
          <w:b/>
        </w:rPr>
        <w:t>Ueinricus Marerensis cpiscopus</w:t>
      </w:r>
      <w:r w:rsidRPr="000773B7">
        <w:rPr>
          <w:b/>
        </w:rPr>
        <w:t>“</w:t>
      </w:r>
      <w:r w:rsidR="000773B7" w:rsidRPr="000773B7">
        <w:rPr>
          <w:b/>
        </w:rPr>
        <w:t xml:space="preserve">; </w:t>
      </w:r>
      <w:r w:rsidR="000773B7" w:rsidRPr="000773B7">
        <w:rPr>
          <w:i/>
        </w:rPr>
        <w:t>MGH DK</w:t>
      </w:r>
      <w:r w:rsidR="000773B7" w:rsidRPr="000773B7">
        <w:rPr>
          <w:b/>
        </w:rPr>
        <w:t xml:space="preserve"> III (IX), s. 18</w:t>
      </w:r>
      <w:r w:rsidRPr="000773B7">
        <w:rPr>
          <w:b/>
        </w:rPr>
        <w:t>6-1</w:t>
      </w:r>
      <w:r w:rsidR="000773B7" w:rsidRPr="000773B7">
        <w:rPr>
          <w:b/>
        </w:rPr>
        <w:t xml:space="preserve">89, ě. 105: </w:t>
      </w:r>
      <w:r w:rsidRPr="000773B7">
        <w:rPr>
          <w:b/>
        </w:rPr>
        <w:t>„</w:t>
      </w:r>
      <w:r w:rsidR="000773B7" w:rsidRPr="000773B7">
        <w:rPr>
          <w:b/>
        </w:rPr>
        <w:t>Heinricus Holoinucensis episeopus</w:t>
      </w:r>
      <w:r w:rsidRPr="000773B7">
        <w:rPr>
          <w:b/>
        </w:rPr>
        <w:t>“</w:t>
      </w:r>
      <w:r w:rsidR="000773B7" w:rsidRPr="000773B7">
        <w:rPr>
          <w:b/>
        </w:rPr>
        <w:t>).</w:t>
      </w:r>
    </w:p>
    <w:p w:rsidR="00274B5B" w:rsidRPr="000773B7" w:rsidRDefault="00274B5B" w:rsidP="000773B7">
      <w:pPr>
        <w:ind w:firstLine="340"/>
      </w:pPr>
      <w:r w:rsidRPr="000773B7">
        <w:rPr>
          <w:b/>
        </w:rPr>
        <w:t xml:space="preserve">256 </w:t>
      </w:r>
      <w:r w:rsidR="000773B7" w:rsidRPr="000773B7">
        <w:rPr>
          <w:b/>
        </w:rPr>
        <w:t xml:space="preserve">Přehledně Z. CHAROUZ, </w:t>
      </w:r>
      <w:r w:rsidRPr="000773B7">
        <w:rPr>
          <w:b/>
        </w:rPr>
        <w:t>„</w:t>
      </w:r>
      <w:r w:rsidR="000773B7" w:rsidRPr="000773B7">
        <w:rPr>
          <w:i/>
        </w:rPr>
        <w:t>Morava, Moravský</w:t>
      </w:r>
      <w:r w:rsidRPr="000773B7">
        <w:rPr>
          <w:b/>
        </w:rPr>
        <w:t>“</w:t>
      </w:r>
      <w:r w:rsidR="000773B7" w:rsidRPr="000773B7">
        <w:rPr>
          <w:b/>
        </w:rPr>
        <w:t xml:space="preserve"> </w:t>
      </w:r>
      <w:r w:rsidR="000773B7" w:rsidRPr="000773B7">
        <w:rPr>
          <w:i/>
        </w:rPr>
        <w:t>v písemných pramenech 9</w:t>
      </w:r>
      <w:r w:rsidRPr="000773B7">
        <w:rPr>
          <w:i/>
        </w:rPr>
        <w:t>.-1</w:t>
      </w:r>
      <w:r w:rsidR="000773B7" w:rsidRPr="000773B7">
        <w:rPr>
          <w:i/>
        </w:rPr>
        <w:t>3.</w:t>
      </w:r>
      <w:r w:rsidRPr="000773B7">
        <w:rPr>
          <w:i/>
        </w:rPr>
        <w:t xml:space="preserve"> </w:t>
      </w:r>
      <w:r w:rsidR="000773B7" w:rsidRPr="000773B7">
        <w:rPr>
          <w:i/>
        </w:rPr>
        <w:t>století,</w:t>
      </w:r>
      <w:r w:rsidR="000773B7" w:rsidRPr="000773B7">
        <w:rPr>
          <w:b/>
        </w:rPr>
        <w:t xml:space="preserve"> Slovenská archivistika 22, 1987, s. 9</w:t>
      </w:r>
      <w:r w:rsidRPr="000773B7">
        <w:rPr>
          <w:b/>
        </w:rPr>
        <w:t>7-1</w:t>
      </w:r>
      <w:r w:rsidR="000773B7" w:rsidRPr="000773B7">
        <w:rPr>
          <w:b/>
        </w:rPr>
        <w:t>13, zde s. 10</w:t>
      </w:r>
      <w:r w:rsidRPr="000773B7">
        <w:rPr>
          <w:b/>
        </w:rPr>
        <w:t>8-1</w:t>
      </w:r>
      <w:r w:rsidR="000773B7" w:rsidRPr="000773B7">
        <w:rPr>
          <w:b/>
        </w:rPr>
        <w:t>09.</w:t>
      </w:r>
    </w:p>
    <w:p w:rsidR="00274B5B" w:rsidRPr="000773B7" w:rsidRDefault="00274B5B" w:rsidP="000773B7">
      <w:pPr>
        <w:ind w:firstLine="340"/>
      </w:pPr>
      <w:r w:rsidRPr="000773B7">
        <w:rPr>
          <w:b/>
        </w:rPr>
        <w:t xml:space="preserve">257 </w:t>
      </w:r>
      <w:r w:rsidR="000773B7" w:rsidRPr="000773B7">
        <w:rPr>
          <w:i/>
        </w:rPr>
        <w:t>Annales Gradicenses et Opatowicenses,</w:t>
      </w:r>
      <w:r w:rsidR="000773B7" w:rsidRPr="000773B7">
        <w:rPr>
          <w:b/>
        </w:rPr>
        <w:t xml:space="preserve"> MGH SS XVII, s. 651.</w:t>
      </w:r>
    </w:p>
    <w:p w:rsidR="00274B5B" w:rsidRPr="000773B7" w:rsidRDefault="00274B5B" w:rsidP="000773B7">
      <w:pPr>
        <w:ind w:firstLine="340"/>
      </w:pPr>
      <w:r w:rsidRPr="000773B7">
        <w:rPr>
          <w:b/>
        </w:rPr>
        <w:t xml:space="preserve">258 </w:t>
      </w:r>
      <w:r w:rsidR="000773B7" w:rsidRPr="000773B7">
        <w:rPr>
          <w:i/>
        </w:rPr>
        <w:t>AfD</w:t>
      </w:r>
      <w:r w:rsidR="000773B7" w:rsidRPr="000773B7">
        <w:rPr>
          <w:b/>
        </w:rPr>
        <w:t xml:space="preserve"> 26, 1980, s. 23</w:t>
      </w:r>
      <w:r w:rsidRPr="000773B7">
        <w:rPr>
          <w:b/>
        </w:rPr>
        <w:t>3-2</w:t>
      </w:r>
      <w:r w:rsidR="000773B7" w:rsidRPr="000773B7">
        <w:rPr>
          <w:b/>
        </w:rPr>
        <w:t xml:space="preserve">34, č. 6 </w:t>
      </w:r>
      <w:r w:rsidR="000773B7" w:rsidRPr="000773B7">
        <w:rPr>
          <w:i/>
        </w:rPr>
        <w:t>(CDB</w:t>
      </w:r>
      <w:r w:rsidR="000773B7" w:rsidRPr="000773B7">
        <w:rPr>
          <w:b/>
        </w:rPr>
        <w:t xml:space="preserve"> I, s. 13</w:t>
      </w:r>
      <w:r w:rsidRPr="000773B7">
        <w:rPr>
          <w:b/>
        </w:rPr>
        <w:t>3-1</w:t>
      </w:r>
      <w:r w:rsidR="000773B7" w:rsidRPr="000773B7">
        <w:rPr>
          <w:b/>
        </w:rPr>
        <w:t>34, ě. 128).</w:t>
      </w:r>
    </w:p>
    <w:p w:rsidR="00274B5B" w:rsidRPr="000773B7" w:rsidRDefault="00274B5B" w:rsidP="000773B7">
      <w:pPr>
        <w:ind w:firstLine="340"/>
      </w:pPr>
      <w:r w:rsidRPr="000773B7">
        <w:rPr>
          <w:b/>
        </w:rPr>
        <w:t xml:space="preserve">259 </w:t>
      </w:r>
      <w:r w:rsidR="000773B7" w:rsidRPr="000773B7">
        <w:rPr>
          <w:i/>
        </w:rPr>
        <w:t>AfD</w:t>
      </w:r>
      <w:r w:rsidR="000773B7" w:rsidRPr="000773B7">
        <w:rPr>
          <w:b/>
        </w:rPr>
        <w:t xml:space="preserve"> 26, 1980, s. 24</w:t>
      </w:r>
      <w:r w:rsidRPr="000773B7">
        <w:rPr>
          <w:b/>
        </w:rPr>
        <w:t>1-2</w:t>
      </w:r>
      <w:r w:rsidR="000773B7" w:rsidRPr="000773B7">
        <w:rPr>
          <w:b/>
        </w:rPr>
        <w:t xml:space="preserve">42, ě. 14 </w:t>
      </w:r>
      <w:r w:rsidR="000773B7" w:rsidRPr="000773B7">
        <w:rPr>
          <w:i/>
        </w:rPr>
        <w:t>(CDB</w:t>
      </w:r>
      <w:r w:rsidR="000773B7" w:rsidRPr="000773B7">
        <w:rPr>
          <w:b/>
        </w:rPr>
        <w:t xml:space="preserve"> 1, s. 14</w:t>
      </w:r>
      <w:r w:rsidRPr="000773B7">
        <w:rPr>
          <w:b/>
        </w:rPr>
        <w:t>7-1</w:t>
      </w:r>
      <w:r w:rsidR="000773B7" w:rsidRPr="000773B7">
        <w:rPr>
          <w:b/>
        </w:rPr>
        <w:t>48, ě. 145).</w:t>
      </w:r>
    </w:p>
    <w:p w:rsidR="00274B5B" w:rsidRPr="000773B7" w:rsidRDefault="00274B5B" w:rsidP="000773B7">
      <w:pPr>
        <w:ind w:firstLine="340"/>
      </w:pPr>
      <w:r w:rsidRPr="000773B7">
        <w:rPr>
          <w:b/>
        </w:rPr>
        <w:t xml:space="preserve">260 </w:t>
      </w:r>
      <w:r w:rsidR="000773B7" w:rsidRPr="000773B7">
        <w:rPr>
          <w:b/>
        </w:rPr>
        <w:t xml:space="preserve">M. WIHODA, </w:t>
      </w:r>
      <w:r w:rsidR="000773B7" w:rsidRPr="000773B7">
        <w:rPr>
          <w:i/>
        </w:rPr>
        <w:t>Benediktinská kapitola v dějinách kláštera Hradisko u Olomouce</w:t>
      </w:r>
      <w:r w:rsidR="000773B7" w:rsidRPr="000773B7">
        <w:rPr>
          <w:b/>
        </w:rPr>
        <w:t>,</w:t>
      </w:r>
      <w:r w:rsidRPr="000773B7">
        <w:rPr>
          <w:b/>
        </w:rPr>
        <w:t xml:space="preserve"> </w:t>
      </w:r>
      <w:r w:rsidR="000773B7" w:rsidRPr="000773B7">
        <w:rPr>
          <w:b/>
        </w:rPr>
        <w:t xml:space="preserve">in: 1,. Jan, P. Obšusta (eds.), Ve stopách sv. Benedikta. Sborník příspěvků z konference </w:t>
      </w:r>
      <w:r w:rsidRPr="000773B7">
        <w:rPr>
          <w:b/>
        </w:rPr>
        <w:t>„</w:t>
      </w:r>
      <w:r w:rsidR="000773B7" w:rsidRPr="000773B7">
        <w:rPr>
          <w:b/>
        </w:rPr>
        <w:t>Středověké kláštery v zemích Koruny české</w:t>
      </w:r>
      <w:r w:rsidR="000773B7" w:rsidRPr="000773B7">
        <w:rPr>
          <w:b/>
          <w:vertAlign w:val="superscript"/>
        </w:rPr>
        <w:t>44</w:t>
      </w:r>
      <w:r w:rsidR="000773B7" w:rsidRPr="000773B7">
        <w:rPr>
          <w:b/>
        </w:rPr>
        <w:t xml:space="preserve"> konané ve dnech 24</w:t>
      </w:r>
      <w:r w:rsidRPr="000773B7">
        <w:rPr>
          <w:b/>
        </w:rPr>
        <w:t>.-2</w:t>
      </w:r>
      <w:r w:rsidR="000773B7" w:rsidRPr="000773B7">
        <w:rPr>
          <w:b/>
        </w:rPr>
        <w:t>5.</w:t>
      </w:r>
      <w:r w:rsidRPr="000773B7">
        <w:rPr>
          <w:b/>
        </w:rPr>
        <w:t xml:space="preserve"> </w:t>
      </w:r>
      <w:r w:rsidR="000773B7" w:rsidRPr="000773B7">
        <w:rPr>
          <w:b/>
        </w:rPr>
        <w:t>května 2001 v Třebíči, Brno 2002 (Disputationes Moravicae 3), s. 2</w:t>
      </w:r>
      <w:r w:rsidRPr="000773B7">
        <w:rPr>
          <w:b/>
        </w:rPr>
        <w:t>9-3</w:t>
      </w:r>
      <w:r w:rsidR="000773B7" w:rsidRPr="000773B7">
        <w:rPr>
          <w:b/>
        </w:rPr>
        <w:t>8.</w:t>
      </w:r>
    </w:p>
    <w:p w:rsidR="00274B5B" w:rsidRPr="000773B7" w:rsidRDefault="00274B5B" w:rsidP="000773B7">
      <w:pPr>
        <w:ind w:firstLine="340"/>
      </w:pPr>
      <w:r w:rsidRPr="000773B7">
        <w:rPr>
          <w:b/>
        </w:rPr>
        <w:t xml:space="preserve">261 </w:t>
      </w:r>
      <w:r w:rsidR="000773B7" w:rsidRPr="000773B7">
        <w:rPr>
          <w:b/>
        </w:rPr>
        <w:t xml:space="preserve">1). HAVFF, </w:t>
      </w:r>
      <w:r w:rsidR="000773B7" w:rsidRPr="000773B7">
        <w:rPr>
          <w:i/>
        </w:rPr>
        <w:t>Rukopisy a listiny</w:t>
      </w:r>
      <w:r w:rsidR="000773B7" w:rsidRPr="000773B7">
        <w:rPr>
          <w:b/>
        </w:rPr>
        <w:t xml:space="preserve">, s. 85; zevrubně TYŽ, </w:t>
      </w:r>
      <w:r w:rsidR="000773B7" w:rsidRPr="000773B7">
        <w:rPr>
          <w:i/>
        </w:rPr>
        <w:t xml:space="preserve">K </w:t>
      </w:r>
      <w:r w:rsidR="000773B7" w:rsidRPr="000773B7">
        <w:rPr>
          <w:i/>
        </w:rPr>
        <w:lastRenderedPageBreak/>
        <w:t>benediktinskému skriptoriu</w:t>
      </w:r>
      <w:r w:rsidR="000773B7" w:rsidRPr="000773B7">
        <w:rPr>
          <w:b/>
        </w:rPr>
        <w:t>, s. 13</w:t>
      </w:r>
      <w:r w:rsidRPr="000773B7">
        <w:rPr>
          <w:b/>
        </w:rPr>
        <w:t>6-1</w:t>
      </w:r>
      <w:r w:rsidR="000773B7" w:rsidRPr="000773B7">
        <w:rPr>
          <w:b/>
        </w:rPr>
        <w:t>76.</w:t>
      </w:r>
    </w:p>
    <w:p w:rsidR="00274B5B" w:rsidRPr="000773B7" w:rsidRDefault="00274B5B" w:rsidP="000773B7">
      <w:pPr>
        <w:ind w:firstLine="340"/>
      </w:pPr>
      <w:r w:rsidRPr="000773B7">
        <w:rPr>
          <w:b/>
        </w:rPr>
        <w:t xml:space="preserve">262 </w:t>
      </w:r>
      <w:r w:rsidR="000773B7" w:rsidRPr="000773B7">
        <w:rPr>
          <w:b/>
        </w:rPr>
        <w:t xml:space="preserve">M. WIHODA, </w:t>
      </w:r>
      <w:r w:rsidR="000773B7" w:rsidRPr="000773B7">
        <w:rPr>
          <w:i/>
        </w:rPr>
        <w:t>Anály hradišťsk</w:t>
      </w:r>
      <w:r w:rsidRPr="000773B7">
        <w:rPr>
          <w:i/>
        </w:rPr>
        <w:t>o-o</w:t>
      </w:r>
      <w:r w:rsidR="000773B7" w:rsidRPr="000773B7">
        <w:rPr>
          <w:i/>
        </w:rPr>
        <w:t>patovické nebo První moravská kronika? Po stopách nekosmovského pojetí českých dějin</w:t>
      </w:r>
      <w:r w:rsidR="000773B7" w:rsidRPr="000773B7">
        <w:rPr>
          <w:b/>
        </w:rPr>
        <w:t>, in: J. Malíř, R. Vlček (eds.), Morava</w:t>
      </w:r>
      <w:r w:rsidRPr="000773B7">
        <w:rPr>
          <w:b/>
        </w:rPr>
        <w:t xml:space="preserve"> </w:t>
      </w:r>
      <w:r w:rsidR="000773B7" w:rsidRPr="000773B7">
        <w:rPr>
          <w:b/>
        </w:rPr>
        <w:t xml:space="preserve">a české národní vědomí od středověku po dnešek. Sborník příspěvků z konference </w:t>
      </w:r>
      <w:r w:rsidRPr="000773B7">
        <w:rPr>
          <w:b/>
        </w:rPr>
        <w:t>„</w:t>
      </w:r>
      <w:r w:rsidR="000773B7" w:rsidRPr="000773B7">
        <w:rPr>
          <w:b/>
        </w:rPr>
        <w:t>Češi nebo Moravané? K vývoji národního vědomí na Moravě</w:t>
      </w:r>
      <w:r w:rsidR="000773B7" w:rsidRPr="000773B7">
        <w:rPr>
          <w:b/>
          <w:vertAlign w:val="superscript"/>
        </w:rPr>
        <w:t>44</w:t>
      </w:r>
      <w:r w:rsidR="000773B7" w:rsidRPr="000773B7">
        <w:rPr>
          <w:b/>
        </w:rPr>
        <w:t>, konané</w:t>
      </w:r>
      <w:r w:rsidRPr="000773B7">
        <w:rPr>
          <w:b/>
        </w:rPr>
        <w:t xml:space="preserve"> </w:t>
      </w:r>
      <w:r w:rsidR="000773B7" w:rsidRPr="000773B7">
        <w:rPr>
          <w:b/>
        </w:rPr>
        <w:t>dne 28. 2. 2001 v Brně, Brno 2001 (Disputationes Moravicae 2), s. 2</w:t>
      </w:r>
      <w:r w:rsidRPr="000773B7">
        <w:rPr>
          <w:b/>
        </w:rPr>
        <w:t>5-3</w:t>
      </w:r>
      <w:r w:rsidR="000773B7" w:rsidRPr="000773B7">
        <w:rPr>
          <w:b/>
        </w:rPr>
        <w:t>1.</w:t>
      </w:r>
    </w:p>
    <w:p w:rsidR="00274B5B" w:rsidRPr="000773B7" w:rsidRDefault="00274B5B" w:rsidP="000773B7">
      <w:pPr>
        <w:ind w:firstLine="340"/>
      </w:pPr>
      <w:r w:rsidRPr="000773B7">
        <w:rPr>
          <w:b/>
        </w:rPr>
        <w:t xml:space="preserve">263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264 </w:t>
      </w:r>
      <w:r w:rsidR="000773B7" w:rsidRPr="000773B7">
        <w:rPr>
          <w:i/>
        </w:rPr>
        <w:t>Annales Gradicenses et Opatowicenses</w:t>
      </w:r>
      <w:r w:rsidR="000773B7" w:rsidRPr="000773B7">
        <w:rPr>
          <w:b/>
        </w:rPr>
        <w:t>, MGH SS XVII, s. 648.</w:t>
      </w:r>
    </w:p>
    <w:p w:rsidR="00274B5B" w:rsidRPr="000773B7" w:rsidRDefault="00274B5B" w:rsidP="000773B7">
      <w:pPr>
        <w:ind w:firstLine="340"/>
      </w:pPr>
      <w:r w:rsidRPr="000773B7">
        <w:rPr>
          <w:b/>
        </w:rPr>
        <w:t xml:space="preserve">265 </w:t>
      </w:r>
      <w:r w:rsidR="000773B7" w:rsidRPr="000773B7">
        <w:rPr>
          <w:i/>
        </w:rPr>
        <w:t>Annales Gradicenses et Opatowicenses</w:t>
      </w:r>
      <w:r w:rsidR="000773B7" w:rsidRPr="000773B7">
        <w:rPr>
          <w:b/>
        </w:rPr>
        <w:t>, MGH SS XVII, s. 651.</w:t>
      </w:r>
    </w:p>
    <w:p w:rsidR="00274B5B" w:rsidRPr="000773B7" w:rsidRDefault="00274B5B" w:rsidP="000773B7">
      <w:pPr>
        <w:ind w:firstLine="340"/>
      </w:pPr>
      <w:r w:rsidRPr="000773B7">
        <w:rPr>
          <w:b/>
        </w:rPr>
        <w:t xml:space="preserve">266 </w:t>
      </w:r>
      <w:r w:rsidR="000773B7" w:rsidRPr="000773B7">
        <w:rPr>
          <w:i/>
        </w:rPr>
        <w:t>Annales Gradicenses et Opatowicenses</w:t>
      </w:r>
      <w:r w:rsidR="000773B7" w:rsidRPr="000773B7">
        <w:rPr>
          <w:b/>
        </w:rPr>
        <w:t>, MGH SS XVII, s. 649, 650.</w:t>
      </w:r>
    </w:p>
    <w:p w:rsidR="00274B5B" w:rsidRPr="000773B7" w:rsidRDefault="00274B5B" w:rsidP="000773B7">
      <w:pPr>
        <w:ind w:firstLine="340"/>
      </w:pPr>
      <w:r w:rsidRPr="000773B7">
        <w:rPr>
          <w:b/>
        </w:rPr>
        <w:t xml:space="preserve">267 </w:t>
      </w:r>
      <w:r w:rsidR="000773B7" w:rsidRPr="000773B7">
        <w:rPr>
          <w:i/>
        </w:rPr>
        <w:t>Annales Gradicenses et Opatowicenses</w:t>
      </w:r>
      <w:r w:rsidR="000773B7" w:rsidRPr="000773B7">
        <w:rPr>
          <w:b/>
        </w:rPr>
        <w:t>, MGH SS XVII, s. 650, 651.</w:t>
      </w:r>
    </w:p>
    <w:p w:rsidR="00274B5B" w:rsidRPr="000773B7" w:rsidRDefault="00274B5B" w:rsidP="000773B7">
      <w:pPr>
        <w:ind w:firstLine="340"/>
      </w:pPr>
      <w:r w:rsidRPr="000773B7">
        <w:rPr>
          <w:b/>
        </w:rPr>
        <w:t xml:space="preserve">268 </w:t>
      </w:r>
      <w:r w:rsidR="000773B7" w:rsidRPr="000773B7">
        <w:rPr>
          <w:i/>
        </w:rPr>
        <w:t>Annales Gradicenses et Opatowicenses</w:t>
      </w:r>
      <w:r w:rsidR="000773B7" w:rsidRPr="000773B7">
        <w:rPr>
          <w:b/>
        </w:rPr>
        <w:t>, MGH SS XVII, s. 649, 650, 651.</w:t>
      </w:r>
    </w:p>
    <w:p w:rsidR="00274B5B" w:rsidRPr="000773B7" w:rsidRDefault="00274B5B" w:rsidP="000773B7">
      <w:pPr>
        <w:ind w:firstLine="340"/>
      </w:pPr>
      <w:r w:rsidRPr="000773B7">
        <w:rPr>
          <w:b/>
        </w:rPr>
        <w:t xml:space="preserve">269 </w:t>
      </w:r>
      <w:r w:rsidR="000773B7" w:rsidRPr="000773B7">
        <w:rPr>
          <w:b/>
        </w:rPr>
        <w:t xml:space="preserve">Premonstrátské počátky na Klášterním Hradisku významně zpřesnil V. NOVOTNÝ, </w:t>
      </w:r>
      <w:r w:rsidR="000773B7" w:rsidRPr="000773B7">
        <w:rPr>
          <w:i/>
        </w:rPr>
        <w:t>Uvedení Premonstrátů do kláštera Hradištského na Moravě</w:t>
      </w:r>
      <w:r w:rsidR="000773B7" w:rsidRPr="000773B7">
        <w:rPr>
          <w:b/>
        </w:rPr>
        <w:t>, ČMM 50,</w:t>
      </w:r>
      <w:r w:rsidRPr="000773B7">
        <w:rPr>
          <w:b/>
        </w:rPr>
        <w:t xml:space="preserve"> </w:t>
      </w:r>
      <w:r w:rsidR="000773B7" w:rsidRPr="000773B7">
        <w:rPr>
          <w:b/>
        </w:rPr>
        <w:t>1926, s. 15</w:t>
      </w:r>
      <w:r w:rsidRPr="000773B7">
        <w:rPr>
          <w:b/>
        </w:rPr>
        <w:t>5-1</w:t>
      </w:r>
      <w:r w:rsidR="000773B7" w:rsidRPr="000773B7">
        <w:rPr>
          <w:b/>
        </w:rPr>
        <w:t xml:space="preserve">70. Dále viz také A. ŽÁK, </w:t>
      </w:r>
      <w:r w:rsidR="000773B7" w:rsidRPr="000773B7">
        <w:rPr>
          <w:i/>
        </w:rPr>
        <w:t>Listy Oldřicha</w:t>
      </w:r>
      <w:r w:rsidR="000773B7" w:rsidRPr="000773B7">
        <w:rPr>
          <w:b/>
        </w:rPr>
        <w:t xml:space="preserve">, </w:t>
      </w:r>
      <w:r w:rsidR="000773B7" w:rsidRPr="000773B7">
        <w:rPr>
          <w:i/>
        </w:rPr>
        <w:t>probošta Steinfeldského do Cech a Moravy zaslané</w:t>
      </w:r>
      <w:r w:rsidR="000773B7" w:rsidRPr="000773B7">
        <w:rPr>
          <w:b/>
        </w:rPr>
        <w:t xml:space="preserve">. </w:t>
      </w:r>
      <w:r w:rsidR="000773B7" w:rsidRPr="000773B7">
        <w:rPr>
          <w:i/>
        </w:rPr>
        <w:t>Paběrky z klášterních kodexu XII. století</w:t>
      </w:r>
      <w:r w:rsidR="000773B7" w:rsidRPr="000773B7">
        <w:rPr>
          <w:b/>
        </w:rPr>
        <w:t>, Praha</w:t>
      </w:r>
      <w:r w:rsidRPr="000773B7">
        <w:rPr>
          <w:b/>
        </w:rPr>
        <w:t xml:space="preserve"> </w:t>
      </w:r>
      <w:r w:rsidR="000773B7" w:rsidRPr="000773B7">
        <w:rPr>
          <w:b/>
        </w:rPr>
        <w:t>1900 (Rozpravy České akademie císaře Františka Josefa pro vědy, slovesnost</w:t>
      </w:r>
      <w:r w:rsidRPr="000773B7">
        <w:rPr>
          <w:b/>
        </w:rPr>
        <w:t xml:space="preserve"> </w:t>
      </w:r>
      <w:r w:rsidR="000773B7" w:rsidRPr="000773B7">
        <w:rPr>
          <w:b/>
        </w:rPr>
        <w:t>a umění, třída 1.8, č. I).</w:t>
      </w:r>
    </w:p>
    <w:p w:rsidR="00274B5B" w:rsidRPr="000773B7" w:rsidRDefault="00274B5B" w:rsidP="000773B7">
      <w:pPr>
        <w:ind w:firstLine="340"/>
      </w:pPr>
      <w:r w:rsidRPr="000773B7">
        <w:rPr>
          <w:b/>
        </w:rPr>
        <w:t xml:space="preserve">270 </w:t>
      </w:r>
      <w:r w:rsidR="000773B7" w:rsidRPr="000773B7">
        <w:rPr>
          <w:i/>
        </w:rPr>
        <w:t>Annales Gradicenses et Opatowicenses</w:t>
      </w:r>
      <w:r w:rsidR="000773B7" w:rsidRPr="000773B7">
        <w:rPr>
          <w:b/>
        </w:rPr>
        <w:t>, MGH SS XVII, s. 649.</w:t>
      </w:r>
    </w:p>
    <w:p w:rsidR="00274B5B" w:rsidRPr="000773B7" w:rsidRDefault="00274B5B" w:rsidP="000773B7">
      <w:pPr>
        <w:ind w:firstLine="340"/>
      </w:pPr>
      <w:r w:rsidRPr="000773B7">
        <w:rPr>
          <w:b/>
        </w:rPr>
        <w:t xml:space="preserve">271 </w:t>
      </w:r>
      <w:r w:rsidR="000773B7" w:rsidRPr="000773B7">
        <w:rPr>
          <w:i/>
        </w:rPr>
        <w:t>Monachi Sazawiensis continuatio Cosmae</w:t>
      </w:r>
      <w:r w:rsidR="000773B7" w:rsidRPr="000773B7">
        <w:rPr>
          <w:b/>
        </w:rPr>
        <w:t>, FRB II, s. 263.</w:t>
      </w:r>
    </w:p>
    <w:p w:rsidR="00274B5B" w:rsidRPr="000773B7" w:rsidRDefault="00274B5B" w:rsidP="000773B7">
      <w:pPr>
        <w:ind w:firstLine="340"/>
      </w:pPr>
      <w:r w:rsidRPr="000773B7">
        <w:rPr>
          <w:b/>
        </w:rPr>
        <w:t xml:space="preserve">272 </w:t>
      </w:r>
      <w:r w:rsidR="000773B7" w:rsidRPr="000773B7">
        <w:rPr>
          <w:i/>
        </w:rPr>
        <w:t>Vincentii canonici Pragensis annales</w:t>
      </w:r>
      <w:r w:rsidR="000773B7" w:rsidRPr="000773B7">
        <w:rPr>
          <w:b/>
        </w:rPr>
        <w:t>, FRB II, s. 409, s. 412.</w:t>
      </w:r>
    </w:p>
    <w:p w:rsidR="00274B5B" w:rsidRPr="000773B7" w:rsidRDefault="00274B5B" w:rsidP="000773B7">
      <w:pPr>
        <w:ind w:firstLine="340"/>
      </w:pPr>
      <w:r w:rsidRPr="000773B7">
        <w:rPr>
          <w:b/>
        </w:rPr>
        <w:t xml:space="preserve">273 </w:t>
      </w:r>
      <w:r w:rsidR="000773B7" w:rsidRPr="000773B7">
        <w:rPr>
          <w:i/>
        </w:rPr>
        <w:t>Annales Gerlaci</w:t>
      </w:r>
      <w:r w:rsidR="000773B7" w:rsidRPr="000773B7">
        <w:rPr>
          <w:b/>
        </w:rPr>
        <w:t>, FRB II, s. 491.</w:t>
      </w:r>
    </w:p>
    <w:p w:rsidR="00274B5B" w:rsidRPr="000773B7" w:rsidRDefault="00274B5B" w:rsidP="000773B7">
      <w:pPr>
        <w:ind w:firstLine="340"/>
      </w:pPr>
      <w:r w:rsidRPr="000773B7">
        <w:rPr>
          <w:b/>
        </w:rPr>
        <w:t xml:space="preserve">274 </w:t>
      </w:r>
      <w:r w:rsidR="000773B7" w:rsidRPr="000773B7">
        <w:rPr>
          <w:i/>
        </w:rPr>
        <w:t>CDB</w:t>
      </w:r>
      <w:r w:rsidR="000773B7" w:rsidRPr="000773B7">
        <w:rPr>
          <w:b/>
        </w:rPr>
        <w:t xml:space="preserve"> I, s. 17</w:t>
      </w:r>
      <w:r w:rsidRPr="000773B7">
        <w:rPr>
          <w:b/>
        </w:rPr>
        <w:t>1-1</w:t>
      </w:r>
      <w:r w:rsidR="000773B7" w:rsidRPr="000773B7">
        <w:rPr>
          <w:b/>
        </w:rPr>
        <w:t>72, č. 167.</w:t>
      </w:r>
    </w:p>
    <w:p w:rsidR="00274B5B" w:rsidRPr="000773B7" w:rsidRDefault="00274B5B" w:rsidP="000773B7">
      <w:pPr>
        <w:ind w:firstLine="340"/>
      </w:pPr>
      <w:r w:rsidRPr="000773B7">
        <w:rPr>
          <w:b/>
        </w:rPr>
        <w:t xml:space="preserve">275 </w:t>
      </w:r>
      <w:r w:rsidR="000773B7" w:rsidRPr="000773B7">
        <w:rPr>
          <w:i/>
        </w:rPr>
        <w:t>Historiae et Annales Windbergenses,</w:t>
      </w:r>
      <w:r w:rsidR="000773B7" w:rsidRPr="000773B7">
        <w:rPr>
          <w:b/>
        </w:rPr>
        <w:t xml:space="preserve"> MGH SS XVII, s. 563.</w:t>
      </w:r>
    </w:p>
    <w:p w:rsidR="00274B5B" w:rsidRPr="000773B7" w:rsidRDefault="00274B5B" w:rsidP="000773B7">
      <w:pPr>
        <w:ind w:firstLine="340"/>
      </w:pPr>
      <w:r w:rsidRPr="000773B7">
        <w:rPr>
          <w:b/>
        </w:rPr>
        <w:t xml:space="preserve">276 </w:t>
      </w:r>
      <w:r w:rsidR="000773B7" w:rsidRPr="000773B7">
        <w:rPr>
          <w:i/>
        </w:rPr>
        <w:t>CDB</w:t>
      </w:r>
      <w:r w:rsidR="000773B7" w:rsidRPr="000773B7">
        <w:rPr>
          <w:b/>
        </w:rPr>
        <w:t xml:space="preserve"> I, s. 15</w:t>
      </w:r>
      <w:r w:rsidRPr="000773B7">
        <w:rPr>
          <w:b/>
        </w:rPr>
        <w:t>1-1</w:t>
      </w:r>
      <w:r w:rsidR="000773B7" w:rsidRPr="000773B7">
        <w:rPr>
          <w:b/>
        </w:rPr>
        <w:t>53, č. 150.</w:t>
      </w:r>
    </w:p>
    <w:p w:rsidR="00274B5B" w:rsidRPr="000773B7" w:rsidRDefault="00274B5B" w:rsidP="000773B7">
      <w:pPr>
        <w:ind w:firstLine="340"/>
      </w:pPr>
      <w:r w:rsidRPr="000773B7">
        <w:rPr>
          <w:b/>
        </w:rPr>
        <w:t xml:space="preserve">277 </w:t>
      </w:r>
      <w:r w:rsidR="000773B7" w:rsidRPr="000773B7">
        <w:rPr>
          <w:i/>
        </w:rPr>
        <w:t>CDB</w:t>
      </w:r>
      <w:r w:rsidR="000773B7" w:rsidRPr="000773B7">
        <w:rPr>
          <w:b/>
        </w:rPr>
        <w:t xml:space="preserve"> I, s. 18</w:t>
      </w:r>
      <w:r w:rsidRPr="000773B7">
        <w:rPr>
          <w:b/>
        </w:rPr>
        <w:t>2-1</w:t>
      </w:r>
      <w:r w:rsidR="000773B7" w:rsidRPr="000773B7">
        <w:rPr>
          <w:b/>
        </w:rPr>
        <w:t>83, č. 189.</w:t>
      </w:r>
    </w:p>
    <w:p w:rsidR="00274B5B" w:rsidRPr="000773B7" w:rsidRDefault="00274B5B" w:rsidP="000773B7">
      <w:pPr>
        <w:ind w:firstLine="340"/>
      </w:pPr>
      <w:r w:rsidRPr="000773B7">
        <w:rPr>
          <w:b/>
        </w:rPr>
        <w:lastRenderedPageBreak/>
        <w:t xml:space="preserve">278 </w:t>
      </w:r>
      <w:r w:rsidR="000773B7" w:rsidRPr="000773B7">
        <w:rPr>
          <w:b/>
        </w:rPr>
        <w:t xml:space="preserve">J. B1STŘICKÝ, </w:t>
      </w:r>
      <w:r w:rsidR="000773B7" w:rsidRPr="000773B7">
        <w:rPr>
          <w:i/>
        </w:rPr>
        <w:t>Muž reformy</w:t>
      </w:r>
      <w:r w:rsidR="000773B7" w:rsidRPr="000773B7">
        <w:rPr>
          <w:b/>
        </w:rPr>
        <w:t>, s. 2</w:t>
      </w:r>
      <w:r w:rsidRPr="000773B7">
        <w:rPr>
          <w:b/>
        </w:rPr>
        <w:t>7-4</w:t>
      </w:r>
      <w:r w:rsidR="000773B7" w:rsidRPr="000773B7">
        <w:rPr>
          <w:b/>
        </w:rPr>
        <w:t>3.</w:t>
      </w:r>
    </w:p>
    <w:p w:rsidR="00274B5B" w:rsidRPr="000773B7" w:rsidRDefault="00274B5B" w:rsidP="000773B7">
      <w:pPr>
        <w:ind w:firstLine="340"/>
      </w:pPr>
      <w:r w:rsidRPr="000773B7">
        <w:rPr>
          <w:b/>
        </w:rPr>
        <w:t xml:space="preserve">279 </w:t>
      </w:r>
      <w:r w:rsidR="000773B7" w:rsidRPr="000773B7">
        <w:rPr>
          <w:b/>
        </w:rPr>
        <w:t xml:space="preserve">Možného srovnání si povšiml již V. NOVOTNÝ, </w:t>
      </w:r>
      <w:r w:rsidR="000773B7" w:rsidRPr="000773B7">
        <w:rPr>
          <w:i/>
        </w:rPr>
        <w:t>České dějiny</w:t>
      </w:r>
      <w:r w:rsidR="000773B7" w:rsidRPr="000773B7">
        <w:rPr>
          <w:b/>
        </w:rPr>
        <w:t xml:space="preserve"> 1.2, s. 83</w:t>
      </w:r>
      <w:r w:rsidRPr="000773B7">
        <w:rPr>
          <w:b/>
        </w:rPr>
        <w:t>9-8</w:t>
      </w:r>
      <w:r w:rsidR="000773B7" w:rsidRPr="000773B7">
        <w:rPr>
          <w:b/>
        </w:rPr>
        <w:t>40.</w:t>
      </w:r>
    </w:p>
    <w:p w:rsidR="00274B5B" w:rsidRPr="000773B7" w:rsidRDefault="00274B5B" w:rsidP="000773B7">
      <w:pPr>
        <w:ind w:firstLine="340"/>
      </w:pPr>
      <w:r w:rsidRPr="000773B7">
        <w:rPr>
          <w:b/>
        </w:rPr>
        <w:t xml:space="preserve">280 </w:t>
      </w:r>
      <w:r w:rsidR="000773B7" w:rsidRPr="000773B7">
        <w:rPr>
          <w:i/>
        </w:rPr>
        <w:t>CDB</w:t>
      </w:r>
      <w:r w:rsidR="000773B7" w:rsidRPr="000773B7">
        <w:rPr>
          <w:b/>
        </w:rPr>
        <w:t xml:space="preserve"> I, s. 11</w:t>
      </w:r>
      <w:r w:rsidRPr="000773B7">
        <w:rPr>
          <w:b/>
        </w:rPr>
        <w:t>6-1</w:t>
      </w:r>
      <w:r w:rsidR="000773B7" w:rsidRPr="000773B7">
        <w:rPr>
          <w:b/>
        </w:rPr>
        <w:t>23, č. 115, 12</w:t>
      </w:r>
      <w:r w:rsidRPr="000773B7">
        <w:rPr>
          <w:b/>
        </w:rPr>
        <w:t>4-1</w:t>
      </w:r>
      <w:r w:rsidR="000773B7" w:rsidRPr="000773B7">
        <w:rPr>
          <w:b/>
        </w:rPr>
        <w:t xml:space="preserve">25, č. 116; </w:t>
      </w:r>
      <w:r w:rsidR="000773B7" w:rsidRPr="000773B7">
        <w:rPr>
          <w:i/>
        </w:rPr>
        <w:t>AfD</w:t>
      </w:r>
      <w:r w:rsidR="000773B7" w:rsidRPr="000773B7">
        <w:rPr>
          <w:b/>
        </w:rPr>
        <w:t xml:space="preserve"> 26, 1980, s. 22</w:t>
      </w:r>
      <w:r w:rsidRPr="000773B7">
        <w:rPr>
          <w:b/>
        </w:rPr>
        <w:t>9-2</w:t>
      </w:r>
      <w:r w:rsidR="000773B7" w:rsidRPr="000773B7">
        <w:rPr>
          <w:b/>
        </w:rPr>
        <w:t>31, č. 2</w:t>
      </w:r>
      <w:r w:rsidRPr="000773B7">
        <w:rPr>
          <w:b/>
        </w:rPr>
        <w:t xml:space="preserve"> </w:t>
      </w:r>
      <w:r w:rsidR="000773B7" w:rsidRPr="000773B7">
        <w:rPr>
          <w:i/>
        </w:rPr>
        <w:t>(CDB</w:t>
      </w:r>
      <w:r w:rsidR="000773B7" w:rsidRPr="000773B7">
        <w:rPr>
          <w:b/>
        </w:rPr>
        <w:t xml:space="preserve"> I, s. 16</w:t>
      </w:r>
      <w:r w:rsidRPr="000773B7">
        <w:rPr>
          <w:b/>
        </w:rPr>
        <w:t>8-1</w:t>
      </w:r>
      <w:r w:rsidR="000773B7" w:rsidRPr="000773B7">
        <w:rPr>
          <w:b/>
        </w:rPr>
        <w:t>69, č. 163).</w:t>
      </w:r>
    </w:p>
    <w:p w:rsidR="00274B5B" w:rsidRPr="000773B7" w:rsidRDefault="00274B5B" w:rsidP="000773B7">
      <w:pPr>
        <w:ind w:firstLine="340"/>
      </w:pPr>
      <w:r w:rsidRPr="000773B7">
        <w:rPr>
          <w:b/>
        </w:rPr>
        <w:t xml:space="preserve">281 </w:t>
      </w:r>
      <w:r w:rsidR="000773B7" w:rsidRPr="000773B7">
        <w:rPr>
          <w:b/>
        </w:rPr>
        <w:t xml:space="preserve">Základní výklad podal L. JAN, </w:t>
      </w:r>
      <w:r w:rsidR="000773B7" w:rsidRPr="000773B7">
        <w:rPr>
          <w:i/>
        </w:rPr>
        <w:t>Počátky moravského křesťanství a církevní správa do doby husitské</w:t>
      </w:r>
      <w:r w:rsidR="000773B7" w:rsidRPr="000773B7">
        <w:rPr>
          <w:b/>
        </w:rPr>
        <w:t>, XVII. Mikulovské sympozium 9</w:t>
      </w:r>
      <w:r w:rsidRPr="000773B7">
        <w:rPr>
          <w:b/>
        </w:rPr>
        <w:t>.-1</w:t>
      </w:r>
      <w:r w:rsidR="000773B7" w:rsidRPr="000773B7">
        <w:rPr>
          <w:b/>
        </w:rPr>
        <w:t>0. října 2002, Brno</w:t>
      </w:r>
      <w:r w:rsidRPr="000773B7">
        <w:rPr>
          <w:b/>
        </w:rPr>
        <w:t xml:space="preserve"> </w:t>
      </w:r>
      <w:r w:rsidR="000773B7" w:rsidRPr="000773B7">
        <w:rPr>
          <w:b/>
        </w:rPr>
        <w:t xml:space="preserve">2003 (Vývoj církevního majetku na Moravě), s. </w:t>
      </w:r>
      <w:r w:rsidRPr="000773B7">
        <w:rPr>
          <w:b/>
        </w:rPr>
        <w:t>7-2</w:t>
      </w:r>
      <w:r w:rsidR="000773B7" w:rsidRPr="000773B7">
        <w:rPr>
          <w:b/>
        </w:rPr>
        <w:t>0, zde s. 1</w:t>
      </w:r>
      <w:r w:rsidRPr="000773B7">
        <w:rPr>
          <w:b/>
        </w:rPr>
        <w:t>3-1</w:t>
      </w:r>
      <w:r w:rsidR="000773B7" w:rsidRPr="000773B7">
        <w:rPr>
          <w:b/>
        </w:rPr>
        <w:t>6.</w:t>
      </w:r>
    </w:p>
    <w:p w:rsidR="00274B5B" w:rsidRPr="000773B7" w:rsidRDefault="00274B5B" w:rsidP="000773B7">
      <w:pPr>
        <w:ind w:firstLine="340"/>
      </w:pPr>
      <w:r w:rsidRPr="000773B7">
        <w:rPr>
          <w:b/>
        </w:rPr>
        <w:t xml:space="preserve">282 </w:t>
      </w:r>
      <w:r w:rsidR="000773B7" w:rsidRPr="000773B7">
        <w:rPr>
          <w:i/>
        </w:rPr>
        <w:t>Annales Gerlaci</w:t>
      </w:r>
      <w:r w:rsidR="000773B7" w:rsidRPr="000773B7">
        <w:rPr>
          <w:b/>
        </w:rPr>
        <w:t>, FRB II, s. 490.</w:t>
      </w:r>
    </w:p>
    <w:p w:rsidR="00274B5B" w:rsidRPr="000773B7" w:rsidRDefault="00274B5B" w:rsidP="000773B7">
      <w:pPr>
        <w:ind w:firstLine="340"/>
      </w:pPr>
      <w:r w:rsidRPr="000773B7">
        <w:rPr>
          <w:b/>
        </w:rPr>
        <w:t xml:space="preserve">283 </w:t>
      </w:r>
      <w:r w:rsidR="000773B7" w:rsidRPr="000773B7">
        <w:rPr>
          <w:i/>
        </w:rPr>
        <w:t>CDB</w:t>
      </w:r>
      <w:r w:rsidR="000773B7" w:rsidRPr="000773B7">
        <w:rPr>
          <w:b/>
        </w:rPr>
        <w:t xml:space="preserve"> I, s. 17</w:t>
      </w:r>
      <w:r w:rsidRPr="000773B7">
        <w:rPr>
          <w:b/>
        </w:rPr>
        <w:t>1-1</w:t>
      </w:r>
      <w:r w:rsidR="000773B7" w:rsidRPr="000773B7">
        <w:rPr>
          <w:b/>
        </w:rPr>
        <w:t>72, č. 167.</w:t>
      </w:r>
    </w:p>
    <w:p w:rsidR="00274B5B" w:rsidRPr="000773B7" w:rsidRDefault="00274B5B" w:rsidP="000773B7">
      <w:pPr>
        <w:ind w:firstLine="340"/>
      </w:pPr>
      <w:r w:rsidRPr="000773B7">
        <w:rPr>
          <w:b/>
        </w:rPr>
        <w:t xml:space="preserve">284 </w:t>
      </w:r>
      <w:r w:rsidR="000773B7" w:rsidRPr="000773B7">
        <w:rPr>
          <w:i/>
        </w:rPr>
        <w:t>Vincentii canonici Pragensis annales</w:t>
      </w:r>
      <w:r w:rsidR="000773B7" w:rsidRPr="000773B7">
        <w:rPr>
          <w:b/>
        </w:rPr>
        <w:t>, FRB II, s. 41</w:t>
      </w:r>
      <w:r w:rsidRPr="000773B7">
        <w:rPr>
          <w:b/>
        </w:rPr>
        <w:t>4-4</w:t>
      </w:r>
      <w:r w:rsidR="000773B7" w:rsidRPr="000773B7">
        <w:rPr>
          <w:b/>
        </w:rPr>
        <w:t>15.</w:t>
      </w:r>
    </w:p>
    <w:p w:rsidR="00274B5B" w:rsidRPr="000773B7" w:rsidRDefault="00274B5B" w:rsidP="000773B7">
      <w:pPr>
        <w:ind w:firstLine="340"/>
      </w:pPr>
      <w:r w:rsidRPr="000773B7">
        <w:rPr>
          <w:b/>
        </w:rPr>
        <w:t xml:space="preserve">285 </w:t>
      </w:r>
      <w:r w:rsidR="000773B7" w:rsidRPr="000773B7">
        <w:rPr>
          <w:i/>
        </w:rPr>
        <w:t>Vincentii canonici Pragensis annales</w:t>
      </w:r>
      <w:r w:rsidR="000773B7" w:rsidRPr="000773B7">
        <w:rPr>
          <w:b/>
        </w:rPr>
        <w:t>, FRB II, s. 420.</w:t>
      </w:r>
    </w:p>
    <w:p w:rsidR="00274B5B" w:rsidRPr="000773B7" w:rsidRDefault="00274B5B" w:rsidP="000773B7">
      <w:pPr>
        <w:ind w:firstLine="340"/>
      </w:pPr>
      <w:r w:rsidRPr="000773B7">
        <w:rPr>
          <w:b/>
        </w:rPr>
        <w:t xml:space="preserve">286 </w:t>
      </w:r>
      <w:r w:rsidR="000773B7" w:rsidRPr="000773B7">
        <w:rPr>
          <w:i/>
        </w:rPr>
        <w:t>Annales Gerlaci</w:t>
      </w:r>
      <w:r w:rsidR="000773B7" w:rsidRPr="000773B7">
        <w:rPr>
          <w:b/>
        </w:rPr>
        <w:t>, FRB II, s. 491.</w:t>
      </w:r>
    </w:p>
    <w:p w:rsidR="00274B5B" w:rsidRPr="000773B7" w:rsidRDefault="00274B5B" w:rsidP="000773B7">
      <w:pPr>
        <w:ind w:firstLine="340"/>
      </w:pPr>
      <w:r w:rsidRPr="000773B7">
        <w:rPr>
          <w:b/>
        </w:rPr>
        <w:t xml:space="preserve">287 </w:t>
      </w:r>
      <w:r w:rsidR="000773B7" w:rsidRPr="000773B7">
        <w:rPr>
          <w:i/>
        </w:rPr>
        <w:t>Uber Nekrologe der Olmútzer Domkirche</w:t>
      </w:r>
      <w:r w:rsidR="000773B7" w:rsidRPr="000773B7">
        <w:rPr>
          <w:b/>
        </w:rPr>
        <w:t>, AÓG 65, 1884, s. 548.</w:t>
      </w:r>
      <w:bookmarkStart w:id="12" w:name="bookmark11"/>
    </w:p>
    <w:p w:rsidR="00274B5B" w:rsidRPr="000773B7" w:rsidRDefault="00274B5B" w:rsidP="000773B7">
      <w:pPr>
        <w:pStyle w:val="Nadpis6"/>
      </w:pPr>
      <w:r w:rsidRPr="000773B7">
        <w:t xml:space="preserve">VI. </w:t>
      </w:r>
      <w:r w:rsidR="000773B7" w:rsidRPr="000773B7">
        <w:t>OBTÍŽNÉ DĚDICTVÍ</w:t>
      </w:r>
      <w:bookmarkEnd w:id="12"/>
    </w:p>
    <w:p w:rsidR="00274B5B" w:rsidRPr="000773B7" w:rsidRDefault="00274B5B" w:rsidP="000773B7">
      <w:pPr>
        <w:ind w:firstLine="340"/>
      </w:pPr>
      <w:r w:rsidRPr="000773B7">
        <w:rPr>
          <w:b/>
        </w:rPr>
        <w:t xml:space="preserve">1 </w:t>
      </w:r>
      <w:r w:rsidR="000773B7" w:rsidRPr="000773B7">
        <w:rPr>
          <w:i/>
        </w:rPr>
        <w:t>Vincentii canonici Pragensis Annales,</w:t>
      </w:r>
      <w:r w:rsidR="000773B7" w:rsidRPr="000773B7">
        <w:rPr>
          <w:b/>
        </w:rPr>
        <w:t xml:space="preserve"> FRB II, 8. 41</w:t>
      </w:r>
      <w:r w:rsidRPr="000773B7">
        <w:rPr>
          <w:b/>
        </w:rPr>
        <w:t>0-4</w:t>
      </w:r>
      <w:r w:rsidR="000773B7" w:rsidRPr="000773B7">
        <w:rPr>
          <w:b/>
        </w:rPr>
        <w:t>11. Rozbor relace podala</w:t>
      </w:r>
      <w:r w:rsidRPr="000773B7">
        <w:rPr>
          <w:b/>
        </w:rPr>
        <w:t xml:space="preserve"> </w:t>
      </w:r>
      <w:r w:rsidR="000773B7" w:rsidRPr="000773B7">
        <w:rPr>
          <w:b/>
        </w:rPr>
        <w:t xml:space="preserve">A. KERNBACH, </w:t>
      </w:r>
      <w:r w:rsidR="000773B7" w:rsidRPr="000773B7">
        <w:rPr>
          <w:i/>
        </w:rPr>
        <w:t>Vladislav 11. a odboj v roce 1142 očima pražského kanovníka</w:t>
      </w:r>
      <w:r w:rsidRPr="000773B7">
        <w:rPr>
          <w:i/>
        </w:rPr>
        <w:t xml:space="preserve"> </w:t>
      </w:r>
      <w:r w:rsidR="000773B7" w:rsidRPr="000773B7">
        <w:rPr>
          <w:i/>
        </w:rPr>
        <w:t>Vincencia</w:t>
      </w:r>
      <w:r w:rsidR="000773B7" w:rsidRPr="000773B7">
        <w:rPr>
          <w:b/>
        </w:rPr>
        <w:t>, in: M. Mašek, P. Sommcr, J. Zemlička (ods.), Vladislav II. druhý král</w:t>
      </w:r>
      <w:r w:rsidRPr="000773B7">
        <w:rPr>
          <w:b/>
        </w:rPr>
        <w:t xml:space="preserve"> </w:t>
      </w:r>
      <w:r w:rsidR="000773B7" w:rsidRPr="000773B7">
        <w:rPr>
          <w:b/>
        </w:rPr>
        <w:t>z Přemyslova rodu. K 850 výročí jeho korunovace, Praha 2009, s. 2</w:t>
      </w:r>
      <w:r w:rsidRPr="000773B7">
        <w:rPr>
          <w:b/>
        </w:rPr>
        <w:t>8-8</w:t>
      </w:r>
      <w:r w:rsidR="000773B7" w:rsidRPr="000773B7">
        <w:rPr>
          <w:b/>
        </w:rPr>
        <w:t>9.</w:t>
      </w:r>
    </w:p>
    <w:p w:rsidR="00274B5B" w:rsidRPr="000773B7" w:rsidRDefault="00274B5B" w:rsidP="000773B7">
      <w:pPr>
        <w:ind w:firstLine="340"/>
      </w:pPr>
      <w:r w:rsidRPr="000773B7">
        <w:rPr>
          <w:b/>
        </w:rPr>
        <w:t xml:space="preserve">2 </w:t>
      </w:r>
      <w:r w:rsidR="000773B7" w:rsidRPr="000773B7">
        <w:rPr>
          <w:b/>
        </w:rPr>
        <w:t xml:space="preserve">Přehledně M. WIHODA, </w:t>
      </w:r>
      <w:r w:rsidR="000773B7" w:rsidRPr="000773B7">
        <w:rPr>
          <w:i/>
        </w:rPr>
        <w:t>Obtížné příbuzenství. Konflikty a smiřování přemyslovských knížat</w:t>
      </w:r>
      <w:r w:rsidR="000773B7" w:rsidRPr="000773B7">
        <w:rPr>
          <w:b/>
        </w:rPr>
        <w:t>, in: M. Nodl, M. Wihoda (eds.), Rituál smíření. Konflikt a jeho</w:t>
      </w:r>
      <w:r w:rsidRPr="000773B7">
        <w:rPr>
          <w:b/>
        </w:rPr>
        <w:t xml:space="preserve"> </w:t>
      </w:r>
      <w:r w:rsidR="000773B7" w:rsidRPr="000773B7">
        <w:rPr>
          <w:b/>
        </w:rPr>
        <w:t>řešení ve středověku, Brno 2008 (Edice Země a kultura ve střední Evropě 8),</w:t>
      </w:r>
      <w:r w:rsidRPr="000773B7">
        <w:rPr>
          <w:b/>
        </w:rPr>
        <w:t xml:space="preserve"> </w:t>
      </w:r>
      <w:r w:rsidR="000773B7" w:rsidRPr="000773B7">
        <w:rPr>
          <w:b/>
        </w:rPr>
        <w:t>s. 7</w:t>
      </w:r>
      <w:r w:rsidRPr="000773B7">
        <w:rPr>
          <w:b/>
        </w:rPr>
        <w:t>1-8</w:t>
      </w:r>
      <w:r w:rsidR="000773B7" w:rsidRPr="000773B7">
        <w:rPr>
          <w:b/>
        </w:rPr>
        <w:t>3.</w:t>
      </w:r>
    </w:p>
    <w:p w:rsidR="00274B5B" w:rsidRPr="000773B7" w:rsidRDefault="00274B5B" w:rsidP="000773B7">
      <w:pPr>
        <w:ind w:firstLine="340"/>
      </w:pPr>
      <w:r w:rsidRPr="000773B7">
        <w:rPr>
          <w:b/>
        </w:rPr>
        <w:t xml:space="preserve">3 </w:t>
      </w:r>
      <w:r w:rsidR="000773B7" w:rsidRPr="000773B7">
        <w:rPr>
          <w:i/>
        </w:rPr>
        <w:t>Vincentii canonici Pragensis Annales</w:t>
      </w:r>
      <w:r w:rsidR="000773B7" w:rsidRPr="000773B7">
        <w:rPr>
          <w:b/>
        </w:rPr>
        <w:t>, FRB II, s. 452.</w:t>
      </w:r>
    </w:p>
    <w:p w:rsidR="00274B5B" w:rsidRPr="000773B7" w:rsidRDefault="00274B5B" w:rsidP="000773B7">
      <w:pPr>
        <w:ind w:firstLine="340"/>
      </w:pPr>
      <w:r w:rsidRPr="000773B7">
        <w:rPr>
          <w:b/>
        </w:rPr>
        <w:t xml:space="preserve">4 </w:t>
      </w:r>
      <w:r w:rsidR="000773B7" w:rsidRPr="000773B7">
        <w:rPr>
          <w:i/>
        </w:rPr>
        <w:t>Monachi Sazawiensis continuatio Cosmae</w:t>
      </w:r>
      <w:r w:rsidR="000773B7" w:rsidRPr="000773B7">
        <w:rPr>
          <w:b/>
        </w:rPr>
        <w:t>, FRB II, s. 268.</w:t>
      </w:r>
    </w:p>
    <w:p w:rsidR="00274B5B" w:rsidRPr="000773B7" w:rsidRDefault="00274B5B" w:rsidP="000773B7">
      <w:pPr>
        <w:ind w:firstLine="340"/>
      </w:pPr>
      <w:r w:rsidRPr="000773B7">
        <w:rPr>
          <w:b/>
        </w:rPr>
        <w:t xml:space="preserve">5 </w:t>
      </w:r>
      <w:r w:rsidR="000773B7" w:rsidRPr="000773B7">
        <w:rPr>
          <w:i/>
        </w:rPr>
        <w:t>Vincentii canonici Pragensis Annales</w:t>
      </w:r>
      <w:r w:rsidR="000773B7" w:rsidRPr="000773B7">
        <w:rPr>
          <w:b/>
        </w:rPr>
        <w:t>, FRB 11, s. 452.</w:t>
      </w:r>
    </w:p>
    <w:p w:rsidR="00274B5B" w:rsidRPr="000773B7" w:rsidRDefault="00274B5B" w:rsidP="000773B7">
      <w:pPr>
        <w:ind w:firstLine="340"/>
      </w:pPr>
      <w:r w:rsidRPr="000773B7">
        <w:rPr>
          <w:b/>
        </w:rPr>
        <w:t xml:space="preserve">6 </w:t>
      </w:r>
      <w:r w:rsidR="000773B7" w:rsidRPr="000773B7">
        <w:rPr>
          <w:i/>
        </w:rPr>
        <w:t>Annales Gerlaci</w:t>
      </w:r>
      <w:r w:rsidR="000773B7" w:rsidRPr="000773B7">
        <w:rPr>
          <w:b/>
        </w:rPr>
        <w:t>, FRB II, s. 466.</w:t>
      </w:r>
    </w:p>
    <w:p w:rsidR="00274B5B" w:rsidRPr="000773B7" w:rsidRDefault="00274B5B" w:rsidP="000773B7">
      <w:pPr>
        <w:ind w:firstLine="340"/>
      </w:pPr>
      <w:r w:rsidRPr="000773B7">
        <w:rPr>
          <w:b/>
        </w:rPr>
        <w:t xml:space="preserve">7 </w:t>
      </w:r>
      <w:r w:rsidR="000773B7" w:rsidRPr="000773B7">
        <w:rPr>
          <w:i/>
        </w:rPr>
        <w:t>Vincentii canonici Pragensis annales</w:t>
      </w:r>
      <w:r w:rsidR="000773B7" w:rsidRPr="000773B7">
        <w:rPr>
          <w:b/>
        </w:rPr>
        <w:t>, FRB 11, s. 41</w:t>
      </w:r>
      <w:r w:rsidRPr="000773B7">
        <w:rPr>
          <w:b/>
        </w:rPr>
        <w:t>4-4</w:t>
      </w:r>
      <w:r w:rsidR="000773B7" w:rsidRPr="000773B7">
        <w:rPr>
          <w:b/>
        </w:rPr>
        <w:t>16. Není vyloučeno, že</w:t>
      </w:r>
      <w:r w:rsidRPr="000773B7">
        <w:rPr>
          <w:b/>
        </w:rPr>
        <w:t xml:space="preserve"> </w:t>
      </w:r>
      <w:r w:rsidR="000773B7" w:rsidRPr="000773B7">
        <w:rPr>
          <w:b/>
        </w:rPr>
        <w:t>přechodná nouze ovlivnila provoz moravských mincoven. Dále viz J. SEJBAE,</w:t>
      </w:r>
      <w:r w:rsidRPr="000773B7">
        <w:rPr>
          <w:b/>
        </w:rPr>
        <w:t xml:space="preserve"> </w:t>
      </w:r>
      <w:r w:rsidR="000773B7" w:rsidRPr="000773B7">
        <w:rPr>
          <w:i/>
        </w:rPr>
        <w:t>K chronologii moravských ražeb 13. století</w:t>
      </w:r>
      <w:r w:rsidR="000773B7" w:rsidRPr="000773B7">
        <w:rPr>
          <w:b/>
        </w:rPr>
        <w:t>, in: Sborník I. numismatického</w:t>
      </w:r>
      <w:r w:rsidRPr="000773B7">
        <w:rPr>
          <w:b/>
        </w:rPr>
        <w:t xml:space="preserve"> </w:t>
      </w:r>
      <w:r w:rsidR="000773B7" w:rsidRPr="000773B7">
        <w:rPr>
          <w:b/>
        </w:rPr>
        <w:t>symposia 1964, Brno 1966 (NM II), s. 7</w:t>
      </w:r>
      <w:r w:rsidRPr="000773B7">
        <w:rPr>
          <w:b/>
        </w:rPr>
        <w:t>8-8</w:t>
      </w:r>
      <w:r w:rsidR="000773B7" w:rsidRPr="000773B7">
        <w:rPr>
          <w:b/>
        </w:rPr>
        <w:t xml:space="preserve">4, případně B. KOCH, </w:t>
      </w:r>
      <w:r w:rsidR="000773B7" w:rsidRPr="000773B7">
        <w:rPr>
          <w:i/>
        </w:rPr>
        <w:lastRenderedPageBreak/>
        <w:t>Dos ósterreichische Múnzwesen des 12. Jahrhunderts und seine Beziehung zu Máhren</w:t>
      </w:r>
      <w:r w:rsidR="000773B7" w:rsidRPr="000773B7">
        <w:rPr>
          <w:b/>
        </w:rPr>
        <w:t>,</w:t>
      </w:r>
      <w:r w:rsidRPr="000773B7">
        <w:rPr>
          <w:b/>
        </w:rPr>
        <w:t xml:space="preserve"> </w:t>
      </w:r>
      <w:r w:rsidR="000773B7" w:rsidRPr="000773B7">
        <w:rPr>
          <w:b/>
        </w:rPr>
        <w:t>in: Denárová měna na Moravě. Sborník III. numismatického symposia 1979.</w:t>
      </w:r>
      <w:r w:rsidRPr="000773B7">
        <w:rPr>
          <w:b/>
        </w:rPr>
        <w:t xml:space="preserve"> </w:t>
      </w:r>
      <w:r w:rsidR="000773B7" w:rsidRPr="000773B7">
        <w:rPr>
          <w:b/>
        </w:rPr>
        <w:t>Ekonomick</w:t>
      </w:r>
      <w:r w:rsidRPr="000773B7">
        <w:rPr>
          <w:b/>
        </w:rPr>
        <w:t>o-p</w:t>
      </w:r>
      <w:r w:rsidR="000773B7" w:rsidRPr="000773B7">
        <w:rPr>
          <w:b/>
        </w:rPr>
        <w:t>eněžní situace na Moravě v období vzniku a rozvoje feudalismu</w:t>
      </w:r>
      <w:r w:rsidRPr="000773B7">
        <w:rPr>
          <w:b/>
        </w:rPr>
        <w:t xml:space="preserve"> </w:t>
      </w:r>
      <w:r w:rsidR="000773B7" w:rsidRPr="000773B7">
        <w:rPr>
          <w:b/>
        </w:rPr>
        <w:t>(8</w:t>
      </w:r>
      <w:r w:rsidRPr="000773B7">
        <w:rPr>
          <w:b/>
        </w:rPr>
        <w:t>.-1</w:t>
      </w:r>
      <w:r w:rsidR="000773B7" w:rsidRPr="000773B7">
        <w:rPr>
          <w:b/>
        </w:rPr>
        <w:t>2. století), Brno 1986 (NM VI), s. 28</w:t>
      </w:r>
      <w:r w:rsidRPr="000773B7">
        <w:rPr>
          <w:b/>
        </w:rPr>
        <w:t>0-2</w:t>
      </w:r>
      <w:r w:rsidR="000773B7" w:rsidRPr="000773B7">
        <w:rPr>
          <w:b/>
        </w:rPr>
        <w:t>84.</w:t>
      </w:r>
    </w:p>
    <w:p w:rsidR="00274B5B" w:rsidRPr="000773B7" w:rsidRDefault="00274B5B" w:rsidP="000773B7">
      <w:pPr>
        <w:ind w:firstLine="340"/>
      </w:pPr>
      <w:r w:rsidRPr="000773B7">
        <w:rPr>
          <w:b/>
        </w:rPr>
        <w:t xml:space="preserve">8 </w:t>
      </w:r>
      <w:r w:rsidR="000773B7" w:rsidRPr="000773B7">
        <w:rPr>
          <w:i/>
        </w:rPr>
        <w:t>Annales Gerlaci</w:t>
      </w:r>
      <w:r w:rsidR="000773B7" w:rsidRPr="000773B7">
        <w:rPr>
          <w:b/>
        </w:rPr>
        <w:t>, FRB II, s. 491.</w:t>
      </w:r>
    </w:p>
    <w:p w:rsidR="00274B5B" w:rsidRPr="000773B7" w:rsidRDefault="00274B5B" w:rsidP="000773B7">
      <w:pPr>
        <w:ind w:firstLine="340"/>
      </w:pPr>
      <w:r w:rsidRPr="000773B7">
        <w:rPr>
          <w:b/>
        </w:rPr>
        <w:t xml:space="preserve">9 </w:t>
      </w:r>
      <w:r w:rsidR="000773B7" w:rsidRPr="000773B7">
        <w:rPr>
          <w:b/>
        </w:rPr>
        <w:t xml:space="preserve">Vývoj a proměny klášterního dějepisectví přehledně shrnul již J. TEIGE, </w:t>
      </w:r>
      <w:r w:rsidR="000773B7" w:rsidRPr="000773B7">
        <w:rPr>
          <w:i/>
        </w:rPr>
        <w:t>Zpráva o pramenech dějin kláštera Hradištského u Olomouce (až do roku 1300),</w:t>
      </w:r>
      <w:r w:rsidRPr="000773B7">
        <w:rPr>
          <w:i/>
        </w:rPr>
        <w:t xml:space="preserve"> </w:t>
      </w:r>
      <w:r w:rsidR="000773B7" w:rsidRPr="000773B7">
        <w:rPr>
          <w:b/>
        </w:rPr>
        <w:t>VKČSN třída filosofick</w:t>
      </w:r>
      <w:r w:rsidRPr="000773B7">
        <w:rPr>
          <w:b/>
        </w:rPr>
        <w:t>o-h</w:t>
      </w:r>
      <w:r w:rsidR="000773B7" w:rsidRPr="000773B7">
        <w:rPr>
          <w:b/>
        </w:rPr>
        <w:t>istorick</w:t>
      </w:r>
      <w:r w:rsidRPr="000773B7">
        <w:rPr>
          <w:b/>
        </w:rPr>
        <w:t>o-f</w:t>
      </w:r>
      <w:r w:rsidR="000773B7" w:rsidRPr="000773B7">
        <w:rPr>
          <w:b/>
        </w:rPr>
        <w:t xml:space="preserve">ilologická 1893, Praha 1894, č. XIÍ, s. 2930, jehož závěry dílem doplnil a zpřesnil M. IIEIN, </w:t>
      </w:r>
      <w:r w:rsidR="000773B7" w:rsidRPr="000773B7">
        <w:rPr>
          <w:i/>
        </w:rPr>
        <w:t>Tetzei und Siebenaicher</w:t>
      </w:r>
      <w:r w:rsidR="000773B7" w:rsidRPr="000773B7">
        <w:rPr>
          <w:b/>
        </w:rPr>
        <w:t>;</w:t>
      </w:r>
      <w:r w:rsidRPr="000773B7">
        <w:rPr>
          <w:b/>
        </w:rPr>
        <w:t xml:space="preserve"> </w:t>
      </w:r>
      <w:r w:rsidR="000773B7" w:rsidRPr="000773B7">
        <w:rPr>
          <w:i/>
        </w:rPr>
        <w:t>zwei Kloste</w:t>
      </w:r>
      <w:r w:rsidRPr="000773B7">
        <w:rPr>
          <w:i/>
        </w:rPr>
        <w:t>r-H</w:t>
      </w:r>
      <w:r w:rsidR="000773B7" w:rsidRPr="000773B7">
        <w:rPr>
          <w:i/>
        </w:rPr>
        <w:t>radischer Chronisten</w:t>
      </w:r>
      <w:r w:rsidR="000773B7" w:rsidRPr="000773B7">
        <w:rPr>
          <w:b/>
        </w:rPr>
        <w:t>, ZVGMS 33, 1931, s. 13</w:t>
      </w:r>
      <w:r w:rsidRPr="000773B7">
        <w:rPr>
          <w:b/>
        </w:rPr>
        <w:t>3-1</w:t>
      </w:r>
      <w:r w:rsidR="000773B7" w:rsidRPr="000773B7">
        <w:rPr>
          <w:b/>
        </w:rPr>
        <w:t>52.</w:t>
      </w:r>
    </w:p>
    <w:p w:rsidR="00274B5B" w:rsidRPr="000773B7" w:rsidRDefault="00274B5B" w:rsidP="000773B7">
      <w:pPr>
        <w:ind w:firstLine="340"/>
      </w:pPr>
      <w:r w:rsidRPr="000773B7">
        <w:rPr>
          <w:b/>
        </w:rPr>
        <w:t xml:space="preserve">10 </w:t>
      </w:r>
      <w:r w:rsidR="000773B7" w:rsidRPr="000773B7">
        <w:rPr>
          <w:b/>
        </w:rPr>
        <w:t xml:space="preserve">A. NEUMANN, </w:t>
      </w:r>
      <w:r w:rsidR="000773B7" w:rsidRPr="000773B7">
        <w:rPr>
          <w:i/>
        </w:rPr>
        <w:t>Ztracené středověké kroniky moravské,</w:t>
      </w:r>
      <w:r w:rsidR="000773B7" w:rsidRPr="000773B7">
        <w:rPr>
          <w:b/>
        </w:rPr>
        <w:t xml:space="preserve"> SHK 23, 1922, s. 3</w:t>
      </w:r>
      <w:r w:rsidRPr="000773B7">
        <w:rPr>
          <w:b/>
        </w:rPr>
        <w:t>0-3</w:t>
      </w:r>
      <w:r w:rsidR="000773B7" w:rsidRPr="000773B7">
        <w:rPr>
          <w:b/>
        </w:rPr>
        <w:t>1.</w:t>
      </w:r>
    </w:p>
    <w:p w:rsidR="00274B5B" w:rsidRPr="000773B7" w:rsidRDefault="00274B5B" w:rsidP="000773B7">
      <w:pPr>
        <w:ind w:firstLine="340"/>
      </w:pPr>
      <w:r w:rsidRPr="000773B7">
        <w:rPr>
          <w:b/>
        </w:rPr>
        <w:t xml:space="preserve">11 </w:t>
      </w:r>
      <w:r w:rsidR="000773B7" w:rsidRPr="000773B7">
        <w:rPr>
          <w:i/>
        </w:rPr>
        <w:t>Fragmentům chronici ecclesiae cathedralis Olomucensis</w:t>
      </w:r>
      <w:r w:rsidR="000773B7" w:rsidRPr="000773B7">
        <w:rPr>
          <w:b/>
        </w:rPr>
        <w:t>, StR 12, 1973, s. 196.</w:t>
      </w:r>
    </w:p>
    <w:p w:rsidR="00274B5B" w:rsidRPr="000773B7" w:rsidRDefault="00274B5B" w:rsidP="000773B7">
      <w:pPr>
        <w:ind w:firstLine="340"/>
      </w:pPr>
      <w:r w:rsidRPr="000773B7">
        <w:rPr>
          <w:b/>
        </w:rPr>
        <w:t xml:space="preserve">12 </w:t>
      </w:r>
      <w:r w:rsidR="000773B7" w:rsidRPr="000773B7">
        <w:rPr>
          <w:b/>
        </w:rPr>
        <w:t xml:space="preserve">M. ŠVÁBENSKÝ, </w:t>
      </w:r>
      <w:r w:rsidR="000773B7" w:rsidRPr="000773B7">
        <w:rPr>
          <w:i/>
        </w:rPr>
        <w:t>Tzv. Moravská kronika</w:t>
      </w:r>
      <w:r w:rsidR="000773B7" w:rsidRPr="000773B7">
        <w:rPr>
          <w:b/>
        </w:rPr>
        <w:t>, StR 12, 1973, s. 19</w:t>
      </w:r>
      <w:r w:rsidRPr="000773B7">
        <w:rPr>
          <w:b/>
        </w:rPr>
        <w:t>1-1</w:t>
      </w:r>
      <w:r w:rsidR="000773B7" w:rsidRPr="000773B7">
        <w:rPr>
          <w:b/>
        </w:rPr>
        <w:t>95.</w:t>
      </w:r>
    </w:p>
    <w:p w:rsidR="00274B5B" w:rsidRPr="000773B7" w:rsidRDefault="00274B5B" w:rsidP="000773B7">
      <w:pPr>
        <w:ind w:firstLine="340"/>
      </w:pPr>
      <w:r w:rsidRPr="000773B7">
        <w:rPr>
          <w:b/>
        </w:rPr>
        <w:t xml:space="preserve">13 </w:t>
      </w:r>
      <w:r w:rsidR="000773B7" w:rsidRPr="000773B7">
        <w:rPr>
          <w:b/>
        </w:rPr>
        <w:t xml:space="preserve">Do české literatury tento pramen uvedl A. ZÁK, </w:t>
      </w:r>
      <w:r w:rsidR="000773B7" w:rsidRPr="000773B7">
        <w:rPr>
          <w:i/>
        </w:rPr>
        <w:t>Listy Oldřicha</w:t>
      </w:r>
      <w:r w:rsidR="000773B7" w:rsidRPr="000773B7">
        <w:rPr>
          <w:b/>
        </w:rPr>
        <w:t xml:space="preserve">, </w:t>
      </w:r>
      <w:r w:rsidR="000773B7" w:rsidRPr="000773B7">
        <w:rPr>
          <w:i/>
        </w:rPr>
        <w:t>probošta Steinfeldského do Cech a Moravy zaslané. Paběrky z klášterních kodexů XI1. století</w:t>
      </w:r>
      <w:r w:rsidRPr="000773B7">
        <w:rPr>
          <w:b/>
        </w:rPr>
        <w:t>‘</w:t>
      </w:r>
      <w:r w:rsidR="000773B7" w:rsidRPr="000773B7">
        <w:rPr>
          <w:b/>
        </w:rPr>
        <w:t>,</w:t>
      </w:r>
      <w:r w:rsidRPr="000773B7">
        <w:rPr>
          <w:b/>
        </w:rPr>
        <w:t xml:space="preserve"> </w:t>
      </w:r>
      <w:r w:rsidR="000773B7" w:rsidRPr="000773B7">
        <w:rPr>
          <w:b/>
        </w:rPr>
        <w:t>Praha 1900 (Rozpravy České akademie císaře Františka Josefa pro vědy, slovesnost a umění, třída 1.8, č. 1).</w:t>
      </w:r>
    </w:p>
    <w:p w:rsidR="00274B5B" w:rsidRPr="000773B7" w:rsidRDefault="00274B5B" w:rsidP="000773B7">
      <w:pPr>
        <w:ind w:firstLine="340"/>
      </w:pPr>
      <w:r w:rsidRPr="000773B7">
        <w:rPr>
          <w:b/>
        </w:rPr>
        <w:t xml:space="preserve">14 </w:t>
      </w:r>
      <w:r w:rsidR="000773B7" w:rsidRPr="000773B7">
        <w:rPr>
          <w:i/>
        </w:rPr>
        <w:t>CDB</w:t>
      </w:r>
      <w:r w:rsidR="000773B7" w:rsidRPr="000773B7">
        <w:rPr>
          <w:b/>
        </w:rPr>
        <w:t xml:space="preserve"> I, s. 18</w:t>
      </w:r>
      <w:r w:rsidRPr="000773B7">
        <w:rPr>
          <w:b/>
        </w:rPr>
        <w:t>4-1</w:t>
      </w:r>
      <w:r w:rsidR="000773B7" w:rsidRPr="000773B7">
        <w:rPr>
          <w:b/>
        </w:rPr>
        <w:t>85, č. 191.</w:t>
      </w:r>
    </w:p>
    <w:p w:rsidR="00274B5B" w:rsidRPr="000773B7" w:rsidRDefault="00274B5B" w:rsidP="000773B7">
      <w:pPr>
        <w:ind w:firstLine="340"/>
      </w:pPr>
      <w:r w:rsidRPr="000773B7">
        <w:rPr>
          <w:b/>
        </w:rPr>
        <w:t xml:space="preserve">15 </w:t>
      </w:r>
      <w:r w:rsidR="000773B7" w:rsidRPr="000773B7">
        <w:rPr>
          <w:b/>
        </w:rPr>
        <w:t xml:space="preserve">Přesvědčivě V. NOVOTNÝ, </w:t>
      </w:r>
      <w:r w:rsidR="000773B7" w:rsidRPr="000773B7">
        <w:rPr>
          <w:i/>
        </w:rPr>
        <w:t>Uvedení Premonstrátů do kláštera Hradištského</w:t>
      </w:r>
      <w:r w:rsidRPr="000773B7">
        <w:rPr>
          <w:i/>
        </w:rPr>
        <w:t xml:space="preserve"> </w:t>
      </w:r>
      <w:r w:rsidR="000773B7" w:rsidRPr="000773B7">
        <w:rPr>
          <w:i/>
        </w:rPr>
        <w:t>na Moravě</w:t>
      </w:r>
      <w:r w:rsidR="000773B7" w:rsidRPr="000773B7">
        <w:rPr>
          <w:b/>
        </w:rPr>
        <w:t>, ČMM 50, 1926, s. 15</w:t>
      </w:r>
      <w:r w:rsidRPr="000773B7">
        <w:rPr>
          <w:b/>
        </w:rPr>
        <w:t>5-1</w:t>
      </w:r>
      <w:r w:rsidR="000773B7" w:rsidRPr="000773B7">
        <w:rPr>
          <w:b/>
        </w:rPr>
        <w:t>70.</w:t>
      </w:r>
    </w:p>
    <w:p w:rsidR="00274B5B" w:rsidRPr="000773B7" w:rsidRDefault="00274B5B" w:rsidP="000773B7">
      <w:pPr>
        <w:ind w:firstLine="340"/>
      </w:pPr>
      <w:r w:rsidRPr="000773B7">
        <w:rPr>
          <w:b/>
        </w:rPr>
        <w:t xml:space="preserve">16 </w:t>
      </w:r>
      <w:r w:rsidR="000773B7" w:rsidRPr="000773B7">
        <w:rPr>
          <w:i/>
        </w:rPr>
        <w:t>CDB</w:t>
      </w:r>
      <w:r w:rsidR="000773B7" w:rsidRPr="000773B7">
        <w:rPr>
          <w:b/>
        </w:rPr>
        <w:t xml:space="preserve"> I, s. 18</w:t>
      </w:r>
      <w:r w:rsidRPr="000773B7">
        <w:rPr>
          <w:b/>
        </w:rPr>
        <w:t>3-1</w:t>
      </w:r>
      <w:r w:rsidR="000773B7" w:rsidRPr="000773B7">
        <w:rPr>
          <w:b/>
        </w:rPr>
        <w:t>84, č. 190.</w:t>
      </w:r>
    </w:p>
    <w:p w:rsidR="00274B5B" w:rsidRPr="000773B7" w:rsidRDefault="00274B5B" w:rsidP="000773B7">
      <w:pPr>
        <w:ind w:firstLine="340"/>
      </w:pPr>
      <w:r w:rsidRPr="000773B7">
        <w:rPr>
          <w:b/>
        </w:rPr>
        <w:t xml:space="preserve">17 </w:t>
      </w:r>
      <w:r w:rsidR="000773B7" w:rsidRPr="000773B7">
        <w:rPr>
          <w:i/>
        </w:rPr>
        <w:t>CDB</w:t>
      </w:r>
      <w:r w:rsidR="000773B7" w:rsidRPr="000773B7">
        <w:rPr>
          <w:b/>
        </w:rPr>
        <w:t xml:space="preserve"> l, s. 18</w:t>
      </w:r>
      <w:r w:rsidRPr="000773B7">
        <w:rPr>
          <w:b/>
        </w:rPr>
        <w:t>4-1</w:t>
      </w:r>
      <w:r w:rsidR="000773B7" w:rsidRPr="000773B7">
        <w:rPr>
          <w:b/>
        </w:rPr>
        <w:t>85, č. 191.</w:t>
      </w:r>
    </w:p>
    <w:p w:rsidR="00274B5B" w:rsidRPr="000773B7" w:rsidRDefault="00274B5B" w:rsidP="000773B7">
      <w:pPr>
        <w:ind w:firstLine="340"/>
      </w:pPr>
      <w:r w:rsidRPr="000773B7">
        <w:rPr>
          <w:b/>
        </w:rPr>
        <w:t xml:space="preserve">18 </w:t>
      </w:r>
      <w:r w:rsidR="000773B7" w:rsidRPr="000773B7">
        <w:rPr>
          <w:i/>
        </w:rPr>
        <w:t>CDB</w:t>
      </w:r>
      <w:r w:rsidR="000773B7" w:rsidRPr="000773B7">
        <w:rPr>
          <w:b/>
        </w:rPr>
        <w:t xml:space="preserve"> I, s. 186, č. 193.</w:t>
      </w:r>
    </w:p>
    <w:p w:rsidR="00274B5B" w:rsidRPr="000773B7" w:rsidRDefault="00274B5B" w:rsidP="000773B7">
      <w:pPr>
        <w:ind w:firstLine="340"/>
      </w:pPr>
      <w:r w:rsidRPr="000773B7">
        <w:rPr>
          <w:b/>
        </w:rPr>
        <w:t xml:space="preserve">19 </w:t>
      </w:r>
      <w:r w:rsidR="000773B7" w:rsidRPr="000773B7">
        <w:rPr>
          <w:i/>
        </w:rPr>
        <w:t>CDB</w:t>
      </w:r>
      <w:r w:rsidR="000773B7" w:rsidRPr="000773B7">
        <w:rPr>
          <w:b/>
        </w:rPr>
        <w:t xml:space="preserve"> I, s. 18</w:t>
      </w:r>
      <w:r w:rsidRPr="000773B7">
        <w:rPr>
          <w:b/>
        </w:rPr>
        <w:t>6-1</w:t>
      </w:r>
      <w:r w:rsidR="000773B7" w:rsidRPr="000773B7">
        <w:rPr>
          <w:b/>
        </w:rPr>
        <w:t>87, č. 194.</w:t>
      </w:r>
    </w:p>
    <w:p w:rsidR="00274B5B" w:rsidRPr="000773B7" w:rsidRDefault="00274B5B" w:rsidP="000773B7">
      <w:pPr>
        <w:ind w:firstLine="340"/>
      </w:pPr>
      <w:r w:rsidRPr="000773B7">
        <w:rPr>
          <w:b/>
        </w:rPr>
        <w:t xml:space="preserve">20 </w:t>
      </w:r>
      <w:r w:rsidR="000773B7" w:rsidRPr="000773B7">
        <w:rPr>
          <w:i/>
        </w:rPr>
        <w:t>CDB</w:t>
      </w:r>
      <w:r w:rsidR="000773B7" w:rsidRPr="000773B7">
        <w:rPr>
          <w:b/>
        </w:rPr>
        <w:t xml:space="preserve"> 1, s. 18</w:t>
      </w:r>
      <w:r w:rsidRPr="000773B7">
        <w:rPr>
          <w:b/>
        </w:rPr>
        <w:t>9-1</w:t>
      </w:r>
      <w:r w:rsidR="000773B7" w:rsidRPr="000773B7">
        <w:rPr>
          <w:b/>
        </w:rPr>
        <w:t>90, č. 198.</w:t>
      </w:r>
    </w:p>
    <w:p w:rsidR="00274B5B" w:rsidRPr="000773B7" w:rsidRDefault="00274B5B" w:rsidP="000773B7">
      <w:pPr>
        <w:ind w:firstLine="340"/>
      </w:pPr>
      <w:r w:rsidRPr="000773B7">
        <w:rPr>
          <w:b/>
        </w:rPr>
        <w:t xml:space="preserve">21 </w:t>
      </w:r>
      <w:r w:rsidR="000773B7" w:rsidRPr="000773B7">
        <w:rPr>
          <w:i/>
        </w:rPr>
        <w:t>CDB</w:t>
      </w:r>
      <w:r w:rsidR="000773B7" w:rsidRPr="000773B7">
        <w:rPr>
          <w:b/>
        </w:rPr>
        <w:t xml:space="preserve"> l,s. 18</w:t>
      </w:r>
      <w:r w:rsidRPr="000773B7">
        <w:rPr>
          <w:b/>
        </w:rPr>
        <w:t>6-1</w:t>
      </w:r>
      <w:r w:rsidR="000773B7" w:rsidRPr="000773B7">
        <w:rPr>
          <w:b/>
        </w:rPr>
        <w:t>87, č. 194.</w:t>
      </w:r>
    </w:p>
    <w:p w:rsidR="00274B5B" w:rsidRPr="000773B7" w:rsidRDefault="00274B5B" w:rsidP="000773B7">
      <w:pPr>
        <w:ind w:firstLine="340"/>
      </w:pPr>
      <w:r w:rsidRPr="000773B7">
        <w:rPr>
          <w:b/>
        </w:rPr>
        <w:t xml:space="preserve">22 </w:t>
      </w:r>
      <w:r w:rsidR="000773B7" w:rsidRPr="000773B7">
        <w:rPr>
          <w:b/>
        </w:rPr>
        <w:t xml:space="preserve">J. TEIGE, </w:t>
      </w:r>
      <w:r w:rsidR="000773B7" w:rsidRPr="000773B7">
        <w:rPr>
          <w:i/>
        </w:rPr>
        <w:t>Zpráva o pramenech</w:t>
      </w:r>
      <w:r w:rsidR="000773B7" w:rsidRPr="000773B7">
        <w:rPr>
          <w:b/>
        </w:rPr>
        <w:t>, s. 30.</w:t>
      </w:r>
    </w:p>
    <w:p w:rsidR="00274B5B" w:rsidRPr="000773B7" w:rsidRDefault="00274B5B" w:rsidP="000773B7">
      <w:pPr>
        <w:ind w:firstLine="340"/>
      </w:pPr>
      <w:r w:rsidRPr="000773B7">
        <w:rPr>
          <w:b/>
        </w:rPr>
        <w:t xml:space="preserve">23 </w:t>
      </w:r>
      <w:r w:rsidR="000773B7" w:rsidRPr="000773B7">
        <w:rPr>
          <w:b/>
        </w:rPr>
        <w:t xml:space="preserve">Takto již V. NOVOTNÝ, </w:t>
      </w:r>
      <w:r w:rsidR="000773B7" w:rsidRPr="000773B7">
        <w:rPr>
          <w:i/>
        </w:rPr>
        <w:t>Uvedení Premomtrátů,</w:t>
      </w:r>
      <w:r w:rsidR="000773B7" w:rsidRPr="000773B7">
        <w:rPr>
          <w:b/>
        </w:rPr>
        <w:t xml:space="preserve"> s. 16</w:t>
      </w:r>
      <w:r w:rsidRPr="000773B7">
        <w:rPr>
          <w:b/>
        </w:rPr>
        <w:t>9-1</w:t>
      </w:r>
      <w:r w:rsidR="000773B7" w:rsidRPr="000773B7">
        <w:rPr>
          <w:b/>
        </w:rPr>
        <w:t>70.</w:t>
      </w:r>
    </w:p>
    <w:p w:rsidR="00274B5B" w:rsidRPr="000773B7" w:rsidRDefault="00274B5B" w:rsidP="000773B7">
      <w:pPr>
        <w:ind w:firstLine="340"/>
      </w:pPr>
      <w:r w:rsidRPr="000773B7">
        <w:rPr>
          <w:b/>
        </w:rPr>
        <w:t xml:space="preserve">24 </w:t>
      </w:r>
      <w:r w:rsidR="000773B7" w:rsidRPr="000773B7">
        <w:rPr>
          <w:b/>
        </w:rPr>
        <w:t xml:space="preserve">M. ŠVABENSKÝ, </w:t>
      </w:r>
      <w:r w:rsidR="000773B7" w:rsidRPr="000773B7">
        <w:rPr>
          <w:i/>
        </w:rPr>
        <w:t>Tzv. Moravská kronika</w:t>
      </w:r>
      <w:r w:rsidR="000773B7" w:rsidRPr="000773B7">
        <w:rPr>
          <w:b/>
        </w:rPr>
        <w:t>, s. 193.</w:t>
      </w:r>
    </w:p>
    <w:p w:rsidR="00274B5B" w:rsidRPr="000773B7" w:rsidRDefault="00274B5B" w:rsidP="000773B7">
      <w:pPr>
        <w:ind w:firstLine="340"/>
      </w:pPr>
      <w:r w:rsidRPr="000773B7">
        <w:rPr>
          <w:b/>
        </w:rPr>
        <w:t xml:space="preserve">25 </w:t>
      </w:r>
      <w:r w:rsidR="000773B7" w:rsidRPr="000773B7">
        <w:rPr>
          <w:b/>
        </w:rPr>
        <w:t xml:space="preserve">Doklady snesl M. DRAGOUN, </w:t>
      </w:r>
      <w:r w:rsidR="000773B7" w:rsidRPr="000773B7">
        <w:rPr>
          <w:i/>
        </w:rPr>
        <w:t xml:space="preserve">Zlomek kalendáře </w:t>
      </w:r>
      <w:r w:rsidR="000773B7" w:rsidRPr="000773B7">
        <w:rPr>
          <w:i/>
        </w:rPr>
        <w:lastRenderedPageBreak/>
        <w:t>premonstrátského kláštera</w:t>
      </w:r>
      <w:r w:rsidRPr="000773B7">
        <w:rPr>
          <w:i/>
        </w:rPr>
        <w:t xml:space="preserve"> </w:t>
      </w:r>
      <w:r w:rsidR="000773B7" w:rsidRPr="000773B7">
        <w:rPr>
          <w:i/>
        </w:rPr>
        <w:t>v Hradišti u Olomouce z 3. čtvrtiny 12. století</w:t>
      </w:r>
      <w:r w:rsidR="000773B7" w:rsidRPr="000773B7">
        <w:rPr>
          <w:b/>
        </w:rPr>
        <w:t>, in: 1. Panic (ed.), Sredniowiecze</w:t>
      </w:r>
      <w:r w:rsidRPr="000773B7">
        <w:rPr>
          <w:b/>
        </w:rPr>
        <w:t xml:space="preserve"> </w:t>
      </w:r>
      <w:r w:rsidR="000773B7" w:rsidRPr="000773B7">
        <w:rPr>
          <w:b/>
        </w:rPr>
        <w:t>polskie i powszeehne I, Katowice 1999, s. 7</w:t>
      </w:r>
      <w:r w:rsidRPr="000773B7">
        <w:rPr>
          <w:b/>
        </w:rPr>
        <w:t>5-8</w:t>
      </w:r>
      <w:r w:rsidR="000773B7" w:rsidRPr="000773B7">
        <w:rPr>
          <w:b/>
        </w:rPr>
        <w:t>5.</w:t>
      </w:r>
    </w:p>
    <w:p w:rsidR="00274B5B" w:rsidRPr="000773B7" w:rsidRDefault="00274B5B" w:rsidP="000773B7">
      <w:pPr>
        <w:ind w:firstLine="340"/>
      </w:pPr>
      <w:r w:rsidRPr="000773B7">
        <w:rPr>
          <w:b/>
        </w:rPr>
        <w:t xml:space="preserve">26 </w:t>
      </w:r>
      <w:r w:rsidR="000773B7" w:rsidRPr="000773B7">
        <w:rPr>
          <w:i/>
        </w:rPr>
        <w:t>CDU</w:t>
      </w:r>
      <w:r w:rsidR="000773B7" w:rsidRPr="000773B7">
        <w:rPr>
          <w:b/>
        </w:rPr>
        <w:t xml:space="preserve"> l,s. 14</w:t>
      </w:r>
      <w:r w:rsidRPr="000773B7">
        <w:rPr>
          <w:b/>
        </w:rPr>
        <w:t>7-1</w:t>
      </w:r>
      <w:r w:rsidR="000773B7" w:rsidRPr="000773B7">
        <w:rPr>
          <w:b/>
        </w:rPr>
        <w:t>48, č. 145.</w:t>
      </w:r>
    </w:p>
    <w:p w:rsidR="00274B5B" w:rsidRPr="000773B7" w:rsidRDefault="00274B5B" w:rsidP="000773B7">
      <w:pPr>
        <w:ind w:firstLine="340"/>
      </w:pPr>
      <w:r w:rsidRPr="000773B7">
        <w:rPr>
          <w:b/>
        </w:rPr>
        <w:t xml:space="preserve">27 </w:t>
      </w:r>
      <w:r w:rsidR="000773B7" w:rsidRPr="000773B7">
        <w:rPr>
          <w:i/>
        </w:rPr>
        <w:t>Necrologium Podlažicense,</w:t>
      </w:r>
      <w:r w:rsidR="000773B7" w:rsidRPr="000773B7">
        <w:rPr>
          <w:b/>
        </w:rPr>
        <w:t xml:space="preserve"> DFS, s. 421, klade smrt jistého Vratislava</w:t>
      </w:r>
      <w:r w:rsidRPr="000773B7">
        <w:rPr>
          <w:b/>
        </w:rPr>
        <w:t xml:space="preserve"> </w:t>
      </w:r>
      <w:r w:rsidR="000773B7" w:rsidRPr="000773B7">
        <w:rPr>
          <w:b/>
        </w:rPr>
        <w:t xml:space="preserve">k 21. září, ovšem jak nověji upozornil J. ZEMLICKA, </w:t>
      </w:r>
      <w:r w:rsidR="000773B7" w:rsidRPr="000773B7">
        <w:rPr>
          <w:i/>
        </w:rPr>
        <w:t>Přemyslovci. Jak žili,</w:t>
      </w:r>
      <w:r w:rsidRPr="000773B7">
        <w:rPr>
          <w:i/>
        </w:rPr>
        <w:t xml:space="preserve"> </w:t>
      </w:r>
      <w:r w:rsidR="000773B7" w:rsidRPr="000773B7">
        <w:rPr>
          <w:i/>
        </w:rPr>
        <w:t>vládli a umírali</w:t>
      </w:r>
      <w:r w:rsidR="000773B7" w:rsidRPr="000773B7">
        <w:rPr>
          <w:b/>
        </w:rPr>
        <w:t>, Praha 2005, s. 47, není jisté, zda se jedná právě o brněnského knížete.</w:t>
      </w:r>
    </w:p>
    <w:p w:rsidR="00274B5B" w:rsidRPr="000773B7" w:rsidRDefault="00274B5B" w:rsidP="000773B7">
      <w:pPr>
        <w:ind w:firstLine="340"/>
      </w:pPr>
      <w:r w:rsidRPr="000773B7">
        <w:rPr>
          <w:b/>
        </w:rPr>
        <w:t xml:space="preserve">28 </w:t>
      </w:r>
      <w:r w:rsidR="000773B7" w:rsidRPr="000773B7">
        <w:rPr>
          <w:i/>
        </w:rPr>
        <w:t>Mars Moravicus</w:t>
      </w:r>
      <w:r w:rsidR="000773B7" w:rsidRPr="000773B7">
        <w:rPr>
          <w:b/>
        </w:rPr>
        <w:t xml:space="preserve"> 111.5, s. 316. Obsah relace nemůže zachránit ani odkaz na třebíčské letopisy, s nimiž byla v minulosti spojována jistá naděje na hlubší poznání starších moravských dějin (L. HOSAK, </w:t>
      </w:r>
      <w:r w:rsidR="000773B7" w:rsidRPr="000773B7">
        <w:rPr>
          <w:i/>
        </w:rPr>
        <w:t>Kritické poznámky k moravské</w:t>
      </w:r>
      <w:r w:rsidRPr="000773B7">
        <w:rPr>
          <w:i/>
        </w:rPr>
        <w:t xml:space="preserve"> </w:t>
      </w:r>
      <w:r w:rsidR="000773B7" w:rsidRPr="000773B7">
        <w:rPr>
          <w:i/>
        </w:rPr>
        <w:t>středověké armlistice,</w:t>
      </w:r>
      <w:r w:rsidR="000773B7" w:rsidRPr="000773B7">
        <w:rPr>
          <w:b/>
        </w:rPr>
        <w:t xml:space="preserve"> Sborník VSP v Olomouci. Historie 2, 1955, s. 7</w:t>
      </w:r>
      <w:r w:rsidRPr="000773B7">
        <w:rPr>
          <w:b/>
        </w:rPr>
        <w:t>7-8</w:t>
      </w:r>
      <w:r w:rsidR="000773B7" w:rsidRPr="000773B7">
        <w:rPr>
          <w:b/>
        </w:rPr>
        <w:t>9,</w:t>
      </w:r>
      <w:r w:rsidRPr="000773B7">
        <w:rPr>
          <w:b/>
        </w:rPr>
        <w:t xml:space="preserve"> </w:t>
      </w:r>
      <w:r w:rsidR="000773B7" w:rsidRPr="000773B7">
        <w:rPr>
          <w:b/>
        </w:rPr>
        <w:t>zde s. 8</w:t>
      </w:r>
      <w:r w:rsidRPr="000773B7">
        <w:rPr>
          <w:b/>
        </w:rPr>
        <w:t>2-8</w:t>
      </w:r>
      <w:r w:rsidR="000773B7" w:rsidRPr="000773B7">
        <w:rPr>
          <w:b/>
        </w:rPr>
        <w:t>6), a to proto, že pečlivější rozbor Pešinovy kompilace prokázal, že</w:t>
      </w:r>
      <w:r w:rsidRPr="000773B7">
        <w:rPr>
          <w:b/>
        </w:rPr>
        <w:t xml:space="preserve"> </w:t>
      </w:r>
      <w:r w:rsidR="000773B7" w:rsidRPr="000773B7">
        <w:rPr>
          <w:b/>
        </w:rPr>
        <w:t>se za tajemným svodem skrývá povrchní, snad na konci středověku ledabyle</w:t>
      </w:r>
      <w:r w:rsidRPr="000773B7">
        <w:rPr>
          <w:b/>
        </w:rPr>
        <w:t xml:space="preserve"> </w:t>
      </w:r>
      <w:r w:rsidR="000773B7" w:rsidRPr="000773B7">
        <w:rPr>
          <w:b/>
        </w:rPr>
        <w:t xml:space="preserve">opsaný soubor příležitostných výpisků. Dále viz R. SVOBODA, </w:t>
      </w:r>
      <w:r w:rsidR="000773B7" w:rsidRPr="000773B7">
        <w:rPr>
          <w:i/>
        </w:rPr>
        <w:t>Třebíčské letopisy v kronice Tomáše Pěšiny z Cechorodu,</w:t>
      </w:r>
      <w:r w:rsidR="000773B7" w:rsidRPr="000773B7">
        <w:rPr>
          <w:b/>
        </w:rPr>
        <w:t xml:space="preserve"> Brno 2003 (Oborová práce, uložena</w:t>
      </w:r>
      <w:r w:rsidRPr="000773B7">
        <w:rPr>
          <w:b/>
        </w:rPr>
        <w:t xml:space="preserve"> </w:t>
      </w:r>
      <w:r w:rsidR="000773B7" w:rsidRPr="000773B7">
        <w:rPr>
          <w:b/>
        </w:rPr>
        <w:t>v knihovně FF MU).</w:t>
      </w:r>
    </w:p>
    <w:p w:rsidR="00274B5B" w:rsidRPr="000773B7" w:rsidRDefault="00274B5B" w:rsidP="000773B7">
      <w:pPr>
        <w:ind w:firstLine="340"/>
      </w:pPr>
      <w:r w:rsidRPr="000773B7">
        <w:rPr>
          <w:b/>
        </w:rPr>
        <w:t xml:space="preserve">29 </w:t>
      </w:r>
      <w:r w:rsidR="000773B7" w:rsidRPr="000773B7">
        <w:rPr>
          <w:i/>
        </w:rPr>
        <w:t>Canonici Wissegradensis conlinuatio Cosmae</w:t>
      </w:r>
      <w:r w:rsidR="000773B7" w:rsidRPr="000773B7">
        <w:rPr>
          <w:b/>
        </w:rPr>
        <w:t>, FRB II, s. 215.</w:t>
      </w:r>
    </w:p>
    <w:p w:rsidR="00274B5B" w:rsidRPr="000773B7" w:rsidRDefault="00274B5B" w:rsidP="000773B7">
      <w:pPr>
        <w:ind w:firstLine="340"/>
      </w:pPr>
      <w:r w:rsidRPr="000773B7">
        <w:rPr>
          <w:b/>
        </w:rPr>
        <w:t xml:space="preserve">30 </w:t>
      </w:r>
      <w:r w:rsidR="000773B7" w:rsidRPr="000773B7">
        <w:rPr>
          <w:b/>
        </w:rPr>
        <w:t xml:space="preserve">Vratislavovo manželství se pokusil </w:t>
      </w:r>
      <w:r w:rsidRPr="000773B7">
        <w:rPr>
          <w:b/>
        </w:rPr>
        <w:t>„</w:t>
      </w:r>
      <w:r w:rsidR="000773B7" w:rsidRPr="000773B7">
        <w:rPr>
          <w:b/>
        </w:rPr>
        <w:t>zalidnit</w:t>
      </w:r>
      <w:r w:rsidR="000773B7" w:rsidRPr="000773B7">
        <w:rPr>
          <w:b/>
          <w:vertAlign w:val="superscript"/>
        </w:rPr>
        <w:t>44</w:t>
      </w:r>
      <w:r w:rsidR="000773B7" w:rsidRPr="000773B7">
        <w:rPr>
          <w:b/>
        </w:rPr>
        <w:t xml:space="preserve"> A. V. FLOROVSKIJ, </w:t>
      </w:r>
      <w:r w:rsidR="000773B7" w:rsidRPr="000773B7">
        <w:rPr>
          <w:i/>
        </w:rPr>
        <w:t>Čechi</w:t>
      </w:r>
      <w:r w:rsidRPr="000773B7">
        <w:rPr>
          <w:i/>
        </w:rPr>
        <w:t xml:space="preserve"> </w:t>
      </w:r>
      <w:r w:rsidR="000773B7" w:rsidRPr="000773B7">
        <w:rPr>
          <w:i/>
        </w:rPr>
        <w:t>i vosločnyje Slavjane. Očerki po Lstorii češsk</w:t>
      </w:r>
      <w:r w:rsidRPr="000773B7">
        <w:rPr>
          <w:i/>
        </w:rPr>
        <w:t>o-r</w:t>
      </w:r>
      <w:r w:rsidR="000773B7" w:rsidRPr="000773B7">
        <w:rPr>
          <w:i/>
        </w:rPr>
        <w:t>usskich otnošenij (</w:t>
      </w:r>
      <w:r w:rsidRPr="000773B7">
        <w:rPr>
          <w:i/>
        </w:rPr>
        <w:t>X-X</w:t>
      </w:r>
      <w:r w:rsidR="000773B7" w:rsidRPr="000773B7">
        <w:rPr>
          <w:i/>
        </w:rPr>
        <w:t>VÍÍI vv.),</w:t>
      </w:r>
      <w:r w:rsidRPr="000773B7">
        <w:rPr>
          <w:i/>
        </w:rPr>
        <w:t xml:space="preserve"> </w:t>
      </w:r>
      <w:r w:rsidR="000773B7" w:rsidRPr="000773B7">
        <w:rPr>
          <w:b/>
        </w:rPr>
        <w:t>Praha 1935 (Práce Slovanského ústavu v Praze 13), s. 6</w:t>
      </w:r>
      <w:r w:rsidRPr="000773B7">
        <w:rPr>
          <w:b/>
        </w:rPr>
        <w:t>0-6</w:t>
      </w:r>
      <w:r w:rsidR="000773B7" w:rsidRPr="000773B7">
        <w:rPr>
          <w:b/>
        </w:rPr>
        <w:t>2.</w:t>
      </w:r>
    </w:p>
    <w:p w:rsidR="00274B5B" w:rsidRPr="000773B7" w:rsidRDefault="00274B5B" w:rsidP="000773B7">
      <w:pPr>
        <w:ind w:firstLine="340"/>
      </w:pPr>
      <w:r w:rsidRPr="000773B7">
        <w:rPr>
          <w:b/>
        </w:rPr>
        <w:t xml:space="preserve">31 </w:t>
      </w:r>
      <w:r w:rsidR="000773B7" w:rsidRPr="000773B7">
        <w:rPr>
          <w:i/>
        </w:rPr>
        <w:t>Mars Moravix us</w:t>
      </w:r>
      <w:r w:rsidR="000773B7" w:rsidRPr="000773B7">
        <w:rPr>
          <w:b/>
        </w:rPr>
        <w:t xml:space="preserve"> 111.5, s. 316.</w:t>
      </w:r>
    </w:p>
    <w:p w:rsidR="00274B5B" w:rsidRPr="000773B7" w:rsidRDefault="00274B5B" w:rsidP="000773B7">
      <w:pPr>
        <w:ind w:firstLine="340"/>
      </w:pPr>
      <w:r w:rsidRPr="000773B7">
        <w:rPr>
          <w:b/>
        </w:rPr>
        <w:t xml:space="preserve">32 </w:t>
      </w:r>
      <w:r w:rsidR="000773B7" w:rsidRPr="000773B7">
        <w:rPr>
          <w:i/>
        </w:rPr>
        <w:t>CDB</w:t>
      </w:r>
      <w:r w:rsidR="000773B7" w:rsidRPr="000773B7">
        <w:rPr>
          <w:b/>
        </w:rPr>
        <w:t xml:space="preserve"> 1, s. 44</w:t>
      </w:r>
      <w:r w:rsidRPr="000773B7">
        <w:rPr>
          <w:b/>
        </w:rPr>
        <w:t>4-4</w:t>
      </w:r>
      <w:r w:rsidR="000773B7" w:rsidRPr="000773B7">
        <w:rPr>
          <w:b/>
        </w:rPr>
        <w:t>46, č. 411. Věrohodnost svědečné řady, v níž se objevuje jak</w:t>
      </w:r>
      <w:r w:rsidRPr="000773B7">
        <w:rPr>
          <w:b/>
        </w:rPr>
        <w:t xml:space="preserve"> </w:t>
      </w:r>
      <w:r w:rsidR="000773B7" w:rsidRPr="000773B7">
        <w:rPr>
          <w:b/>
        </w:rPr>
        <w:t xml:space="preserve">Spytihněv, tak Svatopluk, prokázal V. NOVOTNÝ, </w:t>
      </w:r>
      <w:r w:rsidR="000773B7" w:rsidRPr="000773B7">
        <w:rPr>
          <w:i/>
        </w:rPr>
        <w:t>Kníž</w:t>
      </w:r>
      <w:r w:rsidRPr="000773B7">
        <w:rPr>
          <w:i/>
        </w:rPr>
        <w:t>e-b</w:t>
      </w:r>
      <w:r w:rsidR="000773B7" w:rsidRPr="000773B7">
        <w:rPr>
          <w:i/>
        </w:rPr>
        <w:t>iskup Jindřich Břetislav na Moravě. Zároveň příspěvek k chronologii v zemích českých</w:t>
      </w:r>
      <w:r w:rsidR="000773B7" w:rsidRPr="000773B7">
        <w:rPr>
          <w:b/>
        </w:rPr>
        <w:t>, CMM 38,</w:t>
      </w:r>
      <w:r w:rsidRPr="000773B7">
        <w:rPr>
          <w:b/>
        </w:rPr>
        <w:t xml:space="preserve"> </w:t>
      </w:r>
      <w:r w:rsidR="000773B7" w:rsidRPr="000773B7">
        <w:rPr>
          <w:b/>
        </w:rPr>
        <w:t>1914, s. 35</w:t>
      </w:r>
      <w:r w:rsidRPr="000773B7">
        <w:rPr>
          <w:b/>
        </w:rPr>
        <w:t>3-3</w:t>
      </w:r>
      <w:r w:rsidR="000773B7" w:rsidRPr="000773B7">
        <w:rPr>
          <w:b/>
        </w:rPr>
        <w:t xml:space="preserve">60. Naposledy a se shodným výsledkem se k listině vrátil Z. CHAROUZ, </w:t>
      </w:r>
      <w:r w:rsidR="000773B7" w:rsidRPr="000773B7">
        <w:rPr>
          <w:i/>
        </w:rPr>
        <w:t>Macerat gladiátor a jeho donace loucké kanonii</w:t>
      </w:r>
      <w:r w:rsidR="000773B7" w:rsidRPr="000773B7">
        <w:rPr>
          <w:b/>
        </w:rPr>
        <w:t>, Ročenka Okresního</w:t>
      </w:r>
      <w:r w:rsidRPr="000773B7">
        <w:rPr>
          <w:b/>
        </w:rPr>
        <w:t xml:space="preserve"> </w:t>
      </w:r>
      <w:r w:rsidR="000773B7" w:rsidRPr="000773B7">
        <w:rPr>
          <w:b/>
        </w:rPr>
        <w:t>archivu ve Znojmě 1986, Znojmo 1987, s. 5</w:t>
      </w:r>
      <w:r w:rsidRPr="000773B7">
        <w:rPr>
          <w:b/>
        </w:rPr>
        <w:t>9-6</w:t>
      </w:r>
      <w:r w:rsidR="000773B7" w:rsidRPr="000773B7">
        <w:rPr>
          <w:b/>
        </w:rPr>
        <w:t>1.</w:t>
      </w:r>
    </w:p>
    <w:p w:rsidR="00274B5B" w:rsidRPr="000773B7" w:rsidRDefault="00274B5B" w:rsidP="000773B7">
      <w:pPr>
        <w:ind w:firstLine="340"/>
      </w:pPr>
      <w:r w:rsidRPr="000773B7">
        <w:rPr>
          <w:b/>
        </w:rPr>
        <w:t xml:space="preserve">33 </w:t>
      </w:r>
      <w:r w:rsidR="000773B7" w:rsidRPr="000773B7">
        <w:rPr>
          <w:b/>
        </w:rPr>
        <w:t xml:space="preserve">V. NOVOTNÝ, </w:t>
      </w:r>
      <w:r w:rsidR="000773B7" w:rsidRPr="000773B7">
        <w:rPr>
          <w:i/>
        </w:rPr>
        <w:t>České dějiny 1.2. Od Břetislava I. do Přemysla</w:t>
      </w:r>
      <w:r w:rsidR="000773B7" w:rsidRPr="000773B7">
        <w:rPr>
          <w:b/>
        </w:rPr>
        <w:t xml:space="preserve"> /., Praha 1913,</w:t>
      </w:r>
      <w:r w:rsidRPr="000773B7">
        <w:rPr>
          <w:b/>
        </w:rPr>
        <w:t xml:space="preserve"> </w:t>
      </w:r>
      <w:r w:rsidR="000773B7" w:rsidRPr="000773B7">
        <w:rPr>
          <w:b/>
        </w:rPr>
        <w:t>s. 874, pozn. 2.</w:t>
      </w:r>
    </w:p>
    <w:p w:rsidR="00274B5B" w:rsidRPr="000773B7" w:rsidRDefault="00274B5B" w:rsidP="000773B7">
      <w:pPr>
        <w:ind w:firstLine="340"/>
      </w:pPr>
      <w:r w:rsidRPr="000773B7">
        <w:rPr>
          <w:b/>
        </w:rPr>
        <w:t xml:space="preserve">34 </w:t>
      </w:r>
      <w:r w:rsidR="000773B7" w:rsidRPr="000773B7">
        <w:rPr>
          <w:b/>
        </w:rPr>
        <w:t xml:space="preserve">Dále viz M. WIHODA, </w:t>
      </w:r>
      <w:r w:rsidR="000773B7" w:rsidRPr="000773B7">
        <w:rPr>
          <w:i/>
        </w:rPr>
        <w:t>Vladislav Jindřich,</w:t>
      </w:r>
      <w:r w:rsidR="000773B7" w:rsidRPr="000773B7">
        <w:rPr>
          <w:b/>
        </w:rPr>
        <w:t xml:space="preserve"> Brno 2007 </w:t>
      </w:r>
      <w:r w:rsidR="000773B7" w:rsidRPr="000773B7">
        <w:rPr>
          <w:b/>
        </w:rPr>
        <w:lastRenderedPageBreak/>
        <w:t>(Knižnice Matice moravské 21), s. 9</w:t>
      </w:r>
      <w:r w:rsidRPr="000773B7">
        <w:rPr>
          <w:b/>
        </w:rPr>
        <w:t>1-9</w:t>
      </w:r>
      <w:r w:rsidR="000773B7" w:rsidRPr="000773B7">
        <w:rPr>
          <w:b/>
        </w:rPr>
        <w:t>7.</w:t>
      </w:r>
    </w:p>
    <w:p w:rsidR="00274B5B" w:rsidRPr="000773B7" w:rsidRDefault="00274B5B" w:rsidP="000773B7">
      <w:pPr>
        <w:ind w:firstLine="340"/>
      </w:pPr>
      <w:r w:rsidRPr="000773B7">
        <w:rPr>
          <w:b/>
        </w:rPr>
        <w:t xml:space="preserve">35 </w:t>
      </w:r>
      <w:r w:rsidR="000773B7" w:rsidRPr="000773B7">
        <w:rPr>
          <w:i/>
        </w:rPr>
        <w:t>Cosmae Pragensis Chronica Boemorum</w:t>
      </w:r>
      <w:r w:rsidR="000773B7" w:rsidRPr="000773B7">
        <w:rPr>
          <w:b/>
        </w:rPr>
        <w:t xml:space="preserve"> 11.43, MGH SRG NS 11, s. 149.</w:t>
      </w:r>
    </w:p>
    <w:p w:rsidR="00274B5B" w:rsidRPr="000773B7" w:rsidRDefault="00274B5B" w:rsidP="000773B7">
      <w:pPr>
        <w:ind w:firstLine="340"/>
      </w:pPr>
      <w:r w:rsidRPr="000773B7">
        <w:rPr>
          <w:b/>
        </w:rPr>
        <w:t xml:space="preserve">36 </w:t>
      </w:r>
      <w:r w:rsidR="000773B7" w:rsidRPr="000773B7">
        <w:rPr>
          <w:i/>
        </w:rPr>
        <w:t>Cosmae Pragensis Chronica Boemorum</w:t>
      </w:r>
      <w:r w:rsidR="000773B7" w:rsidRPr="000773B7">
        <w:rPr>
          <w:b/>
        </w:rPr>
        <w:t xml:space="preserve"> III.9, MGH SRG NS II, s. 169.</w:t>
      </w:r>
    </w:p>
    <w:p w:rsidR="00274B5B" w:rsidRPr="000773B7" w:rsidRDefault="00274B5B" w:rsidP="000773B7">
      <w:pPr>
        <w:ind w:firstLine="340"/>
      </w:pPr>
      <w:r w:rsidRPr="000773B7">
        <w:rPr>
          <w:b/>
        </w:rPr>
        <w:t xml:space="preserve">37 </w:t>
      </w:r>
      <w:r w:rsidR="000773B7" w:rsidRPr="000773B7">
        <w:rPr>
          <w:i/>
        </w:rPr>
        <w:t>MGH SRG NSW, s.</w:t>
      </w:r>
      <w:r w:rsidR="000773B7" w:rsidRPr="000773B7">
        <w:rPr>
          <w:b/>
        </w:rPr>
        <w:t xml:space="preserve"> 259.</w:t>
      </w:r>
    </w:p>
    <w:p w:rsidR="00274B5B" w:rsidRPr="000773B7" w:rsidRDefault="00274B5B" w:rsidP="000773B7">
      <w:pPr>
        <w:ind w:firstLine="340"/>
      </w:pPr>
      <w:r w:rsidRPr="000773B7">
        <w:rPr>
          <w:b/>
        </w:rPr>
        <w:t xml:space="preserve">38 </w:t>
      </w:r>
      <w:r w:rsidR="000773B7" w:rsidRPr="000773B7">
        <w:rPr>
          <w:i/>
        </w:rPr>
        <w:t>MGH SRG NSW,</w:t>
      </w:r>
      <w:r w:rsidR="000773B7" w:rsidRPr="000773B7">
        <w:rPr>
          <w:b/>
        </w:rPr>
        <w:t xml:space="preserve"> s. 260.</w:t>
      </w:r>
    </w:p>
    <w:p w:rsidR="00274B5B" w:rsidRPr="000773B7" w:rsidRDefault="00274B5B" w:rsidP="000773B7">
      <w:pPr>
        <w:ind w:firstLine="340"/>
      </w:pPr>
      <w:r w:rsidRPr="000773B7">
        <w:rPr>
          <w:b/>
        </w:rPr>
        <w:t xml:space="preserve">39 </w:t>
      </w:r>
      <w:r w:rsidR="000773B7" w:rsidRPr="000773B7">
        <w:rPr>
          <w:i/>
        </w:rPr>
        <w:t>CDB</w:t>
      </w:r>
      <w:r w:rsidR="000773B7" w:rsidRPr="000773B7">
        <w:rPr>
          <w:b/>
        </w:rPr>
        <w:t xml:space="preserve"> 1, s. 35</w:t>
      </w:r>
      <w:r w:rsidRPr="000773B7">
        <w:rPr>
          <w:b/>
        </w:rPr>
        <w:t>8-3</w:t>
      </w:r>
      <w:r w:rsidR="000773B7" w:rsidRPr="000773B7">
        <w:rPr>
          <w:b/>
        </w:rPr>
        <w:t>62, č. 382, zde s. 361.</w:t>
      </w:r>
    </w:p>
    <w:p w:rsidR="00274B5B" w:rsidRPr="000773B7" w:rsidRDefault="00274B5B" w:rsidP="000773B7">
      <w:pPr>
        <w:ind w:firstLine="340"/>
      </w:pPr>
      <w:r w:rsidRPr="000773B7">
        <w:rPr>
          <w:b/>
        </w:rPr>
        <w:t xml:space="preserve">40 </w:t>
      </w:r>
      <w:r w:rsidR="000773B7" w:rsidRPr="000773B7">
        <w:rPr>
          <w:i/>
        </w:rPr>
        <w:t>CDB</w:t>
      </w:r>
      <w:r w:rsidR="000773B7" w:rsidRPr="000773B7">
        <w:rPr>
          <w:b/>
        </w:rPr>
        <w:t xml:space="preserve"> 1, s. 36</w:t>
      </w:r>
      <w:r w:rsidRPr="000773B7">
        <w:rPr>
          <w:b/>
        </w:rPr>
        <w:t>8-3</w:t>
      </w:r>
      <w:r w:rsidR="000773B7" w:rsidRPr="000773B7">
        <w:rPr>
          <w:b/>
        </w:rPr>
        <w:t>71, č. 386.</w:t>
      </w:r>
    </w:p>
    <w:p w:rsidR="00274B5B" w:rsidRPr="000773B7" w:rsidRDefault="00274B5B" w:rsidP="000773B7">
      <w:pPr>
        <w:ind w:firstLine="340"/>
      </w:pPr>
      <w:r w:rsidRPr="000773B7">
        <w:rPr>
          <w:b/>
        </w:rPr>
        <w:t xml:space="preserve">41 </w:t>
      </w:r>
      <w:r w:rsidR="000773B7" w:rsidRPr="000773B7">
        <w:rPr>
          <w:i/>
        </w:rPr>
        <w:t>CDB</w:t>
      </w:r>
      <w:r w:rsidR="000773B7" w:rsidRPr="000773B7">
        <w:rPr>
          <w:b/>
        </w:rPr>
        <w:t xml:space="preserve"> 1, s. 11</w:t>
      </w:r>
      <w:r w:rsidRPr="000773B7">
        <w:rPr>
          <w:b/>
        </w:rPr>
        <w:t>6-1</w:t>
      </w:r>
      <w:r w:rsidR="000773B7" w:rsidRPr="000773B7">
        <w:rPr>
          <w:b/>
        </w:rPr>
        <w:t>23, č. 115, zde s. 123.</w:t>
      </w:r>
    </w:p>
    <w:p w:rsidR="00274B5B" w:rsidRPr="000773B7" w:rsidRDefault="00274B5B" w:rsidP="000773B7">
      <w:pPr>
        <w:ind w:firstLine="340"/>
      </w:pPr>
      <w:r w:rsidRPr="000773B7">
        <w:rPr>
          <w:b/>
        </w:rPr>
        <w:t xml:space="preserve">42 </w:t>
      </w:r>
      <w:r w:rsidR="000773B7" w:rsidRPr="000773B7">
        <w:rPr>
          <w:b/>
        </w:rPr>
        <w:t xml:space="preserve">V. RICHTER, </w:t>
      </w:r>
      <w:r w:rsidR="000773B7" w:rsidRPr="000773B7">
        <w:rPr>
          <w:i/>
        </w:rPr>
        <w:t>Z počátků města Brna,</w:t>
      </w:r>
      <w:r w:rsidR="000773B7" w:rsidRPr="000773B7">
        <w:rPr>
          <w:b/>
        </w:rPr>
        <w:t xml:space="preserve"> ČMM 60, 1936, s. 25</w:t>
      </w:r>
      <w:r w:rsidRPr="000773B7">
        <w:rPr>
          <w:b/>
        </w:rPr>
        <w:t>7-3</w:t>
      </w:r>
      <w:r w:rsidR="000773B7" w:rsidRPr="000773B7">
        <w:rPr>
          <w:b/>
        </w:rPr>
        <w:t>14, zde s. 29</w:t>
      </w:r>
      <w:r w:rsidRPr="000773B7">
        <w:rPr>
          <w:b/>
        </w:rPr>
        <w:t>5-2</w:t>
      </w:r>
      <w:r w:rsidR="000773B7" w:rsidRPr="000773B7">
        <w:rPr>
          <w:b/>
        </w:rPr>
        <w:t>98.</w:t>
      </w:r>
    </w:p>
    <w:p w:rsidR="00274B5B" w:rsidRPr="000773B7" w:rsidRDefault="00274B5B" w:rsidP="000773B7">
      <w:pPr>
        <w:ind w:firstLine="340"/>
      </w:pPr>
      <w:r w:rsidRPr="000773B7">
        <w:rPr>
          <w:b/>
        </w:rPr>
        <w:t xml:space="preserve">43 </w:t>
      </w:r>
      <w:r w:rsidR="000773B7" w:rsidRPr="000773B7">
        <w:rPr>
          <w:i/>
        </w:rPr>
        <w:t>Cosmae Pragensis Chronica Boemorum</w:t>
      </w:r>
      <w:r w:rsidR="000773B7" w:rsidRPr="000773B7">
        <w:rPr>
          <w:b/>
        </w:rPr>
        <w:t xml:space="preserve"> 11.43, MGH SRG NS II, s. 149.</w:t>
      </w:r>
    </w:p>
    <w:p w:rsidR="00274B5B" w:rsidRPr="000773B7" w:rsidRDefault="00274B5B" w:rsidP="000773B7">
      <w:pPr>
        <w:ind w:firstLine="340"/>
      </w:pPr>
      <w:r w:rsidRPr="000773B7">
        <w:rPr>
          <w:b/>
        </w:rPr>
        <w:t xml:space="preserve">44 </w:t>
      </w:r>
      <w:r w:rsidR="000773B7" w:rsidRPr="000773B7">
        <w:rPr>
          <w:b/>
        </w:rPr>
        <w:t xml:space="preserve">Obdobně již M. BLAHOVA, </w:t>
      </w:r>
      <w:r w:rsidR="000773B7" w:rsidRPr="000773B7">
        <w:rPr>
          <w:i/>
        </w:rPr>
        <w:t>Brno v historiografických pramenech doby přemyslovské,</w:t>
      </w:r>
      <w:r w:rsidR="000773B7" w:rsidRPr="000773B7">
        <w:rPr>
          <w:b/>
        </w:rPr>
        <w:t xml:space="preserve"> BMI) II, 1993, s. 7</w:t>
      </w:r>
      <w:r w:rsidRPr="000773B7">
        <w:rPr>
          <w:b/>
        </w:rPr>
        <w:t>8-8</w:t>
      </w:r>
      <w:r w:rsidR="000773B7" w:rsidRPr="000773B7">
        <w:rPr>
          <w:b/>
        </w:rPr>
        <w:t xml:space="preserve">4, dále viz také D. CEJNKOVÁ </w:t>
      </w:r>
      <w:r w:rsidRPr="000773B7">
        <w:rPr>
          <w:b/>
        </w:rPr>
        <w:t>–</w:t>
      </w:r>
      <w:r w:rsidR="000773B7" w:rsidRPr="000773B7">
        <w:rPr>
          <w:b/>
        </w:rPr>
        <w:t xml:space="preserve"> Z. MĚŘÍ</w:t>
      </w:r>
      <w:r w:rsidRPr="000773B7">
        <w:rPr>
          <w:b/>
        </w:rPr>
        <w:t>N –</w:t>
      </w:r>
    </w:p>
    <w:p w:rsidR="00274B5B" w:rsidRPr="000773B7" w:rsidRDefault="000773B7" w:rsidP="000773B7">
      <w:r w:rsidRPr="000773B7">
        <w:rPr>
          <w:b/>
        </w:rPr>
        <w:t xml:space="preserve">SKÝ </w:t>
      </w:r>
      <w:r w:rsidR="00274B5B" w:rsidRPr="000773B7">
        <w:rPr>
          <w:b/>
        </w:rPr>
        <w:t>–</w:t>
      </w:r>
      <w:r w:rsidRPr="000773B7">
        <w:rPr>
          <w:b/>
        </w:rPr>
        <w:t xml:space="preserve"> L. SULITKOVÁ, </w:t>
      </w:r>
      <w:r w:rsidRPr="000773B7">
        <w:rPr>
          <w:i/>
        </w:rPr>
        <w:t>K problematice počátků města Brna</w:t>
      </w:r>
      <w:r w:rsidRPr="000773B7">
        <w:rPr>
          <w:b/>
        </w:rPr>
        <w:t>, ČsČIl 32, 1984,</w:t>
      </w:r>
      <w:r w:rsidR="00274B5B" w:rsidRPr="000773B7">
        <w:rPr>
          <w:b/>
        </w:rPr>
        <w:t xml:space="preserve"> </w:t>
      </w:r>
      <w:r w:rsidRPr="000773B7">
        <w:rPr>
          <w:b/>
        </w:rPr>
        <w:t>s. 25</w:t>
      </w:r>
      <w:r w:rsidR="00274B5B" w:rsidRPr="000773B7">
        <w:rPr>
          <w:b/>
        </w:rPr>
        <w:t>0-2</w:t>
      </w:r>
      <w:r w:rsidRPr="000773B7">
        <w:rPr>
          <w:b/>
        </w:rPr>
        <w:t>86, zde s. 25</w:t>
      </w:r>
      <w:r w:rsidR="00274B5B" w:rsidRPr="000773B7">
        <w:rPr>
          <w:b/>
        </w:rPr>
        <w:t>5-2</w:t>
      </w:r>
      <w:r w:rsidRPr="000773B7">
        <w:rPr>
          <w:b/>
        </w:rPr>
        <w:t>58.</w:t>
      </w:r>
    </w:p>
    <w:p w:rsidR="00274B5B" w:rsidRPr="000773B7" w:rsidRDefault="00274B5B" w:rsidP="000773B7">
      <w:pPr>
        <w:ind w:firstLine="340"/>
      </w:pPr>
      <w:r w:rsidRPr="000773B7">
        <w:rPr>
          <w:b/>
        </w:rPr>
        <w:t xml:space="preserve">45 </w:t>
      </w:r>
      <w:r w:rsidR="000773B7" w:rsidRPr="000773B7">
        <w:rPr>
          <w:b/>
        </w:rPr>
        <w:t xml:space="preserve">Zevrubně R. PROCHÁZKA, </w:t>
      </w:r>
      <w:r w:rsidR="000773B7" w:rsidRPr="000773B7">
        <w:rPr>
          <w:i/>
        </w:rPr>
        <w:t>Zrod středověkého města na příkladu Brna. K otázce odrazu společenské změny v archeologických pramenech</w:t>
      </w:r>
      <w:r w:rsidR="000773B7" w:rsidRPr="000773B7">
        <w:rPr>
          <w:b/>
        </w:rPr>
        <w:t xml:space="preserve">, Praha </w:t>
      </w:r>
      <w:r w:rsidRPr="000773B7">
        <w:rPr>
          <w:b/>
        </w:rPr>
        <w:t>–</w:t>
      </w:r>
      <w:r w:rsidR="000773B7" w:rsidRPr="000773B7">
        <w:rPr>
          <w:b/>
        </w:rPr>
        <w:t xml:space="preserve"> Brno 2000</w:t>
      </w:r>
      <w:r w:rsidRPr="000773B7">
        <w:rPr>
          <w:b/>
        </w:rPr>
        <w:t xml:space="preserve"> </w:t>
      </w:r>
      <w:r w:rsidR="000773B7" w:rsidRPr="000773B7">
        <w:rPr>
          <w:b/>
        </w:rPr>
        <w:t xml:space="preserve">(Mediaevalia archeologica 2), s. </w:t>
      </w:r>
      <w:r w:rsidRPr="000773B7">
        <w:rPr>
          <w:b/>
        </w:rPr>
        <w:t>7-1</w:t>
      </w:r>
      <w:r w:rsidR="000773B7" w:rsidRPr="000773B7">
        <w:rPr>
          <w:b/>
        </w:rPr>
        <w:t>46, zde s. 4</w:t>
      </w:r>
      <w:r w:rsidRPr="000773B7">
        <w:rPr>
          <w:b/>
        </w:rPr>
        <w:t>1-4</w:t>
      </w:r>
      <w:r w:rsidR="000773B7" w:rsidRPr="000773B7">
        <w:rPr>
          <w:b/>
        </w:rPr>
        <w:t xml:space="preserve">4; TÝŽ, </w:t>
      </w:r>
      <w:r w:rsidR="000773B7" w:rsidRPr="000773B7">
        <w:rPr>
          <w:i/>
        </w:rPr>
        <w:t>Vývoj opevnovací</w:t>
      </w:r>
      <w:r w:rsidRPr="000773B7">
        <w:rPr>
          <w:i/>
        </w:rPr>
        <w:t xml:space="preserve"> </w:t>
      </w:r>
      <w:r w:rsidR="000773B7" w:rsidRPr="000773B7">
        <w:rPr>
          <w:i/>
        </w:rPr>
        <w:t>techniky na Moravě a v českém Slezsku v raném středověku</w:t>
      </w:r>
      <w:r w:rsidR="000773B7" w:rsidRPr="000773B7">
        <w:rPr>
          <w:b/>
        </w:rPr>
        <w:t>, Brno 2009 (Spisy</w:t>
      </w:r>
      <w:r w:rsidRPr="000773B7">
        <w:rPr>
          <w:b/>
        </w:rPr>
        <w:t xml:space="preserve"> </w:t>
      </w:r>
      <w:r w:rsidR="000773B7" w:rsidRPr="000773B7">
        <w:rPr>
          <w:b/>
        </w:rPr>
        <w:t>Archeologického ústavu AV ČR Brno 38), s. 11</w:t>
      </w:r>
      <w:r w:rsidRPr="000773B7">
        <w:rPr>
          <w:b/>
        </w:rPr>
        <w:t>1-1</w:t>
      </w:r>
      <w:r w:rsidR="000773B7" w:rsidRPr="000773B7">
        <w:rPr>
          <w:b/>
        </w:rPr>
        <w:t>15.</w:t>
      </w:r>
    </w:p>
    <w:p w:rsidR="00274B5B" w:rsidRPr="000773B7" w:rsidRDefault="00274B5B" w:rsidP="000773B7">
      <w:pPr>
        <w:ind w:firstLine="340"/>
      </w:pPr>
      <w:r w:rsidRPr="000773B7">
        <w:rPr>
          <w:b/>
        </w:rPr>
        <w:t xml:space="preserve">46 </w:t>
      </w:r>
      <w:r w:rsidR="000773B7" w:rsidRPr="000773B7">
        <w:rPr>
          <w:b/>
        </w:rPr>
        <w:t xml:space="preserve">I). CEJNKOVÁ, </w:t>
      </w:r>
      <w:r w:rsidR="000773B7" w:rsidRPr="000773B7">
        <w:rPr>
          <w:i/>
        </w:rPr>
        <w:t>Archeologický výzkum ve starobrněnskérn klášteře</w:t>
      </w:r>
      <w:r w:rsidR="000773B7" w:rsidRPr="000773B7">
        <w:rPr>
          <w:b/>
        </w:rPr>
        <w:t>, Eorum brunense 1992, s. 1</w:t>
      </w:r>
      <w:r w:rsidRPr="000773B7">
        <w:rPr>
          <w:b/>
        </w:rPr>
        <w:t>1-2</w:t>
      </w:r>
      <w:r w:rsidR="000773B7" w:rsidRPr="000773B7">
        <w:rPr>
          <w:b/>
        </w:rPr>
        <w:t xml:space="preserve">0; D. CEJNKOVÁ </w:t>
      </w:r>
      <w:r w:rsidRPr="000773B7">
        <w:rPr>
          <w:b/>
        </w:rPr>
        <w:t>–</w:t>
      </w:r>
      <w:r w:rsidR="000773B7" w:rsidRPr="000773B7">
        <w:rPr>
          <w:b/>
        </w:rPr>
        <w:t xml:space="preserve"> 1. EOSKOTOVÁ, </w:t>
      </w:r>
      <w:r w:rsidR="000773B7" w:rsidRPr="000773B7">
        <w:rPr>
          <w:i/>
        </w:rPr>
        <w:t>Archeologické výzkumy na Starém Brně</w:t>
      </w:r>
      <w:r w:rsidR="000773B7" w:rsidRPr="000773B7">
        <w:rPr>
          <w:b/>
        </w:rPr>
        <w:t>, BMI.) 11, 1993, s. 2</w:t>
      </w:r>
      <w:r w:rsidRPr="000773B7">
        <w:rPr>
          <w:b/>
        </w:rPr>
        <w:t>3-2</w:t>
      </w:r>
      <w:r w:rsidR="000773B7" w:rsidRPr="000773B7">
        <w:rPr>
          <w:b/>
        </w:rPr>
        <w:t>8.</w:t>
      </w:r>
    </w:p>
    <w:p w:rsidR="00274B5B" w:rsidRPr="000773B7" w:rsidRDefault="00274B5B" w:rsidP="000773B7">
      <w:pPr>
        <w:ind w:firstLine="340"/>
      </w:pPr>
      <w:r w:rsidRPr="000773B7">
        <w:rPr>
          <w:b/>
        </w:rPr>
        <w:t xml:space="preserve">47 </w:t>
      </w:r>
      <w:r w:rsidR="000773B7" w:rsidRPr="000773B7">
        <w:rPr>
          <w:b/>
        </w:rPr>
        <w:t xml:space="preserve">Přehledně II. JORDÁNOVÁ </w:t>
      </w:r>
      <w:r w:rsidRPr="000773B7">
        <w:rPr>
          <w:b/>
        </w:rPr>
        <w:t>–</w:t>
      </w:r>
      <w:r w:rsidR="000773B7" w:rsidRPr="000773B7">
        <w:rPr>
          <w:b/>
        </w:rPr>
        <w:t xml:space="preserve"> I. LOSKOTOVÁ, </w:t>
      </w:r>
      <w:r w:rsidR="000773B7" w:rsidRPr="000773B7">
        <w:rPr>
          <w:i/>
        </w:rPr>
        <w:t>K předlokačnímu osídlení Brna</w:t>
      </w:r>
      <w:r w:rsidR="000773B7" w:rsidRPr="000773B7">
        <w:rPr>
          <w:b/>
        </w:rPr>
        <w:t>, AH 31, 2006, s. 11</w:t>
      </w:r>
      <w:r w:rsidRPr="000773B7">
        <w:rPr>
          <w:b/>
        </w:rPr>
        <w:t>9-1</w:t>
      </w:r>
      <w:r w:rsidR="000773B7" w:rsidRPr="000773B7">
        <w:rPr>
          <w:b/>
        </w:rPr>
        <w:t>29, jejichž závěry dílem zpochybnila, dílem</w:t>
      </w:r>
      <w:r w:rsidRPr="000773B7">
        <w:rPr>
          <w:b/>
        </w:rPr>
        <w:t xml:space="preserve"> </w:t>
      </w:r>
      <w:r w:rsidR="000773B7" w:rsidRPr="000773B7">
        <w:rPr>
          <w:b/>
        </w:rPr>
        <w:t xml:space="preserve">zpřesnila D. ZAPLETALOVÁ, </w:t>
      </w:r>
      <w:r w:rsidR="000773B7" w:rsidRPr="000773B7">
        <w:rPr>
          <w:i/>
        </w:rPr>
        <w:t>Staré Brno a brněnská předlokační aglomerace</w:t>
      </w:r>
      <w:r w:rsidR="000773B7" w:rsidRPr="000773B7">
        <w:rPr>
          <w:b/>
        </w:rPr>
        <w:t>,</w:t>
      </w:r>
      <w:r w:rsidRPr="000773B7">
        <w:rPr>
          <w:b/>
        </w:rPr>
        <w:t xml:space="preserve"> </w:t>
      </w:r>
      <w:r w:rsidR="000773B7" w:rsidRPr="000773B7">
        <w:rPr>
          <w:b/>
        </w:rPr>
        <w:t>AR 58, 2006, s. 75</w:t>
      </w:r>
      <w:r w:rsidRPr="000773B7">
        <w:rPr>
          <w:b/>
        </w:rPr>
        <w:t>8-7</w:t>
      </w:r>
      <w:r w:rsidR="000773B7" w:rsidRPr="000773B7">
        <w:rPr>
          <w:b/>
        </w:rPr>
        <w:t xml:space="preserve">70; TÁŽ, </w:t>
      </w:r>
      <w:r w:rsidR="000773B7" w:rsidRPr="000773B7">
        <w:rPr>
          <w:i/>
        </w:rPr>
        <w:t>Die Problematik der Loge der Machtzentren</w:t>
      </w:r>
      <w:r w:rsidRPr="000773B7">
        <w:rPr>
          <w:i/>
        </w:rPr>
        <w:t xml:space="preserve"> </w:t>
      </w:r>
      <w:r w:rsidR="000773B7" w:rsidRPr="000773B7">
        <w:rPr>
          <w:i/>
        </w:rPr>
        <w:t>und ihrer Nebenareale im Rahmen des friihmittelalterlichen Brno und dessen</w:t>
      </w:r>
      <w:r w:rsidRPr="000773B7">
        <w:rPr>
          <w:i/>
        </w:rPr>
        <w:t xml:space="preserve"> </w:t>
      </w:r>
      <w:r w:rsidR="000773B7" w:rsidRPr="000773B7">
        <w:rPr>
          <w:i/>
        </w:rPr>
        <w:t>Umgebung,</w:t>
      </w:r>
      <w:r w:rsidR="000773B7" w:rsidRPr="000773B7">
        <w:rPr>
          <w:b/>
        </w:rPr>
        <w:t xml:space="preserve"> in: I. Boháěová, L. Poláček (eds.), Burg </w:t>
      </w:r>
      <w:r w:rsidRPr="000773B7">
        <w:rPr>
          <w:b/>
        </w:rPr>
        <w:t>–</w:t>
      </w:r>
      <w:r w:rsidR="000773B7" w:rsidRPr="000773B7">
        <w:rPr>
          <w:b/>
        </w:rPr>
        <w:t xml:space="preserve"> </w:t>
      </w:r>
      <w:r w:rsidR="000773B7" w:rsidRPr="000773B7">
        <w:rPr>
          <w:b/>
        </w:rPr>
        <w:lastRenderedPageBreak/>
        <w:t xml:space="preserve">Vorburg </w:t>
      </w:r>
      <w:r w:rsidRPr="000773B7">
        <w:rPr>
          <w:b/>
        </w:rPr>
        <w:t>–</w:t>
      </w:r>
      <w:r w:rsidR="000773B7" w:rsidRPr="000773B7">
        <w:rPr>
          <w:b/>
        </w:rPr>
        <w:t xml:space="preserve"> Suburbium.</w:t>
      </w:r>
      <w:r w:rsidRPr="000773B7">
        <w:rPr>
          <w:b/>
        </w:rPr>
        <w:t xml:space="preserve"> </w:t>
      </w:r>
      <w:r w:rsidR="000773B7" w:rsidRPr="000773B7">
        <w:rPr>
          <w:b/>
        </w:rPr>
        <w:t>Zur Problematik der Nebenareale fruhmittelalterlichcr Zentren, Brno 2008</w:t>
      </w:r>
      <w:r w:rsidRPr="000773B7">
        <w:rPr>
          <w:b/>
        </w:rPr>
        <w:t xml:space="preserve"> </w:t>
      </w:r>
      <w:r w:rsidR="000773B7" w:rsidRPr="000773B7">
        <w:rPr>
          <w:b/>
        </w:rPr>
        <w:t>(Internationale Tagungen in Mikulčice VII), s. 14</w:t>
      </w:r>
      <w:r w:rsidRPr="000773B7">
        <w:rPr>
          <w:b/>
        </w:rPr>
        <w:t>9-1</w:t>
      </w:r>
      <w:r w:rsidR="000773B7" w:rsidRPr="000773B7">
        <w:rPr>
          <w:b/>
        </w:rPr>
        <w:t xml:space="preserve">68. Základní okrsky starobrněnské aglomerace nověji definoval R. PROCHÁZKA, </w:t>
      </w:r>
      <w:r w:rsidR="000773B7" w:rsidRPr="000773B7">
        <w:rPr>
          <w:i/>
        </w:rPr>
        <w:t>Zrod středověkého</w:t>
      </w:r>
      <w:r w:rsidRPr="000773B7">
        <w:rPr>
          <w:i/>
        </w:rPr>
        <w:t xml:space="preserve"> </w:t>
      </w:r>
      <w:r w:rsidR="000773B7" w:rsidRPr="000773B7">
        <w:rPr>
          <w:i/>
        </w:rPr>
        <w:t>města</w:t>
      </w:r>
      <w:r w:rsidR="000773B7" w:rsidRPr="000773B7">
        <w:rPr>
          <w:b/>
        </w:rPr>
        <w:t>, s. 1</w:t>
      </w:r>
      <w:r w:rsidRPr="000773B7">
        <w:rPr>
          <w:b/>
        </w:rPr>
        <w:t>9-3</w:t>
      </w:r>
      <w:r w:rsidR="000773B7" w:rsidRPr="000773B7">
        <w:rPr>
          <w:b/>
        </w:rPr>
        <w:t xml:space="preserve">0; TYŽ, </w:t>
      </w:r>
      <w:r w:rsidR="000773B7" w:rsidRPr="000773B7">
        <w:rPr>
          <w:i/>
        </w:rPr>
        <w:t>Vývoj opevnovací techniky</w:t>
      </w:r>
      <w:r w:rsidR="000773B7" w:rsidRPr="000773B7">
        <w:rPr>
          <w:b/>
        </w:rPr>
        <w:t>, s. 11</w:t>
      </w:r>
      <w:r w:rsidRPr="000773B7">
        <w:rPr>
          <w:b/>
        </w:rPr>
        <w:t>1-1</w:t>
      </w:r>
      <w:r w:rsidR="000773B7" w:rsidRPr="000773B7">
        <w:rPr>
          <w:b/>
        </w:rPr>
        <w:t>15.</w:t>
      </w:r>
    </w:p>
    <w:p w:rsidR="00274B5B" w:rsidRPr="000773B7" w:rsidRDefault="00274B5B" w:rsidP="000773B7">
      <w:pPr>
        <w:ind w:firstLine="340"/>
      </w:pPr>
      <w:r w:rsidRPr="000773B7">
        <w:rPr>
          <w:b/>
        </w:rPr>
        <w:t xml:space="preserve">48 </w:t>
      </w:r>
      <w:r w:rsidR="000773B7" w:rsidRPr="000773B7">
        <w:rPr>
          <w:b/>
        </w:rPr>
        <w:t>Pominem</w:t>
      </w:r>
      <w:r w:rsidRPr="000773B7">
        <w:rPr>
          <w:b/>
        </w:rPr>
        <w:t>e-l</w:t>
      </w:r>
      <w:r w:rsidR="000773B7" w:rsidRPr="000773B7">
        <w:rPr>
          <w:b/>
        </w:rPr>
        <w:t xml:space="preserve">i dobově poplatnou předmluvu, pak stále užitečné shrnutí starších názorů podal A. GREGOR, </w:t>
      </w:r>
      <w:r w:rsidR="000773B7" w:rsidRPr="000773B7">
        <w:rPr>
          <w:i/>
        </w:rPr>
        <w:t>K otázce původu jména Brna</w:t>
      </w:r>
      <w:r w:rsidR="000773B7" w:rsidRPr="000773B7">
        <w:rPr>
          <w:b/>
        </w:rPr>
        <w:t>, ČMM 71, 1952,</w:t>
      </w:r>
      <w:r w:rsidRPr="000773B7">
        <w:rPr>
          <w:b/>
        </w:rPr>
        <w:t xml:space="preserve"> </w:t>
      </w:r>
      <w:r w:rsidR="000773B7" w:rsidRPr="000773B7">
        <w:rPr>
          <w:b/>
        </w:rPr>
        <w:t>s. 15</w:t>
      </w:r>
      <w:r w:rsidRPr="000773B7">
        <w:rPr>
          <w:b/>
        </w:rPr>
        <w:t>4-1</w:t>
      </w:r>
      <w:r w:rsidR="000773B7" w:rsidRPr="000773B7">
        <w:rPr>
          <w:b/>
        </w:rPr>
        <w:t>64.</w:t>
      </w:r>
    </w:p>
    <w:p w:rsidR="00274B5B" w:rsidRPr="000773B7" w:rsidRDefault="00274B5B" w:rsidP="000773B7">
      <w:pPr>
        <w:ind w:firstLine="340"/>
      </w:pPr>
      <w:r w:rsidRPr="000773B7">
        <w:rPr>
          <w:b/>
        </w:rPr>
        <w:t xml:space="preserve">49 </w:t>
      </w:r>
      <w:r w:rsidR="000773B7" w:rsidRPr="000773B7">
        <w:rPr>
          <w:b/>
        </w:rPr>
        <w:t xml:space="preserve">R. PROCHÁZKA, </w:t>
      </w:r>
      <w:r w:rsidR="000773B7" w:rsidRPr="000773B7">
        <w:rPr>
          <w:i/>
        </w:rPr>
        <w:t>Zrod středověkého města</w:t>
      </w:r>
      <w:r w:rsidR="000773B7" w:rsidRPr="000773B7">
        <w:rPr>
          <w:b/>
        </w:rPr>
        <w:t>, s. 29, obr. 2, s. 3</w:t>
      </w:r>
      <w:r w:rsidRPr="000773B7">
        <w:rPr>
          <w:b/>
        </w:rPr>
        <w:t>6-3</w:t>
      </w:r>
      <w:r w:rsidR="000773B7" w:rsidRPr="000773B7">
        <w:rPr>
          <w:b/>
        </w:rPr>
        <w:t xml:space="preserve">7; TÝŽ, </w:t>
      </w:r>
      <w:r w:rsidR="000773B7" w:rsidRPr="000773B7">
        <w:rPr>
          <w:i/>
        </w:rPr>
        <w:t>Vývoj</w:t>
      </w:r>
      <w:r w:rsidRPr="000773B7">
        <w:rPr>
          <w:i/>
        </w:rPr>
        <w:t xml:space="preserve"> </w:t>
      </w:r>
      <w:r w:rsidR="000773B7" w:rsidRPr="000773B7">
        <w:rPr>
          <w:i/>
        </w:rPr>
        <w:t>opevnovací techniky,</w:t>
      </w:r>
      <w:r w:rsidR="000773B7" w:rsidRPr="000773B7">
        <w:rPr>
          <w:b/>
        </w:rPr>
        <w:t xml:space="preserve"> s. 115.</w:t>
      </w:r>
    </w:p>
    <w:p w:rsidR="00274B5B" w:rsidRPr="000773B7" w:rsidRDefault="00274B5B" w:rsidP="000773B7">
      <w:pPr>
        <w:ind w:firstLine="340"/>
      </w:pPr>
      <w:r w:rsidRPr="000773B7">
        <w:rPr>
          <w:b/>
        </w:rPr>
        <w:t xml:space="preserve">50 </w:t>
      </w:r>
      <w:r w:rsidR="000773B7" w:rsidRPr="000773B7">
        <w:rPr>
          <w:b/>
        </w:rPr>
        <w:t xml:space="preserve">P. ČERNÝ, </w:t>
      </w:r>
      <w:r w:rsidR="000773B7" w:rsidRPr="000773B7">
        <w:rPr>
          <w:i/>
        </w:rPr>
        <w:t>Rytá kresba se zobrazením Ukřižovaného v kryptě dómu v Brně</w:t>
      </w:r>
      <w:r w:rsidR="000773B7" w:rsidRPr="000773B7">
        <w:rPr>
          <w:b/>
        </w:rPr>
        <w:t>,</w:t>
      </w:r>
      <w:r w:rsidRPr="000773B7">
        <w:rPr>
          <w:b/>
        </w:rPr>
        <w:t xml:space="preserve"> </w:t>
      </w:r>
      <w:r w:rsidR="000773B7" w:rsidRPr="000773B7">
        <w:rPr>
          <w:b/>
        </w:rPr>
        <w:t>Umění 43, 1995, s. 49</w:t>
      </w:r>
      <w:r w:rsidRPr="000773B7">
        <w:rPr>
          <w:b/>
        </w:rPr>
        <w:t>1-5</w:t>
      </w:r>
      <w:r w:rsidR="000773B7" w:rsidRPr="000773B7">
        <w:rPr>
          <w:b/>
        </w:rPr>
        <w:t>00, zde s. 49</w:t>
      </w:r>
      <w:r w:rsidRPr="000773B7">
        <w:rPr>
          <w:b/>
        </w:rPr>
        <w:t>6-4</w:t>
      </w:r>
      <w:r w:rsidR="000773B7" w:rsidRPr="000773B7">
        <w:rPr>
          <w:b/>
        </w:rPr>
        <w:t>97.</w:t>
      </w:r>
    </w:p>
    <w:p w:rsidR="00274B5B" w:rsidRPr="000773B7" w:rsidRDefault="00274B5B" w:rsidP="000773B7">
      <w:pPr>
        <w:ind w:firstLine="340"/>
      </w:pPr>
      <w:r w:rsidRPr="000773B7">
        <w:rPr>
          <w:b/>
        </w:rPr>
        <w:t xml:space="preserve">51 </w:t>
      </w:r>
      <w:r w:rsidR="000773B7" w:rsidRPr="000773B7">
        <w:rPr>
          <w:b/>
        </w:rPr>
        <w:t xml:space="preserve">J. UNGER, </w:t>
      </w:r>
      <w:r w:rsidR="000773B7" w:rsidRPr="000773B7">
        <w:rPr>
          <w:i/>
        </w:rPr>
        <w:t>Jak vypadal kostel v Brně na Petrově ve Li. století,</w:t>
      </w:r>
      <w:r w:rsidR="000773B7" w:rsidRPr="000773B7">
        <w:rPr>
          <w:b/>
        </w:rPr>
        <w:t xml:space="preserve"> Pravěk NR 4,</w:t>
      </w:r>
    </w:p>
    <w:p w:rsidR="00274B5B" w:rsidRPr="000773B7" w:rsidRDefault="00274B5B" w:rsidP="000773B7">
      <w:r w:rsidRPr="000773B7">
        <w:rPr>
          <w:b/>
        </w:rPr>
        <w:t xml:space="preserve">1994, </w:t>
      </w:r>
      <w:r w:rsidR="000773B7" w:rsidRPr="000773B7">
        <w:rPr>
          <w:b/>
        </w:rPr>
        <w:t>s. 28</w:t>
      </w:r>
      <w:r w:rsidRPr="000773B7">
        <w:rPr>
          <w:b/>
        </w:rPr>
        <w:t>9-2</w:t>
      </w:r>
      <w:r w:rsidR="000773B7" w:rsidRPr="000773B7">
        <w:rPr>
          <w:b/>
        </w:rPr>
        <w:t xml:space="preserve">95; J. UNGER </w:t>
      </w:r>
      <w:r w:rsidRPr="000773B7">
        <w:rPr>
          <w:b/>
        </w:rPr>
        <w:t>–</w:t>
      </w:r>
      <w:r w:rsidR="000773B7" w:rsidRPr="000773B7">
        <w:rPr>
          <w:b/>
        </w:rPr>
        <w:t xml:space="preserve"> R. PROCHÁZKA, </w:t>
      </w:r>
      <w:r w:rsidR="000773B7" w:rsidRPr="000773B7">
        <w:rPr>
          <w:i/>
        </w:rPr>
        <w:t>Počátky katedrály sv. Petra</w:t>
      </w:r>
      <w:r w:rsidRPr="000773B7">
        <w:rPr>
          <w:i/>
        </w:rPr>
        <w:t xml:space="preserve"> </w:t>
      </w:r>
      <w:r w:rsidR="000773B7" w:rsidRPr="000773B7">
        <w:rPr>
          <w:i/>
        </w:rPr>
        <w:t>a Pavla v Brně ve světle archeologických výzkumů roku 1991 a 1192,</w:t>
      </w:r>
      <w:r w:rsidR="000773B7" w:rsidRPr="000773B7">
        <w:rPr>
          <w:b/>
        </w:rPr>
        <w:t xml:space="preserve"> BMI) 13,</w:t>
      </w:r>
    </w:p>
    <w:p w:rsidR="00274B5B" w:rsidRPr="000773B7" w:rsidRDefault="00274B5B" w:rsidP="000773B7">
      <w:r w:rsidRPr="000773B7">
        <w:rPr>
          <w:b/>
        </w:rPr>
        <w:t xml:space="preserve">1995, </w:t>
      </w:r>
      <w:r w:rsidR="000773B7" w:rsidRPr="000773B7">
        <w:rPr>
          <w:b/>
        </w:rPr>
        <w:t>s. 9</w:t>
      </w:r>
      <w:r w:rsidRPr="000773B7">
        <w:rPr>
          <w:b/>
        </w:rPr>
        <w:t>0-1</w:t>
      </w:r>
      <w:r w:rsidR="000773B7" w:rsidRPr="000773B7">
        <w:rPr>
          <w:b/>
        </w:rPr>
        <w:t>08.</w:t>
      </w:r>
    </w:p>
    <w:p w:rsidR="00274B5B" w:rsidRPr="000773B7" w:rsidRDefault="00274B5B" w:rsidP="000773B7">
      <w:pPr>
        <w:ind w:firstLine="340"/>
      </w:pPr>
      <w:r w:rsidRPr="000773B7">
        <w:rPr>
          <w:b/>
        </w:rPr>
        <w:t xml:space="preserve">52 </w:t>
      </w:r>
      <w:r w:rsidR="000773B7" w:rsidRPr="000773B7">
        <w:rPr>
          <w:b/>
        </w:rPr>
        <w:t xml:space="preserve">Výslovně Z. KUDĚLKA, </w:t>
      </w:r>
      <w:r w:rsidR="000773B7" w:rsidRPr="000773B7">
        <w:rPr>
          <w:i/>
        </w:rPr>
        <w:t>Počátky brněnského dómu,</w:t>
      </w:r>
      <w:r w:rsidR="000773B7" w:rsidRPr="000773B7">
        <w:rPr>
          <w:b/>
        </w:rPr>
        <w:t xml:space="preserve"> Umění 43, 1995, s. 197</w:t>
      </w:r>
      <w:r w:rsidRPr="000773B7">
        <w:rPr>
          <w:b/>
        </w:rPr>
        <w:t xml:space="preserve">– </w:t>
      </w:r>
      <w:r w:rsidR="000773B7" w:rsidRPr="000773B7">
        <w:rPr>
          <w:b/>
        </w:rPr>
        <w:t xml:space="preserve">218, opatrněji L. J. KONEČNÝ, </w:t>
      </w:r>
      <w:r w:rsidR="000773B7" w:rsidRPr="000773B7">
        <w:rPr>
          <w:i/>
        </w:rPr>
        <w:t>Nejstarší krypty a funkce svatopetrského chrámu v Brně,</w:t>
      </w:r>
      <w:r w:rsidR="000773B7" w:rsidRPr="000773B7">
        <w:rPr>
          <w:b/>
        </w:rPr>
        <w:t xml:space="preserve"> Umění 44, 1996, s. 31</w:t>
      </w:r>
      <w:r w:rsidRPr="000773B7">
        <w:rPr>
          <w:b/>
        </w:rPr>
        <w:t>5-3</w:t>
      </w:r>
      <w:r w:rsidR="000773B7" w:rsidRPr="000773B7">
        <w:rPr>
          <w:b/>
        </w:rPr>
        <w:t xml:space="preserve">44; TYŽ, </w:t>
      </w:r>
      <w:r w:rsidR="000773B7" w:rsidRPr="000773B7">
        <w:rPr>
          <w:i/>
        </w:rPr>
        <w:t>Počátky Brna ve světle nejnovějších poznatků,</w:t>
      </w:r>
      <w:r w:rsidR="000773B7" w:rsidRPr="000773B7">
        <w:rPr>
          <w:b/>
        </w:rPr>
        <w:t xml:space="preserve"> Fórum brunense 1995/96, s. </w:t>
      </w:r>
      <w:r w:rsidRPr="000773B7">
        <w:rPr>
          <w:b/>
        </w:rPr>
        <w:t>7-2</w:t>
      </w:r>
      <w:r w:rsidR="000773B7" w:rsidRPr="000773B7">
        <w:rPr>
          <w:b/>
        </w:rPr>
        <w:t>0. Dále viz R. PROCHÁZKA,</w:t>
      </w:r>
      <w:r w:rsidRPr="000773B7">
        <w:rPr>
          <w:b/>
        </w:rPr>
        <w:t xml:space="preserve"> </w:t>
      </w:r>
      <w:r w:rsidR="000773B7" w:rsidRPr="000773B7">
        <w:rPr>
          <w:i/>
        </w:rPr>
        <w:t>Zrod středověkého města,</w:t>
      </w:r>
      <w:r w:rsidR="000773B7" w:rsidRPr="000773B7">
        <w:rPr>
          <w:b/>
        </w:rPr>
        <w:t xml:space="preserve"> s. 3</w:t>
      </w:r>
      <w:r w:rsidRPr="000773B7">
        <w:rPr>
          <w:b/>
        </w:rPr>
        <w:t>2-3</w:t>
      </w:r>
      <w:r w:rsidR="000773B7" w:rsidRPr="000773B7">
        <w:rPr>
          <w:b/>
        </w:rPr>
        <w:t>6.</w:t>
      </w:r>
    </w:p>
    <w:p w:rsidR="00274B5B" w:rsidRPr="000773B7" w:rsidRDefault="00274B5B" w:rsidP="000773B7">
      <w:pPr>
        <w:ind w:firstLine="340"/>
      </w:pPr>
      <w:r w:rsidRPr="000773B7">
        <w:rPr>
          <w:b/>
        </w:rPr>
        <w:t xml:space="preserve">53 </w:t>
      </w:r>
      <w:r w:rsidR="000773B7" w:rsidRPr="000773B7">
        <w:rPr>
          <w:b/>
        </w:rPr>
        <w:t xml:space="preserve">Z. KUDĚLKA, </w:t>
      </w:r>
      <w:r w:rsidR="000773B7" w:rsidRPr="000773B7">
        <w:rPr>
          <w:i/>
        </w:rPr>
        <w:t>Počátky brněnského dómu,</w:t>
      </w:r>
      <w:r w:rsidR="000773B7" w:rsidRPr="000773B7">
        <w:rPr>
          <w:b/>
        </w:rPr>
        <w:t xml:space="preserve"> s. 21</w:t>
      </w:r>
      <w:r w:rsidRPr="000773B7">
        <w:rPr>
          <w:b/>
        </w:rPr>
        <w:t>1-2</w:t>
      </w:r>
      <w:r w:rsidR="000773B7" w:rsidRPr="000773B7">
        <w:rPr>
          <w:b/>
        </w:rPr>
        <w:t xml:space="preserve">12; L. J. KONEČNÝ, </w:t>
      </w:r>
      <w:r w:rsidR="000773B7" w:rsidRPr="000773B7">
        <w:rPr>
          <w:i/>
        </w:rPr>
        <w:t>Nejstarší krypty,</w:t>
      </w:r>
      <w:r w:rsidR="000773B7" w:rsidRPr="000773B7">
        <w:rPr>
          <w:b/>
        </w:rPr>
        <w:t xml:space="preserve"> s. 33</w:t>
      </w:r>
      <w:r w:rsidRPr="000773B7">
        <w:rPr>
          <w:b/>
        </w:rPr>
        <w:t>6-3</w:t>
      </w:r>
      <w:r w:rsidR="000773B7" w:rsidRPr="000773B7">
        <w:rPr>
          <w:b/>
        </w:rPr>
        <w:t>39.</w:t>
      </w:r>
    </w:p>
    <w:p w:rsidR="00274B5B" w:rsidRPr="000773B7" w:rsidRDefault="00274B5B" w:rsidP="000773B7">
      <w:pPr>
        <w:ind w:firstLine="340"/>
      </w:pPr>
      <w:r w:rsidRPr="000773B7">
        <w:rPr>
          <w:b/>
        </w:rPr>
        <w:t xml:space="preserve">54 </w:t>
      </w:r>
      <w:r w:rsidR="000773B7" w:rsidRPr="000773B7">
        <w:rPr>
          <w:b/>
        </w:rPr>
        <w:t xml:space="preserve">A. MERHAUTOVÁ, </w:t>
      </w:r>
      <w:r w:rsidR="000773B7" w:rsidRPr="000773B7">
        <w:rPr>
          <w:i/>
        </w:rPr>
        <w:t xml:space="preserve">Bohemizovaná Civitas dei </w:t>
      </w:r>
      <w:r w:rsidRPr="000773B7">
        <w:rPr>
          <w:i/>
        </w:rPr>
        <w:t>–</w:t>
      </w:r>
      <w:r w:rsidR="000773B7" w:rsidRPr="000773B7">
        <w:rPr>
          <w:i/>
        </w:rPr>
        <w:t xml:space="preserve"> Nebeský Jeruzalém,</w:t>
      </w:r>
      <w:r w:rsidR="000773B7" w:rsidRPr="000773B7">
        <w:rPr>
          <w:b/>
        </w:rPr>
        <w:t xml:space="preserve"> in: A. Merhautová </w:t>
      </w:r>
      <w:r w:rsidRPr="000773B7">
        <w:rPr>
          <w:b/>
        </w:rPr>
        <w:t>–</w:t>
      </w:r>
      <w:r w:rsidR="000773B7" w:rsidRPr="000773B7">
        <w:rPr>
          <w:b/>
        </w:rPr>
        <w:t xml:space="preserve"> D. Třeštík, Ideové proudy v českém umění 12. století, Praha 1985</w:t>
      </w:r>
      <w:r w:rsidRPr="000773B7">
        <w:rPr>
          <w:b/>
        </w:rPr>
        <w:t xml:space="preserve"> </w:t>
      </w:r>
      <w:r w:rsidR="000773B7" w:rsidRPr="000773B7">
        <w:rPr>
          <w:b/>
        </w:rPr>
        <w:t>(Studie ČSAV 2.85), s. 6</w:t>
      </w:r>
      <w:r w:rsidRPr="000773B7">
        <w:rPr>
          <w:b/>
        </w:rPr>
        <w:t>1-8</w:t>
      </w:r>
      <w:r w:rsidR="000773B7" w:rsidRPr="000773B7">
        <w:rPr>
          <w:b/>
        </w:rPr>
        <w:t>1.</w:t>
      </w:r>
    </w:p>
    <w:p w:rsidR="00274B5B" w:rsidRPr="000773B7" w:rsidRDefault="00274B5B" w:rsidP="000773B7">
      <w:pPr>
        <w:ind w:firstLine="340"/>
      </w:pPr>
      <w:r w:rsidRPr="000773B7">
        <w:rPr>
          <w:b/>
        </w:rPr>
        <w:t xml:space="preserve">55 </w:t>
      </w:r>
      <w:r w:rsidR="000773B7" w:rsidRPr="000773B7">
        <w:rPr>
          <w:b/>
        </w:rPr>
        <w:t xml:space="preserve">E. CÁCH, </w:t>
      </w:r>
      <w:r w:rsidR="000773B7" w:rsidRPr="000773B7">
        <w:rPr>
          <w:i/>
        </w:rPr>
        <w:t>Nejstarší české mince II. České a moravské denáry od mincovní reformy Břetislava I. do doby brakteátové,</w:t>
      </w:r>
      <w:r w:rsidR="000773B7" w:rsidRPr="000773B7">
        <w:rPr>
          <w:b/>
        </w:rPr>
        <w:t xml:space="preserve"> Praha 1972, ě. 37</w:t>
      </w:r>
      <w:r w:rsidRPr="000773B7">
        <w:rPr>
          <w:b/>
        </w:rPr>
        <w:t>2-3</w:t>
      </w:r>
      <w:r w:rsidR="000773B7" w:rsidRPr="000773B7">
        <w:rPr>
          <w:b/>
        </w:rPr>
        <w:t>77. Brněnské</w:t>
      </w:r>
      <w:r w:rsidRPr="000773B7">
        <w:rPr>
          <w:b/>
        </w:rPr>
        <w:t xml:space="preserve"> </w:t>
      </w:r>
      <w:r w:rsidR="000773B7" w:rsidRPr="000773B7">
        <w:rPr>
          <w:b/>
        </w:rPr>
        <w:t xml:space="preserve">poměry shrnul T. KREJČIK, </w:t>
      </w:r>
      <w:r w:rsidR="000773B7" w:rsidRPr="000773B7">
        <w:rPr>
          <w:i/>
        </w:rPr>
        <w:t>Mincovnictví knížete Konráda I. v Brně,</w:t>
      </w:r>
      <w:r w:rsidR="000773B7" w:rsidRPr="000773B7">
        <w:rPr>
          <w:b/>
        </w:rPr>
        <w:t xml:space="preserve"> BMD</w:t>
      </w:r>
      <w:r w:rsidRPr="000773B7">
        <w:rPr>
          <w:b/>
        </w:rPr>
        <w:t xml:space="preserve"> </w:t>
      </w:r>
      <w:r w:rsidR="000773B7" w:rsidRPr="000773B7">
        <w:rPr>
          <w:b/>
        </w:rPr>
        <w:t>13, 1995, s. 17</w:t>
      </w:r>
      <w:r w:rsidRPr="000773B7">
        <w:rPr>
          <w:b/>
        </w:rPr>
        <w:t>6-1</w:t>
      </w:r>
      <w:r w:rsidR="000773B7" w:rsidRPr="000773B7">
        <w:rPr>
          <w:b/>
        </w:rPr>
        <w:t>84, k ikonografii znojemských ražeb se vyslovili V. RYNEŠ</w:t>
      </w:r>
    </w:p>
    <w:p w:rsidR="00274B5B" w:rsidRPr="000773B7" w:rsidRDefault="00274B5B" w:rsidP="000773B7">
      <w:r w:rsidRPr="000773B7">
        <w:rPr>
          <w:b/>
        </w:rPr>
        <w:lastRenderedPageBreak/>
        <w:t xml:space="preserve">– </w:t>
      </w:r>
      <w:r w:rsidR="000773B7" w:rsidRPr="000773B7">
        <w:rPr>
          <w:b/>
        </w:rPr>
        <w:t xml:space="preserve">J. SEJ BAL, </w:t>
      </w:r>
      <w:r w:rsidR="000773B7" w:rsidRPr="000773B7">
        <w:rPr>
          <w:i/>
        </w:rPr>
        <w:t>Svatý Mikuláš Myrský na moravských denárech</w:t>
      </w:r>
      <w:r w:rsidR="000773B7" w:rsidRPr="000773B7">
        <w:rPr>
          <w:b/>
        </w:rPr>
        <w:t>, NL 23, 1968,</w:t>
      </w:r>
      <w:r w:rsidRPr="000773B7">
        <w:rPr>
          <w:b/>
        </w:rPr>
        <w:t xml:space="preserve"> </w:t>
      </w:r>
      <w:r w:rsidR="000773B7" w:rsidRPr="000773B7">
        <w:rPr>
          <w:b/>
        </w:rPr>
        <w:t>s. 14</w:t>
      </w:r>
      <w:r w:rsidRPr="000773B7">
        <w:rPr>
          <w:b/>
        </w:rPr>
        <w:t>4-1</w:t>
      </w:r>
      <w:r w:rsidR="000773B7" w:rsidRPr="000773B7">
        <w:rPr>
          <w:b/>
        </w:rPr>
        <w:t>51.</w:t>
      </w:r>
    </w:p>
    <w:p w:rsidR="00274B5B" w:rsidRPr="000773B7" w:rsidRDefault="00274B5B" w:rsidP="000773B7">
      <w:pPr>
        <w:ind w:firstLine="340"/>
      </w:pPr>
      <w:r w:rsidRPr="000773B7">
        <w:rPr>
          <w:b/>
        </w:rPr>
        <w:t xml:space="preserve">56 </w:t>
      </w:r>
      <w:r w:rsidR="000773B7" w:rsidRPr="000773B7">
        <w:rPr>
          <w:i/>
        </w:rPr>
        <w:t>CDB</w:t>
      </w:r>
      <w:r w:rsidR="000773B7" w:rsidRPr="000773B7">
        <w:rPr>
          <w:b/>
        </w:rPr>
        <w:t xml:space="preserve"> 1, s. 11</w:t>
      </w:r>
      <w:r w:rsidRPr="000773B7">
        <w:rPr>
          <w:b/>
        </w:rPr>
        <w:t>6-1</w:t>
      </w:r>
      <w:r w:rsidR="000773B7" w:rsidRPr="000773B7">
        <w:rPr>
          <w:b/>
        </w:rPr>
        <w:t>23, č. 115, zde s. 11</w:t>
      </w:r>
      <w:r w:rsidRPr="000773B7">
        <w:rPr>
          <w:b/>
        </w:rPr>
        <w:t>7-1</w:t>
      </w:r>
      <w:r w:rsidR="000773B7" w:rsidRPr="000773B7">
        <w:rPr>
          <w:b/>
        </w:rPr>
        <w:t xml:space="preserve">18. Dále viz D. PRIX, </w:t>
      </w:r>
      <w:r w:rsidR="000773B7" w:rsidRPr="000773B7">
        <w:rPr>
          <w:i/>
        </w:rPr>
        <w:t>Jindřich Zdík</w:t>
      </w:r>
      <w:r w:rsidRPr="000773B7">
        <w:rPr>
          <w:b/>
        </w:rPr>
        <w:t xml:space="preserve"> – </w:t>
      </w:r>
      <w:r w:rsidR="000773B7" w:rsidRPr="000773B7">
        <w:rPr>
          <w:i/>
        </w:rPr>
        <w:t>stavebník,</w:t>
      </w:r>
      <w:r w:rsidR="000773B7" w:rsidRPr="000773B7">
        <w:rPr>
          <w:b/>
        </w:rPr>
        <w:t xml:space="preserve"> in: J. Hrbáčova (ed.), Jindřich Zdík (112</w:t>
      </w:r>
      <w:r w:rsidRPr="000773B7">
        <w:rPr>
          <w:b/>
        </w:rPr>
        <w:t>6-1</w:t>
      </w:r>
      <w:r w:rsidR="000773B7" w:rsidRPr="000773B7">
        <w:rPr>
          <w:b/>
        </w:rPr>
        <w:t>150). Olomoucký biskup</w:t>
      </w:r>
      <w:r w:rsidRPr="000773B7">
        <w:rPr>
          <w:b/>
        </w:rPr>
        <w:t xml:space="preserve"> </w:t>
      </w:r>
      <w:r w:rsidR="000773B7" w:rsidRPr="000773B7">
        <w:rPr>
          <w:b/>
        </w:rPr>
        <w:t>uprostřed Evropy, Olomouc 2009, s. 2</w:t>
      </w:r>
      <w:r w:rsidRPr="000773B7">
        <w:rPr>
          <w:b/>
        </w:rPr>
        <w:t>9-5</w:t>
      </w:r>
      <w:r w:rsidR="000773B7" w:rsidRPr="000773B7">
        <w:rPr>
          <w:b/>
        </w:rPr>
        <w:t>4, zde s. 3</w:t>
      </w:r>
      <w:r w:rsidRPr="000773B7">
        <w:rPr>
          <w:b/>
        </w:rPr>
        <w:t>1-4</w:t>
      </w:r>
      <w:r w:rsidR="000773B7" w:rsidRPr="000773B7">
        <w:rPr>
          <w:b/>
        </w:rPr>
        <w:t>1.</w:t>
      </w:r>
    </w:p>
    <w:p w:rsidR="00274B5B" w:rsidRPr="000773B7" w:rsidRDefault="00274B5B" w:rsidP="000773B7">
      <w:pPr>
        <w:ind w:firstLine="340"/>
      </w:pPr>
      <w:r w:rsidRPr="000773B7">
        <w:rPr>
          <w:b/>
        </w:rPr>
        <w:t xml:space="preserve">57 </w:t>
      </w:r>
      <w:r w:rsidR="000773B7" w:rsidRPr="000773B7">
        <w:rPr>
          <w:b/>
        </w:rPr>
        <w:t xml:space="preserve">R. PROCHÁZKA, </w:t>
      </w:r>
      <w:r w:rsidR="000773B7" w:rsidRPr="000773B7">
        <w:rPr>
          <w:i/>
        </w:rPr>
        <w:t>Zrod středověkého města</w:t>
      </w:r>
      <w:r w:rsidR="000773B7" w:rsidRPr="000773B7">
        <w:rPr>
          <w:b/>
        </w:rPr>
        <w:t>, s. 3</w:t>
      </w:r>
      <w:r w:rsidRPr="000773B7">
        <w:rPr>
          <w:b/>
        </w:rPr>
        <w:t>6-3</w:t>
      </w:r>
      <w:r w:rsidR="000773B7" w:rsidRPr="000773B7">
        <w:rPr>
          <w:b/>
        </w:rPr>
        <w:t xml:space="preserve">7; TYŽ, </w:t>
      </w:r>
      <w:r w:rsidR="000773B7" w:rsidRPr="000773B7">
        <w:rPr>
          <w:i/>
        </w:rPr>
        <w:t>Vývoj opevňovací</w:t>
      </w:r>
      <w:r w:rsidRPr="000773B7">
        <w:rPr>
          <w:i/>
        </w:rPr>
        <w:t xml:space="preserve"> </w:t>
      </w:r>
      <w:r w:rsidR="000773B7" w:rsidRPr="000773B7">
        <w:rPr>
          <w:i/>
        </w:rPr>
        <w:t>techniky</w:t>
      </w:r>
      <w:r w:rsidR="000773B7" w:rsidRPr="000773B7">
        <w:rPr>
          <w:b/>
        </w:rPr>
        <w:t>, s. 115.</w:t>
      </w:r>
    </w:p>
    <w:p w:rsidR="00274B5B" w:rsidRPr="000773B7" w:rsidRDefault="00274B5B" w:rsidP="000773B7">
      <w:pPr>
        <w:ind w:firstLine="340"/>
      </w:pPr>
      <w:r w:rsidRPr="000773B7">
        <w:rPr>
          <w:b/>
        </w:rPr>
        <w:t xml:space="preserve">58 </w:t>
      </w:r>
      <w:r w:rsidR="000773B7" w:rsidRPr="000773B7">
        <w:rPr>
          <w:b/>
        </w:rPr>
        <w:t xml:space="preserve">R. PROCHÁZKA, </w:t>
      </w:r>
      <w:r w:rsidR="000773B7" w:rsidRPr="000773B7">
        <w:rPr>
          <w:i/>
        </w:rPr>
        <w:t>Počátky osídlení a církevního života</w:t>
      </w:r>
      <w:r w:rsidR="000773B7" w:rsidRPr="000773B7">
        <w:rPr>
          <w:b/>
        </w:rPr>
        <w:t xml:space="preserve">, in: L. Jan </w:t>
      </w:r>
      <w:r w:rsidRPr="000773B7">
        <w:rPr>
          <w:b/>
        </w:rPr>
        <w:t>–</w:t>
      </w:r>
      <w:r w:rsidR="000773B7" w:rsidRPr="000773B7">
        <w:rPr>
          <w:b/>
        </w:rPr>
        <w:t xml:space="preserve"> R. Procházka</w:t>
      </w:r>
    </w:p>
    <w:p w:rsidR="00274B5B" w:rsidRPr="000773B7" w:rsidRDefault="00274B5B" w:rsidP="000773B7">
      <w:r w:rsidRPr="000773B7">
        <w:rPr>
          <w:b/>
        </w:rPr>
        <w:t xml:space="preserve">– </w:t>
      </w:r>
      <w:r w:rsidR="000773B7" w:rsidRPr="000773B7">
        <w:rPr>
          <w:b/>
        </w:rPr>
        <w:t>B. Samek, Sedm set let brněnské kapituly, Brno 1996, s. 1</w:t>
      </w:r>
      <w:r w:rsidRPr="000773B7">
        <w:rPr>
          <w:b/>
        </w:rPr>
        <w:t>3-3</w:t>
      </w:r>
      <w:r w:rsidR="000773B7" w:rsidRPr="000773B7">
        <w:rPr>
          <w:b/>
        </w:rPr>
        <w:t>9, zde s. 2</w:t>
      </w:r>
      <w:r w:rsidRPr="000773B7">
        <w:rPr>
          <w:b/>
        </w:rPr>
        <w:t>3-2</w:t>
      </w:r>
      <w:r w:rsidR="000773B7" w:rsidRPr="000773B7">
        <w:rPr>
          <w:b/>
        </w:rPr>
        <w:t>4.</w:t>
      </w:r>
    </w:p>
    <w:p w:rsidR="00274B5B" w:rsidRPr="000773B7" w:rsidRDefault="00274B5B" w:rsidP="000773B7">
      <w:pPr>
        <w:ind w:firstLine="340"/>
      </w:pPr>
      <w:r w:rsidRPr="000773B7">
        <w:rPr>
          <w:b/>
        </w:rPr>
        <w:t xml:space="preserve">59 </w:t>
      </w:r>
      <w:r w:rsidR="000773B7" w:rsidRPr="000773B7">
        <w:rPr>
          <w:b/>
        </w:rPr>
        <w:t xml:space="preserve">Jen pro úplnost dodejme, že í). ZAPLETALOVÁ, </w:t>
      </w:r>
      <w:r w:rsidR="000773B7" w:rsidRPr="000773B7">
        <w:rPr>
          <w:i/>
        </w:rPr>
        <w:t>Staré Brno,</w:t>
      </w:r>
      <w:r w:rsidR="000773B7" w:rsidRPr="000773B7">
        <w:rPr>
          <w:b/>
        </w:rPr>
        <w:t xml:space="preserve"> s. 766, předpokládá, že se Petrov mohl stát přemyslovským sídlem již v průběhu 12. století.</w:t>
      </w:r>
    </w:p>
    <w:p w:rsidR="00274B5B" w:rsidRPr="000773B7" w:rsidRDefault="00274B5B" w:rsidP="000773B7">
      <w:pPr>
        <w:ind w:firstLine="340"/>
      </w:pPr>
      <w:r w:rsidRPr="000773B7">
        <w:rPr>
          <w:b/>
        </w:rPr>
        <w:t xml:space="preserve">60 </w:t>
      </w:r>
      <w:r w:rsidR="000773B7" w:rsidRPr="000773B7">
        <w:rPr>
          <w:b/>
        </w:rPr>
        <w:t xml:space="preserve">R. PROCHÁZKA, </w:t>
      </w:r>
      <w:r w:rsidR="000773B7" w:rsidRPr="000773B7">
        <w:rPr>
          <w:i/>
        </w:rPr>
        <w:t>Zrod středověkého města</w:t>
      </w:r>
      <w:r w:rsidR="000773B7" w:rsidRPr="000773B7">
        <w:rPr>
          <w:b/>
        </w:rPr>
        <w:t>, s. 1</w:t>
      </w:r>
      <w:r w:rsidRPr="000773B7">
        <w:rPr>
          <w:b/>
        </w:rPr>
        <w:t>9-2</w:t>
      </w:r>
      <w:r w:rsidR="000773B7" w:rsidRPr="000773B7">
        <w:rPr>
          <w:b/>
        </w:rPr>
        <w:t xml:space="preserve">1, TYŽ, </w:t>
      </w:r>
      <w:r w:rsidR="000773B7" w:rsidRPr="000773B7">
        <w:rPr>
          <w:i/>
        </w:rPr>
        <w:t>Vývoj opevňovací</w:t>
      </w:r>
      <w:r w:rsidRPr="000773B7">
        <w:rPr>
          <w:i/>
        </w:rPr>
        <w:t xml:space="preserve"> </w:t>
      </w:r>
      <w:r w:rsidR="000773B7" w:rsidRPr="000773B7">
        <w:rPr>
          <w:i/>
        </w:rPr>
        <w:t>techniky</w:t>
      </w:r>
      <w:r w:rsidR="000773B7" w:rsidRPr="000773B7">
        <w:rPr>
          <w:b/>
        </w:rPr>
        <w:t>, s. 113.</w:t>
      </w:r>
    </w:p>
    <w:p w:rsidR="00274B5B" w:rsidRPr="000773B7" w:rsidRDefault="00274B5B" w:rsidP="000773B7">
      <w:pPr>
        <w:ind w:firstLine="340"/>
      </w:pPr>
      <w:r w:rsidRPr="000773B7">
        <w:rPr>
          <w:b/>
        </w:rPr>
        <w:t xml:space="preserve">61 </w:t>
      </w:r>
      <w:r w:rsidR="000773B7" w:rsidRPr="000773B7">
        <w:rPr>
          <w:i/>
        </w:rPr>
        <w:t>CI</w:t>
      </w:r>
      <w:r w:rsidRPr="000773B7">
        <w:rPr>
          <w:i/>
        </w:rPr>
        <w:t>) B</w:t>
      </w:r>
      <w:r w:rsidR="000773B7" w:rsidRPr="000773B7">
        <w:rPr>
          <w:b/>
        </w:rPr>
        <w:t xml:space="preserve"> 1, s. 23</w:t>
      </w:r>
      <w:r w:rsidRPr="000773B7">
        <w:rPr>
          <w:b/>
        </w:rPr>
        <w:t>8-2</w:t>
      </w:r>
      <w:r w:rsidR="000773B7" w:rsidRPr="000773B7">
        <w:rPr>
          <w:b/>
        </w:rPr>
        <w:t>39, ě. 270.</w:t>
      </w:r>
    </w:p>
    <w:p w:rsidR="00274B5B" w:rsidRPr="000773B7" w:rsidRDefault="00274B5B" w:rsidP="000773B7">
      <w:pPr>
        <w:ind w:firstLine="340"/>
      </w:pPr>
      <w:r w:rsidRPr="000773B7">
        <w:rPr>
          <w:b/>
        </w:rPr>
        <w:t xml:space="preserve">62 </w:t>
      </w:r>
      <w:r w:rsidR="000773B7" w:rsidRPr="000773B7">
        <w:rPr>
          <w:b/>
        </w:rPr>
        <w:t xml:space="preserve">Přehledně L. SUL1TKOVÁ, </w:t>
      </w:r>
      <w:r w:rsidR="000773B7" w:rsidRPr="000773B7">
        <w:rPr>
          <w:i/>
        </w:rPr>
        <w:t>Brno v listinách do počátků institucionálního města,</w:t>
      </w:r>
      <w:r w:rsidR="000773B7" w:rsidRPr="000773B7">
        <w:rPr>
          <w:b/>
        </w:rPr>
        <w:t xml:space="preserve"> BMD 11, 1993, s. 5</w:t>
      </w:r>
      <w:r w:rsidRPr="000773B7">
        <w:rPr>
          <w:b/>
        </w:rPr>
        <w:t>4-6</w:t>
      </w:r>
      <w:r w:rsidR="000773B7" w:rsidRPr="000773B7">
        <w:rPr>
          <w:b/>
        </w:rPr>
        <w:t>5.</w:t>
      </w:r>
    </w:p>
    <w:p w:rsidR="00274B5B" w:rsidRPr="000773B7" w:rsidRDefault="00274B5B" w:rsidP="000773B7">
      <w:pPr>
        <w:ind w:firstLine="340"/>
      </w:pPr>
      <w:r w:rsidRPr="000773B7">
        <w:rPr>
          <w:b/>
        </w:rPr>
        <w:t xml:space="preserve">63 </w:t>
      </w:r>
      <w:r w:rsidR="000773B7" w:rsidRPr="000773B7">
        <w:rPr>
          <w:b/>
        </w:rPr>
        <w:t>Nový přemyslovský rodokmen sice uvádí ještě Vratislavova bratra Břetislava</w:t>
      </w:r>
      <w:r w:rsidRPr="000773B7">
        <w:rPr>
          <w:b/>
        </w:rPr>
        <w:t xml:space="preserve"> </w:t>
      </w:r>
      <w:r w:rsidR="000773B7" w:rsidRPr="000773B7">
        <w:rPr>
          <w:b/>
        </w:rPr>
        <w:t xml:space="preserve">(l). KALHOUS </w:t>
      </w:r>
      <w:r w:rsidRPr="000773B7">
        <w:rPr>
          <w:b/>
        </w:rPr>
        <w:t>–</w:t>
      </w:r>
      <w:r w:rsidR="000773B7" w:rsidRPr="000773B7">
        <w:rPr>
          <w:b/>
        </w:rPr>
        <w:t xml:space="preserve"> P. KOPAL </w:t>
      </w:r>
      <w:r w:rsidRPr="000773B7">
        <w:rPr>
          <w:b/>
        </w:rPr>
        <w:t>–</w:t>
      </w:r>
      <w:r w:rsidR="000773B7" w:rsidRPr="000773B7">
        <w:rPr>
          <w:b/>
        </w:rPr>
        <w:t xml:space="preserve"> I. MORAVCOVÁ </w:t>
      </w:r>
      <w:r w:rsidRPr="000773B7">
        <w:rPr>
          <w:b/>
        </w:rPr>
        <w:t>–</w:t>
      </w:r>
      <w:r w:rsidR="000773B7" w:rsidRPr="000773B7">
        <w:rPr>
          <w:b/>
        </w:rPr>
        <w:t xml:space="preserve"> L. POLANSKÝ, </w:t>
      </w:r>
      <w:r w:rsidR="000773B7" w:rsidRPr="000773B7">
        <w:rPr>
          <w:i/>
        </w:rPr>
        <w:t>Přemyslovská</w:t>
      </w:r>
      <w:r w:rsidRPr="000773B7">
        <w:rPr>
          <w:i/>
        </w:rPr>
        <w:t xml:space="preserve"> </w:t>
      </w:r>
      <w:r w:rsidR="000773B7" w:rsidRPr="000773B7">
        <w:rPr>
          <w:i/>
        </w:rPr>
        <w:t>dynastie: Soupis členů původního českého panovnického rodu,</w:t>
      </w:r>
      <w:r w:rsidR="000773B7" w:rsidRPr="000773B7">
        <w:rPr>
          <w:b/>
        </w:rPr>
        <w:t xml:space="preserve"> in: P. Sommer,</w:t>
      </w:r>
      <w:r w:rsidRPr="000773B7">
        <w:rPr>
          <w:b/>
        </w:rPr>
        <w:t xml:space="preserve"> </w:t>
      </w:r>
      <w:r w:rsidR="000773B7" w:rsidRPr="000773B7">
        <w:rPr>
          <w:b/>
        </w:rPr>
        <w:t>D. Třeštík, J. Žemlička (eds.), Přemyslovci. Budování českého státu, Praha</w:t>
      </w:r>
      <w:r w:rsidRPr="000773B7">
        <w:rPr>
          <w:b/>
        </w:rPr>
        <w:t xml:space="preserve"> </w:t>
      </w:r>
      <w:r w:rsidR="000773B7" w:rsidRPr="000773B7">
        <w:rPr>
          <w:b/>
        </w:rPr>
        <w:t>2009, s. 54</w:t>
      </w:r>
      <w:r w:rsidRPr="000773B7">
        <w:rPr>
          <w:b/>
        </w:rPr>
        <w:t>1-5</w:t>
      </w:r>
      <w:r w:rsidR="000773B7" w:rsidRPr="000773B7">
        <w:rPr>
          <w:b/>
        </w:rPr>
        <w:t xml:space="preserve">73, zde s. 559), nicméně tento kníže se zrodil z povrchní recepce třebíčské </w:t>
      </w:r>
      <w:r w:rsidRPr="000773B7">
        <w:rPr>
          <w:b/>
        </w:rPr>
        <w:t>„</w:t>
      </w:r>
      <w:r w:rsidR="000773B7" w:rsidRPr="000773B7">
        <w:rPr>
          <w:b/>
        </w:rPr>
        <w:t>listiny</w:t>
      </w:r>
      <w:r w:rsidR="000773B7" w:rsidRPr="000773B7">
        <w:rPr>
          <w:b/>
          <w:vertAlign w:val="superscript"/>
        </w:rPr>
        <w:t>44</w:t>
      </w:r>
      <w:r w:rsidR="000773B7" w:rsidRPr="000773B7">
        <w:rPr>
          <w:b/>
        </w:rPr>
        <w:t xml:space="preserve"> a jedná se tedy o smyšlenou (nikdy nežijící) postavu.</w:t>
      </w:r>
    </w:p>
    <w:p w:rsidR="00274B5B" w:rsidRPr="000773B7" w:rsidRDefault="00274B5B" w:rsidP="000773B7">
      <w:pPr>
        <w:ind w:firstLine="340"/>
      </w:pPr>
      <w:r w:rsidRPr="000773B7">
        <w:rPr>
          <w:b/>
        </w:rPr>
        <w:t xml:space="preserve">64 </w:t>
      </w:r>
      <w:r w:rsidR="000773B7" w:rsidRPr="000773B7">
        <w:rPr>
          <w:i/>
        </w:rPr>
        <w:t>AfD</w:t>
      </w:r>
      <w:r w:rsidR="000773B7" w:rsidRPr="000773B7">
        <w:rPr>
          <w:b/>
        </w:rPr>
        <w:t xml:space="preserve"> 26, 1980, s. 23</w:t>
      </w:r>
      <w:r w:rsidRPr="000773B7">
        <w:rPr>
          <w:b/>
        </w:rPr>
        <w:t>6-2</w:t>
      </w:r>
      <w:r w:rsidR="000773B7" w:rsidRPr="000773B7">
        <w:rPr>
          <w:b/>
        </w:rPr>
        <w:t xml:space="preserve">38, č. 9 </w:t>
      </w:r>
      <w:r w:rsidR="000773B7" w:rsidRPr="000773B7">
        <w:rPr>
          <w:i/>
        </w:rPr>
        <w:t>(CDB</w:t>
      </w:r>
      <w:r w:rsidR="000773B7" w:rsidRPr="000773B7">
        <w:rPr>
          <w:b/>
        </w:rPr>
        <w:t xml:space="preserve"> I, s. 13</w:t>
      </w:r>
      <w:r w:rsidRPr="000773B7">
        <w:rPr>
          <w:b/>
        </w:rPr>
        <w:t>6-1</w:t>
      </w:r>
      <w:r w:rsidR="000773B7" w:rsidRPr="000773B7">
        <w:rPr>
          <w:b/>
        </w:rPr>
        <w:t>38, č. 135).</w:t>
      </w:r>
    </w:p>
    <w:p w:rsidR="00274B5B" w:rsidRPr="000773B7" w:rsidRDefault="00274B5B" w:rsidP="000773B7">
      <w:pPr>
        <w:ind w:firstLine="340"/>
      </w:pPr>
      <w:r w:rsidRPr="000773B7">
        <w:rPr>
          <w:b/>
        </w:rPr>
        <w:t xml:space="preserve">65 </w:t>
      </w:r>
      <w:r w:rsidR="000773B7" w:rsidRPr="000773B7">
        <w:rPr>
          <w:b/>
        </w:rPr>
        <w:t xml:space="preserve">V. NOVOTNÝ, </w:t>
      </w:r>
      <w:r w:rsidR="000773B7" w:rsidRPr="000773B7">
        <w:rPr>
          <w:i/>
        </w:rPr>
        <w:t>Uvedení Premonstráty</w:t>
      </w:r>
      <w:r w:rsidR="000773B7" w:rsidRPr="000773B7">
        <w:rPr>
          <w:b/>
        </w:rPr>
        <w:t xml:space="preserve"> s. 15</w:t>
      </w:r>
      <w:r w:rsidRPr="000773B7">
        <w:rPr>
          <w:b/>
        </w:rPr>
        <w:t>5-1</w:t>
      </w:r>
      <w:r w:rsidR="000773B7" w:rsidRPr="000773B7">
        <w:rPr>
          <w:b/>
        </w:rPr>
        <w:t>70.</w:t>
      </w:r>
    </w:p>
    <w:p w:rsidR="00274B5B" w:rsidRPr="000773B7" w:rsidRDefault="00274B5B" w:rsidP="000773B7">
      <w:pPr>
        <w:ind w:firstLine="340"/>
      </w:pPr>
      <w:r w:rsidRPr="000773B7">
        <w:rPr>
          <w:b/>
        </w:rPr>
        <w:t xml:space="preserve">66 </w:t>
      </w:r>
      <w:r w:rsidR="000773B7" w:rsidRPr="000773B7">
        <w:rPr>
          <w:b/>
        </w:rPr>
        <w:t xml:space="preserve">Takto jej před koncem 12. století znali v Litomyšli </w:t>
      </w:r>
      <w:r w:rsidR="000773B7" w:rsidRPr="000773B7">
        <w:rPr>
          <w:i/>
        </w:rPr>
        <w:t>CDB</w:t>
      </w:r>
      <w:r w:rsidR="000773B7" w:rsidRPr="000773B7">
        <w:rPr>
          <w:b/>
        </w:rPr>
        <w:t xml:space="preserve"> 1, s. 41</w:t>
      </w:r>
      <w:r w:rsidRPr="000773B7">
        <w:rPr>
          <w:b/>
        </w:rPr>
        <w:t>1-4</w:t>
      </w:r>
      <w:r w:rsidR="000773B7" w:rsidRPr="000773B7">
        <w:rPr>
          <w:b/>
        </w:rPr>
        <w:t>15, č. 399</w:t>
      </w:r>
      <w:r w:rsidRPr="000773B7">
        <w:rPr>
          <w:b/>
        </w:rPr>
        <w:t xml:space="preserve"> </w:t>
      </w:r>
      <w:r w:rsidR="000773B7" w:rsidRPr="000773B7">
        <w:rPr>
          <w:b/>
        </w:rPr>
        <w:t>(zde s. 414), a shodná vzpomínka přežívala v Olomouci (</w:t>
      </w:r>
      <w:r w:rsidR="000773B7" w:rsidRPr="000773B7">
        <w:rPr>
          <w:i/>
        </w:rPr>
        <w:t>Granum catalogipraesulum Moraviae,</w:t>
      </w:r>
      <w:r w:rsidR="000773B7" w:rsidRPr="000773B7">
        <w:rPr>
          <w:b/>
        </w:rPr>
        <w:t xml:space="preserve"> AÓG 78, 1892, s. 72).</w:t>
      </w:r>
    </w:p>
    <w:p w:rsidR="00274B5B" w:rsidRPr="000773B7" w:rsidRDefault="00274B5B" w:rsidP="000773B7">
      <w:pPr>
        <w:ind w:firstLine="340"/>
      </w:pPr>
      <w:r w:rsidRPr="000773B7">
        <w:rPr>
          <w:b/>
        </w:rPr>
        <w:t xml:space="preserve">67 </w:t>
      </w:r>
      <w:r w:rsidR="000773B7" w:rsidRPr="000773B7">
        <w:rPr>
          <w:i/>
        </w:rPr>
        <w:t>Monachi Sazawiensis continuatio Cosmae,</w:t>
      </w:r>
      <w:r w:rsidR="000773B7" w:rsidRPr="000773B7">
        <w:rPr>
          <w:b/>
        </w:rPr>
        <w:t xml:space="preserve"> FRB II, s. 264. Dále viz </w:t>
      </w:r>
      <w:r w:rsidR="000773B7" w:rsidRPr="000773B7">
        <w:rPr>
          <w:i/>
        </w:rPr>
        <w:t>Necrologium</w:t>
      </w:r>
      <w:r w:rsidRPr="000773B7">
        <w:rPr>
          <w:i/>
        </w:rPr>
        <w:t xml:space="preserve"> </w:t>
      </w:r>
      <w:r w:rsidR="000773B7" w:rsidRPr="000773B7">
        <w:rPr>
          <w:i/>
        </w:rPr>
        <w:t>Olomucense,</w:t>
      </w:r>
      <w:r w:rsidR="000773B7" w:rsidRPr="000773B7">
        <w:rPr>
          <w:b/>
        </w:rPr>
        <w:t xml:space="preserve"> AÓG 59, 1880, s. 643; </w:t>
      </w:r>
      <w:r w:rsidR="000773B7" w:rsidRPr="000773B7">
        <w:rPr>
          <w:i/>
        </w:rPr>
        <w:lastRenderedPageBreak/>
        <w:t>Necrologium Podlažicense,</w:t>
      </w:r>
      <w:r w:rsidR="000773B7" w:rsidRPr="000773B7">
        <w:rPr>
          <w:b/>
        </w:rPr>
        <w:t xml:space="preserve"> DFS, s. 407;</w:t>
      </w:r>
      <w:r w:rsidRPr="000773B7">
        <w:rPr>
          <w:b/>
        </w:rPr>
        <w:t xml:space="preserve"> </w:t>
      </w:r>
      <w:r w:rsidR="000773B7" w:rsidRPr="000773B7">
        <w:rPr>
          <w:i/>
        </w:rPr>
        <w:t>Necrologium Doxanense,</w:t>
      </w:r>
      <w:r w:rsidR="000773B7" w:rsidRPr="000773B7">
        <w:rPr>
          <w:b/>
        </w:rPr>
        <w:t xml:space="preserve"> VKČSN 8, 1884, s. 95.</w:t>
      </w:r>
    </w:p>
    <w:p w:rsidR="00274B5B" w:rsidRPr="000773B7" w:rsidRDefault="00274B5B" w:rsidP="000773B7">
      <w:pPr>
        <w:ind w:firstLine="340"/>
      </w:pPr>
      <w:r w:rsidRPr="000773B7">
        <w:rPr>
          <w:b/>
        </w:rPr>
        <w:t xml:space="preserve">68 </w:t>
      </w:r>
      <w:r w:rsidR="000773B7" w:rsidRPr="000773B7">
        <w:rPr>
          <w:i/>
        </w:rPr>
        <w:t>Granum catalogi praesulum Moraviae</w:t>
      </w:r>
      <w:r w:rsidR="000773B7" w:rsidRPr="000773B7">
        <w:rPr>
          <w:b/>
        </w:rPr>
        <w:t>, AOG 78, 1892, s. 73.</w:t>
      </w:r>
    </w:p>
    <w:p w:rsidR="00274B5B" w:rsidRPr="000773B7" w:rsidRDefault="00274B5B" w:rsidP="000773B7">
      <w:pPr>
        <w:ind w:firstLine="340"/>
      </w:pPr>
      <w:r w:rsidRPr="000773B7">
        <w:rPr>
          <w:b/>
        </w:rPr>
        <w:t xml:space="preserve">69 </w:t>
      </w:r>
      <w:r w:rsidR="000773B7" w:rsidRPr="000773B7">
        <w:rPr>
          <w:i/>
        </w:rPr>
        <w:t>Vincentii canonici Pragensia Annales,</w:t>
      </w:r>
      <w:r w:rsidR="000773B7" w:rsidRPr="000773B7">
        <w:rPr>
          <w:b/>
        </w:rPr>
        <w:t xml:space="preserve"> FRB II, s. 426.</w:t>
      </w:r>
    </w:p>
    <w:p w:rsidR="00274B5B" w:rsidRPr="000773B7" w:rsidRDefault="00274B5B" w:rsidP="000773B7">
      <w:pPr>
        <w:ind w:firstLine="340"/>
      </w:pPr>
      <w:r w:rsidRPr="000773B7">
        <w:rPr>
          <w:b/>
        </w:rPr>
        <w:t xml:space="preserve">70 </w:t>
      </w:r>
      <w:r w:rsidR="000773B7" w:rsidRPr="000773B7">
        <w:rPr>
          <w:i/>
        </w:rPr>
        <w:t>CDB</w:t>
      </w:r>
      <w:r w:rsidR="000773B7" w:rsidRPr="000773B7">
        <w:rPr>
          <w:b/>
        </w:rPr>
        <w:t xml:space="preserve"> 1, s. 411 </w:t>
      </w:r>
      <w:r w:rsidRPr="000773B7">
        <w:rPr>
          <w:b/>
        </w:rPr>
        <w:t>–</w:t>
      </w:r>
      <w:r w:rsidR="000773B7" w:rsidRPr="000773B7">
        <w:rPr>
          <w:b/>
        </w:rPr>
        <w:t>415, č. 399, zde s. 413.</w:t>
      </w:r>
    </w:p>
    <w:p w:rsidR="00274B5B" w:rsidRPr="000773B7" w:rsidRDefault="00274B5B" w:rsidP="000773B7">
      <w:pPr>
        <w:ind w:firstLine="340"/>
      </w:pPr>
      <w:r w:rsidRPr="000773B7">
        <w:rPr>
          <w:b/>
        </w:rPr>
        <w:t xml:space="preserve">71 </w:t>
      </w:r>
      <w:r w:rsidR="000773B7" w:rsidRPr="000773B7">
        <w:rPr>
          <w:i/>
        </w:rPr>
        <w:t>Vincentii canonici Pragensia Annales,</w:t>
      </w:r>
      <w:r w:rsidR="000773B7" w:rsidRPr="000773B7">
        <w:rPr>
          <w:b/>
        </w:rPr>
        <w:t xml:space="preserve"> FRB H, s. 426, ve shodě </w:t>
      </w:r>
      <w:r w:rsidR="000773B7" w:rsidRPr="000773B7">
        <w:rPr>
          <w:i/>
        </w:rPr>
        <w:t>Fragmentům</w:t>
      </w:r>
      <w:r w:rsidRPr="000773B7">
        <w:rPr>
          <w:i/>
        </w:rPr>
        <w:t xml:space="preserve"> </w:t>
      </w:r>
      <w:r w:rsidR="000773B7" w:rsidRPr="000773B7">
        <w:rPr>
          <w:i/>
        </w:rPr>
        <w:t>chronici ecclesiae cathedralis Olomucensis,</w:t>
      </w:r>
      <w:r w:rsidR="000773B7" w:rsidRPr="000773B7">
        <w:rPr>
          <w:b/>
        </w:rPr>
        <w:t xml:space="preserve"> StR 12, 1973, s. 196.</w:t>
      </w:r>
    </w:p>
    <w:p w:rsidR="00274B5B" w:rsidRPr="000773B7" w:rsidRDefault="00274B5B" w:rsidP="000773B7">
      <w:pPr>
        <w:ind w:firstLine="340"/>
      </w:pPr>
      <w:r w:rsidRPr="000773B7">
        <w:rPr>
          <w:b/>
        </w:rPr>
        <w:t xml:space="preserve">72 </w:t>
      </w:r>
      <w:r w:rsidR="000773B7" w:rsidRPr="000773B7">
        <w:rPr>
          <w:i/>
        </w:rPr>
        <w:t>Vincentii canonici Pragensis Annales,</w:t>
      </w:r>
      <w:r w:rsidR="000773B7" w:rsidRPr="000773B7">
        <w:rPr>
          <w:b/>
        </w:rPr>
        <w:t xml:space="preserve"> FRB II, s. 42</w:t>
      </w:r>
      <w:r w:rsidRPr="000773B7">
        <w:rPr>
          <w:b/>
        </w:rPr>
        <w:t>4-4</w:t>
      </w:r>
      <w:r w:rsidR="000773B7" w:rsidRPr="000773B7">
        <w:rPr>
          <w:b/>
        </w:rPr>
        <w:t>25. Příčiny a průběh</w:t>
      </w:r>
      <w:r w:rsidRPr="000773B7">
        <w:rPr>
          <w:b/>
        </w:rPr>
        <w:t xml:space="preserve"> </w:t>
      </w:r>
      <w:r w:rsidR="000773B7" w:rsidRPr="000773B7">
        <w:rPr>
          <w:b/>
        </w:rPr>
        <w:t xml:space="preserve">tažení roku 1157 přehledně shrnul H. BRADNE, </w:t>
      </w:r>
      <w:r w:rsidR="000773B7" w:rsidRPr="000773B7">
        <w:rPr>
          <w:i/>
        </w:rPr>
        <w:t>Der Feldzug Friedrich Barbarossas gegen Polen (1157) in der Darstellung der deutschen, bóhmischen und</w:t>
      </w:r>
      <w:r w:rsidRPr="000773B7">
        <w:rPr>
          <w:i/>
        </w:rPr>
        <w:t xml:space="preserve"> </w:t>
      </w:r>
      <w:r w:rsidR="000773B7" w:rsidRPr="000773B7">
        <w:rPr>
          <w:i/>
        </w:rPr>
        <w:t>polnischen Quellen,</w:t>
      </w:r>
      <w:r w:rsidR="000773B7" w:rsidRPr="000773B7">
        <w:rPr>
          <w:b/>
        </w:rPr>
        <w:t xml:space="preserve"> Zeitschrift der Historischen Gesellschaft fůr die Provinz</w:t>
      </w:r>
      <w:r w:rsidRPr="000773B7">
        <w:rPr>
          <w:b/>
        </w:rPr>
        <w:t xml:space="preserve"> </w:t>
      </w:r>
      <w:r w:rsidR="000773B7" w:rsidRPr="000773B7">
        <w:rPr>
          <w:b/>
        </w:rPr>
        <w:t>Posen 21, 1906, s. 4</w:t>
      </w:r>
      <w:r w:rsidRPr="000773B7">
        <w:rPr>
          <w:b/>
        </w:rPr>
        <w:t>3-6</w:t>
      </w:r>
      <w:r w:rsidR="000773B7" w:rsidRPr="000773B7">
        <w:rPr>
          <w:b/>
        </w:rPr>
        <w:t xml:space="preserve">3, nověji, v souřadnicích osudů polského knížete Vladislava Vyhnance se k událostem vrátil M. DWORSATSCHEK, </w:t>
      </w:r>
      <w:r w:rsidR="000773B7" w:rsidRPr="000773B7">
        <w:rPr>
          <w:i/>
        </w:rPr>
        <w:t>Wladyslaw Wygnaniec,</w:t>
      </w:r>
      <w:r w:rsidR="000773B7" w:rsidRPr="000773B7">
        <w:rPr>
          <w:b/>
        </w:rPr>
        <w:t xml:space="preserve"> Kraków 2009, zde s. 18</w:t>
      </w:r>
      <w:r w:rsidRPr="000773B7">
        <w:rPr>
          <w:b/>
        </w:rPr>
        <w:t>6-1</w:t>
      </w:r>
      <w:r w:rsidR="000773B7" w:rsidRPr="000773B7">
        <w:rPr>
          <w:b/>
        </w:rPr>
        <w:t>95.</w:t>
      </w:r>
    </w:p>
    <w:p w:rsidR="00274B5B" w:rsidRPr="000773B7" w:rsidRDefault="00274B5B" w:rsidP="000773B7">
      <w:pPr>
        <w:ind w:firstLine="340"/>
      </w:pPr>
      <w:r w:rsidRPr="000773B7">
        <w:rPr>
          <w:b/>
        </w:rPr>
        <w:t xml:space="preserve">73 </w:t>
      </w:r>
      <w:r w:rsidR="000773B7" w:rsidRPr="000773B7">
        <w:rPr>
          <w:i/>
        </w:rPr>
        <w:t>Vincentii canonici Pragensis Annales,</w:t>
      </w:r>
      <w:r w:rsidR="000773B7" w:rsidRPr="000773B7">
        <w:rPr>
          <w:b/>
        </w:rPr>
        <w:t xml:space="preserve"> FRB II, s. 426.</w:t>
      </w:r>
    </w:p>
    <w:p w:rsidR="00274B5B" w:rsidRPr="000773B7" w:rsidRDefault="00274B5B" w:rsidP="000773B7">
      <w:pPr>
        <w:ind w:firstLine="340"/>
      </w:pPr>
      <w:r w:rsidRPr="000773B7">
        <w:rPr>
          <w:b/>
        </w:rPr>
        <w:t xml:space="preserve">74 </w:t>
      </w:r>
      <w:r w:rsidR="000773B7" w:rsidRPr="000773B7">
        <w:rPr>
          <w:b/>
        </w:rPr>
        <w:t xml:space="preserve">Jediným, ale jak se zdá spolehlivým pramenem je dnes </w:t>
      </w:r>
      <w:r w:rsidR="000773B7" w:rsidRPr="000773B7">
        <w:rPr>
          <w:i/>
        </w:rPr>
        <w:t>Fragmentům chronici</w:t>
      </w:r>
      <w:r w:rsidRPr="000773B7">
        <w:rPr>
          <w:i/>
        </w:rPr>
        <w:t xml:space="preserve"> </w:t>
      </w:r>
      <w:r w:rsidR="000773B7" w:rsidRPr="000773B7">
        <w:rPr>
          <w:i/>
        </w:rPr>
        <w:t>ecclesiae cathedralis Olomucensis</w:t>
      </w:r>
      <w:r w:rsidR="000773B7" w:rsidRPr="000773B7">
        <w:rPr>
          <w:b/>
        </w:rPr>
        <w:t>, StR 12, 1973, s. 196.</w:t>
      </w:r>
    </w:p>
    <w:p w:rsidR="00274B5B" w:rsidRPr="000773B7" w:rsidRDefault="00274B5B" w:rsidP="000773B7">
      <w:pPr>
        <w:ind w:firstLine="340"/>
      </w:pPr>
      <w:r w:rsidRPr="000773B7">
        <w:rPr>
          <w:b/>
        </w:rPr>
        <w:t xml:space="preserve">75 </w:t>
      </w:r>
      <w:r w:rsidR="000773B7" w:rsidRPr="000773B7">
        <w:rPr>
          <w:i/>
        </w:rPr>
        <w:t>CDB</w:t>
      </w:r>
      <w:r w:rsidR="000773B7" w:rsidRPr="000773B7">
        <w:rPr>
          <w:b/>
        </w:rPr>
        <w:t xml:space="preserve"> I, s. 19</w:t>
      </w:r>
      <w:r w:rsidRPr="000773B7">
        <w:rPr>
          <w:b/>
        </w:rPr>
        <w:t>4-1</w:t>
      </w:r>
      <w:r w:rsidR="000773B7" w:rsidRPr="000773B7">
        <w:rPr>
          <w:b/>
        </w:rPr>
        <w:t xml:space="preserve">97, c. 208. Že se za tímto </w:t>
      </w:r>
      <w:r w:rsidRPr="000773B7">
        <w:rPr>
          <w:b/>
        </w:rPr>
        <w:t>„</w:t>
      </w:r>
      <w:r w:rsidR="000773B7" w:rsidRPr="000773B7">
        <w:rPr>
          <w:b/>
        </w:rPr>
        <w:t>mladým</w:t>
      </w:r>
      <w:r w:rsidR="000773B7" w:rsidRPr="000773B7">
        <w:rPr>
          <w:b/>
          <w:vertAlign w:val="superscript"/>
        </w:rPr>
        <w:t>14</w:t>
      </w:r>
      <w:r w:rsidR="000773B7" w:rsidRPr="000773B7">
        <w:rPr>
          <w:b/>
        </w:rPr>
        <w:t xml:space="preserve"> knížetem skrývá Ota</w:t>
      </w:r>
      <w:r w:rsidRPr="000773B7">
        <w:rPr>
          <w:b/>
        </w:rPr>
        <w:t xml:space="preserve"> </w:t>
      </w:r>
      <w:r w:rsidR="000773B7" w:rsidRPr="000773B7">
        <w:rPr>
          <w:b/>
        </w:rPr>
        <w:t>Dětleb, vyplývá z předcházející věty, v níž je připomenul jeho otec Ota Černý</w:t>
      </w:r>
      <w:r w:rsidRPr="000773B7">
        <w:rPr>
          <w:b/>
        </w:rPr>
        <w:t xml:space="preserve"> </w:t>
      </w:r>
      <w:r w:rsidR="000773B7" w:rsidRPr="000773B7">
        <w:rPr>
          <w:b/>
        </w:rPr>
        <w:t xml:space="preserve">(příslušná pasáž v úplnosti zní: </w:t>
      </w:r>
      <w:r w:rsidRPr="000773B7">
        <w:rPr>
          <w:b/>
        </w:rPr>
        <w:t>„</w:t>
      </w:r>
      <w:r w:rsidR="000773B7" w:rsidRPr="000773B7">
        <w:rPr>
          <w:b/>
        </w:rPr>
        <w:t>Wacezlaus dux Morauie pro remedio anime</w:t>
      </w:r>
      <w:r w:rsidRPr="000773B7">
        <w:rPr>
          <w:b/>
        </w:rPr>
        <w:t xml:space="preserve"> </w:t>
      </w:r>
      <w:r w:rsidR="000773B7" w:rsidRPr="000773B7">
        <w:rPr>
          <w:b/>
        </w:rPr>
        <w:t>patrui sui Ottonis dědit villam Kygow cum omni utilitatc sua. Otto dux iunior</w:t>
      </w:r>
      <w:r w:rsidRPr="000773B7">
        <w:rPr>
          <w:b/>
        </w:rPr>
        <w:t xml:space="preserve"> </w:t>
      </w:r>
      <w:r w:rsidR="000773B7" w:rsidRPr="000773B7">
        <w:rPr>
          <w:b/>
        </w:rPr>
        <w:t>dědit duas villas.</w:t>
      </w:r>
      <w:r w:rsidRPr="000773B7">
        <w:rPr>
          <w:b/>
        </w:rPr>
        <w:t>“</w:t>
      </w:r>
      <w:r w:rsidR="000773B7" w:rsidRPr="000773B7">
        <w:rPr>
          <w:b/>
        </w:rPr>
        <w:t>). Tím ovšem padají závěry Václava Novotného, který se domníval, že Otovo jméno v privilegiu pro hradišťskou kanonii z roku 1160 chybí</w:t>
      </w:r>
      <w:r w:rsidRPr="000773B7">
        <w:rPr>
          <w:b/>
        </w:rPr>
        <w:t xml:space="preserve"> </w:t>
      </w:r>
      <w:r w:rsidR="000773B7" w:rsidRPr="000773B7">
        <w:rPr>
          <w:b/>
        </w:rPr>
        <w:t xml:space="preserve">a podle toho také upravil běh událostí. Dále viz V. NOVOTNÝ, </w:t>
      </w:r>
      <w:r w:rsidR="000773B7" w:rsidRPr="000773B7">
        <w:rPr>
          <w:i/>
        </w:rPr>
        <w:t>České dějiny</w:t>
      </w:r>
      <w:r w:rsidRPr="000773B7">
        <w:rPr>
          <w:i/>
        </w:rPr>
        <w:t xml:space="preserve"> </w:t>
      </w:r>
      <w:r w:rsidR="000773B7" w:rsidRPr="000773B7">
        <w:rPr>
          <w:b/>
        </w:rPr>
        <w:t>1.2, s. 91</w:t>
      </w:r>
      <w:r w:rsidRPr="000773B7">
        <w:rPr>
          <w:b/>
        </w:rPr>
        <w:t>7-9</w:t>
      </w:r>
      <w:r w:rsidR="000773B7" w:rsidRPr="000773B7">
        <w:rPr>
          <w:b/>
        </w:rPr>
        <w:t xml:space="preserve">19, jehož výklad opravil M. ŠVÁBENSKÝ, </w:t>
      </w:r>
      <w:r w:rsidR="000773B7" w:rsidRPr="000773B7">
        <w:rPr>
          <w:i/>
        </w:rPr>
        <w:t>Tzv. Moravská kronika</w:t>
      </w:r>
      <w:r w:rsidR="000773B7" w:rsidRPr="000773B7">
        <w:rPr>
          <w:b/>
        </w:rPr>
        <w:t>,</w:t>
      </w:r>
      <w:r w:rsidRPr="000773B7">
        <w:rPr>
          <w:b/>
        </w:rPr>
        <w:t xml:space="preserve"> </w:t>
      </w:r>
      <w:r w:rsidR="000773B7" w:rsidRPr="000773B7">
        <w:rPr>
          <w:b/>
        </w:rPr>
        <w:t>s. 203, pozn. 29.</w:t>
      </w:r>
    </w:p>
    <w:p w:rsidR="00274B5B" w:rsidRPr="000773B7" w:rsidRDefault="00274B5B" w:rsidP="000773B7">
      <w:pPr>
        <w:ind w:firstLine="340"/>
      </w:pPr>
      <w:r w:rsidRPr="000773B7">
        <w:rPr>
          <w:b/>
        </w:rPr>
        <w:t xml:space="preserve">76 </w:t>
      </w:r>
      <w:r w:rsidR="000773B7" w:rsidRPr="000773B7">
        <w:rPr>
          <w:i/>
        </w:rPr>
        <w:t>Vincentii canonici Pragensia Annales</w:t>
      </w:r>
      <w:r w:rsidR="000773B7" w:rsidRPr="000773B7">
        <w:rPr>
          <w:b/>
        </w:rPr>
        <w:t>, FRB 11, s. 419.</w:t>
      </w:r>
    </w:p>
    <w:p w:rsidR="00274B5B" w:rsidRPr="000773B7" w:rsidRDefault="00274B5B" w:rsidP="000773B7">
      <w:pPr>
        <w:ind w:firstLine="340"/>
      </w:pPr>
      <w:r w:rsidRPr="000773B7">
        <w:rPr>
          <w:b/>
        </w:rPr>
        <w:t xml:space="preserve">77 </w:t>
      </w:r>
      <w:r w:rsidR="000773B7" w:rsidRPr="000773B7">
        <w:rPr>
          <w:i/>
        </w:rPr>
        <w:t>Monachi Sazawiensis continuatio Cosmae</w:t>
      </w:r>
      <w:r w:rsidR="000773B7" w:rsidRPr="000773B7">
        <w:rPr>
          <w:b/>
        </w:rPr>
        <w:t xml:space="preserve">, FRB II, s. 268, obdobně </w:t>
      </w:r>
      <w:r w:rsidR="000773B7" w:rsidRPr="000773B7">
        <w:rPr>
          <w:i/>
        </w:rPr>
        <w:t>Vincentii</w:t>
      </w:r>
      <w:r w:rsidRPr="000773B7">
        <w:rPr>
          <w:i/>
        </w:rPr>
        <w:t xml:space="preserve"> </w:t>
      </w:r>
      <w:r w:rsidR="000773B7" w:rsidRPr="000773B7">
        <w:rPr>
          <w:i/>
        </w:rPr>
        <w:t>canonici Pragensis Annales</w:t>
      </w:r>
      <w:r w:rsidR="000773B7" w:rsidRPr="000773B7">
        <w:rPr>
          <w:b/>
        </w:rPr>
        <w:t xml:space="preserve">, FRB II, s. 452, a </w:t>
      </w:r>
      <w:r w:rsidR="000773B7" w:rsidRPr="000773B7">
        <w:rPr>
          <w:i/>
        </w:rPr>
        <w:t>Fragmentům chronici ecclesiae</w:t>
      </w:r>
      <w:r w:rsidRPr="000773B7">
        <w:rPr>
          <w:i/>
        </w:rPr>
        <w:t xml:space="preserve"> </w:t>
      </w:r>
      <w:r w:rsidR="000773B7" w:rsidRPr="000773B7">
        <w:rPr>
          <w:i/>
        </w:rPr>
        <w:t>cathedralis Olomucensi</w:t>
      </w:r>
      <w:r w:rsidR="000773B7" w:rsidRPr="000773B7">
        <w:rPr>
          <w:b/>
        </w:rPr>
        <w:t xml:space="preserve">s, StR 12, </w:t>
      </w:r>
      <w:r w:rsidR="000773B7" w:rsidRPr="000773B7">
        <w:rPr>
          <w:b/>
        </w:rPr>
        <w:lastRenderedPageBreak/>
        <w:t>1973, s. 196.</w:t>
      </w:r>
    </w:p>
    <w:p w:rsidR="00274B5B" w:rsidRPr="000773B7" w:rsidRDefault="00274B5B" w:rsidP="000773B7">
      <w:pPr>
        <w:ind w:firstLine="340"/>
      </w:pPr>
      <w:r w:rsidRPr="000773B7">
        <w:rPr>
          <w:b/>
        </w:rPr>
        <w:t xml:space="preserve">78 </w:t>
      </w:r>
      <w:r w:rsidR="000773B7" w:rsidRPr="000773B7">
        <w:rPr>
          <w:i/>
        </w:rPr>
        <w:t>Vincentii canonici Pragensis Annales,</w:t>
      </w:r>
      <w:r w:rsidR="000773B7" w:rsidRPr="000773B7">
        <w:rPr>
          <w:b/>
        </w:rPr>
        <w:t xml:space="preserve"> FRB II, s. 452. V. NOVOTNÝ, </w:t>
      </w:r>
      <w:r w:rsidR="000773B7" w:rsidRPr="000773B7">
        <w:rPr>
          <w:i/>
        </w:rPr>
        <w:t>České dějiny</w:t>
      </w:r>
      <w:r w:rsidR="000773B7" w:rsidRPr="000773B7">
        <w:rPr>
          <w:b/>
        </w:rPr>
        <w:t xml:space="preserve"> 1.2, s. 925, samozřejmě musel zpochybnit Otovu účast na smírčím řízení,</w:t>
      </w:r>
      <w:r w:rsidRPr="000773B7">
        <w:rPr>
          <w:b/>
        </w:rPr>
        <w:t xml:space="preserve"> </w:t>
      </w:r>
      <w:r w:rsidR="000773B7" w:rsidRPr="000773B7">
        <w:rPr>
          <w:b/>
        </w:rPr>
        <w:t>protože na s. 917 prohlásil Otu Dětleba za mrtvého. O Konrádově podílu však</w:t>
      </w:r>
      <w:r w:rsidRPr="000773B7">
        <w:rPr>
          <w:b/>
        </w:rPr>
        <w:t xml:space="preserve"> </w:t>
      </w:r>
      <w:r w:rsidR="000773B7" w:rsidRPr="000773B7">
        <w:rPr>
          <w:b/>
        </w:rPr>
        <w:t>kupodivu nezapochyboval. A jen pro úplnost dodejme, že sázavské letopisy</w:t>
      </w:r>
      <w:r w:rsidRPr="000773B7">
        <w:rPr>
          <w:b/>
        </w:rPr>
        <w:t xml:space="preserve"> </w:t>
      </w:r>
      <w:r w:rsidR="000773B7" w:rsidRPr="000773B7">
        <w:rPr>
          <w:i/>
        </w:rPr>
        <w:t>(Monachi Sazawiensis continuatio Cosmae</w:t>
      </w:r>
      <w:r w:rsidR="000773B7" w:rsidRPr="000773B7">
        <w:rPr>
          <w:b/>
        </w:rPr>
        <w:t>, FRB II, s. 268) zmiňují toliko zásah</w:t>
      </w:r>
      <w:r w:rsidRPr="000773B7">
        <w:rPr>
          <w:b/>
        </w:rPr>
        <w:t xml:space="preserve"> </w:t>
      </w:r>
      <w:r w:rsidR="000773B7" w:rsidRPr="000773B7">
        <w:rPr>
          <w:b/>
        </w:rPr>
        <w:t>olomouckého biskupa Jana IV.</w:t>
      </w:r>
    </w:p>
    <w:p w:rsidR="00274B5B" w:rsidRPr="000773B7" w:rsidRDefault="00274B5B" w:rsidP="000773B7">
      <w:pPr>
        <w:ind w:firstLine="340"/>
      </w:pPr>
      <w:r w:rsidRPr="000773B7">
        <w:rPr>
          <w:b/>
        </w:rPr>
        <w:t xml:space="preserve">79 </w:t>
      </w:r>
      <w:r w:rsidR="000773B7" w:rsidRPr="000773B7">
        <w:rPr>
          <w:b/>
        </w:rPr>
        <w:t xml:space="preserve">Prohlašuje to </w:t>
      </w:r>
      <w:r w:rsidR="000773B7" w:rsidRPr="000773B7">
        <w:rPr>
          <w:i/>
        </w:rPr>
        <w:t>Fragmentům chronici ecclesiae cathedralis Olomucensis</w:t>
      </w:r>
      <w:r w:rsidR="000773B7" w:rsidRPr="000773B7">
        <w:rPr>
          <w:b/>
        </w:rPr>
        <w:t>, StR 12,</w:t>
      </w:r>
      <w:r w:rsidRPr="000773B7">
        <w:rPr>
          <w:b/>
        </w:rPr>
        <w:t xml:space="preserve"> </w:t>
      </w:r>
      <w:r w:rsidR="000773B7" w:rsidRPr="000773B7">
        <w:rPr>
          <w:b/>
        </w:rPr>
        <w:t>1973, s. 196.</w:t>
      </w:r>
    </w:p>
    <w:p w:rsidR="00274B5B" w:rsidRPr="000773B7" w:rsidRDefault="00274B5B" w:rsidP="000773B7">
      <w:pPr>
        <w:ind w:firstLine="340"/>
      </w:pPr>
      <w:r w:rsidRPr="000773B7">
        <w:rPr>
          <w:b/>
        </w:rPr>
        <w:t xml:space="preserve">80 </w:t>
      </w:r>
      <w:r w:rsidR="000773B7" w:rsidRPr="000773B7">
        <w:rPr>
          <w:b/>
        </w:rPr>
        <w:t xml:space="preserve">Denní datum, nikoliv ale rok úmrtí, bylo zaneseno jednak do nekrologia podlažického kláštera k 12. květnu </w:t>
      </w:r>
      <w:r w:rsidR="000773B7" w:rsidRPr="000773B7">
        <w:rPr>
          <w:i/>
        </w:rPr>
        <w:t>(Necrologium Podlažicense</w:t>
      </w:r>
      <w:r w:rsidR="000773B7" w:rsidRPr="000773B7">
        <w:rPr>
          <w:b/>
        </w:rPr>
        <w:t xml:space="preserve">, DFS, s. 412). jednak do olomouckého nekrologia, a to k 19. květnu </w:t>
      </w:r>
      <w:r w:rsidR="000773B7" w:rsidRPr="000773B7">
        <w:rPr>
          <w:i/>
        </w:rPr>
        <w:t>(Necrologium Olomucense</w:t>
      </w:r>
      <w:r w:rsidR="000773B7" w:rsidRPr="000773B7">
        <w:rPr>
          <w:b/>
        </w:rPr>
        <w:t>.</w:t>
      </w:r>
      <w:r w:rsidRPr="000773B7">
        <w:rPr>
          <w:b/>
        </w:rPr>
        <w:t xml:space="preserve"> </w:t>
      </w:r>
      <w:r w:rsidR="000773B7" w:rsidRPr="000773B7">
        <w:rPr>
          <w:b/>
        </w:rPr>
        <w:t>AOG 59, 1880, s. 538). Pokud ale přijmeme jakékoliv květnové datum, pak</w:t>
      </w:r>
      <w:r w:rsidRPr="000773B7">
        <w:rPr>
          <w:b/>
        </w:rPr>
        <w:t xml:space="preserve"> </w:t>
      </w:r>
      <w:r w:rsidR="000773B7" w:rsidRPr="000773B7">
        <w:rPr>
          <w:b/>
        </w:rPr>
        <w:t>by Ota Dětleb zemřel nejspíš v roce 1162, neboť v dubnu 1161 vyjednával se</w:t>
      </w:r>
      <w:r w:rsidRPr="000773B7">
        <w:rPr>
          <w:b/>
        </w:rPr>
        <w:t xml:space="preserve"> </w:t>
      </w:r>
      <w:r w:rsidR="000773B7" w:rsidRPr="000773B7">
        <w:rPr>
          <w:b/>
        </w:rPr>
        <w:t>Soběslavem a již na jaře roku 1163 Olomoucko spravoval králův syn Bedřich.</w:t>
      </w:r>
    </w:p>
    <w:p w:rsidR="00274B5B" w:rsidRPr="000773B7" w:rsidRDefault="00274B5B" w:rsidP="000773B7">
      <w:pPr>
        <w:ind w:firstLine="340"/>
      </w:pPr>
      <w:r w:rsidRPr="000773B7">
        <w:rPr>
          <w:b/>
        </w:rPr>
        <w:t xml:space="preserve">81 </w:t>
      </w:r>
      <w:r w:rsidR="000773B7" w:rsidRPr="000773B7">
        <w:rPr>
          <w:i/>
        </w:rPr>
        <w:t>Annales Gradicenses et Opatowicenses</w:t>
      </w:r>
      <w:r w:rsidR="000773B7" w:rsidRPr="000773B7">
        <w:rPr>
          <w:b/>
        </w:rPr>
        <w:t>, MGII SS XVII, s. 652.</w:t>
      </w:r>
    </w:p>
    <w:p w:rsidR="00274B5B" w:rsidRPr="000773B7" w:rsidRDefault="00274B5B" w:rsidP="000773B7">
      <w:pPr>
        <w:ind w:firstLine="340"/>
      </w:pPr>
      <w:r w:rsidRPr="000773B7">
        <w:rPr>
          <w:b/>
        </w:rPr>
        <w:t xml:space="preserve">82 </w:t>
      </w:r>
      <w:r w:rsidR="000773B7" w:rsidRPr="000773B7">
        <w:rPr>
          <w:b/>
        </w:rPr>
        <w:t xml:space="preserve">Dále viz F. CÁCH, </w:t>
      </w:r>
      <w:r w:rsidR="000773B7" w:rsidRPr="000773B7">
        <w:rPr>
          <w:i/>
        </w:rPr>
        <w:t>Nejstarší české mince</w:t>
      </w:r>
      <w:r w:rsidR="000773B7" w:rsidRPr="000773B7">
        <w:rPr>
          <w:b/>
        </w:rPr>
        <w:t xml:space="preserve"> II, c. 355, nebo nověji J. ŠMERDA,</w:t>
      </w:r>
      <w:r w:rsidRPr="000773B7">
        <w:rPr>
          <w:b/>
        </w:rPr>
        <w:t xml:space="preserve"> </w:t>
      </w:r>
      <w:r w:rsidR="000773B7" w:rsidRPr="000773B7">
        <w:rPr>
          <w:i/>
        </w:rPr>
        <w:t>Denáry české a moravské. Katalog mincí českého státu od X. do počátku XIII.</w:t>
      </w:r>
      <w:r w:rsidRPr="000773B7">
        <w:rPr>
          <w:i/>
        </w:rPr>
        <w:t xml:space="preserve"> </w:t>
      </w:r>
      <w:r w:rsidR="000773B7" w:rsidRPr="000773B7">
        <w:rPr>
          <w:i/>
        </w:rPr>
        <w:t>století</w:t>
      </w:r>
      <w:r w:rsidR="000773B7" w:rsidRPr="000773B7">
        <w:rPr>
          <w:b/>
        </w:rPr>
        <w:t>, Brno 1996, s. 101, c. 341.</w:t>
      </w:r>
    </w:p>
    <w:p w:rsidR="00274B5B" w:rsidRPr="000773B7" w:rsidRDefault="00274B5B" w:rsidP="000773B7">
      <w:pPr>
        <w:ind w:firstLine="340"/>
      </w:pPr>
      <w:r w:rsidRPr="000773B7">
        <w:rPr>
          <w:b/>
        </w:rPr>
        <w:t xml:space="preserve">83 </w:t>
      </w:r>
      <w:r w:rsidR="000773B7" w:rsidRPr="000773B7">
        <w:rPr>
          <w:b/>
        </w:rPr>
        <w:t>Ve shod</w:t>
      </w:r>
      <w:r w:rsidR="000773B7" w:rsidRPr="000773B7">
        <w:rPr>
          <w:i/>
        </w:rPr>
        <w:t>ě Annales Gradicenses et Opatowicenses</w:t>
      </w:r>
      <w:r w:rsidR="000773B7" w:rsidRPr="000773B7">
        <w:rPr>
          <w:b/>
        </w:rPr>
        <w:t xml:space="preserve">, MGH SS XVII, s. 650, a </w:t>
      </w:r>
      <w:r w:rsidR="000773B7" w:rsidRPr="000773B7">
        <w:rPr>
          <w:i/>
        </w:rPr>
        <w:t>Monachi Sazawiensis continuatio Cosmae</w:t>
      </w:r>
      <w:r w:rsidR="000773B7" w:rsidRPr="000773B7">
        <w:rPr>
          <w:b/>
        </w:rPr>
        <w:t>, FRB II, s. 260.</w:t>
      </w:r>
    </w:p>
    <w:p w:rsidR="00274B5B" w:rsidRPr="000773B7" w:rsidRDefault="00274B5B" w:rsidP="000773B7">
      <w:pPr>
        <w:ind w:firstLine="340"/>
      </w:pPr>
      <w:r w:rsidRPr="000773B7">
        <w:rPr>
          <w:b/>
        </w:rPr>
        <w:t xml:space="preserve">84 </w:t>
      </w:r>
      <w:r w:rsidR="000773B7" w:rsidRPr="000773B7">
        <w:rPr>
          <w:i/>
        </w:rPr>
        <w:t>Vincentii canonici Pragensis Annales</w:t>
      </w:r>
      <w:r w:rsidR="000773B7" w:rsidRPr="000773B7">
        <w:rPr>
          <w:b/>
        </w:rPr>
        <w:t>, FRB II, s. 427.</w:t>
      </w:r>
    </w:p>
    <w:p w:rsidR="00274B5B" w:rsidRPr="000773B7" w:rsidRDefault="00274B5B" w:rsidP="000773B7">
      <w:pPr>
        <w:ind w:firstLine="340"/>
      </w:pPr>
      <w:r w:rsidRPr="000773B7">
        <w:rPr>
          <w:b/>
        </w:rPr>
        <w:t xml:space="preserve">85 </w:t>
      </w:r>
      <w:r w:rsidR="000773B7" w:rsidRPr="000773B7">
        <w:rPr>
          <w:i/>
        </w:rPr>
        <w:t>MGH DFl</w:t>
      </w:r>
      <w:r w:rsidR="000773B7" w:rsidRPr="000773B7">
        <w:rPr>
          <w:b/>
        </w:rPr>
        <w:t>, X.l, s. 33</w:t>
      </w:r>
      <w:r w:rsidRPr="000773B7">
        <w:rPr>
          <w:b/>
        </w:rPr>
        <w:t>5-3</w:t>
      </w:r>
      <w:r w:rsidR="000773B7" w:rsidRPr="000773B7">
        <w:rPr>
          <w:b/>
        </w:rPr>
        <w:t>37, c. 201. Složitého a dílem i rozporuplného vztahu</w:t>
      </w:r>
      <w:r w:rsidRPr="000773B7">
        <w:rPr>
          <w:b/>
        </w:rPr>
        <w:t xml:space="preserve"> </w:t>
      </w:r>
      <w:r w:rsidR="000773B7" w:rsidRPr="000773B7">
        <w:rPr>
          <w:b/>
        </w:rPr>
        <w:t xml:space="preserve">ěeských předáků k Vladislavově koruně si povšiml již W. II. FRITZE, </w:t>
      </w:r>
      <w:r w:rsidR="000773B7" w:rsidRPr="000773B7">
        <w:rPr>
          <w:i/>
        </w:rPr>
        <w:t>Corona</w:t>
      </w:r>
      <w:r w:rsidRPr="000773B7">
        <w:rPr>
          <w:i/>
        </w:rPr>
        <w:t xml:space="preserve"> </w:t>
      </w:r>
      <w:r w:rsidR="000773B7" w:rsidRPr="000773B7">
        <w:rPr>
          <w:i/>
        </w:rPr>
        <w:t>regni Bohemiae</w:t>
      </w:r>
      <w:r w:rsidR="000773B7" w:rsidRPr="000773B7">
        <w:rPr>
          <w:b/>
        </w:rPr>
        <w:t xml:space="preserve">. </w:t>
      </w:r>
      <w:r w:rsidR="000773B7" w:rsidRPr="000773B7">
        <w:rPr>
          <w:i/>
        </w:rPr>
        <w:t>Die Entstehung des bóhmischen Konigtums im 12. Jahrhundert</w:t>
      </w:r>
      <w:r w:rsidRPr="000773B7">
        <w:rPr>
          <w:i/>
        </w:rPr>
        <w:t xml:space="preserve"> </w:t>
      </w:r>
      <w:r w:rsidR="000773B7" w:rsidRPr="000773B7">
        <w:rPr>
          <w:i/>
        </w:rPr>
        <w:t>im Widerspiel vom Kaiser, Fiirst und Adel</w:t>
      </w:r>
      <w:r w:rsidR="000773B7" w:rsidRPr="000773B7">
        <w:rPr>
          <w:b/>
        </w:rPr>
        <w:t>, in: L. Kuchenbuch, W. Schich (eds.),</w:t>
      </w:r>
      <w:r w:rsidRPr="000773B7">
        <w:rPr>
          <w:b/>
        </w:rPr>
        <w:t xml:space="preserve"> </w:t>
      </w:r>
      <w:r w:rsidR="000773B7" w:rsidRPr="000773B7">
        <w:rPr>
          <w:b/>
        </w:rPr>
        <w:t xml:space="preserve">Frůhzeit zwischen Ostsee und Donau. Ausgewáhlte Beitráge zum geschichtlichen Werden in ostlichen Mitteleuropa vom 6. bis zum 13. Jahrhundert, Berlin 1982 (Germania Slavica </w:t>
      </w:r>
      <w:r w:rsidR="000773B7" w:rsidRPr="000773B7">
        <w:rPr>
          <w:b/>
        </w:rPr>
        <w:lastRenderedPageBreak/>
        <w:t>III.6), s. 20</w:t>
      </w:r>
      <w:r w:rsidRPr="000773B7">
        <w:rPr>
          <w:b/>
        </w:rPr>
        <w:t>9-2</w:t>
      </w:r>
      <w:r w:rsidR="000773B7" w:rsidRPr="000773B7">
        <w:rPr>
          <w:b/>
        </w:rPr>
        <w:t>96.</w:t>
      </w:r>
    </w:p>
    <w:p w:rsidR="00274B5B" w:rsidRPr="000773B7" w:rsidRDefault="00274B5B" w:rsidP="000773B7">
      <w:pPr>
        <w:ind w:firstLine="340"/>
      </w:pPr>
      <w:r w:rsidRPr="000773B7">
        <w:rPr>
          <w:b/>
        </w:rPr>
        <w:t xml:space="preserve">86 </w:t>
      </w:r>
      <w:r w:rsidR="000773B7" w:rsidRPr="000773B7">
        <w:rPr>
          <w:i/>
        </w:rPr>
        <w:t>Vincentii canonici Pragensis Annales</w:t>
      </w:r>
      <w:r w:rsidR="000773B7" w:rsidRPr="000773B7">
        <w:rPr>
          <w:b/>
        </w:rPr>
        <w:t>, FRB II, s. 442.</w:t>
      </w:r>
    </w:p>
    <w:p w:rsidR="00274B5B" w:rsidRPr="000773B7" w:rsidRDefault="00274B5B" w:rsidP="000773B7">
      <w:pPr>
        <w:ind w:firstLine="340"/>
      </w:pPr>
      <w:r w:rsidRPr="000773B7">
        <w:rPr>
          <w:b/>
        </w:rPr>
        <w:t xml:space="preserve">87 </w:t>
      </w:r>
      <w:r w:rsidR="000773B7" w:rsidRPr="000773B7">
        <w:rPr>
          <w:b/>
        </w:rPr>
        <w:t xml:space="preserve">W. WEGENER, </w:t>
      </w:r>
      <w:r w:rsidR="000773B7" w:rsidRPr="000773B7">
        <w:rPr>
          <w:i/>
        </w:rPr>
        <w:t>Bohmen/Máhren und das Reich im Hochmittelater. Vntersuchungen zur staatsrechtlichen Stellung Bóhmens und Máhrens im Deutschen</w:t>
      </w:r>
      <w:r w:rsidRPr="000773B7">
        <w:rPr>
          <w:i/>
        </w:rPr>
        <w:t xml:space="preserve"> </w:t>
      </w:r>
      <w:r w:rsidR="000773B7" w:rsidRPr="000773B7">
        <w:rPr>
          <w:i/>
        </w:rPr>
        <w:t>Reich des Mittelaters 91</w:t>
      </w:r>
      <w:r w:rsidRPr="000773B7">
        <w:rPr>
          <w:i/>
        </w:rPr>
        <w:t>9-1</w:t>
      </w:r>
      <w:r w:rsidR="000773B7" w:rsidRPr="000773B7">
        <w:rPr>
          <w:i/>
        </w:rPr>
        <w:t>253</w:t>
      </w:r>
      <w:r w:rsidR="000773B7" w:rsidRPr="000773B7">
        <w:rPr>
          <w:b/>
        </w:rPr>
        <w:t xml:space="preserve">, Koln </w:t>
      </w:r>
      <w:r w:rsidRPr="000773B7">
        <w:rPr>
          <w:b/>
        </w:rPr>
        <w:t>–</w:t>
      </w:r>
      <w:r w:rsidR="000773B7" w:rsidRPr="000773B7">
        <w:rPr>
          <w:b/>
        </w:rPr>
        <w:t xml:space="preserve"> Graz 1959, zde zejména s. 109.</w:t>
      </w:r>
    </w:p>
    <w:p w:rsidR="00274B5B" w:rsidRPr="000773B7" w:rsidRDefault="00274B5B" w:rsidP="000773B7">
      <w:pPr>
        <w:ind w:firstLine="340"/>
      </w:pPr>
      <w:r w:rsidRPr="000773B7">
        <w:rPr>
          <w:b/>
        </w:rPr>
        <w:t xml:space="preserve">88 </w:t>
      </w:r>
      <w:r w:rsidR="000773B7" w:rsidRPr="000773B7">
        <w:rPr>
          <w:b/>
        </w:rPr>
        <w:t xml:space="preserve">P. F. </w:t>
      </w:r>
      <w:r w:rsidRPr="000773B7">
        <w:rPr>
          <w:b/>
        </w:rPr>
        <w:t>S (</w:t>
      </w:r>
      <w:r w:rsidR="000773B7" w:rsidRPr="000773B7">
        <w:rPr>
          <w:b/>
        </w:rPr>
        <w:t xml:space="preserve">]| IRAMM, </w:t>
      </w:r>
      <w:r w:rsidR="000773B7" w:rsidRPr="000773B7">
        <w:rPr>
          <w:i/>
        </w:rPr>
        <w:t>Rohmen und das Regnum. Die Verleihung der Kónigswiirde</w:t>
      </w:r>
      <w:r w:rsidRPr="000773B7">
        <w:rPr>
          <w:i/>
        </w:rPr>
        <w:t xml:space="preserve"> </w:t>
      </w:r>
      <w:r w:rsidR="000773B7" w:rsidRPr="000773B7">
        <w:rPr>
          <w:i/>
        </w:rPr>
        <w:t>an die Ilerzoge von Rohmen (1085/86, 1158</w:t>
      </w:r>
      <w:r w:rsidR="000773B7" w:rsidRPr="000773B7">
        <w:rPr>
          <w:b/>
        </w:rPr>
        <w:t>, /</w:t>
      </w:r>
      <w:r w:rsidR="000773B7" w:rsidRPr="000773B7">
        <w:rPr>
          <w:i/>
        </w:rPr>
        <w:t>198/1203),</w:t>
      </w:r>
      <w:r w:rsidR="000773B7" w:rsidRPr="000773B7">
        <w:rPr>
          <w:b/>
        </w:rPr>
        <w:t xml:space="preserve"> in: J. Fleckcnstein,</w:t>
      </w:r>
      <w:r w:rsidRPr="000773B7">
        <w:rPr>
          <w:b/>
        </w:rPr>
        <w:t xml:space="preserve"> </w:t>
      </w:r>
      <w:r w:rsidR="000773B7" w:rsidRPr="000773B7">
        <w:rPr>
          <w:b/>
        </w:rPr>
        <w:t xml:space="preserve">K. Sehrnid (eds.), Adel und Kirehe. G. Tellcnbach zum 65. Geburtstag, Freiburg </w:t>
      </w:r>
      <w:r w:rsidRPr="000773B7">
        <w:rPr>
          <w:b/>
        </w:rPr>
        <w:t>–</w:t>
      </w:r>
      <w:r w:rsidR="000773B7" w:rsidRPr="000773B7">
        <w:rPr>
          <w:b/>
        </w:rPr>
        <w:t xml:space="preserve"> Basel </w:t>
      </w:r>
      <w:r w:rsidRPr="000773B7">
        <w:rPr>
          <w:b/>
        </w:rPr>
        <w:t>–</w:t>
      </w:r>
      <w:r w:rsidR="000773B7" w:rsidRPr="000773B7">
        <w:rPr>
          <w:b/>
        </w:rPr>
        <w:t xml:space="preserve"> Wien 1968, s. 34</w:t>
      </w:r>
      <w:r w:rsidRPr="000773B7">
        <w:rPr>
          <w:b/>
        </w:rPr>
        <w:t>6-8</w:t>
      </w:r>
      <w:r w:rsidR="000773B7" w:rsidRPr="000773B7">
        <w:rPr>
          <w:b/>
        </w:rPr>
        <w:t>64, zde s. 35</w:t>
      </w:r>
      <w:r w:rsidRPr="000773B7">
        <w:rPr>
          <w:b/>
        </w:rPr>
        <w:t>6-3</w:t>
      </w:r>
      <w:r w:rsidR="000773B7" w:rsidRPr="000773B7">
        <w:rPr>
          <w:b/>
        </w:rPr>
        <w:t>62.</w:t>
      </w:r>
    </w:p>
    <w:p w:rsidR="00274B5B" w:rsidRPr="000773B7" w:rsidRDefault="00274B5B" w:rsidP="000773B7">
      <w:pPr>
        <w:ind w:firstLine="340"/>
      </w:pPr>
      <w:r w:rsidRPr="000773B7">
        <w:rPr>
          <w:b/>
        </w:rPr>
        <w:t xml:space="preserve">89 </w:t>
      </w:r>
      <w:r w:rsidR="000773B7" w:rsidRPr="000773B7">
        <w:rPr>
          <w:b/>
        </w:rPr>
        <w:t xml:space="preserve">II. A PF FIT, </w:t>
      </w:r>
      <w:r w:rsidR="000773B7" w:rsidRPr="000773B7">
        <w:rPr>
          <w:i/>
        </w:rPr>
        <w:t>Rohm i sebe Kónigswiirde und stau/isches Kaisertum</w:t>
      </w:r>
      <w:r w:rsidR="000773B7" w:rsidRPr="000773B7">
        <w:rPr>
          <w:b/>
        </w:rPr>
        <w:t>, in: II. Fuhrmann, II. F. Mayer, K. Wriedt (eds.), Aus Reichsgesehichle und Nordischer</w:t>
      </w:r>
      <w:r w:rsidRPr="000773B7">
        <w:rPr>
          <w:b/>
        </w:rPr>
        <w:t xml:space="preserve"> </w:t>
      </w:r>
      <w:r w:rsidR="000773B7" w:rsidRPr="000773B7">
        <w:rPr>
          <w:b/>
        </w:rPr>
        <w:t>Geschiehte. K. Jordán zu 65. Geburtstag, Stuttgart 1972 (Kieler Ilistorische</w:t>
      </w:r>
      <w:r w:rsidRPr="000773B7">
        <w:rPr>
          <w:b/>
        </w:rPr>
        <w:t xml:space="preserve"> </w:t>
      </w:r>
      <w:r w:rsidR="000773B7" w:rsidRPr="000773B7">
        <w:rPr>
          <w:b/>
        </w:rPr>
        <w:t>Studien 16), s. 16</w:t>
      </w:r>
      <w:r w:rsidRPr="000773B7">
        <w:rPr>
          <w:b/>
        </w:rPr>
        <w:t>1-1</w:t>
      </w:r>
      <w:r w:rsidR="000773B7" w:rsidRPr="000773B7">
        <w:rPr>
          <w:b/>
        </w:rPr>
        <w:t>81.</w:t>
      </w:r>
    </w:p>
    <w:p w:rsidR="00274B5B" w:rsidRPr="000773B7" w:rsidRDefault="00274B5B" w:rsidP="000773B7">
      <w:pPr>
        <w:ind w:firstLine="340"/>
      </w:pPr>
      <w:r w:rsidRPr="000773B7">
        <w:rPr>
          <w:b/>
        </w:rPr>
        <w:t xml:space="preserve">90 </w:t>
      </w:r>
      <w:r w:rsidR="000773B7" w:rsidRPr="000773B7">
        <w:rPr>
          <w:b/>
        </w:rPr>
        <w:t xml:space="preserve">K. ADAMOVA, </w:t>
      </w:r>
      <w:r w:rsidR="000773B7" w:rsidRPr="000773B7">
        <w:rPr>
          <w:i/>
        </w:rPr>
        <w:t>K otázce královské hodnosti a panovnické ideologie českého krále Vladislava</w:t>
      </w:r>
      <w:r w:rsidR="000773B7" w:rsidRPr="000773B7">
        <w:rPr>
          <w:b/>
        </w:rPr>
        <w:t xml:space="preserve"> /., PNS 24, 1981, s. </w:t>
      </w:r>
      <w:r w:rsidRPr="000773B7">
        <w:rPr>
          <w:b/>
        </w:rPr>
        <w:t>5-1</w:t>
      </w:r>
      <w:r w:rsidR="000773B7" w:rsidRPr="000773B7">
        <w:rPr>
          <w:b/>
        </w:rPr>
        <w:t>7, zde s. 1</w:t>
      </w:r>
      <w:r w:rsidRPr="000773B7">
        <w:rPr>
          <w:b/>
        </w:rPr>
        <w:t>3-1</w:t>
      </w:r>
      <w:r w:rsidR="000773B7" w:rsidRPr="000773B7">
        <w:rPr>
          <w:b/>
        </w:rPr>
        <w:t>7.</w:t>
      </w:r>
    </w:p>
    <w:p w:rsidR="00274B5B" w:rsidRPr="000773B7" w:rsidRDefault="00274B5B" w:rsidP="000773B7">
      <w:pPr>
        <w:ind w:firstLine="340"/>
      </w:pPr>
      <w:r w:rsidRPr="000773B7">
        <w:rPr>
          <w:b/>
        </w:rPr>
        <w:t xml:space="preserve">91 </w:t>
      </w:r>
      <w:r w:rsidR="000773B7" w:rsidRPr="000773B7">
        <w:rPr>
          <w:i/>
        </w:rPr>
        <w:t>MGH DR</w:t>
      </w:r>
      <w:r w:rsidR="000773B7" w:rsidRPr="000773B7">
        <w:rPr>
          <w:b/>
        </w:rPr>
        <w:t xml:space="preserve"> I, X.2, s. </w:t>
      </w:r>
      <w:r w:rsidRPr="000773B7">
        <w:rPr>
          <w:b/>
        </w:rPr>
        <w:t>2-3</w:t>
      </w:r>
      <w:r w:rsidR="000773B7" w:rsidRPr="000773B7">
        <w:rPr>
          <w:b/>
        </w:rPr>
        <w:t xml:space="preserve">, </w:t>
      </w:r>
      <w:r w:rsidR="000773B7" w:rsidRPr="000773B7">
        <w:rPr>
          <w:i/>
        </w:rPr>
        <w:t>v.</w:t>
      </w:r>
      <w:r w:rsidR="000773B7" w:rsidRPr="000773B7">
        <w:rPr>
          <w:b/>
        </w:rPr>
        <w:t xml:space="preserve"> 221.</w:t>
      </w:r>
    </w:p>
    <w:p w:rsidR="00274B5B" w:rsidRPr="000773B7" w:rsidRDefault="00274B5B" w:rsidP="000773B7">
      <w:pPr>
        <w:ind w:firstLine="340"/>
      </w:pPr>
      <w:r w:rsidRPr="000773B7">
        <w:rPr>
          <w:b/>
        </w:rPr>
        <w:t xml:space="preserve">92 </w:t>
      </w:r>
      <w:r w:rsidR="000773B7" w:rsidRPr="000773B7">
        <w:rPr>
          <w:b/>
        </w:rPr>
        <w:t xml:space="preserve">.1/67/ </w:t>
      </w:r>
      <w:r w:rsidR="000773B7" w:rsidRPr="000773B7">
        <w:rPr>
          <w:i/>
        </w:rPr>
        <w:t>Dl</w:t>
      </w:r>
      <w:r w:rsidR="000773B7" w:rsidRPr="000773B7">
        <w:rPr>
          <w:i/>
          <w:vertAlign w:val="superscript"/>
        </w:rPr>
        <w:t>1</w:t>
      </w:r>
      <w:r w:rsidRPr="000773B7">
        <w:rPr>
          <w:i/>
        </w:rPr>
        <w:t>’</w:t>
      </w:r>
      <w:r w:rsidR="000773B7" w:rsidRPr="000773B7">
        <w:rPr>
          <w:b/>
        </w:rPr>
        <w:t xml:space="preserve"> I, X.2, s. </w:t>
      </w:r>
      <w:r w:rsidRPr="000773B7">
        <w:rPr>
          <w:b/>
        </w:rPr>
        <w:t>7-1</w:t>
      </w:r>
      <w:r w:rsidR="000773B7" w:rsidRPr="000773B7">
        <w:rPr>
          <w:b/>
        </w:rPr>
        <w:t xml:space="preserve">0, </w:t>
      </w:r>
      <w:r w:rsidR="000773B7" w:rsidRPr="000773B7">
        <w:rPr>
          <w:i/>
        </w:rPr>
        <w:t>č.</w:t>
      </w:r>
      <w:r w:rsidR="000773B7" w:rsidRPr="000773B7">
        <w:rPr>
          <w:b/>
        </w:rPr>
        <w:t xml:space="preserve"> 224.</w:t>
      </w:r>
    </w:p>
    <w:p w:rsidR="00274B5B" w:rsidRPr="000773B7" w:rsidRDefault="00274B5B" w:rsidP="000773B7">
      <w:pPr>
        <w:ind w:firstLine="340"/>
      </w:pPr>
      <w:r w:rsidRPr="000773B7">
        <w:rPr>
          <w:b/>
        </w:rPr>
        <w:t xml:space="preserve">93 </w:t>
      </w:r>
      <w:r w:rsidR="000773B7" w:rsidRPr="000773B7">
        <w:rPr>
          <w:b/>
        </w:rPr>
        <w:t xml:space="preserve">J. KFJR, </w:t>
      </w:r>
      <w:r w:rsidR="000773B7" w:rsidRPr="000773B7">
        <w:rPr>
          <w:i/>
        </w:rPr>
        <w:t>Korunovace krále Vladislava</w:t>
      </w:r>
      <w:r w:rsidR="000773B7" w:rsidRPr="000773B7">
        <w:rPr>
          <w:b/>
        </w:rPr>
        <w:t xml:space="preserve"> //., ČČH 88, 1990, s. 64</w:t>
      </w:r>
      <w:r w:rsidRPr="000773B7">
        <w:rPr>
          <w:b/>
        </w:rPr>
        <w:t>1-6</w:t>
      </w:r>
      <w:r w:rsidR="000773B7" w:rsidRPr="000773B7">
        <w:rPr>
          <w:b/>
        </w:rPr>
        <w:t>59, zde</w:t>
      </w:r>
      <w:r w:rsidRPr="000773B7">
        <w:rPr>
          <w:b/>
        </w:rPr>
        <w:t xml:space="preserve"> </w:t>
      </w:r>
      <w:r w:rsidR="000773B7" w:rsidRPr="000773B7">
        <w:rPr>
          <w:b/>
        </w:rPr>
        <w:t>s. 64</w:t>
      </w:r>
      <w:r w:rsidRPr="000773B7">
        <w:rPr>
          <w:b/>
        </w:rPr>
        <w:t>5-6</w:t>
      </w:r>
      <w:r w:rsidR="000773B7" w:rsidRPr="000773B7">
        <w:rPr>
          <w:b/>
        </w:rPr>
        <w:t>52.</w:t>
      </w:r>
    </w:p>
    <w:p w:rsidR="00274B5B" w:rsidRPr="000773B7" w:rsidRDefault="00274B5B" w:rsidP="000773B7">
      <w:pPr>
        <w:ind w:firstLine="340"/>
      </w:pPr>
      <w:r w:rsidRPr="000773B7">
        <w:rPr>
          <w:b/>
        </w:rPr>
        <w:t xml:space="preserve">94 </w:t>
      </w:r>
      <w:r w:rsidR="000773B7" w:rsidRPr="000773B7">
        <w:rPr>
          <w:b/>
        </w:rPr>
        <w:t>6/&gt;/n, s. 21</w:t>
      </w:r>
      <w:r w:rsidRPr="000773B7">
        <w:rPr>
          <w:b/>
        </w:rPr>
        <w:t>6-2</w:t>
      </w:r>
      <w:r w:rsidR="000773B7" w:rsidRPr="000773B7">
        <w:rPr>
          <w:b/>
        </w:rPr>
        <w:t>18, e. 246.</w:t>
      </w:r>
    </w:p>
    <w:p w:rsidR="00274B5B" w:rsidRPr="000773B7" w:rsidRDefault="00274B5B" w:rsidP="000773B7">
      <w:pPr>
        <w:ind w:firstLine="340"/>
      </w:pPr>
      <w:r w:rsidRPr="000773B7">
        <w:rPr>
          <w:b/>
        </w:rPr>
        <w:t xml:space="preserve">95 </w:t>
      </w:r>
      <w:r w:rsidR="000773B7" w:rsidRPr="000773B7">
        <w:rPr>
          <w:b/>
        </w:rPr>
        <w:t xml:space="preserve">M SKOPAL, </w:t>
      </w:r>
      <w:r w:rsidR="000773B7" w:rsidRPr="000773B7">
        <w:rPr>
          <w:i/>
        </w:rPr>
        <w:t>K otázce řezenské korunovace Vladislava II.</w:t>
      </w:r>
      <w:r w:rsidR="000773B7" w:rsidRPr="000773B7">
        <w:rPr>
          <w:b/>
        </w:rPr>
        <w:t>, AUC Philosophica et</w:t>
      </w:r>
      <w:r w:rsidRPr="000773B7">
        <w:rPr>
          <w:b/>
        </w:rPr>
        <w:t xml:space="preserve"> </w:t>
      </w:r>
      <w:r w:rsidR="000773B7" w:rsidRPr="000773B7">
        <w:rPr>
          <w:b/>
        </w:rPr>
        <w:t>bistoriea 31, 1987, s. 3</w:t>
      </w:r>
      <w:r w:rsidRPr="000773B7">
        <w:rPr>
          <w:b/>
        </w:rPr>
        <w:t>1-3</w:t>
      </w:r>
      <w:r w:rsidR="000773B7" w:rsidRPr="000773B7">
        <w:rPr>
          <w:b/>
        </w:rPr>
        <w:t xml:space="preserve">9. Bohatou diskusi nad počátky a symbolickou náplní druhého českého království přehledné shrnul J. ZFMLIČKA, </w:t>
      </w:r>
      <w:r w:rsidR="000773B7" w:rsidRPr="000773B7">
        <w:rPr>
          <w:i/>
        </w:rPr>
        <w:t>Cechy v době</w:t>
      </w:r>
      <w:r w:rsidRPr="000773B7">
        <w:rPr>
          <w:i/>
        </w:rPr>
        <w:t xml:space="preserve"> </w:t>
      </w:r>
      <w:r w:rsidR="000773B7" w:rsidRPr="000773B7">
        <w:rPr>
          <w:i/>
        </w:rPr>
        <w:t>knížecí (103</w:t>
      </w:r>
      <w:r w:rsidRPr="000773B7">
        <w:rPr>
          <w:i/>
        </w:rPr>
        <w:t>4-1</w:t>
      </w:r>
      <w:r w:rsidR="000773B7" w:rsidRPr="000773B7">
        <w:rPr>
          <w:i/>
        </w:rPr>
        <w:t>198),</w:t>
      </w:r>
      <w:r w:rsidR="000773B7" w:rsidRPr="000773B7">
        <w:rPr>
          <w:b/>
        </w:rPr>
        <w:t xml:space="preserve"> Praha 20 07</w:t>
      </w:r>
      <w:r w:rsidR="000773B7" w:rsidRPr="000773B7">
        <w:rPr>
          <w:b/>
          <w:vertAlign w:val="superscript"/>
        </w:rPr>
        <w:t>2</w:t>
      </w:r>
      <w:r w:rsidR="000773B7" w:rsidRPr="000773B7">
        <w:rPr>
          <w:b/>
        </w:rPr>
        <w:t>, s. 23</w:t>
      </w:r>
      <w:r w:rsidRPr="000773B7">
        <w:rPr>
          <w:b/>
        </w:rPr>
        <w:t>7-2</w:t>
      </w:r>
      <w:r w:rsidR="000773B7" w:rsidRPr="000773B7">
        <w:rPr>
          <w:b/>
        </w:rPr>
        <w:t>39, pozn. 62 na s. 51</w:t>
      </w:r>
      <w:r w:rsidRPr="000773B7">
        <w:rPr>
          <w:b/>
        </w:rPr>
        <w:t>9-5</w:t>
      </w:r>
      <w:r w:rsidR="000773B7" w:rsidRPr="000773B7">
        <w:rPr>
          <w:b/>
        </w:rPr>
        <w:t>20.</w:t>
      </w:r>
    </w:p>
    <w:p w:rsidR="00274B5B" w:rsidRPr="000773B7" w:rsidRDefault="00274B5B" w:rsidP="000773B7">
      <w:pPr>
        <w:ind w:firstLine="340"/>
      </w:pPr>
      <w:r w:rsidRPr="000773B7">
        <w:rPr>
          <w:b/>
        </w:rPr>
        <w:t xml:space="preserve">96 </w:t>
      </w:r>
      <w:r w:rsidR="000773B7" w:rsidRPr="000773B7">
        <w:rPr>
          <w:i/>
        </w:rPr>
        <w:t>Annales Pragenses</w:t>
      </w:r>
      <w:r w:rsidR="000773B7" w:rsidRPr="000773B7">
        <w:rPr>
          <w:b/>
        </w:rPr>
        <w:t xml:space="preserve">, FBB II, s. 378; </w:t>
      </w:r>
      <w:r w:rsidR="000773B7" w:rsidRPr="000773B7">
        <w:rPr>
          <w:i/>
        </w:rPr>
        <w:t>Annales Rohemiae</w:t>
      </w:r>
      <w:r w:rsidR="000773B7" w:rsidRPr="000773B7">
        <w:rPr>
          <w:b/>
        </w:rPr>
        <w:t>, FBB II, s. 382</w:t>
      </w:r>
      <w:r w:rsidRPr="000773B7">
        <w:rPr>
          <w:i/>
        </w:rPr>
        <w:t>; A</w:t>
      </w:r>
      <w:r w:rsidR="000773B7" w:rsidRPr="000773B7">
        <w:rPr>
          <w:i/>
        </w:rPr>
        <w:t>nnalium Pragensium</w:t>
      </w:r>
      <w:r w:rsidR="000773B7" w:rsidRPr="000773B7">
        <w:rPr>
          <w:b/>
        </w:rPr>
        <w:t>, I BB II, s. 275.</w:t>
      </w:r>
    </w:p>
    <w:p w:rsidR="00274B5B" w:rsidRPr="000773B7" w:rsidRDefault="00274B5B" w:rsidP="000773B7">
      <w:pPr>
        <w:ind w:firstLine="340"/>
      </w:pPr>
      <w:r w:rsidRPr="000773B7">
        <w:rPr>
          <w:b/>
        </w:rPr>
        <w:t xml:space="preserve">97 </w:t>
      </w:r>
      <w:r w:rsidR="000773B7" w:rsidRPr="000773B7">
        <w:rPr>
          <w:b/>
        </w:rPr>
        <w:t xml:space="preserve">V sázavském klášteře </w:t>
      </w:r>
      <w:r w:rsidR="000773B7" w:rsidRPr="000773B7">
        <w:rPr>
          <w:i/>
        </w:rPr>
        <w:t>(Monachi Sazawiensis continuatio Cosmae,</w:t>
      </w:r>
      <w:r w:rsidR="000773B7" w:rsidRPr="000773B7">
        <w:rPr>
          <w:b/>
        </w:rPr>
        <w:t xml:space="preserve"> FRB II,</w:t>
      </w:r>
      <w:r w:rsidRPr="000773B7">
        <w:rPr>
          <w:b/>
        </w:rPr>
        <w:t xml:space="preserve"> </w:t>
      </w:r>
      <w:r w:rsidR="000773B7" w:rsidRPr="000773B7">
        <w:rPr>
          <w:b/>
        </w:rPr>
        <w:t>s. 265) zvolili pro zachycení tak pamětihodné události přímou řeč, kterou vložili do úst císaře Barbarossy.</w:t>
      </w:r>
    </w:p>
    <w:p w:rsidR="00274B5B" w:rsidRPr="000773B7" w:rsidRDefault="00274B5B" w:rsidP="000773B7">
      <w:pPr>
        <w:ind w:firstLine="340"/>
      </w:pPr>
      <w:r w:rsidRPr="000773B7">
        <w:rPr>
          <w:b/>
        </w:rPr>
        <w:t xml:space="preserve">98 </w:t>
      </w:r>
      <w:r w:rsidR="000773B7" w:rsidRPr="000773B7">
        <w:rPr>
          <w:i/>
        </w:rPr>
        <w:t>Annales Gradicenses et Opalowicenses</w:t>
      </w:r>
      <w:r w:rsidR="000773B7" w:rsidRPr="000773B7">
        <w:rPr>
          <w:b/>
        </w:rPr>
        <w:t>, MG11 SS XVII, s. 653.</w:t>
      </w:r>
    </w:p>
    <w:p w:rsidR="00274B5B" w:rsidRPr="000773B7" w:rsidRDefault="00274B5B" w:rsidP="000773B7">
      <w:pPr>
        <w:ind w:firstLine="340"/>
      </w:pPr>
      <w:r w:rsidRPr="000773B7">
        <w:rPr>
          <w:b/>
        </w:rPr>
        <w:lastRenderedPageBreak/>
        <w:t xml:space="preserve">99 </w:t>
      </w:r>
      <w:r w:rsidR="000773B7" w:rsidRPr="000773B7">
        <w:rPr>
          <w:i/>
        </w:rPr>
        <w:t>Ottonis et Rahewini Cesta Iriderici</w:t>
      </w:r>
      <w:r w:rsidR="000773B7" w:rsidRPr="000773B7">
        <w:rPr>
          <w:b/>
        </w:rPr>
        <w:t xml:space="preserve"> /. </w:t>
      </w:r>
      <w:r w:rsidR="000773B7" w:rsidRPr="000773B7">
        <w:rPr>
          <w:i/>
        </w:rPr>
        <w:t>irnperatoris</w:t>
      </w:r>
      <w:r w:rsidR="000773B7" w:rsidRPr="000773B7">
        <w:rPr>
          <w:b/>
        </w:rPr>
        <w:t xml:space="preserve"> 111.14, MGH SRG |46J, s. 183.</w:t>
      </w:r>
    </w:p>
    <w:p w:rsidR="00274B5B" w:rsidRPr="000773B7" w:rsidRDefault="00274B5B" w:rsidP="000773B7">
      <w:pPr>
        <w:ind w:firstLine="340"/>
      </w:pPr>
      <w:r w:rsidRPr="000773B7">
        <w:rPr>
          <w:b/>
        </w:rPr>
        <w:t xml:space="preserve">100 </w:t>
      </w:r>
      <w:r w:rsidR="000773B7" w:rsidRPr="000773B7">
        <w:rPr>
          <w:i/>
        </w:rPr>
        <w:t>Hermanni Altahensis Annales</w:t>
      </w:r>
      <w:r w:rsidR="000773B7" w:rsidRPr="000773B7">
        <w:rPr>
          <w:b/>
        </w:rPr>
        <w:t xml:space="preserve">, MGH SS XVII, s. 383; </w:t>
      </w:r>
      <w:r w:rsidR="000773B7" w:rsidRPr="000773B7">
        <w:rPr>
          <w:i/>
        </w:rPr>
        <w:t>Chronicon Montis Šeřeni</w:t>
      </w:r>
      <w:r w:rsidR="000773B7" w:rsidRPr="000773B7">
        <w:rPr>
          <w:b/>
        </w:rPr>
        <w:t>,</w:t>
      </w:r>
      <w:r w:rsidRPr="000773B7">
        <w:rPr>
          <w:b/>
        </w:rPr>
        <w:t xml:space="preserve"> </w:t>
      </w:r>
      <w:r w:rsidR="000773B7" w:rsidRPr="000773B7">
        <w:rPr>
          <w:b/>
        </w:rPr>
        <w:t xml:space="preserve">MGII SS XXIII, s. 151. Zpětně, v souvislosti s jinými událostmi, se o Vladislavově korunovaci zmiňuje </w:t>
      </w:r>
      <w:r w:rsidR="000773B7" w:rsidRPr="000773B7">
        <w:rPr>
          <w:i/>
        </w:rPr>
        <w:t>Ottonis de Sancto Rlasio Chronica</w:t>
      </w:r>
      <w:r w:rsidR="000773B7" w:rsidRPr="000773B7">
        <w:rPr>
          <w:b/>
        </w:rPr>
        <w:t>, MGII SRG [47.|,</w:t>
      </w:r>
      <w:r w:rsidRPr="000773B7">
        <w:rPr>
          <w:b/>
        </w:rPr>
        <w:t xml:space="preserve"> </w:t>
      </w:r>
      <w:r w:rsidR="000773B7" w:rsidRPr="000773B7">
        <w:rPr>
          <w:b/>
        </w:rPr>
        <w:t xml:space="preserve">s. 41, a Vladislavův královský titul opěvuje rovněž pětiverší v </w:t>
      </w:r>
      <w:r w:rsidR="000773B7" w:rsidRPr="000773B7">
        <w:rPr>
          <w:i/>
        </w:rPr>
        <w:t>Guntheri Parisiensis Ligurinus</w:t>
      </w:r>
      <w:r w:rsidR="000773B7" w:rsidRPr="000773B7">
        <w:rPr>
          <w:b/>
        </w:rPr>
        <w:t>, PF 212, si. 414.</w:t>
      </w:r>
    </w:p>
    <w:p w:rsidR="00274B5B" w:rsidRPr="000773B7" w:rsidRDefault="00274B5B" w:rsidP="000773B7">
      <w:pPr>
        <w:ind w:firstLine="340"/>
      </w:pPr>
      <w:r w:rsidRPr="000773B7">
        <w:rPr>
          <w:b/>
        </w:rPr>
        <w:t xml:space="preserve">101 </w:t>
      </w:r>
      <w:r w:rsidR="000773B7" w:rsidRPr="000773B7">
        <w:rPr>
          <w:i/>
        </w:rPr>
        <w:t>Annales Mellicetises</w:t>
      </w:r>
      <w:r w:rsidR="000773B7" w:rsidRPr="000773B7">
        <w:rPr>
          <w:b/>
        </w:rPr>
        <w:t xml:space="preserve">, MGH SS IX, s. 504; </w:t>
      </w:r>
      <w:r w:rsidR="000773B7" w:rsidRPr="000773B7">
        <w:rPr>
          <w:i/>
        </w:rPr>
        <w:t>Amudes Jlerbipolenses</w:t>
      </w:r>
      <w:r w:rsidR="000773B7" w:rsidRPr="000773B7">
        <w:rPr>
          <w:b/>
        </w:rPr>
        <w:t>, MGH SS XVI,</w:t>
      </w:r>
      <w:r w:rsidRPr="000773B7">
        <w:rPr>
          <w:b/>
        </w:rPr>
        <w:t xml:space="preserve"> </w:t>
      </w:r>
      <w:r w:rsidR="000773B7" w:rsidRPr="000773B7">
        <w:rPr>
          <w:b/>
        </w:rPr>
        <w:t xml:space="preserve">s. 9: </w:t>
      </w:r>
      <w:r w:rsidR="000773B7" w:rsidRPr="000773B7">
        <w:rPr>
          <w:i/>
        </w:rPr>
        <w:t>Annales Seligenstadenses</w:t>
      </w:r>
      <w:r w:rsidR="000773B7" w:rsidRPr="000773B7">
        <w:rPr>
          <w:b/>
        </w:rPr>
        <w:t xml:space="preserve">, MGH SS XVII, s. 32; </w:t>
      </w:r>
      <w:r w:rsidR="000773B7" w:rsidRPr="000773B7">
        <w:rPr>
          <w:i/>
        </w:rPr>
        <w:t>Annales Halesbrunnenses</w:t>
      </w:r>
      <w:r w:rsidRPr="000773B7">
        <w:rPr>
          <w:i/>
        </w:rPr>
        <w:t xml:space="preserve"> </w:t>
      </w:r>
      <w:r w:rsidR="000773B7" w:rsidRPr="000773B7">
        <w:rPr>
          <w:i/>
        </w:rPr>
        <w:t>Maiores</w:t>
      </w:r>
      <w:r w:rsidR="000773B7" w:rsidRPr="000773B7">
        <w:rPr>
          <w:b/>
        </w:rPr>
        <w:t xml:space="preserve">, MÍTI SS XXIV, s. 44; </w:t>
      </w:r>
      <w:r w:rsidR="000773B7" w:rsidRPr="000773B7">
        <w:rPr>
          <w:i/>
        </w:rPr>
        <w:t>Annales Rurghausenses</w:t>
      </w:r>
      <w:r w:rsidR="000773B7" w:rsidRPr="000773B7">
        <w:rPr>
          <w:b/>
        </w:rPr>
        <w:t>, MGH SS XXIV, s. 62;</w:t>
      </w:r>
      <w:r w:rsidRPr="000773B7">
        <w:rPr>
          <w:b/>
        </w:rPr>
        <w:t xml:space="preserve"> </w:t>
      </w:r>
      <w:r w:rsidR="000773B7" w:rsidRPr="000773B7">
        <w:rPr>
          <w:i/>
        </w:rPr>
        <w:t>Rurchardi praepositi llrspergensis Chronicon</w:t>
      </w:r>
      <w:r w:rsidR="000773B7" w:rsidRPr="000773B7">
        <w:rPr>
          <w:b/>
        </w:rPr>
        <w:t>, MGH SRG [16.|, s. 26.</w:t>
      </w:r>
    </w:p>
    <w:p w:rsidR="00274B5B" w:rsidRPr="000773B7" w:rsidRDefault="00274B5B" w:rsidP="000773B7">
      <w:pPr>
        <w:ind w:firstLine="340"/>
      </w:pPr>
      <w:r w:rsidRPr="000773B7">
        <w:rPr>
          <w:b/>
        </w:rPr>
        <w:t xml:space="preserve">102 </w:t>
      </w:r>
      <w:r w:rsidR="000773B7" w:rsidRPr="000773B7">
        <w:rPr>
          <w:i/>
        </w:rPr>
        <w:t>MGH DF</w:t>
      </w:r>
      <w:r w:rsidR="000773B7" w:rsidRPr="000773B7">
        <w:rPr>
          <w:b/>
        </w:rPr>
        <w:t>I, X.l, s. 33</w:t>
      </w:r>
      <w:r w:rsidRPr="000773B7">
        <w:rPr>
          <w:b/>
        </w:rPr>
        <w:t>5-3</w:t>
      </w:r>
      <w:r w:rsidR="000773B7" w:rsidRPr="000773B7">
        <w:rPr>
          <w:b/>
        </w:rPr>
        <w:t>37, e. 201.</w:t>
      </w:r>
    </w:p>
    <w:p w:rsidR="00274B5B" w:rsidRPr="000773B7" w:rsidRDefault="00274B5B" w:rsidP="000773B7">
      <w:pPr>
        <w:ind w:firstLine="340"/>
      </w:pPr>
      <w:r w:rsidRPr="000773B7">
        <w:rPr>
          <w:b/>
        </w:rPr>
        <w:t xml:space="preserve">103 </w:t>
      </w:r>
      <w:r w:rsidR="000773B7" w:rsidRPr="000773B7">
        <w:rPr>
          <w:b/>
        </w:rPr>
        <w:t xml:space="preserve">V tomto smyslu již II. 111RSCI1, </w:t>
      </w:r>
      <w:r w:rsidR="000773B7" w:rsidRPr="000773B7">
        <w:rPr>
          <w:i/>
        </w:rPr>
        <w:t>Das Recht der Konigserhebung durch Kaiser und</w:t>
      </w:r>
      <w:r w:rsidRPr="000773B7">
        <w:rPr>
          <w:i/>
        </w:rPr>
        <w:t xml:space="preserve"> </w:t>
      </w:r>
      <w:r w:rsidR="000773B7" w:rsidRPr="000773B7">
        <w:rPr>
          <w:i/>
        </w:rPr>
        <w:t>Papst ini hohen Mittelalter</w:t>
      </w:r>
      <w:r w:rsidR="000773B7" w:rsidRPr="000773B7">
        <w:rPr>
          <w:b/>
        </w:rPr>
        <w:t>, in: Festschrift Ernst Heymann. Mit Unterstůtzung</w:t>
      </w:r>
      <w:r w:rsidRPr="000773B7">
        <w:rPr>
          <w:b/>
        </w:rPr>
        <w:t xml:space="preserve"> </w:t>
      </w:r>
      <w:r w:rsidR="000773B7" w:rsidRPr="000773B7">
        <w:rPr>
          <w:b/>
        </w:rPr>
        <w:t>der Rechts</w:t>
      </w:r>
      <w:r w:rsidRPr="000773B7">
        <w:rPr>
          <w:b/>
        </w:rPr>
        <w:t>–</w:t>
      </w:r>
      <w:r w:rsidR="000773B7" w:rsidRPr="000773B7">
        <w:rPr>
          <w:b/>
        </w:rPr>
        <w:t xml:space="preserve"> und Staatswissenschaftlichen Fakultát der Friedric</w:t>
      </w:r>
      <w:r w:rsidRPr="000773B7">
        <w:rPr>
          <w:b/>
        </w:rPr>
        <w:t>h-W</w:t>
      </w:r>
      <w:r w:rsidR="000773B7" w:rsidRPr="000773B7">
        <w:rPr>
          <w:b/>
        </w:rPr>
        <w:t>ilhelm</w:t>
      </w:r>
      <w:r w:rsidRPr="000773B7">
        <w:rPr>
          <w:b/>
        </w:rPr>
        <w:t>s-U</w:t>
      </w:r>
      <w:r w:rsidR="000773B7" w:rsidRPr="000773B7">
        <w:rPr>
          <w:b/>
        </w:rPr>
        <w:t>nivcrsitát zu Berlin und der Kaise</w:t>
      </w:r>
      <w:r w:rsidRPr="000773B7">
        <w:rPr>
          <w:b/>
        </w:rPr>
        <w:t>r-W</w:t>
      </w:r>
      <w:r w:rsidR="000773B7" w:rsidRPr="000773B7">
        <w:rPr>
          <w:b/>
        </w:rPr>
        <w:t>ilhel</w:t>
      </w:r>
      <w:r w:rsidRPr="000773B7">
        <w:rPr>
          <w:b/>
        </w:rPr>
        <w:t>m-G</w:t>
      </w:r>
      <w:r w:rsidR="000773B7" w:rsidRPr="000773B7">
        <w:rPr>
          <w:b/>
        </w:rPr>
        <w:t>esellschaft zuř Forderung der</w:t>
      </w:r>
      <w:r w:rsidRPr="000773B7">
        <w:rPr>
          <w:b/>
        </w:rPr>
        <w:t xml:space="preserve"> </w:t>
      </w:r>
      <w:r w:rsidR="000773B7" w:rsidRPr="000773B7">
        <w:rPr>
          <w:b/>
        </w:rPr>
        <w:t>Wissensehaften zum 70. Geburtstag am 6. April 1940. I. Rechstgeschichte,</w:t>
      </w:r>
      <w:r w:rsidRPr="000773B7">
        <w:rPr>
          <w:b/>
        </w:rPr>
        <w:t xml:space="preserve"> </w:t>
      </w:r>
      <w:r w:rsidR="000773B7" w:rsidRPr="000773B7">
        <w:rPr>
          <w:b/>
        </w:rPr>
        <w:t>Weimar 1940, s. 20</w:t>
      </w:r>
      <w:r w:rsidRPr="000773B7">
        <w:rPr>
          <w:b/>
        </w:rPr>
        <w:t>9-2</w:t>
      </w:r>
      <w:r w:rsidR="000773B7" w:rsidRPr="000773B7">
        <w:rPr>
          <w:b/>
        </w:rPr>
        <w:t>49.</w:t>
      </w:r>
    </w:p>
    <w:p w:rsidR="00274B5B" w:rsidRPr="000773B7" w:rsidRDefault="00274B5B" w:rsidP="000773B7">
      <w:pPr>
        <w:ind w:firstLine="340"/>
      </w:pPr>
      <w:r w:rsidRPr="000773B7">
        <w:rPr>
          <w:b/>
        </w:rPr>
        <w:t xml:space="preserve">104 </w:t>
      </w:r>
      <w:r w:rsidR="000773B7" w:rsidRPr="000773B7">
        <w:rPr>
          <w:b/>
        </w:rPr>
        <w:t xml:space="preserve">Přehledně R. SCHMIDT, </w:t>
      </w:r>
      <w:r w:rsidR="000773B7" w:rsidRPr="000773B7">
        <w:rPr>
          <w:i/>
        </w:rPr>
        <w:t>Die Einsetzung der bohmischen Herzoge auf den</w:t>
      </w:r>
      <w:r w:rsidRPr="000773B7">
        <w:rPr>
          <w:i/>
        </w:rPr>
        <w:t xml:space="preserve"> </w:t>
      </w:r>
      <w:r w:rsidR="000773B7" w:rsidRPr="000773B7">
        <w:rPr>
          <w:i/>
        </w:rPr>
        <w:t>Thron zu Prag</w:t>
      </w:r>
      <w:r w:rsidR="000773B7" w:rsidRPr="000773B7">
        <w:rPr>
          <w:b/>
        </w:rPr>
        <w:t>, in: H. Beumann, W. Schroder (eds.), Nationes I. Aspekte der</w:t>
      </w:r>
      <w:r w:rsidRPr="000773B7">
        <w:rPr>
          <w:b/>
        </w:rPr>
        <w:t xml:space="preserve"> </w:t>
      </w:r>
      <w:r w:rsidR="000773B7" w:rsidRPr="000773B7">
        <w:rPr>
          <w:b/>
        </w:rPr>
        <w:t>Nationenbildung im Mittelalter, Sigmaringen 1978, s. 43</w:t>
      </w:r>
      <w:r w:rsidRPr="000773B7">
        <w:rPr>
          <w:b/>
        </w:rPr>
        <w:t>9-4</w:t>
      </w:r>
      <w:r w:rsidR="000773B7" w:rsidRPr="000773B7">
        <w:rPr>
          <w:b/>
        </w:rPr>
        <w:t>63.</w:t>
      </w:r>
    </w:p>
    <w:p w:rsidR="00274B5B" w:rsidRPr="000773B7" w:rsidRDefault="00274B5B" w:rsidP="000773B7">
      <w:pPr>
        <w:ind w:firstLine="340"/>
      </w:pPr>
      <w:r w:rsidRPr="000773B7">
        <w:rPr>
          <w:b/>
        </w:rPr>
        <w:t xml:space="preserve">105 </w:t>
      </w:r>
      <w:r w:rsidR="000773B7" w:rsidRPr="000773B7">
        <w:rPr>
          <w:b/>
        </w:rPr>
        <w:t xml:space="preserve">Prohlubující se závislost ceských zemí na Říši ostře podtrhl Z. FIALA, </w:t>
      </w:r>
      <w:r w:rsidR="000773B7" w:rsidRPr="000773B7">
        <w:rPr>
          <w:i/>
        </w:rPr>
        <w:t>Die</w:t>
      </w:r>
      <w:r w:rsidRPr="000773B7">
        <w:rPr>
          <w:i/>
        </w:rPr>
        <w:t xml:space="preserve"> </w:t>
      </w:r>
      <w:r w:rsidR="000773B7" w:rsidRPr="000773B7">
        <w:rPr>
          <w:i/>
        </w:rPr>
        <w:t>Urkunde Kaiser Friedrichs I. fiir den bóhmischen Fiirsten Vladislav If. vom</w:t>
      </w:r>
      <w:r w:rsidRPr="000773B7">
        <w:rPr>
          <w:i/>
        </w:rPr>
        <w:t xml:space="preserve"> </w:t>
      </w:r>
      <w:r w:rsidR="000773B7" w:rsidRPr="000773B7">
        <w:rPr>
          <w:i/>
        </w:rPr>
        <w:t>18.1. 1158 und das</w:t>
      </w:r>
      <w:r w:rsidR="000773B7" w:rsidRPr="000773B7">
        <w:rPr>
          <w:b/>
        </w:rPr>
        <w:t xml:space="preserve"> </w:t>
      </w:r>
      <w:r w:rsidRPr="000773B7">
        <w:rPr>
          <w:b/>
        </w:rPr>
        <w:t>„</w:t>
      </w:r>
      <w:r w:rsidR="000773B7" w:rsidRPr="000773B7">
        <w:rPr>
          <w:i/>
        </w:rPr>
        <w:t>Privilegium minus</w:t>
      </w:r>
      <w:r w:rsidRPr="000773B7">
        <w:rPr>
          <w:i/>
        </w:rPr>
        <w:t>“</w:t>
      </w:r>
      <w:r w:rsidR="000773B7" w:rsidRPr="000773B7">
        <w:rPr>
          <w:i/>
        </w:rPr>
        <w:t xml:space="preserve"> Jur Osterreich</w:t>
      </w:r>
      <w:r w:rsidR="000773B7" w:rsidRPr="000773B7">
        <w:rPr>
          <w:b/>
        </w:rPr>
        <w:t xml:space="preserve">, MIOG 78, 1970, s. 167192, obdobně TYZ, </w:t>
      </w:r>
      <w:r w:rsidR="000773B7" w:rsidRPr="000773B7">
        <w:rPr>
          <w:i/>
        </w:rPr>
        <w:t>Přemyslovské Cechy. Panovník</w:t>
      </w:r>
      <w:r w:rsidR="000773B7" w:rsidRPr="000773B7">
        <w:rPr>
          <w:b/>
        </w:rPr>
        <w:t xml:space="preserve">, </w:t>
      </w:r>
      <w:r w:rsidR="000773B7" w:rsidRPr="000773B7">
        <w:rPr>
          <w:i/>
        </w:rPr>
        <w:t>stát a společnost v letech</w:t>
      </w:r>
      <w:r w:rsidRPr="000773B7">
        <w:rPr>
          <w:i/>
        </w:rPr>
        <w:t xml:space="preserve"> </w:t>
      </w:r>
      <w:r w:rsidR="000773B7" w:rsidRPr="000773B7">
        <w:rPr>
          <w:i/>
        </w:rPr>
        <w:t>99</w:t>
      </w:r>
      <w:r w:rsidRPr="000773B7">
        <w:rPr>
          <w:i/>
        </w:rPr>
        <w:t>5-1</w:t>
      </w:r>
      <w:r w:rsidR="000773B7" w:rsidRPr="000773B7">
        <w:rPr>
          <w:i/>
        </w:rPr>
        <w:t>310</w:t>
      </w:r>
      <w:r w:rsidR="000773B7" w:rsidRPr="000773B7">
        <w:rPr>
          <w:b/>
        </w:rPr>
        <w:t>, Praha 1975, s. 15</w:t>
      </w:r>
      <w:r w:rsidRPr="000773B7">
        <w:rPr>
          <w:b/>
        </w:rPr>
        <w:t>2-1</w:t>
      </w:r>
      <w:r w:rsidR="000773B7" w:rsidRPr="000773B7">
        <w:rPr>
          <w:b/>
        </w:rPr>
        <w:t xml:space="preserve">53. Naposledy se k této otázce vrátil A. BECFRT, </w:t>
      </w:r>
      <w:r w:rsidR="000773B7" w:rsidRPr="000773B7">
        <w:rPr>
          <w:i/>
        </w:rPr>
        <w:t>Bóhmen, die bóhmische Kur und das Reich vom Hochmittelalter bis zum</w:t>
      </w:r>
      <w:r w:rsidRPr="000773B7">
        <w:rPr>
          <w:i/>
        </w:rPr>
        <w:t xml:space="preserve"> </w:t>
      </w:r>
      <w:r w:rsidR="000773B7" w:rsidRPr="000773B7">
        <w:rPr>
          <w:i/>
        </w:rPr>
        <w:t xml:space="preserve">Ende des Alten Reiches. Studien </w:t>
      </w:r>
      <w:r w:rsidR="000773B7" w:rsidRPr="000773B7">
        <w:rPr>
          <w:b/>
          <w:i/>
          <w:smallCaps/>
        </w:rPr>
        <w:t xml:space="preserve">zut </w:t>
      </w:r>
      <w:r w:rsidR="000773B7" w:rsidRPr="000773B7">
        <w:rPr>
          <w:i/>
        </w:rPr>
        <w:t>Kurwiirde und. zur slaatsrechtlichen Stellu ng</w:t>
      </w:r>
      <w:r w:rsidRPr="000773B7">
        <w:rPr>
          <w:i/>
        </w:rPr>
        <w:t xml:space="preserve"> </w:t>
      </w:r>
      <w:r w:rsidR="000773B7" w:rsidRPr="000773B7">
        <w:rPr>
          <w:i/>
        </w:rPr>
        <w:t>Bóhmens</w:t>
      </w:r>
      <w:r w:rsidR="000773B7" w:rsidRPr="000773B7">
        <w:rPr>
          <w:b/>
        </w:rPr>
        <w:t>, Husum 2003 (Historische Studien 475), s. 8</w:t>
      </w:r>
      <w:r w:rsidRPr="000773B7">
        <w:rPr>
          <w:b/>
        </w:rPr>
        <w:t>3-8</w:t>
      </w:r>
      <w:r w:rsidR="000773B7" w:rsidRPr="000773B7">
        <w:rPr>
          <w:b/>
        </w:rPr>
        <w:t>9, jenž druhé české</w:t>
      </w:r>
      <w:r w:rsidRPr="000773B7">
        <w:rPr>
          <w:b/>
        </w:rPr>
        <w:t xml:space="preserve"> </w:t>
      </w:r>
      <w:r w:rsidR="000773B7" w:rsidRPr="000773B7">
        <w:rPr>
          <w:b/>
        </w:rPr>
        <w:lastRenderedPageBreak/>
        <w:t>království prohlásil za méněcenné, titulární a krátkodobé (s. 89). Jeho hodnocení ovšem poněkud znevažuje naprostá závislost na starší literatuře.</w:t>
      </w:r>
    </w:p>
    <w:p w:rsidR="00274B5B" w:rsidRPr="000773B7" w:rsidRDefault="00274B5B" w:rsidP="000773B7">
      <w:pPr>
        <w:ind w:firstLine="340"/>
      </w:pPr>
      <w:r w:rsidRPr="000773B7">
        <w:rPr>
          <w:b/>
        </w:rPr>
        <w:t xml:space="preserve">106 </w:t>
      </w:r>
      <w:r w:rsidR="000773B7" w:rsidRPr="000773B7">
        <w:rPr>
          <w:i/>
        </w:rPr>
        <w:t>Annales Gerlaci</w:t>
      </w:r>
      <w:r w:rsidR="000773B7" w:rsidRPr="000773B7">
        <w:rPr>
          <w:b/>
        </w:rPr>
        <w:t>, FRB II, s. 464.</w:t>
      </w:r>
    </w:p>
    <w:p w:rsidR="00274B5B" w:rsidRPr="000773B7" w:rsidRDefault="00274B5B" w:rsidP="000773B7">
      <w:pPr>
        <w:ind w:firstLine="340"/>
      </w:pPr>
      <w:r w:rsidRPr="000773B7">
        <w:rPr>
          <w:b/>
        </w:rPr>
        <w:t xml:space="preserve">107 </w:t>
      </w:r>
      <w:r w:rsidR="000773B7" w:rsidRPr="000773B7">
        <w:rPr>
          <w:b/>
        </w:rPr>
        <w:t>Podstatu štaufského imperiálního programu přehledně shrnuli G. KOCH,</w:t>
      </w:r>
      <w:r w:rsidRPr="000773B7">
        <w:rPr>
          <w:b/>
        </w:rPr>
        <w:t xml:space="preserve"> </w:t>
      </w:r>
      <w:r w:rsidR="000773B7" w:rsidRPr="000773B7">
        <w:rPr>
          <w:i/>
        </w:rPr>
        <w:t>Sacrum Impérium. Bemerkungen zuř Herausbildung der staujischen llerrschaftsideologie,</w:t>
      </w:r>
      <w:r w:rsidR="000773B7" w:rsidRPr="000773B7">
        <w:rPr>
          <w:b/>
        </w:rPr>
        <w:t xml:space="preserve"> ZfG 16, 1968, s. 59</w:t>
      </w:r>
      <w:r w:rsidRPr="000773B7">
        <w:rPr>
          <w:b/>
        </w:rPr>
        <w:t>6-6</w:t>
      </w:r>
      <w:r w:rsidR="000773B7" w:rsidRPr="000773B7">
        <w:rPr>
          <w:b/>
        </w:rPr>
        <w:t xml:space="preserve">14; B. </w:t>
      </w:r>
      <w:r w:rsidRPr="000773B7">
        <w:rPr>
          <w:b/>
        </w:rPr>
        <w:t>T (</w:t>
      </w:r>
      <w:r w:rsidR="000773B7" w:rsidRPr="000773B7">
        <w:rPr>
          <w:b/>
        </w:rPr>
        <w:t xml:space="preserve"> </w:t>
      </w:r>
      <w:r w:rsidRPr="000773B7">
        <w:rPr>
          <w:b/>
        </w:rPr>
        <w:t>) P</w:t>
      </w:r>
      <w:r w:rsidR="000773B7" w:rsidRPr="000773B7">
        <w:rPr>
          <w:b/>
        </w:rPr>
        <w:t xml:space="preserve">FER, </w:t>
      </w:r>
      <w:r w:rsidR="000773B7" w:rsidRPr="000773B7">
        <w:rPr>
          <w:i/>
        </w:rPr>
        <w:t>Reges Provinciales. Ein Beitrag zur staufischen Reichsideologie unter Kaiser Friedrich</w:t>
      </w:r>
      <w:r w:rsidR="000773B7" w:rsidRPr="000773B7">
        <w:rPr>
          <w:b/>
        </w:rPr>
        <w:t xml:space="preserve"> /., ZfC</w:t>
      </w:r>
      <w:r w:rsidRPr="000773B7">
        <w:rPr>
          <w:b/>
        </w:rPr>
        <w:t xml:space="preserve"> </w:t>
      </w:r>
      <w:r w:rsidR="000773B7" w:rsidRPr="000773B7">
        <w:rPr>
          <w:b/>
        </w:rPr>
        <w:t>16, 1968, s. 134</w:t>
      </w:r>
      <w:r w:rsidRPr="000773B7">
        <w:rPr>
          <w:b/>
        </w:rPr>
        <w:t>8-1</w:t>
      </w:r>
      <w:r w:rsidR="000773B7" w:rsidRPr="000773B7">
        <w:rPr>
          <w:b/>
        </w:rPr>
        <w:t>358.</w:t>
      </w:r>
    </w:p>
    <w:p w:rsidR="00274B5B" w:rsidRPr="000773B7" w:rsidRDefault="00274B5B" w:rsidP="000773B7">
      <w:pPr>
        <w:ind w:firstLine="340"/>
      </w:pPr>
      <w:r w:rsidRPr="000773B7">
        <w:rPr>
          <w:b/>
        </w:rPr>
        <w:t xml:space="preserve">108 </w:t>
      </w:r>
      <w:r w:rsidR="000773B7" w:rsidRPr="000773B7">
        <w:rPr>
          <w:i/>
        </w:rPr>
        <w:t>Vincentii canonici Pragensis Annales</w:t>
      </w:r>
      <w:r w:rsidR="000773B7" w:rsidRPr="000773B7">
        <w:rPr>
          <w:b/>
        </w:rPr>
        <w:t>, FBB II, s. 455. Dále viz F. DVORNÍK,</w:t>
      </w:r>
      <w:r w:rsidRPr="000773B7">
        <w:rPr>
          <w:b/>
        </w:rPr>
        <w:t xml:space="preserve"> </w:t>
      </w:r>
      <w:r w:rsidR="000773B7" w:rsidRPr="000773B7">
        <w:rPr>
          <w:i/>
        </w:rPr>
        <w:t>Manuel I. Komnenos a Vladislav II. král český</w:t>
      </w:r>
      <w:r w:rsidR="000773B7" w:rsidRPr="000773B7">
        <w:rPr>
          <w:b/>
        </w:rPr>
        <w:t>, in: M. Weingarl, J. Dobiáš,</w:t>
      </w:r>
      <w:r w:rsidRPr="000773B7">
        <w:rPr>
          <w:b/>
        </w:rPr>
        <w:t xml:space="preserve"> </w:t>
      </w:r>
      <w:r w:rsidR="000773B7" w:rsidRPr="000773B7">
        <w:rPr>
          <w:b/>
        </w:rPr>
        <w:t>M. Paulová (eds.), Z dějin východní Evropy a Slovanstva. Sborník věnovaný Jaroslavu Bidlovi k šedesátým narozeninám, Praha 1928, s. 5</w:t>
      </w:r>
      <w:r w:rsidRPr="000773B7">
        <w:rPr>
          <w:b/>
        </w:rPr>
        <w:t>8-7</w:t>
      </w:r>
      <w:r w:rsidR="000773B7" w:rsidRPr="000773B7">
        <w:rPr>
          <w:b/>
        </w:rPr>
        <w:t>0, zde s. 6</w:t>
      </w:r>
      <w:r w:rsidRPr="000773B7">
        <w:rPr>
          <w:b/>
        </w:rPr>
        <w:t>7-7</w:t>
      </w:r>
      <w:r w:rsidR="000773B7" w:rsidRPr="000773B7">
        <w:rPr>
          <w:b/>
        </w:rPr>
        <w:t>0,</w:t>
      </w:r>
      <w:r w:rsidRPr="000773B7">
        <w:rPr>
          <w:b/>
        </w:rPr>
        <w:t xml:space="preserve"> </w:t>
      </w:r>
      <w:r w:rsidR="000773B7" w:rsidRPr="000773B7">
        <w:rPr>
          <w:b/>
        </w:rPr>
        <w:t xml:space="preserve">obecněji pak P. STEPHENSON, </w:t>
      </w:r>
      <w:r w:rsidR="000773B7" w:rsidRPr="000773B7">
        <w:rPr>
          <w:i/>
        </w:rPr>
        <w:t>Manuel I Comnenus, the llungarian croivn</w:t>
      </w:r>
      <w:r w:rsidRPr="000773B7">
        <w:rPr>
          <w:i/>
        </w:rPr>
        <w:t xml:space="preserve"> </w:t>
      </w:r>
      <w:r w:rsidR="000773B7" w:rsidRPr="000773B7">
        <w:rPr>
          <w:i/>
        </w:rPr>
        <w:t>and the</w:t>
      </w:r>
      <w:r w:rsidRPr="000773B7">
        <w:rPr>
          <w:i/>
        </w:rPr>
        <w:t>“</w:t>
      </w:r>
      <w:r w:rsidR="000773B7" w:rsidRPr="000773B7">
        <w:rPr>
          <w:i/>
        </w:rPr>
        <w:t>feudal subjection</w:t>
      </w:r>
      <w:r w:rsidR="000773B7" w:rsidRPr="000773B7">
        <w:rPr>
          <w:b/>
        </w:rPr>
        <w:t xml:space="preserve"> </w:t>
      </w:r>
      <w:r w:rsidRPr="000773B7">
        <w:rPr>
          <w:b/>
        </w:rPr>
        <w:t>„</w:t>
      </w:r>
      <w:r w:rsidR="000773B7" w:rsidRPr="000773B7">
        <w:rPr>
          <w:b/>
        </w:rPr>
        <w:t xml:space="preserve"> </w:t>
      </w:r>
      <w:r w:rsidR="000773B7" w:rsidRPr="000773B7">
        <w:rPr>
          <w:i/>
        </w:rPr>
        <w:t>of Hungary, J16</w:t>
      </w:r>
      <w:r w:rsidRPr="000773B7">
        <w:rPr>
          <w:i/>
        </w:rPr>
        <w:t>2-1</w:t>
      </w:r>
      <w:r w:rsidR="000773B7" w:rsidRPr="000773B7">
        <w:rPr>
          <w:i/>
        </w:rPr>
        <w:t>167</w:t>
      </w:r>
      <w:r w:rsidR="000773B7" w:rsidRPr="000773B7">
        <w:rPr>
          <w:b/>
        </w:rPr>
        <w:t>, Byzaniinoslavioa 57, 1996,</w:t>
      </w:r>
      <w:r w:rsidRPr="000773B7">
        <w:rPr>
          <w:b/>
        </w:rPr>
        <w:t xml:space="preserve"> </w:t>
      </w:r>
      <w:r w:rsidR="000773B7" w:rsidRPr="000773B7">
        <w:rPr>
          <w:b/>
        </w:rPr>
        <w:t>s. 3</w:t>
      </w:r>
      <w:r w:rsidRPr="000773B7">
        <w:rPr>
          <w:b/>
        </w:rPr>
        <w:t>3-5</w:t>
      </w:r>
      <w:r w:rsidR="000773B7" w:rsidRPr="000773B7">
        <w:rPr>
          <w:b/>
        </w:rPr>
        <w:t>9.</w:t>
      </w:r>
    </w:p>
    <w:p w:rsidR="00274B5B" w:rsidRPr="000773B7" w:rsidRDefault="00274B5B" w:rsidP="000773B7">
      <w:pPr>
        <w:ind w:firstLine="340"/>
      </w:pPr>
      <w:r w:rsidRPr="000773B7">
        <w:rPr>
          <w:b/>
        </w:rPr>
        <w:t xml:space="preserve">109 </w:t>
      </w:r>
      <w:r w:rsidR="000773B7" w:rsidRPr="000773B7">
        <w:rPr>
          <w:b/>
        </w:rPr>
        <w:t xml:space="preserve">Gustav Friedrich pokládal listinu za pravou </w:t>
      </w:r>
      <w:r w:rsidR="000773B7" w:rsidRPr="000773B7">
        <w:rPr>
          <w:i/>
        </w:rPr>
        <w:t>(CI</w:t>
      </w:r>
      <w:r w:rsidRPr="000773B7">
        <w:rPr>
          <w:i/>
        </w:rPr>
        <w:t>) B</w:t>
      </w:r>
      <w:r w:rsidR="000773B7" w:rsidRPr="000773B7">
        <w:rPr>
          <w:b/>
        </w:rPr>
        <w:t xml:space="preserve"> I, s. 21</w:t>
      </w:r>
      <w:r w:rsidRPr="000773B7">
        <w:rPr>
          <w:b/>
        </w:rPr>
        <w:t>8-2</w:t>
      </w:r>
      <w:r w:rsidR="000773B7" w:rsidRPr="000773B7">
        <w:rPr>
          <w:b/>
        </w:rPr>
        <w:t>19, ě. 247), ovšem</w:t>
      </w:r>
      <w:r w:rsidRPr="000773B7">
        <w:rPr>
          <w:b/>
        </w:rPr>
        <w:t xml:space="preserve"> </w:t>
      </w:r>
      <w:r w:rsidR="000773B7" w:rsidRPr="000773B7">
        <w:rPr>
          <w:b/>
        </w:rPr>
        <w:t xml:space="preserve">Jindřich Šebánek a Sáša Dušková (J. ŠEBÁNEK </w:t>
      </w:r>
      <w:r w:rsidRPr="000773B7">
        <w:rPr>
          <w:b/>
        </w:rPr>
        <w:t>–</w:t>
      </w:r>
      <w:r w:rsidR="000773B7" w:rsidRPr="000773B7">
        <w:rPr>
          <w:b/>
        </w:rPr>
        <w:t xml:space="preserve"> S. DUŠKOVA, </w:t>
      </w:r>
      <w:r w:rsidR="000773B7" w:rsidRPr="000773B7">
        <w:rPr>
          <w:i/>
        </w:rPr>
        <w:t>Studie k českému diplomatáři. 1. K otázce břevnovských falz,</w:t>
      </w:r>
      <w:r w:rsidR="000773B7" w:rsidRPr="000773B7">
        <w:rPr>
          <w:b/>
        </w:rPr>
        <w:t xml:space="preserve"> SPFFBU 2, ě. </w:t>
      </w:r>
      <w:r w:rsidRPr="000773B7">
        <w:rPr>
          <w:b/>
        </w:rPr>
        <w:t>2-4</w:t>
      </w:r>
      <w:r w:rsidR="000773B7" w:rsidRPr="000773B7">
        <w:rPr>
          <w:b/>
        </w:rPr>
        <w:t>, 1953,</w:t>
      </w:r>
      <w:r w:rsidRPr="000773B7">
        <w:rPr>
          <w:b/>
        </w:rPr>
        <w:t xml:space="preserve"> </w:t>
      </w:r>
      <w:r w:rsidR="000773B7" w:rsidRPr="000773B7">
        <w:rPr>
          <w:b/>
        </w:rPr>
        <w:t>s. 26</w:t>
      </w:r>
      <w:r w:rsidRPr="000773B7">
        <w:rPr>
          <w:b/>
        </w:rPr>
        <w:t>1-2</w:t>
      </w:r>
      <w:r w:rsidR="000773B7" w:rsidRPr="000773B7">
        <w:rPr>
          <w:b/>
        </w:rPr>
        <w:t>85, zde s. 26</w:t>
      </w:r>
      <w:r w:rsidRPr="000773B7">
        <w:rPr>
          <w:b/>
        </w:rPr>
        <w:t>4-2</w:t>
      </w:r>
      <w:r w:rsidR="000773B7" w:rsidRPr="000773B7">
        <w:rPr>
          <w:b/>
        </w:rPr>
        <w:t>65) prokázali, že písemnost vznikla až někdy kolem</w:t>
      </w:r>
      <w:r w:rsidRPr="000773B7">
        <w:rPr>
          <w:b/>
        </w:rPr>
        <w:t xml:space="preserve"> </w:t>
      </w:r>
      <w:r w:rsidR="000773B7" w:rsidRPr="000773B7">
        <w:rPr>
          <w:b/>
        </w:rPr>
        <w:t>roku 1222.</w:t>
      </w:r>
    </w:p>
    <w:p w:rsidR="00274B5B" w:rsidRPr="000773B7" w:rsidRDefault="00274B5B" w:rsidP="000773B7">
      <w:pPr>
        <w:ind w:firstLine="340"/>
      </w:pPr>
      <w:r w:rsidRPr="000773B7">
        <w:rPr>
          <w:b/>
        </w:rPr>
        <w:t xml:space="preserve">110 </w:t>
      </w:r>
      <w:r w:rsidR="000773B7" w:rsidRPr="000773B7">
        <w:rPr>
          <w:i/>
        </w:rPr>
        <w:t>Necrologium Doxanense</w:t>
      </w:r>
      <w:r w:rsidR="000773B7" w:rsidRPr="000773B7">
        <w:rPr>
          <w:b/>
        </w:rPr>
        <w:t>, VKČSN 1884, s. 132.</w:t>
      </w:r>
    </w:p>
    <w:p w:rsidR="00274B5B" w:rsidRPr="000773B7" w:rsidRDefault="00274B5B" w:rsidP="000773B7">
      <w:pPr>
        <w:ind w:firstLine="340"/>
      </w:pPr>
      <w:r w:rsidRPr="000773B7">
        <w:rPr>
          <w:b/>
        </w:rPr>
        <w:t xml:space="preserve">111 </w:t>
      </w:r>
      <w:r w:rsidR="000773B7" w:rsidRPr="000773B7">
        <w:rPr>
          <w:i/>
        </w:rPr>
        <w:t>Annales Gerlaci</w:t>
      </w:r>
      <w:r w:rsidR="000773B7" w:rsidRPr="000773B7">
        <w:rPr>
          <w:b/>
        </w:rPr>
        <w:t>, FRB II, s. 46</w:t>
      </w:r>
      <w:r w:rsidRPr="000773B7">
        <w:rPr>
          <w:b/>
        </w:rPr>
        <w:t>3-4</w:t>
      </w:r>
      <w:r w:rsidR="000773B7" w:rsidRPr="000773B7">
        <w:rPr>
          <w:b/>
        </w:rPr>
        <w:t>64. Základní a stále platný komentář podal</w:t>
      </w:r>
      <w:r w:rsidRPr="000773B7">
        <w:rPr>
          <w:b/>
        </w:rPr>
        <w:t xml:space="preserve"> </w:t>
      </w:r>
      <w:r w:rsidR="000773B7" w:rsidRPr="000773B7">
        <w:rPr>
          <w:b/>
        </w:rPr>
        <w:t xml:space="preserve">V. NOVOTNÝ, </w:t>
      </w:r>
      <w:r w:rsidR="000773B7" w:rsidRPr="000773B7">
        <w:rPr>
          <w:i/>
        </w:rPr>
        <w:t>České dějiny</w:t>
      </w:r>
      <w:r w:rsidR="000773B7" w:rsidRPr="000773B7">
        <w:rPr>
          <w:b/>
        </w:rPr>
        <w:t xml:space="preserve"> 1.2, s. 98</w:t>
      </w:r>
      <w:r w:rsidRPr="000773B7">
        <w:rPr>
          <w:b/>
        </w:rPr>
        <w:t>3-9</w:t>
      </w:r>
      <w:r w:rsidR="000773B7" w:rsidRPr="000773B7">
        <w:rPr>
          <w:b/>
        </w:rPr>
        <w:t>84.</w:t>
      </w:r>
    </w:p>
    <w:p w:rsidR="00274B5B" w:rsidRPr="000773B7" w:rsidRDefault="00274B5B" w:rsidP="000773B7">
      <w:pPr>
        <w:ind w:firstLine="340"/>
      </w:pPr>
      <w:r w:rsidRPr="000773B7">
        <w:rPr>
          <w:b/>
        </w:rPr>
        <w:t xml:space="preserve">112 </w:t>
      </w:r>
      <w:r w:rsidR="000773B7" w:rsidRPr="000773B7">
        <w:rPr>
          <w:i/>
        </w:rPr>
        <w:t>Annales Gerlaci</w:t>
      </w:r>
      <w:r w:rsidR="000773B7" w:rsidRPr="000773B7">
        <w:rPr>
          <w:b/>
        </w:rPr>
        <w:t>;, FRB II, s. 464.</w:t>
      </w:r>
    </w:p>
    <w:p w:rsidR="00274B5B" w:rsidRPr="000773B7" w:rsidRDefault="00274B5B" w:rsidP="000773B7">
      <w:pPr>
        <w:ind w:firstLine="340"/>
      </w:pPr>
      <w:r w:rsidRPr="000773B7">
        <w:rPr>
          <w:b/>
        </w:rPr>
        <w:t xml:space="preserve">113 </w:t>
      </w:r>
      <w:r w:rsidR="000773B7" w:rsidRPr="000773B7">
        <w:rPr>
          <w:i/>
        </w:rPr>
        <w:t>Annales Gerlaci</w:t>
      </w:r>
      <w:r w:rsidR="000773B7" w:rsidRPr="000773B7">
        <w:rPr>
          <w:b/>
        </w:rPr>
        <w:t>, FRB II, s. 466.</w:t>
      </w:r>
    </w:p>
    <w:p w:rsidR="00274B5B" w:rsidRPr="000773B7" w:rsidRDefault="00274B5B" w:rsidP="000773B7">
      <w:pPr>
        <w:ind w:firstLine="340"/>
      </w:pPr>
      <w:r w:rsidRPr="000773B7">
        <w:rPr>
          <w:b/>
        </w:rPr>
        <w:t xml:space="preserve">114 </w:t>
      </w:r>
      <w:r w:rsidR="000773B7" w:rsidRPr="000773B7">
        <w:rPr>
          <w:i/>
        </w:rPr>
        <w:t>Annalium Pragensium</w:t>
      </w:r>
      <w:r w:rsidR="000773B7" w:rsidRPr="000773B7">
        <w:rPr>
          <w:b/>
        </w:rPr>
        <w:t>, FRB II, s. 272.</w:t>
      </w:r>
    </w:p>
    <w:p w:rsidR="00274B5B" w:rsidRPr="000773B7" w:rsidRDefault="00274B5B" w:rsidP="000773B7">
      <w:pPr>
        <w:ind w:firstLine="340"/>
      </w:pPr>
      <w:r w:rsidRPr="000773B7">
        <w:rPr>
          <w:b/>
        </w:rPr>
        <w:t xml:space="preserve">115 </w:t>
      </w:r>
      <w:r w:rsidR="000773B7" w:rsidRPr="000773B7">
        <w:rPr>
          <w:i/>
        </w:rPr>
        <w:t>MGIÍ DEE</w:t>
      </w:r>
      <w:r w:rsidR="000773B7" w:rsidRPr="000773B7">
        <w:rPr>
          <w:b/>
        </w:rPr>
        <w:t xml:space="preserve"> X.2, s. 38</w:t>
      </w:r>
      <w:r w:rsidRPr="000773B7">
        <w:rPr>
          <w:b/>
        </w:rPr>
        <w:t>9-3</w:t>
      </w:r>
      <w:r w:rsidR="000773B7" w:rsidRPr="000773B7">
        <w:rPr>
          <w:b/>
        </w:rPr>
        <w:t>92, c. 477.</w:t>
      </w:r>
    </w:p>
    <w:p w:rsidR="00274B5B" w:rsidRPr="000773B7" w:rsidRDefault="00274B5B" w:rsidP="000773B7">
      <w:pPr>
        <w:ind w:firstLine="340"/>
      </w:pPr>
      <w:r w:rsidRPr="000773B7">
        <w:rPr>
          <w:b/>
        </w:rPr>
        <w:t xml:space="preserve">116 </w:t>
      </w:r>
      <w:r w:rsidR="000773B7" w:rsidRPr="000773B7">
        <w:rPr>
          <w:i/>
        </w:rPr>
        <w:t>Annales Pisani</w:t>
      </w:r>
      <w:r w:rsidR="000773B7" w:rsidRPr="000773B7">
        <w:rPr>
          <w:b/>
        </w:rPr>
        <w:t>, MGII SS XIX, s. 252.</w:t>
      </w:r>
    </w:p>
    <w:p w:rsidR="00274B5B" w:rsidRPr="000773B7" w:rsidRDefault="00274B5B" w:rsidP="000773B7">
      <w:pPr>
        <w:ind w:firstLine="340"/>
      </w:pPr>
      <w:r w:rsidRPr="000773B7">
        <w:rPr>
          <w:b/>
        </w:rPr>
        <w:t xml:space="preserve">117 </w:t>
      </w:r>
      <w:r w:rsidR="000773B7" w:rsidRPr="000773B7">
        <w:rPr>
          <w:b/>
        </w:rPr>
        <w:t xml:space="preserve">Dále viz </w:t>
      </w:r>
      <w:r w:rsidR="000773B7" w:rsidRPr="000773B7">
        <w:rPr>
          <w:i/>
        </w:rPr>
        <w:t>MGHDEE</w:t>
      </w:r>
      <w:r w:rsidR="000773B7" w:rsidRPr="000773B7">
        <w:rPr>
          <w:b/>
        </w:rPr>
        <w:t xml:space="preserve"> X.2, s. 18</w:t>
      </w:r>
      <w:r w:rsidRPr="000773B7">
        <w:rPr>
          <w:b/>
        </w:rPr>
        <w:t>5-1</w:t>
      </w:r>
      <w:r w:rsidR="000773B7" w:rsidRPr="000773B7">
        <w:rPr>
          <w:b/>
        </w:rPr>
        <w:t>86, ě. 347, 19</w:t>
      </w:r>
      <w:r w:rsidRPr="000773B7">
        <w:rPr>
          <w:b/>
        </w:rPr>
        <w:t>3-1</w:t>
      </w:r>
      <w:r w:rsidR="000773B7" w:rsidRPr="000773B7">
        <w:rPr>
          <w:b/>
        </w:rPr>
        <w:t>95, ě. 353, 19</w:t>
      </w:r>
      <w:r w:rsidRPr="000773B7">
        <w:rPr>
          <w:b/>
        </w:rPr>
        <w:t>8-2</w:t>
      </w:r>
      <w:r w:rsidR="000773B7" w:rsidRPr="000773B7">
        <w:rPr>
          <w:b/>
        </w:rPr>
        <w:t>03, c. 356,</w:t>
      </w:r>
      <w:r w:rsidRPr="000773B7">
        <w:rPr>
          <w:b/>
        </w:rPr>
        <w:t xml:space="preserve"> </w:t>
      </w:r>
      <w:r w:rsidR="000773B7" w:rsidRPr="000773B7">
        <w:rPr>
          <w:b/>
        </w:rPr>
        <w:t>20</w:t>
      </w:r>
      <w:r w:rsidRPr="000773B7">
        <w:rPr>
          <w:b/>
        </w:rPr>
        <w:t>5-2</w:t>
      </w:r>
      <w:r w:rsidR="000773B7" w:rsidRPr="000773B7">
        <w:rPr>
          <w:b/>
        </w:rPr>
        <w:t>06, c. 358, 20</w:t>
      </w:r>
      <w:r w:rsidRPr="000773B7">
        <w:rPr>
          <w:b/>
        </w:rPr>
        <w:t>8-2</w:t>
      </w:r>
      <w:r w:rsidR="000773B7" w:rsidRPr="000773B7">
        <w:rPr>
          <w:b/>
        </w:rPr>
        <w:t>10, c. 360, 23</w:t>
      </w:r>
      <w:r w:rsidRPr="000773B7">
        <w:rPr>
          <w:b/>
        </w:rPr>
        <w:t>7-2</w:t>
      </w:r>
      <w:r w:rsidR="000773B7" w:rsidRPr="000773B7">
        <w:rPr>
          <w:b/>
        </w:rPr>
        <w:t>39, ě. 374, 31</w:t>
      </w:r>
      <w:r w:rsidRPr="000773B7">
        <w:rPr>
          <w:b/>
        </w:rPr>
        <w:t>2-3</w:t>
      </w:r>
      <w:r w:rsidR="000773B7" w:rsidRPr="000773B7">
        <w:rPr>
          <w:b/>
        </w:rPr>
        <w:t>14, ě. 424,40</w:t>
      </w:r>
      <w:r w:rsidRPr="000773B7">
        <w:rPr>
          <w:b/>
        </w:rPr>
        <w:t>8-4</w:t>
      </w:r>
      <w:r w:rsidR="000773B7" w:rsidRPr="000773B7">
        <w:rPr>
          <w:b/>
        </w:rPr>
        <w:t>09,</w:t>
      </w:r>
      <w:r w:rsidRPr="000773B7">
        <w:rPr>
          <w:b/>
        </w:rPr>
        <w:t xml:space="preserve"> </w:t>
      </w:r>
      <w:r w:rsidR="000773B7" w:rsidRPr="000773B7">
        <w:rPr>
          <w:b/>
        </w:rPr>
        <w:t>č. 489, 41</w:t>
      </w:r>
      <w:r w:rsidRPr="000773B7">
        <w:rPr>
          <w:b/>
        </w:rPr>
        <w:t>2-4</w:t>
      </w:r>
      <w:r w:rsidR="000773B7" w:rsidRPr="000773B7">
        <w:rPr>
          <w:b/>
        </w:rPr>
        <w:t>14, c. 491, 42</w:t>
      </w:r>
      <w:r w:rsidRPr="000773B7">
        <w:rPr>
          <w:b/>
        </w:rPr>
        <w:t>0-4</w:t>
      </w:r>
      <w:r w:rsidR="000773B7" w:rsidRPr="000773B7">
        <w:rPr>
          <w:b/>
        </w:rPr>
        <w:t xml:space="preserve">21, c. 495, </w:t>
      </w:r>
      <w:r w:rsidR="000773B7" w:rsidRPr="000773B7">
        <w:rPr>
          <w:b/>
        </w:rPr>
        <w:lastRenderedPageBreak/>
        <w:t>47</w:t>
      </w:r>
      <w:r w:rsidRPr="000773B7">
        <w:rPr>
          <w:b/>
        </w:rPr>
        <w:t>3-4</w:t>
      </w:r>
      <w:r w:rsidR="000773B7" w:rsidRPr="000773B7">
        <w:rPr>
          <w:b/>
        </w:rPr>
        <w:t xml:space="preserve">75, ě. 531; </w:t>
      </w:r>
      <w:r w:rsidR="000773B7" w:rsidRPr="000773B7">
        <w:rPr>
          <w:i/>
        </w:rPr>
        <w:t>MG 11 l</w:t>
      </w:r>
      <w:r w:rsidRPr="000773B7">
        <w:rPr>
          <w:i/>
        </w:rPr>
        <w:t>) F</w:t>
      </w:r>
      <w:r w:rsidR="000773B7" w:rsidRPr="000773B7">
        <w:rPr>
          <w:b/>
        </w:rPr>
        <w:t xml:space="preserve"> I, X.3:</w:t>
      </w:r>
      <w:r w:rsidRPr="000773B7">
        <w:rPr>
          <w:b/>
        </w:rPr>
        <w:t xml:space="preserve"> </w:t>
      </w:r>
      <w:r w:rsidR="000773B7" w:rsidRPr="000773B7">
        <w:rPr>
          <w:b/>
        </w:rPr>
        <w:t xml:space="preserve">s. </w:t>
      </w:r>
      <w:r w:rsidRPr="000773B7">
        <w:rPr>
          <w:b/>
        </w:rPr>
        <w:t>3-7</w:t>
      </w:r>
      <w:r w:rsidR="000773B7" w:rsidRPr="000773B7">
        <w:rPr>
          <w:b/>
        </w:rPr>
        <w:t>, c. 546, 3</w:t>
      </w:r>
      <w:r w:rsidRPr="000773B7">
        <w:rPr>
          <w:b/>
        </w:rPr>
        <w:t>0-3</w:t>
      </w:r>
      <w:r w:rsidR="000773B7" w:rsidRPr="000773B7">
        <w:rPr>
          <w:b/>
        </w:rPr>
        <w:t>2, ě. 563, 7</w:t>
      </w:r>
      <w:r w:rsidRPr="000773B7">
        <w:rPr>
          <w:b/>
        </w:rPr>
        <w:t>3-7</w:t>
      </w:r>
      <w:r w:rsidR="000773B7" w:rsidRPr="000773B7">
        <w:rPr>
          <w:b/>
        </w:rPr>
        <w:t>5, ě. 594.</w:t>
      </w:r>
    </w:p>
    <w:p w:rsidR="00274B5B" w:rsidRPr="000773B7" w:rsidRDefault="00274B5B" w:rsidP="000773B7">
      <w:pPr>
        <w:ind w:firstLine="340"/>
      </w:pPr>
      <w:r w:rsidRPr="000773B7">
        <w:rPr>
          <w:b/>
        </w:rPr>
        <w:t xml:space="preserve">118 </w:t>
      </w:r>
      <w:r w:rsidR="000773B7" w:rsidRPr="000773B7">
        <w:rPr>
          <w:i/>
        </w:rPr>
        <w:t>Cronica Reinhardsbrunnensis</w:t>
      </w:r>
      <w:r w:rsidR="000773B7" w:rsidRPr="000773B7">
        <w:rPr>
          <w:b/>
        </w:rPr>
        <w:t xml:space="preserve">, MG11 SS XXX. I, s. 532; obdobně </w:t>
      </w:r>
      <w:r w:rsidR="000773B7" w:rsidRPr="000773B7">
        <w:rPr>
          <w:i/>
        </w:rPr>
        <w:t>Uistoria brevis</w:t>
      </w:r>
      <w:r w:rsidRPr="000773B7">
        <w:rPr>
          <w:i/>
        </w:rPr>
        <w:t xml:space="preserve"> </w:t>
      </w:r>
      <w:r w:rsidR="000773B7" w:rsidRPr="000773B7">
        <w:rPr>
          <w:i/>
        </w:rPr>
        <w:t>principům Thuringiae</w:t>
      </w:r>
      <w:r w:rsidR="000773B7" w:rsidRPr="000773B7">
        <w:rPr>
          <w:b/>
        </w:rPr>
        <w:t>, MGH SS XXIV, s. 822.</w:t>
      </w:r>
    </w:p>
    <w:p w:rsidR="00274B5B" w:rsidRPr="000773B7" w:rsidRDefault="00274B5B" w:rsidP="000773B7">
      <w:pPr>
        <w:ind w:firstLine="340"/>
      </w:pPr>
      <w:r w:rsidRPr="000773B7">
        <w:rPr>
          <w:b/>
        </w:rPr>
        <w:t xml:space="preserve">119 </w:t>
      </w:r>
      <w:r w:rsidR="000773B7" w:rsidRPr="000773B7">
        <w:rPr>
          <w:i/>
        </w:rPr>
        <w:t>Genealogia IVettinensis</w:t>
      </w:r>
      <w:r w:rsidR="000773B7" w:rsidRPr="000773B7">
        <w:rPr>
          <w:b/>
        </w:rPr>
        <w:t xml:space="preserve">, MGII SS XXIII, s. 229. Na tuto relaci upozornil J. TEIGE, </w:t>
      </w:r>
      <w:r w:rsidR="000773B7" w:rsidRPr="000773B7">
        <w:rPr>
          <w:i/>
        </w:rPr>
        <w:t>O novém členu královského rodu Přemyslovcův</w:t>
      </w:r>
      <w:r w:rsidR="000773B7" w:rsidRPr="000773B7">
        <w:rPr>
          <w:b/>
        </w:rPr>
        <w:t>, PA 12, 1884, si. 31</w:t>
      </w:r>
      <w:r w:rsidRPr="000773B7">
        <w:rPr>
          <w:b/>
        </w:rPr>
        <w:t>5-3</w:t>
      </w:r>
      <w:r w:rsidR="000773B7" w:rsidRPr="000773B7">
        <w:rPr>
          <w:b/>
        </w:rPr>
        <w:t>18.</w:t>
      </w:r>
    </w:p>
    <w:p w:rsidR="00274B5B" w:rsidRPr="000773B7" w:rsidRDefault="00274B5B" w:rsidP="000773B7">
      <w:pPr>
        <w:ind w:firstLine="340"/>
      </w:pPr>
      <w:r w:rsidRPr="000773B7">
        <w:rPr>
          <w:b/>
        </w:rPr>
        <w:t xml:space="preserve">120 </w:t>
      </w:r>
      <w:r w:rsidR="000773B7" w:rsidRPr="000773B7">
        <w:rPr>
          <w:i/>
        </w:rPr>
        <w:t>CDBE</w:t>
      </w:r>
      <w:r w:rsidR="000773B7" w:rsidRPr="000773B7">
        <w:rPr>
          <w:b/>
        </w:rPr>
        <w:t xml:space="preserve"> s. 23</w:t>
      </w:r>
      <w:r w:rsidRPr="000773B7">
        <w:rPr>
          <w:b/>
        </w:rPr>
        <w:t>8-2</w:t>
      </w:r>
      <w:r w:rsidR="000773B7" w:rsidRPr="000773B7">
        <w:rPr>
          <w:b/>
        </w:rPr>
        <w:t>39, c. 270.</w:t>
      </w:r>
    </w:p>
    <w:p w:rsidR="00274B5B" w:rsidRPr="000773B7" w:rsidRDefault="00274B5B" w:rsidP="000773B7">
      <w:pPr>
        <w:ind w:firstLine="340"/>
      </w:pPr>
      <w:r w:rsidRPr="000773B7">
        <w:rPr>
          <w:b/>
        </w:rPr>
        <w:t xml:space="preserve">121 </w:t>
      </w:r>
      <w:r w:rsidR="000773B7" w:rsidRPr="000773B7">
        <w:rPr>
          <w:b/>
        </w:rPr>
        <w:t xml:space="preserve">V tomto smyslu již Z. KRISTEN, </w:t>
      </w:r>
      <w:r w:rsidR="000773B7" w:rsidRPr="000773B7">
        <w:rPr>
          <w:i/>
        </w:rPr>
        <w:t>Pamětní záznamy kostela olomouckého a kláštera louckého. Příspěvek k diplomatice ěesk</w:t>
      </w:r>
      <w:r w:rsidRPr="000773B7">
        <w:rPr>
          <w:i/>
        </w:rPr>
        <w:t>o-m</w:t>
      </w:r>
      <w:r w:rsidR="000773B7" w:rsidRPr="000773B7">
        <w:rPr>
          <w:i/>
        </w:rPr>
        <w:t>oravských aktů</w:t>
      </w:r>
      <w:r w:rsidR="000773B7" w:rsidRPr="000773B7">
        <w:rPr>
          <w:b/>
        </w:rPr>
        <w:t>, AUPO Historiea</w:t>
      </w:r>
      <w:r w:rsidRPr="000773B7">
        <w:rPr>
          <w:b/>
        </w:rPr>
        <w:t xml:space="preserve"> </w:t>
      </w:r>
      <w:r w:rsidR="000773B7" w:rsidRPr="000773B7">
        <w:rPr>
          <w:b/>
        </w:rPr>
        <w:t>3, 1962, s. 18</w:t>
      </w:r>
      <w:r w:rsidRPr="000773B7">
        <w:rPr>
          <w:b/>
        </w:rPr>
        <w:t>3-1</w:t>
      </w:r>
      <w:r w:rsidR="000773B7" w:rsidRPr="000773B7">
        <w:rPr>
          <w:b/>
        </w:rPr>
        <w:t>92, zde s. 18</w:t>
      </w:r>
      <w:r w:rsidRPr="000773B7">
        <w:rPr>
          <w:b/>
        </w:rPr>
        <w:t>3-1</w:t>
      </w:r>
      <w:r w:rsidR="000773B7" w:rsidRPr="000773B7">
        <w:rPr>
          <w:b/>
        </w:rPr>
        <w:t xml:space="preserve">91, přehledně pak M. WIHODA, </w:t>
      </w:r>
      <w:r w:rsidR="000773B7" w:rsidRPr="000773B7">
        <w:rPr>
          <w:i/>
        </w:rPr>
        <w:t>Skromné příběhy. Moravští Přemyslovci v paměti klášterních skriptorií</w:t>
      </w:r>
      <w:r w:rsidR="000773B7" w:rsidRPr="000773B7">
        <w:rPr>
          <w:b/>
        </w:rPr>
        <w:t>, in: Campana, Codex,</w:t>
      </w:r>
      <w:r w:rsidRPr="000773B7">
        <w:rPr>
          <w:b/>
        </w:rPr>
        <w:t xml:space="preserve"> </w:t>
      </w:r>
      <w:r w:rsidR="000773B7" w:rsidRPr="000773B7">
        <w:rPr>
          <w:b/>
        </w:rPr>
        <w:t>Civitas. Miroslao Elodr octogenario, Brno 2009, s. 12</w:t>
      </w:r>
      <w:r w:rsidRPr="000773B7">
        <w:rPr>
          <w:b/>
        </w:rPr>
        <w:t>0-1</w:t>
      </w:r>
      <w:r w:rsidR="000773B7" w:rsidRPr="000773B7">
        <w:rPr>
          <w:b/>
        </w:rPr>
        <w:t>35.</w:t>
      </w:r>
    </w:p>
    <w:p w:rsidR="00274B5B" w:rsidRPr="000773B7" w:rsidRDefault="00274B5B" w:rsidP="000773B7">
      <w:pPr>
        <w:ind w:firstLine="340"/>
      </w:pPr>
      <w:r w:rsidRPr="000773B7">
        <w:rPr>
          <w:b/>
        </w:rPr>
        <w:t xml:space="preserve">122 </w:t>
      </w:r>
      <w:r w:rsidR="000773B7" w:rsidRPr="000773B7">
        <w:rPr>
          <w:i/>
        </w:rPr>
        <w:t>CDB</w:t>
      </w:r>
      <w:r w:rsidR="000773B7" w:rsidRPr="000773B7">
        <w:rPr>
          <w:b/>
        </w:rPr>
        <w:t xml:space="preserve"> I, s. 23</w:t>
      </w:r>
      <w:r w:rsidRPr="000773B7">
        <w:rPr>
          <w:b/>
        </w:rPr>
        <w:t>8-2</w:t>
      </w:r>
      <w:r w:rsidR="000773B7" w:rsidRPr="000773B7">
        <w:rPr>
          <w:b/>
        </w:rPr>
        <w:t>39, ě. 270.</w:t>
      </w:r>
    </w:p>
    <w:p w:rsidR="00274B5B" w:rsidRPr="000773B7" w:rsidRDefault="000773B7" w:rsidP="000773B7">
      <w:pPr>
        <w:ind w:firstLine="340"/>
      </w:pPr>
      <w:r w:rsidRPr="000773B7">
        <w:rPr>
          <w:b/>
        </w:rPr>
        <w:t xml:space="preserve">J23 </w:t>
      </w:r>
      <w:r w:rsidRPr="000773B7">
        <w:rPr>
          <w:i/>
        </w:rPr>
        <w:t>Annales Pragenses</w:t>
      </w:r>
      <w:r w:rsidRPr="000773B7">
        <w:rPr>
          <w:b/>
        </w:rPr>
        <w:t xml:space="preserve">, ERB II, s. 379; </w:t>
      </w:r>
      <w:r w:rsidRPr="000773B7">
        <w:rPr>
          <w:i/>
        </w:rPr>
        <w:t>Annalium Pragensium,</w:t>
      </w:r>
      <w:r w:rsidRPr="000773B7">
        <w:rPr>
          <w:b/>
        </w:rPr>
        <w:t xml:space="preserve"> ERB II, s. 279.</w:t>
      </w:r>
    </w:p>
    <w:p w:rsidR="00274B5B" w:rsidRPr="000773B7" w:rsidRDefault="00274B5B" w:rsidP="000773B7">
      <w:pPr>
        <w:ind w:firstLine="340"/>
      </w:pPr>
      <w:r w:rsidRPr="000773B7">
        <w:rPr>
          <w:b/>
        </w:rPr>
        <w:t xml:space="preserve">124 </w:t>
      </w:r>
      <w:r w:rsidR="000773B7" w:rsidRPr="000773B7">
        <w:rPr>
          <w:i/>
        </w:rPr>
        <w:t>liber Nekrologe der olmiitzer Domkirche</w:t>
      </w:r>
      <w:r w:rsidR="000773B7" w:rsidRPr="000773B7">
        <w:rPr>
          <w:b/>
        </w:rPr>
        <w:t>, AOG 65, 1880, s. 572.</w:t>
      </w:r>
    </w:p>
    <w:p w:rsidR="00274B5B" w:rsidRPr="000773B7" w:rsidRDefault="00274B5B" w:rsidP="000773B7">
      <w:pPr>
        <w:ind w:firstLine="340"/>
      </w:pPr>
      <w:r w:rsidRPr="000773B7">
        <w:rPr>
          <w:b/>
        </w:rPr>
        <w:t xml:space="preserve">125 </w:t>
      </w:r>
      <w:r w:rsidR="000773B7" w:rsidRPr="000773B7">
        <w:rPr>
          <w:i/>
        </w:rPr>
        <w:t>Annales Gerlaci</w:t>
      </w:r>
      <w:r w:rsidR="000773B7" w:rsidRPr="000773B7">
        <w:rPr>
          <w:b/>
        </w:rPr>
        <w:t>, ERB 11, s. 472.</w:t>
      </w:r>
    </w:p>
    <w:p w:rsidR="00274B5B" w:rsidRPr="000773B7" w:rsidRDefault="00274B5B" w:rsidP="000773B7">
      <w:pPr>
        <w:ind w:firstLine="340"/>
      </w:pPr>
      <w:r w:rsidRPr="000773B7">
        <w:rPr>
          <w:b/>
        </w:rPr>
        <w:t xml:space="preserve">126 </w:t>
      </w:r>
      <w:r w:rsidR="000773B7" w:rsidRPr="000773B7">
        <w:rPr>
          <w:b/>
        </w:rPr>
        <w:t xml:space="preserve">Podstatné souvislosti nověji shrnul M. WIHODA, </w:t>
      </w:r>
      <w:r w:rsidR="000773B7" w:rsidRPr="000773B7">
        <w:rPr>
          <w:i/>
        </w:rPr>
        <w:t>Vladislav Jindřich,</w:t>
      </w:r>
      <w:r w:rsidR="000773B7" w:rsidRPr="000773B7">
        <w:rPr>
          <w:b/>
        </w:rPr>
        <w:t xml:space="preserve"> s. 4</w:t>
      </w:r>
      <w:r w:rsidRPr="000773B7">
        <w:rPr>
          <w:b/>
        </w:rPr>
        <w:t>9-5</w:t>
      </w:r>
      <w:r w:rsidR="000773B7" w:rsidRPr="000773B7">
        <w:rPr>
          <w:b/>
        </w:rPr>
        <w:t>5.</w:t>
      </w:r>
    </w:p>
    <w:p w:rsidR="00274B5B" w:rsidRPr="000773B7" w:rsidRDefault="00274B5B" w:rsidP="000773B7">
      <w:pPr>
        <w:ind w:firstLine="340"/>
      </w:pPr>
      <w:r w:rsidRPr="000773B7">
        <w:rPr>
          <w:b/>
        </w:rPr>
        <w:t xml:space="preserve">127 </w:t>
      </w:r>
      <w:r w:rsidR="000773B7" w:rsidRPr="000773B7">
        <w:rPr>
          <w:i/>
        </w:rPr>
        <w:t>Vincentii canonici Pragensis Annales</w:t>
      </w:r>
      <w:r w:rsidR="000773B7" w:rsidRPr="000773B7">
        <w:rPr>
          <w:b/>
        </w:rPr>
        <w:t>, ERB II, s. 416.</w:t>
      </w:r>
    </w:p>
    <w:p w:rsidR="00274B5B" w:rsidRPr="000773B7" w:rsidRDefault="00274B5B" w:rsidP="000773B7">
      <w:pPr>
        <w:ind w:firstLine="340"/>
      </w:pPr>
      <w:r w:rsidRPr="000773B7">
        <w:rPr>
          <w:b/>
        </w:rPr>
        <w:t xml:space="preserve">128 </w:t>
      </w:r>
      <w:r w:rsidR="000773B7" w:rsidRPr="000773B7">
        <w:rPr>
          <w:i/>
        </w:rPr>
        <w:t>Mars Moravicus</w:t>
      </w:r>
      <w:r w:rsidR="000773B7" w:rsidRPr="000773B7">
        <w:rPr>
          <w:b/>
        </w:rPr>
        <w:t xml:space="preserve"> II 1.4, s. 313. Pešinovu dataci bezvýhradně přijal i B. BRETIIOLZ, </w:t>
      </w:r>
      <w:r w:rsidR="000773B7" w:rsidRPr="000773B7">
        <w:rPr>
          <w:i/>
        </w:rPr>
        <w:t>Dějiny Moravy. První svazek. Druhé oddělení (do 1197),</w:t>
      </w:r>
      <w:r w:rsidR="000773B7" w:rsidRPr="000773B7">
        <w:rPr>
          <w:b/>
        </w:rPr>
        <w:t xml:space="preserve"> Brno 1896,</w:t>
      </w:r>
      <w:r w:rsidRPr="000773B7">
        <w:rPr>
          <w:b/>
        </w:rPr>
        <w:t xml:space="preserve"> </w:t>
      </w:r>
      <w:r w:rsidR="000773B7" w:rsidRPr="000773B7">
        <w:rPr>
          <w:b/>
        </w:rPr>
        <w:t>s. 287.</w:t>
      </w:r>
    </w:p>
    <w:p w:rsidR="00274B5B" w:rsidRPr="000773B7" w:rsidRDefault="00274B5B" w:rsidP="000773B7">
      <w:pPr>
        <w:ind w:firstLine="340"/>
      </w:pPr>
      <w:r w:rsidRPr="000773B7">
        <w:rPr>
          <w:b/>
        </w:rPr>
        <w:t xml:space="preserve">129 </w:t>
      </w:r>
      <w:r w:rsidR="000773B7" w:rsidRPr="000773B7">
        <w:rPr>
          <w:b/>
        </w:rPr>
        <w:t xml:space="preserve">Ely no to z Kosmovy poznámky </w:t>
      </w:r>
      <w:r w:rsidR="000773B7" w:rsidRPr="000773B7">
        <w:rPr>
          <w:i/>
        </w:rPr>
        <w:t>(Costmw Pragensis Chronica Boemorum</w:t>
      </w:r>
      <w:r w:rsidR="000773B7" w:rsidRPr="000773B7">
        <w:rPr>
          <w:b/>
        </w:rPr>
        <w:t xml:space="preserve"> 111.41,</w:t>
      </w:r>
      <w:r w:rsidRPr="000773B7">
        <w:rPr>
          <w:b/>
        </w:rPr>
        <w:t xml:space="preserve"> </w:t>
      </w:r>
      <w:r w:rsidR="000773B7" w:rsidRPr="000773B7">
        <w:rPr>
          <w:b/>
        </w:rPr>
        <w:t>MCI 1 SRC</w:t>
      </w:r>
      <w:r w:rsidRPr="000773B7">
        <w:rPr>
          <w:b/>
        </w:rPr>
        <w:t>! N</w:t>
      </w:r>
      <w:r w:rsidR="000773B7" w:rsidRPr="000773B7">
        <w:rPr>
          <w:b/>
        </w:rPr>
        <w:t>S 11, s. 21</w:t>
      </w:r>
      <w:r w:rsidRPr="000773B7">
        <w:rPr>
          <w:b/>
        </w:rPr>
        <w:t>4-2</w:t>
      </w:r>
      <w:r w:rsidR="000773B7" w:rsidRPr="000773B7">
        <w:rPr>
          <w:b/>
        </w:rPr>
        <w:t>15), že Litoldův syn (Konrád) nebyl v roce 1115 plnoletý.</w:t>
      </w:r>
    </w:p>
    <w:p w:rsidR="00274B5B" w:rsidRPr="000773B7" w:rsidRDefault="00274B5B" w:rsidP="000773B7">
      <w:pPr>
        <w:ind w:firstLine="340"/>
      </w:pPr>
      <w:r w:rsidRPr="000773B7">
        <w:rPr>
          <w:b/>
        </w:rPr>
        <w:t xml:space="preserve">130 </w:t>
      </w:r>
      <w:r w:rsidR="000773B7" w:rsidRPr="000773B7">
        <w:rPr>
          <w:i/>
        </w:rPr>
        <w:t>Vincentii canonici Pragensis Annales</w:t>
      </w:r>
      <w:r w:rsidR="000773B7" w:rsidRPr="000773B7">
        <w:rPr>
          <w:b/>
        </w:rPr>
        <w:t>, ERB II, s. 42</w:t>
      </w:r>
      <w:r w:rsidRPr="000773B7">
        <w:rPr>
          <w:b/>
        </w:rPr>
        <w:t>4-4</w:t>
      </w:r>
      <w:r w:rsidR="000773B7" w:rsidRPr="000773B7">
        <w:rPr>
          <w:b/>
        </w:rPr>
        <w:t>25. Konrádovu nepřítomnost ve Znojmě by mohl potvrzovat zdařilý přepad Podivína, který byl</w:t>
      </w:r>
      <w:r w:rsidRPr="000773B7">
        <w:rPr>
          <w:b/>
        </w:rPr>
        <w:t xml:space="preserve"> </w:t>
      </w:r>
      <w:r w:rsidR="000773B7" w:rsidRPr="000773B7">
        <w:rPr>
          <w:b/>
        </w:rPr>
        <w:t>údajně roku 1157 vypálen ministeriály rakouského vévody Jindřicha II. Dále</w:t>
      </w:r>
      <w:r w:rsidRPr="000773B7">
        <w:rPr>
          <w:b/>
        </w:rPr>
        <w:t xml:space="preserve"> </w:t>
      </w:r>
      <w:r w:rsidR="000773B7" w:rsidRPr="000773B7">
        <w:rPr>
          <w:b/>
        </w:rPr>
        <w:t xml:space="preserve">viz </w:t>
      </w:r>
      <w:r w:rsidR="000773B7" w:rsidRPr="000773B7">
        <w:rPr>
          <w:i/>
        </w:rPr>
        <w:t>Continmitio Claustroneoburgensis secunda</w:t>
      </w:r>
      <w:r w:rsidR="000773B7" w:rsidRPr="000773B7">
        <w:rPr>
          <w:b/>
        </w:rPr>
        <w:t>, MGI1 SS IX, s. 615, případně</w:t>
      </w:r>
      <w:r w:rsidRPr="000773B7">
        <w:rPr>
          <w:b/>
        </w:rPr>
        <w:t xml:space="preserve"> </w:t>
      </w:r>
      <w:r w:rsidR="000773B7" w:rsidRPr="000773B7">
        <w:rPr>
          <w:b/>
        </w:rPr>
        <w:t xml:space="preserve">špatně datovanou relaci v </w:t>
      </w:r>
      <w:r w:rsidR="000773B7" w:rsidRPr="000773B7">
        <w:rPr>
          <w:i/>
        </w:rPr>
        <w:t>Annales Mellicenses</w:t>
      </w:r>
      <w:r w:rsidR="000773B7" w:rsidRPr="000773B7">
        <w:rPr>
          <w:b/>
        </w:rPr>
        <w:t xml:space="preserve">, MGII </w:t>
      </w:r>
      <w:r w:rsidR="000773B7" w:rsidRPr="000773B7">
        <w:rPr>
          <w:b/>
        </w:rPr>
        <w:lastRenderedPageBreak/>
        <w:t>IX, s. 504.</w:t>
      </w:r>
    </w:p>
    <w:p w:rsidR="00274B5B" w:rsidRPr="000773B7" w:rsidRDefault="00274B5B" w:rsidP="000773B7">
      <w:pPr>
        <w:ind w:firstLine="340"/>
      </w:pPr>
      <w:r w:rsidRPr="000773B7">
        <w:rPr>
          <w:b/>
        </w:rPr>
        <w:t xml:space="preserve">131 </w:t>
      </w:r>
      <w:r w:rsidR="000773B7" w:rsidRPr="000773B7">
        <w:rPr>
          <w:i/>
        </w:rPr>
        <w:t>CDB\,</w:t>
      </w:r>
      <w:r w:rsidR="000773B7" w:rsidRPr="000773B7">
        <w:rPr>
          <w:b/>
        </w:rPr>
        <w:t xml:space="preserve"> s. 19</w:t>
      </w:r>
      <w:r w:rsidRPr="000773B7">
        <w:rPr>
          <w:b/>
        </w:rPr>
        <w:t>4-1</w:t>
      </w:r>
      <w:r w:rsidR="000773B7" w:rsidRPr="000773B7">
        <w:rPr>
          <w:b/>
        </w:rPr>
        <w:t>97, c. 208.</w:t>
      </w:r>
    </w:p>
    <w:p w:rsidR="00274B5B" w:rsidRPr="000773B7" w:rsidRDefault="00274B5B" w:rsidP="000773B7">
      <w:pPr>
        <w:ind w:firstLine="340"/>
      </w:pPr>
      <w:r w:rsidRPr="000773B7">
        <w:rPr>
          <w:b/>
        </w:rPr>
        <w:t xml:space="preserve">132 </w:t>
      </w:r>
      <w:r w:rsidR="000773B7" w:rsidRPr="000773B7">
        <w:rPr>
          <w:i/>
        </w:rPr>
        <w:t>Vincentii canonici Pragensis Annales</w:t>
      </w:r>
      <w:r w:rsidR="000773B7" w:rsidRPr="000773B7">
        <w:rPr>
          <w:b/>
        </w:rPr>
        <w:t>, ERB II, s. 452.</w:t>
      </w:r>
    </w:p>
    <w:p w:rsidR="00274B5B" w:rsidRPr="000773B7" w:rsidRDefault="00274B5B" w:rsidP="000773B7">
      <w:pPr>
        <w:ind w:firstLine="340"/>
      </w:pPr>
      <w:r w:rsidRPr="000773B7">
        <w:rPr>
          <w:b/>
        </w:rPr>
        <w:t xml:space="preserve">133 </w:t>
      </w:r>
      <w:r w:rsidR="000773B7" w:rsidRPr="000773B7">
        <w:rPr>
          <w:i/>
        </w:rPr>
        <w:t>Annales Gerlaci</w:t>
      </w:r>
      <w:r w:rsidR="000773B7" w:rsidRPr="000773B7">
        <w:rPr>
          <w:b/>
        </w:rPr>
        <w:t>, ERB II, s. 472.</w:t>
      </w:r>
    </w:p>
    <w:p w:rsidR="00274B5B" w:rsidRPr="000773B7" w:rsidRDefault="00274B5B" w:rsidP="000773B7">
      <w:pPr>
        <w:ind w:firstLine="340"/>
      </w:pPr>
      <w:r w:rsidRPr="000773B7">
        <w:rPr>
          <w:b/>
        </w:rPr>
        <w:t xml:space="preserve">134 </w:t>
      </w:r>
      <w:r w:rsidR="000773B7" w:rsidRPr="000773B7">
        <w:rPr>
          <w:i/>
        </w:rPr>
        <w:t>Vincentii canonici Pragensis Annales</w:t>
      </w:r>
      <w:r w:rsidR="000773B7" w:rsidRPr="000773B7">
        <w:rPr>
          <w:b/>
        </w:rPr>
        <w:t>, ERB 11, s. 456.</w:t>
      </w:r>
    </w:p>
    <w:p w:rsidR="00274B5B" w:rsidRPr="000773B7" w:rsidRDefault="00274B5B" w:rsidP="000773B7">
      <w:pPr>
        <w:ind w:firstLine="340"/>
      </w:pPr>
      <w:r w:rsidRPr="000773B7">
        <w:rPr>
          <w:b/>
        </w:rPr>
        <w:t xml:space="preserve">135 </w:t>
      </w:r>
      <w:r w:rsidR="000773B7" w:rsidRPr="000773B7">
        <w:rPr>
          <w:b/>
        </w:rPr>
        <w:t xml:space="preserve">M. SKOPAL, </w:t>
      </w:r>
      <w:r w:rsidRPr="000773B7">
        <w:rPr>
          <w:i/>
        </w:rPr>
        <w:t>/ (</w:t>
      </w:r>
      <w:r w:rsidR="000773B7" w:rsidRPr="000773B7">
        <w:rPr>
          <w:i/>
        </w:rPr>
        <w:t>dožení komendy johanitů na Malé Straně. Příspěvek k otázce</w:t>
      </w:r>
      <w:r w:rsidRPr="000773B7">
        <w:rPr>
          <w:i/>
        </w:rPr>
        <w:t xml:space="preserve"> </w:t>
      </w:r>
      <w:r w:rsidR="000773B7" w:rsidRPr="000773B7">
        <w:rPr>
          <w:i/>
        </w:rPr>
        <w:t>příchodu řádu do Cech</w:t>
      </w:r>
      <w:r w:rsidR="000773B7" w:rsidRPr="000773B7">
        <w:rPr>
          <w:b/>
        </w:rPr>
        <w:t xml:space="preserve">, Pražský sborník historický 26, 1993, s. </w:t>
      </w:r>
      <w:r w:rsidRPr="000773B7">
        <w:rPr>
          <w:b/>
        </w:rPr>
        <w:t>7-3</w:t>
      </w:r>
      <w:r w:rsidR="000773B7" w:rsidRPr="000773B7">
        <w:rPr>
          <w:b/>
        </w:rPr>
        <w:t>5.</w:t>
      </w:r>
    </w:p>
    <w:p w:rsidR="00274B5B" w:rsidRPr="000773B7" w:rsidRDefault="00274B5B" w:rsidP="000773B7">
      <w:pPr>
        <w:ind w:firstLine="340"/>
      </w:pPr>
      <w:r w:rsidRPr="000773B7">
        <w:rPr>
          <w:b/>
        </w:rPr>
        <w:t xml:space="preserve">136 </w:t>
      </w:r>
      <w:r w:rsidR="000773B7" w:rsidRPr="000773B7">
        <w:rPr>
          <w:i/>
        </w:rPr>
        <w:t>CDU</w:t>
      </w:r>
      <w:r w:rsidR="000773B7" w:rsidRPr="000773B7">
        <w:rPr>
          <w:b/>
        </w:rPr>
        <w:t xml:space="preserve"> I, s. 21</w:t>
      </w:r>
      <w:r w:rsidRPr="000773B7">
        <w:rPr>
          <w:b/>
        </w:rPr>
        <w:t>4-2</w:t>
      </w:r>
      <w:r w:rsidR="000773B7" w:rsidRPr="000773B7">
        <w:rPr>
          <w:b/>
        </w:rPr>
        <w:t>16, c. 245.</w:t>
      </w:r>
    </w:p>
    <w:p w:rsidR="00274B5B" w:rsidRPr="000773B7" w:rsidRDefault="00274B5B" w:rsidP="000773B7">
      <w:pPr>
        <w:ind w:firstLine="340"/>
      </w:pPr>
      <w:r w:rsidRPr="000773B7">
        <w:rPr>
          <w:b/>
        </w:rPr>
        <w:t xml:space="preserve">137 </w:t>
      </w:r>
      <w:r w:rsidR="000773B7" w:rsidRPr="000773B7">
        <w:rPr>
          <w:b/>
          <w:i/>
        </w:rPr>
        <w:t>fííJIi</w:t>
      </w:r>
      <w:r w:rsidR="000773B7" w:rsidRPr="000773B7">
        <w:rPr>
          <w:b/>
        </w:rPr>
        <w:t xml:space="preserve"> I, s. 3</w:t>
      </w:r>
      <w:r w:rsidRPr="000773B7">
        <w:rPr>
          <w:b/>
        </w:rPr>
        <w:t>2-3</w:t>
      </w:r>
      <w:r w:rsidR="000773B7" w:rsidRPr="000773B7">
        <w:rPr>
          <w:b/>
        </w:rPr>
        <w:t>4, c. 24.</w:t>
      </w:r>
    </w:p>
    <w:p w:rsidR="00274B5B" w:rsidRPr="000773B7" w:rsidRDefault="00274B5B" w:rsidP="000773B7">
      <w:pPr>
        <w:ind w:firstLine="340"/>
      </w:pPr>
      <w:r w:rsidRPr="000773B7">
        <w:rPr>
          <w:b/>
        </w:rPr>
        <w:t xml:space="preserve">138 </w:t>
      </w:r>
      <w:r w:rsidR="000773B7" w:rsidRPr="000773B7">
        <w:rPr>
          <w:i/>
        </w:rPr>
        <w:t>MGII DP</w:t>
      </w:r>
      <w:r w:rsidR="000773B7" w:rsidRPr="000773B7">
        <w:rPr>
          <w:b/>
        </w:rPr>
        <w:t>I, X.l, s. 26</w:t>
      </w:r>
      <w:r w:rsidRPr="000773B7">
        <w:rPr>
          <w:b/>
        </w:rPr>
        <w:t>1-2</w:t>
      </w:r>
      <w:r w:rsidR="000773B7" w:rsidRPr="000773B7">
        <w:rPr>
          <w:b/>
        </w:rPr>
        <w:t>62, c. 152.</w:t>
      </w:r>
    </w:p>
    <w:p w:rsidR="00274B5B" w:rsidRPr="000773B7" w:rsidRDefault="00274B5B" w:rsidP="000773B7">
      <w:pPr>
        <w:ind w:firstLine="340"/>
      </w:pPr>
      <w:r w:rsidRPr="000773B7">
        <w:rPr>
          <w:b/>
        </w:rPr>
        <w:t xml:space="preserve">139 </w:t>
      </w:r>
      <w:r w:rsidR="000773B7" w:rsidRPr="000773B7">
        <w:rPr>
          <w:i/>
        </w:rPr>
        <w:t>CDU</w:t>
      </w:r>
      <w:r w:rsidR="000773B7" w:rsidRPr="000773B7">
        <w:rPr>
          <w:b/>
        </w:rPr>
        <w:t xml:space="preserve"> I, s. 25</w:t>
      </w:r>
      <w:r w:rsidRPr="000773B7">
        <w:rPr>
          <w:b/>
        </w:rPr>
        <w:t>4-2</w:t>
      </w:r>
      <w:r w:rsidR="000773B7" w:rsidRPr="000773B7">
        <w:rPr>
          <w:b/>
        </w:rPr>
        <w:t>55, ě. 289.</w:t>
      </w:r>
    </w:p>
    <w:p w:rsidR="00274B5B" w:rsidRPr="000773B7" w:rsidRDefault="00274B5B" w:rsidP="000773B7">
      <w:pPr>
        <w:ind w:firstLine="340"/>
      </w:pPr>
      <w:r w:rsidRPr="000773B7">
        <w:rPr>
          <w:b/>
        </w:rPr>
        <w:t xml:space="preserve">140 </w:t>
      </w:r>
      <w:r w:rsidR="000773B7" w:rsidRPr="000773B7">
        <w:rPr>
          <w:b/>
        </w:rPr>
        <w:t xml:space="preserve">B. NOVOTINY, </w:t>
      </w:r>
      <w:r w:rsidR="000773B7" w:rsidRPr="000773B7">
        <w:rPr>
          <w:i/>
        </w:rPr>
        <w:t>Archeologický výzkum hradu</w:t>
      </w:r>
      <w:r w:rsidR="000773B7" w:rsidRPr="000773B7">
        <w:rPr>
          <w:b/>
        </w:rPr>
        <w:t xml:space="preserve"> </w:t>
      </w:r>
      <w:r w:rsidRPr="000773B7">
        <w:rPr>
          <w:b/>
        </w:rPr>
        <w:t>„</w:t>
      </w:r>
      <w:r w:rsidR="000773B7" w:rsidRPr="000773B7">
        <w:rPr>
          <w:i/>
        </w:rPr>
        <w:t>Rokyten</w:t>
      </w:r>
      <w:r w:rsidRPr="000773B7">
        <w:rPr>
          <w:i/>
        </w:rPr>
        <w:t>“</w:t>
      </w:r>
      <w:r w:rsidR="000773B7" w:rsidRPr="000773B7">
        <w:rPr>
          <w:i/>
        </w:rPr>
        <w:t xml:space="preserve"> na Moravě z 11. až</w:t>
      </w:r>
      <w:r w:rsidRPr="000773B7">
        <w:rPr>
          <w:i/>
        </w:rPr>
        <w:t xml:space="preserve"> </w:t>
      </w:r>
      <w:r w:rsidR="000773B7" w:rsidRPr="000773B7">
        <w:rPr>
          <w:i/>
        </w:rPr>
        <w:t>poloviny 12. století, jeho hradský obvod a románský dvorec Reznovice</w:t>
      </w:r>
      <w:r w:rsidR="000773B7" w:rsidRPr="000773B7">
        <w:rPr>
          <w:b/>
        </w:rPr>
        <w:t>, AH 6,</w:t>
      </w:r>
      <w:r w:rsidRPr="000773B7">
        <w:rPr>
          <w:b/>
        </w:rPr>
        <w:t xml:space="preserve"> </w:t>
      </w:r>
      <w:r w:rsidR="000773B7" w:rsidRPr="000773B7">
        <w:rPr>
          <w:b/>
        </w:rPr>
        <w:t>1981, s. 22</w:t>
      </w:r>
      <w:r w:rsidRPr="000773B7">
        <w:rPr>
          <w:b/>
        </w:rPr>
        <w:t>1-2</w:t>
      </w:r>
      <w:r w:rsidR="000773B7" w:rsidRPr="000773B7">
        <w:rPr>
          <w:b/>
        </w:rPr>
        <w:t xml:space="preserve">36, nověji R. PROCHÁZKA, </w:t>
      </w:r>
      <w:r w:rsidR="000773B7" w:rsidRPr="000773B7">
        <w:rPr>
          <w:i/>
        </w:rPr>
        <w:t>Vývoj opevnovací techniky na Moravě.</w:t>
      </w:r>
      <w:r w:rsidR="000773B7" w:rsidRPr="000773B7">
        <w:rPr>
          <w:b/>
        </w:rPr>
        <w:t>, s. 20</w:t>
      </w:r>
      <w:r w:rsidRPr="000773B7">
        <w:rPr>
          <w:b/>
        </w:rPr>
        <w:t>1-2</w:t>
      </w:r>
      <w:r w:rsidR="000773B7" w:rsidRPr="000773B7">
        <w:rPr>
          <w:b/>
        </w:rPr>
        <w:t>04.</w:t>
      </w:r>
    </w:p>
    <w:p w:rsidR="00274B5B" w:rsidRPr="000773B7" w:rsidRDefault="00274B5B" w:rsidP="000773B7">
      <w:pPr>
        <w:ind w:firstLine="340"/>
      </w:pPr>
      <w:r w:rsidRPr="000773B7">
        <w:rPr>
          <w:b/>
        </w:rPr>
        <w:t xml:space="preserve">141 </w:t>
      </w:r>
      <w:r w:rsidR="000773B7" w:rsidRPr="000773B7">
        <w:rPr>
          <w:b/>
        </w:rPr>
        <w:t xml:space="preserve">L. KONEČNÝ, </w:t>
      </w:r>
      <w:r w:rsidR="000773B7" w:rsidRPr="000773B7">
        <w:rPr>
          <w:i/>
        </w:rPr>
        <w:t>Pmporové rotundy s válcovou věží</w:t>
      </w:r>
      <w:r w:rsidR="000773B7" w:rsidRPr="000773B7">
        <w:rPr>
          <w:b/>
        </w:rPr>
        <w:t>, Umění 26, 1978, s. 38</w:t>
      </w:r>
      <w:r w:rsidRPr="000773B7">
        <w:rPr>
          <w:b/>
        </w:rPr>
        <w:t>5-4</w:t>
      </w:r>
      <w:r w:rsidR="000773B7" w:rsidRPr="000773B7">
        <w:rPr>
          <w:b/>
        </w:rPr>
        <w:t>11</w:t>
      </w:r>
      <w:r w:rsidRPr="000773B7">
        <w:rPr>
          <w:b/>
        </w:rPr>
        <w:t xml:space="preserve"> </w:t>
      </w:r>
      <w:r w:rsidR="000773B7" w:rsidRPr="000773B7">
        <w:rPr>
          <w:b/>
        </w:rPr>
        <w:t>(zde s. 401), posouvá vznik rotundy do první třetiny 12. století. Obdobně TYZ,</w:t>
      </w:r>
      <w:r w:rsidRPr="000773B7">
        <w:rPr>
          <w:b/>
        </w:rPr>
        <w:t xml:space="preserve"> </w:t>
      </w:r>
      <w:r w:rsidR="000773B7" w:rsidRPr="000773B7">
        <w:rPr>
          <w:i/>
        </w:rPr>
        <w:t>Některé poznámky ke vztahu románských sakrálních a profánních objektů jižní</w:t>
      </w:r>
      <w:r w:rsidRPr="000773B7">
        <w:rPr>
          <w:i/>
        </w:rPr>
        <w:t xml:space="preserve"> </w:t>
      </w:r>
      <w:r w:rsidR="000773B7" w:rsidRPr="000773B7">
        <w:rPr>
          <w:i/>
        </w:rPr>
        <w:t>Mormy</w:t>
      </w:r>
      <w:r w:rsidR="000773B7" w:rsidRPr="000773B7">
        <w:rPr>
          <w:b/>
        </w:rPr>
        <w:t>, AII 6, 1981, s. 23</w:t>
      </w:r>
      <w:r w:rsidRPr="000773B7">
        <w:rPr>
          <w:b/>
        </w:rPr>
        <w:t>9-2</w:t>
      </w:r>
      <w:r w:rsidR="000773B7" w:rsidRPr="000773B7">
        <w:rPr>
          <w:b/>
        </w:rPr>
        <w:t xml:space="preserve">47, zde s. 245, nebo Z. MĚŘÍNSKÝ, </w:t>
      </w:r>
      <w:r w:rsidR="000773B7" w:rsidRPr="000773B7">
        <w:rPr>
          <w:i/>
        </w:rPr>
        <w:t>Od připojení</w:t>
      </w:r>
      <w:r w:rsidRPr="000773B7">
        <w:rPr>
          <w:i/>
        </w:rPr>
        <w:t xml:space="preserve"> </w:t>
      </w:r>
      <w:r w:rsidR="000773B7" w:rsidRPr="000773B7">
        <w:rPr>
          <w:i/>
        </w:rPr>
        <w:t>Moravy v rámec českého státu do válek husitských</w:t>
      </w:r>
      <w:r w:rsidR="000773B7" w:rsidRPr="000773B7">
        <w:rPr>
          <w:b/>
        </w:rPr>
        <w:t>, in: V. Nckuda (ed.), Moravskobudějovsko a Jemnicko, Brno 1997, s. 15</w:t>
      </w:r>
      <w:r w:rsidRPr="000773B7">
        <w:rPr>
          <w:b/>
        </w:rPr>
        <w:t>1-2</w:t>
      </w:r>
      <w:r w:rsidR="000773B7" w:rsidRPr="000773B7">
        <w:rPr>
          <w:b/>
        </w:rPr>
        <w:t>39, zde s. 15</w:t>
      </w:r>
      <w:r w:rsidRPr="000773B7">
        <w:rPr>
          <w:b/>
        </w:rPr>
        <w:t>9-1</w:t>
      </w:r>
      <w:r w:rsidR="000773B7" w:rsidRPr="000773B7">
        <w:rPr>
          <w:b/>
        </w:rPr>
        <w:t>60.</w:t>
      </w:r>
    </w:p>
    <w:p w:rsidR="00274B5B" w:rsidRPr="000773B7" w:rsidRDefault="00274B5B" w:rsidP="000773B7">
      <w:pPr>
        <w:ind w:firstLine="340"/>
      </w:pPr>
      <w:r w:rsidRPr="000773B7">
        <w:rPr>
          <w:b/>
        </w:rPr>
        <w:t xml:space="preserve">142 </w:t>
      </w:r>
      <w:r w:rsidR="000773B7" w:rsidRPr="000773B7">
        <w:rPr>
          <w:i/>
        </w:rPr>
        <w:t>Annales Gerlaci</w:t>
      </w:r>
      <w:r w:rsidR="000773B7" w:rsidRPr="000773B7">
        <w:rPr>
          <w:b/>
        </w:rPr>
        <w:t>, ERB II, s. 497.</w:t>
      </w:r>
    </w:p>
    <w:p w:rsidR="00274B5B" w:rsidRPr="000773B7" w:rsidRDefault="00274B5B" w:rsidP="000773B7">
      <w:pPr>
        <w:ind w:firstLine="340"/>
      </w:pPr>
      <w:r w:rsidRPr="000773B7">
        <w:rPr>
          <w:b/>
        </w:rPr>
        <w:t xml:space="preserve">143 </w:t>
      </w:r>
      <w:r w:rsidR="000773B7" w:rsidRPr="000773B7">
        <w:rPr>
          <w:b/>
        </w:rPr>
        <w:t xml:space="preserve">Z. MERÍNSKÝ </w:t>
      </w:r>
      <w:r w:rsidRPr="000773B7">
        <w:rPr>
          <w:b/>
        </w:rPr>
        <w:t>–</w:t>
      </w:r>
      <w:r w:rsidR="000773B7" w:rsidRPr="000773B7">
        <w:rPr>
          <w:b/>
        </w:rPr>
        <w:t xml:space="preserve"> E. ZUMPEE, </w:t>
      </w:r>
      <w:r w:rsidR="000773B7" w:rsidRPr="000773B7">
        <w:rPr>
          <w:i/>
        </w:rPr>
        <w:t>Unlersuchungen der Ausgrabungen in der Burg</w:t>
      </w:r>
      <w:r w:rsidRPr="000773B7">
        <w:rPr>
          <w:i/>
        </w:rPr>
        <w:t xml:space="preserve"> </w:t>
      </w:r>
      <w:r w:rsidR="000773B7" w:rsidRPr="000773B7">
        <w:rPr>
          <w:i/>
        </w:rPr>
        <w:t>Bítov (Bez. Znaim),</w:t>
      </w:r>
      <w:r w:rsidR="000773B7" w:rsidRPr="000773B7">
        <w:rPr>
          <w:b/>
        </w:rPr>
        <w:t xml:space="preserve"> AII 18, 1993, s. 19</w:t>
      </w:r>
      <w:r w:rsidRPr="000773B7">
        <w:rPr>
          <w:b/>
        </w:rPr>
        <w:t>9-2</w:t>
      </w:r>
      <w:r w:rsidR="000773B7" w:rsidRPr="000773B7">
        <w:rPr>
          <w:b/>
        </w:rPr>
        <w:t>08, přehledně R. PROCHÁZKA,</w:t>
      </w:r>
      <w:r w:rsidRPr="000773B7">
        <w:rPr>
          <w:b/>
        </w:rPr>
        <w:t xml:space="preserve"> </w:t>
      </w:r>
      <w:r w:rsidR="000773B7" w:rsidRPr="000773B7">
        <w:rPr>
          <w:i/>
        </w:rPr>
        <w:t>Vývoj opevnovací techniky na Moravě</w:t>
      </w:r>
      <w:r w:rsidR="000773B7" w:rsidRPr="000773B7">
        <w:rPr>
          <w:b/>
        </w:rPr>
        <w:t>, s. 11</w:t>
      </w:r>
      <w:r w:rsidRPr="000773B7">
        <w:rPr>
          <w:b/>
        </w:rPr>
        <w:t>0-1</w:t>
      </w:r>
      <w:r w:rsidR="000773B7" w:rsidRPr="000773B7">
        <w:rPr>
          <w:b/>
        </w:rPr>
        <w:t>11, 24</w:t>
      </w:r>
      <w:r w:rsidRPr="000773B7">
        <w:rPr>
          <w:b/>
        </w:rPr>
        <w:t>0-2</w:t>
      </w:r>
      <w:r w:rsidR="000773B7" w:rsidRPr="000773B7">
        <w:rPr>
          <w:b/>
        </w:rPr>
        <w:t>41.</w:t>
      </w:r>
    </w:p>
    <w:p w:rsidR="00274B5B" w:rsidRPr="000773B7" w:rsidRDefault="00274B5B" w:rsidP="000773B7">
      <w:pPr>
        <w:ind w:firstLine="340"/>
      </w:pPr>
      <w:r w:rsidRPr="000773B7">
        <w:rPr>
          <w:b/>
        </w:rPr>
        <w:t xml:space="preserve">144 </w:t>
      </w:r>
      <w:r w:rsidR="000773B7" w:rsidRPr="000773B7">
        <w:rPr>
          <w:b/>
        </w:rPr>
        <w:t>Cesk</w:t>
      </w:r>
      <w:r w:rsidRPr="000773B7">
        <w:rPr>
          <w:b/>
        </w:rPr>
        <w:t>o-r</w:t>
      </w:r>
      <w:r w:rsidR="000773B7" w:rsidRPr="000773B7">
        <w:rPr>
          <w:b/>
        </w:rPr>
        <w:t xml:space="preserve">akouským sporům se nejvíce věnovaly </w:t>
      </w:r>
      <w:r w:rsidR="000773B7" w:rsidRPr="000773B7">
        <w:rPr>
          <w:i/>
        </w:rPr>
        <w:t>Annales Gerlaci</w:t>
      </w:r>
      <w:r w:rsidR="000773B7" w:rsidRPr="000773B7">
        <w:rPr>
          <w:b/>
        </w:rPr>
        <w:t xml:space="preserve">, KRB 1J, s. 470472, a </w:t>
      </w:r>
      <w:r w:rsidR="000773B7" w:rsidRPr="000773B7">
        <w:rPr>
          <w:i/>
        </w:rPr>
        <w:t>Continuatio Claustroneoburgensis tertia</w:t>
      </w:r>
      <w:r w:rsidR="000773B7" w:rsidRPr="000773B7">
        <w:rPr>
          <w:b/>
        </w:rPr>
        <w:t>, IV1GII SS IX, s. 63</w:t>
      </w:r>
      <w:r w:rsidRPr="000773B7">
        <w:rPr>
          <w:b/>
        </w:rPr>
        <w:t>0-6</w:t>
      </w:r>
      <w:r w:rsidR="000773B7" w:rsidRPr="000773B7">
        <w:rPr>
          <w:b/>
        </w:rPr>
        <w:t>31. Dále</w:t>
      </w:r>
      <w:r w:rsidRPr="000773B7">
        <w:rPr>
          <w:b/>
        </w:rPr>
        <w:t xml:space="preserve"> </w:t>
      </w:r>
      <w:r w:rsidR="000773B7" w:rsidRPr="000773B7">
        <w:rPr>
          <w:b/>
        </w:rPr>
        <w:t xml:space="preserve">viz také </w:t>
      </w:r>
      <w:r w:rsidR="000773B7" w:rsidRPr="000773B7">
        <w:rPr>
          <w:i/>
        </w:rPr>
        <w:t>Annales Mellicenses</w:t>
      </w:r>
      <w:r w:rsidR="000773B7" w:rsidRPr="000773B7">
        <w:rPr>
          <w:b/>
        </w:rPr>
        <w:t xml:space="preserve">, MGH SS IX, s. 303; </w:t>
      </w:r>
      <w:r w:rsidR="000773B7" w:rsidRPr="000773B7">
        <w:rPr>
          <w:i/>
        </w:rPr>
        <w:t>Continuatio Zwetlensis altera,</w:t>
      </w:r>
      <w:r w:rsidRPr="000773B7">
        <w:rPr>
          <w:i/>
        </w:rPr>
        <w:t xml:space="preserve"> </w:t>
      </w:r>
      <w:r w:rsidR="000773B7" w:rsidRPr="000773B7">
        <w:rPr>
          <w:b/>
        </w:rPr>
        <w:t xml:space="preserve">MGH SS IX, s. 341; </w:t>
      </w:r>
      <w:r w:rsidR="000773B7" w:rsidRPr="000773B7">
        <w:rPr>
          <w:i/>
        </w:rPr>
        <w:t>Continuatio Cremifanensis</w:t>
      </w:r>
      <w:r w:rsidR="000773B7" w:rsidRPr="000773B7">
        <w:rPr>
          <w:b/>
        </w:rPr>
        <w:t xml:space="preserve">, MGII SS IX, s. 346; </w:t>
      </w:r>
      <w:r w:rsidR="000773B7" w:rsidRPr="000773B7">
        <w:rPr>
          <w:i/>
        </w:rPr>
        <w:t>Continuatio</w:t>
      </w:r>
      <w:r w:rsidRPr="000773B7">
        <w:rPr>
          <w:i/>
        </w:rPr>
        <w:t xml:space="preserve"> </w:t>
      </w:r>
      <w:r w:rsidR="000773B7" w:rsidRPr="000773B7">
        <w:rPr>
          <w:i/>
        </w:rPr>
        <w:t>Claustroneoburgensis secunda</w:t>
      </w:r>
      <w:r w:rsidR="000773B7" w:rsidRPr="000773B7">
        <w:rPr>
          <w:b/>
        </w:rPr>
        <w:t xml:space="preserve">, MGH SS IX, s. 616; </w:t>
      </w:r>
      <w:r w:rsidR="000773B7" w:rsidRPr="000773B7">
        <w:rPr>
          <w:i/>
        </w:rPr>
        <w:t>Annales Sancti Rudberli</w:t>
      </w:r>
      <w:r w:rsidRPr="000773B7">
        <w:rPr>
          <w:i/>
        </w:rPr>
        <w:t xml:space="preserve"> </w:t>
      </w:r>
      <w:r w:rsidR="000773B7" w:rsidRPr="000773B7">
        <w:rPr>
          <w:i/>
        </w:rPr>
        <w:t>Salisburgenses</w:t>
      </w:r>
      <w:r w:rsidR="000773B7" w:rsidRPr="000773B7">
        <w:rPr>
          <w:b/>
        </w:rPr>
        <w:t xml:space="preserve">, MGH SS IX, s. 777; </w:t>
      </w:r>
      <w:r w:rsidR="000773B7" w:rsidRPr="000773B7">
        <w:rPr>
          <w:i/>
        </w:rPr>
        <w:lastRenderedPageBreak/>
        <w:t>Annales et Chronica Magni presbyteři Reicherspergenses</w:t>
      </w:r>
      <w:r w:rsidR="000773B7" w:rsidRPr="000773B7">
        <w:rPr>
          <w:b/>
        </w:rPr>
        <w:t>, MGH SS XVII, s. 301. Vyčerpávající přehled událostí sestavil</w:t>
      </w:r>
      <w:r w:rsidRPr="000773B7">
        <w:rPr>
          <w:b/>
        </w:rPr>
        <w:t xml:space="preserve"> </w:t>
      </w:r>
      <w:r w:rsidR="000773B7" w:rsidRPr="000773B7">
        <w:rPr>
          <w:b/>
        </w:rPr>
        <w:t xml:space="preserve">V. NOVOTNÝ, </w:t>
      </w:r>
      <w:r w:rsidR="000773B7" w:rsidRPr="000773B7">
        <w:rPr>
          <w:i/>
        </w:rPr>
        <w:t>České dějiny</w:t>
      </w:r>
      <w:r w:rsidR="000773B7" w:rsidRPr="000773B7">
        <w:rPr>
          <w:b/>
        </w:rPr>
        <w:t xml:space="preserve"> 1.2, s. 103</w:t>
      </w:r>
      <w:r w:rsidRPr="000773B7">
        <w:rPr>
          <w:b/>
        </w:rPr>
        <w:t>3-1</w:t>
      </w:r>
      <w:r w:rsidR="000773B7" w:rsidRPr="000773B7">
        <w:rPr>
          <w:b/>
        </w:rPr>
        <w:t>037.</w:t>
      </w:r>
    </w:p>
    <w:p w:rsidR="00274B5B" w:rsidRPr="000773B7" w:rsidRDefault="000773B7" w:rsidP="000773B7">
      <w:pPr>
        <w:ind w:firstLine="340"/>
      </w:pPr>
      <w:r w:rsidRPr="000773B7">
        <w:rPr>
          <w:b/>
        </w:rPr>
        <w:t>143 Ze bylo Brněnsko spojeno s Olomouc kém, naznačuje listina knížete Oldřicha</w:t>
      </w:r>
      <w:r w:rsidR="00274B5B" w:rsidRPr="000773B7">
        <w:rPr>
          <w:b/>
        </w:rPr>
        <w:t xml:space="preserve"> </w:t>
      </w:r>
      <w:r w:rsidRPr="000773B7">
        <w:rPr>
          <w:b/>
        </w:rPr>
        <w:t xml:space="preserve">z roku 1174 </w:t>
      </w:r>
      <w:r w:rsidRPr="000773B7">
        <w:rPr>
          <w:i/>
        </w:rPr>
        <w:t>(CI</w:t>
      </w:r>
      <w:r w:rsidR="00274B5B" w:rsidRPr="000773B7">
        <w:rPr>
          <w:i/>
        </w:rPr>
        <w:t>) R</w:t>
      </w:r>
      <w:r w:rsidRPr="000773B7">
        <w:rPr>
          <w:b/>
        </w:rPr>
        <w:t xml:space="preserve"> I, s. 23</w:t>
      </w:r>
      <w:r w:rsidR="00274B5B" w:rsidRPr="000773B7">
        <w:rPr>
          <w:b/>
        </w:rPr>
        <w:t>8-2</w:t>
      </w:r>
      <w:r w:rsidRPr="000773B7">
        <w:rPr>
          <w:b/>
        </w:rPr>
        <w:t>39, č. 270), v níž se objevují kasteláni z Olomouce, Hodonína, Přerova a Podivína, tedy z hradů v olomouckém dílu Moravu,</w:t>
      </w:r>
      <w:r w:rsidR="00274B5B" w:rsidRPr="000773B7">
        <w:rPr>
          <w:b/>
        </w:rPr>
        <w:t xml:space="preserve"> </w:t>
      </w:r>
      <w:r w:rsidRPr="000773B7">
        <w:rPr>
          <w:b/>
        </w:rPr>
        <w:t>a vedle nich (jako jediný mimo Olomoucko) brněnský kastelán Mojec.</w:t>
      </w:r>
    </w:p>
    <w:p w:rsidR="00274B5B" w:rsidRPr="000773B7" w:rsidRDefault="00274B5B" w:rsidP="000773B7">
      <w:pPr>
        <w:ind w:firstLine="340"/>
      </w:pPr>
      <w:r w:rsidRPr="000773B7">
        <w:rPr>
          <w:b/>
        </w:rPr>
        <w:t xml:space="preserve">146 </w:t>
      </w:r>
      <w:r w:rsidR="000773B7" w:rsidRPr="000773B7">
        <w:rPr>
          <w:i/>
        </w:rPr>
        <w:t>Annales Gerlaci</w:t>
      </w:r>
      <w:r w:rsidR="000773B7" w:rsidRPr="000773B7">
        <w:rPr>
          <w:b/>
        </w:rPr>
        <w:t>, KRB II, s. 472.</w:t>
      </w:r>
    </w:p>
    <w:p w:rsidR="00274B5B" w:rsidRPr="000773B7" w:rsidRDefault="00274B5B" w:rsidP="000773B7">
      <w:pPr>
        <w:ind w:firstLine="340"/>
      </w:pPr>
      <w:r w:rsidRPr="000773B7">
        <w:rPr>
          <w:b/>
        </w:rPr>
        <w:t xml:space="preserve">147 </w:t>
      </w:r>
      <w:r w:rsidR="000773B7" w:rsidRPr="000773B7">
        <w:rPr>
          <w:i/>
        </w:rPr>
        <w:t>Annales Gerlaci</w:t>
      </w:r>
      <w:r w:rsidR="000773B7" w:rsidRPr="000773B7">
        <w:rPr>
          <w:b/>
        </w:rPr>
        <w:t>, KRB II, s. 471.</w:t>
      </w:r>
    </w:p>
    <w:p w:rsidR="00274B5B" w:rsidRPr="000773B7" w:rsidRDefault="00274B5B" w:rsidP="000773B7">
      <w:pPr>
        <w:ind w:firstLine="340"/>
      </w:pPr>
      <w:r w:rsidRPr="000773B7">
        <w:rPr>
          <w:b/>
        </w:rPr>
        <w:t xml:space="preserve">148 </w:t>
      </w:r>
      <w:r w:rsidR="000773B7" w:rsidRPr="000773B7">
        <w:rPr>
          <w:i/>
        </w:rPr>
        <w:t>Annales Gerlaci</w:t>
      </w:r>
      <w:r w:rsidR="000773B7" w:rsidRPr="000773B7">
        <w:rPr>
          <w:b/>
        </w:rPr>
        <w:t xml:space="preserve">, KRB II, s. 471; </w:t>
      </w:r>
      <w:r w:rsidR="000773B7" w:rsidRPr="000773B7">
        <w:rPr>
          <w:i/>
        </w:rPr>
        <w:t>Continuatio Claustroneoburgensis tertia</w:t>
      </w:r>
      <w:r w:rsidR="000773B7" w:rsidRPr="000773B7">
        <w:rPr>
          <w:b/>
        </w:rPr>
        <w:t>, MGI I</w:t>
      </w:r>
      <w:r w:rsidRPr="000773B7">
        <w:rPr>
          <w:b/>
        </w:rPr>
        <w:t xml:space="preserve"> </w:t>
      </w:r>
      <w:r w:rsidR="000773B7" w:rsidRPr="000773B7">
        <w:rPr>
          <w:b/>
        </w:rPr>
        <w:t>SS IX, s. 631.</w:t>
      </w:r>
    </w:p>
    <w:p w:rsidR="00274B5B" w:rsidRPr="000773B7" w:rsidRDefault="00274B5B" w:rsidP="000773B7">
      <w:pPr>
        <w:ind w:firstLine="340"/>
      </w:pPr>
      <w:r w:rsidRPr="000773B7">
        <w:rPr>
          <w:b/>
        </w:rPr>
        <w:t xml:space="preserve">149 </w:t>
      </w:r>
      <w:r w:rsidR="000773B7" w:rsidRPr="000773B7">
        <w:rPr>
          <w:i/>
        </w:rPr>
        <w:t>CDR</w:t>
      </w:r>
      <w:r w:rsidR="000773B7" w:rsidRPr="000773B7">
        <w:rPr>
          <w:b/>
        </w:rPr>
        <w:t xml:space="preserve"> I, s. 24</w:t>
      </w:r>
      <w:r w:rsidRPr="000773B7">
        <w:rPr>
          <w:b/>
        </w:rPr>
        <w:t>6-2</w:t>
      </w:r>
      <w:r w:rsidR="000773B7" w:rsidRPr="000773B7">
        <w:rPr>
          <w:b/>
        </w:rPr>
        <w:t>47, č. 280.</w:t>
      </w:r>
    </w:p>
    <w:p w:rsidR="00274B5B" w:rsidRPr="000773B7" w:rsidRDefault="000773B7" w:rsidP="000773B7">
      <w:pPr>
        <w:ind w:firstLine="340"/>
      </w:pPr>
      <w:r w:rsidRPr="000773B7">
        <w:rPr>
          <w:b/>
        </w:rPr>
        <w:t xml:space="preserve">130 </w:t>
      </w:r>
      <w:r w:rsidRPr="000773B7">
        <w:rPr>
          <w:i/>
        </w:rPr>
        <w:t>Continuatio Claustroneoburgensis tertia</w:t>
      </w:r>
      <w:r w:rsidRPr="000773B7">
        <w:rPr>
          <w:b/>
        </w:rPr>
        <w:t>, MGH SS IX, s. 63</w:t>
      </w:r>
      <w:r w:rsidR="00274B5B" w:rsidRPr="000773B7">
        <w:rPr>
          <w:b/>
        </w:rPr>
        <w:t>1-6</w:t>
      </w:r>
      <w:r w:rsidRPr="000773B7">
        <w:rPr>
          <w:b/>
        </w:rPr>
        <w:t>32.</w:t>
      </w:r>
    </w:p>
    <w:p w:rsidR="00274B5B" w:rsidRPr="000773B7" w:rsidRDefault="00274B5B" w:rsidP="000773B7">
      <w:pPr>
        <w:ind w:firstLine="340"/>
      </w:pPr>
      <w:r w:rsidRPr="000773B7">
        <w:rPr>
          <w:b/>
        </w:rPr>
        <w:t xml:space="preserve">151 </w:t>
      </w:r>
      <w:r w:rsidR="000773B7" w:rsidRPr="000773B7">
        <w:rPr>
          <w:b/>
        </w:rPr>
        <w:t xml:space="preserve">Zevrubně </w:t>
      </w:r>
      <w:r w:rsidR="000773B7" w:rsidRPr="000773B7">
        <w:rPr>
          <w:i/>
        </w:rPr>
        <w:t>Annales Gerlaci</w:t>
      </w:r>
      <w:r w:rsidR="000773B7" w:rsidRPr="000773B7">
        <w:rPr>
          <w:b/>
        </w:rPr>
        <w:t xml:space="preserve">:, KRB II, s. 472, z rakouské strany pak </w:t>
      </w:r>
      <w:r w:rsidR="000773B7" w:rsidRPr="000773B7">
        <w:rPr>
          <w:i/>
        </w:rPr>
        <w:t>Continuatio</w:t>
      </w:r>
      <w:r w:rsidRPr="000773B7">
        <w:rPr>
          <w:i/>
        </w:rPr>
        <w:t xml:space="preserve"> </w:t>
      </w:r>
      <w:r w:rsidR="000773B7" w:rsidRPr="000773B7">
        <w:rPr>
          <w:i/>
        </w:rPr>
        <w:t>Claustroneoburgensis tertia</w:t>
      </w:r>
      <w:r w:rsidR="000773B7" w:rsidRPr="000773B7">
        <w:rPr>
          <w:b/>
        </w:rPr>
        <w:t>, MGH SS IX, s. 632, základní souvislosti shrnulo</w:t>
      </w:r>
      <w:r w:rsidRPr="000773B7">
        <w:rPr>
          <w:b/>
        </w:rPr>
        <w:t xml:space="preserve"> </w:t>
      </w:r>
      <w:r w:rsidR="000773B7" w:rsidRPr="000773B7">
        <w:rPr>
          <w:b/>
        </w:rPr>
        <w:t xml:space="preserve">rovněž </w:t>
      </w:r>
      <w:r w:rsidR="000773B7" w:rsidRPr="000773B7">
        <w:rPr>
          <w:i/>
        </w:rPr>
        <w:t>Continuatio Zwetlensis altem</w:t>
      </w:r>
      <w:r w:rsidR="000773B7" w:rsidRPr="000773B7">
        <w:rPr>
          <w:b/>
        </w:rPr>
        <w:t>, MGH SS IX, s. 541.</w:t>
      </w:r>
    </w:p>
    <w:p w:rsidR="00274B5B" w:rsidRPr="000773B7" w:rsidRDefault="00274B5B" w:rsidP="000773B7">
      <w:pPr>
        <w:ind w:firstLine="340"/>
      </w:pPr>
      <w:r w:rsidRPr="000773B7">
        <w:rPr>
          <w:b/>
        </w:rPr>
        <w:t xml:space="preserve">152 </w:t>
      </w:r>
      <w:r w:rsidR="000773B7" w:rsidRPr="000773B7">
        <w:rPr>
          <w:b/>
        </w:rPr>
        <w:t xml:space="preserve">V. NOVOTNÝ, </w:t>
      </w:r>
      <w:r w:rsidR="000773B7" w:rsidRPr="000773B7">
        <w:rPr>
          <w:i/>
        </w:rPr>
        <w:t>České dějiny</w:t>
      </w:r>
      <w:r w:rsidR="000773B7" w:rsidRPr="000773B7">
        <w:rPr>
          <w:b/>
        </w:rPr>
        <w:t xml:space="preserve"> 1.2, s. 104</w:t>
      </w:r>
      <w:r w:rsidRPr="000773B7">
        <w:rPr>
          <w:b/>
        </w:rPr>
        <w:t>4-1</w:t>
      </w:r>
      <w:r w:rsidR="000773B7" w:rsidRPr="000773B7">
        <w:rPr>
          <w:b/>
        </w:rPr>
        <w:t>045.</w:t>
      </w:r>
    </w:p>
    <w:p w:rsidR="00274B5B" w:rsidRPr="000773B7" w:rsidRDefault="00274B5B" w:rsidP="000773B7">
      <w:pPr>
        <w:ind w:firstLine="340"/>
      </w:pPr>
      <w:r w:rsidRPr="000773B7">
        <w:rPr>
          <w:b/>
        </w:rPr>
        <w:t xml:space="preserve">153 </w:t>
      </w:r>
      <w:r w:rsidR="000773B7" w:rsidRPr="000773B7">
        <w:rPr>
          <w:i/>
        </w:rPr>
        <w:t>Annales Gerlaci</w:t>
      </w:r>
      <w:r w:rsidR="000773B7" w:rsidRPr="000773B7">
        <w:rPr>
          <w:b/>
        </w:rPr>
        <w:t>, KRB 11, s. 47</w:t>
      </w:r>
      <w:r w:rsidRPr="000773B7">
        <w:rPr>
          <w:b/>
        </w:rPr>
        <w:t>2-4</w:t>
      </w:r>
      <w:r w:rsidR="000773B7" w:rsidRPr="000773B7">
        <w:rPr>
          <w:b/>
        </w:rPr>
        <w:t>73.</w:t>
      </w:r>
    </w:p>
    <w:p w:rsidR="00274B5B" w:rsidRPr="000773B7" w:rsidRDefault="00274B5B" w:rsidP="000773B7">
      <w:pPr>
        <w:ind w:firstLine="340"/>
      </w:pPr>
      <w:r w:rsidRPr="000773B7">
        <w:rPr>
          <w:b/>
        </w:rPr>
        <w:t xml:space="preserve">154 </w:t>
      </w:r>
      <w:r w:rsidR="000773B7" w:rsidRPr="000773B7">
        <w:rPr>
          <w:b/>
        </w:rPr>
        <w:t xml:space="preserve">Soběslavův pád zachytili především v milevském skriptoriu </w:t>
      </w:r>
      <w:r w:rsidR="000773B7" w:rsidRPr="000773B7">
        <w:rPr>
          <w:i/>
        </w:rPr>
        <w:t>(Annales Gerlaci</w:t>
      </w:r>
      <w:r w:rsidR="000773B7" w:rsidRPr="000773B7">
        <w:rPr>
          <w:b/>
        </w:rPr>
        <w:t>,</w:t>
      </w:r>
      <w:r w:rsidRPr="000773B7">
        <w:rPr>
          <w:b/>
        </w:rPr>
        <w:t xml:space="preserve"> </w:t>
      </w:r>
      <w:r w:rsidR="000773B7" w:rsidRPr="000773B7">
        <w:rPr>
          <w:b/>
        </w:rPr>
        <w:t>KRB II, s. 47</w:t>
      </w:r>
      <w:r w:rsidRPr="000773B7">
        <w:rPr>
          <w:b/>
        </w:rPr>
        <w:t>3-4</w:t>
      </w:r>
      <w:r w:rsidR="000773B7" w:rsidRPr="000773B7">
        <w:rPr>
          <w:b/>
        </w:rPr>
        <w:t>75) a pak také letopisecké dílny v habenberském Podunají</w:t>
      </w:r>
      <w:r w:rsidRPr="000773B7">
        <w:rPr>
          <w:b/>
        </w:rPr>
        <w:t xml:space="preserve"> </w:t>
      </w:r>
      <w:r w:rsidR="000773B7" w:rsidRPr="000773B7">
        <w:rPr>
          <w:i/>
        </w:rPr>
        <w:t>(Continuatio Claustroneoburgensis tertia</w:t>
      </w:r>
      <w:r w:rsidR="000773B7" w:rsidRPr="000773B7">
        <w:rPr>
          <w:b/>
        </w:rPr>
        <w:t>, MGII SS IX, s. 63</w:t>
      </w:r>
      <w:r w:rsidRPr="000773B7">
        <w:rPr>
          <w:b/>
        </w:rPr>
        <w:t>1-6</w:t>
      </w:r>
      <w:r w:rsidR="000773B7" w:rsidRPr="000773B7">
        <w:rPr>
          <w:b/>
        </w:rPr>
        <w:t>32, případně</w:t>
      </w:r>
      <w:r w:rsidRPr="000773B7">
        <w:rPr>
          <w:b/>
        </w:rPr>
        <w:t xml:space="preserve"> </w:t>
      </w:r>
      <w:r w:rsidR="000773B7" w:rsidRPr="000773B7">
        <w:rPr>
          <w:i/>
        </w:rPr>
        <w:t>Continuatio Zwetlemis allera</w:t>
      </w:r>
      <w:r w:rsidR="000773B7" w:rsidRPr="000773B7">
        <w:rPr>
          <w:b/>
        </w:rPr>
        <w:t xml:space="preserve">, MGH SS IX, s. 541). K osobnosti knížete Soběslava II. se alespoň obecně vyslovil Z. KIAKA, </w:t>
      </w:r>
      <w:r w:rsidR="000773B7" w:rsidRPr="000773B7">
        <w:rPr>
          <w:i/>
        </w:rPr>
        <w:t>Princeps rusticorum</w:t>
      </w:r>
      <w:r w:rsidR="000773B7" w:rsidRPr="000773B7">
        <w:rPr>
          <w:b/>
        </w:rPr>
        <w:t>, Zápisky</w:t>
      </w:r>
      <w:r w:rsidRPr="000773B7">
        <w:rPr>
          <w:b/>
        </w:rPr>
        <w:t xml:space="preserve"> </w:t>
      </w:r>
      <w:r w:rsidR="000773B7" w:rsidRPr="000773B7">
        <w:rPr>
          <w:b/>
        </w:rPr>
        <w:t>katedry československých dějin a archivního studia 5, 1961, s. 3</w:t>
      </w:r>
      <w:r w:rsidRPr="000773B7">
        <w:rPr>
          <w:b/>
        </w:rPr>
        <w:t>1-4</w:t>
      </w:r>
      <w:r w:rsidR="000773B7" w:rsidRPr="000773B7">
        <w:rPr>
          <w:b/>
        </w:rPr>
        <w:t>2.</w:t>
      </w:r>
    </w:p>
    <w:p w:rsidR="00274B5B" w:rsidRPr="000773B7" w:rsidRDefault="00274B5B" w:rsidP="000773B7">
      <w:pPr>
        <w:ind w:firstLine="340"/>
      </w:pPr>
      <w:r w:rsidRPr="000773B7">
        <w:rPr>
          <w:b/>
        </w:rPr>
        <w:t xml:space="preserve">155 </w:t>
      </w:r>
      <w:r w:rsidR="000773B7" w:rsidRPr="000773B7">
        <w:rPr>
          <w:i/>
        </w:rPr>
        <w:t>Annales Gerlaci</w:t>
      </w:r>
      <w:r w:rsidR="000773B7" w:rsidRPr="000773B7">
        <w:rPr>
          <w:b/>
        </w:rPr>
        <w:t>, KRB 11, s. 47</w:t>
      </w:r>
      <w:r w:rsidRPr="000773B7">
        <w:rPr>
          <w:b/>
        </w:rPr>
        <w:t>4-4</w:t>
      </w:r>
      <w:r w:rsidR="000773B7" w:rsidRPr="000773B7">
        <w:rPr>
          <w:b/>
        </w:rPr>
        <w:t>75.</w:t>
      </w:r>
    </w:p>
    <w:p w:rsidR="00274B5B" w:rsidRPr="000773B7" w:rsidRDefault="00274B5B" w:rsidP="000773B7">
      <w:pPr>
        <w:ind w:firstLine="340"/>
      </w:pPr>
      <w:r w:rsidRPr="000773B7">
        <w:rPr>
          <w:b/>
        </w:rPr>
        <w:t xml:space="preserve">156 </w:t>
      </w:r>
      <w:r w:rsidR="000773B7" w:rsidRPr="000773B7">
        <w:rPr>
          <w:b/>
        </w:rPr>
        <w:t xml:space="preserve">Dále viz </w:t>
      </w:r>
      <w:r w:rsidR="000773B7" w:rsidRPr="000773B7">
        <w:rPr>
          <w:i/>
        </w:rPr>
        <w:t>CDR</w:t>
      </w:r>
      <w:r w:rsidR="000773B7" w:rsidRPr="000773B7">
        <w:rPr>
          <w:b/>
        </w:rPr>
        <w:t xml:space="preserve"> I, s. 26</w:t>
      </w:r>
      <w:r w:rsidRPr="000773B7">
        <w:rPr>
          <w:b/>
        </w:rPr>
        <w:t>0-2</w:t>
      </w:r>
      <w:r w:rsidR="000773B7" w:rsidRPr="000773B7">
        <w:rPr>
          <w:b/>
        </w:rPr>
        <w:t>61, ě. 292.</w:t>
      </w:r>
    </w:p>
    <w:p w:rsidR="00274B5B" w:rsidRPr="000773B7" w:rsidRDefault="00274B5B" w:rsidP="000773B7">
      <w:pPr>
        <w:ind w:firstLine="340"/>
      </w:pPr>
      <w:r w:rsidRPr="000773B7">
        <w:rPr>
          <w:b/>
        </w:rPr>
        <w:t xml:space="preserve">157 </w:t>
      </w:r>
      <w:r w:rsidR="000773B7" w:rsidRPr="000773B7">
        <w:rPr>
          <w:i/>
        </w:rPr>
        <w:t>MGH DF</w:t>
      </w:r>
      <w:r w:rsidR="000773B7" w:rsidRPr="000773B7">
        <w:rPr>
          <w:b/>
        </w:rPr>
        <w:t>I, X.3, s. 34</w:t>
      </w:r>
      <w:r w:rsidRPr="000773B7">
        <w:rPr>
          <w:b/>
        </w:rPr>
        <w:t>1-3</w:t>
      </w:r>
      <w:r w:rsidR="000773B7" w:rsidRPr="000773B7">
        <w:rPr>
          <w:b/>
        </w:rPr>
        <w:t>43, č. 782.</w:t>
      </w:r>
    </w:p>
    <w:p w:rsidR="00274B5B" w:rsidRPr="000773B7" w:rsidRDefault="00274B5B" w:rsidP="000773B7">
      <w:pPr>
        <w:ind w:firstLine="340"/>
      </w:pPr>
      <w:r w:rsidRPr="000773B7">
        <w:rPr>
          <w:b/>
        </w:rPr>
        <w:t xml:space="preserve">158 </w:t>
      </w:r>
      <w:r w:rsidR="000773B7" w:rsidRPr="000773B7">
        <w:rPr>
          <w:b/>
        </w:rPr>
        <w:t xml:space="preserve">Přesvědčivě již J. KEJR, </w:t>
      </w:r>
      <w:r w:rsidR="000773B7" w:rsidRPr="000773B7">
        <w:rPr>
          <w:b/>
          <w:i/>
        </w:rPr>
        <w:t xml:space="preserve">O </w:t>
      </w:r>
      <w:r w:rsidR="000773B7" w:rsidRPr="000773B7">
        <w:rPr>
          <w:i/>
        </w:rPr>
        <w:t>tzv. bezprostřední podřízenosti Moravy říši</w:t>
      </w:r>
      <w:r w:rsidR="000773B7" w:rsidRPr="000773B7">
        <w:rPr>
          <w:b/>
        </w:rPr>
        <w:t>, SAP 28,</w:t>
      </w:r>
      <w:r w:rsidRPr="000773B7">
        <w:rPr>
          <w:b/>
        </w:rPr>
        <w:t xml:space="preserve"> </w:t>
      </w:r>
      <w:r w:rsidR="000773B7" w:rsidRPr="000773B7">
        <w:rPr>
          <w:b/>
        </w:rPr>
        <w:t>1978, s. 23</w:t>
      </w:r>
      <w:r w:rsidRPr="000773B7">
        <w:rPr>
          <w:b/>
        </w:rPr>
        <w:t>3-2</w:t>
      </w:r>
      <w:r w:rsidR="000773B7" w:rsidRPr="000773B7">
        <w:rPr>
          <w:b/>
        </w:rPr>
        <w:t>85, zde s. 23</w:t>
      </w:r>
      <w:r w:rsidRPr="000773B7">
        <w:rPr>
          <w:b/>
        </w:rPr>
        <w:t>4-2</w:t>
      </w:r>
      <w:r w:rsidR="000773B7" w:rsidRPr="000773B7">
        <w:rPr>
          <w:b/>
        </w:rPr>
        <w:t xml:space="preserve">38, obdobně M. WIHODA, </w:t>
      </w:r>
      <w:r w:rsidR="000773B7" w:rsidRPr="000773B7">
        <w:rPr>
          <w:i/>
        </w:rPr>
        <w:t>Iznik moravského</w:t>
      </w:r>
      <w:r w:rsidRPr="000773B7">
        <w:rPr>
          <w:i/>
        </w:rPr>
        <w:t xml:space="preserve"> </w:t>
      </w:r>
      <w:r w:rsidR="000773B7" w:rsidRPr="000773B7">
        <w:rPr>
          <w:i/>
        </w:rPr>
        <w:t>markrabství,</w:t>
      </w:r>
      <w:r w:rsidR="000773B7" w:rsidRPr="000773B7">
        <w:rPr>
          <w:b/>
        </w:rPr>
        <w:t xml:space="preserve"> ČČH 97, 1999, s. 45</w:t>
      </w:r>
      <w:r w:rsidRPr="000773B7">
        <w:rPr>
          <w:b/>
        </w:rPr>
        <w:t>3-4</w:t>
      </w:r>
      <w:r w:rsidR="000773B7" w:rsidRPr="000773B7">
        <w:rPr>
          <w:b/>
        </w:rPr>
        <w:t>75, zde s. 45</w:t>
      </w:r>
      <w:r w:rsidRPr="000773B7">
        <w:rPr>
          <w:b/>
        </w:rPr>
        <w:t>4-4</w:t>
      </w:r>
      <w:r w:rsidR="000773B7" w:rsidRPr="000773B7">
        <w:rPr>
          <w:b/>
        </w:rPr>
        <w:t>56.</w:t>
      </w:r>
    </w:p>
    <w:p w:rsidR="00274B5B" w:rsidRPr="000773B7" w:rsidRDefault="00274B5B" w:rsidP="000773B7">
      <w:pPr>
        <w:ind w:firstLine="340"/>
      </w:pPr>
      <w:r w:rsidRPr="000773B7">
        <w:rPr>
          <w:b/>
        </w:rPr>
        <w:lastRenderedPageBreak/>
        <w:t xml:space="preserve">159 </w:t>
      </w:r>
      <w:r w:rsidR="000773B7" w:rsidRPr="000773B7">
        <w:rPr>
          <w:i/>
        </w:rPr>
        <w:t>CDR</w:t>
      </w:r>
      <w:r w:rsidR="000773B7" w:rsidRPr="000773B7">
        <w:rPr>
          <w:b/>
        </w:rPr>
        <w:t xml:space="preserve"> I, s. 26</w:t>
      </w:r>
      <w:r w:rsidRPr="000773B7">
        <w:rPr>
          <w:b/>
        </w:rPr>
        <w:t>2-2</w:t>
      </w:r>
      <w:r w:rsidR="000773B7" w:rsidRPr="000773B7">
        <w:rPr>
          <w:b/>
        </w:rPr>
        <w:t>63, č. 294.</w:t>
      </w:r>
    </w:p>
    <w:p w:rsidR="00274B5B" w:rsidRPr="000773B7" w:rsidRDefault="00274B5B" w:rsidP="000773B7">
      <w:pPr>
        <w:ind w:firstLine="340"/>
      </w:pPr>
      <w:r w:rsidRPr="000773B7">
        <w:rPr>
          <w:b/>
        </w:rPr>
        <w:t xml:space="preserve">160 </w:t>
      </w:r>
      <w:r w:rsidR="000773B7" w:rsidRPr="000773B7">
        <w:rPr>
          <w:i/>
        </w:rPr>
        <w:t>CDR</w:t>
      </w:r>
      <w:r w:rsidR="000773B7" w:rsidRPr="000773B7">
        <w:rPr>
          <w:b/>
        </w:rPr>
        <w:t xml:space="preserve"> I, s. 26</w:t>
      </w:r>
      <w:r w:rsidRPr="000773B7">
        <w:rPr>
          <w:b/>
        </w:rPr>
        <w:t>3-2</w:t>
      </w:r>
      <w:r w:rsidR="000773B7" w:rsidRPr="000773B7">
        <w:rPr>
          <w:b/>
        </w:rPr>
        <w:t>65, č. 295.</w:t>
      </w:r>
    </w:p>
    <w:p w:rsidR="00274B5B" w:rsidRPr="000773B7" w:rsidRDefault="00274B5B" w:rsidP="000773B7">
      <w:pPr>
        <w:ind w:firstLine="340"/>
      </w:pPr>
      <w:r w:rsidRPr="000773B7">
        <w:rPr>
          <w:b/>
        </w:rPr>
        <w:t xml:space="preserve">161 </w:t>
      </w:r>
      <w:r w:rsidR="000773B7" w:rsidRPr="000773B7">
        <w:rPr>
          <w:b/>
        </w:rPr>
        <w:t xml:space="preserve">M. WIHODA, </w:t>
      </w:r>
      <w:r w:rsidR="000773B7" w:rsidRPr="000773B7">
        <w:rPr>
          <w:i/>
        </w:rPr>
        <w:t>Přemyslovská expanze v horním Slezsku a vznik holasicképrovincie</w:t>
      </w:r>
      <w:r w:rsidR="000773B7" w:rsidRPr="000773B7">
        <w:rPr>
          <w:b/>
        </w:rPr>
        <w:t>, AHM 3,1997, s. 3</w:t>
      </w:r>
      <w:r w:rsidRPr="000773B7">
        <w:rPr>
          <w:b/>
        </w:rPr>
        <w:t>4-4</w:t>
      </w:r>
      <w:r w:rsidR="000773B7" w:rsidRPr="000773B7">
        <w:rPr>
          <w:b/>
        </w:rPr>
        <w:t xml:space="preserve">3; TÝZ, </w:t>
      </w:r>
      <w:r w:rsidR="000773B7" w:rsidRPr="000773B7">
        <w:rPr>
          <w:i/>
        </w:rPr>
        <w:t>Decimam episcopo dari in provincia Golassizch</w:t>
      </w:r>
      <w:r w:rsidR="000773B7" w:rsidRPr="000773B7">
        <w:rPr>
          <w:b/>
        </w:rPr>
        <w:t>,</w:t>
      </w:r>
      <w:r w:rsidRPr="000773B7">
        <w:rPr>
          <w:b/>
        </w:rPr>
        <w:t xml:space="preserve"> </w:t>
      </w:r>
      <w:r w:rsidR="000773B7" w:rsidRPr="000773B7">
        <w:rPr>
          <w:b/>
        </w:rPr>
        <w:t>JSKWBU 3</w:t>
      </w:r>
      <w:r w:rsidRPr="000773B7">
        <w:rPr>
          <w:b/>
        </w:rPr>
        <w:t>8-3</w:t>
      </w:r>
      <w:r w:rsidR="000773B7" w:rsidRPr="000773B7">
        <w:rPr>
          <w:b/>
        </w:rPr>
        <w:t>9, 199</w:t>
      </w:r>
      <w:r w:rsidRPr="000773B7">
        <w:rPr>
          <w:b/>
        </w:rPr>
        <w:t>7-1</w:t>
      </w:r>
      <w:r w:rsidR="000773B7" w:rsidRPr="000773B7">
        <w:rPr>
          <w:b/>
        </w:rPr>
        <w:t>998, s. 1</w:t>
      </w:r>
      <w:r w:rsidRPr="000773B7">
        <w:rPr>
          <w:b/>
        </w:rPr>
        <w:t>9-3</w:t>
      </w:r>
      <w:r w:rsidR="000773B7" w:rsidRPr="000773B7">
        <w:rPr>
          <w:b/>
        </w:rPr>
        <w:t>1.</w:t>
      </w:r>
    </w:p>
    <w:p w:rsidR="00274B5B" w:rsidRPr="000773B7" w:rsidRDefault="00274B5B" w:rsidP="000773B7">
      <w:pPr>
        <w:ind w:firstLine="340"/>
      </w:pPr>
      <w:r w:rsidRPr="000773B7">
        <w:rPr>
          <w:b/>
        </w:rPr>
        <w:t xml:space="preserve">162 </w:t>
      </w:r>
      <w:r w:rsidR="000773B7" w:rsidRPr="000773B7">
        <w:rPr>
          <w:i/>
        </w:rPr>
        <w:t>Continuatio Zwetlensis altem,</w:t>
      </w:r>
      <w:r w:rsidR="000773B7" w:rsidRPr="000773B7">
        <w:rPr>
          <w:b/>
        </w:rPr>
        <w:t xml:space="preserve"> MGH SS IX, s. 542.</w:t>
      </w:r>
    </w:p>
    <w:p w:rsidR="00274B5B" w:rsidRPr="000773B7" w:rsidRDefault="00274B5B" w:rsidP="000773B7">
      <w:pPr>
        <w:ind w:firstLine="340"/>
      </w:pPr>
      <w:r w:rsidRPr="000773B7">
        <w:rPr>
          <w:b/>
        </w:rPr>
        <w:t xml:space="preserve">163 </w:t>
      </w:r>
      <w:r w:rsidR="000773B7" w:rsidRPr="000773B7">
        <w:rPr>
          <w:i/>
        </w:rPr>
        <w:t>Annales Gerlaci</w:t>
      </w:r>
      <w:r w:rsidR="000773B7" w:rsidRPr="000773B7">
        <w:rPr>
          <w:b/>
        </w:rPr>
        <w:t>, KRB II, s. 481.</w:t>
      </w:r>
    </w:p>
    <w:p w:rsidR="00274B5B" w:rsidRPr="000773B7" w:rsidRDefault="00274B5B" w:rsidP="000773B7">
      <w:pPr>
        <w:ind w:firstLine="340"/>
      </w:pPr>
      <w:r w:rsidRPr="000773B7">
        <w:rPr>
          <w:b/>
        </w:rPr>
        <w:t xml:space="preserve">164 </w:t>
      </w:r>
      <w:r w:rsidR="000773B7" w:rsidRPr="000773B7">
        <w:rPr>
          <w:b/>
        </w:rPr>
        <w:t xml:space="preserve">Jak prokázal G. ALTHOKK, </w:t>
      </w:r>
      <w:r w:rsidR="000773B7" w:rsidRPr="000773B7">
        <w:rPr>
          <w:i/>
        </w:rPr>
        <w:t>Die Macht der Rituále. Symbolik und Herrschaft</w:t>
      </w:r>
      <w:r w:rsidRPr="000773B7">
        <w:rPr>
          <w:i/>
        </w:rPr>
        <w:t xml:space="preserve"> </w:t>
      </w:r>
      <w:r w:rsidR="000773B7" w:rsidRPr="000773B7">
        <w:rPr>
          <w:i/>
        </w:rPr>
        <w:t>im Mittelalter,</w:t>
      </w:r>
      <w:r w:rsidR="000773B7" w:rsidRPr="000773B7">
        <w:rPr>
          <w:b/>
        </w:rPr>
        <w:t xml:space="preserve"> Darmstadt 2003, s. 13</w:t>
      </w:r>
      <w:r w:rsidRPr="000773B7">
        <w:rPr>
          <w:b/>
        </w:rPr>
        <w:t>9-1</w:t>
      </w:r>
      <w:r w:rsidR="000773B7" w:rsidRPr="000773B7">
        <w:rPr>
          <w:b/>
        </w:rPr>
        <w:t>69, symbolické výhrůžky (stavění</w:t>
      </w:r>
      <w:r w:rsidRPr="000773B7">
        <w:rPr>
          <w:b/>
        </w:rPr>
        <w:t xml:space="preserve"> </w:t>
      </w:r>
      <w:r w:rsidR="000773B7" w:rsidRPr="000773B7">
        <w:rPr>
          <w:b/>
        </w:rPr>
        <w:t>šibenic, popravčí sekery) užíval císařský dvůr jako součást rituálu směřují</w:t>
      </w:r>
      <w:r w:rsidRPr="000773B7">
        <w:rPr>
          <w:b/>
        </w:rPr>
        <w:t>č</w:t>
      </w:r>
      <w:r w:rsidR="000773B7" w:rsidRPr="000773B7">
        <w:rPr>
          <w:b/>
        </w:rPr>
        <w:t>ího k nápravě řádu věcí veřejných, přičemž císaři náležela role soudce nad</w:t>
      </w:r>
      <w:r w:rsidRPr="000773B7">
        <w:rPr>
          <w:b/>
        </w:rPr>
        <w:t xml:space="preserve"> </w:t>
      </w:r>
      <w:r w:rsidR="000773B7" w:rsidRPr="000773B7">
        <w:rPr>
          <w:b/>
        </w:rPr>
        <w:t>knížaty.</w:t>
      </w:r>
    </w:p>
    <w:p w:rsidR="00274B5B" w:rsidRPr="000773B7" w:rsidRDefault="00274B5B" w:rsidP="000773B7">
      <w:pPr>
        <w:ind w:firstLine="340"/>
      </w:pPr>
      <w:r w:rsidRPr="000773B7">
        <w:rPr>
          <w:b/>
        </w:rPr>
        <w:t xml:space="preserve">165 </w:t>
      </w:r>
      <w:r w:rsidR="000773B7" w:rsidRPr="000773B7">
        <w:rPr>
          <w:i/>
        </w:rPr>
        <w:t>Continuatio Zwetlensis clitera</w:t>
      </w:r>
      <w:r w:rsidR="000773B7" w:rsidRPr="000773B7">
        <w:rPr>
          <w:b/>
        </w:rPr>
        <w:t>, MGH SS IX, s. 542.</w:t>
      </w:r>
    </w:p>
    <w:p w:rsidR="00274B5B" w:rsidRPr="000773B7" w:rsidRDefault="00274B5B" w:rsidP="000773B7">
      <w:pPr>
        <w:ind w:firstLine="340"/>
      </w:pPr>
      <w:r w:rsidRPr="000773B7">
        <w:rPr>
          <w:b/>
        </w:rPr>
        <w:t xml:space="preserve">166 </w:t>
      </w:r>
      <w:r w:rsidR="000773B7" w:rsidRPr="000773B7">
        <w:rPr>
          <w:i/>
        </w:rPr>
        <w:t>Armales Gerlaci</w:t>
      </w:r>
      <w:r w:rsidR="000773B7" w:rsidRPr="000773B7">
        <w:rPr>
          <w:b/>
          <w:i/>
        </w:rPr>
        <w:t>,</w:t>
      </w:r>
      <w:r w:rsidR="000773B7" w:rsidRPr="000773B7">
        <w:rPr>
          <w:b/>
        </w:rPr>
        <w:t xml:space="preserve"> FRB II, s. 481.</w:t>
      </w:r>
    </w:p>
    <w:p w:rsidR="00274B5B" w:rsidRPr="000773B7" w:rsidRDefault="00274B5B" w:rsidP="000773B7">
      <w:pPr>
        <w:ind w:firstLine="340"/>
      </w:pPr>
      <w:r w:rsidRPr="000773B7">
        <w:rPr>
          <w:b/>
        </w:rPr>
        <w:t xml:space="preserve">167 </w:t>
      </w:r>
      <w:r w:rsidR="000773B7" w:rsidRPr="000773B7">
        <w:rPr>
          <w:i/>
        </w:rPr>
        <w:t>Annales Gerlaci</w:t>
      </w:r>
      <w:r w:rsidR="000773B7" w:rsidRPr="000773B7">
        <w:rPr>
          <w:b/>
        </w:rPr>
        <w:t>, FRB II, s. 50</w:t>
      </w:r>
      <w:r w:rsidRPr="000773B7">
        <w:rPr>
          <w:b/>
        </w:rPr>
        <w:t>6-5</w:t>
      </w:r>
      <w:r w:rsidR="000773B7" w:rsidRPr="000773B7">
        <w:rPr>
          <w:b/>
        </w:rPr>
        <w:t>07. Krvavá srážka u Loděnice patrně zaujala</w:t>
      </w:r>
      <w:r w:rsidRPr="000773B7">
        <w:rPr>
          <w:b/>
        </w:rPr>
        <w:t xml:space="preserve"> </w:t>
      </w:r>
      <w:r w:rsidR="000773B7" w:rsidRPr="000773B7">
        <w:rPr>
          <w:b/>
        </w:rPr>
        <w:t>významné místo v soudobé historické paměti, neboť jak prozrazuje přípisek</w:t>
      </w:r>
      <w:r w:rsidRPr="000773B7">
        <w:rPr>
          <w:b/>
        </w:rPr>
        <w:t xml:space="preserve"> </w:t>
      </w:r>
      <w:r w:rsidR="000773B7" w:rsidRPr="000773B7">
        <w:rPr>
          <w:b/>
        </w:rPr>
        <w:t xml:space="preserve">k zakládací listině loucké kanonie, markrabě Vladislav Jindřich daroval bitevní pláň premonstrátům </w:t>
      </w:r>
      <w:r w:rsidR="000773B7" w:rsidRPr="000773B7">
        <w:rPr>
          <w:i/>
        </w:rPr>
        <w:t>(CDB</w:t>
      </w:r>
      <w:r w:rsidR="000773B7" w:rsidRPr="000773B7">
        <w:rPr>
          <w:b/>
        </w:rPr>
        <w:t xml:space="preserve"> I, s. 301: </w:t>
      </w:r>
      <w:r w:rsidRPr="000773B7">
        <w:rPr>
          <w:b/>
        </w:rPr>
        <w:t>„</w:t>
      </w:r>
      <w:r w:rsidR="000773B7" w:rsidRPr="000773B7">
        <w:rPr>
          <w:b/>
        </w:rPr>
        <w:t>campus iuxta Lodinic, in quo bellům</w:t>
      </w:r>
      <w:r w:rsidRPr="000773B7">
        <w:rPr>
          <w:b/>
        </w:rPr>
        <w:t xml:space="preserve"> </w:t>
      </w:r>
      <w:r w:rsidR="000773B7" w:rsidRPr="000773B7">
        <w:rPr>
          <w:b/>
        </w:rPr>
        <w:t>habitům est inter Bohemos et Morauos</w:t>
      </w:r>
      <w:r w:rsidR="000773B7" w:rsidRPr="000773B7">
        <w:rPr>
          <w:b/>
          <w:vertAlign w:val="superscript"/>
        </w:rPr>
        <w:t>44</w:t>
      </w:r>
      <w:r w:rsidR="000773B7" w:rsidRPr="000773B7">
        <w:rPr>
          <w:b/>
        </w:rPr>
        <w:t xml:space="preserve">). Spíše zavádějícím způsobem se k bitvě vyslovil Z. MERÍNSKY, </w:t>
      </w:r>
      <w:r w:rsidR="000773B7" w:rsidRPr="000773B7">
        <w:rPr>
          <w:i/>
        </w:rPr>
        <w:t>Středověké zbraně z okolí Loděnic</w:t>
      </w:r>
      <w:r w:rsidR="000773B7" w:rsidRPr="000773B7">
        <w:rPr>
          <w:b/>
        </w:rPr>
        <w:t xml:space="preserve">, </w:t>
      </w:r>
      <w:r w:rsidR="000773B7" w:rsidRPr="000773B7">
        <w:rPr>
          <w:i/>
        </w:rPr>
        <w:t>okres Znojmo</w:t>
      </w:r>
      <w:r w:rsidR="000773B7" w:rsidRPr="000773B7">
        <w:rPr>
          <w:b/>
        </w:rPr>
        <w:t>,</w:t>
      </w:r>
      <w:r w:rsidRPr="000773B7">
        <w:rPr>
          <w:b/>
        </w:rPr>
        <w:t xml:space="preserve"> </w:t>
      </w:r>
      <w:r w:rsidR="000773B7" w:rsidRPr="000773B7">
        <w:rPr>
          <w:b/>
        </w:rPr>
        <w:t>AR 32, 1980, s. 3</w:t>
      </w:r>
      <w:r w:rsidRPr="000773B7">
        <w:rPr>
          <w:b/>
        </w:rPr>
        <w:t>6-4</w:t>
      </w:r>
      <w:r w:rsidR="000773B7" w:rsidRPr="000773B7">
        <w:rPr>
          <w:b/>
        </w:rPr>
        <w:t>6.</w:t>
      </w:r>
    </w:p>
    <w:p w:rsidR="00274B5B" w:rsidRPr="000773B7" w:rsidRDefault="00274B5B" w:rsidP="000773B7">
      <w:pPr>
        <w:ind w:firstLine="340"/>
      </w:pPr>
      <w:r w:rsidRPr="000773B7">
        <w:rPr>
          <w:b/>
        </w:rPr>
        <w:t xml:space="preserve">168 </w:t>
      </w:r>
      <w:r w:rsidR="000773B7" w:rsidRPr="000773B7">
        <w:rPr>
          <w:i/>
        </w:rPr>
        <w:t>Annales Gerlaci</w:t>
      </w:r>
      <w:r w:rsidR="000773B7" w:rsidRPr="000773B7">
        <w:rPr>
          <w:b/>
        </w:rPr>
        <w:t>, FRB II, s. 507.</w:t>
      </w:r>
    </w:p>
    <w:p w:rsidR="00274B5B" w:rsidRPr="000773B7" w:rsidRDefault="00274B5B" w:rsidP="000773B7">
      <w:pPr>
        <w:ind w:firstLine="340"/>
      </w:pPr>
      <w:r w:rsidRPr="000773B7">
        <w:rPr>
          <w:b/>
        </w:rPr>
        <w:t xml:space="preserve">169 </w:t>
      </w:r>
      <w:r w:rsidR="000773B7" w:rsidRPr="000773B7">
        <w:rPr>
          <w:b/>
        </w:rPr>
        <w:t xml:space="preserve">Dále viz J. KEJR, O </w:t>
      </w:r>
      <w:r w:rsidR="000773B7" w:rsidRPr="000773B7">
        <w:rPr>
          <w:i/>
        </w:rPr>
        <w:t>tzv</w:t>
      </w:r>
      <w:r w:rsidR="000773B7" w:rsidRPr="000773B7">
        <w:rPr>
          <w:b/>
        </w:rPr>
        <w:t xml:space="preserve">. </w:t>
      </w:r>
      <w:r w:rsidR="000773B7" w:rsidRPr="000773B7">
        <w:rPr>
          <w:i/>
        </w:rPr>
        <w:t>bezprostřední podřízenosti</w:t>
      </w:r>
      <w:r w:rsidR="000773B7" w:rsidRPr="000773B7">
        <w:rPr>
          <w:b/>
        </w:rPr>
        <w:t>, s. 24</w:t>
      </w:r>
      <w:r w:rsidRPr="000773B7">
        <w:rPr>
          <w:b/>
        </w:rPr>
        <w:t>1-2</w:t>
      </w:r>
      <w:r w:rsidR="000773B7" w:rsidRPr="000773B7">
        <w:rPr>
          <w:b/>
        </w:rPr>
        <w:t>42, nebo TYZ,</w:t>
      </w:r>
      <w:r w:rsidRPr="000773B7">
        <w:rPr>
          <w:b/>
        </w:rPr>
        <w:t xml:space="preserve"> </w:t>
      </w:r>
      <w:r w:rsidR="000773B7" w:rsidRPr="000773B7">
        <w:rPr>
          <w:i/>
        </w:rPr>
        <w:t>Bóhmen und das Reich unter Friedrich</w:t>
      </w:r>
      <w:r w:rsidR="000773B7" w:rsidRPr="000773B7">
        <w:rPr>
          <w:b/>
        </w:rPr>
        <w:t xml:space="preserve"> /., in: A. Haverkampf (ed.), Friedrich</w:t>
      </w:r>
      <w:r w:rsidRPr="000773B7">
        <w:rPr>
          <w:b/>
        </w:rPr>
        <w:t xml:space="preserve"> </w:t>
      </w:r>
      <w:r w:rsidR="000773B7" w:rsidRPr="000773B7">
        <w:rPr>
          <w:b/>
        </w:rPr>
        <w:t>Barbarossa. Handlungsspielráume und Wirkungsweisen des staufischen Kaisers, Sigmaringen 1992 (VuF 40), s. 24</w:t>
      </w:r>
      <w:r w:rsidRPr="000773B7">
        <w:rPr>
          <w:b/>
        </w:rPr>
        <w:t>1-2</w:t>
      </w:r>
      <w:r w:rsidR="000773B7" w:rsidRPr="000773B7">
        <w:rPr>
          <w:b/>
        </w:rPr>
        <w:t>89, zde s. 26</w:t>
      </w:r>
      <w:r w:rsidRPr="000773B7">
        <w:rPr>
          <w:b/>
        </w:rPr>
        <w:t>9-2</w:t>
      </w:r>
      <w:r w:rsidR="000773B7" w:rsidRPr="000773B7">
        <w:rPr>
          <w:b/>
        </w:rPr>
        <w:t>70; nověji pak</w:t>
      </w:r>
      <w:r w:rsidRPr="000773B7">
        <w:rPr>
          <w:b/>
        </w:rPr>
        <w:t xml:space="preserve"> </w:t>
      </w:r>
      <w:r w:rsidR="000773B7" w:rsidRPr="000773B7">
        <w:rPr>
          <w:b/>
        </w:rPr>
        <w:t xml:space="preserve">M. WIHODA, </w:t>
      </w:r>
      <w:r w:rsidR="000773B7" w:rsidRPr="000773B7">
        <w:rPr>
          <w:i/>
        </w:rPr>
        <w:t>Vladislav Jindřich,</w:t>
      </w:r>
      <w:r w:rsidR="000773B7" w:rsidRPr="000773B7">
        <w:rPr>
          <w:b/>
        </w:rPr>
        <w:t xml:space="preserve"> s. 5</w:t>
      </w:r>
      <w:r w:rsidRPr="000773B7">
        <w:rPr>
          <w:b/>
        </w:rPr>
        <w:t>8-5</w:t>
      </w:r>
      <w:r w:rsidR="000773B7" w:rsidRPr="000773B7">
        <w:rPr>
          <w:b/>
        </w:rPr>
        <w:t>9.</w:t>
      </w:r>
    </w:p>
    <w:p w:rsidR="00274B5B" w:rsidRPr="000773B7" w:rsidRDefault="00274B5B" w:rsidP="000773B7">
      <w:pPr>
        <w:ind w:firstLine="340"/>
      </w:pPr>
      <w:r w:rsidRPr="000773B7">
        <w:rPr>
          <w:b/>
        </w:rPr>
        <w:t xml:space="preserve">170 </w:t>
      </w:r>
      <w:r w:rsidR="000773B7" w:rsidRPr="000773B7">
        <w:rPr>
          <w:i/>
        </w:rPr>
        <w:t>MGH DF</w:t>
      </w:r>
      <w:r w:rsidR="000773B7" w:rsidRPr="000773B7">
        <w:rPr>
          <w:b/>
        </w:rPr>
        <w:t>I, X.4, s. 22</w:t>
      </w:r>
      <w:r w:rsidRPr="000773B7">
        <w:rPr>
          <w:b/>
        </w:rPr>
        <w:t>3-2</w:t>
      </w:r>
      <w:r w:rsidR="000773B7" w:rsidRPr="000773B7">
        <w:rPr>
          <w:b/>
        </w:rPr>
        <w:t>25, č. 953.</w:t>
      </w:r>
    </w:p>
    <w:p w:rsidR="00274B5B" w:rsidRPr="000773B7" w:rsidRDefault="00274B5B" w:rsidP="000773B7">
      <w:pPr>
        <w:ind w:firstLine="340"/>
      </w:pPr>
      <w:r w:rsidRPr="000773B7">
        <w:rPr>
          <w:b/>
        </w:rPr>
        <w:t xml:space="preserve">171 </w:t>
      </w:r>
      <w:r w:rsidR="000773B7" w:rsidRPr="000773B7">
        <w:rPr>
          <w:i/>
        </w:rPr>
        <w:t>MGH DF</w:t>
      </w:r>
      <w:r w:rsidR="000773B7" w:rsidRPr="000773B7">
        <w:rPr>
          <w:b/>
        </w:rPr>
        <w:t xml:space="preserve"> 1, X.4, s. 22</w:t>
      </w:r>
      <w:r w:rsidRPr="000773B7">
        <w:rPr>
          <w:b/>
        </w:rPr>
        <w:t>8-2</w:t>
      </w:r>
      <w:r w:rsidR="000773B7" w:rsidRPr="000773B7">
        <w:rPr>
          <w:b/>
        </w:rPr>
        <w:t>30, č. 956.</w:t>
      </w:r>
    </w:p>
    <w:p w:rsidR="00274B5B" w:rsidRPr="000773B7" w:rsidRDefault="00274B5B" w:rsidP="000773B7">
      <w:pPr>
        <w:ind w:firstLine="340"/>
      </w:pPr>
      <w:r w:rsidRPr="000773B7">
        <w:rPr>
          <w:b/>
        </w:rPr>
        <w:t xml:space="preserve">172 </w:t>
      </w:r>
      <w:r w:rsidR="000773B7" w:rsidRPr="000773B7">
        <w:rPr>
          <w:i/>
        </w:rPr>
        <w:t>CDB</w:t>
      </w:r>
      <w:r w:rsidR="000773B7" w:rsidRPr="000773B7">
        <w:rPr>
          <w:b/>
        </w:rPr>
        <w:t xml:space="preserve"> I, s. 29</w:t>
      </w:r>
      <w:r w:rsidRPr="000773B7">
        <w:rPr>
          <w:b/>
        </w:rPr>
        <w:t>9-3</w:t>
      </w:r>
      <w:r w:rsidR="000773B7" w:rsidRPr="000773B7">
        <w:rPr>
          <w:b/>
        </w:rPr>
        <w:t>01, č. 326.</w:t>
      </w:r>
    </w:p>
    <w:p w:rsidR="00274B5B" w:rsidRPr="000773B7" w:rsidRDefault="00274B5B" w:rsidP="000773B7">
      <w:pPr>
        <w:ind w:firstLine="340"/>
      </w:pPr>
      <w:r w:rsidRPr="000773B7">
        <w:rPr>
          <w:b/>
        </w:rPr>
        <w:t xml:space="preserve">173 </w:t>
      </w:r>
      <w:r w:rsidR="000773B7" w:rsidRPr="000773B7">
        <w:rPr>
          <w:i/>
        </w:rPr>
        <w:t>CDB</w:t>
      </w:r>
      <w:r w:rsidR="000773B7" w:rsidRPr="000773B7">
        <w:rPr>
          <w:b/>
        </w:rPr>
        <w:t xml:space="preserve"> 1, s. 28</w:t>
      </w:r>
      <w:r w:rsidRPr="000773B7">
        <w:rPr>
          <w:b/>
        </w:rPr>
        <w:t>8-2</w:t>
      </w:r>
      <w:r w:rsidR="000773B7" w:rsidRPr="000773B7">
        <w:rPr>
          <w:b/>
        </w:rPr>
        <w:t xml:space="preserve">90, č. 317. Zevrubně J. KEJR, </w:t>
      </w:r>
      <w:r w:rsidR="000773B7" w:rsidRPr="000773B7">
        <w:rPr>
          <w:i/>
        </w:rPr>
        <w:t xml:space="preserve">O tzv. </w:t>
      </w:r>
      <w:r w:rsidR="000773B7" w:rsidRPr="000773B7">
        <w:rPr>
          <w:i/>
        </w:rPr>
        <w:lastRenderedPageBreak/>
        <w:t>bezprostřední podřízenosti,</w:t>
      </w:r>
      <w:r w:rsidRPr="000773B7">
        <w:rPr>
          <w:i/>
        </w:rPr>
        <w:t xml:space="preserve"> </w:t>
      </w:r>
      <w:r w:rsidR="000773B7" w:rsidRPr="000773B7">
        <w:rPr>
          <w:b/>
        </w:rPr>
        <w:t>s. 24</w:t>
      </w:r>
      <w:r w:rsidRPr="000773B7">
        <w:rPr>
          <w:b/>
        </w:rPr>
        <w:t>1-2</w:t>
      </w:r>
      <w:r w:rsidR="000773B7" w:rsidRPr="000773B7">
        <w:rPr>
          <w:b/>
        </w:rPr>
        <w:t>47.</w:t>
      </w:r>
    </w:p>
    <w:p w:rsidR="00274B5B" w:rsidRPr="000773B7" w:rsidRDefault="00274B5B" w:rsidP="000773B7">
      <w:pPr>
        <w:ind w:firstLine="340"/>
      </w:pPr>
      <w:r w:rsidRPr="000773B7">
        <w:rPr>
          <w:b/>
        </w:rPr>
        <w:t xml:space="preserve">174 </w:t>
      </w:r>
      <w:r w:rsidR="000773B7" w:rsidRPr="000773B7">
        <w:rPr>
          <w:i/>
        </w:rPr>
        <w:t>Annales Gerlaci,</w:t>
      </w:r>
      <w:r w:rsidR="000773B7" w:rsidRPr="000773B7">
        <w:rPr>
          <w:b/>
        </w:rPr>
        <w:t xml:space="preserve"> FRB II, s. 464.</w:t>
      </w:r>
    </w:p>
    <w:p w:rsidR="00274B5B" w:rsidRPr="000773B7" w:rsidRDefault="00274B5B" w:rsidP="000773B7">
      <w:pPr>
        <w:ind w:firstLine="340"/>
      </w:pPr>
      <w:r w:rsidRPr="000773B7">
        <w:rPr>
          <w:b/>
        </w:rPr>
        <w:t xml:space="preserve">175 </w:t>
      </w:r>
      <w:r w:rsidR="000773B7" w:rsidRPr="000773B7">
        <w:rPr>
          <w:i/>
        </w:rPr>
        <w:t>Annales Gerlaci</w:t>
      </w:r>
      <w:r w:rsidR="000773B7" w:rsidRPr="000773B7">
        <w:rPr>
          <w:b/>
        </w:rPr>
        <w:t>, FRB 11, s. 471.</w:t>
      </w:r>
    </w:p>
    <w:p w:rsidR="00274B5B" w:rsidRPr="000773B7" w:rsidRDefault="00274B5B" w:rsidP="000773B7">
      <w:pPr>
        <w:ind w:firstLine="340"/>
      </w:pPr>
      <w:r w:rsidRPr="000773B7">
        <w:rPr>
          <w:b/>
        </w:rPr>
        <w:t xml:space="preserve">176 </w:t>
      </w:r>
      <w:r w:rsidR="000773B7" w:rsidRPr="000773B7">
        <w:rPr>
          <w:i/>
        </w:rPr>
        <w:t>Annales Pragenses</w:t>
      </w:r>
      <w:r w:rsidR="000773B7" w:rsidRPr="000773B7">
        <w:rPr>
          <w:b/>
        </w:rPr>
        <w:t>, FRB II, s. 379.</w:t>
      </w:r>
    </w:p>
    <w:p w:rsidR="00274B5B" w:rsidRPr="000773B7" w:rsidRDefault="00274B5B" w:rsidP="000773B7">
      <w:pPr>
        <w:ind w:firstLine="340"/>
      </w:pPr>
      <w:r w:rsidRPr="000773B7">
        <w:rPr>
          <w:b/>
        </w:rPr>
        <w:t xml:space="preserve">177 </w:t>
      </w:r>
      <w:r w:rsidR="000773B7" w:rsidRPr="000773B7">
        <w:rPr>
          <w:i/>
        </w:rPr>
        <w:t>Gisleberti Chronicon Hanoniense,</w:t>
      </w:r>
      <w:r w:rsidR="000773B7" w:rsidRPr="000773B7">
        <w:rPr>
          <w:b/>
        </w:rPr>
        <w:t xml:space="preserve"> MGH SRG [29.], s. 230.</w:t>
      </w:r>
    </w:p>
    <w:p w:rsidR="00274B5B" w:rsidRPr="000773B7" w:rsidRDefault="00274B5B" w:rsidP="000773B7">
      <w:pPr>
        <w:ind w:firstLine="340"/>
      </w:pPr>
      <w:r w:rsidRPr="000773B7">
        <w:rPr>
          <w:b/>
        </w:rPr>
        <w:t xml:space="preserve">178 </w:t>
      </w:r>
      <w:r w:rsidR="000773B7" w:rsidRPr="000773B7">
        <w:rPr>
          <w:b/>
        </w:rPr>
        <w:t xml:space="preserve">J. DEM EL, </w:t>
      </w:r>
      <w:r w:rsidR="000773B7" w:rsidRPr="000773B7">
        <w:rPr>
          <w:i/>
        </w:rPr>
        <w:t>Konrád Ota</w:t>
      </w:r>
      <w:r w:rsidR="000773B7" w:rsidRPr="000773B7">
        <w:rPr>
          <w:b/>
        </w:rPr>
        <w:t xml:space="preserve">, </w:t>
      </w:r>
      <w:r w:rsidR="000773B7" w:rsidRPr="000773B7">
        <w:rPr>
          <w:i/>
        </w:rPr>
        <w:t>první markrabě moravský</w:t>
      </w:r>
      <w:r w:rsidR="000773B7" w:rsidRPr="000773B7">
        <w:rPr>
          <w:b/>
        </w:rPr>
        <w:t>, ČMM 18, 1894, s. 3</w:t>
      </w:r>
      <w:r w:rsidRPr="000773B7">
        <w:rPr>
          <w:b/>
        </w:rPr>
        <w:t>8-4</w:t>
      </w:r>
      <w:r w:rsidR="000773B7" w:rsidRPr="000773B7">
        <w:rPr>
          <w:b/>
        </w:rPr>
        <w:t>8,</w:t>
      </w:r>
      <w:r w:rsidRPr="000773B7">
        <w:rPr>
          <w:b/>
        </w:rPr>
        <w:t xml:space="preserve"> </w:t>
      </w:r>
      <w:r w:rsidR="000773B7" w:rsidRPr="000773B7">
        <w:rPr>
          <w:b/>
        </w:rPr>
        <w:t>13</w:t>
      </w:r>
      <w:r w:rsidRPr="000773B7">
        <w:rPr>
          <w:b/>
        </w:rPr>
        <w:t>6-1</w:t>
      </w:r>
      <w:r w:rsidR="000773B7" w:rsidRPr="000773B7">
        <w:rPr>
          <w:b/>
        </w:rPr>
        <w:t>46,21</w:t>
      </w:r>
      <w:r w:rsidRPr="000773B7">
        <w:rPr>
          <w:b/>
        </w:rPr>
        <w:t>5-2</w:t>
      </w:r>
      <w:r w:rsidR="000773B7" w:rsidRPr="000773B7">
        <w:rPr>
          <w:b/>
        </w:rPr>
        <w:t>25, 29</w:t>
      </w:r>
      <w:r w:rsidRPr="000773B7">
        <w:rPr>
          <w:b/>
        </w:rPr>
        <w:t>8-3</w:t>
      </w:r>
      <w:r w:rsidR="000773B7" w:rsidRPr="000773B7">
        <w:rPr>
          <w:b/>
        </w:rPr>
        <w:t>18.</w:t>
      </w:r>
    </w:p>
    <w:p w:rsidR="00274B5B" w:rsidRPr="000773B7" w:rsidRDefault="00274B5B" w:rsidP="000773B7">
      <w:pPr>
        <w:ind w:firstLine="340"/>
      </w:pPr>
      <w:r w:rsidRPr="000773B7">
        <w:rPr>
          <w:b/>
        </w:rPr>
        <w:t xml:space="preserve">179 </w:t>
      </w:r>
      <w:r w:rsidR="000773B7" w:rsidRPr="000773B7">
        <w:rPr>
          <w:i/>
        </w:rPr>
        <w:t>CDB</w:t>
      </w:r>
      <w:r w:rsidR="000773B7" w:rsidRPr="000773B7">
        <w:rPr>
          <w:b/>
        </w:rPr>
        <w:t xml:space="preserve"> 1, s. 41</w:t>
      </w:r>
      <w:r w:rsidRPr="000773B7">
        <w:rPr>
          <w:b/>
        </w:rPr>
        <w:t>7-4</w:t>
      </w:r>
      <w:r w:rsidR="000773B7" w:rsidRPr="000773B7">
        <w:rPr>
          <w:b/>
        </w:rPr>
        <w:t>21, č. 402.</w:t>
      </w:r>
    </w:p>
    <w:p w:rsidR="00274B5B" w:rsidRPr="000773B7" w:rsidRDefault="00274B5B" w:rsidP="000773B7">
      <w:pPr>
        <w:ind w:firstLine="340"/>
      </w:pPr>
      <w:r w:rsidRPr="000773B7">
        <w:rPr>
          <w:b/>
        </w:rPr>
        <w:t xml:space="preserve">180 </w:t>
      </w:r>
      <w:r w:rsidR="000773B7" w:rsidRPr="000773B7">
        <w:rPr>
          <w:b/>
        </w:rPr>
        <w:t xml:space="preserve">Dále viz V. HRUBÝ, </w:t>
      </w:r>
      <w:r w:rsidR="000773B7" w:rsidRPr="000773B7">
        <w:rPr>
          <w:i/>
        </w:rPr>
        <w:t>Tři studie k české diplomatice. Z rukopisu k vydání připravil J. Šebánek,</w:t>
      </w:r>
      <w:r w:rsidR="000773B7" w:rsidRPr="000773B7">
        <w:rPr>
          <w:b/>
        </w:rPr>
        <w:t xml:space="preserve"> Brno 1936 (Spisy Filosofické fakulty Masarykovy university 42),</w:t>
      </w:r>
      <w:r w:rsidRPr="000773B7">
        <w:rPr>
          <w:b/>
        </w:rPr>
        <w:t xml:space="preserve"> </w:t>
      </w:r>
      <w:r w:rsidR="000773B7" w:rsidRPr="000773B7">
        <w:rPr>
          <w:b/>
        </w:rPr>
        <w:t>s. 12</w:t>
      </w:r>
      <w:r w:rsidRPr="000773B7">
        <w:rPr>
          <w:b/>
        </w:rPr>
        <w:t>1-1</w:t>
      </w:r>
      <w:r w:rsidR="000773B7" w:rsidRPr="000773B7">
        <w:rPr>
          <w:b/>
        </w:rPr>
        <w:t xml:space="preserve">27, a dodejme jen, že V. NOVOTNÝ, </w:t>
      </w:r>
      <w:r w:rsidR="000773B7" w:rsidRPr="000773B7">
        <w:rPr>
          <w:i/>
        </w:rPr>
        <w:t>České dějiny</w:t>
      </w:r>
      <w:r w:rsidR="000773B7" w:rsidRPr="000773B7">
        <w:rPr>
          <w:b/>
        </w:rPr>
        <w:t xml:space="preserve"> 1.2, s. 1071, s odkazem na počet let Bedřichovy vlády a episkopát Jindřicha Břetislava posunul</w:t>
      </w:r>
      <w:r w:rsidRPr="000773B7">
        <w:rPr>
          <w:b/>
        </w:rPr>
        <w:t xml:space="preserve"> </w:t>
      </w:r>
      <w:r w:rsidR="000773B7" w:rsidRPr="000773B7">
        <w:rPr>
          <w:b/>
        </w:rPr>
        <w:t>vznik Bedřichovy listiny do roku 1184.</w:t>
      </w:r>
    </w:p>
    <w:p w:rsidR="00274B5B" w:rsidRPr="000773B7" w:rsidRDefault="00274B5B" w:rsidP="000773B7">
      <w:pPr>
        <w:ind w:firstLine="340"/>
      </w:pPr>
      <w:r w:rsidRPr="000773B7">
        <w:rPr>
          <w:b/>
        </w:rPr>
        <w:t xml:space="preserve">181 </w:t>
      </w:r>
      <w:r w:rsidR="000773B7" w:rsidRPr="000773B7">
        <w:rPr>
          <w:i/>
        </w:rPr>
        <w:t>CDB</w:t>
      </w:r>
      <w:r w:rsidR="000773B7" w:rsidRPr="000773B7">
        <w:rPr>
          <w:b/>
        </w:rPr>
        <w:t xml:space="preserve"> I, s. 26</w:t>
      </w:r>
      <w:r w:rsidRPr="000773B7">
        <w:rPr>
          <w:b/>
        </w:rPr>
        <w:t>9-2</w:t>
      </w:r>
      <w:r w:rsidR="000773B7" w:rsidRPr="000773B7">
        <w:rPr>
          <w:b/>
        </w:rPr>
        <w:t>70, č. 300, 27</w:t>
      </w:r>
      <w:r w:rsidRPr="000773B7">
        <w:rPr>
          <w:b/>
        </w:rPr>
        <w:t>3-2</w:t>
      </w:r>
      <w:r w:rsidR="000773B7" w:rsidRPr="000773B7">
        <w:rPr>
          <w:b/>
        </w:rPr>
        <w:t>74, č. 304, 28</w:t>
      </w:r>
      <w:r w:rsidRPr="000773B7">
        <w:rPr>
          <w:b/>
        </w:rPr>
        <w:t>0-2</w:t>
      </w:r>
      <w:r w:rsidR="000773B7" w:rsidRPr="000773B7">
        <w:rPr>
          <w:b/>
        </w:rPr>
        <w:t>83, č. 310.</w:t>
      </w:r>
    </w:p>
    <w:p w:rsidR="00274B5B" w:rsidRPr="000773B7" w:rsidRDefault="00274B5B" w:rsidP="000773B7">
      <w:pPr>
        <w:ind w:firstLine="340"/>
      </w:pPr>
      <w:r w:rsidRPr="000773B7">
        <w:rPr>
          <w:b/>
        </w:rPr>
        <w:t xml:space="preserve">182 </w:t>
      </w:r>
      <w:r w:rsidR="000773B7" w:rsidRPr="000773B7">
        <w:rPr>
          <w:i/>
        </w:rPr>
        <w:t>Annales Gerlaci</w:t>
      </w:r>
      <w:r w:rsidR="000773B7" w:rsidRPr="000773B7">
        <w:rPr>
          <w:b/>
        </w:rPr>
        <w:t>, FRB 11, s. 508.</w:t>
      </w:r>
    </w:p>
    <w:p w:rsidR="00274B5B" w:rsidRPr="000773B7" w:rsidRDefault="00274B5B" w:rsidP="000773B7">
      <w:pPr>
        <w:ind w:firstLine="340"/>
      </w:pPr>
      <w:r w:rsidRPr="000773B7">
        <w:rPr>
          <w:b/>
        </w:rPr>
        <w:t xml:space="preserve">183 </w:t>
      </w:r>
      <w:r w:rsidR="000773B7" w:rsidRPr="000773B7">
        <w:rPr>
          <w:i/>
        </w:rPr>
        <w:t>CDB</w:t>
      </w:r>
      <w:r w:rsidR="000773B7" w:rsidRPr="000773B7">
        <w:rPr>
          <w:b/>
        </w:rPr>
        <w:t xml:space="preserve"> I, s. 29</w:t>
      </w:r>
      <w:r w:rsidRPr="000773B7">
        <w:rPr>
          <w:b/>
        </w:rPr>
        <w:t>9-3</w:t>
      </w:r>
      <w:r w:rsidR="000773B7" w:rsidRPr="000773B7">
        <w:rPr>
          <w:b/>
        </w:rPr>
        <w:t>01, č. 326.</w:t>
      </w:r>
    </w:p>
    <w:p w:rsidR="00274B5B" w:rsidRPr="000773B7" w:rsidRDefault="00274B5B" w:rsidP="000773B7">
      <w:pPr>
        <w:ind w:firstLine="340"/>
      </w:pPr>
      <w:r w:rsidRPr="000773B7">
        <w:rPr>
          <w:b/>
        </w:rPr>
        <w:t xml:space="preserve">184 </w:t>
      </w:r>
      <w:r w:rsidR="000773B7" w:rsidRPr="000773B7">
        <w:rPr>
          <w:i/>
        </w:rPr>
        <w:t>CDB</w:t>
      </w:r>
      <w:r w:rsidR="000773B7" w:rsidRPr="000773B7">
        <w:rPr>
          <w:b/>
        </w:rPr>
        <w:t xml:space="preserve"> I, s. 44</w:t>
      </w:r>
      <w:r w:rsidRPr="000773B7">
        <w:rPr>
          <w:b/>
        </w:rPr>
        <w:t>4-4</w:t>
      </w:r>
      <w:r w:rsidR="000773B7" w:rsidRPr="000773B7">
        <w:rPr>
          <w:b/>
        </w:rPr>
        <w:t xml:space="preserve">46, č. 411. Dataci privilegia zpřesnil V. NOVOTNÝ, </w:t>
      </w:r>
      <w:r w:rsidR="000773B7" w:rsidRPr="000773B7">
        <w:rPr>
          <w:i/>
        </w:rPr>
        <w:t>Kníž</w:t>
      </w:r>
      <w:r w:rsidRPr="000773B7">
        <w:rPr>
          <w:i/>
        </w:rPr>
        <w:t>e-b</w:t>
      </w:r>
      <w:r w:rsidR="000773B7" w:rsidRPr="000773B7">
        <w:rPr>
          <w:i/>
        </w:rPr>
        <w:t>iskup,</w:t>
      </w:r>
      <w:r w:rsidR="000773B7" w:rsidRPr="000773B7">
        <w:rPr>
          <w:b/>
        </w:rPr>
        <w:t xml:space="preserve"> s. 35</w:t>
      </w:r>
      <w:r w:rsidRPr="000773B7">
        <w:rPr>
          <w:b/>
        </w:rPr>
        <w:t>3-3</w:t>
      </w:r>
      <w:r w:rsidR="000773B7" w:rsidRPr="000773B7">
        <w:rPr>
          <w:b/>
        </w:rPr>
        <w:t>60.</w:t>
      </w:r>
    </w:p>
    <w:p w:rsidR="00274B5B" w:rsidRPr="000773B7" w:rsidRDefault="00274B5B" w:rsidP="000773B7">
      <w:pPr>
        <w:ind w:firstLine="340"/>
      </w:pPr>
      <w:r w:rsidRPr="000773B7">
        <w:rPr>
          <w:b/>
        </w:rPr>
        <w:t xml:space="preserve">185 </w:t>
      </w:r>
      <w:r w:rsidR="000773B7" w:rsidRPr="000773B7">
        <w:rPr>
          <w:i/>
        </w:rPr>
        <w:t>CDB</w:t>
      </w:r>
      <w:r w:rsidR="000773B7" w:rsidRPr="000773B7">
        <w:rPr>
          <w:b/>
        </w:rPr>
        <w:t xml:space="preserve"> 1, s. 32</w:t>
      </w:r>
      <w:r w:rsidRPr="000773B7">
        <w:rPr>
          <w:b/>
        </w:rPr>
        <w:t>3-3</w:t>
      </w:r>
      <w:r w:rsidR="000773B7" w:rsidRPr="000773B7">
        <w:rPr>
          <w:b/>
        </w:rPr>
        <w:t>25, č. 357.</w:t>
      </w:r>
    </w:p>
    <w:p w:rsidR="00274B5B" w:rsidRPr="000773B7" w:rsidRDefault="00274B5B" w:rsidP="000773B7">
      <w:pPr>
        <w:ind w:firstLine="340"/>
      </w:pPr>
      <w:r w:rsidRPr="000773B7">
        <w:rPr>
          <w:b/>
        </w:rPr>
        <w:t xml:space="preserve">186 </w:t>
      </w:r>
      <w:r w:rsidR="000773B7" w:rsidRPr="000773B7">
        <w:rPr>
          <w:b/>
        </w:rPr>
        <w:t xml:space="preserve">Výbavu a nemovité zázemí kláštera se nověji pokusil definovat P. ELBEL, </w:t>
      </w:r>
      <w:r w:rsidR="000773B7" w:rsidRPr="000773B7">
        <w:rPr>
          <w:i/>
        </w:rPr>
        <w:t>Hospodářské zázemí kláštera Hradiště u Olomouce v 11. a 12. století,</w:t>
      </w:r>
      <w:r w:rsidR="000773B7" w:rsidRPr="000773B7">
        <w:rPr>
          <w:b/>
        </w:rPr>
        <w:t xml:space="preserve"> in: L. Jan,</w:t>
      </w:r>
      <w:r w:rsidRPr="000773B7">
        <w:rPr>
          <w:b/>
        </w:rPr>
        <w:t xml:space="preserve"> </w:t>
      </w:r>
      <w:r w:rsidR="000773B7" w:rsidRPr="000773B7">
        <w:rPr>
          <w:b/>
        </w:rPr>
        <w:t xml:space="preserve">P. Obšusta (eds.), Ve stopách svátého Benedikta. Sborník příspěvků z konference </w:t>
      </w:r>
      <w:r w:rsidRPr="000773B7">
        <w:rPr>
          <w:b/>
        </w:rPr>
        <w:t>„</w:t>
      </w:r>
      <w:r w:rsidR="000773B7" w:rsidRPr="000773B7">
        <w:rPr>
          <w:b/>
        </w:rPr>
        <w:t>Středověké kláštery v zemích Koruny české</w:t>
      </w:r>
      <w:r w:rsidR="000773B7" w:rsidRPr="000773B7">
        <w:rPr>
          <w:b/>
          <w:vertAlign w:val="superscript"/>
        </w:rPr>
        <w:t>44</w:t>
      </w:r>
      <w:r w:rsidR="000773B7" w:rsidRPr="000773B7">
        <w:rPr>
          <w:b/>
        </w:rPr>
        <w:t xml:space="preserve"> konané ve dnech 24</w:t>
      </w:r>
      <w:r w:rsidRPr="000773B7">
        <w:rPr>
          <w:b/>
        </w:rPr>
        <w:t>.-2</w:t>
      </w:r>
      <w:r w:rsidR="000773B7" w:rsidRPr="000773B7">
        <w:rPr>
          <w:b/>
        </w:rPr>
        <w:t>5.</w:t>
      </w:r>
      <w:r w:rsidRPr="000773B7">
        <w:rPr>
          <w:b/>
        </w:rPr>
        <w:t xml:space="preserve"> </w:t>
      </w:r>
      <w:r w:rsidR="000773B7" w:rsidRPr="000773B7">
        <w:rPr>
          <w:b/>
        </w:rPr>
        <w:t>května 2001 v Třebíči, Brno 2002 (Disputationes Moravicae 3), s. 3</w:t>
      </w:r>
      <w:r w:rsidRPr="000773B7">
        <w:rPr>
          <w:b/>
        </w:rPr>
        <w:t>9-5</w:t>
      </w:r>
      <w:r w:rsidR="000773B7" w:rsidRPr="000773B7">
        <w:rPr>
          <w:b/>
        </w:rPr>
        <w:t>6.</w:t>
      </w:r>
    </w:p>
    <w:p w:rsidR="00274B5B" w:rsidRPr="000773B7" w:rsidRDefault="00274B5B" w:rsidP="000773B7">
      <w:pPr>
        <w:ind w:firstLine="340"/>
      </w:pPr>
      <w:r w:rsidRPr="000773B7">
        <w:rPr>
          <w:b/>
        </w:rPr>
        <w:t xml:space="preserve">187 </w:t>
      </w:r>
      <w:r w:rsidR="000773B7" w:rsidRPr="000773B7">
        <w:rPr>
          <w:i/>
        </w:rPr>
        <w:t>CDB</w:t>
      </w:r>
      <w:r w:rsidR="000773B7" w:rsidRPr="000773B7">
        <w:rPr>
          <w:b/>
        </w:rPr>
        <w:t xml:space="preserve"> I, s. 31</w:t>
      </w:r>
      <w:r w:rsidRPr="000773B7">
        <w:rPr>
          <w:b/>
        </w:rPr>
        <w:t>7-3</w:t>
      </w:r>
      <w:r w:rsidR="000773B7" w:rsidRPr="000773B7">
        <w:rPr>
          <w:b/>
        </w:rPr>
        <w:t>18, č. 353.</w:t>
      </w:r>
    </w:p>
    <w:p w:rsidR="00274B5B" w:rsidRPr="000773B7" w:rsidRDefault="00274B5B" w:rsidP="000773B7">
      <w:pPr>
        <w:ind w:firstLine="340"/>
      </w:pPr>
      <w:r w:rsidRPr="000773B7">
        <w:rPr>
          <w:b/>
        </w:rPr>
        <w:t xml:space="preserve">188 </w:t>
      </w:r>
      <w:r w:rsidR="000773B7" w:rsidRPr="000773B7">
        <w:rPr>
          <w:i/>
        </w:rPr>
        <w:t>CDB</w:t>
      </w:r>
      <w:r w:rsidR="000773B7" w:rsidRPr="000773B7">
        <w:rPr>
          <w:b/>
        </w:rPr>
        <w:t xml:space="preserve"> I, s. 31</w:t>
      </w:r>
      <w:r w:rsidRPr="000773B7">
        <w:rPr>
          <w:b/>
        </w:rPr>
        <w:t>8-3</w:t>
      </w:r>
      <w:r w:rsidR="000773B7" w:rsidRPr="000773B7">
        <w:rPr>
          <w:b/>
        </w:rPr>
        <w:t>19, č. 354.</w:t>
      </w:r>
    </w:p>
    <w:p w:rsidR="00274B5B" w:rsidRPr="000773B7" w:rsidRDefault="00274B5B" w:rsidP="000773B7">
      <w:pPr>
        <w:ind w:firstLine="340"/>
      </w:pPr>
      <w:r w:rsidRPr="000773B7">
        <w:rPr>
          <w:b/>
        </w:rPr>
        <w:t xml:space="preserve">189 </w:t>
      </w:r>
      <w:r w:rsidR="000773B7" w:rsidRPr="000773B7">
        <w:rPr>
          <w:b/>
        </w:rPr>
        <w:t xml:space="preserve">Důkazy snesl již Z. KRISTE INI, </w:t>
      </w:r>
      <w:r w:rsidR="000773B7" w:rsidRPr="000773B7">
        <w:rPr>
          <w:i/>
        </w:rPr>
        <w:t>Pamětní záznamy kostela olomouckého</w:t>
      </w:r>
      <w:r w:rsidR="000773B7" w:rsidRPr="000773B7">
        <w:rPr>
          <w:b/>
        </w:rPr>
        <w:t>, s. 183</w:t>
      </w:r>
      <w:r w:rsidRPr="000773B7">
        <w:rPr>
          <w:b/>
        </w:rPr>
        <w:t xml:space="preserve">– </w:t>
      </w:r>
      <w:r w:rsidR="000773B7" w:rsidRPr="000773B7">
        <w:rPr>
          <w:b/>
        </w:rPr>
        <w:t xml:space="preserve">191, obecněji pak M. WIHODA, </w:t>
      </w:r>
      <w:r w:rsidR="000773B7" w:rsidRPr="000773B7">
        <w:rPr>
          <w:i/>
        </w:rPr>
        <w:t>Skromné příběhy,</w:t>
      </w:r>
      <w:r w:rsidR="000773B7" w:rsidRPr="000773B7">
        <w:rPr>
          <w:b/>
        </w:rPr>
        <w:t xml:space="preserve"> s. 12</w:t>
      </w:r>
      <w:r w:rsidRPr="000773B7">
        <w:rPr>
          <w:b/>
        </w:rPr>
        <w:t>0-1</w:t>
      </w:r>
      <w:r w:rsidR="000773B7" w:rsidRPr="000773B7">
        <w:rPr>
          <w:b/>
        </w:rPr>
        <w:t>35.</w:t>
      </w:r>
    </w:p>
    <w:p w:rsidR="00274B5B" w:rsidRPr="000773B7" w:rsidRDefault="00274B5B" w:rsidP="000773B7">
      <w:pPr>
        <w:ind w:firstLine="340"/>
      </w:pPr>
      <w:r w:rsidRPr="000773B7">
        <w:rPr>
          <w:b/>
        </w:rPr>
        <w:t xml:space="preserve">190 </w:t>
      </w:r>
      <w:r w:rsidR="000773B7" w:rsidRPr="000773B7">
        <w:rPr>
          <w:b/>
        </w:rPr>
        <w:t xml:space="preserve">Jisté rozpaky nad </w:t>
      </w:r>
      <w:r w:rsidRPr="000773B7">
        <w:rPr>
          <w:b/>
        </w:rPr>
        <w:t>„</w:t>
      </w:r>
      <w:r w:rsidR="000773B7" w:rsidRPr="000773B7">
        <w:rPr>
          <w:b/>
        </w:rPr>
        <w:t>listinám i</w:t>
      </w:r>
      <w:r w:rsidRPr="000773B7">
        <w:rPr>
          <w:b/>
        </w:rPr>
        <w:t>“</w:t>
      </w:r>
      <w:r w:rsidR="000773B7" w:rsidRPr="000773B7">
        <w:rPr>
          <w:b/>
        </w:rPr>
        <w:t xml:space="preserve"> vyjádřil 1. HLAVAČEK, </w:t>
      </w:r>
      <w:r w:rsidR="000773B7" w:rsidRPr="000773B7">
        <w:rPr>
          <w:i/>
        </w:rPr>
        <w:t>Olomouc jako místo vydání a olomoučtí vydavatelé a příjemci v našich listinách do</w:t>
      </w:r>
      <w:r w:rsidR="000773B7" w:rsidRPr="000773B7">
        <w:rPr>
          <w:b/>
        </w:rPr>
        <w:t xml:space="preserve"> r. </w:t>
      </w:r>
      <w:r w:rsidR="000773B7" w:rsidRPr="000773B7">
        <w:rPr>
          <w:i/>
        </w:rPr>
        <w:t>1253</w:t>
      </w:r>
      <w:r w:rsidR="000773B7" w:rsidRPr="000773B7">
        <w:rPr>
          <w:b/>
          <w:i/>
        </w:rPr>
        <w:t>,</w:t>
      </w:r>
      <w:r w:rsidR="000773B7" w:rsidRPr="000773B7">
        <w:rPr>
          <w:b/>
        </w:rPr>
        <w:t xml:space="preserve"> Historická</w:t>
      </w:r>
      <w:r w:rsidRPr="000773B7">
        <w:rPr>
          <w:b/>
        </w:rPr>
        <w:t xml:space="preserve"> </w:t>
      </w:r>
      <w:r w:rsidR="000773B7" w:rsidRPr="000773B7">
        <w:rPr>
          <w:b/>
        </w:rPr>
        <w:t>Olomouc a její současné problémy 8, 1990, s. 6</w:t>
      </w:r>
      <w:r w:rsidRPr="000773B7">
        <w:rPr>
          <w:b/>
        </w:rPr>
        <w:t>5-7</w:t>
      </w:r>
      <w:r w:rsidR="000773B7" w:rsidRPr="000773B7">
        <w:rPr>
          <w:b/>
        </w:rPr>
        <w:t>2, zde s. 69.</w:t>
      </w:r>
    </w:p>
    <w:p w:rsidR="00274B5B" w:rsidRPr="000773B7" w:rsidRDefault="00274B5B" w:rsidP="000773B7">
      <w:pPr>
        <w:ind w:firstLine="340"/>
      </w:pPr>
      <w:r w:rsidRPr="000773B7">
        <w:rPr>
          <w:b/>
        </w:rPr>
        <w:lastRenderedPageBreak/>
        <w:t xml:space="preserve">191 </w:t>
      </w:r>
      <w:r w:rsidR="000773B7" w:rsidRPr="000773B7">
        <w:rPr>
          <w:i/>
        </w:rPr>
        <w:t>CDB lis.</w:t>
      </w:r>
      <w:r w:rsidR="000773B7" w:rsidRPr="000773B7">
        <w:rPr>
          <w:b/>
        </w:rPr>
        <w:t xml:space="preserve"> 1</w:t>
      </w:r>
      <w:r w:rsidRPr="000773B7">
        <w:rPr>
          <w:b/>
        </w:rPr>
        <w:t>7-1</w:t>
      </w:r>
      <w:r w:rsidR="000773B7" w:rsidRPr="000773B7">
        <w:rPr>
          <w:b/>
        </w:rPr>
        <w:t>8, č. 21.</w:t>
      </w:r>
    </w:p>
    <w:p w:rsidR="00274B5B" w:rsidRPr="000773B7" w:rsidRDefault="00274B5B" w:rsidP="000773B7">
      <w:pPr>
        <w:ind w:firstLine="340"/>
      </w:pPr>
      <w:r w:rsidRPr="000773B7">
        <w:rPr>
          <w:b/>
        </w:rPr>
        <w:t xml:space="preserve">192 </w:t>
      </w:r>
      <w:r w:rsidR="000773B7" w:rsidRPr="000773B7">
        <w:rPr>
          <w:b/>
        </w:rPr>
        <w:t xml:space="preserve">V tomto smyslu se rozepsal J. BISTRICKY, </w:t>
      </w:r>
      <w:r w:rsidR="000773B7" w:rsidRPr="000773B7">
        <w:rPr>
          <w:i/>
        </w:rPr>
        <w:t>Listinná tvorba v Olomouci ve 12.</w:t>
      </w:r>
      <w:r w:rsidRPr="000773B7">
        <w:rPr>
          <w:i/>
        </w:rPr>
        <w:t xml:space="preserve"> </w:t>
      </w:r>
      <w:r w:rsidR="000773B7" w:rsidRPr="000773B7">
        <w:rPr>
          <w:i/>
        </w:rPr>
        <w:t>století</w:t>
      </w:r>
      <w:r w:rsidR="000773B7" w:rsidRPr="000773B7">
        <w:rPr>
          <w:b/>
        </w:rPr>
        <w:t>, Historická Olomouc a její současné problémy 8, 1990, s. 4</w:t>
      </w:r>
      <w:r w:rsidRPr="000773B7">
        <w:rPr>
          <w:b/>
        </w:rPr>
        <w:t>5-5</w:t>
      </w:r>
      <w:r w:rsidR="000773B7" w:rsidRPr="000773B7">
        <w:rPr>
          <w:b/>
        </w:rPr>
        <w:t>6, zde</w:t>
      </w:r>
      <w:r w:rsidRPr="000773B7">
        <w:rPr>
          <w:b/>
        </w:rPr>
        <w:t xml:space="preserve"> </w:t>
      </w:r>
      <w:r w:rsidR="000773B7" w:rsidRPr="000773B7">
        <w:rPr>
          <w:b/>
        </w:rPr>
        <w:t>s. 4</w:t>
      </w:r>
      <w:r w:rsidRPr="000773B7">
        <w:rPr>
          <w:b/>
        </w:rPr>
        <w:t>6-4</w:t>
      </w:r>
      <w:r w:rsidR="000773B7" w:rsidRPr="000773B7">
        <w:rPr>
          <w:b/>
        </w:rPr>
        <w:t>7.</w:t>
      </w:r>
    </w:p>
    <w:p w:rsidR="00274B5B" w:rsidRPr="000773B7" w:rsidRDefault="00274B5B" w:rsidP="000773B7">
      <w:pPr>
        <w:ind w:firstLine="340"/>
      </w:pPr>
      <w:r w:rsidRPr="000773B7">
        <w:rPr>
          <w:b/>
        </w:rPr>
        <w:t xml:space="preserve">193 </w:t>
      </w:r>
      <w:r w:rsidR="000773B7" w:rsidRPr="000773B7">
        <w:rPr>
          <w:b/>
        </w:rPr>
        <w:t xml:space="preserve">Zevrubně M. WIHODA, </w:t>
      </w:r>
      <w:r w:rsidR="000773B7" w:rsidRPr="000773B7">
        <w:rPr>
          <w:i/>
        </w:rPr>
        <w:t>Poslední donace olomouckých údělníků</w:t>
      </w:r>
      <w:r w:rsidR="000773B7" w:rsidRPr="000773B7">
        <w:rPr>
          <w:b/>
          <w:i/>
        </w:rPr>
        <w:t>,</w:t>
      </w:r>
      <w:r w:rsidR="000773B7" w:rsidRPr="000773B7">
        <w:rPr>
          <w:b/>
        </w:rPr>
        <w:t xml:space="preserve"> in: B. Chocholáč, J. Malíř (eds.), Pocta Janu Janákovi. Předsedovi Matice moravské, profesoru Masarykovy univerzity věnují k sedmdesátinám jeho přátelé a žáci, Brno</w:t>
      </w:r>
    </w:p>
    <w:p w:rsidR="00274B5B" w:rsidRPr="000773B7" w:rsidRDefault="00274B5B" w:rsidP="000773B7">
      <w:r w:rsidRPr="000773B7">
        <w:rPr>
          <w:b/>
        </w:rPr>
        <w:t xml:space="preserve">2002, </w:t>
      </w:r>
      <w:r w:rsidR="000773B7" w:rsidRPr="000773B7">
        <w:rPr>
          <w:b/>
        </w:rPr>
        <w:t>s. 6</w:t>
      </w:r>
      <w:r w:rsidRPr="000773B7">
        <w:rPr>
          <w:b/>
        </w:rPr>
        <w:t>7-7</w:t>
      </w:r>
      <w:r w:rsidR="000773B7" w:rsidRPr="000773B7">
        <w:rPr>
          <w:b/>
        </w:rPr>
        <w:t xml:space="preserve">2; TYZ: </w:t>
      </w:r>
      <w:r w:rsidR="000773B7" w:rsidRPr="000773B7">
        <w:rPr>
          <w:i/>
        </w:rPr>
        <w:t>Opava ve 12. století,</w:t>
      </w:r>
      <w:r w:rsidR="000773B7" w:rsidRPr="000773B7">
        <w:rPr>
          <w:b/>
        </w:rPr>
        <w:t xml:space="preserve"> Opava. Sborník k dějinám města 3&gt;</w:t>
      </w:r>
    </w:p>
    <w:p w:rsidR="00274B5B" w:rsidRPr="000773B7" w:rsidRDefault="00274B5B" w:rsidP="000773B7">
      <w:r w:rsidRPr="000773B7">
        <w:rPr>
          <w:b/>
        </w:rPr>
        <w:t xml:space="preserve">2003, </w:t>
      </w:r>
      <w:r w:rsidR="000773B7" w:rsidRPr="000773B7">
        <w:rPr>
          <w:b/>
        </w:rPr>
        <w:t xml:space="preserve">s. </w:t>
      </w:r>
      <w:r w:rsidRPr="000773B7">
        <w:rPr>
          <w:b/>
        </w:rPr>
        <w:t>3-4</w:t>
      </w:r>
      <w:r w:rsidR="000773B7" w:rsidRPr="000773B7">
        <w:rPr>
          <w:b/>
        </w:rPr>
        <w:t>.</w:t>
      </w:r>
    </w:p>
    <w:p w:rsidR="00274B5B" w:rsidRPr="000773B7" w:rsidRDefault="00274B5B" w:rsidP="000773B7">
      <w:pPr>
        <w:ind w:firstLine="340"/>
      </w:pPr>
      <w:r w:rsidRPr="000773B7">
        <w:rPr>
          <w:b/>
        </w:rPr>
        <w:t xml:space="preserve">194 </w:t>
      </w:r>
      <w:r w:rsidR="000773B7" w:rsidRPr="000773B7">
        <w:rPr>
          <w:b/>
        </w:rPr>
        <w:t xml:space="preserve">J. TEIGE, </w:t>
      </w:r>
      <w:r w:rsidR="000773B7" w:rsidRPr="000773B7">
        <w:rPr>
          <w:i/>
        </w:rPr>
        <w:t>Zpráva o pramenech,</w:t>
      </w:r>
      <w:r w:rsidR="000773B7" w:rsidRPr="000773B7">
        <w:rPr>
          <w:b/>
        </w:rPr>
        <w:t xml:space="preserve"> s. 35; A. NEUMAN IN, </w:t>
      </w:r>
      <w:r w:rsidR="000773B7" w:rsidRPr="000773B7">
        <w:rPr>
          <w:i/>
        </w:rPr>
        <w:t>Ztracené středověké kroniky,</w:t>
      </w:r>
      <w:r w:rsidR="000773B7" w:rsidRPr="000773B7">
        <w:rPr>
          <w:b/>
        </w:rPr>
        <w:t xml:space="preserve"> s. 3</w:t>
      </w:r>
      <w:r w:rsidRPr="000773B7">
        <w:rPr>
          <w:b/>
        </w:rPr>
        <w:t>2-3</w:t>
      </w:r>
      <w:r w:rsidR="000773B7" w:rsidRPr="000773B7">
        <w:rPr>
          <w:b/>
        </w:rPr>
        <w:t>3.</w:t>
      </w:r>
    </w:p>
    <w:p w:rsidR="00274B5B" w:rsidRPr="000773B7" w:rsidRDefault="00274B5B" w:rsidP="000773B7">
      <w:pPr>
        <w:ind w:firstLine="340"/>
      </w:pPr>
      <w:r w:rsidRPr="000773B7">
        <w:rPr>
          <w:b/>
        </w:rPr>
        <w:t xml:space="preserve">195 </w:t>
      </w:r>
      <w:r w:rsidR="000773B7" w:rsidRPr="000773B7">
        <w:rPr>
          <w:i/>
        </w:rPr>
        <w:t>CDB</w:t>
      </w:r>
      <w:r w:rsidR="000773B7" w:rsidRPr="000773B7">
        <w:rPr>
          <w:b/>
        </w:rPr>
        <w:t xml:space="preserve"> 111.1, s. 6</w:t>
      </w:r>
      <w:r w:rsidRPr="000773B7">
        <w:rPr>
          <w:b/>
        </w:rPr>
        <w:t>9-7</w:t>
      </w:r>
      <w:r w:rsidR="000773B7" w:rsidRPr="000773B7">
        <w:rPr>
          <w:b/>
        </w:rPr>
        <w:t>1, č. 66.</w:t>
      </w:r>
    </w:p>
    <w:p w:rsidR="00274B5B" w:rsidRPr="000773B7" w:rsidRDefault="00274B5B" w:rsidP="000773B7">
      <w:pPr>
        <w:ind w:firstLine="340"/>
      </w:pPr>
      <w:r w:rsidRPr="000773B7">
        <w:rPr>
          <w:b/>
        </w:rPr>
        <w:t xml:space="preserve">196 </w:t>
      </w:r>
      <w:r w:rsidR="000773B7" w:rsidRPr="000773B7">
        <w:rPr>
          <w:i/>
        </w:rPr>
        <w:t>CDM</w:t>
      </w:r>
      <w:r w:rsidR="000773B7" w:rsidRPr="000773B7">
        <w:rPr>
          <w:b/>
        </w:rPr>
        <w:t xml:space="preserve"> I, s. 350, c. 373.</w:t>
      </w:r>
    </w:p>
    <w:p w:rsidR="00274B5B" w:rsidRPr="000773B7" w:rsidRDefault="00274B5B" w:rsidP="000773B7">
      <w:pPr>
        <w:ind w:firstLine="340"/>
      </w:pPr>
      <w:r w:rsidRPr="000773B7">
        <w:rPr>
          <w:b/>
        </w:rPr>
        <w:t xml:space="preserve">197 </w:t>
      </w:r>
      <w:r w:rsidR="000773B7" w:rsidRPr="000773B7">
        <w:rPr>
          <w:b/>
        </w:rPr>
        <w:t xml:space="preserve">Čehož si povšiml J. SEBÁNEK, </w:t>
      </w:r>
      <w:r w:rsidR="000773B7" w:rsidRPr="000773B7">
        <w:rPr>
          <w:i/>
        </w:rPr>
        <w:t xml:space="preserve">Moderní padělky v moravském diplomatáři Bočkově do r. </w:t>
      </w:r>
      <w:r w:rsidR="000773B7" w:rsidRPr="000773B7">
        <w:rPr>
          <w:b/>
          <w:i/>
        </w:rPr>
        <w:t xml:space="preserve">1306. K </w:t>
      </w:r>
      <w:r w:rsidR="000773B7" w:rsidRPr="000773B7">
        <w:rPr>
          <w:i/>
        </w:rPr>
        <w:t>stému výročí vydání</w:t>
      </w:r>
      <w:r w:rsidR="000773B7" w:rsidRPr="000773B7">
        <w:rPr>
          <w:b/>
        </w:rPr>
        <w:t xml:space="preserve"> /. </w:t>
      </w:r>
      <w:r w:rsidR="000773B7" w:rsidRPr="000773B7">
        <w:rPr>
          <w:i/>
        </w:rPr>
        <w:t>sv. moravského kodexu,</w:t>
      </w:r>
      <w:r w:rsidR="000773B7" w:rsidRPr="000773B7">
        <w:rPr>
          <w:b/>
        </w:rPr>
        <w:t xml:space="preserve"> ČMM 60,</w:t>
      </w:r>
      <w:r w:rsidRPr="000773B7">
        <w:rPr>
          <w:b/>
        </w:rPr>
        <w:t xml:space="preserve"> </w:t>
      </w:r>
      <w:r w:rsidR="000773B7" w:rsidRPr="000773B7">
        <w:rPr>
          <w:b/>
        </w:rPr>
        <w:t>1936, s. 2</w:t>
      </w:r>
      <w:r w:rsidRPr="000773B7">
        <w:rPr>
          <w:b/>
        </w:rPr>
        <w:t>7-1</w:t>
      </w:r>
      <w:r w:rsidR="000773B7" w:rsidRPr="000773B7">
        <w:rPr>
          <w:b/>
        </w:rPr>
        <w:t>03, zde s. 4</w:t>
      </w:r>
      <w:r w:rsidRPr="000773B7">
        <w:rPr>
          <w:b/>
        </w:rPr>
        <w:t>0-4</w:t>
      </w:r>
      <w:r w:rsidR="000773B7" w:rsidRPr="000773B7">
        <w:rPr>
          <w:b/>
        </w:rPr>
        <w:t>1, jenž ovšem Bočkovu práci posuzoval z pozic ryzí</w:t>
      </w:r>
      <w:r w:rsidRPr="000773B7">
        <w:rPr>
          <w:b/>
        </w:rPr>
        <w:t xml:space="preserve"> </w:t>
      </w:r>
      <w:r w:rsidR="000773B7" w:rsidRPr="000773B7">
        <w:rPr>
          <w:b/>
        </w:rPr>
        <w:t>diplomatiky, takže tento záznam (a v tomto smyslu právem) logicky označil</w:t>
      </w:r>
      <w:r w:rsidRPr="000773B7">
        <w:rPr>
          <w:b/>
        </w:rPr>
        <w:t xml:space="preserve"> </w:t>
      </w:r>
      <w:r w:rsidR="000773B7" w:rsidRPr="000773B7">
        <w:rPr>
          <w:b/>
        </w:rPr>
        <w:t>za moderní falzum.</w:t>
      </w:r>
    </w:p>
    <w:p w:rsidR="00274B5B" w:rsidRPr="000773B7" w:rsidRDefault="00274B5B" w:rsidP="000773B7">
      <w:pPr>
        <w:ind w:firstLine="340"/>
      </w:pPr>
      <w:r w:rsidRPr="000773B7">
        <w:rPr>
          <w:b/>
        </w:rPr>
        <w:t xml:space="preserve">198 </w:t>
      </w:r>
      <w:r w:rsidR="000773B7" w:rsidRPr="000773B7">
        <w:rPr>
          <w:i/>
        </w:rPr>
        <w:t>CDB</w:t>
      </w:r>
      <w:r w:rsidR="000773B7" w:rsidRPr="000773B7">
        <w:rPr>
          <w:b/>
        </w:rPr>
        <w:t xml:space="preserve"> II, s. 1</w:t>
      </w:r>
      <w:r w:rsidRPr="000773B7">
        <w:rPr>
          <w:b/>
        </w:rPr>
        <w:t>7-1</w:t>
      </w:r>
      <w:r w:rsidR="000773B7" w:rsidRPr="000773B7">
        <w:rPr>
          <w:b/>
        </w:rPr>
        <w:t>8, č. 21.</w:t>
      </w:r>
    </w:p>
    <w:p w:rsidR="00274B5B" w:rsidRPr="000773B7" w:rsidRDefault="00274B5B" w:rsidP="000773B7">
      <w:pPr>
        <w:ind w:firstLine="340"/>
      </w:pPr>
      <w:r w:rsidRPr="000773B7">
        <w:rPr>
          <w:b/>
        </w:rPr>
        <w:t xml:space="preserve">199 </w:t>
      </w:r>
      <w:r w:rsidR="000773B7" w:rsidRPr="000773B7">
        <w:rPr>
          <w:b/>
        </w:rPr>
        <w:t xml:space="preserve">Oba Přemyslovci nepochybně zemřeli před červencem roku 1201 </w:t>
      </w:r>
      <w:r w:rsidR="000773B7" w:rsidRPr="000773B7">
        <w:rPr>
          <w:i/>
        </w:rPr>
        <w:t>(CDB</w:t>
      </w:r>
      <w:r w:rsidR="000773B7" w:rsidRPr="000773B7">
        <w:rPr>
          <w:b/>
        </w:rPr>
        <w:t xml:space="preserve"> II,</w:t>
      </w:r>
      <w:r w:rsidRPr="000773B7">
        <w:rPr>
          <w:b/>
        </w:rPr>
        <w:t xml:space="preserve"> </w:t>
      </w:r>
      <w:r w:rsidR="000773B7" w:rsidRPr="000773B7">
        <w:rPr>
          <w:b/>
        </w:rPr>
        <w:t>s. 1</w:t>
      </w:r>
      <w:r w:rsidRPr="000773B7">
        <w:rPr>
          <w:b/>
        </w:rPr>
        <w:t>7-1</w:t>
      </w:r>
      <w:r w:rsidR="000773B7" w:rsidRPr="000773B7">
        <w:rPr>
          <w:b/>
        </w:rPr>
        <w:t>8, č. 21), přičemž olomoucké nekrologium klade Vladimírovu smrt</w:t>
      </w:r>
      <w:r w:rsidRPr="000773B7">
        <w:rPr>
          <w:b/>
        </w:rPr>
        <w:t xml:space="preserve"> </w:t>
      </w:r>
      <w:r w:rsidR="000773B7" w:rsidRPr="000773B7">
        <w:rPr>
          <w:b/>
        </w:rPr>
        <w:t xml:space="preserve">k 10. prosinci, Tetzelovy záznamy pak zmiňují rok 1200 </w:t>
      </w:r>
      <w:r w:rsidR="000773B7" w:rsidRPr="000773B7">
        <w:rPr>
          <w:i/>
        </w:rPr>
        <w:t>(Uber Nekrologe der</w:t>
      </w:r>
      <w:r w:rsidRPr="000773B7">
        <w:rPr>
          <w:i/>
        </w:rPr>
        <w:t xml:space="preserve"> </w:t>
      </w:r>
      <w:r w:rsidR="000773B7" w:rsidRPr="000773B7">
        <w:rPr>
          <w:i/>
        </w:rPr>
        <w:t>olmiitzer Domkirche,</w:t>
      </w:r>
      <w:r w:rsidR="000773B7" w:rsidRPr="000773B7">
        <w:rPr>
          <w:b/>
        </w:rPr>
        <w:t xml:space="preserve"> AOG 65, 1884, s. 584; J. TEIGE, </w:t>
      </w:r>
      <w:r w:rsidR="000773B7" w:rsidRPr="000773B7">
        <w:rPr>
          <w:i/>
        </w:rPr>
        <w:t>Zpráva o pramenech,</w:t>
      </w:r>
      <w:r w:rsidRPr="000773B7">
        <w:rPr>
          <w:i/>
        </w:rPr>
        <w:t xml:space="preserve"> </w:t>
      </w:r>
      <w:r w:rsidR="000773B7" w:rsidRPr="000773B7">
        <w:rPr>
          <w:b/>
        </w:rPr>
        <w:t xml:space="preserve">s. 36; A. NEUMANN, </w:t>
      </w:r>
      <w:r w:rsidR="000773B7" w:rsidRPr="000773B7">
        <w:rPr>
          <w:i/>
        </w:rPr>
        <w:t>Ztracené středověké kroniky,</w:t>
      </w:r>
      <w:r w:rsidR="000773B7" w:rsidRPr="000773B7">
        <w:rPr>
          <w:b/>
        </w:rPr>
        <w:t xml:space="preserve"> s. 33). Méně jasný je skon</w:t>
      </w:r>
      <w:r w:rsidRPr="000773B7">
        <w:rPr>
          <w:b/>
        </w:rPr>
        <w:t xml:space="preserve"> </w:t>
      </w:r>
      <w:r w:rsidR="000773B7" w:rsidRPr="000773B7">
        <w:rPr>
          <w:b/>
        </w:rPr>
        <w:t>knížete Břetislava. Olomoucká nekrologia se odmlčela, v podlažickém je toto</w:t>
      </w:r>
      <w:r w:rsidRPr="000773B7">
        <w:rPr>
          <w:b/>
        </w:rPr>
        <w:t xml:space="preserve"> </w:t>
      </w:r>
      <w:r w:rsidR="000773B7" w:rsidRPr="000773B7">
        <w:rPr>
          <w:b/>
        </w:rPr>
        <w:t>jméno připomenuto u 7. února a s jistou opatrností by se snad dalo spojit</w:t>
      </w:r>
      <w:r w:rsidRPr="000773B7">
        <w:rPr>
          <w:b/>
        </w:rPr>
        <w:t xml:space="preserve"> </w:t>
      </w:r>
      <w:r w:rsidR="000773B7" w:rsidRPr="000773B7">
        <w:rPr>
          <w:b/>
        </w:rPr>
        <w:t xml:space="preserve">s olomouckým knížetem </w:t>
      </w:r>
      <w:r w:rsidR="000773B7" w:rsidRPr="000773B7">
        <w:rPr>
          <w:i/>
        </w:rPr>
        <w:t>(Necrologium Podlažicense,</w:t>
      </w:r>
      <w:r w:rsidR="000773B7" w:rsidRPr="000773B7">
        <w:rPr>
          <w:b/>
        </w:rPr>
        <w:t xml:space="preserve"> DES s. 406).</w:t>
      </w:r>
    </w:p>
    <w:p w:rsidR="00274B5B" w:rsidRPr="000773B7" w:rsidRDefault="00274B5B" w:rsidP="000773B7">
      <w:pPr>
        <w:ind w:firstLine="340"/>
      </w:pPr>
      <w:r w:rsidRPr="000773B7">
        <w:rPr>
          <w:b/>
        </w:rPr>
        <w:t xml:space="preserve">200 </w:t>
      </w:r>
      <w:r w:rsidR="000773B7" w:rsidRPr="000773B7">
        <w:rPr>
          <w:i/>
        </w:rPr>
        <w:t>CDB</w:t>
      </w:r>
      <w:r w:rsidR="000773B7" w:rsidRPr="000773B7">
        <w:rPr>
          <w:b/>
        </w:rPr>
        <w:t xml:space="preserve"> II, s. 5</w:t>
      </w:r>
      <w:r w:rsidRPr="000773B7">
        <w:rPr>
          <w:b/>
        </w:rPr>
        <w:t>2-5</w:t>
      </w:r>
      <w:r w:rsidR="000773B7" w:rsidRPr="000773B7">
        <w:rPr>
          <w:b/>
        </w:rPr>
        <w:t>5, č. 59.</w:t>
      </w:r>
    </w:p>
    <w:p w:rsidR="00274B5B" w:rsidRPr="000773B7" w:rsidRDefault="00274B5B" w:rsidP="000773B7">
      <w:pPr>
        <w:ind w:firstLine="340"/>
      </w:pPr>
      <w:r w:rsidRPr="000773B7">
        <w:rPr>
          <w:b/>
        </w:rPr>
        <w:t xml:space="preserve">201 </w:t>
      </w:r>
      <w:r w:rsidR="000773B7" w:rsidRPr="000773B7">
        <w:rPr>
          <w:i/>
        </w:rPr>
        <w:t>CDB</w:t>
      </w:r>
      <w:r w:rsidR="000773B7" w:rsidRPr="000773B7">
        <w:rPr>
          <w:b/>
        </w:rPr>
        <w:t xml:space="preserve"> II, s. 7</w:t>
      </w:r>
      <w:r w:rsidRPr="000773B7">
        <w:rPr>
          <w:b/>
        </w:rPr>
        <w:t>3-7</w:t>
      </w:r>
      <w:r w:rsidR="000773B7" w:rsidRPr="000773B7">
        <w:rPr>
          <w:b/>
        </w:rPr>
        <w:t>4, č. 78, 8</w:t>
      </w:r>
      <w:r w:rsidRPr="000773B7">
        <w:rPr>
          <w:b/>
        </w:rPr>
        <w:t>8-8</w:t>
      </w:r>
      <w:r w:rsidR="000773B7" w:rsidRPr="000773B7">
        <w:rPr>
          <w:b/>
        </w:rPr>
        <w:t>9, č. 92</w:t>
      </w:r>
    </w:p>
    <w:p w:rsidR="00274B5B" w:rsidRPr="000773B7" w:rsidRDefault="00274B5B" w:rsidP="000773B7">
      <w:pPr>
        <w:ind w:firstLine="340"/>
      </w:pPr>
      <w:r w:rsidRPr="000773B7">
        <w:rPr>
          <w:b/>
        </w:rPr>
        <w:t xml:space="preserve">202 </w:t>
      </w:r>
      <w:r w:rsidR="000773B7" w:rsidRPr="000773B7">
        <w:rPr>
          <w:i/>
        </w:rPr>
        <w:t>CDB</w:t>
      </w:r>
      <w:r w:rsidR="000773B7" w:rsidRPr="000773B7">
        <w:rPr>
          <w:b/>
        </w:rPr>
        <w:t xml:space="preserve"> 11, s. 29</w:t>
      </w:r>
      <w:r w:rsidRPr="000773B7">
        <w:rPr>
          <w:b/>
        </w:rPr>
        <w:t>3-2</w:t>
      </w:r>
      <w:r w:rsidR="000773B7" w:rsidRPr="000773B7">
        <w:rPr>
          <w:b/>
        </w:rPr>
        <w:t>94, č. 294.</w:t>
      </w:r>
    </w:p>
    <w:p w:rsidR="00274B5B" w:rsidRPr="000773B7" w:rsidRDefault="00274B5B" w:rsidP="000773B7">
      <w:pPr>
        <w:ind w:firstLine="340"/>
      </w:pPr>
      <w:r w:rsidRPr="000773B7">
        <w:rPr>
          <w:b/>
        </w:rPr>
        <w:t xml:space="preserve">203 </w:t>
      </w:r>
      <w:r w:rsidR="000773B7" w:rsidRPr="000773B7">
        <w:rPr>
          <w:b/>
        </w:rPr>
        <w:t xml:space="preserve">Dál viz M. WIHODA, </w:t>
      </w:r>
      <w:r w:rsidR="000773B7" w:rsidRPr="000773B7">
        <w:rPr>
          <w:i/>
        </w:rPr>
        <w:t xml:space="preserve">Zlatá bula sicilská. Podivuhodný </w:t>
      </w:r>
      <w:r w:rsidR="000773B7" w:rsidRPr="000773B7">
        <w:rPr>
          <w:i/>
        </w:rPr>
        <w:lastRenderedPageBreak/>
        <w:t>příběh ve vrstvách paměti,</w:t>
      </w:r>
      <w:r w:rsidR="000773B7" w:rsidRPr="000773B7">
        <w:rPr>
          <w:b/>
        </w:rPr>
        <w:t xml:space="preserve"> Praha 2005, s. 14</w:t>
      </w:r>
      <w:r w:rsidRPr="000773B7">
        <w:rPr>
          <w:b/>
        </w:rPr>
        <w:t>3-1</w:t>
      </w:r>
      <w:r w:rsidR="000773B7" w:rsidRPr="000773B7">
        <w:rPr>
          <w:b/>
        </w:rPr>
        <w:t>48.</w:t>
      </w:r>
    </w:p>
    <w:p w:rsidR="00274B5B" w:rsidRPr="000773B7" w:rsidRDefault="00274B5B" w:rsidP="000773B7">
      <w:pPr>
        <w:ind w:firstLine="340"/>
      </w:pPr>
      <w:r w:rsidRPr="000773B7">
        <w:rPr>
          <w:b/>
        </w:rPr>
        <w:t xml:space="preserve">204 </w:t>
      </w:r>
      <w:r w:rsidR="000773B7" w:rsidRPr="000773B7">
        <w:rPr>
          <w:i/>
        </w:rPr>
        <w:t>CDB</w:t>
      </w:r>
      <w:r w:rsidR="000773B7" w:rsidRPr="000773B7">
        <w:rPr>
          <w:b/>
        </w:rPr>
        <w:t xml:space="preserve"> 11, s. 17</w:t>
      </w:r>
      <w:r w:rsidRPr="000773B7">
        <w:rPr>
          <w:b/>
        </w:rPr>
        <w:t>9-1</w:t>
      </w:r>
      <w:r w:rsidR="000773B7" w:rsidRPr="000773B7">
        <w:rPr>
          <w:b/>
        </w:rPr>
        <w:t>81, č. 195.</w:t>
      </w:r>
    </w:p>
    <w:p w:rsidR="00274B5B" w:rsidRPr="000773B7" w:rsidRDefault="00274B5B" w:rsidP="000773B7">
      <w:pPr>
        <w:ind w:firstLine="340"/>
      </w:pPr>
      <w:r w:rsidRPr="000773B7">
        <w:rPr>
          <w:b/>
        </w:rPr>
        <w:t xml:space="preserve">205 </w:t>
      </w:r>
      <w:r w:rsidR="000773B7" w:rsidRPr="000773B7">
        <w:rPr>
          <w:i/>
        </w:rPr>
        <w:t>CDB</w:t>
      </w:r>
      <w:r w:rsidR="000773B7" w:rsidRPr="000773B7">
        <w:rPr>
          <w:b/>
        </w:rPr>
        <w:t xml:space="preserve"> II, s. 18</w:t>
      </w:r>
      <w:r w:rsidRPr="000773B7">
        <w:rPr>
          <w:b/>
        </w:rPr>
        <w:t>4-1</w:t>
      </w:r>
      <w:r w:rsidR="000773B7" w:rsidRPr="000773B7">
        <w:rPr>
          <w:b/>
        </w:rPr>
        <w:t>85, č. 199.</w:t>
      </w:r>
    </w:p>
    <w:p w:rsidR="00274B5B" w:rsidRPr="000773B7" w:rsidRDefault="00274B5B" w:rsidP="000773B7">
      <w:pPr>
        <w:ind w:firstLine="340"/>
      </w:pPr>
      <w:r w:rsidRPr="000773B7">
        <w:rPr>
          <w:b/>
        </w:rPr>
        <w:t xml:space="preserve">206 </w:t>
      </w:r>
      <w:r w:rsidR="000773B7" w:rsidRPr="000773B7">
        <w:rPr>
          <w:b/>
        </w:rPr>
        <w:t>Zjevně tu narážel na známý případ z roku 1218, kdy byl Robert obviněn (mimo</w:t>
      </w:r>
      <w:r w:rsidRPr="000773B7">
        <w:rPr>
          <w:b/>
        </w:rPr>
        <w:t xml:space="preserve"> </w:t>
      </w:r>
      <w:r w:rsidR="000773B7" w:rsidRPr="000773B7">
        <w:rPr>
          <w:b/>
        </w:rPr>
        <w:t xml:space="preserve">jiné) i z nevhodného vztahu ke dvěma kounickým sestrám. Dále viz </w:t>
      </w:r>
      <w:r w:rsidR="000773B7" w:rsidRPr="000773B7">
        <w:rPr>
          <w:i/>
        </w:rPr>
        <w:t>CDB</w:t>
      </w:r>
      <w:r w:rsidR="000773B7" w:rsidRPr="000773B7">
        <w:rPr>
          <w:b/>
        </w:rPr>
        <w:t xml:space="preserve"> II,</w:t>
      </w:r>
      <w:r w:rsidRPr="000773B7">
        <w:rPr>
          <w:b/>
        </w:rPr>
        <w:t xml:space="preserve"> </w:t>
      </w:r>
      <w:r w:rsidR="000773B7" w:rsidRPr="000773B7">
        <w:rPr>
          <w:b/>
        </w:rPr>
        <w:t>s. 158, č. 170.</w:t>
      </w:r>
    </w:p>
    <w:p w:rsidR="00274B5B" w:rsidRPr="000773B7" w:rsidRDefault="00274B5B" w:rsidP="000773B7">
      <w:pPr>
        <w:ind w:firstLine="340"/>
      </w:pPr>
      <w:r w:rsidRPr="000773B7">
        <w:rPr>
          <w:b/>
        </w:rPr>
        <w:t xml:space="preserve">207 </w:t>
      </w:r>
      <w:r w:rsidR="000773B7" w:rsidRPr="000773B7">
        <w:rPr>
          <w:i/>
        </w:rPr>
        <w:t>CDB</w:t>
      </w:r>
      <w:r w:rsidR="000773B7" w:rsidRPr="000773B7">
        <w:rPr>
          <w:b/>
        </w:rPr>
        <w:t xml:space="preserve"> II, s. 29</w:t>
      </w:r>
      <w:r w:rsidRPr="000773B7">
        <w:rPr>
          <w:b/>
        </w:rPr>
        <w:t>3-2</w:t>
      </w:r>
      <w:r w:rsidR="000773B7" w:rsidRPr="000773B7">
        <w:rPr>
          <w:b/>
        </w:rPr>
        <w:t>94, č. 294.</w:t>
      </w:r>
    </w:p>
    <w:p w:rsidR="00274B5B" w:rsidRPr="000773B7" w:rsidRDefault="00274B5B" w:rsidP="000773B7">
      <w:pPr>
        <w:ind w:firstLine="340"/>
      </w:pPr>
      <w:r w:rsidRPr="000773B7">
        <w:rPr>
          <w:b/>
        </w:rPr>
        <w:t xml:space="preserve">208 </w:t>
      </w:r>
      <w:r w:rsidR="000773B7" w:rsidRPr="000773B7">
        <w:rPr>
          <w:i/>
        </w:rPr>
        <w:t>Uber Nekrolog? der olrnúlzer Domkirche</w:t>
      </w:r>
      <w:r w:rsidR="000773B7" w:rsidRPr="000773B7">
        <w:rPr>
          <w:b/>
          <w:i/>
        </w:rPr>
        <w:t>,</w:t>
      </w:r>
      <w:r w:rsidR="000773B7" w:rsidRPr="000773B7">
        <w:rPr>
          <w:b/>
        </w:rPr>
        <w:t xml:space="preserve"> AÓC 65, 1884, s. 524. Editorské</w:t>
      </w:r>
      <w:r w:rsidRPr="000773B7">
        <w:rPr>
          <w:b/>
        </w:rPr>
        <w:t xml:space="preserve"> </w:t>
      </w:r>
      <w:r w:rsidR="000773B7" w:rsidRPr="000773B7">
        <w:rPr>
          <w:b/>
        </w:rPr>
        <w:t>poznámce, žc by se mohlo jednat také o Sifrida z Herštejna, který byl členem</w:t>
      </w:r>
      <w:r w:rsidRPr="000773B7">
        <w:rPr>
          <w:b/>
        </w:rPr>
        <w:t xml:space="preserve"> </w:t>
      </w:r>
      <w:r w:rsidR="000773B7" w:rsidRPr="000773B7">
        <w:rPr>
          <w:b/>
        </w:rPr>
        <w:t>kapituly ve druhé čtvrtině 14. věku, není nutno věnovat pozornost, neboť</w:t>
      </w:r>
      <w:r w:rsidRPr="000773B7">
        <w:rPr>
          <w:b/>
        </w:rPr>
        <w:t xml:space="preserve"> </w:t>
      </w:r>
      <w:r w:rsidR="000773B7" w:rsidRPr="000773B7">
        <w:rPr>
          <w:b/>
        </w:rPr>
        <w:t xml:space="preserve">tento kanovník se nejmenoval Sifrid, ale Ctibor. Dále viz M. ZEMEK, </w:t>
      </w:r>
      <w:r w:rsidR="000773B7" w:rsidRPr="000773B7">
        <w:rPr>
          <w:i/>
        </w:rPr>
        <w:t>Posloupnost kanovníků metropolitní kapituly u sv. Václava v Olomouci</w:t>
      </w:r>
      <w:r w:rsidR="000773B7" w:rsidRPr="000773B7">
        <w:rPr>
          <w:b/>
        </w:rPr>
        <w:t>, WM 4,</w:t>
      </w:r>
      <w:r w:rsidRPr="000773B7">
        <w:rPr>
          <w:b/>
        </w:rPr>
        <w:t xml:space="preserve"> </w:t>
      </w:r>
      <w:r w:rsidR="000773B7" w:rsidRPr="000773B7">
        <w:rPr>
          <w:b/>
        </w:rPr>
        <w:t>1949, s. 61.</w:t>
      </w:r>
    </w:p>
    <w:p w:rsidR="00274B5B" w:rsidRPr="000773B7" w:rsidRDefault="00274B5B" w:rsidP="000773B7">
      <w:pPr>
        <w:ind w:firstLine="340"/>
      </w:pPr>
      <w:r w:rsidRPr="000773B7">
        <w:rPr>
          <w:b/>
        </w:rPr>
        <w:t xml:space="preserve">209 </w:t>
      </w:r>
      <w:r w:rsidR="000773B7" w:rsidRPr="000773B7">
        <w:rPr>
          <w:b/>
        </w:rPr>
        <w:t xml:space="preserve">Dnes známé zlomky ze Sifridova života shrnul M. WIHODA, </w:t>
      </w:r>
      <w:r w:rsidR="000773B7" w:rsidRPr="000773B7">
        <w:rPr>
          <w:i/>
        </w:rPr>
        <w:t>Patnáct minut</w:t>
      </w:r>
      <w:r w:rsidRPr="000773B7">
        <w:rPr>
          <w:i/>
        </w:rPr>
        <w:t xml:space="preserve"> </w:t>
      </w:r>
      <w:r w:rsidR="000773B7" w:rsidRPr="000773B7">
        <w:rPr>
          <w:i/>
        </w:rPr>
        <w:t>slávy olomouckého kanovníka Sifrida</w:t>
      </w:r>
      <w:r w:rsidR="000773B7" w:rsidRPr="000773B7">
        <w:rPr>
          <w:b/>
        </w:rPr>
        <w:t>, in: J. llrdina, E. Doležalová, J. Kahuda</w:t>
      </w:r>
      <w:r w:rsidRPr="000773B7">
        <w:rPr>
          <w:b/>
        </w:rPr>
        <w:t xml:space="preserve"> </w:t>
      </w:r>
      <w:r w:rsidR="000773B7" w:rsidRPr="000773B7">
        <w:rPr>
          <w:b/>
        </w:rPr>
        <w:t>(eds.), Pater familias. Sborník příspěvků k životnímu jubileu prof. dr. Ivana</w:t>
      </w:r>
      <w:r w:rsidRPr="000773B7">
        <w:rPr>
          <w:b/>
        </w:rPr>
        <w:t xml:space="preserve"> </w:t>
      </w:r>
      <w:r w:rsidR="000773B7" w:rsidRPr="000773B7">
        <w:rPr>
          <w:b/>
        </w:rPr>
        <w:t>Hlaváčka, Praha 2002, s. 19</w:t>
      </w:r>
      <w:r w:rsidRPr="000773B7">
        <w:rPr>
          <w:b/>
        </w:rPr>
        <w:t>8-2</w:t>
      </w:r>
      <w:r w:rsidR="000773B7" w:rsidRPr="000773B7">
        <w:rPr>
          <w:b/>
        </w:rPr>
        <w:t>02.</w:t>
      </w:r>
    </w:p>
    <w:p w:rsidR="00274B5B" w:rsidRPr="000773B7" w:rsidRDefault="00274B5B" w:rsidP="000773B7">
      <w:pPr>
        <w:ind w:firstLine="340"/>
      </w:pPr>
      <w:r w:rsidRPr="000773B7">
        <w:rPr>
          <w:b/>
        </w:rPr>
        <w:t xml:space="preserve">210 </w:t>
      </w:r>
      <w:r w:rsidR="000773B7" w:rsidRPr="000773B7">
        <w:rPr>
          <w:i/>
        </w:rPr>
        <w:t>MGH DF</w:t>
      </w:r>
      <w:r w:rsidR="000773B7" w:rsidRPr="000773B7">
        <w:rPr>
          <w:b/>
        </w:rPr>
        <w:t>1, X.3, s. 84</w:t>
      </w:r>
      <w:r w:rsidRPr="000773B7">
        <w:rPr>
          <w:b/>
        </w:rPr>
        <w:t>1-3</w:t>
      </w:r>
      <w:r w:rsidR="000773B7" w:rsidRPr="000773B7">
        <w:rPr>
          <w:b/>
        </w:rPr>
        <w:t>43, c. 782.</w:t>
      </w:r>
    </w:p>
    <w:p w:rsidR="00274B5B" w:rsidRPr="000773B7" w:rsidRDefault="00274B5B" w:rsidP="000773B7">
      <w:pPr>
        <w:ind w:firstLine="340"/>
      </w:pPr>
      <w:r w:rsidRPr="000773B7">
        <w:rPr>
          <w:b/>
        </w:rPr>
        <w:t xml:space="preserve">211 </w:t>
      </w:r>
      <w:r w:rsidR="000773B7" w:rsidRPr="000773B7">
        <w:rPr>
          <w:i/>
        </w:rPr>
        <w:t>MGH DF</w:t>
      </w:r>
      <w:r w:rsidR="000773B7" w:rsidRPr="000773B7">
        <w:rPr>
          <w:b/>
        </w:rPr>
        <w:t xml:space="preserve"> l, X.3, s. 34</w:t>
      </w:r>
      <w:r w:rsidRPr="000773B7">
        <w:rPr>
          <w:b/>
        </w:rPr>
        <w:t>1-3</w:t>
      </w:r>
      <w:r w:rsidR="000773B7" w:rsidRPr="000773B7">
        <w:rPr>
          <w:b/>
        </w:rPr>
        <w:t xml:space="preserve">42, opis </w:t>
      </w:r>
      <w:r w:rsidRPr="000773B7">
        <w:rPr>
          <w:b/>
        </w:rPr>
        <w:t>„</w:t>
      </w:r>
      <w:r w:rsidR="000773B7" w:rsidRPr="000773B7">
        <w:rPr>
          <w:b/>
        </w:rPr>
        <w:t>I)</w:t>
      </w:r>
      <w:r w:rsidRPr="000773B7">
        <w:rPr>
          <w:b/>
        </w:rPr>
        <w:t>“</w:t>
      </w:r>
      <w:r w:rsidR="000773B7" w:rsidRPr="000773B7">
        <w:rPr>
          <w:b/>
        </w:rPr>
        <w:t xml:space="preserve"> (po roce 1333) dokonce neuvádí </w:t>
      </w:r>
      <w:r w:rsidRPr="000773B7">
        <w:rPr>
          <w:b/>
        </w:rPr>
        <w:t>„</w:t>
      </w:r>
      <w:r w:rsidR="000773B7" w:rsidRPr="000773B7">
        <w:rPr>
          <w:b/>
        </w:rPr>
        <w:t>margravius</w:t>
      </w:r>
      <w:r w:rsidRPr="000773B7">
        <w:rPr>
          <w:b/>
        </w:rPr>
        <w:t>‘</w:t>
      </w:r>
      <w:r w:rsidR="000773B7" w:rsidRPr="000773B7">
        <w:rPr>
          <w:b/>
        </w:rPr>
        <w:t xml:space="preserve">\ nýbrž </w:t>
      </w:r>
      <w:r w:rsidRPr="000773B7">
        <w:rPr>
          <w:b/>
        </w:rPr>
        <w:t>„</w:t>
      </w:r>
      <w:r w:rsidR="000773B7" w:rsidRPr="000773B7">
        <w:rPr>
          <w:b/>
        </w:rPr>
        <w:t>Marquardus</w:t>
      </w:r>
      <w:r w:rsidRPr="000773B7">
        <w:rPr>
          <w:b/>
        </w:rPr>
        <w:t>“</w:t>
      </w:r>
      <w:r w:rsidR="000773B7" w:rsidRPr="000773B7">
        <w:rPr>
          <w:b/>
        </w:rPr>
        <w:t>.</w:t>
      </w:r>
    </w:p>
    <w:p w:rsidR="00274B5B" w:rsidRPr="000773B7" w:rsidRDefault="00274B5B" w:rsidP="000773B7">
      <w:pPr>
        <w:ind w:firstLine="340"/>
      </w:pPr>
      <w:r w:rsidRPr="000773B7">
        <w:rPr>
          <w:b/>
        </w:rPr>
        <w:t xml:space="preserve">212 </w:t>
      </w:r>
      <w:r w:rsidR="000773B7" w:rsidRPr="000773B7">
        <w:rPr>
          <w:b/>
        </w:rPr>
        <w:t xml:space="preserve">F. OPEL, </w:t>
      </w:r>
      <w:r w:rsidR="000773B7" w:rsidRPr="000773B7">
        <w:rPr>
          <w:i/>
        </w:rPr>
        <w:t>Dos Itinerář Kaiser Friedrich Barbarossas (115</w:t>
      </w:r>
      <w:r w:rsidRPr="000773B7">
        <w:rPr>
          <w:i/>
        </w:rPr>
        <w:t>2-1</w:t>
      </w:r>
      <w:r w:rsidR="000773B7" w:rsidRPr="000773B7">
        <w:rPr>
          <w:i/>
        </w:rPr>
        <w:t>190),</w:t>
      </w:r>
      <w:r w:rsidR="000773B7" w:rsidRPr="000773B7">
        <w:rPr>
          <w:b/>
        </w:rPr>
        <w:t xml:space="preserve"> Wien</w:t>
      </w:r>
      <w:r w:rsidRPr="000773B7">
        <w:rPr>
          <w:b/>
        </w:rPr>
        <w:t xml:space="preserve"> – </w:t>
      </w:r>
      <w:r w:rsidR="000773B7" w:rsidRPr="000773B7">
        <w:rPr>
          <w:b/>
        </w:rPr>
        <w:t xml:space="preserve">Koln </w:t>
      </w:r>
      <w:r w:rsidRPr="000773B7">
        <w:rPr>
          <w:b/>
        </w:rPr>
        <w:t>–</w:t>
      </w:r>
      <w:r w:rsidR="000773B7" w:rsidRPr="000773B7">
        <w:rPr>
          <w:b/>
        </w:rPr>
        <w:t xml:space="preserve"> Graz 1978 (Forschungcn zur Kaiser</w:t>
      </w:r>
      <w:r w:rsidRPr="000773B7">
        <w:rPr>
          <w:b/>
        </w:rPr>
        <w:t>–</w:t>
      </w:r>
      <w:r w:rsidR="000773B7" w:rsidRPr="000773B7">
        <w:rPr>
          <w:b/>
        </w:rPr>
        <w:t xml:space="preserve"> und Papstgesehichte des Mittelalters. Beihefte zu J. F. Bohmer, Regesta Imperii 1), s. 74.</w:t>
      </w:r>
    </w:p>
    <w:p w:rsidR="00274B5B" w:rsidRPr="000773B7" w:rsidRDefault="00274B5B" w:rsidP="000773B7">
      <w:pPr>
        <w:ind w:firstLine="340"/>
      </w:pPr>
      <w:r w:rsidRPr="000773B7">
        <w:rPr>
          <w:b/>
        </w:rPr>
        <w:t xml:space="preserve">213 </w:t>
      </w:r>
      <w:r w:rsidR="000773B7" w:rsidRPr="000773B7">
        <w:rPr>
          <w:b/>
        </w:rPr>
        <w:t xml:space="preserve">J. KEJR, </w:t>
      </w:r>
      <w:r w:rsidR="000773B7" w:rsidRPr="000773B7">
        <w:rPr>
          <w:i/>
        </w:rPr>
        <w:t>O tzv</w:t>
      </w:r>
      <w:r w:rsidR="000773B7" w:rsidRPr="000773B7">
        <w:rPr>
          <w:b/>
        </w:rPr>
        <w:t xml:space="preserve">. </w:t>
      </w:r>
      <w:r w:rsidR="000773B7" w:rsidRPr="000773B7">
        <w:rPr>
          <w:i/>
        </w:rPr>
        <w:t>bezprostřední podřízenosti</w:t>
      </w:r>
      <w:r w:rsidR="000773B7" w:rsidRPr="000773B7">
        <w:rPr>
          <w:b/>
        </w:rPr>
        <w:t>, s. 23</w:t>
      </w:r>
      <w:r w:rsidRPr="000773B7">
        <w:rPr>
          <w:b/>
        </w:rPr>
        <w:t>7-2</w:t>
      </w:r>
      <w:r w:rsidR="000773B7" w:rsidRPr="000773B7">
        <w:rPr>
          <w:b/>
        </w:rPr>
        <w:t xml:space="preserve">38, TYŽ, </w:t>
      </w:r>
      <w:r w:rsidR="000773B7" w:rsidRPr="000773B7">
        <w:rPr>
          <w:i/>
        </w:rPr>
        <w:t>Bóhmen und das</w:t>
      </w:r>
      <w:r w:rsidRPr="000773B7">
        <w:rPr>
          <w:i/>
        </w:rPr>
        <w:t xml:space="preserve"> </w:t>
      </w:r>
      <w:r w:rsidR="000773B7" w:rsidRPr="000773B7">
        <w:rPr>
          <w:i/>
        </w:rPr>
        <w:t>Reich,</w:t>
      </w:r>
      <w:r w:rsidR="000773B7" w:rsidRPr="000773B7">
        <w:rPr>
          <w:b/>
        </w:rPr>
        <w:t xml:space="preserve"> s. 267.</w:t>
      </w:r>
    </w:p>
    <w:p w:rsidR="00274B5B" w:rsidRPr="000773B7" w:rsidRDefault="00274B5B" w:rsidP="000773B7">
      <w:pPr>
        <w:ind w:firstLine="340"/>
      </w:pPr>
      <w:r w:rsidRPr="000773B7">
        <w:rPr>
          <w:b/>
        </w:rPr>
        <w:t xml:space="preserve">214 </w:t>
      </w:r>
      <w:r w:rsidR="000773B7" w:rsidRPr="000773B7">
        <w:rPr>
          <w:b/>
        </w:rPr>
        <w:t>Pestrou diskusi nad Přemyslovým markrabstvím nověji shrnul M. WIHODA,</w:t>
      </w:r>
      <w:r w:rsidRPr="000773B7">
        <w:rPr>
          <w:b/>
        </w:rPr>
        <w:t xml:space="preserve"> </w:t>
      </w:r>
      <w:r w:rsidR="000773B7" w:rsidRPr="000773B7">
        <w:rPr>
          <w:i/>
        </w:rPr>
        <w:t>Vznik moravského nmrkrabství,</w:t>
      </w:r>
      <w:r w:rsidR="000773B7" w:rsidRPr="000773B7">
        <w:rPr>
          <w:b/>
        </w:rPr>
        <w:t xml:space="preserve"> s. 45</w:t>
      </w:r>
      <w:r w:rsidRPr="000773B7">
        <w:rPr>
          <w:b/>
        </w:rPr>
        <w:t>4-4</w:t>
      </w:r>
      <w:r w:rsidR="000773B7" w:rsidRPr="000773B7">
        <w:rPr>
          <w:b/>
        </w:rPr>
        <w:t xml:space="preserve">56; TYŽ, </w:t>
      </w:r>
      <w:r w:rsidR="000773B7" w:rsidRPr="000773B7">
        <w:rPr>
          <w:i/>
        </w:rPr>
        <w:t>Zlatá bula sicilská,</w:t>
      </w:r>
      <w:r w:rsidR="000773B7" w:rsidRPr="000773B7">
        <w:rPr>
          <w:b/>
        </w:rPr>
        <w:t xml:space="preserve"> s. 5</w:t>
      </w:r>
      <w:r w:rsidRPr="000773B7">
        <w:rPr>
          <w:b/>
        </w:rPr>
        <w:t>5-5</w:t>
      </w:r>
      <w:r w:rsidR="000773B7" w:rsidRPr="000773B7">
        <w:rPr>
          <w:b/>
        </w:rPr>
        <w:t>9.</w:t>
      </w:r>
    </w:p>
    <w:p w:rsidR="00274B5B" w:rsidRPr="000773B7" w:rsidRDefault="00274B5B" w:rsidP="000773B7">
      <w:pPr>
        <w:ind w:firstLine="340"/>
      </w:pPr>
      <w:r w:rsidRPr="000773B7">
        <w:rPr>
          <w:b/>
        </w:rPr>
        <w:t xml:space="preserve">215 </w:t>
      </w:r>
      <w:r w:rsidR="000773B7" w:rsidRPr="000773B7">
        <w:rPr>
          <w:i/>
        </w:rPr>
        <w:t>Annales Gerlaci.,</w:t>
      </w:r>
      <w:r w:rsidR="000773B7" w:rsidRPr="000773B7">
        <w:rPr>
          <w:b/>
        </w:rPr>
        <w:t xml:space="preserve"> FRB II, s. 481, ve shodě </w:t>
      </w:r>
      <w:r w:rsidR="000773B7" w:rsidRPr="000773B7">
        <w:rPr>
          <w:i/>
        </w:rPr>
        <w:t>Conlinuatio Zwetlemis altera,</w:t>
      </w:r>
      <w:r w:rsidR="000773B7" w:rsidRPr="000773B7">
        <w:rPr>
          <w:b/>
        </w:rPr>
        <w:t xml:space="preserve"> MGH</w:t>
      </w:r>
      <w:r w:rsidRPr="000773B7">
        <w:rPr>
          <w:b/>
        </w:rPr>
        <w:t xml:space="preserve"> </w:t>
      </w:r>
      <w:r w:rsidR="000773B7" w:rsidRPr="000773B7">
        <w:rPr>
          <w:b/>
        </w:rPr>
        <w:t>SS IX, s. 542.</w:t>
      </w:r>
    </w:p>
    <w:p w:rsidR="00274B5B" w:rsidRPr="000773B7" w:rsidRDefault="00274B5B" w:rsidP="000773B7">
      <w:pPr>
        <w:ind w:firstLine="340"/>
      </w:pPr>
      <w:r w:rsidRPr="000773B7">
        <w:rPr>
          <w:b/>
        </w:rPr>
        <w:t xml:space="preserve">216 </w:t>
      </w:r>
      <w:r w:rsidR="000773B7" w:rsidRPr="000773B7">
        <w:rPr>
          <w:i/>
        </w:rPr>
        <w:t>Annales Gerlaci,</w:t>
      </w:r>
      <w:r w:rsidR="000773B7" w:rsidRPr="000773B7">
        <w:rPr>
          <w:b/>
        </w:rPr>
        <w:t xml:space="preserve"> FRB II, s. 506.</w:t>
      </w:r>
    </w:p>
    <w:p w:rsidR="00274B5B" w:rsidRPr="000773B7" w:rsidRDefault="00274B5B" w:rsidP="000773B7">
      <w:pPr>
        <w:ind w:firstLine="340"/>
      </w:pPr>
      <w:r w:rsidRPr="000773B7">
        <w:rPr>
          <w:b/>
        </w:rPr>
        <w:t xml:space="preserve">217 </w:t>
      </w:r>
      <w:r w:rsidR="000773B7" w:rsidRPr="000773B7">
        <w:rPr>
          <w:b/>
        </w:rPr>
        <w:t xml:space="preserve">Dále viz M. WIHODA, </w:t>
      </w:r>
      <w:r w:rsidR="000773B7" w:rsidRPr="000773B7">
        <w:rPr>
          <w:i/>
        </w:rPr>
        <w:t>Vladislav Jindřich,</w:t>
      </w:r>
      <w:r w:rsidR="000773B7" w:rsidRPr="000773B7">
        <w:rPr>
          <w:b/>
        </w:rPr>
        <w:t xml:space="preserve"> s. 18</w:t>
      </w:r>
      <w:r w:rsidRPr="000773B7">
        <w:rPr>
          <w:b/>
        </w:rPr>
        <w:t>6-1</w:t>
      </w:r>
      <w:r w:rsidR="000773B7" w:rsidRPr="000773B7">
        <w:rPr>
          <w:b/>
        </w:rPr>
        <w:t>88.</w:t>
      </w:r>
    </w:p>
    <w:p w:rsidR="00274B5B" w:rsidRPr="000773B7" w:rsidRDefault="00274B5B" w:rsidP="000773B7">
      <w:pPr>
        <w:ind w:firstLine="340"/>
      </w:pPr>
      <w:r w:rsidRPr="000773B7">
        <w:rPr>
          <w:b/>
        </w:rPr>
        <w:t xml:space="preserve">218 </w:t>
      </w:r>
      <w:r w:rsidR="000773B7" w:rsidRPr="000773B7">
        <w:rPr>
          <w:i/>
        </w:rPr>
        <w:t>CDB</w:t>
      </w:r>
      <w:r w:rsidR="000773B7" w:rsidRPr="000773B7">
        <w:rPr>
          <w:b/>
        </w:rPr>
        <w:t xml:space="preserve"> I, s. 29</w:t>
      </w:r>
      <w:r w:rsidRPr="000773B7">
        <w:rPr>
          <w:b/>
        </w:rPr>
        <w:t>9-3</w:t>
      </w:r>
      <w:r w:rsidR="000773B7" w:rsidRPr="000773B7">
        <w:rPr>
          <w:b/>
        </w:rPr>
        <w:t>01, ě. 326.</w:t>
      </w:r>
    </w:p>
    <w:p w:rsidR="00274B5B" w:rsidRPr="000773B7" w:rsidRDefault="00274B5B" w:rsidP="000773B7">
      <w:pPr>
        <w:ind w:firstLine="340"/>
      </w:pPr>
      <w:r w:rsidRPr="000773B7">
        <w:rPr>
          <w:b/>
        </w:rPr>
        <w:lastRenderedPageBreak/>
        <w:t xml:space="preserve">219 </w:t>
      </w:r>
      <w:r w:rsidR="000773B7" w:rsidRPr="000773B7">
        <w:rPr>
          <w:i/>
        </w:rPr>
        <w:t>Granum catalogi praesulum Moraviae,</w:t>
      </w:r>
      <w:r w:rsidR="000773B7" w:rsidRPr="000773B7">
        <w:rPr>
          <w:b/>
        </w:rPr>
        <w:t xml:space="preserve"> AOG 78, 1892, s. 7</w:t>
      </w:r>
      <w:r w:rsidRPr="000773B7">
        <w:rPr>
          <w:b/>
        </w:rPr>
        <w:t>5-7</w:t>
      </w:r>
      <w:r w:rsidR="000773B7" w:rsidRPr="000773B7">
        <w:rPr>
          <w:b/>
        </w:rPr>
        <w:t xml:space="preserve">6. Další souvislosti shrnuli V. NOVOTNÝ, </w:t>
      </w:r>
      <w:r w:rsidR="000773B7" w:rsidRPr="000773B7">
        <w:rPr>
          <w:i/>
        </w:rPr>
        <w:t>České dějiny</w:t>
      </w:r>
      <w:r w:rsidR="000773B7" w:rsidRPr="000773B7">
        <w:rPr>
          <w:b/>
        </w:rPr>
        <w:t xml:space="preserve"> 1.2, s. 107</w:t>
      </w:r>
      <w:r w:rsidRPr="000773B7">
        <w:rPr>
          <w:b/>
        </w:rPr>
        <w:t>2-1</w:t>
      </w:r>
      <w:r w:rsidR="000773B7" w:rsidRPr="000773B7">
        <w:rPr>
          <w:b/>
        </w:rPr>
        <w:t>073, nebo nověji J. KEJŘ,</w:t>
      </w:r>
      <w:r w:rsidRPr="000773B7">
        <w:rPr>
          <w:b/>
        </w:rPr>
        <w:t xml:space="preserve"> </w:t>
      </w:r>
      <w:r w:rsidR="000773B7" w:rsidRPr="000773B7">
        <w:rPr>
          <w:b/>
        </w:rPr>
        <w:t xml:space="preserve">O </w:t>
      </w:r>
      <w:r w:rsidR="000773B7" w:rsidRPr="000773B7">
        <w:rPr>
          <w:i/>
        </w:rPr>
        <w:t>tzv. bezprostřední podřízenosti,</w:t>
      </w:r>
      <w:r w:rsidR="000773B7" w:rsidRPr="000773B7">
        <w:rPr>
          <w:b/>
        </w:rPr>
        <w:t xml:space="preserve"> s. 240.</w:t>
      </w:r>
    </w:p>
    <w:p w:rsidR="00274B5B" w:rsidRPr="000773B7" w:rsidRDefault="00274B5B" w:rsidP="000773B7">
      <w:pPr>
        <w:ind w:firstLine="340"/>
      </w:pPr>
      <w:r w:rsidRPr="000773B7">
        <w:rPr>
          <w:b/>
        </w:rPr>
        <w:t xml:space="preserve">220 </w:t>
      </w:r>
      <w:r w:rsidR="000773B7" w:rsidRPr="000773B7">
        <w:rPr>
          <w:i/>
        </w:rPr>
        <w:t>Annales Gerlaci,</w:t>
      </w:r>
      <w:r w:rsidR="000773B7" w:rsidRPr="000773B7">
        <w:rPr>
          <w:b/>
        </w:rPr>
        <w:t xml:space="preserve"> FRB 11, s. 497.</w:t>
      </w:r>
    </w:p>
    <w:p w:rsidR="00274B5B" w:rsidRPr="000773B7" w:rsidRDefault="00274B5B" w:rsidP="000773B7">
      <w:pPr>
        <w:ind w:firstLine="340"/>
      </w:pPr>
      <w:r w:rsidRPr="000773B7">
        <w:rPr>
          <w:b/>
        </w:rPr>
        <w:t xml:space="preserve">221 </w:t>
      </w:r>
      <w:r w:rsidR="000773B7" w:rsidRPr="000773B7">
        <w:rPr>
          <w:i/>
        </w:rPr>
        <w:t>MGH DF</w:t>
      </w:r>
      <w:r w:rsidR="000773B7" w:rsidRPr="000773B7">
        <w:rPr>
          <w:b/>
        </w:rPr>
        <w:t xml:space="preserve"> I, X.4, s. 22</w:t>
      </w:r>
      <w:r w:rsidRPr="000773B7">
        <w:rPr>
          <w:b/>
        </w:rPr>
        <w:t>3-2</w:t>
      </w:r>
      <w:r w:rsidR="000773B7" w:rsidRPr="000773B7">
        <w:rPr>
          <w:b/>
        </w:rPr>
        <w:t>25, c. 953.</w:t>
      </w:r>
    </w:p>
    <w:p w:rsidR="00274B5B" w:rsidRPr="000773B7" w:rsidRDefault="00274B5B" w:rsidP="000773B7">
      <w:pPr>
        <w:ind w:firstLine="340"/>
      </w:pPr>
      <w:r w:rsidRPr="000773B7">
        <w:rPr>
          <w:b/>
        </w:rPr>
        <w:t xml:space="preserve">222 </w:t>
      </w:r>
      <w:r w:rsidR="000773B7" w:rsidRPr="000773B7">
        <w:rPr>
          <w:i/>
        </w:rPr>
        <w:t>MGH DF</w:t>
      </w:r>
      <w:r w:rsidR="000773B7" w:rsidRPr="000773B7">
        <w:rPr>
          <w:b/>
        </w:rPr>
        <w:t xml:space="preserve"> 1, X.4, s. 22</w:t>
      </w:r>
      <w:r w:rsidRPr="000773B7">
        <w:rPr>
          <w:b/>
        </w:rPr>
        <w:t>8-2</w:t>
      </w:r>
      <w:r w:rsidR="000773B7" w:rsidRPr="000773B7">
        <w:rPr>
          <w:b/>
        </w:rPr>
        <w:t>30, ě. 956.</w:t>
      </w:r>
    </w:p>
    <w:p w:rsidR="00274B5B" w:rsidRPr="000773B7" w:rsidRDefault="00274B5B" w:rsidP="000773B7">
      <w:pPr>
        <w:ind w:firstLine="340"/>
      </w:pPr>
      <w:r w:rsidRPr="000773B7">
        <w:rPr>
          <w:b/>
        </w:rPr>
        <w:t xml:space="preserve">223 </w:t>
      </w:r>
      <w:r w:rsidR="000773B7" w:rsidRPr="000773B7">
        <w:rPr>
          <w:i/>
        </w:rPr>
        <w:t>MGH DF</w:t>
      </w:r>
      <w:r w:rsidR="000773B7" w:rsidRPr="000773B7">
        <w:rPr>
          <w:b/>
        </w:rPr>
        <w:t xml:space="preserve"> 1, X.4, s. 29</w:t>
      </w:r>
      <w:r w:rsidRPr="000773B7">
        <w:rPr>
          <w:b/>
        </w:rPr>
        <w:t>5-2</w:t>
      </w:r>
      <w:r w:rsidR="000773B7" w:rsidRPr="000773B7">
        <w:rPr>
          <w:b/>
        </w:rPr>
        <w:t>96, ě. 1002.</w:t>
      </w:r>
    </w:p>
    <w:p w:rsidR="00274B5B" w:rsidRPr="000773B7" w:rsidRDefault="00274B5B" w:rsidP="000773B7">
      <w:pPr>
        <w:ind w:firstLine="340"/>
      </w:pPr>
      <w:r w:rsidRPr="000773B7">
        <w:rPr>
          <w:b/>
        </w:rPr>
        <w:t xml:space="preserve">224 </w:t>
      </w:r>
      <w:r w:rsidR="000773B7" w:rsidRPr="000773B7">
        <w:rPr>
          <w:i/>
        </w:rPr>
        <w:t>Annales Gerlaci,</w:t>
      </w:r>
      <w:r w:rsidR="000773B7" w:rsidRPr="000773B7">
        <w:rPr>
          <w:b/>
        </w:rPr>
        <w:t xml:space="preserve"> FRB 11, s. 507.</w:t>
      </w:r>
    </w:p>
    <w:p w:rsidR="00274B5B" w:rsidRPr="000773B7" w:rsidRDefault="00274B5B" w:rsidP="000773B7">
      <w:pPr>
        <w:ind w:firstLine="340"/>
      </w:pPr>
      <w:r w:rsidRPr="000773B7">
        <w:rPr>
          <w:b/>
        </w:rPr>
        <w:t xml:space="preserve">225 </w:t>
      </w:r>
      <w:r w:rsidR="000773B7" w:rsidRPr="000773B7">
        <w:rPr>
          <w:i/>
        </w:rPr>
        <w:t>Annales Gerlaci,</w:t>
      </w:r>
      <w:r w:rsidR="000773B7" w:rsidRPr="000773B7">
        <w:rPr>
          <w:b/>
        </w:rPr>
        <w:t xml:space="preserve"> FRB II, s. 509.</w:t>
      </w:r>
    </w:p>
    <w:p w:rsidR="00274B5B" w:rsidRPr="000773B7" w:rsidRDefault="00274B5B" w:rsidP="000773B7">
      <w:pPr>
        <w:ind w:firstLine="340"/>
      </w:pPr>
      <w:r w:rsidRPr="000773B7">
        <w:rPr>
          <w:b/>
        </w:rPr>
        <w:t xml:space="preserve">226 </w:t>
      </w:r>
      <w:r w:rsidR="000773B7" w:rsidRPr="000773B7">
        <w:rPr>
          <w:i/>
        </w:rPr>
        <w:t>RI</w:t>
      </w:r>
      <w:r w:rsidR="000773B7" w:rsidRPr="000773B7">
        <w:rPr>
          <w:b/>
        </w:rPr>
        <w:t xml:space="preserve"> 1V.3, s. 89, č. 216.</w:t>
      </w:r>
    </w:p>
    <w:p w:rsidR="00274B5B" w:rsidRPr="000773B7" w:rsidRDefault="00274B5B" w:rsidP="000773B7">
      <w:pPr>
        <w:ind w:firstLine="340"/>
      </w:pPr>
      <w:r w:rsidRPr="000773B7">
        <w:rPr>
          <w:b/>
        </w:rPr>
        <w:t xml:space="preserve">227 </w:t>
      </w:r>
      <w:r w:rsidR="000773B7" w:rsidRPr="000773B7">
        <w:rPr>
          <w:b/>
        </w:rPr>
        <w:t xml:space="preserve">Obdobně 1). JANIS, </w:t>
      </w:r>
      <w:r w:rsidRPr="000773B7">
        <w:rPr>
          <w:b/>
        </w:rPr>
        <w:t>„</w:t>
      </w:r>
      <w:r w:rsidR="000773B7" w:rsidRPr="000773B7">
        <w:rPr>
          <w:i/>
        </w:rPr>
        <w:t>Marchionatum Moravie in feudum donamus</w:t>
      </w:r>
      <w:r w:rsidRPr="000773B7">
        <w:rPr>
          <w:i/>
        </w:rPr>
        <w:t>“</w:t>
      </w:r>
      <w:r w:rsidR="000773B7" w:rsidRPr="000773B7">
        <w:rPr>
          <w:i/>
        </w:rPr>
        <w:t>. Morava</w:t>
      </w:r>
      <w:r w:rsidRPr="000773B7">
        <w:rPr>
          <w:i/>
        </w:rPr>
        <w:t xml:space="preserve"> </w:t>
      </w:r>
      <w:r w:rsidR="000773B7" w:rsidRPr="000773B7">
        <w:rPr>
          <w:i/>
        </w:rPr>
        <w:t>v lenních vztazích ve 13. a 14. století,</w:t>
      </w:r>
      <w:r w:rsidR="000773B7" w:rsidRPr="000773B7">
        <w:rPr>
          <w:b/>
        </w:rPr>
        <w:t xml:space="preserve"> in: T. Borovský, L. Jan, M. Wihoda (eds.),</w:t>
      </w:r>
      <w:r w:rsidRPr="000773B7">
        <w:rPr>
          <w:b/>
        </w:rPr>
        <w:t xml:space="preserve"> </w:t>
      </w:r>
      <w:r w:rsidR="000773B7" w:rsidRPr="000773B7">
        <w:rPr>
          <w:b/>
        </w:rPr>
        <w:t>Ad vitam et honorem. Profesoru Jaroslavu Mezníkoví přátelé a žáci k pětasedmdesátým narozeninám, Brno 2003, s. 27</w:t>
      </w:r>
      <w:r w:rsidRPr="000773B7">
        <w:rPr>
          <w:b/>
        </w:rPr>
        <w:t>3-2</w:t>
      </w:r>
      <w:r w:rsidR="000773B7" w:rsidRPr="000773B7">
        <w:rPr>
          <w:b/>
        </w:rPr>
        <w:t>88.</w:t>
      </w:r>
    </w:p>
    <w:p w:rsidR="00274B5B" w:rsidRPr="000773B7" w:rsidRDefault="00274B5B" w:rsidP="000773B7">
      <w:pPr>
        <w:ind w:firstLine="340"/>
      </w:pPr>
      <w:r w:rsidRPr="000773B7">
        <w:rPr>
          <w:b/>
        </w:rPr>
        <w:t xml:space="preserve">228 </w:t>
      </w:r>
      <w:r w:rsidR="000773B7" w:rsidRPr="000773B7">
        <w:rPr>
          <w:i/>
        </w:rPr>
        <w:t>Annales Gerlaci,</w:t>
      </w:r>
      <w:r w:rsidR="000773B7" w:rsidRPr="000773B7">
        <w:rPr>
          <w:b/>
        </w:rPr>
        <w:t xml:space="preserve"> FRB </w:t>
      </w:r>
      <w:r w:rsidR="000773B7" w:rsidRPr="000773B7">
        <w:t xml:space="preserve">II, </w:t>
      </w:r>
      <w:r w:rsidR="000773B7" w:rsidRPr="000773B7">
        <w:rPr>
          <w:b/>
        </w:rPr>
        <w:t xml:space="preserve">s. 510, obdobně </w:t>
      </w:r>
      <w:r w:rsidR="000773B7" w:rsidRPr="000773B7">
        <w:rPr>
          <w:i/>
        </w:rPr>
        <w:t>Conlinuatio Admuntemis</w:t>
      </w:r>
      <w:r w:rsidR="000773B7" w:rsidRPr="000773B7">
        <w:rPr>
          <w:b/>
        </w:rPr>
        <w:t>, MGH</w:t>
      </w:r>
      <w:r w:rsidRPr="000773B7">
        <w:rPr>
          <w:b/>
        </w:rPr>
        <w:t xml:space="preserve"> </w:t>
      </w:r>
      <w:r w:rsidR="000773B7" w:rsidRPr="000773B7">
        <w:rPr>
          <w:b/>
        </w:rPr>
        <w:t>SS IX, s. 587.</w:t>
      </w:r>
    </w:p>
    <w:p w:rsidR="00274B5B" w:rsidRPr="000773B7" w:rsidRDefault="00274B5B" w:rsidP="000773B7">
      <w:pPr>
        <w:ind w:firstLine="340"/>
      </w:pPr>
      <w:r w:rsidRPr="000773B7">
        <w:rPr>
          <w:b/>
        </w:rPr>
        <w:t xml:space="preserve">229 </w:t>
      </w:r>
      <w:r w:rsidR="000773B7" w:rsidRPr="000773B7">
        <w:rPr>
          <w:i/>
        </w:rPr>
        <w:t>Annales Pragenses,</w:t>
      </w:r>
      <w:r w:rsidR="000773B7" w:rsidRPr="000773B7">
        <w:rPr>
          <w:b/>
        </w:rPr>
        <w:t xml:space="preserve"> FRB II, s. 37</w:t>
      </w:r>
      <w:r w:rsidRPr="000773B7">
        <w:rPr>
          <w:b/>
        </w:rPr>
        <w:t>9-3</w:t>
      </w:r>
      <w:r w:rsidR="000773B7" w:rsidRPr="000773B7">
        <w:rPr>
          <w:b/>
        </w:rPr>
        <w:t>80.</w:t>
      </w:r>
    </w:p>
    <w:p w:rsidR="00274B5B" w:rsidRPr="000773B7" w:rsidRDefault="00274B5B" w:rsidP="000773B7">
      <w:pPr>
        <w:ind w:firstLine="340"/>
      </w:pPr>
      <w:r w:rsidRPr="000773B7">
        <w:rPr>
          <w:b/>
        </w:rPr>
        <w:t xml:space="preserve">230 </w:t>
      </w:r>
      <w:r w:rsidR="000773B7" w:rsidRPr="000773B7">
        <w:rPr>
          <w:i/>
        </w:rPr>
        <w:t>Annales Gerlaci,</w:t>
      </w:r>
      <w:r w:rsidR="000773B7" w:rsidRPr="000773B7">
        <w:rPr>
          <w:b/>
        </w:rPr>
        <w:t xml:space="preserve"> FRB II, s. 511. Pobyt Jindřicha Břetislava na Znojemsku datoval V. NOVOTNÝ, </w:t>
      </w:r>
      <w:r w:rsidR="000773B7" w:rsidRPr="000773B7">
        <w:rPr>
          <w:i/>
        </w:rPr>
        <w:t>Kníž</w:t>
      </w:r>
      <w:r w:rsidRPr="000773B7">
        <w:rPr>
          <w:i/>
        </w:rPr>
        <w:t>e-b</w:t>
      </w:r>
      <w:r w:rsidR="000773B7" w:rsidRPr="000773B7">
        <w:rPr>
          <w:i/>
        </w:rPr>
        <w:t>iskup,</w:t>
      </w:r>
      <w:r w:rsidR="000773B7" w:rsidRPr="000773B7">
        <w:rPr>
          <w:b/>
        </w:rPr>
        <w:t xml:space="preserve"> s. 35</w:t>
      </w:r>
      <w:r w:rsidRPr="000773B7">
        <w:rPr>
          <w:b/>
        </w:rPr>
        <w:t>3-3</w:t>
      </w:r>
      <w:r w:rsidR="000773B7" w:rsidRPr="000773B7">
        <w:rPr>
          <w:b/>
        </w:rPr>
        <w:t>60.</w:t>
      </w:r>
    </w:p>
    <w:p w:rsidR="00274B5B" w:rsidRPr="000773B7" w:rsidRDefault="00274B5B" w:rsidP="000773B7">
      <w:pPr>
        <w:ind w:firstLine="340"/>
      </w:pPr>
      <w:r w:rsidRPr="000773B7">
        <w:rPr>
          <w:b/>
        </w:rPr>
        <w:t xml:space="preserve">231 </w:t>
      </w:r>
      <w:r w:rsidR="000773B7" w:rsidRPr="000773B7">
        <w:rPr>
          <w:b/>
        </w:rPr>
        <w:t xml:space="preserve">Dále viz M. WIHODA, </w:t>
      </w:r>
      <w:r w:rsidR="000773B7" w:rsidRPr="000773B7">
        <w:rPr>
          <w:i/>
        </w:rPr>
        <w:t>Vladislav Jindřich,</w:t>
      </w:r>
      <w:r w:rsidR="000773B7" w:rsidRPr="000773B7">
        <w:rPr>
          <w:b/>
        </w:rPr>
        <w:t xml:space="preserve"> s. 9</w:t>
      </w:r>
      <w:r w:rsidRPr="000773B7">
        <w:rPr>
          <w:b/>
        </w:rPr>
        <w:t>1-1</w:t>
      </w:r>
      <w:r w:rsidR="000773B7" w:rsidRPr="000773B7">
        <w:rPr>
          <w:b/>
        </w:rPr>
        <w:t>09.</w:t>
      </w:r>
    </w:p>
    <w:p w:rsidR="00274B5B" w:rsidRPr="000773B7" w:rsidRDefault="00274B5B" w:rsidP="000773B7">
      <w:pPr>
        <w:ind w:firstLine="340"/>
      </w:pPr>
      <w:r w:rsidRPr="000773B7">
        <w:rPr>
          <w:b/>
        </w:rPr>
        <w:t xml:space="preserve">232 </w:t>
      </w:r>
      <w:r w:rsidR="000773B7" w:rsidRPr="000773B7">
        <w:rPr>
          <w:i/>
        </w:rPr>
        <w:t>Annales Gerlaci</w:t>
      </w:r>
      <w:r w:rsidR="000773B7" w:rsidRPr="000773B7">
        <w:rPr>
          <w:b/>
          <w:i/>
        </w:rPr>
        <w:t>,</w:t>
      </w:r>
      <w:r w:rsidR="000773B7" w:rsidRPr="000773B7">
        <w:rPr>
          <w:b/>
        </w:rPr>
        <w:t xml:space="preserve"> FRB II, s. 51</w:t>
      </w:r>
      <w:r w:rsidRPr="000773B7">
        <w:rPr>
          <w:b/>
        </w:rPr>
        <w:t>4-5</w:t>
      </w:r>
      <w:r w:rsidR="000773B7" w:rsidRPr="000773B7">
        <w:rPr>
          <w:b/>
        </w:rPr>
        <w:t xml:space="preserve">15, ve shodě </w:t>
      </w:r>
      <w:r w:rsidR="000773B7" w:rsidRPr="000773B7">
        <w:rPr>
          <w:i/>
        </w:rPr>
        <w:t>Continualio Admuntensis</w:t>
      </w:r>
      <w:r w:rsidR="000773B7" w:rsidRPr="000773B7">
        <w:rPr>
          <w:b/>
          <w:i/>
        </w:rPr>
        <w:t>,</w:t>
      </w:r>
      <w:r w:rsidR="000773B7" w:rsidRPr="000773B7">
        <w:rPr>
          <w:b/>
        </w:rPr>
        <w:t xml:space="preserve"> MCH</w:t>
      </w:r>
      <w:r w:rsidRPr="000773B7">
        <w:rPr>
          <w:b/>
        </w:rPr>
        <w:t xml:space="preserve"> </w:t>
      </w:r>
      <w:r w:rsidR="000773B7" w:rsidRPr="000773B7">
        <w:rPr>
          <w:b/>
        </w:rPr>
        <w:t>SS IX, s. 58</w:t>
      </w:r>
      <w:r w:rsidRPr="000773B7">
        <w:rPr>
          <w:b/>
        </w:rPr>
        <w:t>8-5</w:t>
      </w:r>
      <w:r w:rsidR="000773B7" w:rsidRPr="000773B7">
        <w:rPr>
          <w:b/>
        </w:rPr>
        <w:t>89.</w:t>
      </w:r>
    </w:p>
    <w:p w:rsidR="00274B5B" w:rsidRPr="000773B7" w:rsidRDefault="00274B5B" w:rsidP="000773B7">
      <w:pPr>
        <w:ind w:firstLine="340"/>
      </w:pPr>
      <w:r w:rsidRPr="000773B7">
        <w:rPr>
          <w:b/>
        </w:rPr>
        <w:t xml:space="preserve">233 </w:t>
      </w:r>
      <w:r w:rsidR="000773B7" w:rsidRPr="000773B7">
        <w:rPr>
          <w:b/>
        </w:rPr>
        <w:t xml:space="preserve">J. KEJR, </w:t>
      </w:r>
      <w:r w:rsidR="000773B7" w:rsidRPr="000773B7">
        <w:rPr>
          <w:i/>
        </w:rPr>
        <w:t>O tzv. bezprostřední podřízenosti</w:t>
      </w:r>
      <w:r w:rsidR="000773B7" w:rsidRPr="000773B7">
        <w:rPr>
          <w:b/>
        </w:rPr>
        <w:t>, s. 253.</w:t>
      </w:r>
    </w:p>
    <w:p w:rsidR="00274B5B" w:rsidRPr="000773B7" w:rsidRDefault="00274B5B" w:rsidP="000773B7">
      <w:pPr>
        <w:ind w:firstLine="340"/>
      </w:pPr>
      <w:r w:rsidRPr="000773B7">
        <w:rPr>
          <w:b/>
        </w:rPr>
        <w:t xml:space="preserve">234 </w:t>
      </w:r>
      <w:r w:rsidR="000773B7" w:rsidRPr="000773B7">
        <w:rPr>
          <w:b/>
        </w:rPr>
        <w:t xml:space="preserve">Domnívám se, že se tak mohlo stát kolem roku 1212 (přehledně M. WIHODA, </w:t>
      </w:r>
      <w:r w:rsidR="000773B7" w:rsidRPr="000773B7">
        <w:rPr>
          <w:i/>
        </w:rPr>
        <w:t>Mocran et Mocran jako prostor k zamyšlení</w:t>
      </w:r>
      <w:r w:rsidR="000773B7" w:rsidRPr="000773B7">
        <w:rPr>
          <w:b/>
        </w:rPr>
        <w:t>, ČMM 126, 2007, s. 37</w:t>
      </w:r>
      <w:r w:rsidRPr="000773B7">
        <w:rPr>
          <w:b/>
        </w:rPr>
        <w:t>7-4</w:t>
      </w:r>
      <w:r w:rsidR="000773B7" w:rsidRPr="000773B7">
        <w:rPr>
          <w:b/>
        </w:rPr>
        <w:t>10)</w:t>
      </w:r>
      <w:r w:rsidRPr="000773B7">
        <w:rPr>
          <w:b/>
        </w:rPr>
        <w:t xml:space="preserve"> </w:t>
      </w:r>
      <w:r w:rsidR="000773B7" w:rsidRPr="000773B7">
        <w:rPr>
          <w:b/>
        </w:rPr>
        <w:t xml:space="preserve">a na tomto mém názoru nic nezměnily ani námitky, které s nemístným rozhořčením vznesl J. ŽEML1ČKA, </w:t>
      </w:r>
      <w:r w:rsidR="000773B7" w:rsidRPr="000773B7">
        <w:rPr>
          <w:i/>
        </w:rPr>
        <w:t>Mocran et Mocran</w:t>
      </w:r>
      <w:r w:rsidR="000773B7" w:rsidRPr="000773B7">
        <w:rPr>
          <w:b/>
        </w:rPr>
        <w:t xml:space="preserve">. </w:t>
      </w:r>
      <w:r w:rsidR="000773B7" w:rsidRPr="000773B7">
        <w:rPr>
          <w:i/>
        </w:rPr>
        <w:t>Třetí basilejská listina</w:t>
      </w:r>
      <w:r w:rsidRPr="000773B7">
        <w:rPr>
          <w:i/>
        </w:rPr>
        <w:t xml:space="preserve"> </w:t>
      </w:r>
      <w:r w:rsidR="000773B7" w:rsidRPr="000773B7">
        <w:rPr>
          <w:i/>
        </w:rPr>
        <w:t>Fridricha II. v kontextu Zlaté buly sicilské</w:t>
      </w:r>
      <w:r w:rsidR="000773B7" w:rsidRPr="000773B7">
        <w:rPr>
          <w:b/>
        </w:rPr>
        <w:t>, ČČII 104, 2006, s. 73</w:t>
      </w:r>
      <w:r w:rsidRPr="000773B7">
        <w:rPr>
          <w:b/>
        </w:rPr>
        <w:t>3-7</w:t>
      </w:r>
      <w:r w:rsidR="000773B7" w:rsidRPr="000773B7">
        <w:rPr>
          <w:b/>
        </w:rPr>
        <w:t>81; TÝŽ,</w:t>
      </w:r>
      <w:r w:rsidRPr="000773B7">
        <w:rPr>
          <w:b/>
        </w:rPr>
        <w:t xml:space="preserve"> </w:t>
      </w:r>
      <w:r w:rsidR="000773B7" w:rsidRPr="000773B7">
        <w:rPr>
          <w:i/>
        </w:rPr>
        <w:t>Mocren</w:t>
      </w:r>
      <w:r w:rsidR="000773B7" w:rsidRPr="000773B7">
        <w:rPr>
          <w:b/>
        </w:rPr>
        <w:t xml:space="preserve">, </w:t>
      </w:r>
      <w:r w:rsidR="000773B7" w:rsidRPr="000773B7">
        <w:rPr>
          <w:i/>
        </w:rPr>
        <w:t>Mogkran</w:t>
      </w:r>
      <w:r w:rsidR="000773B7" w:rsidRPr="000773B7">
        <w:rPr>
          <w:b/>
        </w:rPr>
        <w:t xml:space="preserve">, </w:t>
      </w:r>
      <w:r w:rsidR="000773B7" w:rsidRPr="000773B7">
        <w:rPr>
          <w:i/>
        </w:rPr>
        <w:t>Muckern. Kde hledat říšský majetek Mocran et Mocran?,</w:t>
      </w:r>
      <w:r w:rsidRPr="000773B7">
        <w:rPr>
          <w:i/>
        </w:rPr>
        <w:t xml:space="preserve"> </w:t>
      </w:r>
      <w:r w:rsidR="000773B7" w:rsidRPr="000773B7">
        <w:rPr>
          <w:b/>
        </w:rPr>
        <w:t>CČH 105, 2007, s. 30</w:t>
      </w:r>
      <w:r w:rsidRPr="000773B7">
        <w:rPr>
          <w:b/>
        </w:rPr>
        <w:t>5-3</w:t>
      </w:r>
      <w:r w:rsidR="000773B7" w:rsidRPr="000773B7">
        <w:rPr>
          <w:b/>
        </w:rPr>
        <w:t>48.</w:t>
      </w:r>
    </w:p>
    <w:p w:rsidR="00274B5B" w:rsidRPr="000773B7" w:rsidRDefault="00274B5B" w:rsidP="000773B7">
      <w:pPr>
        <w:ind w:firstLine="340"/>
      </w:pPr>
      <w:r w:rsidRPr="000773B7">
        <w:rPr>
          <w:b/>
        </w:rPr>
        <w:t xml:space="preserve">235 </w:t>
      </w:r>
      <w:r w:rsidR="000773B7" w:rsidRPr="000773B7">
        <w:rPr>
          <w:i/>
        </w:rPr>
        <w:t>CDB</w:t>
      </w:r>
      <w:r w:rsidR="000773B7" w:rsidRPr="000773B7">
        <w:rPr>
          <w:b/>
        </w:rPr>
        <w:t xml:space="preserve"> II, s. 39</w:t>
      </w:r>
      <w:r w:rsidRPr="000773B7">
        <w:rPr>
          <w:b/>
        </w:rPr>
        <w:t>1-3</w:t>
      </w:r>
      <w:r w:rsidR="000773B7" w:rsidRPr="000773B7">
        <w:rPr>
          <w:b/>
        </w:rPr>
        <w:t>93, č. 363.</w:t>
      </w:r>
    </w:p>
    <w:p w:rsidR="00274B5B" w:rsidRPr="000773B7" w:rsidRDefault="00274B5B" w:rsidP="000773B7">
      <w:pPr>
        <w:ind w:firstLine="340"/>
      </w:pPr>
      <w:r w:rsidRPr="000773B7">
        <w:rPr>
          <w:b/>
        </w:rPr>
        <w:t xml:space="preserve">236 </w:t>
      </w:r>
      <w:r w:rsidR="000773B7" w:rsidRPr="000773B7">
        <w:rPr>
          <w:i/>
        </w:rPr>
        <w:t>CDB</w:t>
      </w:r>
      <w:r w:rsidR="000773B7" w:rsidRPr="000773B7">
        <w:rPr>
          <w:b/>
        </w:rPr>
        <w:t xml:space="preserve"> 11, s. 10</w:t>
      </w:r>
      <w:r w:rsidRPr="000773B7">
        <w:rPr>
          <w:b/>
        </w:rPr>
        <w:t>3-1</w:t>
      </w:r>
      <w:r w:rsidR="000773B7" w:rsidRPr="000773B7">
        <w:rPr>
          <w:b/>
        </w:rPr>
        <w:t>04, c. 109,15</w:t>
      </w:r>
      <w:r w:rsidRPr="000773B7">
        <w:rPr>
          <w:b/>
        </w:rPr>
        <w:t>1-1</w:t>
      </w:r>
      <w:r w:rsidR="000773B7" w:rsidRPr="000773B7">
        <w:rPr>
          <w:b/>
        </w:rPr>
        <w:t>52, c. 161,43</w:t>
      </w:r>
      <w:r w:rsidRPr="000773B7">
        <w:rPr>
          <w:b/>
        </w:rPr>
        <w:t>2-</w:t>
      </w:r>
      <w:r w:rsidRPr="000773B7">
        <w:rPr>
          <w:b/>
        </w:rPr>
        <w:lastRenderedPageBreak/>
        <w:t>4</w:t>
      </w:r>
      <w:r w:rsidR="000773B7" w:rsidRPr="000773B7">
        <w:rPr>
          <w:b/>
        </w:rPr>
        <w:t>33,6.385,20</w:t>
      </w:r>
      <w:r w:rsidRPr="000773B7">
        <w:rPr>
          <w:b/>
        </w:rPr>
        <w:t>7-2</w:t>
      </w:r>
      <w:r w:rsidR="000773B7" w:rsidRPr="000773B7">
        <w:rPr>
          <w:b/>
        </w:rPr>
        <w:t>08, c. 222,</w:t>
      </w:r>
      <w:r w:rsidRPr="000773B7">
        <w:rPr>
          <w:b/>
        </w:rPr>
        <w:t xml:space="preserve"> </w:t>
      </w:r>
      <w:r w:rsidR="000773B7" w:rsidRPr="000773B7">
        <w:rPr>
          <w:b/>
        </w:rPr>
        <w:t>22</w:t>
      </w:r>
      <w:r w:rsidRPr="000773B7">
        <w:rPr>
          <w:b/>
        </w:rPr>
        <w:t>1-2</w:t>
      </w:r>
      <w:r w:rsidR="000773B7" w:rsidRPr="000773B7">
        <w:rPr>
          <w:b/>
        </w:rPr>
        <w:t>22, c. 233.</w:t>
      </w:r>
    </w:p>
    <w:p w:rsidR="00274B5B" w:rsidRPr="000773B7" w:rsidRDefault="00274B5B" w:rsidP="000773B7">
      <w:pPr>
        <w:ind w:firstLine="340"/>
      </w:pPr>
      <w:r w:rsidRPr="000773B7">
        <w:rPr>
          <w:b/>
        </w:rPr>
        <w:t xml:space="preserve">237 </w:t>
      </w:r>
      <w:r w:rsidR="000773B7" w:rsidRPr="000773B7">
        <w:rPr>
          <w:b/>
        </w:rPr>
        <w:t>Jak ovšem připomenul J. ČÁREK, O</w:t>
      </w:r>
      <w:r w:rsidR="000773B7" w:rsidRPr="000773B7">
        <w:rPr>
          <w:i/>
        </w:rPr>
        <w:t>pecetech českých knížat a králů z rodu Přemyslova,</w:t>
      </w:r>
      <w:r w:rsidR="000773B7" w:rsidRPr="000773B7">
        <w:rPr>
          <w:b/>
        </w:rPr>
        <w:t xml:space="preserve"> Praha 1934, s. 20, dosti poškozený zlomek první známé Přemyslovy</w:t>
      </w:r>
      <w:r w:rsidRPr="000773B7">
        <w:rPr>
          <w:b/>
        </w:rPr>
        <w:t xml:space="preserve"> </w:t>
      </w:r>
      <w:r w:rsidR="000773B7" w:rsidRPr="000773B7">
        <w:rPr>
          <w:b/>
        </w:rPr>
        <w:t xml:space="preserve">pečeti z 21. ledna 1233 patrně (?) nesl znamení vzpřímeného lva </w:t>
      </w:r>
      <w:r w:rsidR="000773B7" w:rsidRPr="000773B7">
        <w:rPr>
          <w:i/>
        </w:rPr>
        <w:t>(CDB</w:t>
      </w:r>
      <w:r w:rsidR="000773B7" w:rsidRPr="000773B7">
        <w:rPr>
          <w:b/>
        </w:rPr>
        <w:t xml:space="preserve"> 111.1,</w:t>
      </w:r>
      <w:r w:rsidRPr="000773B7">
        <w:rPr>
          <w:b/>
        </w:rPr>
        <w:t xml:space="preserve"> </w:t>
      </w:r>
      <w:r w:rsidR="000773B7" w:rsidRPr="000773B7">
        <w:rPr>
          <w:b/>
        </w:rPr>
        <w:t>s. 2</w:t>
      </w:r>
      <w:r w:rsidRPr="000773B7">
        <w:rPr>
          <w:b/>
        </w:rPr>
        <w:t>7-2</w:t>
      </w:r>
      <w:r w:rsidR="000773B7" w:rsidRPr="000773B7">
        <w:rPr>
          <w:b/>
        </w:rPr>
        <w:t xml:space="preserve">8, č. 29; V. VOJTÍŠEK, </w:t>
      </w:r>
      <w:r w:rsidR="000773B7" w:rsidRPr="000773B7">
        <w:rPr>
          <w:i/>
        </w:rPr>
        <w:t>K otázce erbu českého krále,</w:t>
      </w:r>
      <w:r w:rsidR="000773B7" w:rsidRPr="000773B7">
        <w:rPr>
          <w:b/>
        </w:rPr>
        <w:t xml:space="preserve"> ČNM 104, 1931,</w:t>
      </w:r>
      <w:r w:rsidRPr="000773B7">
        <w:rPr>
          <w:b/>
        </w:rPr>
        <w:t xml:space="preserve"> </w:t>
      </w:r>
      <w:r w:rsidR="000773B7" w:rsidRPr="000773B7">
        <w:rPr>
          <w:b/>
        </w:rPr>
        <w:t>s. 4</w:t>
      </w:r>
      <w:r w:rsidRPr="000773B7">
        <w:rPr>
          <w:b/>
        </w:rPr>
        <w:t>8-6</w:t>
      </w:r>
      <w:r w:rsidR="000773B7" w:rsidRPr="000773B7">
        <w:rPr>
          <w:b/>
        </w:rPr>
        <w:t>2, zde s. 52). Orlice se nalézá až na druhém typáři, jehož užívání datuje</w:t>
      </w:r>
      <w:r w:rsidRPr="000773B7">
        <w:rPr>
          <w:b/>
        </w:rPr>
        <w:t xml:space="preserve"> </w:t>
      </w:r>
      <w:r w:rsidR="000773B7" w:rsidRPr="000773B7">
        <w:rPr>
          <w:b/>
        </w:rPr>
        <w:t xml:space="preserve">Přemyslova listina z dubna 1233 </w:t>
      </w:r>
      <w:r w:rsidR="000773B7" w:rsidRPr="000773B7">
        <w:rPr>
          <w:i/>
        </w:rPr>
        <w:t>(CDB</w:t>
      </w:r>
      <w:r w:rsidR="000773B7" w:rsidRPr="000773B7">
        <w:rPr>
          <w:b/>
        </w:rPr>
        <w:t xml:space="preserve"> III.1, s. 3</w:t>
      </w:r>
      <w:r w:rsidRPr="000773B7">
        <w:rPr>
          <w:b/>
        </w:rPr>
        <w:t>6-3</w:t>
      </w:r>
      <w:r w:rsidR="000773B7" w:rsidRPr="000773B7">
        <w:rPr>
          <w:b/>
        </w:rPr>
        <w:t>7, c. 38).</w:t>
      </w:r>
    </w:p>
    <w:p w:rsidR="00274B5B" w:rsidRPr="000773B7" w:rsidRDefault="00274B5B" w:rsidP="000773B7">
      <w:pPr>
        <w:ind w:firstLine="340"/>
      </w:pPr>
      <w:r w:rsidRPr="000773B7">
        <w:rPr>
          <w:b/>
        </w:rPr>
        <w:t xml:space="preserve">238 </w:t>
      </w:r>
      <w:r w:rsidR="000773B7" w:rsidRPr="000773B7">
        <w:rPr>
          <w:b/>
        </w:rPr>
        <w:t>Spolehlivé důkazy však přináší až třetí čtvrtina 13. století, z níž se dochovaly</w:t>
      </w:r>
      <w:r w:rsidRPr="000773B7">
        <w:rPr>
          <w:b/>
        </w:rPr>
        <w:t xml:space="preserve"> </w:t>
      </w:r>
      <w:r w:rsidR="000773B7" w:rsidRPr="000773B7">
        <w:rPr>
          <w:b/>
        </w:rPr>
        <w:t xml:space="preserve">otisky olomoucké </w:t>
      </w:r>
      <w:r w:rsidR="000773B7" w:rsidRPr="000773B7">
        <w:rPr>
          <w:i/>
        </w:rPr>
        <w:t>(CDB</w:t>
      </w:r>
      <w:r w:rsidR="000773B7" w:rsidRPr="000773B7">
        <w:rPr>
          <w:b/>
        </w:rPr>
        <w:t xml:space="preserve"> V.2, s. 9</w:t>
      </w:r>
      <w:r w:rsidRPr="000773B7">
        <w:rPr>
          <w:b/>
        </w:rPr>
        <w:t>5-9</w:t>
      </w:r>
      <w:r w:rsidR="000773B7" w:rsidRPr="000773B7">
        <w:rPr>
          <w:b/>
        </w:rPr>
        <w:t xml:space="preserve">6, c. 537) a znojemské </w:t>
      </w:r>
      <w:r w:rsidR="000773B7" w:rsidRPr="000773B7">
        <w:rPr>
          <w:i/>
        </w:rPr>
        <w:t>(CDB</w:t>
      </w:r>
      <w:r w:rsidR="000773B7" w:rsidRPr="000773B7">
        <w:rPr>
          <w:b/>
        </w:rPr>
        <w:t xml:space="preserve"> V.2, s. 309311, c. 675) pečeti. Dále viz </w:t>
      </w:r>
      <w:r w:rsidR="000773B7" w:rsidRPr="000773B7">
        <w:rPr>
          <w:i/>
        </w:rPr>
        <w:t>CDB</w:t>
      </w:r>
      <w:r w:rsidR="000773B7" w:rsidRPr="000773B7">
        <w:rPr>
          <w:b/>
        </w:rPr>
        <w:t xml:space="preserve"> V.4, s. 500 a c. 5.6 a 5.8.</w:t>
      </w:r>
    </w:p>
    <w:p w:rsidR="00274B5B" w:rsidRPr="000773B7" w:rsidRDefault="00274B5B" w:rsidP="000773B7">
      <w:pPr>
        <w:ind w:firstLine="340"/>
      </w:pPr>
      <w:r w:rsidRPr="000773B7">
        <w:rPr>
          <w:b/>
        </w:rPr>
        <w:t xml:space="preserve">239 </w:t>
      </w:r>
      <w:r w:rsidR="000773B7" w:rsidRPr="000773B7">
        <w:rPr>
          <w:i/>
        </w:rPr>
        <w:t>CDB</w:t>
      </w:r>
      <w:r w:rsidR="000773B7" w:rsidRPr="000773B7">
        <w:rPr>
          <w:b/>
        </w:rPr>
        <w:t xml:space="preserve"> II, s. 23</w:t>
      </w:r>
      <w:r w:rsidRPr="000773B7">
        <w:rPr>
          <w:b/>
        </w:rPr>
        <w:t>6-2</w:t>
      </w:r>
      <w:r w:rsidR="000773B7" w:rsidRPr="000773B7">
        <w:rPr>
          <w:b/>
        </w:rPr>
        <w:t>37, c. 245.</w:t>
      </w:r>
    </w:p>
    <w:p w:rsidR="00274B5B" w:rsidRPr="000773B7" w:rsidRDefault="00274B5B" w:rsidP="000773B7">
      <w:pPr>
        <w:ind w:firstLine="340"/>
      </w:pPr>
      <w:r w:rsidRPr="000773B7">
        <w:rPr>
          <w:b/>
        </w:rPr>
        <w:t xml:space="preserve">240 </w:t>
      </w:r>
      <w:r w:rsidR="000773B7" w:rsidRPr="000773B7">
        <w:rPr>
          <w:b/>
        </w:rPr>
        <w:t>Do živé diskuse nad počátky moravského markrabství se pokusil zasáhnout</w:t>
      </w:r>
      <w:r w:rsidRPr="000773B7">
        <w:rPr>
          <w:b/>
        </w:rPr>
        <w:t xml:space="preserve"> </w:t>
      </w:r>
      <w:r w:rsidR="000773B7" w:rsidRPr="000773B7">
        <w:rPr>
          <w:b/>
        </w:rPr>
        <w:t xml:space="preserve">také J. ŽEMLIČKA, </w:t>
      </w:r>
      <w:r w:rsidR="000773B7" w:rsidRPr="000773B7">
        <w:rPr>
          <w:i/>
        </w:rPr>
        <w:t>Cesta Moravy k markrabství</w:t>
      </w:r>
      <w:r w:rsidR="000773B7" w:rsidRPr="000773B7">
        <w:rPr>
          <w:b/>
        </w:rPr>
        <w:t>, in: J. Mikulec, M. Polívka</w:t>
      </w:r>
      <w:r w:rsidRPr="000773B7">
        <w:rPr>
          <w:b/>
        </w:rPr>
        <w:t xml:space="preserve"> </w:t>
      </w:r>
      <w:r w:rsidR="000773B7" w:rsidRPr="000773B7">
        <w:rPr>
          <w:b/>
        </w:rPr>
        <w:t>(eds.), Per saecula ad tempora nostra. Sborník prací k šedesátým narozeninám</w:t>
      </w:r>
      <w:r w:rsidRPr="000773B7">
        <w:rPr>
          <w:b/>
        </w:rPr>
        <w:t xml:space="preserve"> </w:t>
      </w:r>
      <w:r w:rsidR="000773B7" w:rsidRPr="000773B7">
        <w:rPr>
          <w:b/>
        </w:rPr>
        <w:t>prof. Jaroslava Pánka 1, Praha 2007, s. 6</w:t>
      </w:r>
      <w:r w:rsidRPr="000773B7">
        <w:rPr>
          <w:b/>
        </w:rPr>
        <w:t>5-6</w:t>
      </w:r>
      <w:r w:rsidR="000773B7" w:rsidRPr="000773B7">
        <w:rPr>
          <w:b/>
        </w:rPr>
        <w:t>8. Mimo jiné odmítl spojovat</w:t>
      </w:r>
      <w:r w:rsidRPr="000773B7">
        <w:rPr>
          <w:b/>
        </w:rPr>
        <w:t xml:space="preserve"> „</w:t>
      </w:r>
      <w:r w:rsidR="000773B7" w:rsidRPr="000773B7">
        <w:rPr>
          <w:b/>
        </w:rPr>
        <w:t>vznik markrabství s Vladislavem Jindřichem nebo ještě se starší dobou</w:t>
      </w:r>
      <w:r w:rsidR="000773B7" w:rsidRPr="000773B7">
        <w:rPr>
          <w:b/>
          <w:vertAlign w:val="superscript"/>
        </w:rPr>
        <w:t>44</w:t>
      </w:r>
      <w:r w:rsidR="000773B7" w:rsidRPr="000773B7">
        <w:rPr>
          <w:b/>
        </w:rPr>
        <w:t>, což</w:t>
      </w:r>
      <w:r w:rsidRPr="000773B7">
        <w:rPr>
          <w:b/>
        </w:rPr>
        <w:t xml:space="preserve"> </w:t>
      </w:r>
      <w:r w:rsidR="000773B7" w:rsidRPr="000773B7">
        <w:rPr>
          <w:b/>
        </w:rPr>
        <w:t xml:space="preserve">si údajně </w:t>
      </w:r>
      <w:r w:rsidRPr="000773B7">
        <w:rPr>
          <w:b/>
        </w:rPr>
        <w:t>„</w:t>
      </w:r>
      <w:r w:rsidR="000773B7" w:rsidRPr="000773B7">
        <w:rPr>
          <w:b/>
        </w:rPr>
        <w:t>bez hlubšího rozboru navykla většina dosavadní historiografie</w:t>
      </w:r>
      <w:r w:rsidR="000773B7" w:rsidRPr="000773B7">
        <w:rPr>
          <w:b/>
          <w:vertAlign w:val="superscript"/>
        </w:rPr>
        <w:t>44</w:t>
      </w:r>
      <w:r w:rsidRPr="000773B7">
        <w:rPr>
          <w:b/>
          <w:vertAlign w:val="superscript"/>
        </w:rPr>
        <w:t xml:space="preserve"> </w:t>
      </w:r>
      <w:r w:rsidR="000773B7" w:rsidRPr="000773B7">
        <w:rPr>
          <w:b/>
        </w:rPr>
        <w:t xml:space="preserve">(obdobně TYŽ, </w:t>
      </w:r>
      <w:r w:rsidR="000773B7" w:rsidRPr="000773B7">
        <w:rPr>
          <w:i/>
        </w:rPr>
        <w:t>Cechy v době knížecí,</w:t>
      </w:r>
      <w:r w:rsidR="000773B7" w:rsidRPr="000773B7">
        <w:rPr>
          <w:b/>
        </w:rPr>
        <w:t xml:space="preserve"> s. 41</w:t>
      </w:r>
      <w:r w:rsidRPr="000773B7">
        <w:rPr>
          <w:b/>
        </w:rPr>
        <w:t>8-4</w:t>
      </w:r>
      <w:r w:rsidR="000773B7" w:rsidRPr="000773B7">
        <w:rPr>
          <w:b/>
        </w:rPr>
        <w:t>19). Uvážím</w:t>
      </w:r>
      <w:r w:rsidRPr="000773B7">
        <w:rPr>
          <w:b/>
        </w:rPr>
        <w:t>e-l</w:t>
      </w:r>
      <w:r w:rsidR="000773B7" w:rsidRPr="000773B7">
        <w:rPr>
          <w:b/>
        </w:rPr>
        <w:t>i, že dnes předkládané názory kladou důraz na dlouhou proměnu, v níž poslední dekáda vlády</w:t>
      </w:r>
      <w:r w:rsidRPr="000773B7">
        <w:rPr>
          <w:b/>
        </w:rPr>
        <w:t xml:space="preserve"> </w:t>
      </w:r>
      <w:r w:rsidR="000773B7" w:rsidRPr="000773B7">
        <w:rPr>
          <w:b/>
        </w:rPr>
        <w:t xml:space="preserve">markraběte Vladislava Jindřicha představuje </w:t>
      </w:r>
      <w:r w:rsidRPr="000773B7">
        <w:rPr>
          <w:b/>
        </w:rPr>
        <w:t>„</w:t>
      </w:r>
      <w:r w:rsidR="000773B7" w:rsidRPr="000773B7">
        <w:rPr>
          <w:b/>
        </w:rPr>
        <w:t>pouze</w:t>
      </w:r>
      <w:r w:rsidR="000773B7" w:rsidRPr="000773B7">
        <w:rPr>
          <w:b/>
          <w:vertAlign w:val="superscript"/>
        </w:rPr>
        <w:t>44</w:t>
      </w:r>
      <w:r w:rsidR="000773B7" w:rsidRPr="000773B7">
        <w:rPr>
          <w:b/>
        </w:rPr>
        <w:t xml:space="preserve"> významnou, byť v jistém</w:t>
      </w:r>
      <w:r w:rsidRPr="000773B7">
        <w:rPr>
          <w:b/>
        </w:rPr>
        <w:t xml:space="preserve"> </w:t>
      </w:r>
      <w:r w:rsidR="000773B7" w:rsidRPr="000773B7">
        <w:rPr>
          <w:b/>
        </w:rPr>
        <w:t xml:space="preserve">smyslu rozhodující položku (dále M. WIHODA, </w:t>
      </w:r>
      <w:r w:rsidR="000773B7" w:rsidRPr="000773B7">
        <w:rPr>
          <w:i/>
        </w:rPr>
        <w:t>Vladislav Jindřich,</w:t>
      </w:r>
      <w:r w:rsidR="000773B7" w:rsidRPr="000773B7">
        <w:rPr>
          <w:b/>
        </w:rPr>
        <w:t xml:space="preserve"> s. 18</w:t>
      </w:r>
      <w:r w:rsidRPr="000773B7">
        <w:rPr>
          <w:b/>
        </w:rPr>
        <w:t>5-2</w:t>
      </w:r>
      <w:r w:rsidR="000773B7" w:rsidRPr="000773B7">
        <w:rPr>
          <w:b/>
        </w:rPr>
        <w:t>04;</w:t>
      </w:r>
      <w:r w:rsidRPr="000773B7">
        <w:rPr>
          <w:b/>
        </w:rPr>
        <w:t xml:space="preserve"> </w:t>
      </w:r>
      <w:r w:rsidR="000773B7" w:rsidRPr="000773B7">
        <w:rPr>
          <w:b/>
        </w:rPr>
        <w:t xml:space="preserve">TYZ, </w:t>
      </w:r>
      <w:r w:rsidR="000773B7" w:rsidRPr="000773B7">
        <w:rPr>
          <w:i/>
        </w:rPr>
        <w:t>Dvory prvních moravských markrabat</w:t>
      </w:r>
      <w:r w:rsidR="000773B7" w:rsidRPr="000773B7">
        <w:rPr>
          <w:b/>
        </w:rPr>
        <w:t>, in: I). Dvořáckov</w:t>
      </w:r>
      <w:r w:rsidRPr="000773B7">
        <w:rPr>
          <w:b/>
        </w:rPr>
        <w:t>á-M</w:t>
      </w:r>
      <w:r w:rsidR="000773B7" w:rsidRPr="000773B7">
        <w:rPr>
          <w:b/>
        </w:rPr>
        <w:t>alá, J. Zelenka (eds.), Dvory a rezidence ve středověku II. Skladba a kultura dvorské společnosti, Praha 2008 (MHB Supplementum 2), s. 5</w:t>
      </w:r>
      <w:r w:rsidRPr="000773B7">
        <w:rPr>
          <w:b/>
        </w:rPr>
        <w:t>3-7</w:t>
      </w:r>
      <w:r w:rsidR="000773B7" w:rsidRPr="000773B7">
        <w:rPr>
          <w:b/>
        </w:rPr>
        <w:t>8, zde s. 5</w:t>
      </w:r>
      <w:r w:rsidRPr="000773B7">
        <w:rPr>
          <w:b/>
        </w:rPr>
        <w:t>4-6</w:t>
      </w:r>
      <w:r w:rsidR="000773B7" w:rsidRPr="000773B7">
        <w:rPr>
          <w:b/>
        </w:rPr>
        <w:t>1), potom</w:t>
      </w:r>
      <w:r w:rsidRPr="000773B7">
        <w:rPr>
          <w:b/>
        </w:rPr>
        <w:t xml:space="preserve"> </w:t>
      </w:r>
      <w:r w:rsidR="000773B7" w:rsidRPr="000773B7">
        <w:rPr>
          <w:b/>
        </w:rPr>
        <w:t>lze jeho komentář přijmout nejvýše jako svérázný pokus o sebekritiku.</w:t>
      </w:r>
    </w:p>
    <w:p w:rsidR="00274B5B" w:rsidRPr="000773B7" w:rsidRDefault="00274B5B" w:rsidP="000773B7">
      <w:pPr>
        <w:pStyle w:val="Nadpis6"/>
      </w:pPr>
      <w:bookmarkStart w:id="13" w:name="bookmark12"/>
      <w:r w:rsidRPr="000773B7">
        <w:t xml:space="preserve">VII. </w:t>
      </w:r>
      <w:r w:rsidR="000773B7" w:rsidRPr="000773B7">
        <w:t>ZEMSKÉ SOUŘADNICE A PARALELY</w:t>
      </w:r>
      <w:bookmarkEnd w:id="13"/>
    </w:p>
    <w:p w:rsidR="00274B5B" w:rsidRPr="000773B7" w:rsidRDefault="00274B5B" w:rsidP="000773B7">
      <w:pPr>
        <w:ind w:firstLine="340"/>
      </w:pPr>
      <w:r w:rsidRPr="000773B7">
        <w:rPr>
          <w:b/>
        </w:rPr>
        <w:t xml:space="preserve">1 </w:t>
      </w:r>
      <w:r w:rsidR="000773B7" w:rsidRPr="000773B7">
        <w:rPr>
          <w:b/>
        </w:rPr>
        <w:t xml:space="preserve">L. JAN, </w:t>
      </w:r>
      <w:r w:rsidR="000773B7" w:rsidRPr="000773B7">
        <w:rPr>
          <w:i/>
        </w:rPr>
        <w:t>Počátky moravského křesťanství a církevní, správa do doby husitské,</w:t>
      </w:r>
      <w:r w:rsidR="000773B7" w:rsidRPr="000773B7">
        <w:rPr>
          <w:b/>
        </w:rPr>
        <w:t xml:space="preserve"> XXVII.</w:t>
      </w:r>
      <w:r w:rsidRPr="000773B7">
        <w:rPr>
          <w:b/>
        </w:rPr>
        <w:t xml:space="preserve"> </w:t>
      </w:r>
      <w:r w:rsidR="000773B7" w:rsidRPr="000773B7">
        <w:rPr>
          <w:b/>
        </w:rPr>
        <w:t>Mikulovské sympozium 9</w:t>
      </w:r>
      <w:r w:rsidRPr="000773B7">
        <w:rPr>
          <w:b/>
        </w:rPr>
        <w:t>.-1</w:t>
      </w:r>
      <w:r w:rsidR="000773B7" w:rsidRPr="000773B7">
        <w:rPr>
          <w:b/>
        </w:rPr>
        <w:t>0. října 2002, Brno 2003 (Vývoj církevní správy</w:t>
      </w:r>
      <w:r w:rsidRPr="000773B7">
        <w:rPr>
          <w:b/>
        </w:rPr>
        <w:t xml:space="preserve"> </w:t>
      </w:r>
      <w:r w:rsidR="000773B7" w:rsidRPr="000773B7">
        <w:rPr>
          <w:b/>
        </w:rPr>
        <w:t xml:space="preserve">na Moravě), s. </w:t>
      </w:r>
      <w:r w:rsidRPr="000773B7">
        <w:rPr>
          <w:b/>
        </w:rPr>
        <w:t>7-2</w:t>
      </w:r>
      <w:r w:rsidR="000773B7" w:rsidRPr="000773B7">
        <w:rPr>
          <w:b/>
        </w:rPr>
        <w:t xml:space="preserve">0, zde s. </w:t>
      </w:r>
      <w:r w:rsidRPr="000773B7">
        <w:rPr>
          <w:b/>
        </w:rPr>
        <w:t>7-</w:t>
      </w:r>
      <w:r w:rsidRPr="000773B7">
        <w:rPr>
          <w:b/>
        </w:rPr>
        <w:lastRenderedPageBreak/>
        <w:t>1</w:t>
      </w:r>
      <w:r w:rsidR="000773B7" w:rsidRPr="000773B7">
        <w:rPr>
          <w:b/>
        </w:rPr>
        <w:t xml:space="preserve">0; TYZ, </w:t>
      </w:r>
      <w:r w:rsidR="000773B7" w:rsidRPr="000773B7">
        <w:rPr>
          <w:i/>
        </w:rPr>
        <w:t>Stará Morava mezi Východem a Západem,</w:t>
      </w:r>
      <w:r w:rsidRPr="000773B7">
        <w:rPr>
          <w:i/>
        </w:rPr>
        <w:t xml:space="preserve"> </w:t>
      </w:r>
      <w:r w:rsidR="000773B7" w:rsidRPr="000773B7">
        <w:rPr>
          <w:b/>
        </w:rPr>
        <w:t>in: P. Sommer (ed.), Svatý Prokop, Cech a střední Evropa, Praha 2006, s. 25</w:t>
      </w:r>
      <w:r w:rsidRPr="000773B7">
        <w:rPr>
          <w:b/>
        </w:rPr>
        <w:t>1-2</w:t>
      </w:r>
      <w:r w:rsidR="000773B7" w:rsidRPr="000773B7">
        <w:rPr>
          <w:b/>
        </w:rPr>
        <w:t>64.</w:t>
      </w:r>
    </w:p>
    <w:p w:rsidR="00274B5B" w:rsidRPr="000773B7" w:rsidRDefault="00274B5B" w:rsidP="000773B7">
      <w:pPr>
        <w:ind w:firstLine="340"/>
      </w:pPr>
      <w:r w:rsidRPr="000773B7">
        <w:rPr>
          <w:b/>
        </w:rPr>
        <w:t xml:space="preserve">2 </w:t>
      </w:r>
      <w:r w:rsidR="000773B7" w:rsidRPr="000773B7">
        <w:rPr>
          <w:b/>
        </w:rPr>
        <w:t xml:space="preserve">L. E. HAVLÍK, </w:t>
      </w:r>
      <w:r w:rsidR="000773B7" w:rsidRPr="000773B7">
        <w:rPr>
          <w:i/>
        </w:rPr>
        <w:t>The Relationship between the Great Moravian Empire and the</w:t>
      </w:r>
      <w:r w:rsidRPr="000773B7">
        <w:rPr>
          <w:i/>
        </w:rPr>
        <w:t xml:space="preserve"> </w:t>
      </w:r>
      <w:r w:rsidR="000773B7" w:rsidRPr="000773B7">
        <w:rPr>
          <w:i/>
        </w:rPr>
        <w:t>Papal Court in the years 88</w:t>
      </w:r>
      <w:r w:rsidRPr="000773B7">
        <w:rPr>
          <w:i/>
        </w:rPr>
        <w:t>0-8</w:t>
      </w:r>
      <w:r w:rsidR="000773B7" w:rsidRPr="000773B7">
        <w:rPr>
          <w:i/>
        </w:rPr>
        <w:t>85 A. D</w:t>
      </w:r>
      <w:r w:rsidR="000773B7" w:rsidRPr="000773B7">
        <w:rPr>
          <w:b/>
        </w:rPr>
        <w:t xml:space="preserve">., Byzantinoslavica 26, 1965, s. 100122; TYŽ, </w:t>
      </w:r>
      <w:r w:rsidR="000773B7" w:rsidRPr="000773B7">
        <w:rPr>
          <w:i/>
        </w:rPr>
        <w:t>Der pápslliche Schutz und die slavischen Vólker. Zur Problematik</w:t>
      </w:r>
      <w:r w:rsidRPr="000773B7">
        <w:rPr>
          <w:i/>
        </w:rPr>
        <w:t xml:space="preserve"> </w:t>
      </w:r>
      <w:r w:rsidR="000773B7" w:rsidRPr="000773B7">
        <w:rPr>
          <w:i/>
        </w:rPr>
        <w:t>der den íierrsehern in den Lándern Siidos</w:t>
      </w:r>
      <w:r w:rsidRPr="000773B7">
        <w:rPr>
          <w:i/>
        </w:rPr>
        <w:t>t-,</w:t>
      </w:r>
      <w:r w:rsidR="000773B7" w:rsidRPr="000773B7">
        <w:rPr>
          <w:i/>
        </w:rPr>
        <w:t xml:space="preserve"> Mittel</w:t>
      </w:r>
      <w:r w:rsidRPr="000773B7">
        <w:rPr>
          <w:i/>
        </w:rPr>
        <w:t>–</w:t>
      </w:r>
      <w:r w:rsidR="000773B7" w:rsidRPr="000773B7">
        <w:rPr>
          <w:i/>
        </w:rPr>
        <w:t xml:space="preserve"> und Osteuropas gewáhrten</w:t>
      </w:r>
      <w:r w:rsidRPr="000773B7">
        <w:rPr>
          <w:i/>
        </w:rPr>
        <w:t xml:space="preserve"> </w:t>
      </w:r>
      <w:r w:rsidR="000773B7" w:rsidRPr="000773B7">
        <w:rPr>
          <w:i/>
        </w:rPr>
        <w:t>pápstlichen patronatus/protectio</w:t>
      </w:r>
      <w:r w:rsidR="000773B7" w:rsidRPr="000773B7">
        <w:rPr>
          <w:b/>
        </w:rPr>
        <w:t>, in: F. Zagiba (ed.), Oas heidnische und christliche Slaventum. Acta 11 Congressus internationalis historiae Slavicae Salisburg</w:t>
      </w:r>
      <w:r w:rsidRPr="000773B7">
        <w:rPr>
          <w:b/>
        </w:rPr>
        <w:t>o-R</w:t>
      </w:r>
      <w:r w:rsidR="000773B7" w:rsidRPr="000773B7">
        <w:rPr>
          <w:b/>
        </w:rPr>
        <w:t>atisbonensis anno 1967 celebrati. Das christliche Slaventum. Beitráge</w:t>
      </w:r>
      <w:r w:rsidRPr="000773B7">
        <w:rPr>
          <w:b/>
        </w:rPr>
        <w:t xml:space="preserve"> </w:t>
      </w:r>
      <w:r w:rsidR="000773B7" w:rsidRPr="000773B7">
        <w:rPr>
          <w:b/>
        </w:rPr>
        <w:t>zuř literarischcn Bildung der Slaven zuř Zeit ihrer Christianisierung, Wiesbaden 1970 (Annales Instituti Slavíci 11/2), s. 1</w:t>
      </w:r>
      <w:r w:rsidRPr="000773B7">
        <w:rPr>
          <w:b/>
        </w:rPr>
        <w:t>0-3</w:t>
      </w:r>
      <w:r w:rsidR="000773B7" w:rsidRPr="000773B7">
        <w:rPr>
          <w:b/>
        </w:rPr>
        <w:t>2.</w:t>
      </w:r>
    </w:p>
    <w:p w:rsidR="00274B5B" w:rsidRPr="000773B7" w:rsidRDefault="00274B5B" w:rsidP="000773B7">
      <w:pPr>
        <w:ind w:firstLine="340"/>
      </w:pPr>
      <w:r w:rsidRPr="000773B7">
        <w:rPr>
          <w:b/>
        </w:rPr>
        <w:t xml:space="preserve">3 </w:t>
      </w:r>
      <w:r w:rsidR="000773B7" w:rsidRPr="000773B7">
        <w:rPr>
          <w:b/>
        </w:rPr>
        <w:t xml:space="preserve">l). TŘEŠTÍK, </w:t>
      </w:r>
      <w:r w:rsidR="000773B7" w:rsidRPr="000773B7">
        <w:rPr>
          <w:i/>
        </w:rPr>
        <w:t xml:space="preserve">Moravský biskup roku </w:t>
      </w:r>
      <w:r w:rsidR="000773B7" w:rsidRPr="000773B7">
        <w:rPr>
          <w:b/>
          <w:i/>
        </w:rPr>
        <w:t>976</w:t>
      </w:r>
      <w:r w:rsidR="000773B7" w:rsidRPr="000773B7">
        <w:rPr>
          <w:b/>
        </w:rPr>
        <w:t>, in: T. Borovský, L. Jan, M. Wihoda (eds.), Ad vitam et honorem. Profesoru Jaroslavu Mezníkoví přátelé a žáci</w:t>
      </w:r>
      <w:r w:rsidRPr="000773B7">
        <w:rPr>
          <w:b/>
        </w:rPr>
        <w:t xml:space="preserve"> </w:t>
      </w:r>
      <w:r w:rsidR="000773B7" w:rsidRPr="000773B7">
        <w:rPr>
          <w:b/>
        </w:rPr>
        <w:t>k pětasedmdesátým narozeninám, Brno 2003, s. 21</w:t>
      </w:r>
      <w:r w:rsidRPr="000773B7">
        <w:rPr>
          <w:b/>
        </w:rPr>
        <w:t>1-2</w:t>
      </w:r>
      <w:r w:rsidR="000773B7" w:rsidRPr="000773B7">
        <w:rPr>
          <w:b/>
        </w:rPr>
        <w:t>20.</w:t>
      </w:r>
    </w:p>
    <w:p w:rsidR="00274B5B" w:rsidRPr="000773B7" w:rsidRDefault="00274B5B" w:rsidP="000773B7">
      <w:pPr>
        <w:ind w:firstLine="340"/>
      </w:pPr>
      <w:r w:rsidRPr="000773B7">
        <w:rPr>
          <w:b/>
        </w:rPr>
        <w:t xml:space="preserve">4 </w:t>
      </w:r>
      <w:r w:rsidR="000773B7" w:rsidRPr="000773B7">
        <w:rPr>
          <w:b/>
        </w:rPr>
        <w:t xml:space="preserve">D. TŘESTIK, </w:t>
      </w:r>
      <w:r w:rsidR="000773B7" w:rsidRPr="000773B7">
        <w:rPr>
          <w:i/>
        </w:rPr>
        <w:t>Sv. Vojtěch a formování střední Evropy</w:t>
      </w:r>
      <w:r w:rsidR="000773B7" w:rsidRPr="000773B7">
        <w:rPr>
          <w:b/>
        </w:rPr>
        <w:t>, in: D. Třeštík, J. Žemlička (eds.), Svatý Vojtěch, Čechové a Evropa. Mezinárodní sympozium uspořádané Českou křesťanskou akademií a Historickým ústavem Akademie věd</w:t>
      </w:r>
      <w:r w:rsidRPr="000773B7">
        <w:rPr>
          <w:b/>
        </w:rPr>
        <w:t xml:space="preserve"> </w:t>
      </w:r>
      <w:r w:rsidR="000773B7" w:rsidRPr="000773B7">
        <w:rPr>
          <w:b/>
        </w:rPr>
        <w:t>ČR 19</w:t>
      </w:r>
      <w:r w:rsidRPr="000773B7">
        <w:rPr>
          <w:b/>
        </w:rPr>
        <w:t>.-2</w:t>
      </w:r>
      <w:r w:rsidR="000773B7" w:rsidRPr="000773B7">
        <w:rPr>
          <w:b/>
        </w:rPr>
        <w:t>0. listopadu 1997 v Praze, Praha 1998, s. 8</w:t>
      </w:r>
      <w:r w:rsidRPr="000773B7">
        <w:rPr>
          <w:b/>
        </w:rPr>
        <w:t>1-1</w:t>
      </w:r>
      <w:r w:rsidR="000773B7" w:rsidRPr="000773B7">
        <w:rPr>
          <w:b/>
        </w:rPr>
        <w:t>08.</w:t>
      </w:r>
    </w:p>
    <w:p w:rsidR="00274B5B" w:rsidRPr="000773B7" w:rsidRDefault="00274B5B" w:rsidP="000773B7">
      <w:pPr>
        <w:ind w:firstLine="340"/>
      </w:pPr>
      <w:r w:rsidRPr="000773B7">
        <w:rPr>
          <w:b/>
        </w:rPr>
        <w:t xml:space="preserve">5 </w:t>
      </w:r>
      <w:r w:rsidR="000773B7" w:rsidRPr="000773B7">
        <w:rPr>
          <w:b/>
        </w:rPr>
        <w:t xml:space="preserve">J. ZACHOVÁ </w:t>
      </w:r>
      <w:r w:rsidRPr="000773B7">
        <w:rPr>
          <w:b/>
        </w:rPr>
        <w:t>–</w:t>
      </w:r>
      <w:r w:rsidR="000773B7" w:rsidRPr="000773B7">
        <w:rPr>
          <w:b/>
        </w:rPr>
        <w:t xml:space="preserve"> I). TŘESTIK, </w:t>
      </w:r>
      <w:r w:rsidR="000773B7" w:rsidRPr="000773B7">
        <w:rPr>
          <w:i/>
        </w:rPr>
        <w:t>Adhortace De ammonitione ad presbiteros a biskup Vojtěch</w:t>
      </w:r>
      <w:r w:rsidR="000773B7" w:rsidRPr="000773B7">
        <w:rPr>
          <w:b/>
        </w:rPr>
        <w:t>, ČČH 99, 2001, s. 27</w:t>
      </w:r>
      <w:r w:rsidRPr="000773B7">
        <w:rPr>
          <w:b/>
        </w:rPr>
        <w:t>9-2</w:t>
      </w:r>
      <w:r w:rsidR="000773B7" w:rsidRPr="000773B7">
        <w:rPr>
          <w:b/>
        </w:rPr>
        <w:t>92.</w:t>
      </w:r>
    </w:p>
    <w:p w:rsidR="00274B5B" w:rsidRPr="000773B7" w:rsidRDefault="00274B5B" w:rsidP="000773B7">
      <w:pPr>
        <w:ind w:firstLine="340"/>
      </w:pPr>
      <w:r w:rsidRPr="000773B7">
        <w:rPr>
          <w:b/>
        </w:rPr>
        <w:t xml:space="preserve">6 </w:t>
      </w:r>
      <w:r w:rsidR="000773B7" w:rsidRPr="000773B7">
        <w:rPr>
          <w:b/>
        </w:rPr>
        <w:t xml:space="preserve">M. WIHODA, </w:t>
      </w:r>
      <w:r w:rsidR="000773B7" w:rsidRPr="000773B7">
        <w:rPr>
          <w:i/>
        </w:rPr>
        <w:t>Sázavský klášter v ideových souřadnicích českých dějin 11</w:t>
      </w:r>
      <w:r w:rsidR="000773B7" w:rsidRPr="000773B7">
        <w:rPr>
          <w:b/>
          <w:i/>
        </w:rPr>
        <w:t xml:space="preserve">. </w:t>
      </w:r>
      <w:r w:rsidR="000773B7" w:rsidRPr="000773B7">
        <w:rPr>
          <w:i/>
        </w:rPr>
        <w:t>věku</w:t>
      </w:r>
      <w:r w:rsidR="000773B7" w:rsidRPr="000773B7">
        <w:rPr>
          <w:b/>
        </w:rPr>
        <w:t>, in:</w:t>
      </w:r>
      <w:r w:rsidRPr="000773B7">
        <w:rPr>
          <w:b/>
        </w:rPr>
        <w:t xml:space="preserve"> </w:t>
      </w:r>
      <w:r w:rsidR="000773B7" w:rsidRPr="000773B7">
        <w:rPr>
          <w:b/>
        </w:rPr>
        <w:t>P. Sommer (ed.), Svatý Prokop, Čechy a střední Evropa, Praha 2006, s. 23</w:t>
      </w:r>
      <w:r w:rsidRPr="000773B7">
        <w:rPr>
          <w:b/>
        </w:rPr>
        <w:t>7-2</w:t>
      </w:r>
      <w:r w:rsidR="000773B7" w:rsidRPr="000773B7">
        <w:rPr>
          <w:b/>
        </w:rPr>
        <w:t>50.</w:t>
      </w:r>
    </w:p>
    <w:p w:rsidR="00274B5B" w:rsidRPr="000773B7" w:rsidRDefault="00274B5B" w:rsidP="000773B7">
      <w:pPr>
        <w:ind w:firstLine="340"/>
      </w:pPr>
      <w:r w:rsidRPr="000773B7">
        <w:rPr>
          <w:b/>
        </w:rPr>
        <w:t xml:space="preserve">7 </w:t>
      </w:r>
      <w:r w:rsidR="000773B7" w:rsidRPr="000773B7">
        <w:rPr>
          <w:b/>
        </w:rPr>
        <w:t xml:space="preserve">M. WIHODA, </w:t>
      </w:r>
      <w:r w:rsidR="000773B7" w:rsidRPr="000773B7">
        <w:rPr>
          <w:i/>
        </w:rPr>
        <w:t>Pražské arcibiskupství svátého Vojtěcha</w:t>
      </w:r>
      <w:r w:rsidR="000773B7" w:rsidRPr="000773B7">
        <w:rPr>
          <w:b/>
        </w:rPr>
        <w:t>, in: J. Dobosz (ed.), Kosciól w monarchiach Przemyšlidów i Piastów. Materiály z konfereneji naukowej</w:t>
      </w:r>
      <w:r w:rsidRPr="000773B7">
        <w:rPr>
          <w:b/>
        </w:rPr>
        <w:t xml:space="preserve"> </w:t>
      </w:r>
      <w:r w:rsidR="000773B7" w:rsidRPr="000773B7">
        <w:rPr>
          <w:b/>
        </w:rPr>
        <w:t>Gniezno 2</w:t>
      </w:r>
      <w:r w:rsidRPr="000773B7">
        <w:rPr>
          <w:b/>
        </w:rPr>
        <w:t>1-2</w:t>
      </w:r>
      <w:r w:rsidR="000773B7" w:rsidRPr="000773B7">
        <w:rPr>
          <w:b/>
        </w:rPr>
        <w:t>4 wrzešnia 2006 roku, Poznaň 2009, s. 20</w:t>
      </w:r>
      <w:r w:rsidRPr="000773B7">
        <w:rPr>
          <w:b/>
        </w:rPr>
        <w:t>5-2</w:t>
      </w:r>
      <w:r w:rsidR="000773B7" w:rsidRPr="000773B7">
        <w:rPr>
          <w:b/>
        </w:rPr>
        <w:t>17.</w:t>
      </w:r>
    </w:p>
    <w:p w:rsidR="00274B5B" w:rsidRPr="000773B7" w:rsidRDefault="00274B5B" w:rsidP="000773B7">
      <w:pPr>
        <w:ind w:firstLine="340"/>
      </w:pPr>
      <w:r w:rsidRPr="000773B7">
        <w:rPr>
          <w:b/>
        </w:rPr>
        <w:t xml:space="preserve">8 </w:t>
      </w:r>
      <w:r w:rsidR="000773B7" w:rsidRPr="000773B7">
        <w:rPr>
          <w:b/>
        </w:rPr>
        <w:t xml:space="preserve">Zevrubně A. PLESCZCZYNSKI, </w:t>
      </w:r>
      <w:r w:rsidR="000773B7" w:rsidRPr="000773B7">
        <w:rPr>
          <w:i/>
        </w:rPr>
        <w:t>Przestrzeň i polityka. Studium rezydeneji wladzy wczesniejszego sredniowiecza. Przyklad ezeskiego Wyszegradu</w:t>
      </w:r>
      <w:r w:rsidR="000773B7" w:rsidRPr="000773B7">
        <w:rPr>
          <w:b/>
        </w:rPr>
        <w:t>, Lublin 2000.</w:t>
      </w:r>
    </w:p>
    <w:p w:rsidR="00274B5B" w:rsidRPr="000773B7" w:rsidRDefault="00274B5B" w:rsidP="000773B7">
      <w:pPr>
        <w:ind w:firstLine="340"/>
      </w:pPr>
      <w:r w:rsidRPr="000773B7">
        <w:rPr>
          <w:b/>
        </w:rPr>
        <w:t xml:space="preserve">9 </w:t>
      </w:r>
      <w:r w:rsidR="000773B7" w:rsidRPr="000773B7">
        <w:rPr>
          <w:b/>
        </w:rPr>
        <w:t xml:space="preserve">J. BISTŘ1CKÝ, </w:t>
      </w:r>
      <w:r w:rsidR="000773B7" w:rsidRPr="000773B7">
        <w:rPr>
          <w:i/>
        </w:rPr>
        <w:t>Jindřich Zdík a jeho doba</w:t>
      </w:r>
      <w:r w:rsidR="000773B7" w:rsidRPr="000773B7">
        <w:rPr>
          <w:b/>
        </w:rPr>
        <w:t xml:space="preserve">, in: J. Bistřický, </w:t>
      </w:r>
      <w:r w:rsidR="000773B7" w:rsidRPr="000773B7">
        <w:rPr>
          <w:b/>
        </w:rPr>
        <w:lastRenderedPageBreak/>
        <w:t>M. Pojsl (eds.), Sborník k 850. výročí posvěcení katedrály sv. Václava v Olomouci, Olomouc 1982,</w:t>
      </w:r>
      <w:r w:rsidRPr="000773B7">
        <w:rPr>
          <w:b/>
        </w:rPr>
        <w:t xml:space="preserve"> </w:t>
      </w:r>
      <w:r w:rsidR="000773B7" w:rsidRPr="000773B7">
        <w:rPr>
          <w:b/>
        </w:rPr>
        <w:t xml:space="preserve">s. </w:t>
      </w:r>
      <w:r w:rsidRPr="000773B7">
        <w:rPr>
          <w:b/>
        </w:rPr>
        <w:t>7-2</w:t>
      </w:r>
      <w:r w:rsidR="000773B7" w:rsidRPr="000773B7">
        <w:rPr>
          <w:b/>
        </w:rPr>
        <w:t xml:space="preserve">0; TYŽ, </w:t>
      </w:r>
      <w:r w:rsidR="000773B7" w:rsidRPr="000773B7">
        <w:rPr>
          <w:i/>
        </w:rPr>
        <w:t>Muž reformy na olomouckém stolci Jindřich Zdík</w:t>
      </w:r>
      <w:r w:rsidR="000773B7" w:rsidRPr="000773B7">
        <w:rPr>
          <w:b/>
        </w:rPr>
        <w:t>, in: L. Jan,</w:t>
      </w:r>
      <w:r w:rsidRPr="000773B7">
        <w:rPr>
          <w:b/>
        </w:rPr>
        <w:t xml:space="preserve"> </w:t>
      </w:r>
      <w:r w:rsidR="000773B7" w:rsidRPr="000773B7">
        <w:rPr>
          <w:b/>
        </w:rPr>
        <w:t>Z. Drahoš (eds.), Osobnosti moravských dějin 1, Brno 2006, s. 2</w:t>
      </w:r>
      <w:r w:rsidRPr="000773B7">
        <w:rPr>
          <w:b/>
        </w:rPr>
        <w:t>7-4</w:t>
      </w:r>
      <w:r w:rsidR="000773B7" w:rsidRPr="000773B7">
        <w:rPr>
          <w:b/>
        </w:rPr>
        <w:t>3.</w:t>
      </w:r>
    </w:p>
    <w:p w:rsidR="00274B5B" w:rsidRPr="000773B7" w:rsidRDefault="00274B5B" w:rsidP="000773B7">
      <w:pPr>
        <w:ind w:firstLine="340"/>
      </w:pPr>
      <w:r w:rsidRPr="000773B7">
        <w:rPr>
          <w:b/>
        </w:rPr>
        <w:t xml:space="preserve">10 </w:t>
      </w:r>
      <w:r w:rsidR="000773B7" w:rsidRPr="000773B7">
        <w:rPr>
          <w:b/>
        </w:rPr>
        <w:t xml:space="preserve">J. LOSERTH, </w:t>
      </w:r>
      <w:r w:rsidR="000773B7" w:rsidRPr="000773B7">
        <w:rPr>
          <w:i/>
        </w:rPr>
        <w:t>Das artgebliche Senioratsgesetz des Herzogs Břetislavu</w:t>
      </w:r>
      <w:r w:rsidR="000773B7" w:rsidRPr="000773B7">
        <w:rPr>
          <w:b/>
        </w:rPr>
        <w:t xml:space="preserve"> /. </w:t>
      </w:r>
      <w:r w:rsidR="000773B7" w:rsidRPr="000773B7">
        <w:rPr>
          <w:i/>
        </w:rPr>
        <w:t>und die</w:t>
      </w:r>
      <w:r w:rsidRPr="000773B7">
        <w:rPr>
          <w:i/>
        </w:rPr>
        <w:t xml:space="preserve"> </w:t>
      </w:r>
      <w:r w:rsidR="000773B7" w:rsidRPr="000773B7">
        <w:rPr>
          <w:i/>
        </w:rPr>
        <w:t>bohmische Succession in der Zeit des nationalen Herzogthums</w:t>
      </w:r>
      <w:r w:rsidR="000773B7" w:rsidRPr="000773B7">
        <w:rPr>
          <w:b/>
        </w:rPr>
        <w:t xml:space="preserve">. </w:t>
      </w:r>
      <w:r w:rsidR="000773B7" w:rsidRPr="000773B7">
        <w:rPr>
          <w:i/>
        </w:rPr>
        <w:t>Ein fíeitrag zur</w:t>
      </w:r>
      <w:r w:rsidRPr="000773B7">
        <w:rPr>
          <w:i/>
        </w:rPr>
        <w:t xml:space="preserve"> </w:t>
      </w:r>
      <w:r w:rsidR="000773B7" w:rsidRPr="000773B7">
        <w:rPr>
          <w:i/>
        </w:rPr>
        <w:t>altbohmischen Rechtsgeschichte</w:t>
      </w:r>
      <w:r w:rsidR="000773B7" w:rsidRPr="000773B7">
        <w:rPr>
          <w:b/>
        </w:rPr>
        <w:t xml:space="preserve">, AOG 64, 1882, s. </w:t>
      </w:r>
      <w:r w:rsidRPr="000773B7">
        <w:rPr>
          <w:b/>
        </w:rPr>
        <w:t>1-7</w:t>
      </w:r>
      <w:r w:rsidR="000773B7" w:rsidRPr="000773B7">
        <w:rPr>
          <w:b/>
        </w:rPr>
        <w:t>8.</w:t>
      </w:r>
    </w:p>
    <w:p w:rsidR="00274B5B" w:rsidRPr="000773B7" w:rsidRDefault="00274B5B" w:rsidP="000773B7">
      <w:pPr>
        <w:ind w:firstLine="340"/>
      </w:pPr>
      <w:r w:rsidRPr="000773B7">
        <w:rPr>
          <w:b/>
        </w:rPr>
        <w:t xml:space="preserve">11 </w:t>
      </w:r>
      <w:r w:rsidR="000773B7" w:rsidRPr="000773B7">
        <w:rPr>
          <w:b/>
        </w:rPr>
        <w:t xml:space="preserve">M. WIHODA, </w:t>
      </w:r>
      <w:r w:rsidR="000773B7" w:rsidRPr="000773B7">
        <w:rPr>
          <w:i/>
        </w:rPr>
        <w:t>Testament knížete Břetislava</w:t>
      </w:r>
      <w:r w:rsidR="000773B7" w:rsidRPr="000773B7">
        <w:rPr>
          <w:b/>
        </w:rPr>
        <w:t>, in: Sága moravských Přemyslovců.</w:t>
      </w:r>
      <w:r w:rsidRPr="000773B7">
        <w:rPr>
          <w:b/>
        </w:rPr>
        <w:t xml:space="preserve"> </w:t>
      </w:r>
      <w:r w:rsidR="000773B7" w:rsidRPr="000773B7">
        <w:rPr>
          <w:b/>
        </w:rPr>
        <w:t>Život na Moravě od XI. do počátku XIV. století. Sborník a katalog výstavy pořádané Vlastivědným muzeem v Olomouci a Muzeem města Brna k 700. výročí</w:t>
      </w:r>
      <w:r w:rsidRPr="000773B7">
        <w:rPr>
          <w:b/>
        </w:rPr>
        <w:t xml:space="preserve"> </w:t>
      </w:r>
      <w:r w:rsidR="000773B7" w:rsidRPr="000773B7">
        <w:rPr>
          <w:b/>
        </w:rPr>
        <w:t>tragické smrti Václava III., posledního českého krále z dynastie Přemyslovců,</w:t>
      </w:r>
      <w:r w:rsidRPr="000773B7">
        <w:rPr>
          <w:b/>
        </w:rPr>
        <w:t xml:space="preserve"> </w:t>
      </w:r>
      <w:r w:rsidR="000773B7" w:rsidRPr="000773B7">
        <w:rPr>
          <w:b/>
        </w:rPr>
        <w:t xml:space="preserve">Olomouc </w:t>
      </w:r>
      <w:r w:rsidRPr="000773B7">
        <w:rPr>
          <w:b/>
        </w:rPr>
        <w:t>–</w:t>
      </w:r>
      <w:r w:rsidR="000773B7" w:rsidRPr="000773B7">
        <w:rPr>
          <w:b/>
        </w:rPr>
        <w:t xml:space="preserve"> Brno 2006, s. 3</w:t>
      </w:r>
      <w:r w:rsidRPr="000773B7">
        <w:rPr>
          <w:b/>
        </w:rPr>
        <w:t>3-5</w:t>
      </w:r>
      <w:r w:rsidR="000773B7" w:rsidRPr="000773B7">
        <w:rPr>
          <w:b/>
        </w:rPr>
        <w:t>0.</w:t>
      </w:r>
    </w:p>
    <w:p w:rsidR="00274B5B" w:rsidRPr="000773B7" w:rsidRDefault="00274B5B" w:rsidP="000773B7">
      <w:pPr>
        <w:ind w:firstLine="340"/>
      </w:pPr>
      <w:r w:rsidRPr="000773B7">
        <w:rPr>
          <w:b/>
        </w:rPr>
        <w:t xml:space="preserve">12 </w:t>
      </w:r>
      <w:r w:rsidR="000773B7" w:rsidRPr="000773B7">
        <w:rPr>
          <w:b/>
        </w:rPr>
        <w:t xml:space="preserve">Ke společenskému postavení moravských knížat a jejich titulatuře se vyslovil R. HORN A, </w:t>
      </w:r>
      <w:r w:rsidR="000773B7" w:rsidRPr="000773B7">
        <w:rPr>
          <w:i/>
        </w:rPr>
        <w:t>Několik kapitol z dějin údělných knížat na Moravě</w:t>
      </w:r>
      <w:r w:rsidR="000773B7" w:rsidRPr="000773B7">
        <w:rPr>
          <w:b/>
        </w:rPr>
        <w:t xml:space="preserve">. </w:t>
      </w:r>
      <w:r w:rsidR="000773B7" w:rsidRPr="000773B7">
        <w:rPr>
          <w:i/>
        </w:rPr>
        <w:t>Příspěvek</w:t>
      </w:r>
      <w:r w:rsidRPr="000773B7">
        <w:rPr>
          <w:i/>
        </w:rPr>
        <w:t xml:space="preserve"> </w:t>
      </w:r>
      <w:r w:rsidR="000773B7" w:rsidRPr="000773B7">
        <w:rPr>
          <w:i/>
        </w:rPr>
        <w:t>k ústavním dějinám moravským do konce Xll. století</w:t>
      </w:r>
      <w:r w:rsidR="000773B7" w:rsidRPr="000773B7">
        <w:rPr>
          <w:b/>
        </w:rPr>
        <w:t>, Bratislava 1926 (Knihovna Právnické fakulty University Komenského v Bratislavě 14); nověji se k této</w:t>
      </w:r>
      <w:r w:rsidRPr="000773B7">
        <w:rPr>
          <w:b/>
        </w:rPr>
        <w:t xml:space="preserve"> </w:t>
      </w:r>
      <w:r w:rsidR="000773B7" w:rsidRPr="000773B7">
        <w:rPr>
          <w:b/>
        </w:rPr>
        <w:t xml:space="preserve">otázce vrátila B. KRZEM1ENSKA, </w:t>
      </w:r>
      <w:r w:rsidR="000773B7" w:rsidRPr="000773B7">
        <w:rPr>
          <w:i/>
        </w:rPr>
        <w:t>Moravští Přemyslovci ve znojemské rotundě</w:t>
      </w:r>
      <w:r w:rsidR="000773B7" w:rsidRPr="000773B7">
        <w:rPr>
          <w:b/>
        </w:rPr>
        <w:t>,</w:t>
      </w:r>
      <w:r w:rsidRPr="000773B7">
        <w:rPr>
          <w:b/>
        </w:rPr>
        <w:t xml:space="preserve"> </w:t>
      </w:r>
      <w:r w:rsidR="000773B7" w:rsidRPr="000773B7">
        <w:rPr>
          <w:b/>
        </w:rPr>
        <w:t xml:space="preserve">Ostrava 1985, zde s. </w:t>
      </w:r>
      <w:r w:rsidRPr="000773B7">
        <w:rPr>
          <w:b/>
        </w:rPr>
        <w:t>9-1</w:t>
      </w:r>
      <w:r w:rsidR="000773B7" w:rsidRPr="000773B7">
        <w:rPr>
          <w:b/>
        </w:rPr>
        <w:t>1, jejíž závěry ovšem nelze přijmout beze zbytku.</w:t>
      </w:r>
    </w:p>
    <w:p w:rsidR="00274B5B" w:rsidRPr="000773B7" w:rsidRDefault="00274B5B" w:rsidP="000773B7">
      <w:pPr>
        <w:ind w:firstLine="340"/>
      </w:pPr>
      <w:r w:rsidRPr="000773B7">
        <w:rPr>
          <w:b/>
        </w:rPr>
        <w:t xml:space="preserve">13 </w:t>
      </w:r>
      <w:r w:rsidR="000773B7" w:rsidRPr="000773B7">
        <w:rPr>
          <w:b/>
        </w:rPr>
        <w:t xml:space="preserve">M. WIHODA, </w:t>
      </w:r>
      <w:r w:rsidR="000773B7" w:rsidRPr="000773B7">
        <w:rPr>
          <w:i/>
        </w:rPr>
        <w:t>A rudy hradišťsk</w:t>
      </w:r>
      <w:r w:rsidRPr="000773B7">
        <w:rPr>
          <w:i/>
        </w:rPr>
        <w:t>o-o</w:t>
      </w:r>
      <w:r w:rsidR="000773B7" w:rsidRPr="000773B7">
        <w:rPr>
          <w:i/>
        </w:rPr>
        <w:t>patovické nebo První moravská kronika?</w:t>
      </w:r>
      <w:r w:rsidRPr="000773B7">
        <w:rPr>
          <w:i/>
        </w:rPr>
        <w:t xml:space="preserve"> </w:t>
      </w:r>
      <w:r w:rsidR="000773B7" w:rsidRPr="000773B7">
        <w:rPr>
          <w:i/>
        </w:rPr>
        <w:t>Po stopách nekosmovského pojetí českých dějin</w:t>
      </w:r>
      <w:r w:rsidR="000773B7" w:rsidRPr="000773B7">
        <w:rPr>
          <w:b/>
        </w:rPr>
        <w:t>, in: J. Malíř, R. Vlček (eds.),</w:t>
      </w:r>
    </w:p>
    <w:p w:rsidR="00274B5B" w:rsidRPr="000773B7" w:rsidRDefault="000773B7" w:rsidP="000773B7">
      <w:r w:rsidRPr="000773B7">
        <w:rPr>
          <w:b/>
        </w:rPr>
        <w:t>Morava a české národní vědomí od středověku po dnešek. Sborník příspěvků z konference Češi nebo Moravané? K vývoji národního vědomí na Moravě, konané dne 28. 2. 2001 v Brně, Brno 2001 (l</w:t>
      </w:r>
      <w:r w:rsidR="00274B5B" w:rsidRPr="000773B7">
        <w:rPr>
          <w:b/>
        </w:rPr>
        <w:t>) i</w:t>
      </w:r>
      <w:r w:rsidRPr="000773B7">
        <w:rPr>
          <w:b/>
        </w:rPr>
        <w:t>sputationes Moravicae 2),</w:t>
      </w:r>
      <w:r w:rsidR="00274B5B" w:rsidRPr="000773B7">
        <w:rPr>
          <w:b/>
        </w:rPr>
        <w:t xml:space="preserve"> </w:t>
      </w:r>
      <w:r w:rsidRPr="000773B7">
        <w:rPr>
          <w:b/>
        </w:rPr>
        <w:t>s. 2</w:t>
      </w:r>
      <w:r w:rsidR="00274B5B" w:rsidRPr="000773B7">
        <w:rPr>
          <w:b/>
        </w:rPr>
        <w:t>5-3</w:t>
      </w:r>
      <w:r w:rsidRPr="000773B7">
        <w:rPr>
          <w:b/>
        </w:rPr>
        <w:t>1.</w:t>
      </w:r>
    </w:p>
    <w:p w:rsidR="00274B5B" w:rsidRPr="000773B7" w:rsidRDefault="00274B5B" w:rsidP="000773B7">
      <w:pPr>
        <w:ind w:firstLine="340"/>
      </w:pPr>
      <w:r w:rsidRPr="000773B7">
        <w:rPr>
          <w:b/>
        </w:rPr>
        <w:t xml:space="preserve">14 </w:t>
      </w:r>
      <w:r w:rsidR="000773B7" w:rsidRPr="000773B7">
        <w:rPr>
          <w:b/>
        </w:rPr>
        <w:t xml:space="preserve">T. KREJČIK, </w:t>
      </w:r>
      <w:r w:rsidR="000773B7" w:rsidRPr="000773B7">
        <w:rPr>
          <w:i/>
        </w:rPr>
        <w:t>Ikonografie moravských denáru</w:t>
      </w:r>
      <w:r w:rsidR="000773B7" w:rsidRPr="000773B7">
        <w:rPr>
          <w:b/>
        </w:rPr>
        <w:t>, in: Denárová měna na Moravě.</w:t>
      </w:r>
      <w:r w:rsidRPr="000773B7">
        <w:rPr>
          <w:b/>
        </w:rPr>
        <w:t xml:space="preserve"> </w:t>
      </w:r>
      <w:r w:rsidR="000773B7" w:rsidRPr="000773B7">
        <w:rPr>
          <w:b/>
        </w:rPr>
        <w:t>Sborník prací z III. numismatického symposia 1979. Ekonomick</w:t>
      </w:r>
      <w:r w:rsidRPr="000773B7">
        <w:rPr>
          <w:b/>
        </w:rPr>
        <w:t>o-p</w:t>
      </w:r>
      <w:r w:rsidR="000773B7" w:rsidRPr="000773B7">
        <w:rPr>
          <w:b/>
        </w:rPr>
        <w:t>eněžní situace na Moravě v období vzniku a rozvoje feudalismu (8</w:t>
      </w:r>
      <w:r w:rsidRPr="000773B7">
        <w:rPr>
          <w:b/>
        </w:rPr>
        <w:t>.-1</w:t>
      </w:r>
      <w:r w:rsidR="000773B7" w:rsidRPr="000773B7">
        <w:rPr>
          <w:b/>
        </w:rPr>
        <w:t>2. století), Brno</w:t>
      </w:r>
      <w:r w:rsidRPr="000773B7">
        <w:rPr>
          <w:b/>
        </w:rPr>
        <w:t xml:space="preserve"> </w:t>
      </w:r>
      <w:r w:rsidR="000773B7" w:rsidRPr="000773B7">
        <w:rPr>
          <w:b/>
        </w:rPr>
        <w:t>1986 (NM VI.), s. 36</w:t>
      </w:r>
      <w:r w:rsidRPr="000773B7">
        <w:rPr>
          <w:b/>
        </w:rPr>
        <w:t>9-3</w:t>
      </w:r>
      <w:r w:rsidR="000773B7" w:rsidRPr="000773B7">
        <w:rPr>
          <w:b/>
        </w:rPr>
        <w:t xml:space="preserve">77; TÝŽ, </w:t>
      </w:r>
      <w:r w:rsidR="000773B7" w:rsidRPr="000773B7">
        <w:rPr>
          <w:i/>
        </w:rPr>
        <w:t>Obrazy olomouckých denárů 11. a 12. století,</w:t>
      </w:r>
      <w:r w:rsidRPr="000773B7">
        <w:rPr>
          <w:i/>
        </w:rPr>
        <w:t xml:space="preserve"> </w:t>
      </w:r>
      <w:r w:rsidR="000773B7" w:rsidRPr="000773B7">
        <w:rPr>
          <w:b/>
        </w:rPr>
        <w:t>Historická Olomouc a její současné problémy 8, 1990, s. 11</w:t>
      </w:r>
      <w:r w:rsidRPr="000773B7">
        <w:rPr>
          <w:b/>
        </w:rPr>
        <w:t>3-1</w:t>
      </w:r>
      <w:r w:rsidR="000773B7" w:rsidRPr="000773B7">
        <w:rPr>
          <w:b/>
        </w:rPr>
        <w:t>21.</w:t>
      </w:r>
    </w:p>
    <w:p w:rsidR="00274B5B" w:rsidRPr="000773B7" w:rsidRDefault="00274B5B" w:rsidP="000773B7">
      <w:pPr>
        <w:ind w:firstLine="340"/>
      </w:pPr>
      <w:r w:rsidRPr="000773B7">
        <w:rPr>
          <w:b/>
        </w:rPr>
        <w:t xml:space="preserve">15 </w:t>
      </w:r>
      <w:r w:rsidR="000773B7" w:rsidRPr="000773B7">
        <w:rPr>
          <w:b/>
        </w:rPr>
        <w:t xml:space="preserve">J. VIDEMAN </w:t>
      </w:r>
      <w:r w:rsidRPr="000773B7">
        <w:rPr>
          <w:b/>
        </w:rPr>
        <w:t>–</w:t>
      </w:r>
      <w:r w:rsidR="000773B7" w:rsidRPr="000773B7">
        <w:rPr>
          <w:b/>
        </w:rPr>
        <w:t xml:space="preserve"> J. PAUKERT, </w:t>
      </w:r>
      <w:r w:rsidR="000773B7" w:rsidRPr="000773B7">
        <w:rPr>
          <w:i/>
        </w:rPr>
        <w:t>Moravské denáry 11</w:t>
      </w:r>
      <w:r w:rsidRPr="000773B7">
        <w:rPr>
          <w:i/>
        </w:rPr>
        <w:t>.-1</w:t>
      </w:r>
      <w:r w:rsidR="000773B7" w:rsidRPr="000773B7">
        <w:rPr>
          <w:i/>
        </w:rPr>
        <w:t xml:space="preserve">2. </w:t>
      </w:r>
      <w:r w:rsidR="000773B7" w:rsidRPr="000773B7">
        <w:rPr>
          <w:i/>
        </w:rPr>
        <w:lastRenderedPageBreak/>
        <w:t>století</w:t>
      </w:r>
      <w:r w:rsidR="000773B7" w:rsidRPr="000773B7">
        <w:rPr>
          <w:b/>
        </w:rPr>
        <w:t>, Kroměříž 2009.</w:t>
      </w:r>
    </w:p>
    <w:p w:rsidR="00274B5B" w:rsidRPr="000773B7" w:rsidRDefault="00274B5B" w:rsidP="000773B7">
      <w:pPr>
        <w:ind w:firstLine="340"/>
      </w:pPr>
      <w:r w:rsidRPr="000773B7">
        <w:rPr>
          <w:b/>
        </w:rPr>
        <w:t xml:space="preserve">16 </w:t>
      </w:r>
      <w:r w:rsidR="000773B7" w:rsidRPr="000773B7">
        <w:rPr>
          <w:b/>
        </w:rPr>
        <w:t xml:space="preserve">J. Z. CHAROUZ, </w:t>
      </w:r>
      <w:r w:rsidR="000773B7" w:rsidRPr="000773B7">
        <w:rPr>
          <w:i/>
        </w:rPr>
        <w:t>Canonia Lucensis. Počátky a prvních sto let života</w:t>
      </w:r>
      <w:r w:rsidR="000773B7" w:rsidRPr="000773B7">
        <w:rPr>
          <w:b/>
        </w:rPr>
        <w:t>, Ročenka</w:t>
      </w:r>
      <w:r w:rsidRPr="000773B7">
        <w:rPr>
          <w:b/>
        </w:rPr>
        <w:t xml:space="preserve"> </w:t>
      </w:r>
      <w:r w:rsidR="000773B7" w:rsidRPr="000773B7">
        <w:rPr>
          <w:b/>
        </w:rPr>
        <w:t>Okresního archivu ve Znojmě 1990, Znojmo 1992, s. 9</w:t>
      </w:r>
      <w:r w:rsidRPr="000773B7">
        <w:rPr>
          <w:b/>
        </w:rPr>
        <w:t>9-1</w:t>
      </w:r>
      <w:r w:rsidR="000773B7" w:rsidRPr="000773B7">
        <w:rPr>
          <w:b/>
        </w:rPr>
        <w:t>07.</w:t>
      </w:r>
    </w:p>
    <w:p w:rsidR="00274B5B" w:rsidRPr="000773B7" w:rsidRDefault="00274B5B" w:rsidP="000773B7">
      <w:pPr>
        <w:ind w:firstLine="340"/>
      </w:pPr>
      <w:r w:rsidRPr="000773B7">
        <w:rPr>
          <w:b/>
        </w:rPr>
        <w:t xml:space="preserve">17 </w:t>
      </w:r>
      <w:r w:rsidR="000773B7" w:rsidRPr="000773B7">
        <w:rPr>
          <w:b/>
        </w:rPr>
        <w:t xml:space="preserve">M. WIHODA, </w:t>
      </w:r>
      <w:r w:rsidR="000773B7" w:rsidRPr="000773B7">
        <w:rPr>
          <w:i/>
        </w:rPr>
        <w:t>Die máhrischen Eliten ais Problém der Kontinuitát (oder Diskontinuitdt) der bohmischen Geschichte</w:t>
      </w:r>
      <w:r w:rsidR="000773B7" w:rsidRPr="000773B7">
        <w:rPr>
          <w:b/>
        </w:rPr>
        <w:t>, in: P. Kouřil (cd.), Die friihmittelalterliche Elitě bei den Vólkern des ostlichen Mitteleuropas (mit einem speziellen</w:t>
      </w:r>
      <w:r w:rsidRPr="000773B7">
        <w:rPr>
          <w:b/>
        </w:rPr>
        <w:t xml:space="preserve"> </w:t>
      </w:r>
      <w:r w:rsidR="000773B7" w:rsidRPr="000773B7">
        <w:rPr>
          <w:b/>
        </w:rPr>
        <w:t>Blick auf die grohmáhrische Problematik). Materialien der internationalen</w:t>
      </w:r>
      <w:r w:rsidRPr="000773B7">
        <w:rPr>
          <w:b/>
        </w:rPr>
        <w:t xml:space="preserve"> </w:t>
      </w:r>
      <w:r w:rsidR="000773B7" w:rsidRPr="000773B7">
        <w:rPr>
          <w:b/>
        </w:rPr>
        <w:t>Fachkonferenz Mikulčice 25</w:t>
      </w:r>
      <w:r w:rsidRPr="000773B7">
        <w:rPr>
          <w:b/>
        </w:rPr>
        <w:t>.-2</w:t>
      </w:r>
      <w:r w:rsidR="000773B7" w:rsidRPr="000773B7">
        <w:rPr>
          <w:b/>
        </w:rPr>
        <w:t>6. 5. 2004, Brno 2005 (Spisy Archeologického</w:t>
      </w:r>
      <w:r w:rsidRPr="000773B7">
        <w:rPr>
          <w:b/>
        </w:rPr>
        <w:t xml:space="preserve"> </w:t>
      </w:r>
      <w:r w:rsidR="000773B7" w:rsidRPr="000773B7">
        <w:rPr>
          <w:b/>
        </w:rPr>
        <w:t xml:space="preserve">ústavu AV ČR Brno 25), s. </w:t>
      </w:r>
      <w:r w:rsidRPr="000773B7">
        <w:rPr>
          <w:b/>
        </w:rPr>
        <w:t>9-1</w:t>
      </w:r>
      <w:r w:rsidR="000773B7" w:rsidRPr="000773B7">
        <w:rPr>
          <w:b/>
        </w:rPr>
        <w:t>7.</w:t>
      </w:r>
    </w:p>
    <w:p w:rsidR="00274B5B" w:rsidRPr="000773B7" w:rsidRDefault="00274B5B" w:rsidP="000773B7">
      <w:pPr>
        <w:ind w:firstLine="340"/>
      </w:pPr>
      <w:r w:rsidRPr="000773B7">
        <w:rPr>
          <w:b/>
        </w:rPr>
        <w:t xml:space="preserve">18 </w:t>
      </w:r>
      <w:r w:rsidR="000773B7" w:rsidRPr="000773B7">
        <w:rPr>
          <w:b/>
        </w:rPr>
        <w:t xml:space="preserve">Přehledně J. ŽEMLIČKA, </w:t>
      </w:r>
      <w:r w:rsidRPr="000773B7">
        <w:rPr>
          <w:b/>
        </w:rPr>
        <w:t>„</w:t>
      </w:r>
      <w:r w:rsidR="000773B7" w:rsidRPr="000773B7">
        <w:rPr>
          <w:i/>
        </w:rPr>
        <w:t>Moravané</w:t>
      </w:r>
      <w:r w:rsidRPr="000773B7">
        <w:rPr>
          <w:b/>
        </w:rPr>
        <w:t>“</w:t>
      </w:r>
      <w:r w:rsidR="000773B7" w:rsidRPr="000773B7">
        <w:rPr>
          <w:b/>
        </w:rPr>
        <w:t xml:space="preserve"> </w:t>
      </w:r>
      <w:r w:rsidR="000773B7" w:rsidRPr="000773B7">
        <w:rPr>
          <w:i/>
        </w:rPr>
        <w:t>v časném středověku</w:t>
      </w:r>
      <w:r w:rsidR="000773B7" w:rsidRPr="000773B7">
        <w:rPr>
          <w:b/>
        </w:rPr>
        <w:t>, ČČH 90, 1992,</w:t>
      </w:r>
      <w:r w:rsidRPr="000773B7">
        <w:rPr>
          <w:b/>
        </w:rPr>
        <w:t xml:space="preserve"> </w:t>
      </w:r>
      <w:r w:rsidR="000773B7" w:rsidRPr="000773B7">
        <w:rPr>
          <w:b/>
        </w:rPr>
        <w:t>s. 1</w:t>
      </w:r>
      <w:r w:rsidRPr="000773B7">
        <w:rPr>
          <w:b/>
        </w:rPr>
        <w:t>7-3</w:t>
      </w:r>
      <w:r w:rsidR="000773B7" w:rsidRPr="000773B7">
        <w:rPr>
          <w:b/>
        </w:rPr>
        <w:t>1.</w:t>
      </w:r>
    </w:p>
    <w:p w:rsidR="00274B5B" w:rsidRPr="000773B7" w:rsidRDefault="00274B5B" w:rsidP="000773B7">
      <w:pPr>
        <w:ind w:firstLine="340"/>
      </w:pPr>
      <w:r w:rsidRPr="000773B7">
        <w:rPr>
          <w:b/>
        </w:rPr>
        <w:t xml:space="preserve">19 </w:t>
      </w:r>
      <w:r w:rsidR="000773B7" w:rsidRPr="000773B7">
        <w:rPr>
          <w:b/>
        </w:rPr>
        <w:t>Polohu Vilémova sídla a rozsah jeho domény se pokusil zpřesnit L. KONEČNÝ,</w:t>
      </w:r>
      <w:r w:rsidRPr="000773B7">
        <w:rPr>
          <w:b/>
        </w:rPr>
        <w:t xml:space="preserve"> </w:t>
      </w:r>
      <w:r w:rsidR="000773B7" w:rsidRPr="000773B7">
        <w:rPr>
          <w:i/>
        </w:rPr>
        <w:t>K otázce lokalizace Pulína</w:t>
      </w:r>
      <w:r w:rsidR="000773B7" w:rsidRPr="000773B7">
        <w:rPr>
          <w:b/>
        </w:rPr>
        <w:t>, XVI. Mikulovské sympozium 1986, Praha 1987,</w:t>
      </w:r>
      <w:r w:rsidRPr="000773B7">
        <w:rPr>
          <w:b/>
        </w:rPr>
        <w:t xml:space="preserve"> </w:t>
      </w:r>
      <w:r w:rsidR="000773B7" w:rsidRPr="000773B7">
        <w:rPr>
          <w:b/>
        </w:rPr>
        <w:t>s. 17</w:t>
      </w:r>
      <w:r w:rsidRPr="000773B7">
        <w:rPr>
          <w:b/>
        </w:rPr>
        <w:t>5-1</w:t>
      </w:r>
      <w:r w:rsidR="000773B7" w:rsidRPr="000773B7">
        <w:rPr>
          <w:b/>
        </w:rPr>
        <w:t xml:space="preserve">80; TÝŽ, </w:t>
      </w:r>
      <w:r w:rsidR="000773B7" w:rsidRPr="000773B7">
        <w:rPr>
          <w:i/>
        </w:rPr>
        <w:t>K nejstarším dějinám Drnholecka</w:t>
      </w:r>
      <w:r w:rsidR="000773B7" w:rsidRPr="000773B7">
        <w:rPr>
          <w:b/>
        </w:rPr>
        <w:t>, JM 27 (sv. 27), 1988,</w:t>
      </w:r>
      <w:r w:rsidRPr="000773B7">
        <w:rPr>
          <w:b/>
        </w:rPr>
        <w:t xml:space="preserve"> </w:t>
      </w:r>
      <w:r w:rsidR="000773B7" w:rsidRPr="000773B7">
        <w:rPr>
          <w:b/>
        </w:rPr>
        <w:t>s. 14</w:t>
      </w:r>
      <w:r w:rsidRPr="000773B7">
        <w:rPr>
          <w:b/>
        </w:rPr>
        <w:t>9-1</w:t>
      </w:r>
      <w:r w:rsidR="000773B7" w:rsidRPr="000773B7">
        <w:rPr>
          <w:b/>
        </w:rPr>
        <w:t>54.</w:t>
      </w:r>
    </w:p>
    <w:p w:rsidR="00274B5B" w:rsidRPr="000773B7" w:rsidRDefault="00274B5B" w:rsidP="000773B7">
      <w:pPr>
        <w:ind w:firstLine="340"/>
      </w:pPr>
      <w:r w:rsidRPr="000773B7">
        <w:rPr>
          <w:b/>
        </w:rPr>
        <w:t xml:space="preserve">20 </w:t>
      </w:r>
      <w:r w:rsidR="000773B7" w:rsidRPr="000773B7">
        <w:rPr>
          <w:b/>
        </w:rPr>
        <w:t xml:space="preserve">D. TŘEŠTÍK, </w:t>
      </w:r>
      <w:r w:rsidR="000773B7" w:rsidRPr="000773B7">
        <w:rPr>
          <w:i/>
        </w:rPr>
        <w:t>Kosmovo pojetí přemyslovské pověsti</w:t>
      </w:r>
      <w:r w:rsidR="000773B7" w:rsidRPr="000773B7">
        <w:rPr>
          <w:b/>
          <w:i/>
        </w:rPr>
        <w:t>,</w:t>
      </w:r>
      <w:r w:rsidR="000773B7" w:rsidRPr="000773B7">
        <w:rPr>
          <w:b/>
        </w:rPr>
        <w:t xml:space="preserve"> Český lid 52, 1965, s. 305314; TÝŽ, </w:t>
      </w:r>
      <w:r w:rsidR="000773B7" w:rsidRPr="000773B7">
        <w:rPr>
          <w:i/>
        </w:rPr>
        <w:t>Mýty kmene Čechů (7</w:t>
      </w:r>
      <w:r w:rsidRPr="000773B7">
        <w:rPr>
          <w:i/>
        </w:rPr>
        <w:t>.-I</w:t>
      </w:r>
      <w:r w:rsidR="000773B7" w:rsidRPr="000773B7">
        <w:rPr>
          <w:i/>
        </w:rPr>
        <w:t>G. století). Tři studie ke</w:t>
      </w:r>
      <w:r w:rsidR="000773B7" w:rsidRPr="000773B7">
        <w:rPr>
          <w:b/>
        </w:rPr>
        <w:t xml:space="preserve"> </w:t>
      </w:r>
      <w:r w:rsidRPr="000773B7">
        <w:rPr>
          <w:i/>
        </w:rPr>
        <w:t>„</w:t>
      </w:r>
      <w:r w:rsidR="000773B7" w:rsidRPr="000773B7">
        <w:rPr>
          <w:i/>
        </w:rPr>
        <w:t>starým pověstem</w:t>
      </w:r>
      <w:r w:rsidRPr="000773B7">
        <w:rPr>
          <w:i/>
        </w:rPr>
        <w:t xml:space="preserve"> </w:t>
      </w:r>
      <w:r w:rsidR="000773B7" w:rsidRPr="000773B7">
        <w:rPr>
          <w:i/>
        </w:rPr>
        <w:t>českým</w:t>
      </w:r>
      <w:r w:rsidR="000773B7" w:rsidRPr="000773B7">
        <w:rPr>
          <w:i/>
          <w:vertAlign w:val="superscript"/>
        </w:rPr>
        <w:t>11</w:t>
      </w:r>
      <w:r w:rsidR="000773B7" w:rsidRPr="000773B7">
        <w:rPr>
          <w:i/>
        </w:rPr>
        <w:t>,</w:t>
      </w:r>
      <w:r w:rsidR="000773B7" w:rsidRPr="000773B7">
        <w:rPr>
          <w:b/>
        </w:rPr>
        <w:t xml:space="preserve"> Praha 2003, zde s. 10</w:t>
      </w:r>
      <w:r w:rsidRPr="000773B7">
        <w:rPr>
          <w:b/>
        </w:rPr>
        <w:t>1-1</w:t>
      </w:r>
      <w:r w:rsidR="000773B7" w:rsidRPr="000773B7">
        <w:rPr>
          <w:b/>
        </w:rPr>
        <w:t>67.</w:t>
      </w:r>
    </w:p>
    <w:p w:rsidR="00274B5B" w:rsidRPr="000773B7" w:rsidRDefault="00274B5B" w:rsidP="000773B7">
      <w:pPr>
        <w:ind w:firstLine="340"/>
      </w:pPr>
      <w:r w:rsidRPr="000773B7">
        <w:rPr>
          <w:b/>
        </w:rPr>
        <w:t xml:space="preserve">21 </w:t>
      </w:r>
      <w:r w:rsidR="000773B7" w:rsidRPr="000773B7">
        <w:rPr>
          <w:b/>
        </w:rPr>
        <w:t xml:space="preserve">Nověji se k této otázce vyslovil E. JAN, </w:t>
      </w:r>
      <w:r w:rsidR="000773B7" w:rsidRPr="000773B7">
        <w:rPr>
          <w:i/>
        </w:rPr>
        <w:t>Hereditates a soudy statut Konráda Oty</w:t>
      </w:r>
      <w:r w:rsidR="000773B7" w:rsidRPr="000773B7">
        <w:rPr>
          <w:b/>
        </w:rPr>
        <w:t>,</w:t>
      </w:r>
      <w:r w:rsidRPr="000773B7">
        <w:rPr>
          <w:b/>
        </w:rPr>
        <w:t xml:space="preserve"> </w:t>
      </w:r>
      <w:r w:rsidR="000773B7" w:rsidRPr="000773B7">
        <w:rPr>
          <w:b/>
        </w:rPr>
        <w:t>in: L. Jan, D. Janiš (eds.), Ad iustitiam et bonům commune. Proměny zemského práva v českých zemích ve středověku a raném novověku, Brno 2010 (Edice</w:t>
      </w:r>
      <w:r w:rsidRPr="000773B7">
        <w:rPr>
          <w:b/>
        </w:rPr>
        <w:t xml:space="preserve"> </w:t>
      </w:r>
      <w:r w:rsidR="000773B7" w:rsidRPr="000773B7">
        <w:rPr>
          <w:b/>
        </w:rPr>
        <w:t>Země a kultura ve střední Evropě 13), s. 1</w:t>
      </w:r>
      <w:r w:rsidRPr="000773B7">
        <w:rPr>
          <w:b/>
        </w:rPr>
        <w:t>0-2</w:t>
      </w:r>
      <w:r w:rsidR="000773B7" w:rsidRPr="000773B7">
        <w:rPr>
          <w:b/>
        </w:rPr>
        <w:t>2.</w:t>
      </w:r>
    </w:p>
    <w:p w:rsidR="00274B5B" w:rsidRPr="000773B7" w:rsidRDefault="00274B5B" w:rsidP="000773B7">
      <w:pPr>
        <w:ind w:firstLine="340"/>
      </w:pPr>
      <w:r w:rsidRPr="000773B7">
        <w:rPr>
          <w:b/>
        </w:rPr>
        <w:t xml:space="preserve">22 </w:t>
      </w:r>
      <w:r w:rsidR="000773B7" w:rsidRPr="000773B7">
        <w:rPr>
          <w:b/>
        </w:rPr>
        <w:t xml:space="preserve">S. DUŠKOVA, </w:t>
      </w:r>
      <w:r w:rsidR="000773B7" w:rsidRPr="000773B7">
        <w:rPr>
          <w:i/>
        </w:rPr>
        <w:t>K listině dolnokounického kláštera</w:t>
      </w:r>
      <w:r w:rsidR="000773B7" w:rsidRPr="000773B7">
        <w:rPr>
          <w:b/>
        </w:rPr>
        <w:t>, in: M. Zemek (ed.), Velká</w:t>
      </w:r>
      <w:r w:rsidRPr="000773B7">
        <w:rPr>
          <w:b/>
        </w:rPr>
        <w:t xml:space="preserve"> </w:t>
      </w:r>
      <w:r w:rsidR="000773B7" w:rsidRPr="000773B7">
        <w:rPr>
          <w:b/>
        </w:rPr>
        <w:t>Morava a feudální společnost v 9</w:t>
      </w:r>
      <w:r w:rsidRPr="000773B7">
        <w:rPr>
          <w:b/>
        </w:rPr>
        <w:t>.-1</w:t>
      </w:r>
      <w:r w:rsidR="000773B7" w:rsidRPr="000773B7">
        <w:rPr>
          <w:b/>
        </w:rPr>
        <w:t>3. století se zřetelem k jižní Moravě, Mikulov 1973 (IV. Mikulovské sympozium), s. 27</w:t>
      </w:r>
      <w:r w:rsidRPr="000773B7">
        <w:rPr>
          <w:b/>
        </w:rPr>
        <w:t>8-2</w:t>
      </w:r>
      <w:r w:rsidR="000773B7" w:rsidRPr="000773B7">
        <w:rPr>
          <w:b/>
        </w:rPr>
        <w:t>80.</w:t>
      </w:r>
    </w:p>
    <w:p w:rsidR="00274B5B" w:rsidRPr="000773B7" w:rsidRDefault="00274B5B" w:rsidP="000773B7">
      <w:pPr>
        <w:ind w:firstLine="340"/>
      </w:pPr>
      <w:r w:rsidRPr="000773B7">
        <w:rPr>
          <w:b/>
        </w:rPr>
        <w:t xml:space="preserve">23 </w:t>
      </w:r>
      <w:r w:rsidR="000773B7" w:rsidRPr="000773B7">
        <w:rPr>
          <w:b/>
        </w:rPr>
        <w:t xml:space="preserve">M. WIHODA, </w:t>
      </w:r>
      <w:r w:rsidR="000773B7" w:rsidRPr="000773B7">
        <w:rPr>
          <w:i/>
        </w:rPr>
        <w:t>Kníže a jeho věrní. Kosmas o světě předáků a urozených</w:t>
      </w:r>
      <w:r w:rsidR="000773B7" w:rsidRPr="000773B7">
        <w:rPr>
          <w:b/>
        </w:rPr>
        <w:t>, in:</w:t>
      </w:r>
      <w:r w:rsidRPr="000773B7">
        <w:rPr>
          <w:b/>
        </w:rPr>
        <w:t xml:space="preserve"> </w:t>
      </w:r>
      <w:r w:rsidR="000773B7" w:rsidRPr="000773B7">
        <w:rPr>
          <w:b/>
        </w:rPr>
        <w:t>M. Nodl, M. Wihoda (eds.), Šlechta, moc a reprezentace ve středověku, Praha</w:t>
      </w:r>
      <w:r w:rsidRPr="000773B7">
        <w:rPr>
          <w:b/>
        </w:rPr>
        <w:t xml:space="preserve"> </w:t>
      </w:r>
      <w:r w:rsidR="000773B7" w:rsidRPr="000773B7">
        <w:rPr>
          <w:b/>
        </w:rPr>
        <w:t>2007 (CMP 9), s. 1</w:t>
      </w:r>
      <w:r w:rsidRPr="000773B7">
        <w:rPr>
          <w:b/>
        </w:rPr>
        <w:t>1-2</w:t>
      </w:r>
      <w:r w:rsidR="000773B7" w:rsidRPr="000773B7">
        <w:rPr>
          <w:b/>
        </w:rPr>
        <w:t>9.</w:t>
      </w:r>
    </w:p>
    <w:p w:rsidR="00274B5B" w:rsidRPr="000773B7" w:rsidRDefault="00274B5B" w:rsidP="000773B7">
      <w:pPr>
        <w:ind w:firstLine="340"/>
      </w:pPr>
      <w:r w:rsidRPr="000773B7">
        <w:rPr>
          <w:b/>
        </w:rPr>
        <w:t xml:space="preserve">24 </w:t>
      </w:r>
      <w:r w:rsidR="000773B7" w:rsidRPr="000773B7">
        <w:rPr>
          <w:b/>
        </w:rPr>
        <w:t xml:space="preserve">R. TUREK, </w:t>
      </w:r>
      <w:r w:rsidR="000773B7" w:rsidRPr="000773B7">
        <w:rPr>
          <w:i/>
        </w:rPr>
        <w:t>Uzemní předpoklady vzniku moravských údělných knížectví,</w:t>
      </w:r>
      <w:r w:rsidRPr="000773B7">
        <w:rPr>
          <w:i/>
        </w:rPr>
        <w:t xml:space="preserve"> </w:t>
      </w:r>
      <w:r w:rsidR="000773B7" w:rsidRPr="000773B7">
        <w:rPr>
          <w:b/>
        </w:rPr>
        <w:t>SPFFBUE16, 1971, s. 15</w:t>
      </w:r>
      <w:r w:rsidRPr="000773B7">
        <w:rPr>
          <w:b/>
        </w:rPr>
        <w:t>1-1</w:t>
      </w:r>
      <w:r w:rsidR="000773B7" w:rsidRPr="000773B7">
        <w:rPr>
          <w:b/>
        </w:rPr>
        <w:t>67.</w:t>
      </w:r>
    </w:p>
    <w:p w:rsidR="00274B5B" w:rsidRPr="000773B7" w:rsidRDefault="00274B5B" w:rsidP="000773B7">
      <w:pPr>
        <w:ind w:firstLine="340"/>
      </w:pPr>
      <w:r w:rsidRPr="000773B7">
        <w:rPr>
          <w:b/>
        </w:rPr>
        <w:t xml:space="preserve">25 </w:t>
      </w:r>
      <w:r w:rsidR="000773B7" w:rsidRPr="000773B7">
        <w:rPr>
          <w:b/>
        </w:rPr>
        <w:t xml:space="preserve">L. JAN, </w:t>
      </w:r>
      <w:r w:rsidR="000773B7" w:rsidRPr="000773B7">
        <w:rPr>
          <w:i/>
        </w:rPr>
        <w:t>Vznik zemského soudu a správa středověké Moravy,</w:t>
      </w:r>
      <w:r w:rsidR="000773B7" w:rsidRPr="000773B7">
        <w:rPr>
          <w:b/>
        </w:rPr>
        <w:t xml:space="preserve"> Brno 2000 (Knižnice Matice moravské 6), s. 3</w:t>
      </w:r>
      <w:r w:rsidRPr="000773B7">
        <w:rPr>
          <w:b/>
        </w:rPr>
        <w:t>3-7</w:t>
      </w:r>
      <w:r w:rsidR="000773B7" w:rsidRPr="000773B7">
        <w:rPr>
          <w:b/>
        </w:rPr>
        <w:t>2.</w:t>
      </w:r>
    </w:p>
    <w:p w:rsidR="00274B5B" w:rsidRPr="000773B7" w:rsidRDefault="00274B5B" w:rsidP="000773B7">
      <w:pPr>
        <w:ind w:firstLine="340"/>
      </w:pPr>
      <w:r w:rsidRPr="000773B7">
        <w:rPr>
          <w:b/>
        </w:rPr>
        <w:lastRenderedPageBreak/>
        <w:t xml:space="preserve">26 </w:t>
      </w:r>
      <w:r w:rsidR="000773B7" w:rsidRPr="000773B7">
        <w:rPr>
          <w:b/>
        </w:rPr>
        <w:t xml:space="preserve">Základní přehled sestavil již B. NOVOTNÝ, </w:t>
      </w:r>
      <w:r w:rsidR="000773B7" w:rsidRPr="000773B7">
        <w:rPr>
          <w:i/>
        </w:rPr>
        <w:t>Moravské úděly a jejich raně feudální centra v 11</w:t>
      </w:r>
      <w:r w:rsidRPr="000773B7">
        <w:rPr>
          <w:i/>
        </w:rPr>
        <w:t>.-1</w:t>
      </w:r>
      <w:r w:rsidR="000773B7" w:rsidRPr="000773B7">
        <w:rPr>
          <w:i/>
        </w:rPr>
        <w:t>3. století</w:t>
      </w:r>
      <w:r w:rsidR="000773B7" w:rsidRPr="000773B7">
        <w:rPr>
          <w:b/>
        </w:rPr>
        <w:t>, AR 27, 1975, s. 51</w:t>
      </w:r>
      <w:r w:rsidRPr="000773B7">
        <w:rPr>
          <w:b/>
        </w:rPr>
        <w:t>6-5</w:t>
      </w:r>
      <w:r w:rsidR="000773B7" w:rsidRPr="000773B7">
        <w:rPr>
          <w:b/>
        </w:rPr>
        <w:t>26.</w:t>
      </w:r>
    </w:p>
    <w:p w:rsidR="00274B5B" w:rsidRPr="000773B7" w:rsidRDefault="00274B5B" w:rsidP="000773B7">
      <w:pPr>
        <w:ind w:firstLine="340"/>
      </w:pPr>
      <w:r w:rsidRPr="000773B7">
        <w:rPr>
          <w:b/>
        </w:rPr>
        <w:t xml:space="preserve">27 </w:t>
      </w:r>
      <w:r w:rsidR="000773B7" w:rsidRPr="000773B7">
        <w:rPr>
          <w:b/>
        </w:rPr>
        <w:t xml:space="preserve">R. PROCHÁZKA, </w:t>
      </w:r>
      <w:r w:rsidR="000773B7" w:rsidRPr="000773B7">
        <w:rPr>
          <w:i/>
        </w:rPr>
        <w:t>K vývoji a funkčnímu rozvrstvení hradů lí</w:t>
      </w:r>
      <w:r w:rsidRPr="000773B7">
        <w:rPr>
          <w:i/>
        </w:rPr>
        <w:t>.-1</w:t>
      </w:r>
      <w:r w:rsidR="000773B7" w:rsidRPr="000773B7">
        <w:rPr>
          <w:i/>
        </w:rPr>
        <w:t>2. stol. na Moravě,</w:t>
      </w:r>
      <w:r w:rsidR="000773B7" w:rsidRPr="000773B7">
        <w:rPr>
          <w:b/>
        </w:rPr>
        <w:t xml:space="preserve"> in: S. Moždzioch (ed.), Lokálně osrodki wladzy panstwowej w X</w:t>
      </w:r>
      <w:r w:rsidRPr="000773B7">
        <w:rPr>
          <w:b/>
        </w:rPr>
        <w:t>I-X</w:t>
      </w:r>
      <w:r w:rsidR="000773B7" w:rsidRPr="000773B7">
        <w:rPr>
          <w:b/>
        </w:rPr>
        <w:t>ÍI wie</w:t>
      </w:r>
      <w:r w:rsidRPr="000773B7">
        <w:rPr>
          <w:b/>
        </w:rPr>
        <w:t>k</w:t>
      </w:r>
      <w:r w:rsidR="000773B7" w:rsidRPr="000773B7">
        <w:rPr>
          <w:b/>
        </w:rPr>
        <w:t>u w Europie Šrodkow</w:t>
      </w:r>
      <w:r w:rsidRPr="000773B7">
        <w:rPr>
          <w:b/>
        </w:rPr>
        <w:t>o-W</w:t>
      </w:r>
      <w:r w:rsidR="000773B7" w:rsidRPr="000773B7">
        <w:rPr>
          <w:b/>
        </w:rPr>
        <w:t>schodniej, Wroclaw 1993 (Spotkania Bytomskie 1),</w:t>
      </w:r>
      <w:r w:rsidRPr="000773B7">
        <w:rPr>
          <w:b/>
        </w:rPr>
        <w:t xml:space="preserve"> </w:t>
      </w:r>
      <w:r w:rsidR="000773B7" w:rsidRPr="000773B7">
        <w:rPr>
          <w:b/>
        </w:rPr>
        <w:t>s. 10</w:t>
      </w:r>
      <w:r w:rsidRPr="000773B7">
        <w:rPr>
          <w:b/>
        </w:rPr>
        <w:t>9-1</w:t>
      </w:r>
      <w:r w:rsidR="000773B7" w:rsidRPr="000773B7">
        <w:rPr>
          <w:b/>
        </w:rPr>
        <w:t>41.</w:t>
      </w:r>
    </w:p>
    <w:p w:rsidR="00274B5B" w:rsidRPr="000773B7" w:rsidRDefault="00274B5B" w:rsidP="000773B7">
      <w:pPr>
        <w:ind w:firstLine="340"/>
      </w:pPr>
      <w:r w:rsidRPr="000773B7">
        <w:rPr>
          <w:b/>
        </w:rPr>
        <w:t xml:space="preserve">28 </w:t>
      </w:r>
      <w:r w:rsidR="000773B7" w:rsidRPr="000773B7">
        <w:rPr>
          <w:b/>
        </w:rPr>
        <w:t xml:space="preserve">R. PROCHÁZKA, </w:t>
      </w:r>
      <w:r w:rsidR="000773B7" w:rsidRPr="000773B7">
        <w:rPr>
          <w:i/>
        </w:rPr>
        <w:t>Vývoj opevňovací techniky na Moravě a v českém Slezsku v raném středověku</w:t>
      </w:r>
      <w:r w:rsidR="000773B7" w:rsidRPr="000773B7">
        <w:rPr>
          <w:b/>
        </w:rPr>
        <w:t>, Brno 2009 (Spisy Archeologického ústavu AV ČR Brno 38).</w:t>
      </w:r>
    </w:p>
    <w:p w:rsidR="00274B5B" w:rsidRPr="000773B7" w:rsidRDefault="00274B5B" w:rsidP="000773B7">
      <w:pPr>
        <w:ind w:firstLine="340"/>
      </w:pPr>
      <w:r w:rsidRPr="000773B7">
        <w:rPr>
          <w:b/>
        </w:rPr>
        <w:t xml:space="preserve">29 </w:t>
      </w:r>
      <w:r w:rsidR="000773B7" w:rsidRPr="000773B7">
        <w:rPr>
          <w:b/>
        </w:rPr>
        <w:t xml:space="preserve">J. ZEMIICKA, </w:t>
      </w:r>
      <w:r w:rsidR="000773B7" w:rsidRPr="000773B7">
        <w:rPr>
          <w:i/>
        </w:rPr>
        <w:t xml:space="preserve">K dotváření hradské sítě za Břetislava I. </w:t>
      </w:r>
      <w:r w:rsidRPr="000773B7">
        <w:rPr>
          <w:i/>
        </w:rPr>
        <w:t>„</w:t>
      </w:r>
      <w:r w:rsidR="000773B7" w:rsidRPr="000773B7">
        <w:rPr>
          <w:i/>
        </w:rPr>
        <w:t>Přemyslovská^ jména</w:t>
      </w:r>
      <w:r w:rsidRPr="000773B7">
        <w:rPr>
          <w:i/>
        </w:rPr>
        <w:t xml:space="preserve"> </w:t>
      </w:r>
      <w:r w:rsidR="000773B7" w:rsidRPr="000773B7">
        <w:rPr>
          <w:i/>
        </w:rPr>
        <w:t>v názvech českých a moravských hradišť,</w:t>
      </w:r>
      <w:r w:rsidR="000773B7" w:rsidRPr="000773B7">
        <w:rPr>
          <w:b/>
        </w:rPr>
        <w:t xml:space="preserve"> 11G 28, 1995, s. 2</w:t>
      </w:r>
      <w:r w:rsidRPr="000773B7">
        <w:rPr>
          <w:b/>
        </w:rPr>
        <w:t>7-4</w:t>
      </w:r>
      <w:r w:rsidR="000773B7" w:rsidRPr="000773B7">
        <w:rPr>
          <w:b/>
        </w:rPr>
        <w:t>6, zde s. 3</w:t>
      </w:r>
      <w:r w:rsidRPr="000773B7">
        <w:rPr>
          <w:b/>
        </w:rPr>
        <w:t>8-4</w:t>
      </w:r>
      <w:r w:rsidR="000773B7" w:rsidRPr="000773B7">
        <w:rPr>
          <w:b/>
        </w:rPr>
        <w:t>0.</w:t>
      </w:r>
    </w:p>
    <w:p w:rsidR="00274B5B" w:rsidRPr="000773B7" w:rsidRDefault="00274B5B" w:rsidP="000773B7">
      <w:pPr>
        <w:ind w:firstLine="340"/>
      </w:pPr>
      <w:r w:rsidRPr="000773B7">
        <w:rPr>
          <w:b/>
        </w:rPr>
        <w:t xml:space="preserve">30 </w:t>
      </w:r>
      <w:r w:rsidR="000773B7" w:rsidRPr="000773B7">
        <w:rPr>
          <w:b/>
        </w:rPr>
        <w:t xml:space="preserve">L. JAN: </w:t>
      </w:r>
      <w:r w:rsidR="000773B7" w:rsidRPr="000773B7">
        <w:rPr>
          <w:i/>
        </w:rPr>
        <w:t>Vznik moravských provincií</w:t>
      </w:r>
      <w:r w:rsidR="000773B7" w:rsidRPr="000773B7">
        <w:rPr>
          <w:b/>
        </w:rPr>
        <w:t>, in: B. Chocholáě, L. Jan, T. Knoz (eds.),</w:t>
      </w:r>
      <w:r w:rsidRPr="000773B7">
        <w:rPr>
          <w:b/>
        </w:rPr>
        <w:t xml:space="preserve"> </w:t>
      </w:r>
      <w:r w:rsidR="000773B7" w:rsidRPr="000773B7">
        <w:rPr>
          <w:b/>
        </w:rPr>
        <w:t>Nový Mars Moravicus aneb Sborník příspěvku, jež věnovali Prof. Dr. Josefu</w:t>
      </w:r>
      <w:r w:rsidRPr="000773B7">
        <w:rPr>
          <w:b/>
        </w:rPr>
        <w:t xml:space="preserve"> </w:t>
      </w:r>
      <w:r w:rsidR="000773B7" w:rsidRPr="000773B7">
        <w:rPr>
          <w:b/>
        </w:rPr>
        <w:t>Válkovi jeho žáci a přátelé, Brno 1999, s. 22</w:t>
      </w:r>
      <w:r w:rsidRPr="000773B7">
        <w:rPr>
          <w:b/>
        </w:rPr>
        <w:t>8-2</w:t>
      </w:r>
      <w:r w:rsidR="000773B7" w:rsidRPr="000773B7">
        <w:rPr>
          <w:b/>
        </w:rPr>
        <w:t>40.</w:t>
      </w:r>
    </w:p>
    <w:p w:rsidR="00274B5B" w:rsidRPr="000773B7" w:rsidRDefault="00274B5B" w:rsidP="000773B7">
      <w:pPr>
        <w:ind w:firstLine="340"/>
      </w:pPr>
      <w:r w:rsidRPr="000773B7">
        <w:rPr>
          <w:b/>
        </w:rPr>
        <w:t xml:space="preserve">31 </w:t>
      </w:r>
      <w:r w:rsidR="000773B7" w:rsidRPr="000773B7">
        <w:rPr>
          <w:b/>
        </w:rPr>
        <w:t xml:space="preserve">I). JANIS, </w:t>
      </w:r>
      <w:r w:rsidR="000773B7" w:rsidRPr="000773B7">
        <w:rPr>
          <w:i/>
        </w:rPr>
        <w:t>Úvahy nad počátky zemských desk na Moravě</w:t>
      </w:r>
      <w:r w:rsidR="000773B7" w:rsidRPr="000773B7">
        <w:rPr>
          <w:b/>
        </w:rPr>
        <w:t>, in: B. Chocholáě,</w:t>
      </w:r>
      <w:r w:rsidRPr="000773B7">
        <w:rPr>
          <w:b/>
        </w:rPr>
        <w:t xml:space="preserve"> </w:t>
      </w:r>
      <w:r w:rsidR="000773B7" w:rsidRPr="000773B7">
        <w:rPr>
          <w:b/>
        </w:rPr>
        <w:t>L. Jan, T. Knoz (eds.), Nový Mars Moravicus aneb Sborník příspěvků, jež věnovali Prof. Dr. Josefu Válkovi jeho žáci a přátelé, Brno 1999, s. 24</w:t>
      </w:r>
      <w:r w:rsidRPr="000773B7">
        <w:rPr>
          <w:b/>
        </w:rPr>
        <w:t>3-2</w:t>
      </w:r>
      <w:r w:rsidR="000773B7" w:rsidRPr="000773B7">
        <w:rPr>
          <w:b/>
        </w:rPr>
        <w:t>50.</w:t>
      </w:r>
    </w:p>
    <w:p w:rsidR="00274B5B" w:rsidRPr="000773B7" w:rsidRDefault="00274B5B" w:rsidP="000773B7">
      <w:pPr>
        <w:ind w:firstLine="340"/>
      </w:pPr>
      <w:r w:rsidRPr="000773B7">
        <w:rPr>
          <w:b/>
        </w:rPr>
        <w:t xml:space="preserve">32 </w:t>
      </w:r>
      <w:r w:rsidR="000773B7" w:rsidRPr="000773B7">
        <w:rPr>
          <w:b/>
        </w:rPr>
        <w:t xml:space="preserve">K. BOSE, </w:t>
      </w:r>
      <w:r w:rsidR="000773B7" w:rsidRPr="000773B7">
        <w:rPr>
          <w:i/>
        </w:rPr>
        <w:t>Freiheit und Unfreiheit. Zur Entwicklung der Unterschichten in Deutschland und Frankreich</w:t>
      </w:r>
      <w:r w:rsidR="000773B7" w:rsidRPr="000773B7">
        <w:rPr>
          <w:b/>
        </w:rPr>
        <w:t>, in: Fruhformen der Gesellschaft im mittelalterlichen</w:t>
      </w:r>
      <w:r w:rsidRPr="000773B7">
        <w:rPr>
          <w:b/>
        </w:rPr>
        <w:t xml:space="preserve"> </w:t>
      </w:r>
      <w:r w:rsidR="000773B7" w:rsidRPr="000773B7">
        <w:rPr>
          <w:b/>
        </w:rPr>
        <w:t>Europa. Ausgewáhlte Beitráge zu einer Strukturanalyse der mittelalterlichen</w:t>
      </w:r>
      <w:r w:rsidRPr="000773B7">
        <w:rPr>
          <w:b/>
        </w:rPr>
        <w:t xml:space="preserve"> </w:t>
      </w:r>
      <w:r w:rsidR="000773B7" w:rsidRPr="000773B7">
        <w:rPr>
          <w:b/>
        </w:rPr>
        <w:t xml:space="preserve">Welt, Miinchen </w:t>
      </w:r>
      <w:r w:rsidRPr="000773B7">
        <w:rPr>
          <w:b/>
        </w:rPr>
        <w:t>–</w:t>
      </w:r>
      <w:r w:rsidR="000773B7" w:rsidRPr="000773B7">
        <w:rPr>
          <w:b/>
        </w:rPr>
        <w:t xml:space="preserve"> Wien 1964, s. 18</w:t>
      </w:r>
      <w:r w:rsidRPr="000773B7">
        <w:rPr>
          <w:b/>
        </w:rPr>
        <w:t>0-2</w:t>
      </w:r>
      <w:r w:rsidR="000773B7" w:rsidRPr="000773B7">
        <w:rPr>
          <w:b/>
        </w:rPr>
        <w:t xml:space="preserve">03, souhlasně R. NOVÝ, </w:t>
      </w:r>
      <w:r w:rsidR="000773B7" w:rsidRPr="000773B7">
        <w:rPr>
          <w:i/>
        </w:rPr>
        <w:t>Přemyslovský</w:t>
      </w:r>
      <w:r w:rsidRPr="000773B7">
        <w:rPr>
          <w:i/>
        </w:rPr>
        <w:t xml:space="preserve"> </w:t>
      </w:r>
      <w:r w:rsidR="000773B7" w:rsidRPr="000773B7">
        <w:rPr>
          <w:i/>
        </w:rPr>
        <w:t>stát 11. a 12. století</w:t>
      </w:r>
      <w:r w:rsidR="000773B7" w:rsidRPr="000773B7">
        <w:rPr>
          <w:b/>
          <w:i/>
        </w:rPr>
        <w:t>,</w:t>
      </w:r>
      <w:r w:rsidR="000773B7" w:rsidRPr="000773B7">
        <w:rPr>
          <w:b/>
        </w:rPr>
        <w:t xml:space="preserve"> Praha 1972 (AUC Philosophica et historica, Monographia</w:t>
      </w:r>
      <w:r w:rsidRPr="000773B7">
        <w:rPr>
          <w:b/>
        </w:rPr>
        <w:t xml:space="preserve"> </w:t>
      </w:r>
      <w:r w:rsidR="000773B7" w:rsidRPr="000773B7">
        <w:rPr>
          <w:b/>
        </w:rPr>
        <w:t>43), s. 4</w:t>
      </w:r>
      <w:r w:rsidRPr="000773B7">
        <w:rPr>
          <w:b/>
        </w:rPr>
        <w:t>8-6</w:t>
      </w:r>
      <w:r w:rsidR="000773B7" w:rsidRPr="000773B7">
        <w:rPr>
          <w:b/>
        </w:rPr>
        <w:t>3.</w:t>
      </w:r>
    </w:p>
    <w:p w:rsidR="00274B5B" w:rsidRPr="000773B7" w:rsidRDefault="00274B5B" w:rsidP="000773B7">
      <w:pPr>
        <w:ind w:firstLine="340"/>
      </w:pPr>
      <w:r w:rsidRPr="000773B7">
        <w:rPr>
          <w:b/>
        </w:rPr>
        <w:t xml:space="preserve">33 </w:t>
      </w:r>
      <w:r w:rsidR="000773B7" w:rsidRPr="000773B7">
        <w:rPr>
          <w:b/>
        </w:rPr>
        <w:t xml:space="preserve">T. PETRÁCEK, </w:t>
      </w:r>
      <w:r w:rsidR="000773B7" w:rsidRPr="000773B7">
        <w:rPr>
          <w:i/>
        </w:rPr>
        <w:t>Fenomén darovaných lidí v českých zemích 11</w:t>
      </w:r>
      <w:r w:rsidRPr="000773B7">
        <w:rPr>
          <w:i/>
        </w:rPr>
        <w:t>.-1</w:t>
      </w:r>
      <w:r w:rsidR="000773B7" w:rsidRPr="000773B7">
        <w:rPr>
          <w:i/>
        </w:rPr>
        <w:t>2. století.</w:t>
      </w:r>
      <w:r w:rsidRPr="000773B7">
        <w:rPr>
          <w:i/>
        </w:rPr>
        <w:t xml:space="preserve"> </w:t>
      </w:r>
      <w:r w:rsidR="000773B7" w:rsidRPr="000773B7">
        <w:rPr>
          <w:i/>
        </w:rPr>
        <w:t>K poznání hospodářských a sociálních dějin českách zemí doby knížecí</w:t>
      </w:r>
      <w:r w:rsidR="000773B7" w:rsidRPr="000773B7">
        <w:rPr>
          <w:b/>
        </w:rPr>
        <w:t>, Praha</w:t>
      </w:r>
      <w:r w:rsidRPr="000773B7">
        <w:rPr>
          <w:b/>
        </w:rPr>
        <w:t xml:space="preserve"> </w:t>
      </w:r>
      <w:r w:rsidR="000773B7" w:rsidRPr="000773B7">
        <w:rPr>
          <w:b/>
        </w:rPr>
        <w:t>2002, zde zejména s. 18</w:t>
      </w:r>
      <w:r w:rsidRPr="000773B7">
        <w:rPr>
          <w:b/>
        </w:rPr>
        <w:t>6-1</w:t>
      </w:r>
      <w:r w:rsidR="000773B7" w:rsidRPr="000773B7">
        <w:rPr>
          <w:b/>
        </w:rPr>
        <w:t>97.</w:t>
      </w:r>
    </w:p>
    <w:p w:rsidR="00274B5B" w:rsidRPr="000773B7" w:rsidRDefault="00274B5B" w:rsidP="000773B7">
      <w:pPr>
        <w:ind w:firstLine="340"/>
      </w:pPr>
      <w:r w:rsidRPr="000773B7">
        <w:rPr>
          <w:b/>
        </w:rPr>
        <w:t xml:space="preserve">34 </w:t>
      </w:r>
      <w:r w:rsidR="000773B7" w:rsidRPr="000773B7">
        <w:rPr>
          <w:b/>
        </w:rPr>
        <w:t xml:space="preserve">P. ZAORAL, </w:t>
      </w:r>
      <w:r w:rsidR="000773B7" w:rsidRPr="000773B7">
        <w:rPr>
          <w:b/>
          <w:i/>
        </w:rPr>
        <w:t xml:space="preserve">K </w:t>
      </w:r>
      <w:r w:rsidR="000773B7" w:rsidRPr="000773B7">
        <w:rPr>
          <w:i/>
        </w:rPr>
        <w:t>zakládací listině hradišťského kláštera z roku 1078</w:t>
      </w:r>
      <w:r w:rsidR="000773B7" w:rsidRPr="000773B7">
        <w:rPr>
          <w:b/>
        </w:rPr>
        <w:t>, CsCll 16,</w:t>
      </w:r>
      <w:r w:rsidRPr="000773B7">
        <w:rPr>
          <w:b/>
        </w:rPr>
        <w:t xml:space="preserve"> </w:t>
      </w:r>
      <w:r w:rsidR="000773B7" w:rsidRPr="000773B7">
        <w:rPr>
          <w:b/>
        </w:rPr>
        <w:t>1968, s. 27</w:t>
      </w:r>
      <w:r w:rsidRPr="000773B7">
        <w:rPr>
          <w:b/>
        </w:rPr>
        <w:t>5-2</w:t>
      </w:r>
      <w:r w:rsidR="000773B7" w:rsidRPr="000773B7">
        <w:rPr>
          <w:b/>
        </w:rPr>
        <w:t xml:space="preserve">83; K. DOLISTA, </w:t>
      </w:r>
      <w:r w:rsidR="000773B7" w:rsidRPr="000773B7">
        <w:rPr>
          <w:i/>
        </w:rPr>
        <w:t>Ještě k listinám hradišťského kláštera z roku</w:t>
      </w:r>
      <w:r w:rsidRPr="000773B7">
        <w:rPr>
          <w:i/>
        </w:rPr>
        <w:t xml:space="preserve"> </w:t>
      </w:r>
      <w:r w:rsidR="000773B7" w:rsidRPr="000773B7">
        <w:rPr>
          <w:i/>
        </w:rPr>
        <w:t>1078</w:t>
      </w:r>
      <w:r w:rsidR="000773B7" w:rsidRPr="000773B7">
        <w:rPr>
          <w:b/>
        </w:rPr>
        <w:t>, ČsČH 19, 1971, s. 11</w:t>
      </w:r>
      <w:r w:rsidRPr="000773B7">
        <w:rPr>
          <w:b/>
        </w:rPr>
        <w:t>1-1</w:t>
      </w:r>
      <w:r w:rsidR="000773B7" w:rsidRPr="000773B7">
        <w:rPr>
          <w:b/>
        </w:rPr>
        <w:t xml:space="preserve">18; J. BISTŘ1CKÝ, </w:t>
      </w:r>
      <w:r w:rsidR="000773B7" w:rsidRPr="000773B7">
        <w:rPr>
          <w:i/>
        </w:rPr>
        <w:t>Zakládací listiny kláštera Hradiska u Olomouce a počátky české panovnické listiny</w:t>
      </w:r>
      <w:r w:rsidR="000773B7" w:rsidRPr="000773B7">
        <w:rPr>
          <w:b/>
        </w:rPr>
        <w:t>, WM 45, 1993, s. 13</w:t>
      </w:r>
      <w:r w:rsidRPr="000773B7">
        <w:rPr>
          <w:b/>
        </w:rPr>
        <w:t>1-1</w:t>
      </w:r>
      <w:r w:rsidR="000773B7" w:rsidRPr="000773B7">
        <w:rPr>
          <w:b/>
        </w:rPr>
        <w:t>36.</w:t>
      </w:r>
    </w:p>
    <w:p w:rsidR="00274B5B" w:rsidRPr="000773B7" w:rsidRDefault="00274B5B" w:rsidP="000773B7">
      <w:pPr>
        <w:ind w:firstLine="340"/>
      </w:pPr>
      <w:r w:rsidRPr="000773B7">
        <w:rPr>
          <w:b/>
        </w:rPr>
        <w:lastRenderedPageBreak/>
        <w:t xml:space="preserve">35 </w:t>
      </w:r>
      <w:r w:rsidR="000773B7" w:rsidRPr="000773B7">
        <w:rPr>
          <w:i/>
        </w:rPr>
        <w:t>CDB</w:t>
      </w:r>
      <w:r w:rsidR="000773B7" w:rsidRPr="000773B7">
        <w:rPr>
          <w:b/>
        </w:rPr>
        <w:t xml:space="preserve"> 1, s. 8</w:t>
      </w:r>
      <w:r w:rsidRPr="000773B7">
        <w:rPr>
          <w:b/>
        </w:rPr>
        <w:t>2-8</w:t>
      </w:r>
      <w:r w:rsidR="000773B7" w:rsidRPr="000773B7">
        <w:rPr>
          <w:b/>
        </w:rPr>
        <w:t>5, c. 79, zde s. 8</w:t>
      </w:r>
      <w:r w:rsidRPr="000773B7">
        <w:rPr>
          <w:b/>
        </w:rPr>
        <w:t>3-8</w:t>
      </w:r>
      <w:r w:rsidR="000773B7" w:rsidRPr="000773B7">
        <w:rPr>
          <w:b/>
        </w:rPr>
        <w:t>5.</w:t>
      </w:r>
    </w:p>
    <w:p w:rsidR="00274B5B" w:rsidRPr="000773B7" w:rsidRDefault="00274B5B" w:rsidP="000773B7">
      <w:pPr>
        <w:ind w:firstLine="340"/>
      </w:pPr>
      <w:r w:rsidRPr="000773B7">
        <w:rPr>
          <w:b/>
        </w:rPr>
        <w:t xml:space="preserve">36 </w:t>
      </w:r>
      <w:r w:rsidR="000773B7" w:rsidRPr="000773B7">
        <w:rPr>
          <w:b/>
        </w:rPr>
        <w:t xml:space="preserve">P. ELBEL, </w:t>
      </w:r>
      <w:r w:rsidR="000773B7" w:rsidRPr="000773B7">
        <w:rPr>
          <w:i/>
        </w:rPr>
        <w:t>Hospodářské zázemí kláštera Hradiště u Olomouce v 11. a 12. století,</w:t>
      </w:r>
      <w:r w:rsidR="000773B7" w:rsidRPr="000773B7">
        <w:rPr>
          <w:b/>
        </w:rPr>
        <w:t xml:space="preserve"> in: L. Jan, P. Obšusta (eds.), Ve stopách sv. Benedikta. Sborník příspěvků</w:t>
      </w:r>
      <w:r w:rsidRPr="000773B7">
        <w:rPr>
          <w:b/>
        </w:rPr>
        <w:t xml:space="preserve"> </w:t>
      </w:r>
      <w:r w:rsidR="000773B7" w:rsidRPr="000773B7">
        <w:rPr>
          <w:b/>
        </w:rPr>
        <w:t>z konference Středověké kláštery v zemích Koruny české konané ve dnech 24.25. května 2001 v Třebíči, Brno 2002 (l</w:t>
      </w:r>
      <w:r w:rsidRPr="000773B7">
        <w:rPr>
          <w:b/>
        </w:rPr>
        <w:t>) i</w:t>
      </w:r>
      <w:r w:rsidR="000773B7" w:rsidRPr="000773B7">
        <w:rPr>
          <w:b/>
        </w:rPr>
        <w:t>sputationes Moravicae 3), s. 3</w:t>
      </w:r>
      <w:r w:rsidRPr="000773B7">
        <w:rPr>
          <w:b/>
        </w:rPr>
        <w:t>9-5</w:t>
      </w:r>
      <w:r w:rsidR="000773B7" w:rsidRPr="000773B7">
        <w:rPr>
          <w:b/>
        </w:rPr>
        <w:t>6.</w:t>
      </w:r>
    </w:p>
    <w:p w:rsidR="00274B5B" w:rsidRPr="000773B7" w:rsidRDefault="00274B5B" w:rsidP="000773B7">
      <w:pPr>
        <w:ind w:firstLine="340"/>
      </w:pPr>
      <w:r w:rsidRPr="000773B7">
        <w:rPr>
          <w:b/>
        </w:rPr>
        <w:t xml:space="preserve">37 </w:t>
      </w:r>
      <w:r w:rsidR="000773B7" w:rsidRPr="000773B7">
        <w:rPr>
          <w:b/>
        </w:rPr>
        <w:t xml:space="preserve">T. PE ER ÁČEK, </w:t>
      </w:r>
      <w:r w:rsidR="000773B7" w:rsidRPr="000773B7">
        <w:rPr>
          <w:i/>
        </w:rPr>
        <w:t>Fenomén darovaných lidí</w:t>
      </w:r>
      <w:r w:rsidR="000773B7" w:rsidRPr="000773B7">
        <w:rPr>
          <w:b/>
        </w:rPr>
        <w:t>, s. 6</w:t>
      </w:r>
      <w:r w:rsidRPr="000773B7">
        <w:rPr>
          <w:b/>
        </w:rPr>
        <w:t>5-6</w:t>
      </w:r>
      <w:r w:rsidR="000773B7" w:rsidRPr="000773B7">
        <w:rPr>
          <w:b/>
        </w:rPr>
        <w:t>9.</w:t>
      </w:r>
    </w:p>
    <w:p w:rsidR="00274B5B" w:rsidRPr="000773B7" w:rsidRDefault="00274B5B" w:rsidP="000773B7">
      <w:pPr>
        <w:ind w:firstLine="340"/>
      </w:pPr>
      <w:r w:rsidRPr="000773B7">
        <w:rPr>
          <w:b/>
        </w:rPr>
        <w:t xml:space="preserve">38 </w:t>
      </w:r>
      <w:r w:rsidR="000773B7" w:rsidRPr="000773B7">
        <w:rPr>
          <w:i/>
        </w:rPr>
        <w:t>CDB</w:t>
      </w:r>
      <w:r w:rsidR="000773B7" w:rsidRPr="000773B7">
        <w:rPr>
          <w:b/>
        </w:rPr>
        <w:t xml:space="preserve"> 1, s. 15</w:t>
      </w:r>
      <w:r w:rsidRPr="000773B7">
        <w:rPr>
          <w:b/>
        </w:rPr>
        <w:t>7-1</w:t>
      </w:r>
      <w:r w:rsidR="000773B7" w:rsidRPr="000773B7">
        <w:rPr>
          <w:b/>
        </w:rPr>
        <w:t>61, č. 156, zde s. 161.</w:t>
      </w:r>
    </w:p>
    <w:p w:rsidR="00274B5B" w:rsidRPr="000773B7" w:rsidRDefault="00274B5B" w:rsidP="000773B7">
      <w:pPr>
        <w:ind w:firstLine="340"/>
      </w:pPr>
      <w:r w:rsidRPr="000773B7">
        <w:rPr>
          <w:b/>
        </w:rPr>
        <w:t xml:space="preserve">39 </w:t>
      </w:r>
      <w:r w:rsidR="000773B7" w:rsidRPr="000773B7">
        <w:rPr>
          <w:i/>
        </w:rPr>
        <w:t>CDB</w:t>
      </w:r>
      <w:r w:rsidR="000773B7" w:rsidRPr="000773B7">
        <w:rPr>
          <w:b/>
        </w:rPr>
        <w:t xml:space="preserve"> 1, s. 39</w:t>
      </w:r>
      <w:r w:rsidRPr="000773B7">
        <w:rPr>
          <w:b/>
        </w:rPr>
        <w:t>3-4</w:t>
      </w:r>
      <w:r w:rsidR="000773B7" w:rsidRPr="000773B7">
        <w:rPr>
          <w:b/>
        </w:rPr>
        <w:t>03, č. 390, zde s. 40</w:t>
      </w:r>
      <w:r w:rsidRPr="000773B7">
        <w:rPr>
          <w:b/>
        </w:rPr>
        <w:t>0-4</w:t>
      </w:r>
      <w:r w:rsidR="000773B7" w:rsidRPr="000773B7">
        <w:rPr>
          <w:b/>
        </w:rPr>
        <w:t>01.</w:t>
      </w:r>
    </w:p>
    <w:p w:rsidR="00274B5B" w:rsidRPr="000773B7" w:rsidRDefault="00274B5B" w:rsidP="000773B7">
      <w:pPr>
        <w:ind w:firstLine="340"/>
      </w:pPr>
      <w:r w:rsidRPr="000773B7">
        <w:rPr>
          <w:b/>
        </w:rPr>
        <w:t xml:space="preserve">40 </w:t>
      </w:r>
      <w:r w:rsidR="000773B7" w:rsidRPr="000773B7">
        <w:rPr>
          <w:i/>
        </w:rPr>
        <w:t>CDB</w:t>
      </w:r>
      <w:r w:rsidR="000773B7" w:rsidRPr="000773B7">
        <w:rPr>
          <w:b/>
        </w:rPr>
        <w:t xml:space="preserve"> I, s. 41</w:t>
      </w:r>
      <w:r w:rsidRPr="000773B7">
        <w:rPr>
          <w:b/>
        </w:rPr>
        <w:t>1-4</w:t>
      </w:r>
      <w:r w:rsidR="000773B7" w:rsidRPr="000773B7">
        <w:rPr>
          <w:b/>
        </w:rPr>
        <w:t>15, č. 399, zde s. 412.</w:t>
      </w:r>
    </w:p>
    <w:p w:rsidR="00274B5B" w:rsidRPr="000773B7" w:rsidRDefault="00274B5B" w:rsidP="000773B7">
      <w:pPr>
        <w:ind w:firstLine="340"/>
      </w:pPr>
      <w:r w:rsidRPr="000773B7">
        <w:rPr>
          <w:b/>
        </w:rPr>
        <w:t xml:space="preserve">41 </w:t>
      </w:r>
      <w:r w:rsidR="000773B7" w:rsidRPr="000773B7">
        <w:rPr>
          <w:i/>
        </w:rPr>
        <w:t>CDB</w:t>
      </w:r>
      <w:r w:rsidR="000773B7" w:rsidRPr="000773B7">
        <w:rPr>
          <w:b/>
        </w:rPr>
        <w:t xml:space="preserve"> 1, s. 35</w:t>
      </w:r>
      <w:r w:rsidRPr="000773B7">
        <w:rPr>
          <w:b/>
        </w:rPr>
        <w:t>2-3</w:t>
      </w:r>
      <w:r w:rsidR="000773B7" w:rsidRPr="000773B7">
        <w:rPr>
          <w:b/>
        </w:rPr>
        <w:t>54, č. 379, zde s. 353.</w:t>
      </w:r>
    </w:p>
    <w:p w:rsidR="00274B5B" w:rsidRPr="000773B7" w:rsidRDefault="00274B5B" w:rsidP="000773B7">
      <w:pPr>
        <w:ind w:firstLine="340"/>
      </w:pPr>
      <w:r w:rsidRPr="000773B7">
        <w:rPr>
          <w:b/>
        </w:rPr>
        <w:t xml:space="preserve">42 </w:t>
      </w:r>
      <w:r w:rsidR="000773B7" w:rsidRPr="000773B7">
        <w:rPr>
          <w:b/>
        </w:rPr>
        <w:t>ČČH 91, 1993, s. 10</w:t>
      </w:r>
      <w:r w:rsidRPr="000773B7">
        <w:rPr>
          <w:b/>
        </w:rPr>
        <w:t>1-1</w:t>
      </w:r>
      <w:r w:rsidR="000773B7" w:rsidRPr="000773B7">
        <w:rPr>
          <w:b/>
        </w:rPr>
        <w:t>05.</w:t>
      </w:r>
    </w:p>
    <w:p w:rsidR="00274B5B" w:rsidRPr="000773B7" w:rsidRDefault="00274B5B" w:rsidP="000773B7">
      <w:pPr>
        <w:ind w:firstLine="340"/>
      </w:pPr>
      <w:r w:rsidRPr="000773B7">
        <w:rPr>
          <w:b/>
        </w:rPr>
        <w:t xml:space="preserve">43 </w:t>
      </w:r>
      <w:r w:rsidR="000773B7" w:rsidRPr="000773B7">
        <w:rPr>
          <w:b/>
        </w:rPr>
        <w:t xml:space="preserve">V. MACURA, </w:t>
      </w:r>
      <w:r w:rsidR="000773B7" w:rsidRPr="000773B7">
        <w:rPr>
          <w:i/>
        </w:rPr>
        <w:t>Český sen</w:t>
      </w:r>
      <w:r w:rsidR="000773B7" w:rsidRPr="000773B7">
        <w:rPr>
          <w:b/>
        </w:rPr>
        <w:t>, Praha 1998 (Knižnice Dějin a současnosti 6), zde</w:t>
      </w:r>
      <w:r w:rsidRPr="000773B7">
        <w:rPr>
          <w:b/>
        </w:rPr>
        <w:t xml:space="preserve"> </w:t>
      </w:r>
      <w:r w:rsidR="000773B7" w:rsidRPr="000773B7">
        <w:rPr>
          <w:b/>
        </w:rPr>
        <w:t>s. 5</w:t>
      </w:r>
      <w:r w:rsidRPr="000773B7">
        <w:rPr>
          <w:b/>
        </w:rPr>
        <w:t>4-6</w:t>
      </w:r>
      <w:r w:rsidR="000773B7" w:rsidRPr="000773B7">
        <w:rPr>
          <w:b/>
        </w:rPr>
        <w:t>2.</w:t>
      </w:r>
    </w:p>
    <w:p w:rsidR="00274B5B" w:rsidRPr="000773B7" w:rsidRDefault="00274B5B" w:rsidP="000773B7">
      <w:pPr>
        <w:ind w:firstLine="340"/>
      </w:pPr>
      <w:r w:rsidRPr="000773B7">
        <w:rPr>
          <w:b/>
        </w:rPr>
        <w:t xml:space="preserve">44 </w:t>
      </w:r>
      <w:r w:rsidR="000773B7" w:rsidRPr="000773B7">
        <w:rPr>
          <w:b/>
        </w:rPr>
        <w:t xml:space="preserve">J. VÁLKA, </w:t>
      </w:r>
      <w:r w:rsidR="000773B7" w:rsidRPr="000773B7">
        <w:rPr>
          <w:i/>
        </w:rPr>
        <w:t>Věrnosti a zrady Moravanů</w:t>
      </w:r>
      <w:r w:rsidR="000773B7" w:rsidRPr="000773B7">
        <w:rPr>
          <w:b/>
        </w:rPr>
        <w:t xml:space="preserve">, DaS 25, 2003 (č. 3), s. </w:t>
      </w:r>
      <w:r w:rsidRPr="000773B7">
        <w:rPr>
          <w:b/>
        </w:rPr>
        <w:t>1-6</w:t>
      </w:r>
      <w:r w:rsidR="000773B7" w:rsidRPr="000773B7">
        <w:rPr>
          <w:b/>
        </w:rPr>
        <w:t>.</w:t>
      </w:r>
    </w:p>
    <w:p w:rsidR="00274B5B" w:rsidRPr="000773B7" w:rsidRDefault="00274B5B" w:rsidP="000773B7">
      <w:pPr>
        <w:ind w:firstLine="340"/>
      </w:pPr>
      <w:r w:rsidRPr="000773B7">
        <w:rPr>
          <w:b/>
        </w:rPr>
        <w:t xml:space="preserve">45 </w:t>
      </w:r>
      <w:r w:rsidR="000773B7" w:rsidRPr="000773B7">
        <w:rPr>
          <w:b/>
        </w:rPr>
        <w:t xml:space="preserve">M. ŘEPA, </w:t>
      </w:r>
      <w:r w:rsidR="000773B7" w:rsidRPr="000773B7">
        <w:rPr>
          <w:i/>
        </w:rPr>
        <w:t>Moravané nebo Češi. Vývoj českého národního vědomí na Moravě</w:t>
      </w:r>
      <w:r w:rsidRPr="000773B7">
        <w:rPr>
          <w:i/>
        </w:rPr>
        <w:t xml:space="preserve"> </w:t>
      </w:r>
      <w:r w:rsidR="000773B7" w:rsidRPr="000773B7">
        <w:rPr>
          <w:i/>
        </w:rPr>
        <w:t>v 19. století</w:t>
      </w:r>
      <w:r w:rsidR="000773B7" w:rsidRPr="000773B7">
        <w:rPr>
          <w:b/>
        </w:rPr>
        <w:t>, Brno 2001.</w:t>
      </w:r>
    </w:p>
    <w:p w:rsidR="00274B5B" w:rsidRPr="000773B7" w:rsidRDefault="00274B5B" w:rsidP="000773B7">
      <w:pPr>
        <w:ind w:firstLine="340"/>
      </w:pPr>
      <w:r w:rsidRPr="000773B7">
        <w:rPr>
          <w:b/>
        </w:rPr>
        <w:t xml:space="preserve">46 </w:t>
      </w:r>
      <w:r w:rsidR="000773B7" w:rsidRPr="000773B7">
        <w:rPr>
          <w:b/>
        </w:rPr>
        <w:t xml:space="preserve">V. NOVOTNÝ, </w:t>
      </w:r>
      <w:r w:rsidR="000773B7" w:rsidRPr="000773B7">
        <w:rPr>
          <w:i/>
        </w:rPr>
        <w:t>České dějiny 1.1. Od nejstarších dob do smrti knížete Oldřicha</w:t>
      </w:r>
      <w:r w:rsidR="000773B7" w:rsidRPr="000773B7">
        <w:rPr>
          <w:b/>
        </w:rPr>
        <w:t>,</w:t>
      </w:r>
      <w:r w:rsidRPr="000773B7">
        <w:rPr>
          <w:b/>
        </w:rPr>
        <w:t xml:space="preserve"> </w:t>
      </w:r>
      <w:r w:rsidR="000773B7" w:rsidRPr="000773B7">
        <w:rPr>
          <w:b/>
        </w:rPr>
        <w:t xml:space="preserve">Praha 1912, s. </w:t>
      </w:r>
      <w:r w:rsidRPr="000773B7">
        <w:rPr>
          <w:b/>
        </w:rPr>
        <w:t>V-X</w:t>
      </w:r>
      <w:r w:rsidR="000773B7" w:rsidRPr="000773B7">
        <w:rPr>
          <w:b/>
        </w:rPr>
        <w:t>1V.</w:t>
      </w:r>
    </w:p>
    <w:p w:rsidR="00274B5B" w:rsidRPr="000773B7" w:rsidRDefault="00274B5B" w:rsidP="000773B7">
      <w:pPr>
        <w:ind w:firstLine="340"/>
      </w:pPr>
      <w:r w:rsidRPr="000773B7">
        <w:rPr>
          <w:b/>
        </w:rPr>
        <w:t xml:space="preserve">47 </w:t>
      </w:r>
      <w:r w:rsidR="000773B7" w:rsidRPr="000773B7">
        <w:rPr>
          <w:b/>
        </w:rPr>
        <w:t xml:space="preserve">O. BRUNNER, </w:t>
      </w:r>
      <w:r w:rsidR="000773B7" w:rsidRPr="000773B7">
        <w:rPr>
          <w:i/>
        </w:rPr>
        <w:t>Land und Ilerrschaft</w:t>
      </w:r>
      <w:r w:rsidR="000773B7" w:rsidRPr="000773B7">
        <w:rPr>
          <w:b/>
        </w:rPr>
        <w:t xml:space="preserve">. </w:t>
      </w:r>
      <w:r w:rsidR="000773B7" w:rsidRPr="000773B7">
        <w:rPr>
          <w:i/>
        </w:rPr>
        <w:t>Grundfragen der territorialen Verfassungsgeschichte Osterreichs im Mittelalter</w:t>
      </w:r>
      <w:r w:rsidR="000773B7" w:rsidRPr="000773B7">
        <w:rPr>
          <w:b/>
        </w:rPr>
        <w:t xml:space="preserve">, Darmstadt 1973 </w:t>
      </w:r>
      <w:r w:rsidRPr="000773B7">
        <w:rPr>
          <w:b/>
        </w:rPr>
        <w:t>‚</w:t>
      </w:r>
      <w:r w:rsidR="000773B7" w:rsidRPr="000773B7">
        <w:rPr>
          <w:b/>
        </w:rPr>
        <w:t>.</w:t>
      </w:r>
    </w:p>
    <w:p w:rsidR="00274B5B" w:rsidRPr="000773B7" w:rsidRDefault="00274B5B" w:rsidP="000773B7">
      <w:pPr>
        <w:ind w:firstLine="340"/>
      </w:pPr>
      <w:r w:rsidRPr="000773B7">
        <w:rPr>
          <w:b/>
        </w:rPr>
        <w:t xml:space="preserve">48 </w:t>
      </w:r>
      <w:r w:rsidR="000773B7" w:rsidRPr="000773B7">
        <w:rPr>
          <w:b/>
        </w:rPr>
        <w:t xml:space="preserve">Že to jde i jinak, ukázal Z. DALEWSK1, </w:t>
      </w:r>
      <w:r w:rsidR="000773B7" w:rsidRPr="000773B7">
        <w:rPr>
          <w:i/>
        </w:rPr>
        <w:t>Um 1055. Was Herrscher talen</w:t>
      </w:r>
      <w:r w:rsidR="000773B7" w:rsidRPr="000773B7">
        <w:rPr>
          <w:b/>
        </w:rPr>
        <w:t>, icercn</w:t>
      </w:r>
      <w:r w:rsidRPr="000773B7">
        <w:rPr>
          <w:b/>
        </w:rPr>
        <w:t xml:space="preserve"> </w:t>
      </w:r>
      <w:r w:rsidR="000773B7" w:rsidRPr="000773B7">
        <w:rPr>
          <w:b/>
        </w:rPr>
        <w:t xml:space="preserve">ste </w:t>
      </w:r>
      <w:r w:rsidR="000773B7" w:rsidRPr="000773B7">
        <w:rPr>
          <w:i/>
        </w:rPr>
        <w:t xml:space="preserve">viele Sóhne hatten </w:t>
      </w:r>
      <w:r w:rsidRPr="000773B7">
        <w:rPr>
          <w:i/>
        </w:rPr>
        <w:t>–</w:t>
      </w:r>
      <w:r w:rsidR="000773B7" w:rsidRPr="000773B7">
        <w:rPr>
          <w:i/>
        </w:rPr>
        <w:t xml:space="preserve"> zum Beispiel im Osten Europas,</w:t>
      </w:r>
      <w:r w:rsidR="000773B7" w:rsidRPr="000773B7">
        <w:rPr>
          <w:b/>
        </w:rPr>
        <w:t xml:space="preserve"> in: B. Jussen (ed.), Die</w:t>
      </w:r>
      <w:r w:rsidRPr="000773B7">
        <w:rPr>
          <w:b/>
        </w:rPr>
        <w:t xml:space="preserve"> </w:t>
      </w:r>
      <w:r w:rsidR="000773B7" w:rsidRPr="000773B7">
        <w:rPr>
          <w:b/>
        </w:rPr>
        <w:t>Macht des Kónigs. Herrschaft in Europa vom Mittelalter bis in die Neuzeit,</w:t>
      </w:r>
      <w:r w:rsidRPr="000773B7">
        <w:rPr>
          <w:b/>
        </w:rPr>
        <w:t xml:space="preserve"> </w:t>
      </w:r>
      <w:r w:rsidR="000773B7" w:rsidRPr="000773B7">
        <w:rPr>
          <w:b/>
        </w:rPr>
        <w:t>Miinchen 2005, s. 12</w:t>
      </w:r>
      <w:r w:rsidRPr="000773B7">
        <w:rPr>
          <w:b/>
        </w:rPr>
        <w:t>5-1</w:t>
      </w:r>
      <w:r w:rsidR="000773B7" w:rsidRPr="000773B7">
        <w:rPr>
          <w:b/>
        </w:rPr>
        <w:t>37.</w:t>
      </w:r>
    </w:p>
    <w:p w:rsidR="00274B5B" w:rsidRPr="000773B7" w:rsidRDefault="00274B5B" w:rsidP="000773B7">
      <w:pPr>
        <w:ind w:firstLine="340"/>
      </w:pPr>
      <w:r w:rsidRPr="000773B7">
        <w:rPr>
          <w:b/>
        </w:rPr>
        <w:t xml:space="preserve">49 </w:t>
      </w:r>
      <w:r w:rsidR="000773B7" w:rsidRPr="000773B7">
        <w:rPr>
          <w:b/>
        </w:rPr>
        <w:t xml:space="preserve">E. PALACKÝ, </w:t>
      </w:r>
      <w:r w:rsidR="000773B7" w:rsidRPr="000773B7">
        <w:rPr>
          <w:i/>
        </w:rPr>
        <w:t>Dějiny národu českého v Čechách a v Moravě. Dle původních</w:t>
      </w:r>
      <w:r w:rsidRPr="000773B7">
        <w:rPr>
          <w:i/>
        </w:rPr>
        <w:t xml:space="preserve"> </w:t>
      </w:r>
      <w:r w:rsidR="000773B7" w:rsidRPr="000773B7">
        <w:rPr>
          <w:i/>
        </w:rPr>
        <w:t>pramenův.</w:t>
      </w:r>
      <w:r w:rsidR="000773B7" w:rsidRPr="000773B7">
        <w:rPr>
          <w:b/>
        </w:rPr>
        <w:t xml:space="preserve"> /. </w:t>
      </w:r>
      <w:r w:rsidR="000773B7" w:rsidRPr="000773B7">
        <w:rPr>
          <w:i/>
        </w:rPr>
        <w:t>Od prvověkosti až do roku 1253</w:t>
      </w:r>
      <w:r w:rsidR="000773B7" w:rsidRPr="000773B7">
        <w:rPr>
          <w:b/>
        </w:rPr>
        <w:t>, Praha 1894\ s. 5.</w:t>
      </w:r>
    </w:p>
    <w:p w:rsidR="00274B5B" w:rsidRPr="000773B7" w:rsidRDefault="00274B5B" w:rsidP="000773B7">
      <w:pPr>
        <w:pStyle w:val="Nadpis6"/>
      </w:pPr>
      <w:bookmarkStart w:id="14" w:name="bookmark13"/>
      <w:r w:rsidRPr="000773B7">
        <w:t xml:space="preserve">VIII. </w:t>
      </w:r>
      <w:r w:rsidR="000773B7" w:rsidRPr="000773B7">
        <w:t>POST SCRIPTUM: TŘI MORAVSKÁ ZASTAVENÍ</w:t>
      </w:r>
      <w:bookmarkEnd w:id="14"/>
    </w:p>
    <w:p w:rsidR="00274B5B" w:rsidRPr="000773B7" w:rsidRDefault="00274B5B" w:rsidP="000773B7">
      <w:pPr>
        <w:ind w:firstLine="340"/>
      </w:pPr>
      <w:r w:rsidRPr="000773B7">
        <w:rPr>
          <w:b/>
        </w:rPr>
        <w:t xml:space="preserve">1 </w:t>
      </w:r>
      <w:r w:rsidR="000773B7" w:rsidRPr="000773B7">
        <w:rPr>
          <w:b/>
        </w:rPr>
        <w:t xml:space="preserve">Přehledně P. ČERNÝ </w:t>
      </w:r>
      <w:r w:rsidRPr="000773B7">
        <w:rPr>
          <w:b/>
        </w:rPr>
        <w:t>–</w:t>
      </w:r>
      <w:r w:rsidR="000773B7" w:rsidRPr="000773B7">
        <w:rPr>
          <w:b/>
        </w:rPr>
        <w:t xml:space="preserve"> D. HAVEL, </w:t>
      </w:r>
      <w:r w:rsidR="000773B7" w:rsidRPr="000773B7">
        <w:rPr>
          <w:i/>
        </w:rPr>
        <w:t>Olomoucký kolektář</w:t>
      </w:r>
      <w:r w:rsidR="000773B7" w:rsidRPr="000773B7">
        <w:rPr>
          <w:b/>
        </w:rPr>
        <w:t xml:space="preserve">; </w:t>
      </w:r>
      <w:r w:rsidR="000773B7" w:rsidRPr="000773B7">
        <w:rPr>
          <w:i/>
        </w:rPr>
        <w:t>dříve zvaný Horologium olomoucké</w:t>
      </w:r>
      <w:r w:rsidR="000773B7" w:rsidRPr="000773B7">
        <w:rPr>
          <w:b/>
        </w:rPr>
        <w:t>, in: J. Hrbáčova (ed.), Jindřich Zdík (112</w:t>
      </w:r>
      <w:r w:rsidRPr="000773B7">
        <w:rPr>
          <w:b/>
        </w:rPr>
        <w:t>6-1</w:t>
      </w:r>
      <w:r w:rsidR="000773B7" w:rsidRPr="000773B7">
        <w:rPr>
          <w:b/>
        </w:rPr>
        <w:t>150). Olomoucký</w:t>
      </w:r>
      <w:r w:rsidRPr="000773B7">
        <w:rPr>
          <w:b/>
        </w:rPr>
        <w:t xml:space="preserve"> </w:t>
      </w:r>
      <w:r w:rsidR="000773B7" w:rsidRPr="000773B7">
        <w:rPr>
          <w:b/>
        </w:rPr>
        <w:t xml:space="preserve">biskup uprostřed Evropy, </w:t>
      </w:r>
      <w:r w:rsidR="000773B7" w:rsidRPr="000773B7">
        <w:rPr>
          <w:b/>
        </w:rPr>
        <w:lastRenderedPageBreak/>
        <w:t>Olomouc 2009, s. 10</w:t>
      </w:r>
      <w:r w:rsidRPr="000773B7">
        <w:rPr>
          <w:b/>
        </w:rPr>
        <w:t>7-1</w:t>
      </w:r>
      <w:r w:rsidR="000773B7" w:rsidRPr="000773B7">
        <w:rPr>
          <w:b/>
        </w:rPr>
        <w:t>16.</w:t>
      </w:r>
    </w:p>
    <w:p w:rsidR="00274B5B" w:rsidRPr="000773B7" w:rsidRDefault="00274B5B" w:rsidP="000773B7">
      <w:pPr>
        <w:ind w:firstLine="340"/>
      </w:pPr>
      <w:r w:rsidRPr="000773B7">
        <w:rPr>
          <w:b/>
        </w:rPr>
        <w:t xml:space="preserve">2 </w:t>
      </w:r>
      <w:r w:rsidR="000773B7" w:rsidRPr="000773B7">
        <w:rPr>
          <w:b/>
        </w:rPr>
        <w:t xml:space="preserve">J. B1STRICKÝ, </w:t>
      </w:r>
      <w:r w:rsidR="000773B7" w:rsidRPr="000773B7">
        <w:rPr>
          <w:i/>
        </w:rPr>
        <w:t>Dedikační obraz olomouckého kolektáře,</w:t>
      </w:r>
      <w:r w:rsidR="000773B7" w:rsidRPr="000773B7">
        <w:rPr>
          <w:b/>
        </w:rPr>
        <w:t xml:space="preserve"> Umění 24, 1976,</w:t>
      </w:r>
      <w:r w:rsidRPr="000773B7">
        <w:rPr>
          <w:b/>
        </w:rPr>
        <w:t xml:space="preserve"> </w:t>
      </w:r>
      <w:r w:rsidR="000773B7" w:rsidRPr="000773B7">
        <w:rPr>
          <w:b/>
        </w:rPr>
        <w:t>s. 40</w:t>
      </w:r>
      <w:r w:rsidRPr="000773B7">
        <w:rPr>
          <w:b/>
        </w:rPr>
        <w:t>7-4</w:t>
      </w:r>
      <w:r w:rsidR="000773B7" w:rsidRPr="000773B7">
        <w:rPr>
          <w:b/>
        </w:rPr>
        <w:t xml:space="preserve">16, zde s. 410; TÝŽ, </w:t>
      </w:r>
      <w:r w:rsidR="000773B7" w:rsidRPr="000773B7">
        <w:rPr>
          <w:i/>
        </w:rPr>
        <w:t>Dos Dedikationsbild des Olmutzer Kollektariums,</w:t>
      </w:r>
      <w:r w:rsidRPr="000773B7">
        <w:rPr>
          <w:i/>
        </w:rPr>
        <w:t xml:space="preserve"> </w:t>
      </w:r>
      <w:r w:rsidR="000773B7" w:rsidRPr="000773B7">
        <w:rPr>
          <w:b/>
        </w:rPr>
        <w:t xml:space="preserve">Zeitschrift fiir Kunstgeschichte 39, 1976, s. </w:t>
      </w:r>
      <w:r w:rsidRPr="000773B7">
        <w:rPr>
          <w:b/>
        </w:rPr>
        <w:t>3-1</w:t>
      </w:r>
      <w:r w:rsidR="000773B7" w:rsidRPr="000773B7">
        <w:rPr>
          <w:b/>
        </w:rPr>
        <w:t xml:space="preserve">1, zde s. 6; TYŽ, </w:t>
      </w:r>
      <w:r w:rsidR="000773B7" w:rsidRPr="000773B7">
        <w:rPr>
          <w:i/>
        </w:rPr>
        <w:t>Dvě poznámky</w:t>
      </w:r>
      <w:r w:rsidRPr="000773B7">
        <w:rPr>
          <w:i/>
        </w:rPr>
        <w:t xml:space="preserve"> </w:t>
      </w:r>
      <w:r w:rsidR="000773B7" w:rsidRPr="000773B7">
        <w:rPr>
          <w:i/>
        </w:rPr>
        <w:t>k dedikačnímu obraz olomouckého kolektáře</w:t>
      </w:r>
      <w:r w:rsidR="000773B7" w:rsidRPr="000773B7">
        <w:rPr>
          <w:b/>
        </w:rPr>
        <w:t>, Uměni 36, 1988, s. 28</w:t>
      </w:r>
      <w:r w:rsidRPr="000773B7">
        <w:rPr>
          <w:b/>
        </w:rPr>
        <w:t>9-2</w:t>
      </w:r>
      <w:r w:rsidR="000773B7" w:rsidRPr="000773B7">
        <w:rPr>
          <w:b/>
        </w:rPr>
        <w:t>96, zde</w:t>
      </w:r>
      <w:r w:rsidRPr="000773B7">
        <w:rPr>
          <w:b/>
        </w:rPr>
        <w:t xml:space="preserve"> </w:t>
      </w:r>
      <w:r w:rsidR="000773B7" w:rsidRPr="000773B7">
        <w:rPr>
          <w:b/>
        </w:rPr>
        <w:t>s. 293.</w:t>
      </w:r>
    </w:p>
    <w:p w:rsidR="00274B5B" w:rsidRPr="000773B7" w:rsidRDefault="00274B5B" w:rsidP="000773B7">
      <w:pPr>
        <w:ind w:firstLine="340"/>
      </w:pPr>
      <w:r w:rsidRPr="000773B7">
        <w:rPr>
          <w:b/>
        </w:rPr>
        <w:t xml:space="preserve">3 </w:t>
      </w:r>
      <w:r w:rsidR="000773B7" w:rsidRPr="000773B7">
        <w:rPr>
          <w:b/>
        </w:rPr>
        <w:t xml:space="preserve">A. MERHAUTOVÁ, </w:t>
      </w:r>
      <w:r w:rsidR="000773B7" w:rsidRPr="000773B7">
        <w:rPr>
          <w:i/>
        </w:rPr>
        <w:t>K olomouckému kapitulnímu</w:t>
      </w:r>
      <w:r w:rsidR="000773B7" w:rsidRPr="000773B7">
        <w:rPr>
          <w:b/>
        </w:rPr>
        <w:t xml:space="preserve"> domu, AH 11, 1986, s. 8</w:t>
      </w:r>
      <w:r w:rsidRPr="000773B7">
        <w:rPr>
          <w:b/>
        </w:rPr>
        <w:t>7-9</w:t>
      </w:r>
      <w:r w:rsidR="000773B7" w:rsidRPr="000773B7">
        <w:rPr>
          <w:b/>
        </w:rPr>
        <w:t>1,</w:t>
      </w:r>
      <w:r w:rsidRPr="000773B7">
        <w:rPr>
          <w:b/>
        </w:rPr>
        <w:t xml:space="preserve"> </w:t>
      </w:r>
      <w:r w:rsidR="000773B7" w:rsidRPr="000773B7">
        <w:rPr>
          <w:b/>
        </w:rPr>
        <w:t xml:space="preserve">zde s. 88, pozn. 15, jejíž čtení a výklad opravil J. B1STR1CKÝ, </w:t>
      </w:r>
      <w:r w:rsidR="000773B7" w:rsidRPr="000773B7">
        <w:rPr>
          <w:i/>
        </w:rPr>
        <w:t>Dvě poznámky,</w:t>
      </w:r>
      <w:r w:rsidRPr="000773B7">
        <w:rPr>
          <w:i/>
        </w:rPr>
        <w:t xml:space="preserve"> </w:t>
      </w:r>
      <w:r w:rsidR="000773B7" w:rsidRPr="000773B7">
        <w:rPr>
          <w:b/>
        </w:rPr>
        <w:t xml:space="preserve">s. 292, do následující podoby: </w:t>
      </w:r>
      <w:r w:rsidRPr="000773B7">
        <w:rPr>
          <w:b/>
        </w:rPr>
        <w:t>„</w:t>
      </w:r>
      <w:r w:rsidR="000773B7" w:rsidRPr="000773B7">
        <w:rPr>
          <w:b/>
        </w:rPr>
        <w:t>O Gregoři dulcissimum sancti spiritus organum, posce nobis suffragium, ut hoc possimus consequi.</w:t>
      </w:r>
      <w:r w:rsidRPr="000773B7">
        <w:rPr>
          <w:b/>
        </w:rPr>
        <w:t>“</w:t>
      </w:r>
    </w:p>
    <w:p w:rsidR="00274B5B" w:rsidRPr="000773B7" w:rsidRDefault="00274B5B" w:rsidP="000773B7">
      <w:pPr>
        <w:ind w:firstLine="340"/>
      </w:pPr>
      <w:r w:rsidRPr="000773B7">
        <w:rPr>
          <w:b/>
        </w:rPr>
        <w:t xml:space="preserve">4 </w:t>
      </w:r>
      <w:r w:rsidR="000773B7" w:rsidRPr="000773B7">
        <w:rPr>
          <w:b/>
        </w:rPr>
        <w:t xml:space="preserve">J. BISTRICKÝ, </w:t>
      </w:r>
      <w:r w:rsidR="000773B7" w:rsidRPr="000773B7">
        <w:rPr>
          <w:i/>
        </w:rPr>
        <w:t>Dedikační obraz,</w:t>
      </w:r>
      <w:r w:rsidR="000773B7" w:rsidRPr="000773B7">
        <w:rPr>
          <w:b/>
        </w:rPr>
        <w:t xml:space="preserve"> s. 414; TYŽ, </w:t>
      </w:r>
      <w:r w:rsidR="000773B7" w:rsidRPr="000773B7">
        <w:rPr>
          <w:i/>
        </w:rPr>
        <w:t>Ještě k dedikačnímu obrazu olomouckého kolektáře</w:t>
      </w:r>
      <w:r w:rsidR="000773B7" w:rsidRPr="000773B7">
        <w:rPr>
          <w:b/>
        </w:rPr>
        <w:t xml:space="preserve">, Umění 28, 1980, s. 382; TÝŽ, </w:t>
      </w:r>
      <w:r w:rsidR="000773B7" w:rsidRPr="000773B7">
        <w:rPr>
          <w:i/>
        </w:rPr>
        <w:t>Dvě poznámky,</w:t>
      </w:r>
      <w:r w:rsidR="000773B7" w:rsidRPr="000773B7">
        <w:rPr>
          <w:b/>
        </w:rPr>
        <w:t xml:space="preserve"> s. 29</w:t>
      </w:r>
      <w:r w:rsidRPr="000773B7">
        <w:rPr>
          <w:b/>
        </w:rPr>
        <w:t>3-2</w:t>
      </w:r>
      <w:r w:rsidR="000773B7" w:rsidRPr="000773B7">
        <w:rPr>
          <w:b/>
        </w:rPr>
        <w:t>94.</w:t>
      </w:r>
    </w:p>
    <w:p w:rsidR="00274B5B" w:rsidRPr="000773B7" w:rsidRDefault="00274B5B" w:rsidP="000773B7">
      <w:pPr>
        <w:ind w:firstLine="340"/>
      </w:pPr>
      <w:r w:rsidRPr="000773B7">
        <w:rPr>
          <w:b/>
        </w:rPr>
        <w:t xml:space="preserve">5 </w:t>
      </w:r>
      <w:r w:rsidR="000773B7" w:rsidRPr="000773B7">
        <w:rPr>
          <w:b/>
        </w:rPr>
        <w:t xml:space="preserve">Takto již A. MERHAUTOVÁ </w:t>
      </w:r>
      <w:r w:rsidRPr="000773B7">
        <w:rPr>
          <w:b/>
        </w:rPr>
        <w:t>–</w:t>
      </w:r>
      <w:r w:rsidR="000773B7" w:rsidRPr="000773B7">
        <w:rPr>
          <w:b/>
        </w:rPr>
        <w:t xml:space="preserve"> D. TŘEŠTÍK, </w:t>
      </w:r>
      <w:r w:rsidR="000773B7" w:rsidRPr="000773B7">
        <w:rPr>
          <w:i/>
        </w:rPr>
        <w:t>Ideové proudy v českém umění</w:t>
      </w:r>
      <w:r w:rsidRPr="000773B7">
        <w:rPr>
          <w:i/>
        </w:rPr>
        <w:t xml:space="preserve"> </w:t>
      </w:r>
      <w:r w:rsidR="000773B7" w:rsidRPr="000773B7">
        <w:rPr>
          <w:i/>
        </w:rPr>
        <w:t>12. století,</w:t>
      </w:r>
      <w:r w:rsidR="000773B7" w:rsidRPr="000773B7">
        <w:rPr>
          <w:b/>
        </w:rPr>
        <w:t xml:space="preserve"> Praha 1985 (Studie ČSAV 2.85), s. 10</w:t>
      </w:r>
      <w:r w:rsidRPr="000773B7">
        <w:rPr>
          <w:b/>
        </w:rPr>
        <w:t>8-1</w:t>
      </w:r>
      <w:r w:rsidR="000773B7" w:rsidRPr="000773B7">
        <w:rPr>
          <w:b/>
        </w:rPr>
        <w:t>10.</w:t>
      </w:r>
    </w:p>
    <w:p w:rsidR="00274B5B" w:rsidRPr="000773B7" w:rsidRDefault="00274B5B" w:rsidP="000773B7">
      <w:pPr>
        <w:ind w:firstLine="340"/>
      </w:pPr>
      <w:r w:rsidRPr="000773B7">
        <w:rPr>
          <w:b/>
        </w:rPr>
        <w:t xml:space="preserve">6 </w:t>
      </w:r>
      <w:r w:rsidR="000773B7" w:rsidRPr="000773B7">
        <w:rPr>
          <w:b/>
        </w:rPr>
        <w:t xml:space="preserve">J. BISTŘ1CKÝ, </w:t>
      </w:r>
      <w:r w:rsidR="000773B7" w:rsidRPr="000773B7">
        <w:rPr>
          <w:i/>
        </w:rPr>
        <w:t>Dedikační obraz,</w:t>
      </w:r>
      <w:r w:rsidR="000773B7" w:rsidRPr="000773B7">
        <w:rPr>
          <w:b/>
        </w:rPr>
        <w:t xml:space="preserve"> s. 414 a zejména TÝŽ, </w:t>
      </w:r>
      <w:r w:rsidR="000773B7" w:rsidRPr="000773B7">
        <w:rPr>
          <w:i/>
        </w:rPr>
        <w:t>Dvě poznámky,</w:t>
      </w:r>
      <w:r w:rsidR="000773B7" w:rsidRPr="000773B7">
        <w:rPr>
          <w:b/>
        </w:rPr>
        <w:t xml:space="preserve"> s. 291</w:t>
      </w:r>
      <w:r w:rsidRPr="000773B7">
        <w:rPr>
          <w:b/>
        </w:rPr>
        <w:t xml:space="preserve"> </w:t>
      </w:r>
      <w:r w:rsidR="000773B7" w:rsidRPr="000773B7">
        <w:rPr>
          <w:b/>
        </w:rPr>
        <w:t>a s. 294.</w:t>
      </w:r>
    </w:p>
    <w:p w:rsidR="00274B5B" w:rsidRPr="000773B7" w:rsidRDefault="00274B5B" w:rsidP="000773B7">
      <w:pPr>
        <w:ind w:firstLine="340"/>
      </w:pPr>
      <w:r w:rsidRPr="000773B7">
        <w:rPr>
          <w:b/>
        </w:rPr>
        <w:t xml:space="preserve">7 </w:t>
      </w:r>
      <w:r w:rsidR="000773B7" w:rsidRPr="000773B7">
        <w:rPr>
          <w:b/>
        </w:rPr>
        <w:t xml:space="preserve">D. HAVEL, </w:t>
      </w:r>
      <w:r w:rsidR="000773B7" w:rsidRPr="000773B7">
        <w:rPr>
          <w:i/>
        </w:rPr>
        <w:t>Rukopisy a listiny z doby episkopátu Jindřicha Zdíka,</w:t>
      </w:r>
      <w:r w:rsidR="000773B7" w:rsidRPr="000773B7">
        <w:rPr>
          <w:b/>
        </w:rPr>
        <w:t xml:space="preserve"> in: J. Hrbáčová (ed.), Jindřich Zdík (112</w:t>
      </w:r>
      <w:r w:rsidRPr="000773B7">
        <w:rPr>
          <w:b/>
        </w:rPr>
        <w:t>6-1</w:t>
      </w:r>
      <w:r w:rsidR="000773B7" w:rsidRPr="000773B7">
        <w:rPr>
          <w:b/>
        </w:rPr>
        <w:t>150). Olomoucký biskup uprostřed Evropy,</w:t>
      </w:r>
      <w:r w:rsidRPr="000773B7">
        <w:rPr>
          <w:b/>
        </w:rPr>
        <w:t xml:space="preserve"> </w:t>
      </w:r>
      <w:r w:rsidR="000773B7" w:rsidRPr="000773B7">
        <w:rPr>
          <w:b/>
        </w:rPr>
        <w:t>Olomouc 2009, s. 7</w:t>
      </w:r>
      <w:r w:rsidRPr="000773B7">
        <w:rPr>
          <w:b/>
        </w:rPr>
        <w:t>8-8</w:t>
      </w:r>
      <w:r w:rsidR="000773B7" w:rsidRPr="000773B7">
        <w:rPr>
          <w:b/>
        </w:rPr>
        <w:t xml:space="preserve">7, zde s. 85; obdobně TÝŽ, </w:t>
      </w:r>
      <w:r w:rsidR="000773B7" w:rsidRPr="000773B7">
        <w:rPr>
          <w:i/>
        </w:rPr>
        <w:t>K benediktinskému skriptoriu v Klášterním Hradisku u Olomouce ve 12. století. Metodická sonda,</w:t>
      </w:r>
      <w:r w:rsidR="000773B7" w:rsidRPr="000773B7">
        <w:rPr>
          <w:b/>
        </w:rPr>
        <w:t xml:space="preserve"> in:</w:t>
      </w:r>
      <w:r w:rsidRPr="000773B7">
        <w:rPr>
          <w:b/>
        </w:rPr>
        <w:t xml:space="preserve"> </w:t>
      </w:r>
      <w:r w:rsidR="000773B7" w:rsidRPr="000773B7">
        <w:rPr>
          <w:b/>
        </w:rPr>
        <w:t>Campana, Codex, Civitas. Miroslao Flodr octogenario, Brno 2009, s. 13</w:t>
      </w:r>
      <w:r w:rsidRPr="000773B7">
        <w:rPr>
          <w:b/>
        </w:rPr>
        <w:t>6-1</w:t>
      </w:r>
      <w:r w:rsidR="000773B7" w:rsidRPr="000773B7">
        <w:rPr>
          <w:b/>
        </w:rPr>
        <w:t>76.</w:t>
      </w:r>
    </w:p>
    <w:p w:rsidR="00274B5B" w:rsidRPr="000773B7" w:rsidRDefault="00274B5B" w:rsidP="000773B7">
      <w:pPr>
        <w:ind w:firstLine="340"/>
      </w:pPr>
      <w:r w:rsidRPr="000773B7">
        <w:rPr>
          <w:b/>
        </w:rPr>
        <w:t xml:space="preserve">8 </w:t>
      </w:r>
      <w:r w:rsidR="000773B7" w:rsidRPr="000773B7">
        <w:rPr>
          <w:b/>
        </w:rPr>
        <w:t xml:space="preserve">J. B1STŘ1CKÝ, </w:t>
      </w:r>
      <w:r w:rsidR="000773B7" w:rsidRPr="000773B7">
        <w:rPr>
          <w:i/>
        </w:rPr>
        <w:t>Dedikační obraz,</w:t>
      </w:r>
      <w:r w:rsidR="000773B7" w:rsidRPr="000773B7">
        <w:rPr>
          <w:b/>
        </w:rPr>
        <w:t xml:space="preserve"> s. 412 a s. 414; TÝŽ, </w:t>
      </w:r>
      <w:r w:rsidR="000773B7" w:rsidRPr="000773B7">
        <w:rPr>
          <w:i/>
        </w:rPr>
        <w:t>Das Dedikationsbild,</w:t>
      </w:r>
      <w:r w:rsidRPr="000773B7">
        <w:rPr>
          <w:i/>
        </w:rPr>
        <w:t xml:space="preserve"> </w:t>
      </w:r>
      <w:r w:rsidR="000773B7" w:rsidRPr="000773B7">
        <w:rPr>
          <w:b/>
        </w:rPr>
        <w:t xml:space="preserve">s. </w:t>
      </w:r>
      <w:r w:rsidRPr="000773B7">
        <w:rPr>
          <w:b/>
        </w:rPr>
        <w:t>8-1</w:t>
      </w:r>
      <w:r w:rsidR="000773B7" w:rsidRPr="000773B7">
        <w:rPr>
          <w:b/>
        </w:rPr>
        <w:t xml:space="preserve">0; TÝŽ, </w:t>
      </w:r>
      <w:r w:rsidR="000773B7" w:rsidRPr="000773B7">
        <w:rPr>
          <w:i/>
        </w:rPr>
        <w:t>Dvé poznámky,</w:t>
      </w:r>
      <w:r w:rsidR="000773B7" w:rsidRPr="000773B7">
        <w:rPr>
          <w:b/>
        </w:rPr>
        <w:t xml:space="preserve"> s. 290.</w:t>
      </w:r>
    </w:p>
    <w:p w:rsidR="00274B5B" w:rsidRPr="000773B7" w:rsidRDefault="00274B5B" w:rsidP="000773B7">
      <w:pPr>
        <w:ind w:firstLine="340"/>
      </w:pPr>
      <w:r w:rsidRPr="000773B7">
        <w:rPr>
          <w:b/>
        </w:rPr>
        <w:t xml:space="preserve">9 </w:t>
      </w:r>
      <w:r w:rsidR="000773B7" w:rsidRPr="000773B7">
        <w:rPr>
          <w:b/>
        </w:rPr>
        <w:t xml:space="preserve">Opakovaně J. BISTŘICKÝ, </w:t>
      </w:r>
      <w:r w:rsidR="000773B7" w:rsidRPr="000773B7">
        <w:rPr>
          <w:i/>
        </w:rPr>
        <w:t>Dedikační obraz</w:t>
      </w:r>
      <w:r w:rsidR="000773B7" w:rsidRPr="000773B7">
        <w:rPr>
          <w:b/>
          <w:i/>
        </w:rPr>
        <w:t>,</w:t>
      </w:r>
      <w:r w:rsidR="000773B7" w:rsidRPr="000773B7">
        <w:rPr>
          <w:b/>
        </w:rPr>
        <w:t xml:space="preserve"> s. 41</w:t>
      </w:r>
      <w:r w:rsidRPr="000773B7">
        <w:rPr>
          <w:b/>
        </w:rPr>
        <w:t>0-4</w:t>
      </w:r>
      <w:r w:rsidR="000773B7" w:rsidRPr="000773B7">
        <w:rPr>
          <w:b/>
        </w:rPr>
        <w:t xml:space="preserve">11; TÝŽ, </w:t>
      </w:r>
      <w:r w:rsidR="000773B7" w:rsidRPr="000773B7">
        <w:rPr>
          <w:i/>
        </w:rPr>
        <w:t>Das Dedikationsbild,</w:t>
      </w:r>
      <w:r w:rsidR="000773B7" w:rsidRPr="000773B7">
        <w:rPr>
          <w:b/>
        </w:rPr>
        <w:t xml:space="preserve"> s. 6; TÝŽ, </w:t>
      </w:r>
      <w:r w:rsidR="000773B7" w:rsidRPr="000773B7">
        <w:rPr>
          <w:i/>
        </w:rPr>
        <w:t>Dvě poznámky,</w:t>
      </w:r>
      <w:r w:rsidR="000773B7" w:rsidRPr="000773B7">
        <w:rPr>
          <w:b/>
        </w:rPr>
        <w:t xml:space="preserve"> s. 29</w:t>
      </w:r>
      <w:r w:rsidRPr="000773B7">
        <w:rPr>
          <w:b/>
        </w:rPr>
        <w:t>2-2</w:t>
      </w:r>
      <w:r w:rsidR="000773B7" w:rsidRPr="000773B7">
        <w:rPr>
          <w:b/>
        </w:rPr>
        <w:t>93.</w:t>
      </w:r>
    </w:p>
    <w:p w:rsidR="00274B5B" w:rsidRPr="000773B7" w:rsidRDefault="00274B5B" w:rsidP="000773B7">
      <w:pPr>
        <w:ind w:firstLine="340"/>
      </w:pPr>
      <w:r w:rsidRPr="000773B7">
        <w:rPr>
          <w:b/>
        </w:rPr>
        <w:t xml:space="preserve">10 </w:t>
      </w:r>
      <w:r w:rsidR="000773B7" w:rsidRPr="000773B7">
        <w:rPr>
          <w:b/>
        </w:rPr>
        <w:t xml:space="preserve">A. MERHAUTOVÁ </w:t>
      </w:r>
      <w:r w:rsidRPr="000773B7">
        <w:rPr>
          <w:b/>
        </w:rPr>
        <w:t>–</w:t>
      </w:r>
      <w:r w:rsidR="000773B7" w:rsidRPr="000773B7">
        <w:rPr>
          <w:b/>
        </w:rPr>
        <w:t xml:space="preserve"> D. TREŠTÍK, </w:t>
      </w:r>
      <w:r w:rsidR="000773B7" w:rsidRPr="000773B7">
        <w:rPr>
          <w:i/>
        </w:rPr>
        <w:t>Ideové proudy,</w:t>
      </w:r>
      <w:r w:rsidR="000773B7" w:rsidRPr="000773B7">
        <w:rPr>
          <w:b/>
        </w:rPr>
        <w:t xml:space="preserve"> s. 110; A. MERHAUTOVÁ,</w:t>
      </w:r>
      <w:r w:rsidRPr="000773B7">
        <w:rPr>
          <w:b/>
        </w:rPr>
        <w:t xml:space="preserve"> </w:t>
      </w:r>
      <w:r w:rsidR="000773B7" w:rsidRPr="000773B7">
        <w:rPr>
          <w:i/>
        </w:rPr>
        <w:t>K olomouckému kapitulnímu domu</w:t>
      </w:r>
      <w:r w:rsidR="000773B7" w:rsidRPr="000773B7">
        <w:rPr>
          <w:b/>
          <w:i/>
        </w:rPr>
        <w:t>,</w:t>
      </w:r>
      <w:r w:rsidR="000773B7" w:rsidRPr="000773B7">
        <w:rPr>
          <w:b/>
        </w:rPr>
        <w:t xml:space="preserve"> s. 88.</w:t>
      </w:r>
    </w:p>
    <w:p w:rsidR="00274B5B" w:rsidRPr="000773B7" w:rsidRDefault="00274B5B" w:rsidP="000773B7">
      <w:pPr>
        <w:ind w:firstLine="340"/>
      </w:pPr>
      <w:r w:rsidRPr="000773B7">
        <w:rPr>
          <w:b/>
        </w:rPr>
        <w:t xml:space="preserve">11 </w:t>
      </w:r>
      <w:r w:rsidR="000773B7" w:rsidRPr="000773B7">
        <w:rPr>
          <w:b/>
        </w:rPr>
        <w:t xml:space="preserve">Přesvědčivě D. PR1X, </w:t>
      </w:r>
      <w:r w:rsidR="000773B7" w:rsidRPr="000773B7">
        <w:rPr>
          <w:i/>
        </w:rPr>
        <w:t>Jindřich Zdík</w:t>
      </w:r>
      <w:r w:rsidR="000773B7" w:rsidRPr="000773B7">
        <w:rPr>
          <w:b/>
        </w:rPr>
        <w:t xml:space="preserve"> </w:t>
      </w:r>
      <w:r w:rsidRPr="000773B7">
        <w:rPr>
          <w:b/>
        </w:rPr>
        <w:t>–</w:t>
      </w:r>
      <w:r w:rsidR="000773B7" w:rsidRPr="000773B7">
        <w:rPr>
          <w:b/>
        </w:rPr>
        <w:t xml:space="preserve"> </w:t>
      </w:r>
      <w:r w:rsidR="000773B7" w:rsidRPr="000773B7">
        <w:rPr>
          <w:i/>
        </w:rPr>
        <w:t>stavebník,</w:t>
      </w:r>
      <w:r w:rsidR="000773B7" w:rsidRPr="000773B7">
        <w:rPr>
          <w:b/>
        </w:rPr>
        <w:t xml:space="preserve"> in: J. Hrbáčová (ed.), Jindřich</w:t>
      </w:r>
      <w:r w:rsidRPr="000773B7">
        <w:rPr>
          <w:b/>
        </w:rPr>
        <w:t xml:space="preserve"> </w:t>
      </w:r>
      <w:r w:rsidR="000773B7" w:rsidRPr="000773B7">
        <w:rPr>
          <w:b/>
        </w:rPr>
        <w:t>Zdík (112</w:t>
      </w:r>
      <w:r w:rsidRPr="000773B7">
        <w:rPr>
          <w:b/>
        </w:rPr>
        <w:t>6-1</w:t>
      </w:r>
      <w:r w:rsidR="000773B7" w:rsidRPr="000773B7">
        <w:rPr>
          <w:b/>
        </w:rPr>
        <w:t>150). Olomoucký biskup uprostřed Evropy, Olomouc 2009,</w:t>
      </w:r>
      <w:r w:rsidRPr="000773B7">
        <w:rPr>
          <w:b/>
        </w:rPr>
        <w:t xml:space="preserve"> </w:t>
      </w:r>
      <w:r w:rsidR="000773B7" w:rsidRPr="000773B7">
        <w:rPr>
          <w:b/>
        </w:rPr>
        <w:t>s. 2</w:t>
      </w:r>
      <w:r w:rsidRPr="000773B7">
        <w:rPr>
          <w:b/>
        </w:rPr>
        <w:t>9-5</w:t>
      </w:r>
      <w:r w:rsidR="000773B7" w:rsidRPr="000773B7">
        <w:rPr>
          <w:b/>
        </w:rPr>
        <w:t xml:space="preserve">4, zde s. 48, pozn. 91, obdobně P. ČERNÝ </w:t>
      </w:r>
      <w:r w:rsidRPr="000773B7">
        <w:rPr>
          <w:b/>
        </w:rPr>
        <w:t>–</w:t>
      </w:r>
      <w:r w:rsidR="000773B7" w:rsidRPr="000773B7">
        <w:rPr>
          <w:b/>
        </w:rPr>
        <w:t xml:space="preserve"> I). HAVEL, </w:t>
      </w:r>
      <w:r w:rsidR="000773B7" w:rsidRPr="000773B7">
        <w:rPr>
          <w:i/>
        </w:rPr>
        <w:t>Olomoucký</w:t>
      </w:r>
      <w:r w:rsidRPr="000773B7">
        <w:rPr>
          <w:i/>
        </w:rPr>
        <w:t xml:space="preserve"> </w:t>
      </w:r>
      <w:r w:rsidR="000773B7" w:rsidRPr="000773B7">
        <w:rPr>
          <w:i/>
        </w:rPr>
        <w:t>kolektář,</w:t>
      </w:r>
      <w:r w:rsidR="000773B7" w:rsidRPr="000773B7">
        <w:rPr>
          <w:b/>
        </w:rPr>
        <w:t xml:space="preserve"> s. 113.</w:t>
      </w:r>
    </w:p>
    <w:p w:rsidR="00274B5B" w:rsidRPr="000773B7" w:rsidRDefault="000773B7" w:rsidP="000773B7">
      <w:r w:rsidRPr="000773B7">
        <w:lastRenderedPageBreak/>
        <w:t xml:space="preserve">A. MERHAUTOVÁ, </w:t>
      </w:r>
      <w:r w:rsidRPr="000773B7">
        <w:rPr>
          <w:b/>
        </w:rPr>
        <w:t>Poznámky k titulnímu obrazu Horologia olomouckého,</w:t>
      </w:r>
      <w:r w:rsidR="00274B5B" w:rsidRPr="000773B7">
        <w:rPr>
          <w:b/>
        </w:rPr>
        <w:t xml:space="preserve"> </w:t>
      </w:r>
      <w:r w:rsidRPr="000773B7">
        <w:t>Umění 33, 1985, s. 2</w:t>
      </w:r>
      <w:r w:rsidR="00274B5B" w:rsidRPr="000773B7">
        <w:t>9-3</w:t>
      </w:r>
      <w:r w:rsidRPr="000773B7">
        <w:t>3, zde s. 3</w:t>
      </w:r>
      <w:r w:rsidR="00274B5B" w:rsidRPr="000773B7">
        <w:t>1-3</w:t>
      </w:r>
      <w:r w:rsidRPr="000773B7">
        <w:t xml:space="preserve">2; TÁŽ, </w:t>
      </w:r>
      <w:r w:rsidRPr="000773B7">
        <w:rPr>
          <w:b/>
        </w:rPr>
        <w:t>K olomouckému kapitulním</w:t>
      </w:r>
      <w:r w:rsidR="00274B5B" w:rsidRPr="000773B7">
        <w:rPr>
          <w:b/>
        </w:rPr>
        <w:t xml:space="preserve">u </w:t>
      </w:r>
      <w:r w:rsidR="00274B5B" w:rsidRPr="000773B7">
        <w:rPr>
          <w:i/>
        </w:rPr>
        <w:t>d</w:t>
      </w:r>
      <w:r w:rsidRPr="000773B7">
        <w:rPr>
          <w:i/>
        </w:rPr>
        <w:t>omu</w:t>
      </w:r>
      <w:r w:rsidRPr="000773B7">
        <w:rPr>
          <w:b/>
          <w:i/>
        </w:rPr>
        <w:t>,</w:t>
      </w:r>
      <w:r w:rsidRPr="000773B7">
        <w:rPr>
          <w:b/>
        </w:rPr>
        <w:t xml:space="preserve"> s. 88, odlišně J. BISTŘ1CKÝ, </w:t>
      </w:r>
      <w:r w:rsidRPr="000773B7">
        <w:rPr>
          <w:i/>
        </w:rPr>
        <w:t>Dedikační obraz</w:t>
      </w:r>
      <w:r w:rsidRPr="000773B7">
        <w:rPr>
          <w:b/>
          <w:i/>
        </w:rPr>
        <w:t>,</w:t>
      </w:r>
      <w:r w:rsidRPr="000773B7">
        <w:rPr>
          <w:b/>
        </w:rPr>
        <w:t xml:space="preserve"> s. 414; TÝŽ, </w:t>
      </w:r>
      <w:r w:rsidRPr="000773B7">
        <w:rPr>
          <w:i/>
        </w:rPr>
        <w:t>Dvě poznámky</w:t>
      </w:r>
      <w:r w:rsidRPr="000773B7">
        <w:rPr>
          <w:b/>
          <w:i/>
        </w:rPr>
        <w:t>,</w:t>
      </w:r>
      <w:r w:rsidRPr="000773B7">
        <w:rPr>
          <w:b/>
        </w:rPr>
        <w:t xml:space="preserve"> s. 292.</w:t>
      </w:r>
    </w:p>
    <w:p w:rsidR="00274B5B" w:rsidRPr="000773B7" w:rsidRDefault="00274B5B" w:rsidP="000773B7">
      <w:pPr>
        <w:ind w:firstLine="340"/>
      </w:pPr>
      <w:r w:rsidRPr="000773B7">
        <w:rPr>
          <w:b/>
        </w:rPr>
        <w:t xml:space="preserve">12 </w:t>
      </w:r>
      <w:r w:rsidR="000773B7" w:rsidRPr="000773B7">
        <w:rPr>
          <w:b/>
        </w:rPr>
        <w:t xml:space="preserve">Ve shodě A. MERHAUTOVÁ, </w:t>
      </w:r>
      <w:r w:rsidR="000773B7" w:rsidRPr="000773B7">
        <w:rPr>
          <w:i/>
        </w:rPr>
        <w:t>K olomouckému kapitulnímu domu</w:t>
      </w:r>
      <w:r w:rsidR="000773B7" w:rsidRPr="000773B7">
        <w:rPr>
          <w:b/>
        </w:rPr>
        <w:t>, s. 88,</w:t>
      </w:r>
      <w:r w:rsidRPr="000773B7">
        <w:rPr>
          <w:b/>
        </w:rPr>
        <w:t xml:space="preserve"> </w:t>
      </w:r>
      <w:r w:rsidR="000773B7" w:rsidRPr="000773B7">
        <w:rPr>
          <w:b/>
        </w:rPr>
        <w:t xml:space="preserve">i J. BISTŘ1CKÝ, </w:t>
      </w:r>
      <w:r w:rsidR="000773B7" w:rsidRPr="000773B7">
        <w:rPr>
          <w:i/>
        </w:rPr>
        <w:t>Dvě poznámky,</w:t>
      </w:r>
      <w:r w:rsidR="000773B7" w:rsidRPr="000773B7">
        <w:rPr>
          <w:b/>
        </w:rPr>
        <w:t xml:space="preserve"> s. 291.</w:t>
      </w:r>
    </w:p>
    <w:p w:rsidR="00274B5B" w:rsidRPr="000773B7" w:rsidRDefault="00274B5B" w:rsidP="000773B7">
      <w:pPr>
        <w:ind w:firstLine="340"/>
      </w:pPr>
      <w:r w:rsidRPr="000773B7">
        <w:rPr>
          <w:b/>
        </w:rPr>
        <w:t xml:space="preserve">13 </w:t>
      </w:r>
      <w:r w:rsidR="000773B7" w:rsidRPr="000773B7">
        <w:rPr>
          <w:b/>
        </w:rPr>
        <w:t xml:space="preserve">J. BISTŘICKÝ, </w:t>
      </w:r>
      <w:r w:rsidR="000773B7" w:rsidRPr="000773B7">
        <w:rPr>
          <w:i/>
        </w:rPr>
        <w:t>Dedikační obraz,</w:t>
      </w:r>
      <w:r w:rsidR="000773B7" w:rsidRPr="000773B7">
        <w:rPr>
          <w:b/>
        </w:rPr>
        <w:t xml:space="preserve"> s. 41</w:t>
      </w:r>
      <w:r w:rsidRPr="000773B7">
        <w:rPr>
          <w:b/>
        </w:rPr>
        <w:t>4-4</w:t>
      </w:r>
      <w:r w:rsidR="000773B7" w:rsidRPr="000773B7">
        <w:rPr>
          <w:b/>
        </w:rPr>
        <w:t xml:space="preserve">15; TÝŽ, Das </w:t>
      </w:r>
      <w:r w:rsidR="000773B7" w:rsidRPr="000773B7">
        <w:rPr>
          <w:i/>
        </w:rPr>
        <w:t>Dedikationsbild,</w:t>
      </w:r>
      <w:r w:rsidR="000773B7" w:rsidRPr="000773B7">
        <w:rPr>
          <w:b/>
        </w:rPr>
        <w:t xml:space="preserve"> s. 1</w:t>
      </w:r>
      <w:r w:rsidRPr="000773B7">
        <w:rPr>
          <w:b/>
        </w:rPr>
        <w:t>0-1</w:t>
      </w:r>
      <w:r w:rsidR="000773B7" w:rsidRPr="000773B7">
        <w:rPr>
          <w:b/>
        </w:rPr>
        <w:t>1;</w:t>
      </w:r>
      <w:r w:rsidRPr="000773B7">
        <w:rPr>
          <w:b/>
        </w:rPr>
        <w:t xml:space="preserve"> </w:t>
      </w:r>
      <w:r w:rsidR="000773B7" w:rsidRPr="000773B7">
        <w:rPr>
          <w:b/>
        </w:rPr>
        <w:t xml:space="preserve">TÝŽ, </w:t>
      </w:r>
      <w:r w:rsidR="000773B7" w:rsidRPr="000773B7">
        <w:rPr>
          <w:i/>
        </w:rPr>
        <w:t>Dvě poznámky,</w:t>
      </w:r>
      <w:r w:rsidR="000773B7" w:rsidRPr="000773B7">
        <w:rPr>
          <w:b/>
        </w:rPr>
        <w:t xml:space="preserve"> s. 29</w:t>
      </w:r>
      <w:r w:rsidRPr="000773B7">
        <w:rPr>
          <w:b/>
        </w:rPr>
        <w:t>3-2</w:t>
      </w:r>
      <w:r w:rsidR="000773B7" w:rsidRPr="000773B7">
        <w:rPr>
          <w:b/>
        </w:rPr>
        <w:t>94.</w:t>
      </w:r>
    </w:p>
    <w:p w:rsidR="00274B5B" w:rsidRPr="000773B7" w:rsidRDefault="00274B5B" w:rsidP="000773B7">
      <w:pPr>
        <w:ind w:firstLine="340"/>
      </w:pPr>
      <w:r w:rsidRPr="000773B7">
        <w:rPr>
          <w:b/>
        </w:rPr>
        <w:t xml:space="preserve">14 </w:t>
      </w:r>
      <w:r w:rsidR="000773B7" w:rsidRPr="000773B7">
        <w:rPr>
          <w:b/>
        </w:rPr>
        <w:t xml:space="preserve">A. MERH AUTOVÁ, </w:t>
      </w:r>
      <w:r w:rsidR="000773B7" w:rsidRPr="000773B7">
        <w:rPr>
          <w:i/>
        </w:rPr>
        <w:t>Poznámky k titulnímu obrazu,</w:t>
      </w:r>
      <w:r w:rsidR="000773B7" w:rsidRPr="000773B7">
        <w:rPr>
          <w:b/>
        </w:rPr>
        <w:t xml:space="preserve"> s. </w:t>
      </w:r>
      <w:r w:rsidRPr="000773B7">
        <w:rPr>
          <w:b/>
        </w:rPr>
        <w:t>3-3</w:t>
      </w:r>
      <w:r w:rsidR="000773B7" w:rsidRPr="000773B7">
        <w:rPr>
          <w:b/>
        </w:rPr>
        <w:t xml:space="preserve">2; TÁŽ, </w:t>
      </w:r>
      <w:r w:rsidR="000773B7" w:rsidRPr="000773B7">
        <w:rPr>
          <w:i/>
        </w:rPr>
        <w:t>K olomouckému kapitulnímu domu,</w:t>
      </w:r>
      <w:r w:rsidR="000773B7" w:rsidRPr="000773B7">
        <w:rPr>
          <w:b/>
        </w:rPr>
        <w:t xml:space="preserve"> s. 88.</w:t>
      </w:r>
    </w:p>
    <w:p w:rsidR="00274B5B" w:rsidRPr="000773B7" w:rsidRDefault="00274B5B" w:rsidP="000773B7">
      <w:pPr>
        <w:ind w:firstLine="340"/>
      </w:pPr>
      <w:r w:rsidRPr="000773B7">
        <w:rPr>
          <w:b/>
        </w:rPr>
        <w:t xml:space="preserve">15 </w:t>
      </w:r>
      <w:r w:rsidR="000773B7" w:rsidRPr="000773B7">
        <w:rPr>
          <w:b/>
        </w:rPr>
        <w:t xml:space="preserve">P. ČERNÝ </w:t>
      </w:r>
      <w:r w:rsidRPr="000773B7">
        <w:rPr>
          <w:b/>
        </w:rPr>
        <w:t>–</w:t>
      </w:r>
      <w:r w:rsidR="000773B7" w:rsidRPr="000773B7">
        <w:rPr>
          <w:b/>
        </w:rPr>
        <w:t xml:space="preserve"> 1). HAVEL, </w:t>
      </w:r>
      <w:r w:rsidR="000773B7" w:rsidRPr="000773B7">
        <w:rPr>
          <w:i/>
        </w:rPr>
        <w:t>Olomoucký kolektář,</w:t>
      </w:r>
      <w:r w:rsidR="000773B7" w:rsidRPr="000773B7">
        <w:rPr>
          <w:b/>
        </w:rPr>
        <w:t xml:space="preserve"> s. 11</w:t>
      </w:r>
      <w:r w:rsidRPr="000773B7">
        <w:rPr>
          <w:b/>
        </w:rPr>
        <w:t>4-1</w:t>
      </w:r>
      <w:r w:rsidR="000773B7" w:rsidRPr="000773B7">
        <w:rPr>
          <w:b/>
        </w:rPr>
        <w:t>15.</w:t>
      </w:r>
    </w:p>
    <w:p w:rsidR="00274B5B" w:rsidRPr="000773B7" w:rsidRDefault="00274B5B" w:rsidP="000773B7">
      <w:pPr>
        <w:ind w:firstLine="340"/>
      </w:pPr>
      <w:r w:rsidRPr="000773B7">
        <w:rPr>
          <w:b/>
        </w:rPr>
        <w:t xml:space="preserve">16 </w:t>
      </w:r>
      <w:r w:rsidR="000773B7" w:rsidRPr="000773B7">
        <w:rPr>
          <w:b/>
        </w:rPr>
        <w:t xml:space="preserve">J. ZÁSTĚRA, </w:t>
      </w:r>
      <w:r w:rsidR="000773B7" w:rsidRPr="000773B7">
        <w:rPr>
          <w:i/>
        </w:rPr>
        <w:t>Co skrývá znojemská rotunda,</w:t>
      </w:r>
      <w:r w:rsidR="000773B7" w:rsidRPr="000773B7">
        <w:rPr>
          <w:b/>
        </w:rPr>
        <w:t xml:space="preserve"> Zápisník Z </w:t>
      </w:r>
      <w:r w:rsidRPr="000773B7">
        <w:rPr>
          <w:b/>
        </w:rPr>
        <w:t>’</w:t>
      </w:r>
      <w:r w:rsidR="000773B7" w:rsidRPr="000773B7">
        <w:rPr>
          <w:b/>
        </w:rPr>
        <w:t xml:space="preserve">83, ě. 21, 1983, s. 3537; TYŽ, </w:t>
      </w:r>
      <w:r w:rsidR="000773B7" w:rsidRPr="000773B7">
        <w:rPr>
          <w:i/>
        </w:rPr>
        <w:t>Původ péřové koruny. Postavy českých panovníků na českých a moravských denárech,</w:t>
      </w:r>
      <w:r w:rsidR="000773B7" w:rsidRPr="000773B7">
        <w:rPr>
          <w:b/>
        </w:rPr>
        <w:t xml:space="preserve"> Znojmo 1986; TYŽ, </w:t>
      </w:r>
      <w:r w:rsidR="000773B7" w:rsidRPr="000773B7">
        <w:rPr>
          <w:i/>
        </w:rPr>
        <w:t>Znojemská rotunda a Velká Morava,</w:t>
      </w:r>
      <w:r w:rsidR="000773B7" w:rsidRPr="000773B7">
        <w:rPr>
          <w:b/>
        </w:rPr>
        <w:t xml:space="preserve"> Brno</w:t>
      </w:r>
      <w:r w:rsidRPr="000773B7">
        <w:rPr>
          <w:b/>
        </w:rPr>
        <w:t xml:space="preserve"> </w:t>
      </w:r>
      <w:r w:rsidR="000773B7" w:rsidRPr="000773B7">
        <w:rPr>
          <w:b/>
        </w:rPr>
        <w:t xml:space="preserve">1990; TYŽ, </w:t>
      </w:r>
      <w:r w:rsidR="000773B7" w:rsidRPr="000773B7">
        <w:rPr>
          <w:i/>
        </w:rPr>
        <w:t>Sv. Anežka Česká a znojemská rotunda,</w:t>
      </w:r>
      <w:r w:rsidR="000773B7" w:rsidRPr="000773B7">
        <w:rPr>
          <w:b/>
        </w:rPr>
        <w:t xml:space="preserve"> in: Moravský historický</w:t>
      </w:r>
      <w:r w:rsidRPr="000773B7">
        <w:rPr>
          <w:b/>
        </w:rPr>
        <w:t xml:space="preserve"> </w:t>
      </w:r>
      <w:r w:rsidR="000773B7" w:rsidRPr="000773B7">
        <w:rPr>
          <w:b/>
        </w:rPr>
        <w:t>sborník, Ročenka Moravského národního kongresu, Brno 1995, s. 36</w:t>
      </w:r>
      <w:r w:rsidRPr="000773B7">
        <w:rPr>
          <w:b/>
        </w:rPr>
        <w:t>7-3</w:t>
      </w:r>
      <w:r w:rsidR="000773B7" w:rsidRPr="000773B7">
        <w:rPr>
          <w:b/>
        </w:rPr>
        <w:t>79.</w:t>
      </w:r>
    </w:p>
    <w:p w:rsidR="00274B5B" w:rsidRPr="000773B7" w:rsidRDefault="00274B5B" w:rsidP="000773B7">
      <w:pPr>
        <w:ind w:firstLine="340"/>
      </w:pPr>
      <w:r w:rsidRPr="000773B7">
        <w:rPr>
          <w:b/>
        </w:rPr>
        <w:t xml:space="preserve">17 </w:t>
      </w:r>
      <w:r w:rsidR="000773B7" w:rsidRPr="000773B7">
        <w:rPr>
          <w:b/>
        </w:rPr>
        <w:t xml:space="preserve">Dále viz Z. MĚŘÍNSKÝ, </w:t>
      </w:r>
      <w:r w:rsidR="000773B7" w:rsidRPr="000773B7">
        <w:rPr>
          <w:i/>
        </w:rPr>
        <w:t>Znojemská odhaleni?</w:t>
      </w:r>
      <w:r w:rsidR="000773B7" w:rsidRPr="000773B7">
        <w:rPr>
          <w:b/>
        </w:rPr>
        <w:t xml:space="preserve"> FHB 7, 1984, s. 36</w:t>
      </w:r>
      <w:r w:rsidRPr="000773B7">
        <w:rPr>
          <w:b/>
        </w:rPr>
        <w:t>9-3</w:t>
      </w:r>
      <w:r w:rsidR="000773B7" w:rsidRPr="000773B7">
        <w:rPr>
          <w:b/>
        </w:rPr>
        <w:t>77;</w:t>
      </w:r>
      <w:r w:rsidRPr="000773B7">
        <w:rPr>
          <w:b/>
        </w:rPr>
        <w:t xml:space="preserve"> </w:t>
      </w:r>
      <w:r w:rsidR="000773B7" w:rsidRPr="000773B7">
        <w:rPr>
          <w:b/>
        </w:rPr>
        <w:t xml:space="preserve">D. TŘEŠTÍK, </w:t>
      </w:r>
      <w:r w:rsidR="000773B7" w:rsidRPr="000773B7">
        <w:rPr>
          <w:i/>
        </w:rPr>
        <w:t>Znojemská odhalení podruhé,</w:t>
      </w:r>
      <w:r w:rsidR="000773B7" w:rsidRPr="000773B7">
        <w:rPr>
          <w:b/>
        </w:rPr>
        <w:t xml:space="preserve"> FHB 7, 1984, s. 37</w:t>
      </w:r>
      <w:r w:rsidRPr="000773B7">
        <w:rPr>
          <w:b/>
        </w:rPr>
        <w:t>9-3</w:t>
      </w:r>
      <w:r w:rsidR="000773B7" w:rsidRPr="000773B7">
        <w:rPr>
          <w:b/>
        </w:rPr>
        <w:t>86; TÝŽ,</w:t>
      </w:r>
      <w:r w:rsidRPr="000773B7">
        <w:rPr>
          <w:b/>
        </w:rPr>
        <w:t xml:space="preserve"> </w:t>
      </w:r>
      <w:r w:rsidR="000773B7" w:rsidRPr="000773B7">
        <w:rPr>
          <w:i/>
        </w:rPr>
        <w:t>Objevy ve Znojmě,</w:t>
      </w:r>
      <w:r w:rsidR="000773B7" w:rsidRPr="000773B7">
        <w:rPr>
          <w:b/>
        </w:rPr>
        <w:t xml:space="preserve"> ČsČH 35, 1987, s. 54</w:t>
      </w:r>
      <w:r w:rsidRPr="000773B7">
        <w:rPr>
          <w:b/>
        </w:rPr>
        <w:t>8-5</w:t>
      </w:r>
      <w:r w:rsidR="000773B7" w:rsidRPr="000773B7">
        <w:rPr>
          <w:b/>
        </w:rPr>
        <w:t xml:space="preserve">76; A. MERHAUTOVÁ </w:t>
      </w:r>
      <w:r w:rsidRPr="000773B7">
        <w:rPr>
          <w:b/>
        </w:rPr>
        <w:t>–</w:t>
      </w:r>
      <w:r w:rsidR="000773B7" w:rsidRPr="000773B7">
        <w:rPr>
          <w:b/>
        </w:rPr>
        <w:t xml:space="preserve"> A. MARŤAN, </w:t>
      </w:r>
      <w:r w:rsidR="000773B7" w:rsidRPr="000773B7">
        <w:rPr>
          <w:i/>
        </w:rPr>
        <w:t>Byly či nebyly malby znojemské rotundy jednotným dílem?</w:t>
      </w:r>
      <w:r w:rsidR="000773B7" w:rsidRPr="000773B7">
        <w:rPr>
          <w:b/>
        </w:rPr>
        <w:t xml:space="preserve"> Umění 36,</w:t>
      </w:r>
      <w:r w:rsidRPr="000773B7">
        <w:rPr>
          <w:b/>
        </w:rPr>
        <w:t xml:space="preserve"> </w:t>
      </w:r>
      <w:r w:rsidR="000773B7" w:rsidRPr="000773B7">
        <w:rPr>
          <w:b/>
        </w:rPr>
        <w:t>1988, s. 29</w:t>
      </w:r>
      <w:r w:rsidRPr="000773B7">
        <w:rPr>
          <w:b/>
        </w:rPr>
        <w:t>7-3</w:t>
      </w:r>
      <w:r w:rsidR="000773B7" w:rsidRPr="000773B7">
        <w:rPr>
          <w:b/>
        </w:rPr>
        <w:t>08.</w:t>
      </w:r>
    </w:p>
    <w:p w:rsidR="00274B5B" w:rsidRPr="000773B7" w:rsidRDefault="00274B5B" w:rsidP="000773B7">
      <w:pPr>
        <w:ind w:firstLine="340"/>
      </w:pPr>
      <w:r w:rsidRPr="000773B7">
        <w:rPr>
          <w:b/>
        </w:rPr>
        <w:t xml:space="preserve">18 </w:t>
      </w:r>
      <w:r w:rsidR="000773B7" w:rsidRPr="000773B7">
        <w:rPr>
          <w:b/>
        </w:rPr>
        <w:t xml:space="preserve">Takto již V. RICHTER, O </w:t>
      </w:r>
      <w:r w:rsidR="000773B7" w:rsidRPr="000773B7">
        <w:rPr>
          <w:i/>
        </w:rPr>
        <w:t>účelu československých rotund,</w:t>
      </w:r>
      <w:r w:rsidR="000773B7" w:rsidRPr="000773B7">
        <w:rPr>
          <w:b/>
        </w:rPr>
        <w:t xml:space="preserve"> ČČH 42, 1936,</w:t>
      </w:r>
      <w:r w:rsidRPr="000773B7">
        <w:rPr>
          <w:b/>
        </w:rPr>
        <w:t xml:space="preserve"> </w:t>
      </w:r>
      <w:r w:rsidR="000773B7" w:rsidRPr="000773B7">
        <w:rPr>
          <w:b/>
        </w:rPr>
        <w:t>s. 23</w:t>
      </w:r>
      <w:r w:rsidRPr="000773B7">
        <w:rPr>
          <w:b/>
        </w:rPr>
        <w:t>7-2</w:t>
      </w:r>
      <w:r w:rsidR="000773B7" w:rsidRPr="000773B7">
        <w:rPr>
          <w:b/>
        </w:rPr>
        <w:t>85, zde s. 24</w:t>
      </w:r>
      <w:r w:rsidRPr="000773B7">
        <w:rPr>
          <w:b/>
        </w:rPr>
        <w:t>4-2</w:t>
      </w:r>
      <w:r w:rsidR="000773B7" w:rsidRPr="000773B7">
        <w:rPr>
          <w:b/>
        </w:rPr>
        <w:t>46.</w:t>
      </w:r>
    </w:p>
    <w:p w:rsidR="00274B5B" w:rsidRPr="000773B7" w:rsidRDefault="00274B5B" w:rsidP="000773B7">
      <w:pPr>
        <w:ind w:firstLine="340"/>
      </w:pPr>
      <w:r w:rsidRPr="000773B7">
        <w:rPr>
          <w:b/>
        </w:rPr>
        <w:t xml:space="preserve">19 </w:t>
      </w:r>
      <w:r w:rsidR="000773B7" w:rsidRPr="000773B7">
        <w:rPr>
          <w:b/>
        </w:rPr>
        <w:t xml:space="preserve">Názorové proměny shrnuli J. MAŠIN, </w:t>
      </w:r>
      <w:r w:rsidR="000773B7" w:rsidRPr="000773B7">
        <w:rPr>
          <w:i/>
        </w:rPr>
        <w:t>Románská nástěnná malba v Cechách</w:t>
      </w:r>
      <w:r w:rsidRPr="000773B7">
        <w:rPr>
          <w:i/>
        </w:rPr>
        <w:t xml:space="preserve"> </w:t>
      </w:r>
      <w:r w:rsidR="000773B7" w:rsidRPr="000773B7">
        <w:rPr>
          <w:i/>
        </w:rPr>
        <w:t>a na Moravě,</w:t>
      </w:r>
      <w:r w:rsidR="000773B7" w:rsidRPr="000773B7">
        <w:rPr>
          <w:b/>
        </w:rPr>
        <w:t xml:space="preserve"> Praha 1954, s. 1</w:t>
      </w:r>
      <w:r w:rsidRPr="000773B7">
        <w:rPr>
          <w:b/>
        </w:rPr>
        <w:t>7-1</w:t>
      </w:r>
      <w:r w:rsidR="000773B7" w:rsidRPr="000773B7">
        <w:rPr>
          <w:b/>
        </w:rPr>
        <w:t xml:space="preserve">9; J. KOVÁRNIK, </w:t>
      </w:r>
      <w:r w:rsidR="000773B7" w:rsidRPr="000773B7">
        <w:rPr>
          <w:i/>
        </w:rPr>
        <w:t>Dějiny zkoumání a památkové ochrany znojemské rotundy,</w:t>
      </w:r>
      <w:r w:rsidR="000773B7" w:rsidRPr="000773B7">
        <w:rPr>
          <w:b/>
        </w:rPr>
        <w:t xml:space="preserve"> in: Znojemská rotunda ve světle vědeckého</w:t>
      </w:r>
      <w:r w:rsidRPr="000773B7">
        <w:rPr>
          <w:b/>
        </w:rPr>
        <w:t xml:space="preserve"> </w:t>
      </w:r>
      <w:r w:rsidR="000773B7" w:rsidRPr="000773B7">
        <w:rPr>
          <w:b/>
        </w:rPr>
        <w:t>poznání. Vědecká konference. Znojmo 23</w:t>
      </w:r>
      <w:r w:rsidRPr="000773B7">
        <w:rPr>
          <w:b/>
        </w:rPr>
        <w:t>.-2</w:t>
      </w:r>
      <w:r w:rsidR="000773B7" w:rsidRPr="000773B7">
        <w:rPr>
          <w:b/>
        </w:rPr>
        <w:t>5. 9. 1996. Sborník příspěvků,</w:t>
      </w:r>
      <w:r w:rsidRPr="000773B7">
        <w:rPr>
          <w:b/>
        </w:rPr>
        <w:t xml:space="preserve"> </w:t>
      </w:r>
      <w:r w:rsidR="000773B7" w:rsidRPr="000773B7">
        <w:rPr>
          <w:b/>
        </w:rPr>
        <w:t xml:space="preserve">Znojmo 1997, s. </w:t>
      </w:r>
      <w:r w:rsidRPr="000773B7">
        <w:rPr>
          <w:b/>
        </w:rPr>
        <w:t>4-1</w:t>
      </w:r>
      <w:r w:rsidR="000773B7" w:rsidRPr="000773B7">
        <w:rPr>
          <w:b/>
        </w:rPr>
        <w:t xml:space="preserve">2, nověji pak A. MERHAUTOVÁ, </w:t>
      </w:r>
      <w:r w:rsidR="000773B7" w:rsidRPr="000773B7">
        <w:rPr>
          <w:i/>
        </w:rPr>
        <w:t>Znojemská rotunda a její</w:t>
      </w:r>
      <w:r w:rsidRPr="000773B7">
        <w:rPr>
          <w:i/>
        </w:rPr>
        <w:t xml:space="preserve"> </w:t>
      </w:r>
      <w:r w:rsidR="000773B7" w:rsidRPr="000773B7">
        <w:rPr>
          <w:i/>
        </w:rPr>
        <w:t>nástěnné malby</w:t>
      </w:r>
      <w:r w:rsidR="000773B7" w:rsidRPr="000773B7">
        <w:rPr>
          <w:b/>
          <w:i/>
        </w:rPr>
        <w:t>,</w:t>
      </w:r>
      <w:r w:rsidR="000773B7" w:rsidRPr="000773B7">
        <w:rPr>
          <w:b/>
        </w:rPr>
        <w:t xml:space="preserve"> in: B. Krzemienska </w:t>
      </w:r>
      <w:r w:rsidRPr="000773B7">
        <w:rPr>
          <w:b/>
        </w:rPr>
        <w:t>–</w:t>
      </w:r>
      <w:r w:rsidR="000773B7" w:rsidRPr="000773B7">
        <w:rPr>
          <w:b/>
        </w:rPr>
        <w:t xml:space="preserve"> A. Merhautová </w:t>
      </w:r>
      <w:r w:rsidRPr="000773B7">
        <w:rPr>
          <w:b/>
        </w:rPr>
        <w:t>–</w:t>
      </w:r>
      <w:r w:rsidR="000773B7" w:rsidRPr="000773B7">
        <w:rPr>
          <w:b/>
        </w:rPr>
        <w:t xml:space="preserve"> D. Třeštík, Moravští</w:t>
      </w:r>
      <w:r w:rsidRPr="000773B7">
        <w:rPr>
          <w:b/>
        </w:rPr>
        <w:t xml:space="preserve"> </w:t>
      </w:r>
      <w:r w:rsidR="000773B7" w:rsidRPr="000773B7">
        <w:rPr>
          <w:b/>
        </w:rPr>
        <w:t>Přemyslovci ve znojemské rotundě, Praha 2000, s. 5</w:t>
      </w:r>
      <w:r w:rsidRPr="000773B7">
        <w:rPr>
          <w:b/>
        </w:rPr>
        <w:t>1-6</w:t>
      </w:r>
      <w:r w:rsidR="000773B7" w:rsidRPr="000773B7">
        <w:rPr>
          <w:b/>
        </w:rPr>
        <w:t>6.</w:t>
      </w:r>
    </w:p>
    <w:p w:rsidR="00274B5B" w:rsidRPr="000773B7" w:rsidRDefault="00274B5B" w:rsidP="000773B7">
      <w:pPr>
        <w:ind w:firstLine="340"/>
      </w:pPr>
      <w:r w:rsidRPr="000773B7">
        <w:rPr>
          <w:b/>
        </w:rPr>
        <w:t xml:space="preserve">20 </w:t>
      </w:r>
      <w:r w:rsidR="000773B7" w:rsidRPr="000773B7">
        <w:rPr>
          <w:b/>
        </w:rPr>
        <w:t xml:space="preserve">A. V1DMANOVÁ, </w:t>
      </w:r>
      <w:r w:rsidR="000773B7" w:rsidRPr="000773B7">
        <w:rPr>
          <w:i/>
        </w:rPr>
        <w:t xml:space="preserve">Zur rátselhaften Inschrift in Znaim </w:t>
      </w:r>
      <w:r w:rsidR="000773B7" w:rsidRPr="000773B7">
        <w:rPr>
          <w:i/>
        </w:rPr>
        <w:lastRenderedPageBreak/>
        <w:t>(Znojmo),</w:t>
      </w:r>
      <w:r w:rsidR="000773B7" w:rsidRPr="000773B7">
        <w:rPr>
          <w:b/>
        </w:rPr>
        <w:t xml:space="preserve"> in: Etudes de civilisation médievale (1</w:t>
      </w:r>
      <w:r w:rsidRPr="000773B7">
        <w:rPr>
          <w:b/>
        </w:rPr>
        <w:t>X-X</w:t>
      </w:r>
      <w:r w:rsidR="000773B7" w:rsidRPr="000773B7">
        <w:rPr>
          <w:b/>
        </w:rPr>
        <w:t>II</w:t>
      </w:r>
      <w:r w:rsidR="000773B7" w:rsidRPr="000773B7">
        <w:rPr>
          <w:b/>
          <w:vertAlign w:val="superscript"/>
        </w:rPr>
        <w:t>1</w:t>
      </w:r>
      <w:r w:rsidR="000773B7" w:rsidRPr="000773B7">
        <w:rPr>
          <w:b/>
        </w:rPr>
        <w:t xml:space="preserve"> siěcles). Mélanges E</w:t>
      </w:r>
      <w:r w:rsidRPr="000773B7">
        <w:rPr>
          <w:b/>
        </w:rPr>
        <w:t>.-R</w:t>
      </w:r>
      <w:r w:rsidR="000773B7" w:rsidRPr="000773B7">
        <w:rPr>
          <w:b/>
        </w:rPr>
        <w:t>. Uabande, Poitiers 1974,</w:t>
      </w:r>
      <w:r w:rsidRPr="000773B7">
        <w:rPr>
          <w:b/>
        </w:rPr>
        <w:t xml:space="preserve"> </w:t>
      </w:r>
      <w:r w:rsidR="000773B7" w:rsidRPr="000773B7">
        <w:rPr>
          <w:b/>
        </w:rPr>
        <w:t>s. 73</w:t>
      </w:r>
      <w:r w:rsidRPr="000773B7">
        <w:rPr>
          <w:b/>
        </w:rPr>
        <w:t>1-7</w:t>
      </w:r>
      <w:r w:rsidR="000773B7" w:rsidRPr="000773B7">
        <w:rPr>
          <w:b/>
        </w:rPr>
        <w:t>38.</w:t>
      </w:r>
    </w:p>
    <w:p w:rsidR="00274B5B" w:rsidRPr="000773B7" w:rsidRDefault="00274B5B" w:rsidP="000773B7">
      <w:pPr>
        <w:ind w:firstLine="340"/>
      </w:pPr>
      <w:r w:rsidRPr="000773B7">
        <w:rPr>
          <w:b/>
        </w:rPr>
        <w:t xml:space="preserve">21 </w:t>
      </w:r>
      <w:r w:rsidR="000773B7" w:rsidRPr="000773B7">
        <w:rPr>
          <w:b/>
        </w:rPr>
        <w:t xml:space="preserve">Měl tak učinit v bohužel nikdy neotištěné přednášce pronesené v rámci sympozia </w:t>
      </w:r>
      <w:r w:rsidRPr="000773B7">
        <w:rPr>
          <w:b/>
        </w:rPr>
        <w:t>„</w:t>
      </w:r>
      <w:r w:rsidR="000773B7" w:rsidRPr="000773B7">
        <w:rPr>
          <w:b/>
        </w:rPr>
        <w:t>Umění 13. století</w:t>
      </w:r>
      <w:r w:rsidRPr="000773B7">
        <w:rPr>
          <w:b/>
        </w:rPr>
        <w:t>“</w:t>
      </w:r>
      <w:r w:rsidR="000773B7" w:rsidRPr="000773B7">
        <w:rPr>
          <w:b/>
        </w:rPr>
        <w:t>, které se konalo v Praze ve dnech 2</w:t>
      </w:r>
      <w:r w:rsidRPr="000773B7">
        <w:rPr>
          <w:b/>
        </w:rPr>
        <w:t>.-4</w:t>
      </w:r>
      <w:r w:rsidR="000773B7" w:rsidRPr="000773B7">
        <w:rPr>
          <w:b/>
        </w:rPr>
        <w:t>. prosince 1981.</w:t>
      </w:r>
      <w:r w:rsidRPr="000773B7">
        <w:rPr>
          <w:b/>
        </w:rPr>
        <w:t xml:space="preserve"> </w:t>
      </w:r>
      <w:r w:rsidR="000773B7" w:rsidRPr="000773B7">
        <w:rPr>
          <w:b/>
        </w:rPr>
        <w:t>Dále viz A. MERHAUTOV</w:t>
      </w:r>
      <w:r w:rsidRPr="000773B7">
        <w:rPr>
          <w:b/>
        </w:rPr>
        <w:t>Á-U</w:t>
      </w:r>
      <w:r w:rsidR="000773B7" w:rsidRPr="000773B7">
        <w:rPr>
          <w:b/>
        </w:rPr>
        <w:t xml:space="preserve">IVOROVÁ, </w:t>
      </w:r>
      <w:r w:rsidR="000773B7" w:rsidRPr="000773B7">
        <w:rPr>
          <w:i/>
        </w:rPr>
        <w:t>Ikonografie znojemského přemyslovského cyklu,</w:t>
      </w:r>
      <w:r w:rsidR="000773B7" w:rsidRPr="000773B7">
        <w:rPr>
          <w:b/>
        </w:rPr>
        <w:t xml:space="preserve"> Umění 31, 1983, s. 1</w:t>
      </w:r>
      <w:r w:rsidRPr="000773B7">
        <w:rPr>
          <w:b/>
        </w:rPr>
        <w:t>8-2</w:t>
      </w:r>
      <w:r w:rsidR="000773B7" w:rsidRPr="000773B7">
        <w:rPr>
          <w:b/>
        </w:rPr>
        <w:t>5, zde s. 20 a 25, pozn. 25.</w:t>
      </w:r>
    </w:p>
    <w:p w:rsidR="00274B5B" w:rsidRPr="000773B7" w:rsidRDefault="00274B5B" w:rsidP="000773B7">
      <w:pPr>
        <w:ind w:firstLine="340"/>
      </w:pPr>
      <w:r w:rsidRPr="000773B7">
        <w:rPr>
          <w:b/>
        </w:rPr>
        <w:t xml:space="preserve">22 </w:t>
      </w:r>
      <w:r w:rsidR="000773B7" w:rsidRPr="000773B7">
        <w:rPr>
          <w:b/>
        </w:rPr>
        <w:t xml:space="preserve">A. V1DMANOVÁ, </w:t>
      </w:r>
      <w:r w:rsidR="000773B7" w:rsidRPr="000773B7">
        <w:rPr>
          <w:i/>
        </w:rPr>
        <w:t>Poznámky k datačnímu nápisu v kapli sv. Kateřiny ve Znojmě,</w:t>
      </w:r>
      <w:r w:rsidR="000773B7" w:rsidRPr="000773B7">
        <w:rPr>
          <w:b/>
        </w:rPr>
        <w:t xml:space="preserve"> in: Znojemská rotunda ve světle vědeckého poznání. Vědecká konference.</w:t>
      </w:r>
      <w:r w:rsidRPr="000773B7">
        <w:rPr>
          <w:b/>
        </w:rPr>
        <w:t xml:space="preserve"> </w:t>
      </w:r>
      <w:r w:rsidR="000773B7" w:rsidRPr="000773B7">
        <w:rPr>
          <w:b/>
        </w:rPr>
        <w:t>Znojmo 23</w:t>
      </w:r>
      <w:r w:rsidRPr="000773B7">
        <w:rPr>
          <w:b/>
        </w:rPr>
        <w:t>.-2</w:t>
      </w:r>
      <w:r w:rsidR="000773B7" w:rsidRPr="000773B7">
        <w:rPr>
          <w:b/>
        </w:rPr>
        <w:t>5. 9. 1996. Sborník příspěvků, Znojmo 1997, s. 5</w:t>
      </w:r>
      <w:r w:rsidRPr="000773B7">
        <w:rPr>
          <w:b/>
        </w:rPr>
        <w:t>0-5</w:t>
      </w:r>
      <w:r w:rsidR="000773B7" w:rsidRPr="000773B7">
        <w:rPr>
          <w:b/>
        </w:rPr>
        <w:t>8. Nově</w:t>
      </w:r>
      <w:r w:rsidRPr="000773B7">
        <w:rPr>
          <w:b/>
        </w:rPr>
        <w:t xml:space="preserve"> </w:t>
      </w:r>
      <w:r w:rsidR="000773B7" w:rsidRPr="000773B7">
        <w:rPr>
          <w:b/>
        </w:rPr>
        <w:t xml:space="preserve">transkribovaný nápis (s. 54) zní takto: </w:t>
      </w:r>
      <w:r w:rsidRPr="000773B7">
        <w:rPr>
          <w:b/>
        </w:rPr>
        <w:t>„</w:t>
      </w:r>
      <w:r w:rsidR="000773B7" w:rsidRPr="000773B7">
        <w:rPr>
          <w:b/>
        </w:rPr>
        <w:t>+ In regione domini nostri Henrici</w:t>
      </w:r>
      <w:r w:rsidRPr="000773B7">
        <w:rPr>
          <w:b/>
        </w:rPr>
        <w:t xml:space="preserve"> </w:t>
      </w:r>
      <w:r w:rsidR="000773B7" w:rsidRPr="000773B7">
        <w:rPr>
          <w:b/>
        </w:rPr>
        <w:t>episcopi Olomucensis/Anno dominice ab incarnatione domini Millesimo/</w:t>
      </w:r>
      <w:r w:rsidRPr="000773B7">
        <w:rPr>
          <w:b/>
        </w:rPr>
        <w:t xml:space="preserve"> </w:t>
      </w:r>
      <w:r w:rsidR="000773B7" w:rsidRPr="000773B7">
        <w:rPr>
          <w:b/>
        </w:rPr>
        <w:t>CXXX111I pacta pietate regum auxit/ cellam beate virginis Marie ede S. Cathar</w:t>
      </w:r>
      <w:r w:rsidRPr="000773B7">
        <w:rPr>
          <w:b/>
        </w:rPr>
        <w:t>i-/</w:t>
      </w:r>
      <w:r w:rsidR="000773B7" w:rsidRPr="000773B7">
        <w:rPr>
          <w:b/>
        </w:rPr>
        <w:t>ne dux Conradus secundus. fundator/novam fecit constitucionem/ +.</w:t>
      </w:r>
      <w:r w:rsidRPr="000773B7">
        <w:rPr>
          <w:b/>
        </w:rPr>
        <w:t>“</w:t>
      </w:r>
    </w:p>
    <w:p w:rsidR="00274B5B" w:rsidRPr="000773B7" w:rsidRDefault="00274B5B" w:rsidP="000773B7">
      <w:pPr>
        <w:ind w:firstLine="340"/>
      </w:pPr>
      <w:r w:rsidRPr="000773B7">
        <w:rPr>
          <w:b/>
        </w:rPr>
        <w:t xml:space="preserve">23 </w:t>
      </w:r>
      <w:r w:rsidR="000773B7" w:rsidRPr="000773B7">
        <w:rPr>
          <w:b/>
        </w:rPr>
        <w:t xml:space="preserve">V tomto smyslu B. KLIMA, jr, </w:t>
      </w:r>
      <w:r w:rsidR="000773B7" w:rsidRPr="000773B7">
        <w:rPr>
          <w:i/>
        </w:rPr>
        <w:t>Rotunda sv. Kateřiny na znojemském hradě,</w:t>
      </w:r>
      <w:r w:rsidRPr="000773B7">
        <w:rPr>
          <w:i/>
        </w:rPr>
        <w:t xml:space="preserve"> </w:t>
      </w:r>
      <w:r w:rsidR="000773B7" w:rsidRPr="000773B7">
        <w:rPr>
          <w:b/>
        </w:rPr>
        <w:t>XX. Mikulovské sympozium 1990, Brno 1991 (Kulturně historické styky jižní</w:t>
      </w:r>
      <w:r w:rsidRPr="000773B7">
        <w:rPr>
          <w:b/>
        </w:rPr>
        <w:t xml:space="preserve"> </w:t>
      </w:r>
      <w:r w:rsidR="000773B7" w:rsidRPr="000773B7">
        <w:rPr>
          <w:b/>
        </w:rPr>
        <w:t>Moravy), s. 21</w:t>
      </w:r>
      <w:r w:rsidRPr="000773B7">
        <w:rPr>
          <w:b/>
        </w:rPr>
        <w:t>9-2</w:t>
      </w:r>
      <w:r w:rsidR="000773B7" w:rsidRPr="000773B7">
        <w:rPr>
          <w:b/>
        </w:rPr>
        <w:t xml:space="preserve">23; TÝŽ, </w:t>
      </w:r>
      <w:r w:rsidR="000773B7" w:rsidRPr="000773B7">
        <w:rPr>
          <w:i/>
        </w:rPr>
        <w:t>Archeologický výzkum znojemského hradu,</w:t>
      </w:r>
      <w:r w:rsidR="000773B7" w:rsidRPr="000773B7">
        <w:rPr>
          <w:b/>
        </w:rPr>
        <w:t xml:space="preserve"> WM 45</w:t>
      </w:r>
      <w:r w:rsidRPr="000773B7">
        <w:rPr>
          <w:b/>
        </w:rPr>
        <w:t>,</w:t>
      </w:r>
    </w:p>
    <w:p w:rsidR="00274B5B" w:rsidRPr="000773B7" w:rsidRDefault="00274B5B" w:rsidP="000773B7">
      <w:pPr>
        <w:ind w:firstLine="340"/>
      </w:pPr>
      <w:r w:rsidRPr="000773B7">
        <w:rPr>
          <w:b/>
        </w:rPr>
        <w:t>24 1</w:t>
      </w:r>
      <w:r w:rsidR="000773B7" w:rsidRPr="000773B7">
        <w:rPr>
          <w:b/>
        </w:rPr>
        <w:t>993, s. 13</w:t>
      </w:r>
      <w:r w:rsidRPr="000773B7">
        <w:rPr>
          <w:b/>
        </w:rPr>
        <w:t>7-1</w:t>
      </w:r>
      <w:r w:rsidR="000773B7" w:rsidRPr="000773B7">
        <w:rPr>
          <w:b/>
        </w:rPr>
        <w:t xml:space="preserve">52; TÝŽ, </w:t>
      </w:r>
      <w:r w:rsidR="000773B7" w:rsidRPr="000773B7">
        <w:rPr>
          <w:i/>
        </w:rPr>
        <w:t>K otázce výstavby znojemské rotundy a vzhledu jejího</w:t>
      </w:r>
      <w:r w:rsidRPr="000773B7">
        <w:rPr>
          <w:i/>
        </w:rPr>
        <w:t xml:space="preserve"> </w:t>
      </w:r>
      <w:r w:rsidR="000773B7" w:rsidRPr="000773B7">
        <w:rPr>
          <w:i/>
        </w:rPr>
        <w:t>interiéru,</w:t>
      </w:r>
      <w:r w:rsidR="000773B7" w:rsidRPr="000773B7">
        <w:rPr>
          <w:b/>
          <w:i/>
        </w:rPr>
        <w:t xml:space="preserve"> SPPFMU řada společenských věd 13, 1996, s. </w:t>
      </w:r>
      <w:r w:rsidRPr="000773B7">
        <w:rPr>
          <w:b/>
          <w:i/>
        </w:rPr>
        <w:t>5-2</w:t>
      </w:r>
      <w:r w:rsidR="000773B7" w:rsidRPr="000773B7">
        <w:rPr>
          <w:b/>
          <w:i/>
        </w:rPr>
        <w:t xml:space="preserve">4; TÝŽ, </w:t>
      </w:r>
      <w:r w:rsidR="000773B7" w:rsidRPr="000773B7">
        <w:rPr>
          <w:i/>
        </w:rPr>
        <w:t>Znojemská</w:t>
      </w:r>
      <w:r w:rsidRPr="000773B7">
        <w:rPr>
          <w:i/>
        </w:rPr>
        <w:t xml:space="preserve"> </w:t>
      </w:r>
      <w:r w:rsidR="000773B7" w:rsidRPr="000773B7">
        <w:rPr>
          <w:i/>
        </w:rPr>
        <w:t>rotunda ve světle archeologických výzkumů,</w:t>
      </w:r>
      <w:r w:rsidR="000773B7" w:rsidRPr="000773B7">
        <w:rPr>
          <w:b/>
          <w:i/>
        </w:rPr>
        <w:t xml:space="preserve"> Brno 1995.</w:t>
      </w:r>
    </w:p>
    <w:p w:rsidR="00274B5B" w:rsidRPr="000773B7" w:rsidRDefault="00274B5B" w:rsidP="000773B7">
      <w:pPr>
        <w:ind w:firstLine="340"/>
      </w:pPr>
      <w:r w:rsidRPr="000773B7">
        <w:rPr>
          <w:b/>
        </w:rPr>
        <w:t xml:space="preserve">25 </w:t>
      </w:r>
      <w:r w:rsidR="000773B7" w:rsidRPr="000773B7">
        <w:rPr>
          <w:b/>
        </w:rPr>
        <w:t xml:space="preserve">Z. MĚŘÍNSKÝ, </w:t>
      </w:r>
      <w:r w:rsidR="000773B7" w:rsidRPr="000773B7">
        <w:rPr>
          <w:i/>
        </w:rPr>
        <w:t>Několik poznámek k výzkumům znojemské rotundy a hradu</w:t>
      </w:r>
      <w:r w:rsidR="000773B7" w:rsidRPr="000773B7">
        <w:rPr>
          <w:b/>
        </w:rPr>
        <w:t>,</w:t>
      </w:r>
      <w:r w:rsidRPr="000773B7">
        <w:rPr>
          <w:b/>
        </w:rPr>
        <w:t xml:space="preserve"> </w:t>
      </w:r>
      <w:r w:rsidR="000773B7" w:rsidRPr="000773B7">
        <w:rPr>
          <w:b/>
        </w:rPr>
        <w:t>ČMM 118, 1999,s.45</w:t>
      </w:r>
      <w:r w:rsidRPr="000773B7">
        <w:rPr>
          <w:b/>
        </w:rPr>
        <w:t>3-4</w:t>
      </w:r>
      <w:r w:rsidR="000773B7" w:rsidRPr="000773B7">
        <w:rPr>
          <w:b/>
        </w:rPr>
        <w:t>63.</w:t>
      </w:r>
    </w:p>
    <w:p w:rsidR="00274B5B" w:rsidRPr="000773B7" w:rsidRDefault="00274B5B" w:rsidP="000773B7">
      <w:pPr>
        <w:ind w:firstLine="340"/>
      </w:pPr>
      <w:r w:rsidRPr="000773B7">
        <w:rPr>
          <w:b/>
        </w:rPr>
        <w:t xml:space="preserve">26 </w:t>
      </w:r>
      <w:r w:rsidR="000773B7" w:rsidRPr="000773B7">
        <w:rPr>
          <w:b/>
        </w:rPr>
        <w:t xml:space="preserve">L. E. HAVLÍK, </w:t>
      </w:r>
      <w:r w:rsidR="000773B7" w:rsidRPr="000773B7">
        <w:rPr>
          <w:i/>
        </w:rPr>
        <w:t>K postavení znojemského Hradiště a hradu v 9</w:t>
      </w:r>
      <w:r w:rsidRPr="000773B7">
        <w:rPr>
          <w:i/>
        </w:rPr>
        <w:t>.-1</w:t>
      </w:r>
      <w:r w:rsidR="000773B7" w:rsidRPr="000773B7">
        <w:rPr>
          <w:i/>
        </w:rPr>
        <w:t>2. století,</w:t>
      </w:r>
      <w:r w:rsidRPr="000773B7">
        <w:rPr>
          <w:i/>
        </w:rPr>
        <w:t xml:space="preserve"> </w:t>
      </w:r>
      <w:r w:rsidR="000773B7" w:rsidRPr="000773B7">
        <w:rPr>
          <w:b/>
        </w:rPr>
        <w:t>JM 24, sv. 27, 1988, s. 13</w:t>
      </w:r>
      <w:r w:rsidRPr="000773B7">
        <w:rPr>
          <w:b/>
        </w:rPr>
        <w:t>3-1</w:t>
      </w:r>
      <w:r w:rsidR="000773B7" w:rsidRPr="000773B7">
        <w:rPr>
          <w:b/>
        </w:rPr>
        <w:t>46.</w:t>
      </w:r>
    </w:p>
    <w:p w:rsidR="00274B5B" w:rsidRPr="000773B7" w:rsidRDefault="00274B5B" w:rsidP="000773B7">
      <w:pPr>
        <w:ind w:firstLine="340"/>
      </w:pPr>
      <w:r w:rsidRPr="000773B7">
        <w:rPr>
          <w:b/>
        </w:rPr>
        <w:t xml:space="preserve">27 </w:t>
      </w:r>
      <w:r w:rsidR="000773B7" w:rsidRPr="000773B7">
        <w:rPr>
          <w:b/>
        </w:rPr>
        <w:t xml:space="preserve">L. JAN, </w:t>
      </w:r>
      <w:r w:rsidR="000773B7" w:rsidRPr="000773B7">
        <w:rPr>
          <w:i/>
        </w:rPr>
        <w:t>Několik poznámek k nejstarší církevní organizaci na Znojemsku</w:t>
      </w:r>
      <w:r w:rsidR="000773B7" w:rsidRPr="000773B7">
        <w:rPr>
          <w:b/>
        </w:rPr>
        <w:t>, CIVÍM</w:t>
      </w:r>
      <w:r w:rsidRPr="000773B7">
        <w:rPr>
          <w:b/>
        </w:rPr>
        <w:t xml:space="preserve"> </w:t>
      </w:r>
      <w:r w:rsidR="000773B7" w:rsidRPr="000773B7">
        <w:rPr>
          <w:b/>
        </w:rPr>
        <w:t>116, 1997, s. 3</w:t>
      </w:r>
      <w:r w:rsidRPr="000773B7">
        <w:rPr>
          <w:b/>
        </w:rPr>
        <w:t>9-5</w:t>
      </w:r>
      <w:r w:rsidR="000773B7" w:rsidRPr="000773B7">
        <w:rPr>
          <w:b/>
        </w:rPr>
        <w:t>1.</w:t>
      </w:r>
    </w:p>
    <w:p w:rsidR="00274B5B" w:rsidRPr="000773B7" w:rsidRDefault="00274B5B" w:rsidP="000773B7">
      <w:pPr>
        <w:ind w:firstLine="340"/>
      </w:pPr>
      <w:r w:rsidRPr="000773B7">
        <w:rPr>
          <w:b/>
        </w:rPr>
        <w:t xml:space="preserve">28 </w:t>
      </w:r>
      <w:r w:rsidR="000773B7" w:rsidRPr="000773B7">
        <w:rPr>
          <w:b/>
        </w:rPr>
        <w:t xml:space="preserve">Jak upozornil již A. FR1EDL, </w:t>
      </w:r>
      <w:r w:rsidR="000773B7" w:rsidRPr="000773B7">
        <w:rPr>
          <w:i/>
        </w:rPr>
        <w:t>Přemyslovci ve Znojmě. Ikonografie posvátného</w:t>
      </w:r>
      <w:r w:rsidRPr="000773B7">
        <w:rPr>
          <w:i/>
        </w:rPr>
        <w:t xml:space="preserve"> </w:t>
      </w:r>
      <w:r w:rsidR="000773B7" w:rsidRPr="000773B7">
        <w:rPr>
          <w:i/>
        </w:rPr>
        <w:t>oráče v českém mythu,</w:t>
      </w:r>
      <w:r w:rsidR="000773B7" w:rsidRPr="000773B7">
        <w:rPr>
          <w:b/>
        </w:rPr>
        <w:t xml:space="preserve"> Praha 1966, s. 18, rotunda se mohla objevit na reversu</w:t>
      </w:r>
      <w:r w:rsidRPr="000773B7">
        <w:rPr>
          <w:b/>
        </w:rPr>
        <w:t xml:space="preserve"> </w:t>
      </w:r>
      <w:r w:rsidR="000773B7" w:rsidRPr="000773B7">
        <w:rPr>
          <w:b/>
        </w:rPr>
        <w:t xml:space="preserve">Litoldových denárů (dále viz také J. SMERDA, </w:t>
      </w:r>
      <w:r w:rsidR="000773B7" w:rsidRPr="000773B7">
        <w:rPr>
          <w:i/>
        </w:rPr>
        <w:t>Denáry české a moravské. Katalog mincí českého státu od X. do počátku XIII. století,</w:t>
      </w:r>
      <w:r w:rsidR="000773B7" w:rsidRPr="000773B7">
        <w:rPr>
          <w:b/>
        </w:rPr>
        <w:t xml:space="preserve"> Brno 1996, s. 114, č. </w:t>
      </w:r>
      <w:r w:rsidR="000773B7" w:rsidRPr="000773B7">
        <w:rPr>
          <w:b/>
        </w:rPr>
        <w:lastRenderedPageBreak/>
        <w:t>447;</w:t>
      </w:r>
      <w:r w:rsidRPr="000773B7">
        <w:rPr>
          <w:b/>
        </w:rPr>
        <w:t xml:space="preserve"> </w:t>
      </w:r>
      <w:r w:rsidR="000773B7" w:rsidRPr="000773B7">
        <w:rPr>
          <w:b/>
        </w:rPr>
        <w:t>č. 448a; 448b).</w:t>
      </w:r>
    </w:p>
    <w:p w:rsidR="00274B5B" w:rsidRPr="000773B7" w:rsidRDefault="00274B5B" w:rsidP="000773B7">
      <w:pPr>
        <w:ind w:firstLine="340"/>
      </w:pPr>
      <w:r w:rsidRPr="000773B7">
        <w:rPr>
          <w:b/>
        </w:rPr>
        <w:t xml:space="preserve">29 </w:t>
      </w:r>
      <w:r w:rsidR="000773B7" w:rsidRPr="000773B7">
        <w:rPr>
          <w:b/>
        </w:rPr>
        <w:t xml:space="preserve">Stav poznání přehledně shrnul R. PROCHÁZKA, </w:t>
      </w:r>
      <w:r w:rsidR="000773B7" w:rsidRPr="000773B7">
        <w:rPr>
          <w:i/>
        </w:rPr>
        <w:t>Vývoj opevňován</w:t>
      </w:r>
      <w:r w:rsidRPr="000773B7">
        <w:rPr>
          <w:i/>
        </w:rPr>
        <w:t>‘</w:t>
      </w:r>
      <w:r w:rsidR="000773B7" w:rsidRPr="000773B7">
        <w:rPr>
          <w:i/>
        </w:rPr>
        <w:t xml:space="preserve"> techniky</w:t>
      </w:r>
      <w:r w:rsidRPr="000773B7">
        <w:rPr>
          <w:i/>
        </w:rPr>
        <w:t xml:space="preserve"> </w:t>
      </w:r>
      <w:r w:rsidR="000773B7" w:rsidRPr="000773B7">
        <w:rPr>
          <w:i/>
        </w:rPr>
        <w:t>na Moravě a v českém Slezsku v raném středověku,</w:t>
      </w:r>
      <w:r w:rsidR="000773B7" w:rsidRPr="000773B7">
        <w:rPr>
          <w:b/>
        </w:rPr>
        <w:t xml:space="preserve"> Brno 2009 (Spisy Archeologického ústavu AV ČR Brno 38), s. 24</w:t>
      </w:r>
      <w:r w:rsidRPr="000773B7">
        <w:rPr>
          <w:b/>
        </w:rPr>
        <w:t>3-2</w:t>
      </w:r>
      <w:r w:rsidR="000773B7" w:rsidRPr="000773B7">
        <w:rPr>
          <w:b/>
        </w:rPr>
        <w:t>54.</w:t>
      </w:r>
    </w:p>
    <w:p w:rsidR="00274B5B" w:rsidRPr="000773B7" w:rsidRDefault="00274B5B" w:rsidP="000773B7">
      <w:pPr>
        <w:ind w:firstLine="340"/>
      </w:pPr>
      <w:r w:rsidRPr="000773B7">
        <w:rPr>
          <w:b/>
        </w:rPr>
        <w:t xml:space="preserve">30 </w:t>
      </w:r>
      <w:r w:rsidR="000773B7" w:rsidRPr="000773B7">
        <w:rPr>
          <w:b/>
        </w:rPr>
        <w:t xml:space="preserve">M. WIHODA, </w:t>
      </w:r>
      <w:r w:rsidR="000773B7" w:rsidRPr="000773B7">
        <w:rPr>
          <w:i/>
        </w:rPr>
        <w:t>Conradus secundus fundator aneb úvahy nad významem jedné</w:t>
      </w:r>
      <w:r w:rsidRPr="000773B7">
        <w:rPr>
          <w:i/>
        </w:rPr>
        <w:t xml:space="preserve"> </w:t>
      </w:r>
      <w:r w:rsidR="000773B7" w:rsidRPr="000773B7">
        <w:rPr>
          <w:i/>
        </w:rPr>
        <w:t>čárky,</w:t>
      </w:r>
      <w:r w:rsidR="000773B7" w:rsidRPr="000773B7">
        <w:rPr>
          <w:b/>
        </w:rPr>
        <w:t xml:space="preserve"> ČMM 118, 1999, s. 43</w:t>
      </w:r>
      <w:r w:rsidRPr="000773B7">
        <w:rPr>
          <w:b/>
        </w:rPr>
        <w:t>7-4</w:t>
      </w:r>
      <w:r w:rsidR="000773B7" w:rsidRPr="000773B7">
        <w:rPr>
          <w:b/>
        </w:rPr>
        <w:t>43.</w:t>
      </w:r>
    </w:p>
    <w:p w:rsidR="00274B5B" w:rsidRPr="000773B7" w:rsidRDefault="00274B5B" w:rsidP="000773B7">
      <w:pPr>
        <w:ind w:firstLine="340"/>
      </w:pPr>
      <w:r w:rsidRPr="000773B7">
        <w:rPr>
          <w:b/>
        </w:rPr>
        <w:t xml:space="preserve">31 </w:t>
      </w:r>
      <w:r w:rsidR="000773B7" w:rsidRPr="000773B7">
        <w:rPr>
          <w:b/>
        </w:rPr>
        <w:t xml:space="preserve">Naposledy Z. VSETEČKOVÁ, </w:t>
      </w:r>
      <w:r w:rsidR="000773B7" w:rsidRPr="000773B7">
        <w:rPr>
          <w:i/>
        </w:rPr>
        <w:t>Christologický cyklus v rotundě sv. Kateřiny</w:t>
      </w:r>
      <w:r w:rsidRPr="000773B7">
        <w:rPr>
          <w:i/>
        </w:rPr>
        <w:t xml:space="preserve"> </w:t>
      </w:r>
      <w:r w:rsidR="000773B7" w:rsidRPr="000773B7">
        <w:rPr>
          <w:i/>
        </w:rPr>
        <w:t>ve Znojmě,</w:t>
      </w:r>
      <w:r w:rsidR="000773B7" w:rsidRPr="000773B7">
        <w:rPr>
          <w:b/>
        </w:rPr>
        <w:t xml:space="preserve"> in: Znojemská rotunda ve světle vědeckého poznání. Vědecká konference. Znojmo 23</w:t>
      </w:r>
      <w:r w:rsidRPr="000773B7">
        <w:rPr>
          <w:b/>
        </w:rPr>
        <w:t>.-2</w:t>
      </w:r>
      <w:r w:rsidR="000773B7" w:rsidRPr="000773B7">
        <w:rPr>
          <w:b/>
        </w:rPr>
        <w:t>5. 9. 1996. Sborník příspěvků, Znojmo 1997, s. 9</w:t>
      </w:r>
      <w:r w:rsidRPr="000773B7">
        <w:rPr>
          <w:b/>
        </w:rPr>
        <w:t>2-1</w:t>
      </w:r>
      <w:r w:rsidR="000773B7" w:rsidRPr="000773B7">
        <w:rPr>
          <w:b/>
        </w:rPr>
        <w:t>01.</w:t>
      </w:r>
    </w:p>
    <w:p w:rsidR="00274B5B" w:rsidRPr="000773B7" w:rsidRDefault="00274B5B" w:rsidP="000773B7">
      <w:pPr>
        <w:ind w:firstLine="340"/>
      </w:pPr>
      <w:r w:rsidRPr="000773B7">
        <w:rPr>
          <w:b/>
        </w:rPr>
        <w:t xml:space="preserve">32 </w:t>
      </w:r>
      <w:r w:rsidR="000773B7" w:rsidRPr="000773B7">
        <w:rPr>
          <w:b/>
        </w:rPr>
        <w:t xml:space="preserve">Přehledně J. BAŽANT, </w:t>
      </w:r>
      <w:r w:rsidR="000773B7" w:rsidRPr="000773B7">
        <w:rPr>
          <w:i/>
        </w:rPr>
        <w:t>Budování minulosti: Znojemská rotunda a renesance</w:t>
      </w:r>
      <w:r w:rsidRPr="000773B7">
        <w:rPr>
          <w:i/>
        </w:rPr>
        <w:t xml:space="preserve"> </w:t>
      </w:r>
      <w:r w:rsidR="000773B7" w:rsidRPr="000773B7">
        <w:rPr>
          <w:i/>
        </w:rPr>
        <w:t>12. století,</w:t>
      </w:r>
      <w:r w:rsidR="000773B7" w:rsidRPr="000773B7">
        <w:rPr>
          <w:b/>
        </w:rPr>
        <w:t xml:space="preserve"> LF 118, 1995, s. 2</w:t>
      </w:r>
      <w:r w:rsidRPr="000773B7">
        <w:rPr>
          <w:b/>
        </w:rPr>
        <w:t>0-3</w:t>
      </w:r>
      <w:r w:rsidR="000773B7" w:rsidRPr="000773B7">
        <w:rPr>
          <w:b/>
        </w:rPr>
        <w:t xml:space="preserve">7; TÝŽ, </w:t>
      </w:r>
      <w:r w:rsidR="000773B7" w:rsidRPr="000773B7">
        <w:rPr>
          <w:i/>
        </w:rPr>
        <w:t>Umění českého středověku a antika,</w:t>
      </w:r>
      <w:r w:rsidRPr="000773B7">
        <w:rPr>
          <w:i/>
        </w:rPr>
        <w:t xml:space="preserve"> </w:t>
      </w:r>
      <w:r w:rsidR="000773B7" w:rsidRPr="000773B7">
        <w:rPr>
          <w:b/>
        </w:rPr>
        <w:t>Praha 2000, s. 5</w:t>
      </w:r>
      <w:r w:rsidRPr="000773B7">
        <w:rPr>
          <w:b/>
        </w:rPr>
        <w:t>9-7</w:t>
      </w:r>
      <w:r w:rsidR="000773B7" w:rsidRPr="000773B7">
        <w:rPr>
          <w:b/>
        </w:rPr>
        <w:t>2.</w:t>
      </w:r>
    </w:p>
    <w:p w:rsidR="00274B5B" w:rsidRPr="000773B7" w:rsidRDefault="00274B5B" w:rsidP="000773B7">
      <w:pPr>
        <w:ind w:firstLine="340"/>
      </w:pPr>
      <w:r w:rsidRPr="000773B7">
        <w:rPr>
          <w:b/>
        </w:rPr>
        <w:t xml:space="preserve">33 </w:t>
      </w:r>
      <w:r w:rsidR="000773B7" w:rsidRPr="000773B7">
        <w:rPr>
          <w:b/>
        </w:rPr>
        <w:t>A. MERHAUTOV</w:t>
      </w:r>
      <w:r w:rsidRPr="000773B7">
        <w:rPr>
          <w:b/>
        </w:rPr>
        <w:t>Á-L</w:t>
      </w:r>
      <w:r w:rsidR="000773B7" w:rsidRPr="000773B7">
        <w:rPr>
          <w:b/>
        </w:rPr>
        <w:t xml:space="preserve">IVOROVÁ, </w:t>
      </w:r>
      <w:r w:rsidR="000773B7" w:rsidRPr="000773B7">
        <w:rPr>
          <w:i/>
        </w:rPr>
        <w:t>Ikonogmfie znojemského přemyslovského cyklu,</w:t>
      </w:r>
      <w:r w:rsidR="000773B7" w:rsidRPr="000773B7">
        <w:rPr>
          <w:b/>
        </w:rPr>
        <w:t xml:space="preserve"> s. 1</w:t>
      </w:r>
      <w:r w:rsidRPr="000773B7">
        <w:rPr>
          <w:b/>
        </w:rPr>
        <w:t>8-2</w:t>
      </w:r>
      <w:r w:rsidR="000773B7" w:rsidRPr="000773B7">
        <w:rPr>
          <w:b/>
        </w:rPr>
        <w:t xml:space="preserve">5; A. MERHALTOVÁ </w:t>
      </w:r>
      <w:r w:rsidRPr="000773B7">
        <w:rPr>
          <w:b/>
        </w:rPr>
        <w:t>–</w:t>
      </w:r>
      <w:r w:rsidR="000773B7" w:rsidRPr="000773B7">
        <w:rPr>
          <w:b/>
        </w:rPr>
        <w:t xml:space="preserve"> D. TŘEŠTÍK, </w:t>
      </w:r>
      <w:r w:rsidR="000773B7" w:rsidRPr="000773B7">
        <w:rPr>
          <w:i/>
        </w:rPr>
        <w:t>Ideové proudy v českém umění 12. století,</w:t>
      </w:r>
      <w:r w:rsidR="000773B7" w:rsidRPr="000773B7">
        <w:rPr>
          <w:b/>
        </w:rPr>
        <w:t xml:space="preserve"> Praha 1985 (Studie ČSAV 2.85), s. 6</w:t>
      </w:r>
      <w:r w:rsidRPr="000773B7">
        <w:rPr>
          <w:b/>
        </w:rPr>
        <w:t>1-8</w:t>
      </w:r>
      <w:r w:rsidR="000773B7" w:rsidRPr="000773B7">
        <w:rPr>
          <w:b/>
        </w:rPr>
        <w:t xml:space="preserve">1, obdobně A. PLESZCZYNSKI, </w:t>
      </w:r>
      <w:r w:rsidR="000773B7" w:rsidRPr="000773B7">
        <w:rPr>
          <w:i/>
        </w:rPr>
        <w:t>Ikonografia czeskich przedstawieň Jerozolimy Niebianskiej (zabytki XI do poczqtku XIII w. ze sczególnym uwzglqdnieniem malowidel kaplicy</w:t>
      </w:r>
      <w:r w:rsidRPr="000773B7">
        <w:rPr>
          <w:i/>
        </w:rPr>
        <w:t xml:space="preserve"> </w:t>
      </w:r>
      <w:r w:rsidR="000773B7" w:rsidRPr="000773B7">
        <w:rPr>
          <w:i/>
        </w:rPr>
        <w:t>palacowej w Znojmie),</w:t>
      </w:r>
      <w:r w:rsidR="000773B7" w:rsidRPr="000773B7">
        <w:rPr>
          <w:b/>
        </w:rPr>
        <w:t xml:space="preserve"> Acta Universitatis Wratislaviensis 2783 (Historia 171),</w:t>
      </w:r>
      <w:r w:rsidRPr="000773B7">
        <w:rPr>
          <w:b/>
        </w:rPr>
        <w:t xml:space="preserve"> </w:t>
      </w:r>
      <w:r w:rsidR="000773B7" w:rsidRPr="000773B7">
        <w:rPr>
          <w:b/>
        </w:rPr>
        <w:t>2005, s. 40</w:t>
      </w:r>
      <w:r w:rsidRPr="000773B7">
        <w:rPr>
          <w:b/>
        </w:rPr>
        <w:t>9-4</w:t>
      </w:r>
      <w:r w:rsidR="000773B7" w:rsidRPr="000773B7">
        <w:rPr>
          <w:b/>
        </w:rPr>
        <w:t>22.</w:t>
      </w:r>
    </w:p>
    <w:p w:rsidR="00274B5B" w:rsidRPr="000773B7" w:rsidRDefault="00274B5B" w:rsidP="000773B7">
      <w:pPr>
        <w:ind w:firstLine="340"/>
      </w:pPr>
      <w:r w:rsidRPr="000773B7">
        <w:rPr>
          <w:b/>
        </w:rPr>
        <w:t xml:space="preserve">34 </w:t>
      </w:r>
      <w:r w:rsidR="000773B7" w:rsidRPr="000773B7">
        <w:rPr>
          <w:b/>
        </w:rPr>
        <w:t xml:space="preserve">B. KRZEMIENSKA, </w:t>
      </w:r>
      <w:r w:rsidR="000773B7" w:rsidRPr="000773B7">
        <w:rPr>
          <w:i/>
        </w:rPr>
        <w:t>Moravští Přemyslovci ve znojemské rotundě,</w:t>
      </w:r>
      <w:r w:rsidR="000773B7" w:rsidRPr="000773B7">
        <w:rPr>
          <w:b/>
        </w:rPr>
        <w:t xml:space="preserve"> Ostrava 1985;</w:t>
      </w:r>
      <w:r w:rsidRPr="000773B7">
        <w:rPr>
          <w:b/>
        </w:rPr>
        <w:t xml:space="preserve"> </w:t>
      </w:r>
      <w:r w:rsidR="000773B7" w:rsidRPr="000773B7">
        <w:rPr>
          <w:b/>
        </w:rPr>
        <w:t xml:space="preserve">TÁŽ, </w:t>
      </w:r>
      <w:r w:rsidR="000773B7" w:rsidRPr="000773B7">
        <w:rPr>
          <w:i/>
        </w:rPr>
        <w:t>Die Rotundě in Znojmo und die Stell ung Máhrens in bohmischen Přemyslidenstaat,</w:t>
      </w:r>
      <w:r w:rsidR="000773B7" w:rsidRPr="000773B7">
        <w:rPr>
          <w:b/>
        </w:rPr>
        <w:t xml:space="preserve"> Historica 27, 1987, s. </w:t>
      </w:r>
      <w:r w:rsidRPr="000773B7">
        <w:rPr>
          <w:b/>
        </w:rPr>
        <w:t>5-5</w:t>
      </w:r>
      <w:r w:rsidR="000773B7" w:rsidRPr="000773B7">
        <w:rPr>
          <w:b/>
        </w:rPr>
        <w:t xml:space="preserve">9; TÁŽ, </w:t>
      </w:r>
      <w:r w:rsidR="000773B7" w:rsidRPr="000773B7">
        <w:rPr>
          <w:i/>
        </w:rPr>
        <w:t>Moravští Přemyslovci ve znojemské</w:t>
      </w:r>
      <w:r w:rsidRPr="000773B7">
        <w:rPr>
          <w:i/>
        </w:rPr>
        <w:t xml:space="preserve"> </w:t>
      </w:r>
      <w:r w:rsidR="000773B7" w:rsidRPr="000773B7">
        <w:rPr>
          <w:i/>
        </w:rPr>
        <w:t>rotundě,</w:t>
      </w:r>
      <w:r w:rsidR="000773B7" w:rsidRPr="000773B7">
        <w:rPr>
          <w:b/>
        </w:rPr>
        <w:t xml:space="preserve"> in: B. Krzemieňska </w:t>
      </w:r>
      <w:r w:rsidRPr="000773B7">
        <w:rPr>
          <w:b/>
        </w:rPr>
        <w:t>–</w:t>
      </w:r>
      <w:r w:rsidR="000773B7" w:rsidRPr="000773B7">
        <w:rPr>
          <w:b/>
        </w:rPr>
        <w:t xml:space="preserve"> A. Merhautová </w:t>
      </w:r>
      <w:r w:rsidRPr="000773B7">
        <w:rPr>
          <w:b/>
        </w:rPr>
        <w:t>–</w:t>
      </w:r>
      <w:r w:rsidR="000773B7" w:rsidRPr="000773B7">
        <w:rPr>
          <w:b/>
        </w:rPr>
        <w:t xml:space="preserve"> 1). Třeštík, Moravští Přemyslovci ve znojemské rotundě, Praha 2000, s. </w:t>
      </w:r>
      <w:r w:rsidRPr="000773B7">
        <w:rPr>
          <w:b/>
        </w:rPr>
        <w:t>7-5</w:t>
      </w:r>
      <w:r w:rsidR="000773B7" w:rsidRPr="000773B7">
        <w:rPr>
          <w:b/>
        </w:rPr>
        <w:t>0.</w:t>
      </w:r>
    </w:p>
    <w:p w:rsidR="00274B5B" w:rsidRPr="000773B7" w:rsidRDefault="00274B5B" w:rsidP="000773B7">
      <w:pPr>
        <w:ind w:firstLine="340"/>
      </w:pPr>
      <w:r w:rsidRPr="000773B7">
        <w:rPr>
          <w:b/>
        </w:rPr>
        <w:t xml:space="preserve">35 </w:t>
      </w:r>
      <w:r w:rsidR="000773B7" w:rsidRPr="000773B7">
        <w:rPr>
          <w:b/>
        </w:rPr>
        <w:t xml:space="preserve">L. KONEČNÝ, </w:t>
      </w:r>
      <w:r w:rsidR="000773B7" w:rsidRPr="000773B7">
        <w:rPr>
          <w:i/>
        </w:rPr>
        <w:t>Ikonografická problematika románské výmalby znojemské rotundy,</w:t>
      </w:r>
      <w:r w:rsidR="000773B7" w:rsidRPr="000773B7">
        <w:rPr>
          <w:b/>
        </w:rPr>
        <w:t xml:space="preserve"> in: Znojemská rotunda ve světle vědeckého poznání. Vědecká konference.</w:t>
      </w:r>
      <w:r w:rsidRPr="000773B7">
        <w:rPr>
          <w:b/>
        </w:rPr>
        <w:t xml:space="preserve"> </w:t>
      </w:r>
      <w:r w:rsidR="000773B7" w:rsidRPr="000773B7">
        <w:rPr>
          <w:b/>
        </w:rPr>
        <w:t>Znojmo 23</w:t>
      </w:r>
      <w:r w:rsidRPr="000773B7">
        <w:rPr>
          <w:b/>
        </w:rPr>
        <w:t>.-2</w:t>
      </w:r>
      <w:r w:rsidR="000773B7" w:rsidRPr="000773B7">
        <w:rPr>
          <w:b/>
        </w:rPr>
        <w:t>5. 9. 1996. Sborník příspěvků, Znojmo 1997, s. 5</w:t>
      </w:r>
      <w:r w:rsidRPr="000773B7">
        <w:rPr>
          <w:b/>
        </w:rPr>
        <w:t>9-7</w:t>
      </w:r>
      <w:r w:rsidR="000773B7" w:rsidRPr="000773B7">
        <w:rPr>
          <w:b/>
        </w:rPr>
        <w:t>8; TÝŽ,</w:t>
      </w:r>
      <w:r w:rsidRPr="000773B7">
        <w:rPr>
          <w:b/>
        </w:rPr>
        <w:t xml:space="preserve"> </w:t>
      </w:r>
      <w:r w:rsidR="000773B7" w:rsidRPr="000773B7">
        <w:rPr>
          <w:i/>
        </w:rPr>
        <w:t>Poznámka k problematice výkladů nejstarších dějin Znojma,</w:t>
      </w:r>
      <w:r w:rsidR="000773B7" w:rsidRPr="000773B7">
        <w:rPr>
          <w:b/>
        </w:rPr>
        <w:t xml:space="preserve"> CMM 118, 1999,</w:t>
      </w:r>
      <w:r w:rsidRPr="000773B7">
        <w:rPr>
          <w:b/>
        </w:rPr>
        <w:t xml:space="preserve"> </w:t>
      </w:r>
      <w:r w:rsidR="000773B7" w:rsidRPr="000773B7">
        <w:rPr>
          <w:b/>
        </w:rPr>
        <w:t>s. 42</w:t>
      </w:r>
      <w:r w:rsidRPr="000773B7">
        <w:rPr>
          <w:b/>
        </w:rPr>
        <w:t>7-4</w:t>
      </w:r>
      <w:r w:rsidR="000773B7" w:rsidRPr="000773B7">
        <w:rPr>
          <w:b/>
        </w:rPr>
        <w:t xml:space="preserve">32, zevrubně pak TÝŽ, </w:t>
      </w:r>
      <w:r w:rsidR="000773B7" w:rsidRPr="000773B7">
        <w:rPr>
          <w:i/>
        </w:rPr>
        <w:t>Románská rotunda ve Znojmě. Ikonologie maleb a architektury</w:t>
      </w:r>
      <w:r w:rsidR="000773B7" w:rsidRPr="000773B7">
        <w:rPr>
          <w:b/>
        </w:rPr>
        <w:t>, Brno 2005.</w:t>
      </w:r>
    </w:p>
    <w:p w:rsidR="00274B5B" w:rsidRPr="000773B7" w:rsidRDefault="00274B5B" w:rsidP="000773B7">
      <w:pPr>
        <w:ind w:firstLine="340"/>
      </w:pPr>
      <w:r w:rsidRPr="000773B7">
        <w:rPr>
          <w:b/>
        </w:rPr>
        <w:t xml:space="preserve">36 </w:t>
      </w:r>
      <w:r w:rsidR="000773B7" w:rsidRPr="000773B7">
        <w:rPr>
          <w:b/>
          <w:i/>
        </w:rPr>
        <w:t xml:space="preserve">P. ČERNÝ, </w:t>
      </w:r>
      <w:r w:rsidR="000773B7" w:rsidRPr="000773B7">
        <w:rPr>
          <w:i/>
        </w:rPr>
        <w:t xml:space="preserve">Zobrazení přemyslovské genealogie v rotundě sv. </w:t>
      </w:r>
      <w:r w:rsidR="000773B7" w:rsidRPr="000773B7">
        <w:rPr>
          <w:i/>
        </w:rPr>
        <w:lastRenderedPageBreak/>
        <w:t>Kateřiny ve Znojmě</w:t>
      </w:r>
      <w:r w:rsidRPr="000773B7">
        <w:rPr>
          <w:i/>
        </w:rPr>
        <w:t xml:space="preserve"> </w:t>
      </w:r>
      <w:r w:rsidR="000773B7" w:rsidRPr="000773B7">
        <w:rPr>
          <w:i/>
        </w:rPr>
        <w:t>a některé aspekty její interpretace,</w:t>
      </w:r>
      <w:r w:rsidR="000773B7" w:rsidRPr="000773B7">
        <w:rPr>
          <w:b/>
          <w:i/>
        </w:rPr>
        <w:t xml:space="preserve"> in: Znojemská rotunda ve světle vědeckéh</w:t>
      </w:r>
      <w:r w:rsidRPr="000773B7">
        <w:rPr>
          <w:b/>
          <w:i/>
        </w:rPr>
        <w:t>o p</w:t>
      </w:r>
      <w:r w:rsidR="000773B7" w:rsidRPr="000773B7">
        <w:rPr>
          <w:b/>
          <w:i/>
        </w:rPr>
        <w:t>oznání. Vědecká konference. Znojmo 23</w:t>
      </w:r>
      <w:r w:rsidRPr="000773B7">
        <w:rPr>
          <w:b/>
          <w:i/>
        </w:rPr>
        <w:t>.-2</w:t>
      </w:r>
      <w:r w:rsidR="000773B7" w:rsidRPr="000773B7">
        <w:rPr>
          <w:b/>
          <w:i/>
        </w:rPr>
        <w:t>5. 9. 1996. Sborník příspěvků,</w:t>
      </w:r>
      <w:r w:rsidRPr="000773B7">
        <w:rPr>
          <w:b/>
          <w:i/>
        </w:rPr>
        <w:t xml:space="preserve"> </w:t>
      </w:r>
      <w:r w:rsidR="000773B7" w:rsidRPr="000773B7">
        <w:rPr>
          <w:b/>
          <w:i/>
        </w:rPr>
        <w:t>Znojmo 1997, s. 7</w:t>
      </w:r>
      <w:r w:rsidRPr="000773B7">
        <w:rPr>
          <w:b/>
          <w:i/>
        </w:rPr>
        <w:t>8-9</w:t>
      </w:r>
      <w:r w:rsidR="000773B7" w:rsidRPr="000773B7">
        <w:rPr>
          <w:b/>
          <w:i/>
        </w:rPr>
        <w:t>2.</w:t>
      </w:r>
    </w:p>
    <w:p w:rsidR="00274B5B" w:rsidRPr="000773B7" w:rsidRDefault="00274B5B" w:rsidP="000773B7">
      <w:pPr>
        <w:ind w:firstLine="340"/>
      </w:pPr>
      <w:r w:rsidRPr="000773B7">
        <w:rPr>
          <w:b/>
        </w:rPr>
        <w:t xml:space="preserve">37 </w:t>
      </w:r>
      <w:r w:rsidR="000773B7" w:rsidRPr="000773B7">
        <w:rPr>
          <w:b/>
        </w:rPr>
        <w:t xml:space="preserve">Takto již M. BARTLOVA, </w:t>
      </w:r>
      <w:r w:rsidR="000773B7" w:rsidRPr="000773B7">
        <w:rPr>
          <w:i/>
        </w:rPr>
        <w:t>Nejasná zpráva o Přemyslovcích: malby ve znojemské</w:t>
      </w:r>
      <w:r w:rsidRPr="000773B7">
        <w:rPr>
          <w:i/>
        </w:rPr>
        <w:t xml:space="preserve"> </w:t>
      </w:r>
      <w:r w:rsidR="000773B7" w:rsidRPr="000773B7">
        <w:rPr>
          <w:i/>
        </w:rPr>
        <w:t>rotundě</w:t>
      </w:r>
      <w:r w:rsidR="000773B7" w:rsidRPr="000773B7">
        <w:rPr>
          <w:b/>
        </w:rPr>
        <w:t>, in: P. Cornej (ed.), Záhady českých dějin. Co se skrývá pod povrchem</w:t>
      </w:r>
      <w:r w:rsidRPr="000773B7">
        <w:rPr>
          <w:b/>
        </w:rPr>
        <w:t xml:space="preserve"> </w:t>
      </w:r>
      <w:r w:rsidR="000773B7" w:rsidRPr="000773B7">
        <w:rPr>
          <w:b/>
        </w:rPr>
        <w:t>historických událostí, Praha 2005, s. 4</w:t>
      </w:r>
      <w:r w:rsidRPr="000773B7">
        <w:rPr>
          <w:b/>
        </w:rPr>
        <w:t>0-4</w:t>
      </w:r>
      <w:r w:rsidR="000773B7" w:rsidRPr="000773B7">
        <w:rPr>
          <w:b/>
        </w:rPr>
        <w:t>5.</w:t>
      </w:r>
    </w:p>
    <w:p w:rsidR="00274B5B" w:rsidRPr="000773B7" w:rsidRDefault="00274B5B" w:rsidP="000773B7">
      <w:pPr>
        <w:ind w:firstLine="340"/>
      </w:pPr>
      <w:r w:rsidRPr="000773B7">
        <w:rPr>
          <w:b/>
        </w:rPr>
        <w:t xml:space="preserve">38 </w:t>
      </w:r>
      <w:r w:rsidR="000773B7" w:rsidRPr="000773B7">
        <w:rPr>
          <w:b/>
        </w:rPr>
        <w:t xml:space="preserve">Houževnatou obhajobou Špilberku coby starého knížecího sídla na sebe upozornil zejména F. ŠUJAN, </w:t>
      </w:r>
      <w:r w:rsidR="000773B7" w:rsidRPr="000773B7">
        <w:rPr>
          <w:i/>
        </w:rPr>
        <w:t>Dějepis Brna</w:t>
      </w:r>
      <w:r w:rsidR="000773B7" w:rsidRPr="000773B7">
        <w:rPr>
          <w:b/>
        </w:rPr>
        <w:t>, Brno 1928</w:t>
      </w:r>
      <w:r w:rsidR="000773B7" w:rsidRPr="000773B7">
        <w:rPr>
          <w:b/>
          <w:vertAlign w:val="superscript"/>
        </w:rPr>
        <w:t>2</w:t>
      </w:r>
      <w:r w:rsidR="000773B7" w:rsidRPr="000773B7">
        <w:rPr>
          <w:b/>
        </w:rPr>
        <w:t xml:space="preserve"> (Vlastivěda moravská), s. 4</w:t>
      </w:r>
      <w:r w:rsidRPr="000773B7">
        <w:rPr>
          <w:b/>
        </w:rPr>
        <w:t>5-6</w:t>
      </w:r>
      <w:r w:rsidR="000773B7" w:rsidRPr="000773B7">
        <w:rPr>
          <w:b/>
        </w:rPr>
        <w:t>6.</w:t>
      </w:r>
    </w:p>
    <w:p w:rsidR="00274B5B" w:rsidRPr="000773B7" w:rsidRDefault="00274B5B" w:rsidP="000773B7">
      <w:pPr>
        <w:ind w:firstLine="340"/>
      </w:pPr>
      <w:r w:rsidRPr="000773B7">
        <w:rPr>
          <w:b/>
        </w:rPr>
        <w:t xml:space="preserve">39 </w:t>
      </w:r>
      <w:r w:rsidR="000773B7" w:rsidRPr="000773B7">
        <w:rPr>
          <w:b/>
        </w:rPr>
        <w:t xml:space="preserve">Průběh sporu nověji shrnul M. ŠVÁBENSKÝ, </w:t>
      </w:r>
      <w:r w:rsidR="000773B7" w:rsidRPr="000773B7">
        <w:rPr>
          <w:i/>
        </w:rPr>
        <w:t>Osudy města Brna do roku 1243</w:t>
      </w:r>
      <w:r w:rsidR="000773B7" w:rsidRPr="000773B7">
        <w:rPr>
          <w:b/>
        </w:rPr>
        <w:t>,</w:t>
      </w:r>
      <w:r w:rsidRPr="000773B7">
        <w:rPr>
          <w:b/>
        </w:rPr>
        <w:t xml:space="preserve"> </w:t>
      </w:r>
      <w:r w:rsidR="000773B7" w:rsidRPr="000773B7">
        <w:rPr>
          <w:b/>
        </w:rPr>
        <w:t>BMD 11, 1993, s. 22</w:t>
      </w:r>
      <w:r w:rsidRPr="000773B7">
        <w:rPr>
          <w:b/>
        </w:rPr>
        <w:t>3-2</w:t>
      </w:r>
      <w:r w:rsidR="000773B7" w:rsidRPr="000773B7">
        <w:rPr>
          <w:b/>
        </w:rPr>
        <w:t>66, zde s. 23</w:t>
      </w:r>
      <w:r w:rsidRPr="000773B7">
        <w:rPr>
          <w:b/>
        </w:rPr>
        <w:t>8-2</w:t>
      </w:r>
      <w:r w:rsidR="000773B7" w:rsidRPr="000773B7">
        <w:rPr>
          <w:b/>
        </w:rPr>
        <w:t>41.</w:t>
      </w:r>
    </w:p>
    <w:p w:rsidR="00274B5B" w:rsidRPr="000773B7" w:rsidRDefault="00274B5B" w:rsidP="000773B7">
      <w:pPr>
        <w:ind w:firstLine="340"/>
      </w:pPr>
      <w:r w:rsidRPr="000773B7">
        <w:rPr>
          <w:b/>
        </w:rPr>
        <w:t xml:space="preserve">40 </w:t>
      </w:r>
      <w:r w:rsidR="000773B7" w:rsidRPr="000773B7">
        <w:rPr>
          <w:b/>
        </w:rPr>
        <w:t xml:space="preserve">V. RICHTER, </w:t>
      </w:r>
      <w:r w:rsidR="000773B7" w:rsidRPr="000773B7">
        <w:rPr>
          <w:i/>
        </w:rPr>
        <w:t>Z počátků města Brna</w:t>
      </w:r>
      <w:r w:rsidR="000773B7" w:rsidRPr="000773B7">
        <w:rPr>
          <w:b/>
        </w:rPr>
        <w:t>, ČMM 60, 1936, s. 25</w:t>
      </w:r>
      <w:r w:rsidRPr="000773B7">
        <w:rPr>
          <w:b/>
        </w:rPr>
        <w:t>7-3</w:t>
      </w:r>
      <w:r w:rsidR="000773B7" w:rsidRPr="000773B7">
        <w:rPr>
          <w:b/>
        </w:rPr>
        <w:t>14.</w:t>
      </w:r>
    </w:p>
    <w:p w:rsidR="00274B5B" w:rsidRPr="000773B7" w:rsidRDefault="00274B5B" w:rsidP="000773B7">
      <w:pPr>
        <w:ind w:firstLine="340"/>
      </w:pPr>
      <w:r w:rsidRPr="000773B7">
        <w:rPr>
          <w:b/>
        </w:rPr>
        <w:t xml:space="preserve">41 </w:t>
      </w:r>
      <w:r w:rsidR="000773B7" w:rsidRPr="000773B7">
        <w:rPr>
          <w:b/>
        </w:rPr>
        <w:t xml:space="preserve">V. RICHTER, Z </w:t>
      </w:r>
      <w:r w:rsidR="000773B7" w:rsidRPr="000773B7">
        <w:rPr>
          <w:i/>
        </w:rPr>
        <w:t>počátků města Brna</w:t>
      </w:r>
      <w:r w:rsidR="000773B7" w:rsidRPr="000773B7">
        <w:rPr>
          <w:b/>
        </w:rPr>
        <w:t>, s. 27</w:t>
      </w:r>
      <w:r w:rsidRPr="000773B7">
        <w:rPr>
          <w:b/>
        </w:rPr>
        <w:t>3-2</w:t>
      </w:r>
      <w:r w:rsidR="000773B7" w:rsidRPr="000773B7">
        <w:rPr>
          <w:b/>
        </w:rPr>
        <w:t>92.</w:t>
      </w:r>
    </w:p>
    <w:p w:rsidR="00274B5B" w:rsidRPr="000773B7" w:rsidRDefault="00274B5B" w:rsidP="000773B7">
      <w:pPr>
        <w:ind w:firstLine="340"/>
      </w:pPr>
      <w:r w:rsidRPr="000773B7">
        <w:rPr>
          <w:b/>
        </w:rPr>
        <w:t xml:space="preserve">42 </w:t>
      </w:r>
      <w:r w:rsidR="000773B7" w:rsidRPr="000773B7">
        <w:rPr>
          <w:b/>
        </w:rPr>
        <w:t xml:space="preserve">Příkladem budiž G. CHALOUPKA, </w:t>
      </w:r>
      <w:r w:rsidR="000773B7" w:rsidRPr="000773B7">
        <w:rPr>
          <w:i/>
        </w:rPr>
        <w:t>K počátkům města Brna. Několik poznámek k sporným otázkám vzniku města</w:t>
      </w:r>
      <w:r w:rsidR="000773B7" w:rsidRPr="000773B7">
        <w:rPr>
          <w:b/>
        </w:rPr>
        <w:t>, BMD 1, 1959, s. 14</w:t>
      </w:r>
      <w:r w:rsidRPr="000773B7">
        <w:rPr>
          <w:b/>
        </w:rPr>
        <w:t>6-1</w:t>
      </w:r>
      <w:r w:rsidR="000773B7" w:rsidRPr="000773B7">
        <w:rPr>
          <w:b/>
        </w:rPr>
        <w:t xml:space="preserve">50; TYŽ, </w:t>
      </w:r>
      <w:r w:rsidR="000773B7" w:rsidRPr="000773B7">
        <w:rPr>
          <w:i/>
        </w:rPr>
        <w:t>K nejstarším dějinám Starého Brna,</w:t>
      </w:r>
      <w:r w:rsidR="000773B7" w:rsidRPr="000773B7">
        <w:rPr>
          <w:b/>
        </w:rPr>
        <w:t xml:space="preserve"> BMD 7, 1965, s. 14</w:t>
      </w:r>
      <w:r w:rsidRPr="000773B7">
        <w:rPr>
          <w:b/>
        </w:rPr>
        <w:t>2-1</w:t>
      </w:r>
      <w:r w:rsidR="000773B7" w:rsidRPr="000773B7">
        <w:rPr>
          <w:b/>
        </w:rPr>
        <w:t xml:space="preserve">50; J. DŘÍMAL, </w:t>
      </w:r>
      <w:r w:rsidR="000773B7" w:rsidRPr="000773B7">
        <w:rPr>
          <w:i/>
        </w:rPr>
        <w:t>Brněnský hrad a trhová ves na Starém Brně</w:t>
      </w:r>
      <w:r w:rsidR="000773B7" w:rsidRPr="000773B7">
        <w:rPr>
          <w:b/>
        </w:rPr>
        <w:t xml:space="preserve">, in: J. Dřímal, V. Pesa (eds.), </w:t>
      </w:r>
      <w:r w:rsidR="000773B7" w:rsidRPr="000773B7">
        <w:rPr>
          <w:i/>
        </w:rPr>
        <w:t>Dějiny města</w:t>
      </w:r>
      <w:r w:rsidRPr="000773B7">
        <w:rPr>
          <w:i/>
        </w:rPr>
        <w:t xml:space="preserve"> </w:t>
      </w:r>
      <w:r w:rsidR="000773B7" w:rsidRPr="000773B7">
        <w:rPr>
          <w:i/>
        </w:rPr>
        <w:t>Brna</w:t>
      </w:r>
      <w:r w:rsidR="000773B7" w:rsidRPr="000773B7">
        <w:rPr>
          <w:b/>
        </w:rPr>
        <w:t xml:space="preserve"> 1, Brno 1969, s. 3</w:t>
      </w:r>
      <w:r w:rsidRPr="000773B7">
        <w:rPr>
          <w:b/>
        </w:rPr>
        <w:t>1-3</w:t>
      </w:r>
      <w:r w:rsidR="000773B7" w:rsidRPr="000773B7">
        <w:rPr>
          <w:b/>
        </w:rPr>
        <w:t>9.</w:t>
      </w:r>
    </w:p>
    <w:p w:rsidR="00274B5B" w:rsidRPr="000773B7" w:rsidRDefault="00274B5B" w:rsidP="000773B7">
      <w:pPr>
        <w:ind w:firstLine="340"/>
      </w:pPr>
      <w:r w:rsidRPr="000773B7">
        <w:rPr>
          <w:b/>
        </w:rPr>
        <w:t xml:space="preserve">43 </w:t>
      </w:r>
      <w:r w:rsidR="000773B7" w:rsidRPr="000773B7">
        <w:rPr>
          <w:b/>
        </w:rPr>
        <w:t xml:space="preserve">D. CEJINKOVA, </w:t>
      </w:r>
      <w:r w:rsidR="000773B7" w:rsidRPr="000773B7">
        <w:rPr>
          <w:i/>
        </w:rPr>
        <w:t>Archeologický výzkum starobrněnského kláštera</w:t>
      </w:r>
      <w:r w:rsidR="000773B7" w:rsidRPr="000773B7">
        <w:rPr>
          <w:b/>
        </w:rPr>
        <w:t>, AH 5, 1980,</w:t>
      </w:r>
      <w:r w:rsidRPr="000773B7">
        <w:rPr>
          <w:b/>
        </w:rPr>
        <w:t xml:space="preserve"> </w:t>
      </w:r>
      <w:r w:rsidR="000773B7" w:rsidRPr="000773B7">
        <w:rPr>
          <w:b/>
        </w:rPr>
        <w:t>s. 33</w:t>
      </w:r>
      <w:r w:rsidRPr="000773B7">
        <w:rPr>
          <w:b/>
        </w:rPr>
        <w:t>5-3</w:t>
      </w:r>
      <w:r w:rsidR="000773B7" w:rsidRPr="000773B7">
        <w:rPr>
          <w:b/>
        </w:rPr>
        <w:t xml:space="preserve">36; TÁŽ, </w:t>
      </w:r>
      <w:r w:rsidR="000773B7" w:rsidRPr="000773B7">
        <w:rPr>
          <w:i/>
        </w:rPr>
        <w:t>Archeologický výzkum ve slarobrněnském klášteře</w:t>
      </w:r>
      <w:r w:rsidR="000773B7" w:rsidRPr="000773B7">
        <w:rPr>
          <w:b/>
        </w:rPr>
        <w:t>, Fórum</w:t>
      </w:r>
      <w:r w:rsidRPr="000773B7">
        <w:rPr>
          <w:b/>
        </w:rPr>
        <w:t xml:space="preserve"> </w:t>
      </w:r>
      <w:r w:rsidR="000773B7" w:rsidRPr="000773B7">
        <w:rPr>
          <w:b/>
        </w:rPr>
        <w:t>brunense 1992, s. 1</w:t>
      </w:r>
      <w:r w:rsidRPr="000773B7">
        <w:rPr>
          <w:b/>
        </w:rPr>
        <w:t>1-2</w:t>
      </w:r>
      <w:r w:rsidR="000773B7" w:rsidRPr="000773B7">
        <w:rPr>
          <w:b/>
        </w:rPr>
        <w:t>0.</w:t>
      </w:r>
    </w:p>
    <w:p w:rsidR="00274B5B" w:rsidRPr="000773B7" w:rsidRDefault="00274B5B" w:rsidP="000773B7">
      <w:pPr>
        <w:ind w:firstLine="340"/>
      </w:pPr>
      <w:r w:rsidRPr="000773B7">
        <w:rPr>
          <w:b/>
        </w:rPr>
        <w:t xml:space="preserve">44 </w:t>
      </w:r>
      <w:r w:rsidR="000773B7" w:rsidRPr="000773B7">
        <w:rPr>
          <w:b/>
        </w:rPr>
        <w:t xml:space="preserve">1). CEJ INKOVA </w:t>
      </w:r>
      <w:r w:rsidRPr="000773B7">
        <w:rPr>
          <w:b/>
        </w:rPr>
        <w:t>–</w:t>
      </w:r>
      <w:r w:rsidR="000773B7" w:rsidRPr="000773B7">
        <w:rPr>
          <w:b/>
        </w:rPr>
        <w:t xml:space="preserve"> Z. MĚŘÍNSKÝ </w:t>
      </w:r>
      <w:r w:rsidRPr="000773B7">
        <w:rPr>
          <w:b/>
        </w:rPr>
        <w:t>–</w:t>
      </w:r>
      <w:r w:rsidR="000773B7" w:rsidRPr="000773B7">
        <w:rPr>
          <w:b/>
        </w:rPr>
        <w:t xml:space="preserve"> L. SULITKOVÁ, </w:t>
      </w:r>
      <w:r w:rsidR="000773B7" w:rsidRPr="000773B7">
        <w:rPr>
          <w:i/>
        </w:rPr>
        <w:t>K problematice počátků</w:t>
      </w:r>
      <w:r w:rsidRPr="000773B7">
        <w:rPr>
          <w:i/>
        </w:rPr>
        <w:t xml:space="preserve"> </w:t>
      </w:r>
      <w:r w:rsidR="000773B7" w:rsidRPr="000773B7">
        <w:rPr>
          <w:i/>
        </w:rPr>
        <w:t>města Brna</w:t>
      </w:r>
      <w:r w:rsidR="000773B7" w:rsidRPr="000773B7">
        <w:rPr>
          <w:b/>
        </w:rPr>
        <w:t>, CsCII 32, 1984, s. 25</w:t>
      </w:r>
      <w:r w:rsidRPr="000773B7">
        <w:rPr>
          <w:b/>
        </w:rPr>
        <w:t>0-2</w:t>
      </w:r>
      <w:r w:rsidR="000773B7" w:rsidRPr="000773B7">
        <w:rPr>
          <w:b/>
        </w:rPr>
        <w:t>68.</w:t>
      </w:r>
    </w:p>
    <w:p w:rsidR="00274B5B" w:rsidRPr="000773B7" w:rsidRDefault="00274B5B" w:rsidP="000773B7">
      <w:pPr>
        <w:ind w:firstLine="340"/>
      </w:pPr>
      <w:r w:rsidRPr="000773B7">
        <w:rPr>
          <w:b/>
        </w:rPr>
        <w:t xml:space="preserve">45 </w:t>
      </w:r>
      <w:r w:rsidR="000773B7" w:rsidRPr="000773B7">
        <w:rPr>
          <w:b/>
        </w:rPr>
        <w:t xml:space="preserve">D. CEJNKOVÁ </w:t>
      </w:r>
      <w:r w:rsidRPr="000773B7">
        <w:rPr>
          <w:b/>
        </w:rPr>
        <w:t>–</w:t>
      </w:r>
      <w:r w:rsidR="000773B7" w:rsidRPr="000773B7">
        <w:rPr>
          <w:b/>
        </w:rPr>
        <w:t xml:space="preserve"> I. LOSKOTOVÁ, </w:t>
      </w:r>
      <w:r w:rsidR="000773B7" w:rsidRPr="000773B7">
        <w:rPr>
          <w:i/>
        </w:rPr>
        <w:t>Archeologické výzkumy na Starém Brně</w:t>
      </w:r>
      <w:r w:rsidR="000773B7" w:rsidRPr="000773B7">
        <w:rPr>
          <w:b/>
        </w:rPr>
        <w:t>,</w:t>
      </w:r>
      <w:r w:rsidRPr="000773B7">
        <w:rPr>
          <w:b/>
        </w:rPr>
        <w:t xml:space="preserve"> </w:t>
      </w:r>
      <w:r w:rsidR="000773B7" w:rsidRPr="000773B7">
        <w:rPr>
          <w:b/>
        </w:rPr>
        <w:t>BMD 11, 1993, s. 2</w:t>
      </w:r>
      <w:r w:rsidRPr="000773B7">
        <w:rPr>
          <w:b/>
        </w:rPr>
        <w:t>3-2</w:t>
      </w:r>
      <w:r w:rsidR="000773B7" w:rsidRPr="000773B7">
        <w:rPr>
          <w:b/>
        </w:rPr>
        <w:t xml:space="preserve">8; II. JORDÁNOVÁ </w:t>
      </w:r>
      <w:r w:rsidRPr="000773B7">
        <w:rPr>
          <w:b/>
        </w:rPr>
        <w:t>–</w:t>
      </w:r>
      <w:r w:rsidR="000773B7" w:rsidRPr="000773B7">
        <w:rPr>
          <w:b/>
        </w:rPr>
        <w:t xml:space="preserve"> I. LOSKOTOVÁ, </w:t>
      </w:r>
      <w:r w:rsidR="000773B7" w:rsidRPr="000773B7">
        <w:rPr>
          <w:i/>
        </w:rPr>
        <w:t>K předlokačnímu osídlení Brna</w:t>
      </w:r>
      <w:r w:rsidR="000773B7" w:rsidRPr="000773B7">
        <w:rPr>
          <w:b/>
        </w:rPr>
        <w:t>, AH 31, 2006, s. 11</w:t>
      </w:r>
      <w:r w:rsidRPr="000773B7">
        <w:rPr>
          <w:b/>
        </w:rPr>
        <w:t>9-1</w:t>
      </w:r>
      <w:r w:rsidR="000773B7" w:rsidRPr="000773B7">
        <w:rPr>
          <w:b/>
        </w:rPr>
        <w:t>29.</w:t>
      </w:r>
    </w:p>
    <w:p w:rsidR="00274B5B" w:rsidRPr="000773B7" w:rsidRDefault="00274B5B" w:rsidP="000773B7">
      <w:pPr>
        <w:ind w:firstLine="340"/>
      </w:pPr>
      <w:r w:rsidRPr="000773B7">
        <w:rPr>
          <w:b/>
        </w:rPr>
        <w:t xml:space="preserve">46 </w:t>
      </w:r>
      <w:r w:rsidR="000773B7" w:rsidRPr="000773B7">
        <w:rPr>
          <w:b/>
        </w:rPr>
        <w:t xml:space="preserve">D. ZAPLETALOVÁ, </w:t>
      </w:r>
      <w:r w:rsidR="000773B7" w:rsidRPr="000773B7">
        <w:rPr>
          <w:i/>
        </w:rPr>
        <w:t>Staré Brno a brněnská předlokační aglomerace</w:t>
      </w:r>
      <w:r w:rsidR="000773B7" w:rsidRPr="000773B7">
        <w:rPr>
          <w:b/>
        </w:rPr>
        <w:t>, AR 58,</w:t>
      </w:r>
      <w:r w:rsidRPr="000773B7">
        <w:rPr>
          <w:b/>
        </w:rPr>
        <w:t xml:space="preserve"> </w:t>
      </w:r>
      <w:r w:rsidR="000773B7" w:rsidRPr="000773B7">
        <w:rPr>
          <w:b/>
        </w:rPr>
        <w:t>2006, s. 75</w:t>
      </w:r>
      <w:r w:rsidRPr="000773B7">
        <w:rPr>
          <w:b/>
        </w:rPr>
        <w:t>8-7</w:t>
      </w:r>
      <w:r w:rsidR="000773B7" w:rsidRPr="000773B7">
        <w:rPr>
          <w:b/>
        </w:rPr>
        <w:t xml:space="preserve">70; TÁŽ, </w:t>
      </w:r>
      <w:r w:rsidR="000773B7" w:rsidRPr="000773B7">
        <w:rPr>
          <w:i/>
        </w:rPr>
        <w:t>Die Problematik der Lage der Machtzentren und ihrer</w:t>
      </w:r>
      <w:r w:rsidRPr="000773B7">
        <w:rPr>
          <w:i/>
        </w:rPr>
        <w:t xml:space="preserve"> </w:t>
      </w:r>
      <w:r w:rsidR="000773B7" w:rsidRPr="000773B7">
        <w:rPr>
          <w:i/>
        </w:rPr>
        <w:t>Nebenareale im Rahmen des fruhmittelalterlichen Brno und dessen Umgebung</w:t>
      </w:r>
      <w:r w:rsidR="000773B7" w:rsidRPr="000773B7">
        <w:rPr>
          <w:b/>
        </w:rPr>
        <w:t>,</w:t>
      </w:r>
      <w:r w:rsidRPr="000773B7">
        <w:rPr>
          <w:b/>
        </w:rPr>
        <w:t xml:space="preserve"> </w:t>
      </w:r>
      <w:r w:rsidR="000773B7" w:rsidRPr="000773B7">
        <w:rPr>
          <w:b/>
        </w:rPr>
        <w:t xml:space="preserve">in: I. Bohácová, L. Poláček (eds.), Burg </w:t>
      </w:r>
      <w:r w:rsidRPr="000773B7">
        <w:rPr>
          <w:b/>
        </w:rPr>
        <w:t>–</w:t>
      </w:r>
      <w:r w:rsidR="000773B7" w:rsidRPr="000773B7">
        <w:rPr>
          <w:b/>
        </w:rPr>
        <w:t xml:space="preserve"> Vorburg </w:t>
      </w:r>
      <w:r w:rsidRPr="000773B7">
        <w:rPr>
          <w:b/>
        </w:rPr>
        <w:t>–</w:t>
      </w:r>
      <w:r w:rsidR="000773B7" w:rsidRPr="000773B7">
        <w:rPr>
          <w:b/>
        </w:rPr>
        <w:t xml:space="preserve"> Suburbium. Zur </w:t>
      </w:r>
      <w:r w:rsidR="000773B7" w:rsidRPr="000773B7">
        <w:rPr>
          <w:b/>
        </w:rPr>
        <w:lastRenderedPageBreak/>
        <w:t>Problematik der Nebenareale frůhmittelalterlicher Zentren, Brno 2008 (Internationale Tagungen in Mikulčice Vil), s. 14</w:t>
      </w:r>
      <w:r w:rsidRPr="000773B7">
        <w:rPr>
          <w:b/>
        </w:rPr>
        <w:t>9-1</w:t>
      </w:r>
      <w:r w:rsidR="000773B7" w:rsidRPr="000773B7">
        <w:rPr>
          <w:b/>
        </w:rPr>
        <w:t>68.</w:t>
      </w:r>
    </w:p>
    <w:p w:rsidR="00274B5B" w:rsidRPr="000773B7" w:rsidRDefault="00274B5B" w:rsidP="000773B7">
      <w:pPr>
        <w:ind w:firstLine="340"/>
      </w:pPr>
      <w:r w:rsidRPr="000773B7">
        <w:rPr>
          <w:b/>
        </w:rPr>
        <w:t xml:space="preserve">47 </w:t>
      </w:r>
      <w:r w:rsidR="000773B7" w:rsidRPr="000773B7">
        <w:rPr>
          <w:b/>
        </w:rPr>
        <w:t xml:space="preserve">1,. JAN, </w:t>
      </w:r>
      <w:r w:rsidR="000773B7" w:rsidRPr="000773B7">
        <w:rPr>
          <w:i/>
        </w:rPr>
        <w:t>Causa Cruciburgensis monetae magister rediviva,</w:t>
      </w:r>
      <w:r w:rsidR="000773B7" w:rsidRPr="000773B7">
        <w:rPr>
          <w:b/>
        </w:rPr>
        <w:t xml:space="preserve"> AR 56, 2004, s. 393400; I). ZAPLETALOVÁ </w:t>
      </w:r>
      <w:r w:rsidRPr="000773B7">
        <w:rPr>
          <w:b/>
        </w:rPr>
        <w:t>–</w:t>
      </w:r>
      <w:r w:rsidR="000773B7" w:rsidRPr="000773B7">
        <w:rPr>
          <w:b/>
        </w:rPr>
        <w:t xml:space="preserve"> M. PEŠKA, </w:t>
      </w:r>
      <w:r w:rsidR="000773B7" w:rsidRPr="000773B7">
        <w:rPr>
          <w:i/>
        </w:rPr>
        <w:t>Sv. Benedikt</w:t>
      </w:r>
      <w:r w:rsidR="000773B7" w:rsidRPr="000773B7">
        <w:rPr>
          <w:b/>
        </w:rPr>
        <w:t xml:space="preserve">, </w:t>
      </w:r>
      <w:r w:rsidR="000773B7" w:rsidRPr="000773B7">
        <w:rPr>
          <w:i/>
        </w:rPr>
        <w:t>Oldřich nebo Prokop?</w:t>
      </w:r>
      <w:r w:rsidRPr="000773B7">
        <w:rPr>
          <w:i/>
        </w:rPr>
        <w:t xml:space="preserve"> </w:t>
      </w:r>
      <w:r w:rsidR="000773B7" w:rsidRPr="000773B7">
        <w:rPr>
          <w:i/>
        </w:rPr>
        <w:t>K otázce polohy středověké brněnské mincovny a její souvislosti se starobrněnskou kaplí sv. Prokopa</w:t>
      </w:r>
      <w:r w:rsidR="000773B7" w:rsidRPr="000773B7">
        <w:rPr>
          <w:b/>
        </w:rPr>
        <w:t>, AR 56, 2004, s. 67</w:t>
      </w:r>
      <w:r w:rsidRPr="000773B7">
        <w:rPr>
          <w:b/>
        </w:rPr>
        <w:t>9-6</w:t>
      </w:r>
      <w:r w:rsidR="000773B7" w:rsidRPr="000773B7">
        <w:rPr>
          <w:b/>
        </w:rPr>
        <w:t xml:space="preserve">90; TIŽ, </w:t>
      </w:r>
      <w:r w:rsidR="000773B7" w:rsidRPr="000773B7">
        <w:rPr>
          <w:i/>
        </w:rPr>
        <w:t>Nové poznatky ke starobrněnskému kostelu sv. Prokopa a jeho okolí. Příspěvek k historické topografii</w:t>
      </w:r>
      <w:r w:rsidRPr="000773B7">
        <w:rPr>
          <w:i/>
        </w:rPr>
        <w:t xml:space="preserve"> </w:t>
      </w:r>
      <w:r w:rsidR="000773B7" w:rsidRPr="000773B7">
        <w:rPr>
          <w:i/>
        </w:rPr>
        <w:t>Starého Brna</w:t>
      </w:r>
      <w:r w:rsidR="000773B7" w:rsidRPr="000773B7">
        <w:rPr>
          <w:b/>
        </w:rPr>
        <w:t>, BMD 18, 2005, s. 52</w:t>
      </w:r>
      <w:r w:rsidRPr="000773B7">
        <w:rPr>
          <w:b/>
        </w:rPr>
        <w:t>9-5</w:t>
      </w:r>
      <w:r w:rsidR="000773B7" w:rsidRPr="000773B7">
        <w:rPr>
          <w:b/>
        </w:rPr>
        <w:t>47.</w:t>
      </w:r>
    </w:p>
    <w:p w:rsidR="00274B5B" w:rsidRPr="000773B7" w:rsidRDefault="00274B5B" w:rsidP="000773B7">
      <w:pPr>
        <w:ind w:firstLine="340"/>
      </w:pPr>
      <w:r w:rsidRPr="000773B7">
        <w:rPr>
          <w:b/>
        </w:rPr>
        <w:t xml:space="preserve">48 </w:t>
      </w:r>
      <w:r w:rsidR="000773B7" w:rsidRPr="000773B7">
        <w:rPr>
          <w:b/>
        </w:rPr>
        <w:t xml:space="preserve">R. HURT, </w:t>
      </w:r>
      <w:r w:rsidR="000773B7" w:rsidRPr="000773B7">
        <w:rPr>
          <w:b/>
          <w:i/>
        </w:rPr>
        <w:t xml:space="preserve">0 </w:t>
      </w:r>
      <w:r w:rsidR="000773B7" w:rsidRPr="000773B7">
        <w:rPr>
          <w:i/>
        </w:rPr>
        <w:t>poloze kostela Panny Marie na Starém Brně</w:t>
      </w:r>
      <w:r w:rsidR="000773B7" w:rsidRPr="000773B7">
        <w:rPr>
          <w:b/>
        </w:rPr>
        <w:t>, ČMorMuz 57, 1972</w:t>
      </w:r>
      <w:r w:rsidRPr="000773B7">
        <w:rPr>
          <w:b/>
        </w:rPr>
        <w:t xml:space="preserve"> </w:t>
      </w:r>
      <w:r w:rsidR="000773B7" w:rsidRPr="000773B7">
        <w:rPr>
          <w:b/>
        </w:rPr>
        <w:t>(vědy společenské), s. 22</w:t>
      </w:r>
      <w:r w:rsidRPr="000773B7">
        <w:rPr>
          <w:b/>
        </w:rPr>
        <w:t>1-2</w:t>
      </w:r>
      <w:r w:rsidR="000773B7" w:rsidRPr="000773B7">
        <w:rPr>
          <w:b/>
        </w:rPr>
        <w:t>27.</w:t>
      </w:r>
    </w:p>
    <w:p w:rsidR="00274B5B" w:rsidRPr="000773B7" w:rsidRDefault="00274B5B" w:rsidP="000773B7">
      <w:pPr>
        <w:ind w:firstLine="340"/>
      </w:pPr>
      <w:r w:rsidRPr="000773B7">
        <w:rPr>
          <w:b/>
        </w:rPr>
        <w:t xml:space="preserve">49 </w:t>
      </w:r>
      <w:r w:rsidR="000773B7" w:rsidRPr="000773B7">
        <w:rPr>
          <w:b/>
        </w:rPr>
        <w:t xml:space="preserve">Přehledně Z. MEŘINSKY, </w:t>
      </w:r>
      <w:r w:rsidR="000773B7" w:rsidRPr="000773B7">
        <w:rPr>
          <w:i/>
        </w:rPr>
        <w:t>Celkový vývoj osídlení brněnské oblasti do vzniku</w:t>
      </w:r>
      <w:r w:rsidRPr="000773B7">
        <w:rPr>
          <w:i/>
        </w:rPr>
        <w:t xml:space="preserve"> </w:t>
      </w:r>
      <w:r w:rsidR="000773B7" w:rsidRPr="000773B7">
        <w:rPr>
          <w:i/>
        </w:rPr>
        <w:t>institucionálního města (problémy a perspektivy dalšího výzkumuý</w:t>
      </w:r>
      <w:r w:rsidR="000773B7" w:rsidRPr="000773B7">
        <w:rPr>
          <w:b/>
        </w:rPr>
        <w:t xml:space="preserve"> BMD 11,</w:t>
      </w:r>
      <w:r w:rsidRPr="000773B7">
        <w:rPr>
          <w:b/>
        </w:rPr>
        <w:t xml:space="preserve"> </w:t>
      </w:r>
      <w:r w:rsidR="000773B7" w:rsidRPr="000773B7">
        <w:rPr>
          <w:b/>
        </w:rPr>
        <w:t>1993, s. 1</w:t>
      </w:r>
      <w:r w:rsidRPr="000773B7">
        <w:rPr>
          <w:b/>
        </w:rPr>
        <w:t>5-2</w:t>
      </w:r>
      <w:r w:rsidR="000773B7" w:rsidRPr="000773B7">
        <w:rPr>
          <w:b/>
        </w:rPr>
        <w:t xml:space="preserve">0; R. PROCHÁZKA, </w:t>
      </w:r>
      <w:r w:rsidR="000773B7" w:rsidRPr="000773B7">
        <w:rPr>
          <w:i/>
        </w:rPr>
        <w:t>Zrod středověkého města na příkladu Brna.</w:t>
      </w:r>
      <w:r w:rsidRPr="000773B7">
        <w:rPr>
          <w:i/>
        </w:rPr>
        <w:t xml:space="preserve"> </w:t>
      </w:r>
      <w:r w:rsidR="000773B7" w:rsidRPr="000773B7">
        <w:rPr>
          <w:i/>
        </w:rPr>
        <w:t>K otázce odrazu společenské změny v archeologických pramenech</w:t>
      </w:r>
      <w:r w:rsidR="000773B7" w:rsidRPr="000773B7">
        <w:rPr>
          <w:b/>
        </w:rPr>
        <w:t>, Praha</w:t>
      </w:r>
      <w:r w:rsidRPr="000773B7">
        <w:rPr>
          <w:b/>
        </w:rPr>
        <w:t xml:space="preserve"> – </w:t>
      </w:r>
      <w:r w:rsidR="000773B7" w:rsidRPr="000773B7">
        <w:rPr>
          <w:b/>
        </w:rPr>
        <w:t xml:space="preserve">Brno 2000 (Mediaevalia archeologica 2), s. </w:t>
      </w:r>
      <w:r w:rsidRPr="000773B7">
        <w:rPr>
          <w:b/>
        </w:rPr>
        <w:t>7-1</w:t>
      </w:r>
      <w:r w:rsidR="000773B7" w:rsidRPr="000773B7">
        <w:rPr>
          <w:b/>
        </w:rPr>
        <w:t>46, zde s. 1</w:t>
      </w:r>
      <w:r w:rsidRPr="000773B7">
        <w:rPr>
          <w:b/>
        </w:rPr>
        <w:t>9-3</w:t>
      </w:r>
      <w:r w:rsidR="000773B7" w:rsidRPr="000773B7">
        <w:rPr>
          <w:b/>
        </w:rPr>
        <w:t xml:space="preserve">0; TÝŽ, </w:t>
      </w:r>
      <w:r w:rsidR="000773B7" w:rsidRPr="000773B7">
        <w:rPr>
          <w:i/>
        </w:rPr>
        <w:t>Vývoj</w:t>
      </w:r>
      <w:r w:rsidRPr="000773B7">
        <w:rPr>
          <w:i/>
        </w:rPr>
        <w:t xml:space="preserve"> </w:t>
      </w:r>
      <w:r w:rsidR="000773B7" w:rsidRPr="000773B7">
        <w:rPr>
          <w:i/>
        </w:rPr>
        <w:t>opevňovací techniky na Moravě a v českém Slezsku v raném středověku</w:t>
      </w:r>
      <w:r w:rsidR="000773B7" w:rsidRPr="000773B7">
        <w:rPr>
          <w:b/>
        </w:rPr>
        <w:t>, Brno</w:t>
      </w:r>
      <w:r w:rsidRPr="000773B7">
        <w:rPr>
          <w:b/>
        </w:rPr>
        <w:t xml:space="preserve"> </w:t>
      </w:r>
      <w:r w:rsidR="000773B7" w:rsidRPr="000773B7">
        <w:rPr>
          <w:b/>
        </w:rPr>
        <w:t>2009 (Spisy Archeologického ústavu AV ČR Brno 38), s. 11</w:t>
      </w:r>
      <w:r w:rsidRPr="000773B7">
        <w:rPr>
          <w:b/>
        </w:rPr>
        <w:t>1-1</w:t>
      </w:r>
      <w:r w:rsidR="000773B7" w:rsidRPr="000773B7">
        <w:rPr>
          <w:b/>
        </w:rPr>
        <w:t>15.</w:t>
      </w:r>
    </w:p>
    <w:p w:rsidR="00274B5B" w:rsidRPr="000773B7" w:rsidRDefault="00274B5B" w:rsidP="000773B7">
      <w:pPr>
        <w:ind w:firstLine="340"/>
      </w:pPr>
      <w:r w:rsidRPr="000773B7">
        <w:rPr>
          <w:b/>
        </w:rPr>
        <w:t xml:space="preserve">50 </w:t>
      </w:r>
      <w:r w:rsidR="000773B7" w:rsidRPr="000773B7">
        <w:rPr>
          <w:b/>
        </w:rPr>
        <w:t xml:space="preserve">R. PROCHÁZKA, </w:t>
      </w:r>
      <w:r w:rsidR="000773B7" w:rsidRPr="000773B7">
        <w:rPr>
          <w:i/>
        </w:rPr>
        <w:t>Zrod středověkého města,</w:t>
      </w:r>
      <w:r w:rsidR="000773B7" w:rsidRPr="000773B7">
        <w:rPr>
          <w:b/>
        </w:rPr>
        <w:t xml:space="preserve"> s. 29, obr. 2, s. 3</w:t>
      </w:r>
      <w:r w:rsidRPr="000773B7">
        <w:rPr>
          <w:b/>
        </w:rPr>
        <w:t>6-3</w:t>
      </w:r>
      <w:r w:rsidR="000773B7" w:rsidRPr="000773B7">
        <w:rPr>
          <w:b/>
        </w:rPr>
        <w:t xml:space="preserve">7; TÝŽ, </w:t>
      </w:r>
      <w:r w:rsidR="000773B7" w:rsidRPr="000773B7">
        <w:rPr>
          <w:i/>
        </w:rPr>
        <w:t>Vývoj</w:t>
      </w:r>
      <w:r w:rsidRPr="000773B7">
        <w:rPr>
          <w:i/>
        </w:rPr>
        <w:t xml:space="preserve"> </w:t>
      </w:r>
      <w:r w:rsidR="000773B7" w:rsidRPr="000773B7">
        <w:rPr>
          <w:i/>
        </w:rPr>
        <w:t>opevňovaeí techniky,</w:t>
      </w:r>
      <w:r w:rsidR="000773B7" w:rsidRPr="000773B7">
        <w:rPr>
          <w:b/>
        </w:rPr>
        <w:t xml:space="preserve"> s. 115.</w:t>
      </w:r>
    </w:p>
    <w:p w:rsidR="00274B5B" w:rsidRPr="000773B7" w:rsidRDefault="00274B5B" w:rsidP="000773B7">
      <w:pPr>
        <w:ind w:firstLine="340"/>
      </w:pPr>
      <w:r w:rsidRPr="000773B7">
        <w:rPr>
          <w:b/>
        </w:rPr>
        <w:t xml:space="preserve">51 </w:t>
      </w:r>
      <w:r w:rsidR="000773B7" w:rsidRPr="000773B7">
        <w:rPr>
          <w:b/>
        </w:rPr>
        <w:t xml:space="preserve">J. UNGER, </w:t>
      </w:r>
      <w:r w:rsidR="000773B7" w:rsidRPr="000773B7">
        <w:rPr>
          <w:i/>
        </w:rPr>
        <w:t>Jak vypadal kostel v Brně na Petrově ve 13. století,</w:t>
      </w:r>
      <w:r w:rsidR="000773B7" w:rsidRPr="000773B7">
        <w:rPr>
          <w:b/>
        </w:rPr>
        <w:t xml:space="preserve"> Pravěk NR 4,</w:t>
      </w:r>
      <w:r w:rsidRPr="000773B7">
        <w:rPr>
          <w:b/>
        </w:rPr>
        <w:t xml:space="preserve"> </w:t>
      </w:r>
      <w:r w:rsidR="000773B7" w:rsidRPr="000773B7">
        <w:rPr>
          <w:b/>
        </w:rPr>
        <w:t>1994, s. 28</w:t>
      </w:r>
      <w:r w:rsidRPr="000773B7">
        <w:rPr>
          <w:b/>
        </w:rPr>
        <w:t>9-2</w:t>
      </w:r>
      <w:r w:rsidR="000773B7" w:rsidRPr="000773B7">
        <w:rPr>
          <w:b/>
        </w:rPr>
        <w:t>95.</w:t>
      </w:r>
    </w:p>
    <w:p w:rsidR="00274B5B" w:rsidRPr="000773B7" w:rsidRDefault="00274B5B" w:rsidP="000773B7">
      <w:pPr>
        <w:ind w:firstLine="340"/>
      </w:pPr>
      <w:r w:rsidRPr="000773B7">
        <w:rPr>
          <w:b/>
        </w:rPr>
        <w:t xml:space="preserve">52 </w:t>
      </w:r>
      <w:r w:rsidR="000773B7" w:rsidRPr="000773B7">
        <w:rPr>
          <w:b/>
        </w:rPr>
        <w:t xml:space="preserve">P. ČERNÝ, </w:t>
      </w:r>
      <w:r w:rsidR="000773B7" w:rsidRPr="000773B7">
        <w:rPr>
          <w:i/>
        </w:rPr>
        <w:t>Rytá kresba se zobrazením Ukřižovaného v kryptě dómu v Brně,</w:t>
      </w:r>
      <w:r w:rsidRPr="000773B7">
        <w:rPr>
          <w:i/>
        </w:rPr>
        <w:t xml:space="preserve"> </w:t>
      </w:r>
      <w:r w:rsidR="000773B7" w:rsidRPr="000773B7">
        <w:rPr>
          <w:b/>
        </w:rPr>
        <w:t>Umění 43, 1995, s. 49</w:t>
      </w:r>
      <w:r w:rsidRPr="000773B7">
        <w:rPr>
          <w:b/>
        </w:rPr>
        <w:t>1-5</w:t>
      </w:r>
      <w:r w:rsidR="000773B7" w:rsidRPr="000773B7">
        <w:rPr>
          <w:b/>
        </w:rPr>
        <w:t>00, dospěl po náročné analýze k závěru, že by rytina</w:t>
      </w:r>
      <w:r w:rsidRPr="000773B7">
        <w:rPr>
          <w:b/>
        </w:rPr>
        <w:t xml:space="preserve"> </w:t>
      </w:r>
      <w:r w:rsidR="000773B7" w:rsidRPr="000773B7">
        <w:rPr>
          <w:b/>
        </w:rPr>
        <w:t>mohla pocházet z první nebo druhé třetině 12. věku, bez vyloučení počátku</w:t>
      </w:r>
      <w:r w:rsidRPr="000773B7">
        <w:rPr>
          <w:b/>
        </w:rPr>
        <w:t xml:space="preserve"> </w:t>
      </w:r>
      <w:r w:rsidR="000773B7" w:rsidRPr="000773B7">
        <w:rPr>
          <w:b/>
        </w:rPr>
        <w:t>13. věku (zde s. 49</w:t>
      </w:r>
      <w:r w:rsidRPr="000773B7">
        <w:rPr>
          <w:b/>
        </w:rPr>
        <w:t>6-4</w:t>
      </w:r>
      <w:r w:rsidR="000773B7" w:rsidRPr="000773B7">
        <w:rPr>
          <w:b/>
        </w:rPr>
        <w:t>97).</w:t>
      </w:r>
    </w:p>
    <w:p w:rsidR="00274B5B" w:rsidRPr="000773B7" w:rsidRDefault="00274B5B" w:rsidP="000773B7">
      <w:pPr>
        <w:ind w:firstLine="340"/>
      </w:pPr>
      <w:r w:rsidRPr="000773B7">
        <w:rPr>
          <w:b/>
        </w:rPr>
        <w:t xml:space="preserve">53 </w:t>
      </w:r>
      <w:r w:rsidR="000773B7" w:rsidRPr="000773B7">
        <w:rPr>
          <w:b/>
        </w:rPr>
        <w:t xml:space="preserve">Z. KUDĚLKA, </w:t>
      </w:r>
      <w:r w:rsidR="000773B7" w:rsidRPr="000773B7">
        <w:rPr>
          <w:i/>
        </w:rPr>
        <w:t>Počátky brněnského dómu,</w:t>
      </w:r>
      <w:r w:rsidR="000773B7" w:rsidRPr="000773B7">
        <w:rPr>
          <w:b/>
        </w:rPr>
        <w:t xml:space="preserve"> Umění 43, 1995, s. 19</w:t>
      </w:r>
      <w:r w:rsidRPr="000773B7">
        <w:rPr>
          <w:b/>
        </w:rPr>
        <w:t>7-2</w:t>
      </w:r>
      <w:r w:rsidR="000773B7" w:rsidRPr="000773B7">
        <w:rPr>
          <w:b/>
        </w:rPr>
        <w:t xml:space="preserve">18, přesvědčivěji L. J. KONEČNÝ, </w:t>
      </w:r>
      <w:r w:rsidR="000773B7" w:rsidRPr="000773B7">
        <w:rPr>
          <w:i/>
        </w:rPr>
        <w:t>Počátky Brna ve světle nejnovějších poznatků,</w:t>
      </w:r>
      <w:r w:rsidR="000773B7" w:rsidRPr="000773B7">
        <w:rPr>
          <w:b/>
        </w:rPr>
        <w:t xml:space="preserve"> Fórum brunense 1995/1996, s. </w:t>
      </w:r>
      <w:r w:rsidRPr="000773B7">
        <w:rPr>
          <w:b/>
        </w:rPr>
        <w:t>7-2</w:t>
      </w:r>
      <w:r w:rsidR="000773B7" w:rsidRPr="000773B7">
        <w:rPr>
          <w:b/>
        </w:rPr>
        <w:t xml:space="preserve">0; TÝŽ, </w:t>
      </w:r>
      <w:r w:rsidR="000773B7" w:rsidRPr="000773B7">
        <w:rPr>
          <w:i/>
        </w:rPr>
        <w:t>Nejstarší krypty a funkce svatopetrského chrámu v Brně,</w:t>
      </w:r>
      <w:r w:rsidR="000773B7" w:rsidRPr="000773B7">
        <w:rPr>
          <w:b/>
        </w:rPr>
        <w:t xml:space="preserve"> Umění 44, 1996, s. 31</w:t>
      </w:r>
      <w:r w:rsidRPr="000773B7">
        <w:rPr>
          <w:b/>
        </w:rPr>
        <w:t>5-3</w:t>
      </w:r>
      <w:r w:rsidR="000773B7" w:rsidRPr="000773B7">
        <w:rPr>
          <w:b/>
        </w:rPr>
        <w:t>44.</w:t>
      </w:r>
    </w:p>
    <w:p w:rsidR="00274B5B" w:rsidRPr="000773B7" w:rsidRDefault="00274B5B" w:rsidP="000773B7">
      <w:pPr>
        <w:ind w:firstLine="340"/>
      </w:pPr>
      <w:r w:rsidRPr="000773B7">
        <w:rPr>
          <w:b/>
        </w:rPr>
        <w:t xml:space="preserve">54 </w:t>
      </w:r>
      <w:r w:rsidR="000773B7" w:rsidRPr="000773B7">
        <w:rPr>
          <w:b/>
        </w:rPr>
        <w:t xml:space="preserve">J. UNGER </w:t>
      </w:r>
      <w:r w:rsidRPr="000773B7">
        <w:rPr>
          <w:b/>
        </w:rPr>
        <w:t>–</w:t>
      </w:r>
      <w:r w:rsidR="000773B7" w:rsidRPr="000773B7">
        <w:rPr>
          <w:b/>
        </w:rPr>
        <w:t xml:space="preserve"> R. PROCHÁZKA, </w:t>
      </w:r>
      <w:r w:rsidR="000773B7" w:rsidRPr="000773B7">
        <w:rPr>
          <w:i/>
        </w:rPr>
        <w:t>Počátky katedrály sv</w:t>
      </w:r>
      <w:r w:rsidR="000773B7" w:rsidRPr="000773B7">
        <w:rPr>
          <w:b/>
        </w:rPr>
        <w:t xml:space="preserve">. </w:t>
      </w:r>
      <w:r w:rsidR="000773B7" w:rsidRPr="000773B7">
        <w:rPr>
          <w:i/>
        </w:rPr>
        <w:t xml:space="preserve">Petra </w:t>
      </w:r>
      <w:r w:rsidR="000773B7" w:rsidRPr="000773B7">
        <w:rPr>
          <w:i/>
        </w:rPr>
        <w:lastRenderedPageBreak/>
        <w:t>a Pavla ve světle</w:t>
      </w:r>
      <w:r w:rsidRPr="000773B7">
        <w:rPr>
          <w:i/>
        </w:rPr>
        <w:t xml:space="preserve"> </w:t>
      </w:r>
      <w:r w:rsidR="000773B7" w:rsidRPr="000773B7">
        <w:rPr>
          <w:i/>
        </w:rPr>
        <w:t>archeologických výzkumů 199</w:t>
      </w:r>
      <w:r w:rsidRPr="000773B7">
        <w:rPr>
          <w:i/>
        </w:rPr>
        <w:t>1-1</w:t>
      </w:r>
      <w:r w:rsidR="000773B7" w:rsidRPr="000773B7">
        <w:rPr>
          <w:i/>
        </w:rPr>
        <w:t>992,</w:t>
      </w:r>
      <w:r w:rsidR="000773B7" w:rsidRPr="000773B7">
        <w:rPr>
          <w:b/>
        </w:rPr>
        <w:t xml:space="preserve"> BM1) 13, 1995, s. 9</w:t>
      </w:r>
      <w:r w:rsidRPr="000773B7">
        <w:rPr>
          <w:b/>
        </w:rPr>
        <w:t>0-1</w:t>
      </w:r>
      <w:r w:rsidR="000773B7" w:rsidRPr="000773B7">
        <w:rPr>
          <w:b/>
        </w:rPr>
        <w:t>08; přehledně</w:t>
      </w:r>
      <w:r w:rsidRPr="000773B7">
        <w:rPr>
          <w:b/>
        </w:rPr>
        <w:t xml:space="preserve"> </w:t>
      </w:r>
      <w:r w:rsidR="000773B7" w:rsidRPr="000773B7">
        <w:rPr>
          <w:b/>
        </w:rPr>
        <w:t xml:space="preserve">R. PROCHÁZKA, </w:t>
      </w:r>
      <w:r w:rsidR="000773B7" w:rsidRPr="000773B7">
        <w:rPr>
          <w:i/>
        </w:rPr>
        <w:t>Zrod středověkého města,</w:t>
      </w:r>
      <w:r w:rsidR="000773B7" w:rsidRPr="000773B7">
        <w:rPr>
          <w:b/>
        </w:rPr>
        <w:t xml:space="preserve"> s. 3</w:t>
      </w:r>
      <w:r w:rsidRPr="000773B7">
        <w:rPr>
          <w:b/>
        </w:rPr>
        <w:t>2-3</w:t>
      </w:r>
      <w:r w:rsidR="000773B7" w:rsidRPr="000773B7">
        <w:rPr>
          <w:b/>
        </w:rPr>
        <w:t>7.</w:t>
      </w:r>
    </w:p>
    <w:p w:rsidR="00274B5B" w:rsidRPr="000773B7" w:rsidRDefault="00274B5B" w:rsidP="000773B7">
      <w:pPr>
        <w:ind w:firstLine="340"/>
      </w:pPr>
      <w:r w:rsidRPr="000773B7">
        <w:rPr>
          <w:b/>
        </w:rPr>
        <w:t xml:space="preserve">55 </w:t>
      </w:r>
      <w:r w:rsidR="000773B7" w:rsidRPr="000773B7">
        <w:rPr>
          <w:b/>
        </w:rPr>
        <w:t xml:space="preserve">R. PROCHÁZKA, </w:t>
      </w:r>
      <w:r w:rsidR="000773B7" w:rsidRPr="000773B7">
        <w:rPr>
          <w:i/>
        </w:rPr>
        <w:t>Zrod středověkého města,</w:t>
      </w:r>
      <w:r w:rsidR="000773B7" w:rsidRPr="000773B7">
        <w:rPr>
          <w:b/>
        </w:rPr>
        <w:t xml:space="preserve"> s. 3</w:t>
      </w:r>
      <w:r w:rsidRPr="000773B7">
        <w:rPr>
          <w:b/>
        </w:rPr>
        <w:t>6-3</w:t>
      </w:r>
      <w:r w:rsidR="000773B7" w:rsidRPr="000773B7">
        <w:rPr>
          <w:b/>
        </w:rPr>
        <w:t xml:space="preserve">7; TÝŽ, </w:t>
      </w:r>
      <w:r w:rsidR="000773B7" w:rsidRPr="000773B7">
        <w:rPr>
          <w:i/>
        </w:rPr>
        <w:t>Vývoj opevňovaeí</w:t>
      </w:r>
      <w:r w:rsidRPr="000773B7">
        <w:rPr>
          <w:i/>
        </w:rPr>
        <w:t xml:space="preserve"> </w:t>
      </w:r>
      <w:r w:rsidR="000773B7" w:rsidRPr="000773B7">
        <w:rPr>
          <w:i/>
        </w:rPr>
        <w:t>techniky,</w:t>
      </w:r>
      <w:r w:rsidR="000773B7" w:rsidRPr="000773B7">
        <w:rPr>
          <w:b/>
        </w:rPr>
        <w:t xml:space="preserve"> s. 115.</w:t>
      </w:r>
    </w:p>
    <w:p w:rsidR="00274B5B" w:rsidRPr="000773B7" w:rsidRDefault="00274B5B" w:rsidP="000773B7">
      <w:pPr>
        <w:ind w:firstLine="340"/>
      </w:pPr>
      <w:r w:rsidRPr="000773B7">
        <w:rPr>
          <w:b/>
        </w:rPr>
        <w:t xml:space="preserve">56 </w:t>
      </w:r>
      <w:r w:rsidR="000773B7" w:rsidRPr="000773B7">
        <w:rPr>
          <w:b/>
        </w:rPr>
        <w:t xml:space="preserve">R. PROCHÁZKA, </w:t>
      </w:r>
      <w:r w:rsidR="000773B7" w:rsidRPr="000773B7">
        <w:rPr>
          <w:i/>
        </w:rPr>
        <w:t>Počátky osídlení a církevního života,</w:t>
      </w:r>
      <w:r w:rsidR="000773B7" w:rsidRPr="000773B7">
        <w:rPr>
          <w:b/>
        </w:rPr>
        <w:t xml:space="preserve"> in: E. Jan </w:t>
      </w:r>
      <w:r w:rsidRPr="000773B7">
        <w:rPr>
          <w:b/>
        </w:rPr>
        <w:t>–</w:t>
      </w:r>
      <w:r w:rsidR="000773B7" w:rsidRPr="000773B7">
        <w:rPr>
          <w:b/>
        </w:rPr>
        <w:t xml:space="preserve"> R. Procházka </w:t>
      </w:r>
      <w:r w:rsidRPr="000773B7">
        <w:rPr>
          <w:b/>
        </w:rPr>
        <w:t>–</w:t>
      </w:r>
      <w:r w:rsidR="000773B7" w:rsidRPr="000773B7">
        <w:rPr>
          <w:b/>
        </w:rPr>
        <w:t xml:space="preserve"> B. Samek, Sedm set let brněnské kapituly, Brno 1996, s. 1</w:t>
      </w:r>
      <w:r w:rsidRPr="000773B7">
        <w:rPr>
          <w:b/>
        </w:rPr>
        <w:t>3-3</w:t>
      </w:r>
      <w:r w:rsidR="000773B7" w:rsidRPr="000773B7">
        <w:rPr>
          <w:b/>
        </w:rPr>
        <w:t>9, zde</w:t>
      </w:r>
      <w:r w:rsidRPr="000773B7">
        <w:rPr>
          <w:b/>
        </w:rPr>
        <w:t xml:space="preserve"> </w:t>
      </w:r>
      <w:r w:rsidR="000773B7" w:rsidRPr="000773B7">
        <w:rPr>
          <w:b/>
        </w:rPr>
        <w:t>s. 2</w:t>
      </w:r>
      <w:r w:rsidRPr="000773B7">
        <w:rPr>
          <w:b/>
        </w:rPr>
        <w:t>3-2</w:t>
      </w:r>
      <w:r w:rsidR="000773B7" w:rsidRPr="000773B7">
        <w:rPr>
          <w:b/>
        </w:rPr>
        <w:t>4</w:t>
      </w:r>
      <w:r w:rsidRPr="000773B7">
        <w:rPr>
          <w:b/>
        </w:rPr>
        <w:t>.</w:t>
      </w:r>
    </w:p>
    <w:p w:rsidR="00274B5B" w:rsidRPr="000773B7" w:rsidRDefault="00274B5B" w:rsidP="000773B7">
      <w:pPr>
        <w:pStyle w:val="Nadpis4"/>
      </w:pPr>
      <w:bookmarkStart w:id="15" w:name="bookmark14"/>
      <w:r w:rsidRPr="000773B7">
        <w:t>O</w:t>
      </w:r>
      <w:r w:rsidR="000773B7" w:rsidRPr="000773B7">
        <w:t>lomoučtí Přemyslovci</w:t>
      </w:r>
      <w:bookmarkEnd w:id="15"/>
    </w:p>
    <w:p w:rsidR="00274B5B" w:rsidRPr="000773B7" w:rsidRDefault="000773B7" w:rsidP="000773B7">
      <w:r w:rsidRPr="000773B7">
        <w:t>Břetislav I.</w:t>
      </w:r>
    </w:p>
    <w:p w:rsidR="00274B5B" w:rsidRPr="000773B7" w:rsidRDefault="000773B7" w:rsidP="000773B7">
      <w:r w:rsidRPr="000773B7">
        <w:t>*</w:t>
      </w:r>
      <w:r w:rsidR="00274B5B" w:rsidRPr="000773B7">
        <w:t>?</w:t>
      </w:r>
    </w:p>
    <w:p w:rsidR="00274B5B" w:rsidRPr="000773B7" w:rsidRDefault="000773B7" w:rsidP="000773B7">
      <w:r w:rsidRPr="000773B7">
        <w:t>11055</w:t>
      </w:r>
    </w:p>
    <w:p w:rsidR="00274B5B" w:rsidRPr="000773B7" w:rsidRDefault="000773B7" w:rsidP="000773B7">
      <w:r w:rsidRPr="000773B7">
        <w:t>m. Jitka ze Schweinfurtu</w:t>
      </w:r>
      <w:r w:rsidR="00274B5B" w:rsidRPr="000773B7">
        <w:t xml:space="preserve"> </w:t>
      </w:r>
      <w:r w:rsidRPr="000773B7">
        <w:t xml:space="preserve">správa Moravy 1029? </w:t>
      </w:r>
      <w:r w:rsidR="00274B5B" w:rsidRPr="000773B7">
        <w:t>–</w:t>
      </w:r>
      <w:r w:rsidRPr="000773B7">
        <w:t>1034</w:t>
      </w:r>
      <w:r w:rsidR="00274B5B" w:rsidRPr="000773B7">
        <w:t xml:space="preserve"> </w:t>
      </w:r>
      <w:r w:rsidRPr="000773B7">
        <w:t>kníže Čechů 103</w:t>
      </w:r>
      <w:r w:rsidR="00274B5B" w:rsidRPr="000773B7">
        <w:t>5-1</w:t>
      </w:r>
      <w:r w:rsidRPr="000773B7">
        <w:t>055</w:t>
      </w:r>
    </w:p>
    <w:p w:rsidR="00274B5B" w:rsidRPr="000773B7" w:rsidRDefault="000773B7" w:rsidP="000773B7">
      <w:r w:rsidRPr="000773B7">
        <w:t>Spytihněvll.</w:t>
      </w:r>
      <w:r w:rsidR="00274B5B" w:rsidRPr="000773B7">
        <w:t xml:space="preserve"> </w:t>
      </w:r>
      <w:r w:rsidRPr="000773B7">
        <w:t>Vratislav II. Konrád</w:t>
      </w:r>
      <w:r w:rsidR="00274B5B" w:rsidRPr="000773B7">
        <w:t xml:space="preserve"> </w:t>
      </w:r>
      <w:r w:rsidRPr="000773B7">
        <w:t xml:space="preserve">Jaromír </w:t>
      </w:r>
      <w:r w:rsidRPr="000773B7">
        <w:rPr>
          <w:b/>
        </w:rPr>
        <w:t>OTA I. Sličný</w:t>
      </w:r>
    </w:p>
    <w:p w:rsidR="00274B5B" w:rsidRPr="000773B7" w:rsidRDefault="000773B7" w:rsidP="000773B7">
      <w:r w:rsidRPr="000773B7">
        <w:t>*</w:t>
      </w:r>
      <w:r w:rsidR="00274B5B" w:rsidRPr="000773B7">
        <w:t>?</w:t>
      </w:r>
    </w:p>
    <w:p w:rsidR="00274B5B" w:rsidRPr="000773B7" w:rsidRDefault="000773B7" w:rsidP="000773B7">
      <w:r w:rsidRPr="000773B7">
        <w:t>11087</w:t>
      </w:r>
    </w:p>
    <w:p w:rsidR="00274B5B" w:rsidRPr="000773B7" w:rsidRDefault="000773B7" w:rsidP="000773B7">
      <w:r w:rsidRPr="000773B7">
        <w:t>m. Eufemie Uherská</w:t>
      </w:r>
      <w:r w:rsidR="00274B5B" w:rsidRPr="000773B7">
        <w:t xml:space="preserve"> </w:t>
      </w:r>
      <w:r w:rsidRPr="000773B7">
        <w:t>správa Brněnská 1055</w:t>
      </w:r>
      <w:r w:rsidR="00274B5B" w:rsidRPr="000773B7">
        <w:t xml:space="preserve"> </w:t>
      </w:r>
      <w:r w:rsidRPr="000773B7">
        <w:t>správa Olomoucká 106</w:t>
      </w:r>
      <w:r w:rsidR="00274B5B" w:rsidRPr="000773B7">
        <w:t>1-1</w:t>
      </w:r>
      <w:r w:rsidRPr="000773B7">
        <w:t>087</w:t>
      </w:r>
    </w:p>
    <w:p w:rsidR="000773B7" w:rsidRPr="000773B7" w:rsidRDefault="000773B7" w:rsidP="000773B7">
      <w:r w:rsidRPr="000773B7">
        <w:t>I I ‚ I</w:t>
      </w:r>
    </w:p>
    <w:p w:rsidR="000773B7" w:rsidRPr="000773B7" w:rsidRDefault="000773B7" w:rsidP="000773B7">
      <w:r w:rsidRPr="000773B7">
        <w:t>SVATOPLUK OTA II. Černý Bohuslava</w:t>
      </w:r>
    </w:p>
    <w:p w:rsidR="000773B7" w:rsidRPr="000773B7" w:rsidRDefault="000773B7" w:rsidP="000773B7">
      <w:r w:rsidRPr="000773B7">
        <w:t>*? *? *1077?</w:t>
      </w:r>
    </w:p>
    <w:p w:rsidR="000773B7" w:rsidRPr="000773B7" w:rsidRDefault="000773B7" w:rsidP="000773B7">
      <w:r w:rsidRPr="000773B7">
        <w:t>Ť 1109 1 1126 1078?</w:t>
      </w:r>
    </w:p>
    <w:p w:rsidR="000773B7" w:rsidRPr="000773B7" w:rsidRDefault="000773B7" w:rsidP="000773B7">
      <w:r w:rsidRPr="000773B7">
        <w:t>m.? m. Žofie z Bergu</w:t>
      </w:r>
    </w:p>
    <w:p w:rsidR="000773B7" w:rsidRPr="000773B7" w:rsidRDefault="000773B7" w:rsidP="000773B7">
      <w:r w:rsidRPr="000773B7">
        <w:t>ipráva Olomoucká 1092? –1107 správa Olomoucká 1107-1110</w:t>
      </w:r>
    </w:p>
    <w:p w:rsidR="000773B7" w:rsidRPr="000773B7" w:rsidRDefault="000773B7" w:rsidP="000773B7">
      <w:r w:rsidRPr="000773B7">
        <w:t>kníže Čechů 1107-1109 1113-1125</w:t>
      </w:r>
    </w:p>
    <w:p w:rsidR="000773B7" w:rsidRPr="000773B7" w:rsidRDefault="000773B7" w:rsidP="000773B7">
      <w:r w:rsidRPr="000773B7">
        <w:t>I ‚ I</w:t>
      </w:r>
    </w:p>
    <w:p w:rsidR="000773B7" w:rsidRPr="000773B7" w:rsidRDefault="000773B7" w:rsidP="000773B7">
      <w:r w:rsidRPr="000773B7">
        <w:t>VÁCLAV (Jindřich) OTA III. Dětleb Eufemie</w:t>
      </w:r>
    </w:p>
    <w:p w:rsidR="000773B7" w:rsidRPr="000773B7" w:rsidRDefault="000773B7" w:rsidP="000773B7">
      <w:r w:rsidRPr="000773B7">
        <w:t>*1107 * 1122 * 1115</w:t>
      </w:r>
    </w:p>
    <w:p w:rsidR="00274B5B" w:rsidRPr="000773B7" w:rsidRDefault="000773B7" w:rsidP="000773B7">
      <w:r w:rsidRPr="000773B7">
        <w:t>1 1130 1 1162? t?</w:t>
      </w:r>
    </w:p>
    <w:p w:rsidR="00274B5B" w:rsidRPr="000773B7" w:rsidRDefault="000773B7" w:rsidP="000773B7">
      <w:r w:rsidRPr="000773B7">
        <w:t>m.?</w:t>
      </w:r>
      <w:r w:rsidR="00274B5B" w:rsidRPr="000773B7">
        <w:t xml:space="preserve"> </w:t>
      </w:r>
      <w:r w:rsidRPr="000773B7">
        <w:t>m. Durancie</w:t>
      </w:r>
    </w:p>
    <w:p w:rsidR="00274B5B" w:rsidRPr="000773B7" w:rsidRDefault="000773B7" w:rsidP="000773B7">
      <w:r w:rsidRPr="000773B7">
        <w:t>správa Olomoucká 112</w:t>
      </w:r>
      <w:r w:rsidR="00274B5B" w:rsidRPr="000773B7">
        <w:t>5-1</w:t>
      </w:r>
      <w:r w:rsidRPr="000773B7">
        <w:t>130</w:t>
      </w:r>
      <w:r w:rsidR="00274B5B" w:rsidRPr="000773B7">
        <w:t xml:space="preserve"> </w:t>
      </w:r>
      <w:r w:rsidRPr="000773B7">
        <w:t>správa Olomoucká 114</w:t>
      </w:r>
      <w:r w:rsidR="00274B5B" w:rsidRPr="000773B7">
        <w:t>0-1</w:t>
      </w:r>
      <w:r w:rsidRPr="000773B7">
        <w:t>158?</w:t>
      </w:r>
    </w:p>
    <w:p w:rsidR="00274B5B" w:rsidRPr="000773B7" w:rsidRDefault="000773B7" w:rsidP="000773B7">
      <w:r w:rsidRPr="000773B7">
        <w:t>116</w:t>
      </w:r>
      <w:r w:rsidR="00274B5B" w:rsidRPr="000773B7">
        <w:t>1-1</w:t>
      </w:r>
      <w:r w:rsidRPr="000773B7">
        <w:t>162?</w:t>
      </w:r>
    </w:p>
    <w:p w:rsidR="00274B5B" w:rsidRPr="000773B7" w:rsidRDefault="000773B7" w:rsidP="000773B7">
      <w:r w:rsidRPr="000773B7">
        <w:t>I</w:t>
      </w:r>
    </w:p>
    <w:p w:rsidR="000773B7" w:rsidRPr="000773B7" w:rsidRDefault="000773B7" w:rsidP="000773B7">
      <w:pPr>
        <w:rPr>
          <w:sz w:val="32"/>
        </w:rPr>
      </w:pPr>
      <w:r w:rsidRPr="000773B7">
        <w:rPr>
          <w:sz w:val="32"/>
        </w:rPr>
        <w:t>I I I I I I</w:t>
      </w:r>
    </w:p>
    <w:p w:rsidR="000773B7" w:rsidRPr="000773B7" w:rsidRDefault="000773B7" w:rsidP="000773B7">
      <w:pPr>
        <w:rPr>
          <w:sz w:val="32"/>
        </w:rPr>
      </w:pPr>
      <w:r w:rsidRPr="000773B7">
        <w:rPr>
          <w:sz w:val="32"/>
        </w:rPr>
        <w:lastRenderedPageBreak/>
        <w:t>VLADIMÍR BŘETISLAV Svatava Eufemie Hedvika Marie?</w:t>
      </w:r>
    </w:p>
    <w:p w:rsidR="000773B7" w:rsidRPr="000773B7" w:rsidRDefault="000773B7" w:rsidP="000773B7">
      <w:pPr>
        <w:rPr>
          <w:sz w:val="32"/>
        </w:rPr>
      </w:pPr>
      <w:r w:rsidRPr="000773B7">
        <w:rPr>
          <w:sz w:val="32"/>
        </w:rPr>
        <w:t>* 1145 * 1146? *? *? *?</w:t>
      </w:r>
    </w:p>
    <w:p w:rsidR="000773B7" w:rsidRPr="000773B7" w:rsidRDefault="000773B7" w:rsidP="000773B7">
      <w:pPr>
        <w:rPr>
          <w:sz w:val="32"/>
        </w:rPr>
      </w:pPr>
      <w:r w:rsidRPr="000773B7">
        <w:rPr>
          <w:sz w:val="32"/>
        </w:rPr>
        <w:t>1 1200? 11201? t před 1160 t po 1196? t po 1160</w:t>
      </w:r>
    </w:p>
    <w:p w:rsidR="00274B5B" w:rsidRPr="000773B7" w:rsidRDefault="000773B7" w:rsidP="000773B7">
      <w:pPr>
        <w:rPr>
          <w:sz w:val="32"/>
        </w:rPr>
      </w:pPr>
      <w:r w:rsidRPr="000773B7">
        <w:rPr>
          <w:sz w:val="32"/>
        </w:rPr>
        <w:t>m.? m.?</w:t>
      </w:r>
    </w:p>
    <w:p w:rsidR="00274B5B" w:rsidRPr="000773B7" w:rsidRDefault="000773B7" w:rsidP="000773B7">
      <w:r w:rsidRPr="000773B7">
        <w:t>správa Olomoucká</w:t>
      </w:r>
      <w:r w:rsidR="00274B5B" w:rsidRPr="000773B7">
        <w:t xml:space="preserve"> </w:t>
      </w:r>
      <w:r w:rsidRPr="000773B7">
        <w:t>správa Olomoucká</w:t>
      </w:r>
    </w:p>
    <w:p w:rsidR="00274B5B" w:rsidRPr="000773B7" w:rsidRDefault="000773B7" w:rsidP="000773B7">
      <w:r w:rsidRPr="000773B7">
        <w:t>118</w:t>
      </w:r>
      <w:r w:rsidR="00274B5B" w:rsidRPr="000773B7">
        <w:t>9-1</w:t>
      </w:r>
      <w:r w:rsidRPr="000773B7">
        <w:t>200?</w:t>
      </w:r>
      <w:r w:rsidR="00274B5B" w:rsidRPr="000773B7">
        <w:t xml:space="preserve"> </w:t>
      </w:r>
      <w:r w:rsidRPr="000773B7">
        <w:t>118</w:t>
      </w:r>
      <w:r w:rsidR="00274B5B" w:rsidRPr="000773B7">
        <w:t>9-1</w:t>
      </w:r>
      <w:r w:rsidRPr="000773B7">
        <w:t>201?</w:t>
      </w:r>
    </w:p>
    <w:p w:rsidR="00274B5B" w:rsidRPr="000773B7" w:rsidRDefault="000773B7" w:rsidP="000773B7">
      <w:r w:rsidRPr="000773B7">
        <w:t>SIFRID</w:t>
      </w:r>
    </w:p>
    <w:p w:rsidR="00274B5B" w:rsidRPr="000773B7" w:rsidRDefault="000773B7" w:rsidP="000773B7">
      <w:r w:rsidRPr="000773B7">
        <w:t>*?</w:t>
      </w:r>
    </w:p>
    <w:p w:rsidR="00274B5B" w:rsidRPr="000773B7" w:rsidRDefault="000773B7" w:rsidP="000773B7">
      <w:r w:rsidRPr="000773B7">
        <w:t>11228</w:t>
      </w:r>
    </w:p>
    <w:p w:rsidR="00274B5B" w:rsidRPr="000773B7" w:rsidRDefault="000773B7" w:rsidP="000773B7">
      <w:r w:rsidRPr="000773B7">
        <w:t>kanovník olomoucký</w:t>
      </w:r>
      <w:r w:rsidR="00274B5B" w:rsidRPr="000773B7">
        <w:t xml:space="preserve"> </w:t>
      </w:r>
      <w:r w:rsidRPr="000773B7">
        <w:t>120</w:t>
      </w:r>
      <w:r w:rsidR="00274B5B" w:rsidRPr="000773B7">
        <w:t>7-1</w:t>
      </w:r>
      <w:r w:rsidRPr="000773B7">
        <w:t>228?</w:t>
      </w:r>
      <w:bookmarkStart w:id="16" w:name="bookmark15"/>
    </w:p>
    <w:p w:rsidR="00274B5B" w:rsidRPr="000773B7" w:rsidRDefault="000773B7" w:rsidP="000773B7">
      <w:pPr>
        <w:pStyle w:val="Nadpis4"/>
      </w:pPr>
      <w:r w:rsidRPr="000773B7">
        <w:t>Brněnští Přemyslovci</w:t>
      </w:r>
      <w:bookmarkEnd w:id="16"/>
    </w:p>
    <w:p w:rsidR="00274B5B" w:rsidRPr="000773B7" w:rsidRDefault="000773B7" w:rsidP="000773B7">
      <w:r w:rsidRPr="000773B7">
        <w:t>Břetislav I.</w:t>
      </w:r>
    </w:p>
    <w:p w:rsidR="00274B5B" w:rsidRPr="000773B7" w:rsidRDefault="00274B5B" w:rsidP="000773B7">
      <w:r w:rsidRPr="000773B7">
        <w:t xml:space="preserve">* </w:t>
      </w:r>
      <w:r w:rsidR="000773B7" w:rsidRPr="000773B7">
        <w:t>7</w:t>
      </w:r>
    </w:p>
    <w:p w:rsidR="00274B5B" w:rsidRPr="000773B7" w:rsidRDefault="000773B7" w:rsidP="000773B7">
      <w:r w:rsidRPr="000773B7">
        <w:t>11055</w:t>
      </w:r>
    </w:p>
    <w:p w:rsidR="00274B5B" w:rsidRPr="000773B7" w:rsidRDefault="000773B7" w:rsidP="000773B7">
      <w:r w:rsidRPr="000773B7">
        <w:t>m. Jitka ze Schweinfurtu</w:t>
      </w:r>
      <w:r w:rsidR="00274B5B" w:rsidRPr="000773B7">
        <w:t xml:space="preserve"> </w:t>
      </w:r>
      <w:r w:rsidRPr="000773B7">
        <w:t>správa Moravy 1029</w:t>
      </w:r>
      <w:r w:rsidR="00274B5B" w:rsidRPr="000773B7">
        <w:t>7-1</w:t>
      </w:r>
      <w:r w:rsidRPr="000773B7">
        <w:t>034</w:t>
      </w:r>
      <w:r w:rsidR="00274B5B" w:rsidRPr="000773B7">
        <w:t xml:space="preserve"> </w:t>
      </w:r>
      <w:r w:rsidRPr="000773B7">
        <w:t>kníže Čechů 103</w:t>
      </w:r>
      <w:r w:rsidR="00274B5B" w:rsidRPr="000773B7">
        <w:t>5-1</w:t>
      </w:r>
      <w:r w:rsidRPr="000773B7">
        <w:t>055</w:t>
      </w:r>
    </w:p>
    <w:p w:rsidR="00274B5B" w:rsidRPr="000773B7" w:rsidRDefault="000773B7" w:rsidP="000773B7">
      <w:r w:rsidRPr="000773B7">
        <w:t>Spytihněv II.</w:t>
      </w:r>
      <w:r w:rsidR="00274B5B" w:rsidRPr="000773B7">
        <w:t xml:space="preserve"> </w:t>
      </w:r>
      <w:r w:rsidRPr="000773B7">
        <w:t>Vratislav II.</w:t>
      </w:r>
      <w:r w:rsidR="00274B5B" w:rsidRPr="000773B7">
        <w:t xml:space="preserve"> </w:t>
      </w:r>
      <w:r w:rsidRPr="000773B7">
        <w:rPr>
          <w:b/>
        </w:rPr>
        <w:t>KONRÁD</w:t>
      </w:r>
      <w:r w:rsidR="00274B5B" w:rsidRPr="000773B7">
        <w:rPr>
          <w:b/>
        </w:rPr>
        <w:t xml:space="preserve"> </w:t>
      </w:r>
      <w:r w:rsidRPr="000773B7">
        <w:t>Jaromír</w:t>
      </w:r>
      <w:r w:rsidR="00274B5B" w:rsidRPr="000773B7">
        <w:t xml:space="preserve"> </w:t>
      </w:r>
      <w:r w:rsidRPr="000773B7">
        <w:t>Ota</w:t>
      </w:r>
    </w:p>
    <w:p w:rsidR="00274B5B" w:rsidRPr="000773B7" w:rsidRDefault="00274B5B" w:rsidP="000773B7">
      <w:r w:rsidRPr="000773B7">
        <w:t xml:space="preserve">* </w:t>
      </w:r>
      <w:r w:rsidR="000773B7" w:rsidRPr="000773B7">
        <w:t>7</w:t>
      </w:r>
    </w:p>
    <w:p w:rsidR="00274B5B" w:rsidRPr="000773B7" w:rsidRDefault="000773B7" w:rsidP="000773B7">
      <w:r w:rsidRPr="000773B7">
        <w:t>11092</w:t>
      </w:r>
    </w:p>
    <w:p w:rsidR="00274B5B" w:rsidRPr="000773B7" w:rsidRDefault="000773B7" w:rsidP="000773B7">
      <w:r w:rsidRPr="000773B7">
        <w:t>m. Wirpirkz Aribo</w:t>
      </w:r>
      <w:r w:rsidR="00274B5B" w:rsidRPr="000773B7">
        <w:t xml:space="preserve"> </w:t>
      </w:r>
      <w:r w:rsidRPr="000773B7">
        <w:t>správa Brněnská 1055</w:t>
      </w:r>
      <w:r w:rsidR="00274B5B" w:rsidRPr="000773B7">
        <w:t xml:space="preserve"> </w:t>
      </w:r>
      <w:r w:rsidRPr="000773B7">
        <w:t>106</w:t>
      </w:r>
      <w:r w:rsidR="00274B5B" w:rsidRPr="000773B7">
        <w:t>1-1</w:t>
      </w:r>
      <w:r w:rsidRPr="000773B7">
        <w:t>092</w:t>
      </w:r>
      <w:r w:rsidR="00274B5B" w:rsidRPr="000773B7">
        <w:t xml:space="preserve"> </w:t>
      </w:r>
      <w:r w:rsidRPr="000773B7">
        <w:t>kníže Čechů 1092</w:t>
      </w:r>
    </w:p>
    <w:p w:rsidR="00274B5B" w:rsidRPr="000773B7" w:rsidRDefault="000773B7" w:rsidP="000773B7">
      <w:pPr>
        <w:rPr>
          <w:sz w:val="32"/>
        </w:rPr>
      </w:pPr>
      <w:r w:rsidRPr="000773B7">
        <w:rPr>
          <w:sz w:val="32"/>
        </w:rPr>
        <w:t>i</w:t>
      </w:r>
      <w:r w:rsidR="00274B5B" w:rsidRPr="000773B7">
        <w:rPr>
          <w:sz w:val="32"/>
        </w:rPr>
        <w:t xml:space="preserve"> </w:t>
      </w:r>
      <w:r w:rsidRPr="000773B7">
        <w:rPr>
          <w:sz w:val="32"/>
        </w:rPr>
        <w:t>i</w:t>
      </w:r>
    </w:p>
    <w:p w:rsidR="00274B5B" w:rsidRPr="000773B7" w:rsidRDefault="000773B7" w:rsidP="000773B7">
      <w:r w:rsidRPr="000773B7">
        <w:t>OLDŘICH</w:t>
      </w:r>
      <w:r w:rsidR="00274B5B" w:rsidRPr="000773B7">
        <w:t xml:space="preserve"> </w:t>
      </w:r>
      <w:r w:rsidRPr="000773B7">
        <w:t>Litold</w:t>
      </w:r>
    </w:p>
    <w:p w:rsidR="00274B5B" w:rsidRPr="000773B7" w:rsidRDefault="000773B7" w:rsidP="000773B7">
      <w:r w:rsidRPr="000773B7">
        <w:t>* 7</w:t>
      </w:r>
    </w:p>
    <w:p w:rsidR="00274B5B" w:rsidRPr="000773B7" w:rsidRDefault="000773B7" w:rsidP="000773B7">
      <w:r w:rsidRPr="000773B7">
        <w:t>t 1113?</w:t>
      </w:r>
      <w:r w:rsidR="00274B5B" w:rsidRPr="000773B7">
        <w:t xml:space="preserve"> </w:t>
      </w:r>
      <w:r w:rsidRPr="000773B7">
        <w:t xml:space="preserve">m. </w:t>
      </w:r>
      <w:r w:rsidRPr="000773B7">
        <w:rPr>
          <w:b/>
        </w:rPr>
        <w:t>7</w:t>
      </w:r>
    </w:p>
    <w:p w:rsidR="00274B5B" w:rsidRPr="000773B7" w:rsidRDefault="000773B7" w:rsidP="000773B7">
      <w:r w:rsidRPr="000773B7">
        <w:t>správa Brněnská 109</w:t>
      </w:r>
      <w:r w:rsidR="00274B5B" w:rsidRPr="000773B7">
        <w:t>2-1</w:t>
      </w:r>
      <w:r w:rsidRPr="000773B7">
        <w:t>097?</w:t>
      </w:r>
    </w:p>
    <w:p w:rsidR="00274B5B" w:rsidRPr="000773B7" w:rsidRDefault="00274B5B" w:rsidP="000773B7">
      <w:r w:rsidRPr="000773B7">
        <w:t>7-1</w:t>
      </w:r>
      <w:r w:rsidR="000773B7" w:rsidRPr="000773B7">
        <w:t>099</w:t>
      </w:r>
    </w:p>
    <w:p w:rsidR="00274B5B" w:rsidRPr="000773B7" w:rsidRDefault="000773B7" w:rsidP="000773B7">
      <w:r w:rsidRPr="000773B7">
        <w:t>110</w:t>
      </w:r>
      <w:r w:rsidR="00274B5B" w:rsidRPr="000773B7">
        <w:t>1-1</w:t>
      </w:r>
      <w:r w:rsidRPr="000773B7">
        <w:t>113?</w:t>
      </w:r>
    </w:p>
    <w:p w:rsidR="00274B5B" w:rsidRPr="000773B7" w:rsidRDefault="000773B7" w:rsidP="000773B7">
      <w:r w:rsidRPr="000773B7">
        <w:t>I</w:t>
      </w:r>
      <w:r w:rsidR="00274B5B" w:rsidRPr="000773B7">
        <w:t xml:space="preserve"> </w:t>
      </w:r>
      <w:r w:rsidRPr="000773B7">
        <w:t>I</w:t>
      </w:r>
    </w:p>
    <w:p w:rsidR="00274B5B" w:rsidRPr="000773B7" w:rsidRDefault="000773B7" w:rsidP="000773B7">
      <w:r w:rsidRPr="000773B7">
        <w:t>VRATISLAV</w:t>
      </w:r>
      <w:r w:rsidR="00274B5B" w:rsidRPr="000773B7">
        <w:t xml:space="preserve"> </w:t>
      </w:r>
      <w:r w:rsidRPr="000773B7">
        <w:rPr>
          <w:i/>
        </w:rPr>
        <w:t>Naděj</w:t>
      </w:r>
      <w:r w:rsidR="00274B5B" w:rsidRPr="000773B7">
        <w:rPr>
          <w:i/>
        </w:rPr>
        <w:t>?</w:t>
      </w:r>
    </w:p>
    <w:p w:rsidR="00274B5B" w:rsidRPr="000773B7" w:rsidRDefault="000773B7" w:rsidP="000773B7">
      <w:r w:rsidRPr="000773B7">
        <w:rPr>
          <w:i/>
        </w:rPr>
        <w:t>*</w:t>
      </w:r>
      <w:r w:rsidRPr="000773B7">
        <w:t xml:space="preserve"> 7</w:t>
      </w:r>
    </w:p>
    <w:p w:rsidR="00274B5B" w:rsidRPr="000773B7" w:rsidRDefault="000773B7" w:rsidP="000773B7">
      <w:r w:rsidRPr="000773B7">
        <w:lastRenderedPageBreak/>
        <w:t>t1146?</w:t>
      </w:r>
    </w:p>
    <w:p w:rsidR="00274B5B" w:rsidRPr="000773B7" w:rsidRDefault="000773B7" w:rsidP="000773B7">
      <w:r w:rsidRPr="000773B7">
        <w:t>m. kněžna z Rusi</w:t>
      </w:r>
      <w:r w:rsidR="00274B5B" w:rsidRPr="000773B7">
        <w:t xml:space="preserve"> </w:t>
      </w:r>
      <w:r w:rsidRPr="000773B7">
        <w:t>správa Brněnská 112</w:t>
      </w:r>
      <w:r w:rsidR="00274B5B" w:rsidRPr="000773B7">
        <w:t>5-1</w:t>
      </w:r>
      <w:r w:rsidRPr="000773B7">
        <w:t>129</w:t>
      </w:r>
      <w:r w:rsidR="00274B5B" w:rsidRPr="000773B7">
        <w:t xml:space="preserve"> </w:t>
      </w:r>
      <w:r w:rsidRPr="000773B7">
        <w:t>113</w:t>
      </w:r>
      <w:r w:rsidR="00274B5B" w:rsidRPr="000773B7">
        <w:t>0-1</w:t>
      </w:r>
      <w:r w:rsidRPr="000773B7">
        <w:t>146?</w:t>
      </w:r>
      <w:bookmarkStart w:id="17" w:name="bookmark16"/>
    </w:p>
    <w:p w:rsidR="00274B5B" w:rsidRPr="000773B7" w:rsidRDefault="000773B7" w:rsidP="000773B7">
      <w:pPr>
        <w:pStyle w:val="Nadpis4"/>
      </w:pPr>
      <w:r w:rsidRPr="000773B7">
        <w:t>Znojemští Přemyslovci</w:t>
      </w:r>
      <w:bookmarkEnd w:id="17"/>
    </w:p>
    <w:p w:rsidR="00274B5B" w:rsidRPr="000773B7" w:rsidRDefault="000773B7" w:rsidP="000773B7">
      <w:r w:rsidRPr="000773B7">
        <w:t>Břetislav I.</w:t>
      </w:r>
    </w:p>
    <w:p w:rsidR="00274B5B" w:rsidRPr="000773B7" w:rsidRDefault="000773B7" w:rsidP="000773B7">
      <w:r w:rsidRPr="000773B7">
        <w:t>*</w:t>
      </w:r>
      <w:r w:rsidR="00274B5B" w:rsidRPr="000773B7">
        <w:t>?</w:t>
      </w:r>
    </w:p>
    <w:p w:rsidR="00274B5B" w:rsidRPr="000773B7" w:rsidRDefault="000773B7" w:rsidP="000773B7">
      <w:r w:rsidRPr="000773B7">
        <w:t>11055</w:t>
      </w:r>
    </w:p>
    <w:p w:rsidR="00274B5B" w:rsidRPr="000773B7" w:rsidRDefault="000773B7" w:rsidP="000773B7">
      <w:r w:rsidRPr="000773B7">
        <w:t>m. Jitka ze Schweinfurtu</w:t>
      </w:r>
      <w:r w:rsidR="00274B5B" w:rsidRPr="000773B7">
        <w:t xml:space="preserve"> </w:t>
      </w:r>
      <w:r w:rsidRPr="000773B7">
        <w:t xml:space="preserve">správa Moravy 1029? </w:t>
      </w:r>
      <w:r w:rsidR="00274B5B" w:rsidRPr="000773B7">
        <w:t>–</w:t>
      </w:r>
      <w:r w:rsidRPr="000773B7">
        <w:t>1034</w:t>
      </w:r>
      <w:r w:rsidR="00274B5B" w:rsidRPr="000773B7">
        <w:t xml:space="preserve"> </w:t>
      </w:r>
      <w:r w:rsidRPr="000773B7">
        <w:t>kníže Cechů 103</w:t>
      </w:r>
      <w:r w:rsidR="00274B5B" w:rsidRPr="000773B7">
        <w:t>5-1</w:t>
      </w:r>
      <w:r w:rsidRPr="000773B7">
        <w:t>055</w:t>
      </w:r>
    </w:p>
    <w:p w:rsidR="00274B5B" w:rsidRPr="000773B7" w:rsidRDefault="000773B7" w:rsidP="000773B7">
      <w:r w:rsidRPr="000773B7">
        <w:t>Spytihněvll.</w:t>
      </w:r>
      <w:r w:rsidR="00274B5B" w:rsidRPr="000773B7">
        <w:t xml:space="preserve"> </w:t>
      </w:r>
      <w:r w:rsidRPr="000773B7">
        <w:t>Vratislavi!.</w:t>
      </w:r>
      <w:r w:rsidR="00274B5B" w:rsidRPr="000773B7">
        <w:t xml:space="preserve"> </w:t>
      </w:r>
      <w:r w:rsidRPr="000773B7">
        <w:rPr>
          <w:b/>
        </w:rPr>
        <w:t>KONRÁD</w:t>
      </w:r>
      <w:r w:rsidR="00274B5B" w:rsidRPr="000773B7">
        <w:rPr>
          <w:b/>
        </w:rPr>
        <w:t xml:space="preserve"> </w:t>
      </w:r>
      <w:r w:rsidRPr="000773B7">
        <w:t>Jaromír</w:t>
      </w:r>
      <w:r w:rsidR="00274B5B" w:rsidRPr="000773B7">
        <w:t xml:space="preserve"> </w:t>
      </w:r>
      <w:r w:rsidRPr="000773B7">
        <w:t>Ota</w:t>
      </w:r>
    </w:p>
    <w:p w:rsidR="00274B5B" w:rsidRPr="000773B7" w:rsidRDefault="000773B7" w:rsidP="000773B7">
      <w:r w:rsidRPr="000773B7">
        <w:t>*</w:t>
      </w:r>
      <w:r w:rsidR="00274B5B" w:rsidRPr="000773B7">
        <w:t>?</w:t>
      </w:r>
    </w:p>
    <w:p w:rsidR="00274B5B" w:rsidRPr="000773B7" w:rsidRDefault="000773B7" w:rsidP="000773B7">
      <w:r w:rsidRPr="000773B7">
        <w:t>11092</w:t>
      </w:r>
    </w:p>
    <w:p w:rsidR="00274B5B" w:rsidRPr="000773B7" w:rsidRDefault="000773B7" w:rsidP="000773B7">
      <w:r w:rsidRPr="000773B7">
        <w:t>m. Wirpirk z Aribo</w:t>
      </w:r>
      <w:r w:rsidR="00274B5B" w:rsidRPr="000773B7">
        <w:t xml:space="preserve"> </w:t>
      </w:r>
      <w:r w:rsidRPr="000773B7">
        <w:t>správa Brněnská 1055</w:t>
      </w:r>
      <w:r w:rsidR="00274B5B" w:rsidRPr="000773B7">
        <w:t xml:space="preserve"> </w:t>
      </w:r>
      <w:r w:rsidRPr="000773B7">
        <w:t>106</w:t>
      </w:r>
      <w:r w:rsidR="00274B5B" w:rsidRPr="000773B7">
        <w:t>1-1</w:t>
      </w:r>
      <w:r w:rsidRPr="000773B7">
        <w:t>092</w:t>
      </w:r>
      <w:r w:rsidR="00274B5B" w:rsidRPr="000773B7">
        <w:t xml:space="preserve"> </w:t>
      </w:r>
      <w:r w:rsidRPr="000773B7">
        <w:t>kníže Cechů 1092</w:t>
      </w:r>
    </w:p>
    <w:p w:rsidR="00274B5B" w:rsidRPr="000773B7" w:rsidRDefault="000773B7" w:rsidP="000773B7">
      <w:pPr>
        <w:rPr>
          <w:sz w:val="32"/>
        </w:rPr>
      </w:pPr>
      <w:r w:rsidRPr="000773B7">
        <w:rPr>
          <w:sz w:val="32"/>
        </w:rPr>
        <w:t>I</w:t>
      </w:r>
      <w:r w:rsidR="00274B5B" w:rsidRPr="000773B7">
        <w:rPr>
          <w:sz w:val="32"/>
        </w:rPr>
        <w:t xml:space="preserve"> </w:t>
      </w:r>
      <w:r w:rsidRPr="000773B7">
        <w:rPr>
          <w:sz w:val="32"/>
        </w:rPr>
        <w:t>I</w:t>
      </w:r>
    </w:p>
    <w:p w:rsidR="00274B5B" w:rsidRPr="000773B7" w:rsidRDefault="000773B7" w:rsidP="000773B7">
      <w:r w:rsidRPr="000773B7">
        <w:t>Oldřich</w:t>
      </w:r>
      <w:r w:rsidR="00274B5B" w:rsidRPr="000773B7">
        <w:t xml:space="preserve"> </w:t>
      </w:r>
      <w:r w:rsidRPr="000773B7">
        <w:rPr>
          <w:b/>
        </w:rPr>
        <w:t>LITOLD</w:t>
      </w:r>
    </w:p>
    <w:p w:rsidR="00274B5B" w:rsidRPr="000773B7" w:rsidRDefault="000773B7" w:rsidP="000773B7">
      <w:r w:rsidRPr="000773B7">
        <w:t>*</w:t>
      </w:r>
      <w:r w:rsidR="00274B5B" w:rsidRPr="000773B7">
        <w:t>?</w:t>
      </w:r>
    </w:p>
    <w:p w:rsidR="00274B5B" w:rsidRPr="000773B7" w:rsidRDefault="000773B7" w:rsidP="000773B7">
      <w:r w:rsidRPr="000773B7">
        <w:t>t1112?</w:t>
      </w:r>
    </w:p>
    <w:p w:rsidR="00274B5B" w:rsidRPr="000773B7" w:rsidRDefault="000773B7" w:rsidP="000773B7">
      <w:r w:rsidRPr="000773B7">
        <w:t>m. dcera Leopolda II. Rakouského</w:t>
      </w:r>
      <w:r w:rsidR="00274B5B" w:rsidRPr="000773B7">
        <w:t xml:space="preserve"> </w:t>
      </w:r>
      <w:r w:rsidRPr="000773B7">
        <w:t>správa Brněnská 109</w:t>
      </w:r>
      <w:r w:rsidR="00274B5B" w:rsidRPr="000773B7">
        <w:t>2-1</w:t>
      </w:r>
      <w:r w:rsidRPr="000773B7">
        <w:t>099</w:t>
      </w:r>
      <w:r w:rsidR="00274B5B" w:rsidRPr="000773B7">
        <w:t xml:space="preserve"> </w:t>
      </w:r>
      <w:r w:rsidRPr="000773B7">
        <w:t>1101</w:t>
      </w:r>
      <w:r w:rsidRPr="000773B7">
        <w:rPr>
          <w:b/>
        </w:rPr>
        <w:t>?</w:t>
      </w:r>
    </w:p>
    <w:p w:rsidR="00274B5B" w:rsidRPr="000773B7" w:rsidRDefault="000773B7" w:rsidP="000773B7">
      <w:r w:rsidRPr="000773B7">
        <w:t>správa Znojemska 1101</w:t>
      </w:r>
      <w:r w:rsidR="00274B5B" w:rsidRPr="000773B7">
        <w:t>?-1</w:t>
      </w:r>
      <w:r w:rsidRPr="000773B7">
        <w:t>112?</w:t>
      </w:r>
    </w:p>
    <w:p w:rsidR="00274B5B" w:rsidRPr="000773B7" w:rsidRDefault="000773B7" w:rsidP="000773B7">
      <w:r w:rsidRPr="000773B7">
        <w:t>KONRÁD</w:t>
      </w:r>
    </w:p>
    <w:p w:rsidR="00274B5B" w:rsidRPr="000773B7" w:rsidRDefault="000773B7" w:rsidP="000773B7">
      <w:r w:rsidRPr="000773B7">
        <w:t>*</w:t>
      </w:r>
      <w:r w:rsidR="00274B5B" w:rsidRPr="000773B7">
        <w:t>?</w:t>
      </w:r>
    </w:p>
    <w:p w:rsidR="00274B5B" w:rsidRPr="000773B7" w:rsidRDefault="000773B7" w:rsidP="000773B7">
      <w:r w:rsidRPr="000773B7">
        <w:t>11170?</w:t>
      </w:r>
    </w:p>
    <w:p w:rsidR="00274B5B" w:rsidRPr="000773B7" w:rsidRDefault="000773B7" w:rsidP="000773B7">
      <w:r w:rsidRPr="000773B7">
        <w:t>m. Marie Srbská</w:t>
      </w:r>
      <w:r w:rsidR="00274B5B" w:rsidRPr="000773B7">
        <w:t xml:space="preserve"> </w:t>
      </w:r>
      <w:r w:rsidRPr="000773B7">
        <w:t>správa Znojemska 112</w:t>
      </w:r>
      <w:r w:rsidR="00274B5B" w:rsidRPr="000773B7">
        <w:t>3-1</w:t>
      </w:r>
      <w:r w:rsidRPr="000773B7">
        <w:t>128</w:t>
      </w:r>
      <w:r w:rsidR="00274B5B" w:rsidRPr="000773B7">
        <w:t xml:space="preserve"> </w:t>
      </w:r>
      <w:r w:rsidRPr="000773B7">
        <w:t>113</w:t>
      </w:r>
      <w:r w:rsidR="00274B5B" w:rsidRPr="000773B7">
        <w:t>4-1</w:t>
      </w:r>
      <w:r w:rsidRPr="000773B7">
        <w:t>170?</w:t>
      </w:r>
    </w:p>
    <w:p w:rsidR="00274B5B" w:rsidRPr="000773B7" w:rsidRDefault="000773B7" w:rsidP="000773B7">
      <w:pPr>
        <w:pStyle w:val="Nadpis5"/>
      </w:pPr>
      <w:bookmarkStart w:id="18" w:name="bookmark17"/>
      <w:r w:rsidRPr="000773B7">
        <w:rPr>
          <w:b/>
        </w:rPr>
        <w:t>!</w:t>
      </w:r>
      <w:r w:rsidR="00274B5B" w:rsidRPr="000773B7">
        <w:rPr>
          <w:b/>
        </w:rPr>
        <w:t xml:space="preserve">___ </w:t>
      </w:r>
      <w:r w:rsidRPr="000773B7">
        <w:rPr>
          <w:b/>
        </w:rPr>
        <w:t>_J</w:t>
      </w:r>
      <w:bookmarkEnd w:id="18"/>
      <w:r w:rsidR="00274B5B" w:rsidRPr="000773B7">
        <w:rPr>
          <w:b/>
        </w:rPr>
        <w:t>___</w:t>
      </w:r>
    </w:p>
    <w:p w:rsidR="00274B5B" w:rsidRPr="000773B7" w:rsidRDefault="000773B7" w:rsidP="000773B7">
      <w:r w:rsidRPr="000773B7">
        <w:t>ARNOŠT</w:t>
      </w:r>
      <w:r w:rsidR="00274B5B" w:rsidRPr="000773B7">
        <w:t xml:space="preserve"> </w:t>
      </w:r>
      <w:r w:rsidRPr="000773B7">
        <w:t>KONRÁD OTA</w:t>
      </w:r>
    </w:p>
    <w:p w:rsidR="00274B5B" w:rsidRPr="000773B7" w:rsidRDefault="000773B7" w:rsidP="000773B7">
      <w:pPr>
        <w:ind w:firstLine="340"/>
      </w:pPr>
      <w:r w:rsidRPr="000773B7">
        <w:t>*</w:t>
      </w:r>
      <w:r w:rsidR="00274B5B" w:rsidRPr="000773B7">
        <w:t>?</w:t>
      </w:r>
      <w:r w:rsidRPr="000773B7">
        <w:t xml:space="preserve"> *</w:t>
      </w:r>
      <w:r w:rsidR="00274B5B" w:rsidRPr="000773B7">
        <w:t xml:space="preserve">? </w:t>
      </w:r>
      <w:r w:rsidRPr="000773B7">
        <w:t>t po 1156</w:t>
      </w:r>
      <w:r w:rsidR="00274B5B" w:rsidRPr="000773B7">
        <w:t xml:space="preserve"> </w:t>
      </w:r>
      <w:r w:rsidRPr="000773B7">
        <w:t>11191</w:t>
      </w:r>
    </w:p>
    <w:p w:rsidR="00274B5B" w:rsidRPr="000773B7" w:rsidRDefault="000773B7" w:rsidP="000773B7">
      <w:r w:rsidRPr="000773B7">
        <w:t>m. Helicha z Wittelsbachů</w:t>
      </w:r>
      <w:r w:rsidR="00274B5B" w:rsidRPr="000773B7">
        <w:t xml:space="preserve"> </w:t>
      </w:r>
      <w:r w:rsidRPr="000773B7">
        <w:t xml:space="preserve">správa Znojemska 1170? </w:t>
      </w:r>
      <w:r w:rsidR="00274B5B" w:rsidRPr="000773B7">
        <w:t>–</w:t>
      </w:r>
      <w:r w:rsidRPr="000773B7">
        <w:t>1191</w:t>
      </w:r>
      <w:r w:rsidR="00274B5B" w:rsidRPr="000773B7">
        <w:t xml:space="preserve"> </w:t>
      </w:r>
      <w:r w:rsidRPr="000773B7">
        <w:t>správa Znojemska a Brněnská</w:t>
      </w:r>
      <w:r w:rsidR="00274B5B" w:rsidRPr="000773B7">
        <w:t xml:space="preserve"> </w:t>
      </w:r>
      <w:r w:rsidRPr="000773B7">
        <w:t>1174</w:t>
      </w:r>
      <w:r w:rsidR="00274B5B" w:rsidRPr="000773B7">
        <w:t>?-1</w:t>
      </w:r>
      <w:r w:rsidRPr="000773B7">
        <w:t>191</w:t>
      </w:r>
      <w:r w:rsidR="00274B5B" w:rsidRPr="000773B7">
        <w:t xml:space="preserve"> </w:t>
      </w:r>
      <w:r w:rsidRPr="000773B7">
        <w:t>markrabě 118</w:t>
      </w:r>
      <w:r w:rsidR="00274B5B" w:rsidRPr="000773B7">
        <w:t>6-1</w:t>
      </w:r>
      <w:r w:rsidRPr="000773B7">
        <w:t>189</w:t>
      </w:r>
      <w:r w:rsidR="00274B5B" w:rsidRPr="000773B7">
        <w:t xml:space="preserve"> </w:t>
      </w:r>
      <w:r w:rsidRPr="000773B7">
        <w:t>kníže Cechů 118</w:t>
      </w:r>
      <w:r w:rsidR="00274B5B" w:rsidRPr="000773B7">
        <w:t>9-1</w:t>
      </w:r>
      <w:r w:rsidRPr="000773B7">
        <w:t>191</w:t>
      </w:r>
      <w:bookmarkStart w:id="19" w:name="bookmark18"/>
    </w:p>
    <w:p w:rsidR="00274B5B" w:rsidRPr="000773B7" w:rsidRDefault="000773B7" w:rsidP="000773B7">
      <w:pPr>
        <w:pStyle w:val="Nadpis4"/>
      </w:pPr>
      <w:r w:rsidRPr="000773B7">
        <w:t>Moravští (olomoučtí) biskupové</w:t>
      </w:r>
      <w:r w:rsidR="00274B5B" w:rsidRPr="000773B7">
        <w:t xml:space="preserve"> </w:t>
      </w:r>
      <w:r w:rsidRPr="000773B7">
        <w:t>do počátku 13. stolet</w:t>
      </w:r>
      <w:bookmarkEnd w:id="19"/>
      <w:r w:rsidR="00274B5B" w:rsidRPr="000773B7">
        <w:t>í</w:t>
      </w:r>
    </w:p>
    <w:p w:rsidR="00274B5B" w:rsidRPr="000773B7" w:rsidRDefault="00274B5B" w:rsidP="000773B7">
      <w:r w:rsidRPr="000773B7">
        <w:rPr>
          <w:i/>
        </w:rPr>
        <w:t>J</w:t>
      </w:r>
      <w:r w:rsidR="000773B7" w:rsidRPr="000773B7">
        <w:rPr>
          <w:i/>
        </w:rPr>
        <w:t>an</w:t>
      </w:r>
    </w:p>
    <w:p w:rsidR="00274B5B" w:rsidRPr="000773B7" w:rsidRDefault="000773B7" w:rsidP="000773B7">
      <w:r w:rsidRPr="000773B7">
        <w:rPr>
          <w:i/>
        </w:rPr>
        <w:t>Silvestr</w:t>
      </w:r>
    </w:p>
    <w:p w:rsidR="00274B5B" w:rsidRPr="000773B7" w:rsidRDefault="00274B5B" w:rsidP="000773B7">
      <w:r w:rsidRPr="000773B7">
        <w:lastRenderedPageBreak/>
        <w:t>„</w:t>
      </w:r>
      <w:r w:rsidR="000773B7" w:rsidRPr="000773B7">
        <w:t>Moravský biskup</w:t>
      </w:r>
      <w:r w:rsidRPr="000773B7">
        <w:t>“</w:t>
      </w:r>
      <w:r w:rsidR="000773B7" w:rsidRPr="000773B7">
        <w:rPr>
          <w:vertAlign w:val="superscript"/>
        </w:rPr>
        <w:footnoteReference w:id="1"/>
      </w:r>
      <w:r w:rsidR="000773B7" w:rsidRPr="000773B7">
        <w:rPr>
          <w:vertAlign w:val="superscript"/>
        </w:rPr>
        <w:t xml:space="preserve"> </w:t>
      </w:r>
      <w:r w:rsidR="000773B7" w:rsidRPr="000773B7">
        <w:rPr>
          <w:vertAlign w:val="superscript"/>
        </w:rPr>
        <w:footnoteReference w:id="2"/>
      </w:r>
      <w:r w:rsidR="000773B7" w:rsidRPr="000773B7">
        <w:rPr>
          <w:vertAlign w:val="superscript"/>
        </w:rPr>
        <w:t xml:space="preserve"> </w:t>
      </w:r>
      <w:r w:rsidR="000773B7" w:rsidRPr="000773B7">
        <w:rPr>
          <w:vertAlign w:val="superscript"/>
        </w:rPr>
        <w:footnoteReference w:id="3"/>
      </w:r>
      <w:r w:rsidR="000773B7" w:rsidRPr="000773B7">
        <w:rPr>
          <w:vertAlign w:val="superscript"/>
        </w:rPr>
        <w:t xml:space="preserve"> </w:t>
      </w:r>
      <w:r w:rsidR="000773B7" w:rsidRPr="000773B7">
        <w:rPr>
          <w:vertAlign w:val="superscript"/>
        </w:rPr>
        <w:footnoteReference w:id="4"/>
      </w:r>
    </w:p>
    <w:p w:rsidR="00274B5B" w:rsidRPr="000773B7" w:rsidRDefault="000773B7" w:rsidP="000773B7">
      <w:r w:rsidRPr="000773B7">
        <w:t>Jan I.</w:t>
      </w:r>
      <w:r w:rsidRPr="000773B7">
        <w:rPr>
          <w:vertAlign w:val="superscript"/>
        </w:rPr>
        <w:t>s</w:t>
      </w:r>
    </w:p>
    <w:p w:rsidR="00274B5B" w:rsidRPr="000773B7" w:rsidRDefault="000773B7" w:rsidP="000773B7">
      <w:pPr>
        <w:pStyle w:val="Nadpis6"/>
      </w:pPr>
      <w:bookmarkStart w:id="20" w:name="bookmark19"/>
      <w:r w:rsidRPr="000773B7">
        <w:t>Veď</w:t>
      </w:r>
      <w:bookmarkEnd w:id="20"/>
    </w:p>
    <w:p w:rsidR="00274B5B" w:rsidRPr="000773B7" w:rsidRDefault="000773B7" w:rsidP="000773B7">
      <w:r w:rsidRPr="000773B7">
        <w:t>Ondřej</w:t>
      </w:r>
    </w:p>
    <w:p w:rsidR="00274B5B" w:rsidRPr="000773B7" w:rsidRDefault="000773B7" w:rsidP="000773B7">
      <w:r w:rsidRPr="000773B7">
        <w:t>Petr</w:t>
      </w:r>
    </w:p>
    <w:p w:rsidR="00274B5B" w:rsidRPr="000773B7" w:rsidRDefault="000773B7" w:rsidP="000773B7">
      <w:r w:rsidRPr="000773B7">
        <w:t xml:space="preserve">Jan II. </w:t>
      </w:r>
      <w:r w:rsidR="00274B5B" w:rsidRPr="000773B7">
        <w:t>„</w:t>
      </w:r>
      <w:r w:rsidRPr="000773B7">
        <w:t>Břichatý</w:t>
      </w:r>
      <w:r w:rsidR="00274B5B" w:rsidRPr="000773B7">
        <w:t xml:space="preserve">“ </w:t>
      </w:r>
      <w:r w:rsidRPr="000773B7">
        <w:t xml:space="preserve">Jindřich </w:t>
      </w:r>
      <w:r w:rsidR="00274B5B" w:rsidRPr="000773B7">
        <w:t>„</w:t>
      </w:r>
      <w:r w:rsidRPr="000773B7">
        <w:t>Zdík</w:t>
      </w:r>
      <w:r w:rsidR="00274B5B" w:rsidRPr="000773B7">
        <w:t>“</w:t>
      </w:r>
    </w:p>
    <w:p w:rsidR="00274B5B" w:rsidRPr="000773B7" w:rsidRDefault="000773B7" w:rsidP="000773B7">
      <w:r w:rsidRPr="000773B7">
        <w:t xml:space="preserve">Jan III. </w:t>
      </w:r>
      <w:r w:rsidR="00274B5B" w:rsidRPr="000773B7">
        <w:t>„</w:t>
      </w:r>
      <w:r w:rsidRPr="000773B7">
        <w:t>Obiden</w:t>
      </w:r>
      <w:r w:rsidR="00274B5B" w:rsidRPr="000773B7">
        <w:t>“</w:t>
      </w:r>
    </w:p>
    <w:p w:rsidR="00274B5B" w:rsidRPr="000773B7" w:rsidRDefault="000773B7" w:rsidP="000773B7">
      <w:r w:rsidRPr="000773B7">
        <w:t xml:space="preserve">Jan IV. </w:t>
      </w:r>
      <w:r w:rsidR="00274B5B" w:rsidRPr="000773B7">
        <w:t>„</w:t>
      </w:r>
      <w:r w:rsidRPr="000773B7">
        <w:t>Lysý</w:t>
      </w:r>
      <w:r w:rsidR="00274B5B" w:rsidRPr="000773B7">
        <w:t>“</w:t>
      </w:r>
    </w:p>
    <w:p w:rsidR="00274B5B" w:rsidRPr="000773B7" w:rsidRDefault="000773B7" w:rsidP="000773B7">
      <w:r w:rsidRPr="000773B7">
        <w:t>Dětleb</w:t>
      </w:r>
    </w:p>
    <w:p w:rsidR="00274B5B" w:rsidRPr="000773B7" w:rsidRDefault="000773B7" w:rsidP="000773B7">
      <w:r w:rsidRPr="000773B7">
        <w:t>Pelhřim</w:t>
      </w:r>
    </w:p>
    <w:p w:rsidR="00274B5B" w:rsidRPr="000773B7" w:rsidRDefault="000773B7" w:rsidP="000773B7">
      <w:r w:rsidRPr="000773B7">
        <w:t>Kaini</w:t>
      </w:r>
    </w:p>
    <w:p w:rsidR="00274B5B" w:rsidRPr="000773B7" w:rsidRDefault="000773B7" w:rsidP="000773B7">
      <w:r w:rsidRPr="000773B7">
        <w:t>Engelbert</w:t>
      </w:r>
    </w:p>
    <w:p w:rsidR="00274B5B" w:rsidRPr="000773B7" w:rsidRDefault="000773B7" w:rsidP="000773B7">
      <w:r w:rsidRPr="000773B7">
        <w:t>Bavor (Jan V.)</w:t>
      </w:r>
    </w:p>
    <w:p w:rsidR="00274B5B" w:rsidRPr="000773B7" w:rsidRDefault="000773B7" w:rsidP="000773B7">
      <w:r w:rsidRPr="000773B7">
        <w:t>Robert</w:t>
      </w:r>
    </w:p>
    <w:p w:rsidR="00274B5B" w:rsidRPr="000773B7" w:rsidRDefault="000773B7" w:rsidP="000773B7">
      <w:r w:rsidRPr="000773B7">
        <w:rPr>
          <w:i/>
        </w:rPr>
        <w:t>90</w:t>
      </w:r>
      <w:r w:rsidR="00274B5B" w:rsidRPr="000773B7">
        <w:rPr>
          <w:i/>
        </w:rPr>
        <w:t>0-9</w:t>
      </w:r>
      <w:r w:rsidRPr="000773B7">
        <w:rPr>
          <w:i/>
        </w:rPr>
        <w:t>25</w:t>
      </w:r>
      <w:r w:rsidR="00274B5B" w:rsidRPr="000773B7">
        <w:rPr>
          <w:i/>
        </w:rPr>
        <w:t xml:space="preserve"> </w:t>
      </w:r>
      <w:r w:rsidRPr="000773B7">
        <w:rPr>
          <w:i/>
        </w:rPr>
        <w:t>94</w:t>
      </w:r>
      <w:r w:rsidR="00274B5B" w:rsidRPr="000773B7">
        <w:rPr>
          <w:i/>
        </w:rPr>
        <w:t>2-9</w:t>
      </w:r>
      <w:r w:rsidRPr="000773B7">
        <w:rPr>
          <w:i/>
        </w:rPr>
        <w:t>61</w:t>
      </w:r>
      <w:r w:rsidR="00274B5B" w:rsidRPr="000773B7">
        <w:t>’</w:t>
      </w:r>
    </w:p>
    <w:p w:rsidR="00274B5B" w:rsidRPr="000773B7" w:rsidRDefault="000773B7" w:rsidP="000773B7">
      <w:pPr>
        <w:pStyle w:val="Nadpis6"/>
      </w:pPr>
      <w:bookmarkStart w:id="21" w:name="bookmark20"/>
      <w:r w:rsidRPr="000773B7">
        <w:lastRenderedPageBreak/>
        <w:t>976</w:t>
      </w:r>
      <w:bookmarkEnd w:id="21"/>
    </w:p>
    <w:p w:rsidR="00274B5B" w:rsidRPr="000773B7" w:rsidRDefault="000773B7" w:rsidP="000773B7">
      <w:pPr>
        <w:pStyle w:val="Nadpis6"/>
      </w:pPr>
      <w:bookmarkStart w:id="22" w:name="bookmark21"/>
      <w:r w:rsidRPr="000773B7">
        <w:t>106</w:t>
      </w:r>
      <w:r w:rsidR="00274B5B" w:rsidRPr="000773B7">
        <w:t>3-1</w:t>
      </w:r>
      <w:r w:rsidRPr="000773B7">
        <w:t>085 (?)</w:t>
      </w:r>
      <w:bookmarkEnd w:id="22"/>
    </w:p>
    <w:p w:rsidR="00274B5B" w:rsidRPr="000773B7" w:rsidRDefault="000773B7" w:rsidP="000773B7">
      <w:pPr>
        <w:pStyle w:val="Nadpis6"/>
      </w:pPr>
      <w:bookmarkStart w:id="23" w:name="bookmark22"/>
      <w:r w:rsidRPr="000773B7">
        <w:t>109</w:t>
      </w:r>
      <w:r w:rsidR="00274B5B" w:rsidRPr="000773B7">
        <w:t>2-1</w:t>
      </w:r>
      <w:r w:rsidRPr="000773B7">
        <w:t>096</w:t>
      </w:r>
      <w:bookmarkEnd w:id="23"/>
    </w:p>
    <w:p w:rsidR="00274B5B" w:rsidRPr="000773B7" w:rsidRDefault="000773B7" w:rsidP="000773B7">
      <w:pPr>
        <w:pStyle w:val="Nadpis6"/>
      </w:pPr>
      <w:bookmarkStart w:id="24" w:name="bookmark23"/>
      <w:r w:rsidRPr="000773B7">
        <w:t>109</w:t>
      </w:r>
      <w:r w:rsidR="00274B5B" w:rsidRPr="000773B7">
        <w:t>6-1</w:t>
      </w:r>
      <w:r w:rsidRPr="000773B7">
        <w:t>104</w:t>
      </w:r>
      <w:bookmarkEnd w:id="24"/>
    </w:p>
    <w:p w:rsidR="00274B5B" w:rsidRPr="000773B7" w:rsidRDefault="000773B7" w:rsidP="000773B7">
      <w:pPr>
        <w:pStyle w:val="Nadpis6"/>
      </w:pPr>
      <w:bookmarkStart w:id="25" w:name="bookmark24"/>
      <w:r w:rsidRPr="000773B7">
        <w:t>110</w:t>
      </w:r>
      <w:r w:rsidR="00274B5B" w:rsidRPr="000773B7">
        <w:t>4-1</w:t>
      </w:r>
      <w:r w:rsidRPr="000773B7">
        <w:t>126</w:t>
      </w:r>
      <w:bookmarkEnd w:id="25"/>
    </w:p>
    <w:p w:rsidR="00274B5B" w:rsidRPr="000773B7" w:rsidRDefault="000773B7" w:rsidP="000773B7">
      <w:pPr>
        <w:pStyle w:val="Nadpis6"/>
      </w:pPr>
      <w:bookmarkStart w:id="26" w:name="bookmark25"/>
      <w:r w:rsidRPr="000773B7">
        <w:t>112</w:t>
      </w:r>
      <w:r w:rsidR="00274B5B" w:rsidRPr="000773B7">
        <w:t>6-1</w:t>
      </w:r>
      <w:r w:rsidRPr="000773B7">
        <w:t>150</w:t>
      </w:r>
      <w:bookmarkEnd w:id="26"/>
    </w:p>
    <w:p w:rsidR="00274B5B" w:rsidRPr="000773B7" w:rsidRDefault="000773B7" w:rsidP="000773B7">
      <w:pPr>
        <w:pStyle w:val="Nadpis6"/>
      </w:pPr>
      <w:bookmarkStart w:id="27" w:name="bookmark26"/>
      <w:r w:rsidRPr="000773B7">
        <w:t>115</w:t>
      </w:r>
      <w:r w:rsidR="00274B5B" w:rsidRPr="000773B7">
        <w:t>0-1</w:t>
      </w:r>
      <w:r w:rsidRPr="000773B7">
        <w:t>157</w:t>
      </w:r>
      <w:bookmarkEnd w:id="27"/>
    </w:p>
    <w:p w:rsidR="00274B5B" w:rsidRPr="000773B7" w:rsidRDefault="000773B7" w:rsidP="000773B7">
      <w:pPr>
        <w:pStyle w:val="Nadpis6"/>
      </w:pPr>
      <w:bookmarkStart w:id="28" w:name="bookmark27"/>
      <w:r w:rsidRPr="000773B7">
        <w:t>115</w:t>
      </w:r>
      <w:r w:rsidR="00274B5B" w:rsidRPr="000773B7">
        <w:t>7-1</w:t>
      </w:r>
      <w:r w:rsidRPr="000773B7">
        <w:t>172</w:t>
      </w:r>
      <w:bookmarkEnd w:id="28"/>
    </w:p>
    <w:p w:rsidR="00274B5B" w:rsidRPr="000773B7" w:rsidRDefault="000773B7" w:rsidP="000773B7">
      <w:pPr>
        <w:pStyle w:val="Nadpis6"/>
      </w:pPr>
      <w:bookmarkStart w:id="29" w:name="bookmark28"/>
      <w:r w:rsidRPr="000773B7">
        <w:t>117</w:t>
      </w:r>
      <w:r w:rsidR="00274B5B" w:rsidRPr="000773B7">
        <w:t>2-1</w:t>
      </w:r>
      <w:r w:rsidRPr="000773B7">
        <w:t>181</w:t>
      </w:r>
      <w:bookmarkEnd w:id="29"/>
    </w:p>
    <w:p w:rsidR="00274B5B" w:rsidRPr="000773B7" w:rsidRDefault="000773B7" w:rsidP="000773B7">
      <w:pPr>
        <w:pStyle w:val="Nadpis6"/>
      </w:pPr>
      <w:bookmarkStart w:id="30" w:name="bookmark29"/>
      <w:r w:rsidRPr="000773B7">
        <w:t>118</w:t>
      </w:r>
      <w:r w:rsidR="00274B5B" w:rsidRPr="000773B7">
        <w:t>1-1</w:t>
      </w:r>
      <w:r w:rsidRPr="000773B7">
        <w:t>184</w:t>
      </w:r>
      <w:bookmarkEnd w:id="30"/>
    </w:p>
    <w:p w:rsidR="00274B5B" w:rsidRPr="000773B7" w:rsidRDefault="000773B7" w:rsidP="000773B7">
      <w:pPr>
        <w:pStyle w:val="Nadpis6"/>
      </w:pPr>
      <w:bookmarkStart w:id="31" w:name="bookmark30"/>
      <w:r w:rsidRPr="000773B7">
        <w:t>118</w:t>
      </w:r>
      <w:r w:rsidR="00274B5B" w:rsidRPr="000773B7">
        <w:t>6-1</w:t>
      </w:r>
      <w:r w:rsidRPr="000773B7">
        <w:t>194</w:t>
      </w:r>
      <w:bookmarkEnd w:id="31"/>
    </w:p>
    <w:p w:rsidR="00274B5B" w:rsidRPr="000773B7" w:rsidRDefault="000773B7" w:rsidP="000773B7">
      <w:pPr>
        <w:pStyle w:val="Nadpis6"/>
      </w:pPr>
      <w:bookmarkStart w:id="32" w:name="bookmark31"/>
      <w:r w:rsidRPr="000773B7">
        <w:t>119</w:t>
      </w:r>
      <w:r w:rsidR="00274B5B" w:rsidRPr="000773B7">
        <w:t>4-1</w:t>
      </w:r>
      <w:r w:rsidRPr="000773B7">
        <w:t>199</w:t>
      </w:r>
      <w:bookmarkEnd w:id="32"/>
    </w:p>
    <w:p w:rsidR="00274B5B" w:rsidRPr="000773B7" w:rsidRDefault="000773B7" w:rsidP="000773B7">
      <w:pPr>
        <w:pStyle w:val="Nadpis6"/>
      </w:pPr>
      <w:bookmarkStart w:id="33" w:name="bookmark32"/>
      <w:r w:rsidRPr="000773B7">
        <w:t>119</w:t>
      </w:r>
      <w:r w:rsidR="00274B5B" w:rsidRPr="000773B7">
        <w:t>9-1</w:t>
      </w:r>
      <w:r w:rsidRPr="000773B7">
        <w:t>201</w:t>
      </w:r>
      <w:bookmarkEnd w:id="33"/>
    </w:p>
    <w:p w:rsidR="00274B5B" w:rsidRPr="000773B7" w:rsidRDefault="000773B7" w:rsidP="000773B7">
      <w:pPr>
        <w:pStyle w:val="Nadpis6"/>
      </w:pPr>
      <w:bookmarkStart w:id="34" w:name="bookmark33"/>
      <w:r w:rsidRPr="000773B7">
        <w:t>1201 (1202</w:t>
      </w:r>
      <w:r w:rsidR="00274B5B" w:rsidRPr="000773B7">
        <w:t>) -1</w:t>
      </w:r>
      <w:r w:rsidRPr="000773B7">
        <w:t>24</w:t>
      </w:r>
      <w:bookmarkEnd w:id="34"/>
      <w:r w:rsidR="00274B5B" w:rsidRPr="000773B7">
        <w:t>0</w:t>
      </w:r>
    </w:p>
    <w:p w:rsidR="00274B5B" w:rsidRPr="000773B7" w:rsidRDefault="00274B5B" w:rsidP="000773B7">
      <w:pPr>
        <w:pStyle w:val="Nadpis4"/>
      </w:pPr>
      <w:bookmarkStart w:id="35" w:name="bookmark34"/>
      <w:r w:rsidRPr="000773B7">
        <w:t>P</w:t>
      </w:r>
      <w:r w:rsidR="000773B7" w:rsidRPr="000773B7">
        <w:t>řemyslovská knížata na Moravě</w:t>
      </w:r>
      <w:bookmarkEnd w:id="35"/>
    </w:p>
    <w:p w:rsidR="00274B5B" w:rsidRPr="000773B7" w:rsidRDefault="000773B7" w:rsidP="000773B7">
      <w:r w:rsidRPr="000773B7">
        <w:t>OLOMOUCKÝ DÍL MORAV</w:t>
      </w:r>
      <w:r w:rsidR="00274B5B" w:rsidRPr="000773B7">
        <w:t>Y</w:t>
      </w:r>
    </w:p>
    <w:p w:rsidR="00274B5B" w:rsidRPr="000773B7" w:rsidRDefault="00274B5B" w:rsidP="000773B7">
      <w:r w:rsidRPr="000773B7">
        <w:t>V</w:t>
      </w:r>
      <w:r w:rsidR="000773B7" w:rsidRPr="000773B7">
        <w:t>ratislav II.</w:t>
      </w:r>
      <w:r w:rsidRPr="000773B7">
        <w:t xml:space="preserve"> </w:t>
      </w:r>
      <w:r w:rsidR="000773B7" w:rsidRPr="000773B7">
        <w:t>Spytihněv II.</w:t>
      </w:r>
      <w:r w:rsidR="000773B7" w:rsidRPr="000773B7">
        <w:rPr>
          <w:vertAlign w:val="superscript"/>
        </w:rPr>
        <w:footnoteReference w:id="5"/>
      </w:r>
      <w:r w:rsidR="000773B7" w:rsidRPr="000773B7">
        <w:rPr>
          <w:vertAlign w:val="superscript"/>
        </w:rPr>
        <w:t xml:space="preserve"> </w:t>
      </w:r>
      <w:r w:rsidR="000773B7" w:rsidRPr="000773B7">
        <w:rPr>
          <w:vertAlign w:val="superscript"/>
        </w:rPr>
        <w:footnoteReference w:id="6"/>
      </w:r>
      <w:r w:rsidR="000773B7" w:rsidRPr="000773B7">
        <w:rPr>
          <w:vertAlign w:val="superscript"/>
        </w:rPr>
        <w:t xml:space="preserve"> </w:t>
      </w:r>
      <w:r w:rsidR="000773B7" w:rsidRPr="000773B7">
        <w:rPr>
          <w:vertAlign w:val="superscript"/>
        </w:rPr>
        <w:footnoteReference w:id="7"/>
      </w:r>
      <w:r w:rsidR="000773B7" w:rsidRPr="000773B7">
        <w:rPr>
          <w:vertAlign w:val="superscript"/>
        </w:rPr>
        <w:t xml:space="preserve"> </w:t>
      </w:r>
      <w:r w:rsidR="000773B7" w:rsidRPr="000773B7">
        <w:rPr>
          <w:vertAlign w:val="superscript"/>
        </w:rPr>
        <w:footnoteReference w:id="8"/>
      </w:r>
      <w:r w:rsidR="000773B7" w:rsidRPr="000773B7">
        <w:rPr>
          <w:vertAlign w:val="superscript"/>
        </w:rPr>
        <w:t xml:space="preserve"> </w:t>
      </w:r>
      <w:r w:rsidR="000773B7" w:rsidRPr="000773B7">
        <w:rPr>
          <w:vertAlign w:val="superscript"/>
        </w:rPr>
        <w:footnoteReference w:id="9"/>
      </w:r>
      <w:r w:rsidRPr="000773B7">
        <w:rPr>
          <w:vertAlign w:val="superscript"/>
        </w:rPr>
        <w:t xml:space="preserve"> </w:t>
      </w:r>
      <w:r w:rsidR="000773B7" w:rsidRPr="000773B7">
        <w:t>Vratislav II.</w:t>
      </w:r>
      <w:r w:rsidRPr="000773B7">
        <w:t xml:space="preserve"> </w:t>
      </w:r>
      <w:r w:rsidR="000773B7" w:rsidRPr="000773B7">
        <w:t>Ota I. Sličný</w:t>
      </w:r>
      <w:r w:rsidRPr="000773B7">
        <w:t xml:space="preserve"> </w:t>
      </w:r>
      <w:r w:rsidR="000773B7" w:rsidRPr="000773B7">
        <w:t>BoleslavEufcmic*</w:t>
      </w:r>
      <w:r w:rsidRPr="000773B7">
        <w:t xml:space="preserve"> </w:t>
      </w:r>
      <w:r w:rsidR="000773B7" w:rsidRPr="000773B7">
        <w:t>Svatopluk</w:t>
      </w:r>
      <w:r w:rsidRPr="000773B7">
        <w:t xml:space="preserve"> </w:t>
      </w:r>
      <w:r w:rsidR="000773B7" w:rsidRPr="000773B7">
        <w:t>Ota II. Černý</w:t>
      </w:r>
      <w:r w:rsidRPr="000773B7">
        <w:t xml:space="preserve"> </w:t>
      </w:r>
      <w:r w:rsidR="000773B7" w:rsidRPr="000773B7">
        <w:t>Vladislav I.</w:t>
      </w:r>
      <w:r w:rsidR="000773B7" w:rsidRPr="000773B7">
        <w:rPr>
          <w:vertAlign w:val="superscript"/>
        </w:rPr>
        <w:footnoteReference w:id="10"/>
      </w:r>
      <w:r w:rsidRPr="000773B7">
        <w:rPr>
          <w:vertAlign w:val="superscript"/>
        </w:rPr>
        <w:t xml:space="preserve"> </w:t>
      </w:r>
      <w:r w:rsidR="000773B7" w:rsidRPr="000773B7">
        <w:t xml:space="preserve">Ota II. </w:t>
      </w:r>
      <w:r w:rsidR="000773B7" w:rsidRPr="000773B7">
        <w:lastRenderedPageBreak/>
        <w:t>Černý</w:t>
      </w:r>
      <w:r w:rsidRPr="000773B7">
        <w:t xml:space="preserve"> </w:t>
      </w:r>
      <w:r w:rsidR="000773B7" w:rsidRPr="000773B7">
        <w:t>Václav</w:t>
      </w:r>
      <w:r w:rsidRPr="000773B7">
        <w:t xml:space="preserve"> </w:t>
      </w:r>
      <w:r w:rsidR="000773B7" w:rsidRPr="000773B7">
        <w:t>Soběslav I.</w:t>
      </w:r>
      <w:r w:rsidR="000773B7" w:rsidRPr="000773B7">
        <w:rPr>
          <w:vertAlign w:val="superscript"/>
        </w:rPr>
        <w:t>r&gt;</w:t>
      </w:r>
      <w:r w:rsidRPr="000773B7">
        <w:rPr>
          <w:vertAlign w:val="superscript"/>
        </w:rPr>
        <w:t xml:space="preserve"> </w:t>
      </w:r>
      <w:r w:rsidR="000773B7" w:rsidRPr="000773B7">
        <w:t>Eupolď</w:t>
      </w:r>
      <w:r w:rsidRPr="000773B7">
        <w:t xml:space="preserve">‘ </w:t>
      </w:r>
      <w:r w:rsidR="000773B7" w:rsidRPr="000773B7">
        <w:t>Vladislav</w:t>
      </w:r>
      <w:r w:rsidR="000773B7" w:rsidRPr="000773B7">
        <w:rPr>
          <w:vertAlign w:val="superscript"/>
        </w:rPr>
        <w:footnoteReference w:id="11"/>
      </w:r>
      <w:r w:rsidRPr="000773B7">
        <w:rPr>
          <w:vertAlign w:val="superscript"/>
        </w:rPr>
        <w:t xml:space="preserve"> </w:t>
      </w:r>
      <w:r w:rsidR="000773B7" w:rsidRPr="000773B7">
        <w:t>Ota III. Dětleb</w:t>
      </w:r>
      <w:r w:rsidRPr="000773B7">
        <w:t xml:space="preserve"> </w:t>
      </w:r>
      <w:r w:rsidR="000773B7" w:rsidRPr="000773B7">
        <w:t>Vladislav II.</w:t>
      </w:r>
      <w:r w:rsidR="000773B7" w:rsidRPr="000773B7">
        <w:rPr>
          <w:vertAlign w:val="superscript"/>
        </w:rPr>
        <w:footnoteReference w:id="12"/>
      </w:r>
      <w:r w:rsidR="000773B7" w:rsidRPr="000773B7">
        <w:rPr>
          <w:vertAlign w:val="superscript"/>
        </w:rPr>
        <w:t xml:space="preserve"> </w:t>
      </w:r>
      <w:r w:rsidR="000773B7" w:rsidRPr="000773B7">
        <w:rPr>
          <w:vertAlign w:val="superscript"/>
        </w:rPr>
        <w:footnoteReference w:id="13"/>
      </w:r>
      <w:r w:rsidRPr="000773B7">
        <w:rPr>
          <w:vertAlign w:val="superscript"/>
        </w:rPr>
        <w:t xml:space="preserve"> </w:t>
      </w:r>
      <w:r w:rsidR="000773B7" w:rsidRPr="000773B7">
        <w:t>Ota III. Dětleb</w:t>
      </w:r>
      <w:r w:rsidRPr="000773B7">
        <w:t xml:space="preserve"> </w:t>
      </w:r>
      <w:r w:rsidR="000773B7" w:rsidRPr="000773B7">
        <w:t>Bedřich</w:t>
      </w:r>
      <w:r w:rsidRPr="000773B7">
        <w:t>‘</w:t>
      </w:r>
      <w:r w:rsidR="000773B7" w:rsidRPr="000773B7">
        <w:t>*</w:t>
      </w:r>
      <w:r w:rsidRPr="000773B7">
        <w:t xml:space="preserve"> </w:t>
      </w:r>
      <w:r w:rsidR="000773B7" w:rsidRPr="000773B7">
        <w:t>Svatopluk</w:t>
      </w:r>
      <w:r w:rsidR="000773B7" w:rsidRPr="000773B7">
        <w:rPr>
          <w:vertAlign w:val="superscript"/>
        </w:rPr>
        <w:footnoteReference w:id="14"/>
      </w:r>
      <w:r w:rsidR="000773B7" w:rsidRPr="000773B7">
        <w:rPr>
          <w:vertAlign w:val="superscript"/>
        </w:rPr>
        <w:t xml:space="preserve"> </w:t>
      </w:r>
      <w:r w:rsidR="000773B7" w:rsidRPr="000773B7">
        <w:rPr>
          <w:vertAlign w:val="superscript"/>
        </w:rPr>
        <w:footnoteReference w:id="15"/>
      </w:r>
      <w:r w:rsidRPr="000773B7">
        <w:rPr>
          <w:vertAlign w:val="superscript"/>
        </w:rPr>
        <w:t xml:space="preserve"> </w:t>
      </w:r>
      <w:r w:rsidR="000773B7" w:rsidRPr="000773B7">
        <w:t>Oldřich</w:t>
      </w:r>
      <w:r w:rsidRPr="000773B7">
        <w:t xml:space="preserve">“ </w:t>
      </w:r>
      <w:r w:rsidR="000773B7" w:rsidRPr="000773B7">
        <w:t>1055</w:t>
      </w:r>
    </w:p>
    <w:p w:rsidR="002C2A99" w:rsidRPr="000773B7" w:rsidRDefault="000773B7" w:rsidP="000773B7">
      <w:pPr>
        <w:sectPr w:rsidR="002C2A99" w:rsidRPr="000773B7" w:rsidSect="000773B7">
          <w:headerReference w:type="even" r:id="rId155"/>
          <w:headerReference w:type="default" r:id="rId156"/>
          <w:footerReference w:type="even" r:id="rId157"/>
          <w:footerReference w:type="default" r:id="rId158"/>
          <w:headerReference w:type="first" r:id="rId159"/>
          <w:footerReference w:type="first" r:id="rId160"/>
          <w:pgSz w:w="8391" w:h="11909"/>
          <w:pgMar w:top="850" w:right="850" w:bottom="850" w:left="850" w:header="510" w:footer="510" w:gutter="0"/>
          <w:cols w:space="720"/>
          <w:docGrid w:linePitch="360"/>
        </w:sectPr>
      </w:pPr>
      <w:r w:rsidRPr="000773B7">
        <w:t>105</w:t>
      </w:r>
      <w:r w:rsidR="00274B5B" w:rsidRPr="000773B7">
        <w:t>5-1</w:t>
      </w:r>
      <w:r w:rsidRPr="000773B7">
        <w:t>058 (?)</w:t>
      </w:r>
      <w:r w:rsidR="00274B5B" w:rsidRPr="000773B7">
        <w:t xml:space="preserve"> </w:t>
      </w:r>
      <w:r w:rsidRPr="000773B7">
        <w:t>105</w:t>
      </w:r>
      <w:r w:rsidR="00274B5B" w:rsidRPr="000773B7">
        <w:t>8-1</w:t>
      </w:r>
      <w:r w:rsidRPr="000773B7">
        <w:t>061 (?)</w:t>
      </w:r>
      <w:r w:rsidR="00274B5B" w:rsidRPr="000773B7">
        <w:t xml:space="preserve"> </w:t>
      </w:r>
      <w:r w:rsidRPr="000773B7">
        <w:t>106</w:t>
      </w:r>
      <w:r w:rsidR="00274B5B" w:rsidRPr="000773B7">
        <w:t>1-1</w:t>
      </w:r>
      <w:r w:rsidRPr="000773B7">
        <w:t>087</w:t>
      </w:r>
      <w:r w:rsidR="00274B5B" w:rsidRPr="000773B7">
        <w:t xml:space="preserve"> </w:t>
      </w:r>
      <w:r w:rsidRPr="000773B7">
        <w:t>108</w:t>
      </w:r>
      <w:r w:rsidR="00274B5B" w:rsidRPr="000773B7">
        <w:t>7-1</w:t>
      </w:r>
      <w:r w:rsidRPr="000773B7">
        <w:t>091 (?)</w:t>
      </w:r>
      <w:r w:rsidR="00274B5B" w:rsidRPr="000773B7">
        <w:t xml:space="preserve"> </w:t>
      </w:r>
      <w:r w:rsidRPr="000773B7">
        <w:t>109</w:t>
      </w:r>
      <w:r w:rsidR="00274B5B" w:rsidRPr="000773B7">
        <w:t>2-1</w:t>
      </w:r>
      <w:r w:rsidRPr="000773B7">
        <w:t>095 (?)</w:t>
      </w:r>
      <w:r w:rsidR="00274B5B" w:rsidRPr="000773B7">
        <w:t xml:space="preserve"> </w:t>
      </w:r>
      <w:r w:rsidRPr="000773B7">
        <w:t>109</w:t>
      </w:r>
      <w:r w:rsidR="00274B5B" w:rsidRPr="000773B7">
        <w:t>5-1</w:t>
      </w:r>
      <w:r w:rsidRPr="000773B7">
        <w:t>107</w:t>
      </w:r>
      <w:r w:rsidR="00274B5B" w:rsidRPr="000773B7">
        <w:t xml:space="preserve"> </w:t>
      </w:r>
      <w:r w:rsidRPr="000773B7">
        <w:t>110</w:t>
      </w:r>
      <w:r w:rsidR="00274B5B" w:rsidRPr="000773B7">
        <w:t>7-1</w:t>
      </w:r>
      <w:r w:rsidRPr="000773B7">
        <w:t>110</w:t>
      </w:r>
      <w:r w:rsidR="00274B5B" w:rsidRPr="000773B7">
        <w:t xml:space="preserve"> </w:t>
      </w:r>
      <w:r w:rsidRPr="000773B7">
        <w:t>111</w:t>
      </w:r>
      <w:r w:rsidR="00274B5B" w:rsidRPr="000773B7">
        <w:t>0-1</w:t>
      </w:r>
      <w:r w:rsidRPr="000773B7">
        <w:t>113</w:t>
      </w:r>
      <w:r w:rsidR="00274B5B" w:rsidRPr="000773B7">
        <w:t xml:space="preserve"> </w:t>
      </w:r>
      <w:r w:rsidRPr="000773B7">
        <w:t>111</w:t>
      </w:r>
      <w:r w:rsidR="00274B5B" w:rsidRPr="000773B7">
        <w:t>3-1</w:t>
      </w:r>
      <w:r w:rsidRPr="000773B7">
        <w:t>125</w:t>
      </w:r>
      <w:r w:rsidR="00274B5B" w:rsidRPr="000773B7">
        <w:t xml:space="preserve"> </w:t>
      </w:r>
      <w:r w:rsidRPr="000773B7">
        <w:t>112</w:t>
      </w:r>
      <w:r w:rsidR="00274B5B" w:rsidRPr="000773B7">
        <w:t>5-1</w:t>
      </w:r>
      <w:r w:rsidRPr="000773B7">
        <w:t>130</w:t>
      </w:r>
      <w:r w:rsidR="00274B5B" w:rsidRPr="000773B7">
        <w:t xml:space="preserve"> </w:t>
      </w:r>
      <w:r w:rsidRPr="000773B7">
        <w:t>113</w:t>
      </w:r>
      <w:r w:rsidR="00274B5B" w:rsidRPr="000773B7">
        <w:t>0-1</w:t>
      </w:r>
      <w:r w:rsidRPr="000773B7">
        <w:t>135</w:t>
      </w:r>
      <w:r w:rsidR="00274B5B" w:rsidRPr="000773B7">
        <w:t xml:space="preserve"> </w:t>
      </w:r>
      <w:r w:rsidRPr="000773B7">
        <w:t>113</w:t>
      </w:r>
      <w:r w:rsidR="00274B5B" w:rsidRPr="000773B7">
        <w:t>5-1</w:t>
      </w:r>
      <w:r w:rsidRPr="000773B7">
        <w:t>137 (?)</w:t>
      </w:r>
      <w:r w:rsidR="00274B5B" w:rsidRPr="000773B7">
        <w:t xml:space="preserve"> </w:t>
      </w:r>
      <w:r w:rsidRPr="000773B7">
        <w:t>113</w:t>
      </w:r>
      <w:r w:rsidR="00274B5B" w:rsidRPr="000773B7">
        <w:t>7-1</w:t>
      </w:r>
      <w:r w:rsidRPr="000773B7">
        <w:t>140</w:t>
      </w:r>
      <w:r w:rsidR="00274B5B" w:rsidRPr="000773B7">
        <w:t xml:space="preserve"> </w:t>
      </w:r>
      <w:r w:rsidRPr="000773B7">
        <w:t>114</w:t>
      </w:r>
      <w:r w:rsidR="00274B5B" w:rsidRPr="000773B7">
        <w:t>0-1</w:t>
      </w:r>
      <w:r w:rsidRPr="000773B7">
        <w:t>159</w:t>
      </w:r>
      <w:r w:rsidR="00274B5B" w:rsidRPr="000773B7">
        <w:t xml:space="preserve"> </w:t>
      </w:r>
      <w:r w:rsidRPr="000773B7">
        <w:t>115</w:t>
      </w:r>
      <w:r w:rsidR="00274B5B" w:rsidRPr="000773B7">
        <w:t>9-1</w:t>
      </w:r>
      <w:r w:rsidRPr="000773B7">
        <w:t>161 (?)</w:t>
      </w:r>
      <w:r w:rsidR="00274B5B" w:rsidRPr="000773B7">
        <w:t xml:space="preserve"> </w:t>
      </w:r>
      <w:r w:rsidRPr="000773B7">
        <w:t>116</w:t>
      </w:r>
      <w:r w:rsidR="00274B5B" w:rsidRPr="000773B7">
        <w:t>1-1</w:t>
      </w:r>
      <w:r w:rsidRPr="000773B7">
        <w:t>162 (?)</w:t>
      </w:r>
      <w:r w:rsidR="00274B5B" w:rsidRPr="000773B7">
        <w:t xml:space="preserve"> </w:t>
      </w:r>
      <w:r w:rsidRPr="000773B7">
        <w:t>116</w:t>
      </w:r>
      <w:r w:rsidR="00274B5B" w:rsidRPr="000773B7">
        <w:t>2-1</w:t>
      </w:r>
      <w:r w:rsidRPr="000773B7">
        <w:t>169 (?)</w:t>
      </w:r>
      <w:r w:rsidR="00274B5B" w:rsidRPr="000773B7">
        <w:t xml:space="preserve"> </w:t>
      </w:r>
      <w:r w:rsidRPr="000773B7">
        <w:t>116</w:t>
      </w:r>
      <w:r w:rsidR="00274B5B" w:rsidRPr="000773B7">
        <w:t>9-1</w:t>
      </w:r>
      <w:r w:rsidRPr="000773B7">
        <w:t>173 (?)</w:t>
      </w:r>
      <w:r w:rsidR="00274B5B" w:rsidRPr="000773B7">
        <w:t xml:space="preserve"> </w:t>
      </w:r>
      <w:r w:rsidRPr="000773B7">
        <w:t>117</w:t>
      </w:r>
      <w:r w:rsidR="00274B5B" w:rsidRPr="000773B7">
        <w:t>3-1</w:t>
      </w:r>
      <w:r w:rsidRPr="000773B7">
        <w:t>177</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414"/>
        <w:gridCol w:w="1882"/>
      </w:tblGrid>
      <w:tr w:rsidR="002C2A99" w:rsidRPr="000773B7">
        <w:trPr>
          <w:trHeight w:val="235"/>
        </w:trPr>
        <w:tc>
          <w:tcPr>
            <w:tcW w:w="2414" w:type="dxa"/>
            <w:shd w:val="clear" w:color="auto" w:fill="FFFFFF"/>
          </w:tcPr>
          <w:p w:rsidR="002C2A99" w:rsidRPr="000773B7" w:rsidRDefault="000773B7" w:rsidP="000773B7">
            <w:r w:rsidRPr="000773B7">
              <w:lastRenderedPageBreak/>
              <w:t>Václav</w:t>
            </w:r>
            <w:r w:rsidRPr="000773B7">
              <w:rPr>
                <w:vertAlign w:val="superscript"/>
              </w:rPr>
              <w:footnoteReference w:id="16"/>
            </w:r>
            <w:r w:rsidRPr="000773B7">
              <w:rPr>
                <w:vertAlign w:val="superscript"/>
              </w:rPr>
              <w:t xml:space="preserve"> </w:t>
            </w:r>
            <w:r w:rsidRPr="000773B7">
              <w:rPr>
                <w:vertAlign w:val="superscript"/>
              </w:rPr>
              <w:footnoteReference w:id="17"/>
            </w:r>
          </w:p>
        </w:tc>
        <w:tc>
          <w:tcPr>
            <w:tcW w:w="1882" w:type="dxa"/>
            <w:shd w:val="clear" w:color="auto" w:fill="FFFFFF"/>
          </w:tcPr>
          <w:p w:rsidR="002C2A99" w:rsidRPr="000773B7" w:rsidRDefault="000773B7" w:rsidP="000773B7">
            <w:r w:rsidRPr="000773B7">
              <w:t>117</w:t>
            </w:r>
            <w:r w:rsidR="00274B5B" w:rsidRPr="000773B7">
              <w:t>7-1</w:t>
            </w:r>
            <w:r w:rsidRPr="000773B7">
              <w:t>178</w:t>
            </w:r>
          </w:p>
        </w:tc>
      </w:tr>
      <w:tr w:rsidR="002C2A99" w:rsidRPr="000773B7">
        <w:trPr>
          <w:trHeight w:val="259"/>
        </w:trPr>
        <w:tc>
          <w:tcPr>
            <w:tcW w:w="2414" w:type="dxa"/>
            <w:shd w:val="clear" w:color="auto" w:fill="FFFFFF"/>
          </w:tcPr>
          <w:p w:rsidR="002C2A99" w:rsidRPr="000773B7" w:rsidRDefault="000773B7" w:rsidP="000773B7">
            <w:r w:rsidRPr="000773B7">
              <w:t>Přemysl Otakar</w:t>
            </w:r>
            <w:r w:rsidRPr="000773B7">
              <w:rPr>
                <w:vertAlign w:val="superscript"/>
              </w:rPr>
              <w:t>11</w:t>
            </w:r>
          </w:p>
        </w:tc>
        <w:tc>
          <w:tcPr>
            <w:tcW w:w="1882" w:type="dxa"/>
            <w:shd w:val="clear" w:color="auto" w:fill="FFFFFF"/>
          </w:tcPr>
          <w:p w:rsidR="002C2A99" w:rsidRPr="000773B7" w:rsidRDefault="000773B7" w:rsidP="000773B7">
            <w:r w:rsidRPr="000773B7">
              <w:t>117</w:t>
            </w:r>
            <w:r w:rsidR="00274B5B" w:rsidRPr="000773B7">
              <w:t>9-1</w:t>
            </w:r>
            <w:r w:rsidRPr="000773B7">
              <w:t>182 (?)</w:t>
            </w:r>
          </w:p>
        </w:tc>
      </w:tr>
      <w:tr w:rsidR="002C2A99" w:rsidRPr="000773B7">
        <w:trPr>
          <w:trHeight w:val="221"/>
        </w:trPr>
        <w:tc>
          <w:tcPr>
            <w:tcW w:w="2414" w:type="dxa"/>
            <w:shd w:val="clear" w:color="auto" w:fill="FFFFFF"/>
          </w:tcPr>
          <w:p w:rsidR="002C2A99" w:rsidRPr="000773B7" w:rsidRDefault="000773B7" w:rsidP="000773B7">
            <w:r w:rsidRPr="000773B7">
              <w:t>Konrád Ota</w:t>
            </w:r>
            <w:r w:rsidRPr="000773B7">
              <w:rPr>
                <w:vertAlign w:val="superscript"/>
              </w:rPr>
              <w:footnoteReference w:id="18"/>
            </w:r>
          </w:p>
        </w:tc>
        <w:tc>
          <w:tcPr>
            <w:tcW w:w="1882" w:type="dxa"/>
            <w:shd w:val="clear" w:color="auto" w:fill="FFFFFF"/>
          </w:tcPr>
          <w:p w:rsidR="002C2A99" w:rsidRPr="000773B7" w:rsidRDefault="000773B7" w:rsidP="000773B7">
            <w:r w:rsidRPr="000773B7">
              <w:t>118</w:t>
            </w:r>
            <w:r w:rsidR="00274B5B" w:rsidRPr="000773B7">
              <w:t>2-1</w:t>
            </w:r>
            <w:r w:rsidRPr="000773B7">
              <w:t>189 (?)</w:t>
            </w:r>
          </w:p>
        </w:tc>
      </w:tr>
      <w:tr w:rsidR="002C2A99" w:rsidRPr="000773B7">
        <w:trPr>
          <w:trHeight w:val="226"/>
        </w:trPr>
        <w:tc>
          <w:tcPr>
            <w:tcW w:w="2414" w:type="dxa"/>
            <w:shd w:val="clear" w:color="auto" w:fill="FFFFFF"/>
          </w:tcPr>
          <w:p w:rsidR="002C2A99" w:rsidRPr="000773B7" w:rsidRDefault="000773B7" w:rsidP="000773B7">
            <w:r w:rsidRPr="000773B7">
              <w:t>Vladimír a Břetislav</w:t>
            </w:r>
          </w:p>
        </w:tc>
        <w:tc>
          <w:tcPr>
            <w:tcW w:w="1882" w:type="dxa"/>
            <w:shd w:val="clear" w:color="auto" w:fill="FFFFFF"/>
          </w:tcPr>
          <w:p w:rsidR="002C2A99" w:rsidRPr="000773B7" w:rsidRDefault="000773B7" w:rsidP="000773B7">
            <w:r w:rsidRPr="000773B7">
              <w:t>118</w:t>
            </w:r>
            <w:r w:rsidR="00274B5B" w:rsidRPr="000773B7">
              <w:t>9-1</w:t>
            </w:r>
            <w:r w:rsidRPr="000773B7">
              <w:t>201 (?)</w:t>
            </w:r>
          </w:p>
        </w:tc>
      </w:tr>
    </w:tbl>
    <w:p w:rsidR="00274B5B" w:rsidRPr="000773B7" w:rsidRDefault="000773B7" w:rsidP="000773B7">
      <w:r w:rsidRPr="000773B7">
        <w:t>BRNĚNSK</w:t>
      </w:r>
      <w:r w:rsidR="00274B5B" w:rsidRPr="000773B7">
        <w:t>O-Z</w:t>
      </w:r>
      <w:r w:rsidRPr="000773B7">
        <w:t>NOJEMSKÝ DÍL MORAVY</w:t>
      </w:r>
    </w:p>
    <w:p w:rsidR="00274B5B" w:rsidRPr="000773B7" w:rsidRDefault="000773B7" w:rsidP="000773B7">
      <w:r w:rsidRPr="000773B7">
        <w:t>Konrád a Ota</w:t>
      </w:r>
      <w:r w:rsidR="00274B5B" w:rsidRPr="000773B7">
        <w:t xml:space="preserve"> </w:t>
      </w:r>
      <w:r w:rsidRPr="000773B7">
        <w:t>1055</w:t>
      </w:r>
    </w:p>
    <w:p w:rsidR="00274B5B" w:rsidRPr="000773B7" w:rsidRDefault="000773B7" w:rsidP="000773B7">
      <w:r w:rsidRPr="000773B7">
        <w:t>Spytihněv II.</w:t>
      </w:r>
      <w:r w:rsidRPr="000773B7">
        <w:rPr>
          <w:vertAlign w:val="superscript"/>
        </w:rPr>
        <w:t xml:space="preserve">12 13 14 </w:t>
      </w:r>
      <w:r w:rsidRPr="000773B7">
        <w:rPr>
          <w:vertAlign w:val="superscript"/>
        </w:rPr>
        <w:footnoteReference w:id="19"/>
      </w:r>
      <w:r w:rsidR="00274B5B" w:rsidRPr="000773B7">
        <w:rPr>
          <w:vertAlign w:val="superscript"/>
        </w:rPr>
        <w:t xml:space="preserve"> </w:t>
      </w:r>
      <w:r w:rsidRPr="000773B7">
        <w:t>105</w:t>
      </w:r>
      <w:r w:rsidR="00274B5B" w:rsidRPr="000773B7">
        <w:t>5-1</w:t>
      </w:r>
      <w:r w:rsidRPr="000773B7">
        <w:t>061 (?)</w:t>
      </w:r>
    </w:p>
    <w:p w:rsidR="00274B5B" w:rsidRPr="000773B7" w:rsidRDefault="000773B7" w:rsidP="000773B7">
      <w:r w:rsidRPr="000773B7">
        <w:t>Konrád</w:t>
      </w:r>
      <w:r w:rsidR="00274B5B" w:rsidRPr="000773B7">
        <w:t xml:space="preserve"> </w:t>
      </w:r>
      <w:r w:rsidRPr="000773B7">
        <w:t>106</w:t>
      </w:r>
      <w:r w:rsidR="00274B5B" w:rsidRPr="000773B7">
        <w:t>1-1</w:t>
      </w:r>
      <w:r w:rsidRPr="000773B7">
        <w:t>092</w:t>
      </w:r>
    </w:p>
    <w:p w:rsidR="00274B5B" w:rsidRPr="000773B7" w:rsidRDefault="000773B7" w:rsidP="000773B7">
      <w:r w:rsidRPr="000773B7">
        <w:t>Oldřich a Litold</w:t>
      </w:r>
      <w:r w:rsidR="00274B5B" w:rsidRPr="000773B7">
        <w:t xml:space="preserve"> </w:t>
      </w:r>
      <w:r w:rsidRPr="000773B7">
        <w:t>109</w:t>
      </w:r>
      <w:r w:rsidR="00274B5B" w:rsidRPr="000773B7">
        <w:t>2-1</w:t>
      </w:r>
      <w:r w:rsidRPr="000773B7">
        <w:t>099</w:t>
      </w:r>
    </w:p>
    <w:p w:rsidR="00274B5B" w:rsidRPr="000773B7" w:rsidRDefault="000773B7" w:rsidP="000773B7">
      <w:r w:rsidRPr="000773B7">
        <w:t>Bořivoj II.</w:t>
      </w:r>
      <w:r w:rsidRPr="000773B7">
        <w:rPr>
          <w:vertAlign w:val="superscript"/>
        </w:rPr>
        <w:footnoteReference w:id="20"/>
      </w:r>
      <w:r w:rsidR="00274B5B" w:rsidRPr="000773B7">
        <w:t xml:space="preserve">“ </w:t>
      </w:r>
      <w:r w:rsidRPr="000773B7">
        <w:t>109</w:t>
      </w:r>
      <w:r w:rsidR="00274B5B" w:rsidRPr="000773B7">
        <w:t>9-1</w:t>
      </w:r>
      <w:r w:rsidRPr="000773B7">
        <w:t>100</w:t>
      </w:r>
    </w:p>
    <w:p w:rsidR="002C2A99" w:rsidRPr="000773B7" w:rsidRDefault="000773B7" w:rsidP="000773B7">
      <w:pPr>
        <w:sectPr w:rsidR="002C2A99" w:rsidRPr="000773B7" w:rsidSect="000773B7">
          <w:pgSz w:w="8391" w:h="11909"/>
          <w:pgMar w:top="850" w:right="850" w:bottom="850" w:left="850" w:header="510" w:footer="510" w:gutter="0"/>
          <w:cols w:space="720"/>
          <w:docGrid w:linePitch="360"/>
        </w:sectPr>
      </w:pPr>
      <w:r w:rsidRPr="000773B7">
        <w:t>Oldřich a Litold</w:t>
      </w:r>
      <w:r w:rsidR="00274B5B" w:rsidRPr="000773B7">
        <w:t xml:space="preserve"> </w:t>
      </w:r>
      <w:r w:rsidRPr="000773B7">
        <w:t>110</w:t>
      </w:r>
      <w:r w:rsidR="00274B5B" w:rsidRPr="000773B7">
        <w:t>0-1</w:t>
      </w:r>
      <w:r w:rsidRPr="000773B7">
        <w:t>101</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19"/>
        <w:gridCol w:w="250"/>
        <w:gridCol w:w="1142"/>
        <w:gridCol w:w="140"/>
      </w:tblGrid>
      <w:tr w:rsidR="002C2A99" w:rsidRPr="000773B7">
        <w:trPr>
          <w:gridAfter w:val="1"/>
          <w:wAfter w:w="140" w:type="dxa"/>
          <w:trHeight w:val="379"/>
        </w:trPr>
        <w:tc>
          <w:tcPr>
            <w:tcW w:w="1219" w:type="dxa"/>
            <w:shd w:val="clear" w:color="auto" w:fill="FFFFFF"/>
          </w:tcPr>
          <w:p w:rsidR="002C2A99" w:rsidRPr="000773B7" w:rsidRDefault="000773B7" w:rsidP="000773B7">
            <w:r w:rsidRPr="000773B7">
              <w:lastRenderedPageBreak/>
              <w:t>BRNĚNSKO</w:t>
            </w:r>
          </w:p>
        </w:tc>
        <w:tc>
          <w:tcPr>
            <w:tcW w:w="1392" w:type="dxa"/>
            <w:gridSpan w:val="2"/>
            <w:shd w:val="clear" w:color="auto" w:fill="FFFFFF"/>
          </w:tcPr>
          <w:p w:rsidR="002C2A99" w:rsidRPr="000773B7" w:rsidRDefault="002C2A99" w:rsidP="000773B7">
            <w:pPr>
              <w:ind w:firstLine="340"/>
            </w:pPr>
          </w:p>
        </w:tc>
      </w:tr>
      <w:tr w:rsidR="002C2A99" w:rsidRPr="000773B7">
        <w:trPr>
          <w:gridAfter w:val="1"/>
          <w:wAfter w:w="140" w:type="dxa"/>
          <w:trHeight w:val="480"/>
        </w:trPr>
        <w:tc>
          <w:tcPr>
            <w:tcW w:w="1219" w:type="dxa"/>
            <w:shd w:val="clear" w:color="auto" w:fill="FFFFFF"/>
            <w:vAlign w:val="center"/>
          </w:tcPr>
          <w:p w:rsidR="002C2A99" w:rsidRPr="000773B7" w:rsidRDefault="000773B7" w:rsidP="000773B7">
            <w:r w:rsidRPr="000773B7">
              <w:t>Oldřich</w:t>
            </w:r>
          </w:p>
        </w:tc>
        <w:tc>
          <w:tcPr>
            <w:tcW w:w="1392" w:type="dxa"/>
            <w:gridSpan w:val="2"/>
            <w:shd w:val="clear" w:color="auto" w:fill="FFFFFF"/>
            <w:vAlign w:val="center"/>
          </w:tcPr>
          <w:p w:rsidR="002C2A99" w:rsidRPr="000773B7" w:rsidRDefault="000773B7" w:rsidP="000773B7">
            <w:r w:rsidRPr="000773B7">
              <w:t>110</w:t>
            </w:r>
            <w:r w:rsidR="00274B5B" w:rsidRPr="000773B7">
              <w:t>1-1</w:t>
            </w:r>
            <w:r w:rsidRPr="000773B7">
              <w:t>112 (?)</w:t>
            </w:r>
          </w:p>
        </w:tc>
      </w:tr>
      <w:tr w:rsidR="002C2A99" w:rsidRPr="000773B7">
        <w:trPr>
          <w:gridAfter w:val="1"/>
          <w:wAfter w:w="140" w:type="dxa"/>
          <w:trHeight w:val="960"/>
        </w:trPr>
        <w:tc>
          <w:tcPr>
            <w:tcW w:w="1219" w:type="dxa"/>
            <w:shd w:val="clear" w:color="auto" w:fill="FFFFFF"/>
          </w:tcPr>
          <w:p w:rsidR="002C2A99" w:rsidRPr="000773B7" w:rsidRDefault="002C2A99" w:rsidP="000773B7">
            <w:pPr>
              <w:ind w:firstLine="340"/>
            </w:pPr>
          </w:p>
        </w:tc>
        <w:tc>
          <w:tcPr>
            <w:tcW w:w="1392" w:type="dxa"/>
            <w:gridSpan w:val="2"/>
            <w:shd w:val="clear" w:color="auto" w:fill="FFFFFF"/>
            <w:vAlign w:val="center"/>
          </w:tcPr>
          <w:p w:rsidR="002C2A99" w:rsidRPr="000773B7" w:rsidRDefault="000773B7" w:rsidP="000773B7">
            <w:r w:rsidRPr="000773B7">
              <w:t>Oldřich</w:t>
            </w:r>
            <w:r w:rsidRPr="000773B7">
              <w:rPr>
                <w:vertAlign w:val="superscript"/>
              </w:rPr>
              <w:footnoteReference w:id="21"/>
            </w:r>
            <w:r w:rsidR="00274B5B" w:rsidRPr="000773B7">
              <w:rPr>
                <w:vertAlign w:val="superscript"/>
              </w:rPr>
              <w:t xml:space="preserve"> </w:t>
            </w:r>
            <w:r w:rsidRPr="000773B7">
              <w:t>Vladislav I.</w:t>
            </w:r>
            <w:r w:rsidRPr="000773B7">
              <w:rPr>
                <w:vertAlign w:val="superscript"/>
              </w:rPr>
              <w:footnoteReference w:id="22"/>
            </w:r>
            <w:r w:rsidRPr="000773B7">
              <w:rPr>
                <w:vertAlign w:val="superscript"/>
              </w:rPr>
              <w:t xml:space="preserve"> </w:t>
            </w:r>
            <w:r w:rsidRPr="000773B7">
              <w:rPr>
                <w:vertAlign w:val="superscript"/>
              </w:rPr>
              <w:footnoteReference w:id="23"/>
            </w:r>
            <w:r w:rsidR="00274B5B" w:rsidRPr="000773B7">
              <w:rPr>
                <w:vertAlign w:val="superscript"/>
              </w:rPr>
              <w:t xml:space="preserve"> </w:t>
            </w:r>
            <w:r w:rsidRPr="000773B7">
              <w:t>Soběslav I.</w:t>
            </w:r>
            <w:r w:rsidRPr="000773B7">
              <w:rPr>
                <w:vertAlign w:val="superscript"/>
              </w:rPr>
              <w:t>10</w:t>
            </w:r>
          </w:p>
        </w:tc>
      </w:tr>
      <w:tr w:rsidR="002C2A99" w:rsidRPr="000773B7">
        <w:trPr>
          <w:gridAfter w:val="1"/>
          <w:wAfter w:w="140" w:type="dxa"/>
          <w:trHeight w:val="379"/>
        </w:trPr>
        <w:tc>
          <w:tcPr>
            <w:tcW w:w="2611" w:type="dxa"/>
            <w:gridSpan w:val="3"/>
            <w:shd w:val="clear" w:color="auto" w:fill="FFFFFF"/>
            <w:vAlign w:val="bottom"/>
          </w:tcPr>
          <w:p w:rsidR="002C2A99" w:rsidRPr="000773B7" w:rsidRDefault="000773B7" w:rsidP="000773B7">
            <w:r w:rsidRPr="000773B7">
              <w:t>Ota II. Černý</w:t>
            </w:r>
            <w:r w:rsidRPr="000773B7">
              <w:rPr>
                <w:vertAlign w:val="superscript"/>
              </w:rPr>
              <w:footnoteReference w:id="24"/>
            </w:r>
            <w:r w:rsidRPr="000773B7">
              <w:t xml:space="preserve"> 112</w:t>
            </w:r>
            <w:r w:rsidR="00274B5B" w:rsidRPr="000773B7">
              <w:t>3-1</w:t>
            </w:r>
            <w:r w:rsidRPr="000773B7">
              <w:t>125</w:t>
            </w:r>
          </w:p>
        </w:tc>
      </w:tr>
      <w:tr w:rsidR="002C2A99" w:rsidRPr="000773B7">
        <w:trPr>
          <w:gridAfter w:val="1"/>
          <w:wAfter w:w="140" w:type="dxa"/>
          <w:trHeight w:val="221"/>
        </w:trPr>
        <w:tc>
          <w:tcPr>
            <w:tcW w:w="1219" w:type="dxa"/>
            <w:shd w:val="clear" w:color="auto" w:fill="FFFFFF"/>
          </w:tcPr>
          <w:p w:rsidR="002C2A99" w:rsidRPr="000773B7" w:rsidRDefault="000773B7" w:rsidP="000773B7">
            <w:r w:rsidRPr="000773B7">
              <w:t>Vratislav</w:t>
            </w:r>
          </w:p>
        </w:tc>
        <w:tc>
          <w:tcPr>
            <w:tcW w:w="1392" w:type="dxa"/>
            <w:gridSpan w:val="2"/>
            <w:shd w:val="clear" w:color="auto" w:fill="FFFFFF"/>
          </w:tcPr>
          <w:p w:rsidR="002C2A99" w:rsidRPr="000773B7" w:rsidRDefault="000773B7" w:rsidP="000773B7">
            <w:r w:rsidRPr="000773B7">
              <w:t>112</w:t>
            </w:r>
            <w:r w:rsidR="00274B5B" w:rsidRPr="000773B7">
              <w:t>5-1</w:t>
            </w:r>
            <w:r w:rsidRPr="000773B7">
              <w:t>129</w:t>
            </w:r>
          </w:p>
        </w:tc>
      </w:tr>
      <w:tr w:rsidR="002C2A99" w:rsidRPr="000773B7">
        <w:trPr>
          <w:gridAfter w:val="1"/>
          <w:wAfter w:w="140" w:type="dxa"/>
          <w:trHeight w:val="240"/>
        </w:trPr>
        <w:tc>
          <w:tcPr>
            <w:tcW w:w="1219" w:type="dxa"/>
            <w:shd w:val="clear" w:color="auto" w:fill="FFFFFF"/>
            <w:vAlign w:val="bottom"/>
          </w:tcPr>
          <w:p w:rsidR="002C2A99" w:rsidRPr="000773B7" w:rsidRDefault="000773B7" w:rsidP="000773B7">
            <w:r w:rsidRPr="000773B7">
              <w:t>Soběslav I.</w:t>
            </w:r>
            <w:r w:rsidRPr="000773B7">
              <w:rPr>
                <w:vertAlign w:val="superscript"/>
              </w:rPr>
              <w:footnoteReference w:id="25"/>
            </w:r>
          </w:p>
        </w:tc>
        <w:tc>
          <w:tcPr>
            <w:tcW w:w="1392" w:type="dxa"/>
            <w:gridSpan w:val="2"/>
            <w:shd w:val="clear" w:color="auto" w:fill="FFFFFF"/>
            <w:vAlign w:val="bottom"/>
          </w:tcPr>
          <w:p w:rsidR="002C2A99" w:rsidRPr="000773B7" w:rsidRDefault="000773B7" w:rsidP="000773B7">
            <w:r w:rsidRPr="000773B7">
              <w:t>112</w:t>
            </w:r>
            <w:r w:rsidR="00274B5B" w:rsidRPr="000773B7">
              <w:t>9-1</w:t>
            </w:r>
            <w:r w:rsidRPr="000773B7">
              <w:t>130</w:t>
            </w:r>
          </w:p>
        </w:tc>
      </w:tr>
      <w:tr w:rsidR="002C2A99" w:rsidRPr="000773B7">
        <w:trPr>
          <w:gridAfter w:val="1"/>
          <w:wAfter w:w="140" w:type="dxa"/>
          <w:trHeight w:val="264"/>
        </w:trPr>
        <w:tc>
          <w:tcPr>
            <w:tcW w:w="1219" w:type="dxa"/>
            <w:shd w:val="clear" w:color="auto" w:fill="FFFFFF"/>
          </w:tcPr>
          <w:p w:rsidR="002C2A99" w:rsidRPr="000773B7" w:rsidRDefault="000773B7" w:rsidP="000773B7">
            <w:r w:rsidRPr="000773B7">
              <w:t>Vratislav</w:t>
            </w:r>
          </w:p>
        </w:tc>
        <w:tc>
          <w:tcPr>
            <w:tcW w:w="1392" w:type="dxa"/>
            <w:gridSpan w:val="2"/>
            <w:shd w:val="clear" w:color="auto" w:fill="FFFFFF"/>
          </w:tcPr>
          <w:p w:rsidR="002C2A99" w:rsidRPr="000773B7" w:rsidRDefault="000773B7" w:rsidP="000773B7">
            <w:r w:rsidRPr="000773B7">
              <w:t>113</w:t>
            </w:r>
            <w:r w:rsidR="00274B5B" w:rsidRPr="000773B7">
              <w:t>0-1</w:t>
            </w:r>
            <w:r w:rsidRPr="000773B7">
              <w:t>146 (?)</w:t>
            </w:r>
          </w:p>
        </w:tc>
      </w:tr>
      <w:tr w:rsidR="002C2A99" w:rsidRPr="000773B7">
        <w:trPr>
          <w:trHeight w:val="346"/>
        </w:trPr>
        <w:tc>
          <w:tcPr>
            <w:tcW w:w="1469" w:type="dxa"/>
            <w:gridSpan w:val="2"/>
            <w:shd w:val="clear" w:color="auto" w:fill="FFFFFF"/>
          </w:tcPr>
          <w:p w:rsidR="002C2A99" w:rsidRPr="000773B7" w:rsidRDefault="000773B7" w:rsidP="000773B7">
            <w:r w:rsidRPr="000773B7">
              <w:t>ZNOJEMSKO</w:t>
            </w:r>
          </w:p>
        </w:tc>
        <w:tc>
          <w:tcPr>
            <w:tcW w:w="1282" w:type="dxa"/>
            <w:gridSpan w:val="2"/>
            <w:shd w:val="clear" w:color="auto" w:fill="FFFFFF"/>
          </w:tcPr>
          <w:p w:rsidR="002C2A99" w:rsidRPr="000773B7" w:rsidRDefault="002C2A99" w:rsidP="000773B7">
            <w:pPr>
              <w:ind w:firstLine="340"/>
            </w:pPr>
          </w:p>
        </w:tc>
      </w:tr>
      <w:tr w:rsidR="002C2A99" w:rsidRPr="000773B7">
        <w:trPr>
          <w:trHeight w:val="480"/>
        </w:trPr>
        <w:tc>
          <w:tcPr>
            <w:tcW w:w="1469" w:type="dxa"/>
            <w:gridSpan w:val="2"/>
            <w:shd w:val="clear" w:color="auto" w:fill="FFFFFF"/>
            <w:vAlign w:val="center"/>
          </w:tcPr>
          <w:p w:rsidR="002C2A99" w:rsidRPr="000773B7" w:rsidRDefault="000773B7" w:rsidP="000773B7">
            <w:r w:rsidRPr="000773B7">
              <w:t>Litold</w:t>
            </w:r>
          </w:p>
        </w:tc>
        <w:tc>
          <w:tcPr>
            <w:tcW w:w="1282" w:type="dxa"/>
            <w:gridSpan w:val="2"/>
            <w:shd w:val="clear" w:color="auto" w:fill="FFFFFF"/>
            <w:vAlign w:val="center"/>
          </w:tcPr>
          <w:p w:rsidR="002C2A99" w:rsidRPr="000773B7" w:rsidRDefault="000773B7" w:rsidP="000773B7">
            <w:r w:rsidRPr="000773B7">
              <w:t>110</w:t>
            </w:r>
            <w:r w:rsidR="00274B5B" w:rsidRPr="000773B7">
              <w:t>1-1</w:t>
            </w:r>
            <w:r w:rsidRPr="000773B7">
              <w:t>112 (?)</w:t>
            </w:r>
          </w:p>
        </w:tc>
      </w:tr>
      <w:tr w:rsidR="002C2A99" w:rsidRPr="000773B7">
        <w:trPr>
          <w:trHeight w:val="965"/>
        </w:trPr>
        <w:tc>
          <w:tcPr>
            <w:tcW w:w="1469" w:type="dxa"/>
            <w:gridSpan w:val="2"/>
            <w:shd w:val="clear" w:color="auto" w:fill="FFFFFF"/>
            <w:vAlign w:val="center"/>
          </w:tcPr>
          <w:p w:rsidR="00274B5B" w:rsidRPr="000773B7" w:rsidRDefault="00274B5B" w:rsidP="000773B7">
            <w:r w:rsidRPr="000773B7">
              <w:t xml:space="preserve">1112– </w:t>
            </w:r>
            <w:r w:rsidR="000773B7" w:rsidRPr="000773B7">
              <w:t>1113 (?)</w:t>
            </w:r>
          </w:p>
          <w:p w:rsidR="002C2A99" w:rsidRPr="000773B7" w:rsidRDefault="00274B5B" w:rsidP="000773B7">
            <w:r w:rsidRPr="000773B7">
              <w:t xml:space="preserve">1113– </w:t>
            </w:r>
            <w:r w:rsidR="000773B7" w:rsidRPr="000773B7">
              <w:t>1115</w:t>
            </w:r>
            <w:r w:rsidRPr="000773B7">
              <w:t xml:space="preserve"> </w:t>
            </w:r>
            <w:r w:rsidR="000773B7" w:rsidRPr="000773B7">
              <w:t>111</w:t>
            </w:r>
            <w:r w:rsidRPr="000773B7">
              <w:t>5-1</w:t>
            </w:r>
            <w:r w:rsidR="000773B7" w:rsidRPr="000773B7">
              <w:t>123</w:t>
            </w:r>
          </w:p>
        </w:tc>
        <w:tc>
          <w:tcPr>
            <w:tcW w:w="1282" w:type="dxa"/>
            <w:gridSpan w:val="2"/>
            <w:shd w:val="clear" w:color="auto" w:fill="FFFFFF"/>
          </w:tcPr>
          <w:p w:rsidR="002C2A99" w:rsidRPr="000773B7" w:rsidRDefault="002C2A99" w:rsidP="000773B7">
            <w:pPr>
              <w:ind w:firstLine="340"/>
            </w:pPr>
          </w:p>
        </w:tc>
      </w:tr>
      <w:tr w:rsidR="002C2A99" w:rsidRPr="000773B7">
        <w:trPr>
          <w:trHeight w:val="355"/>
        </w:trPr>
        <w:tc>
          <w:tcPr>
            <w:tcW w:w="1469" w:type="dxa"/>
            <w:gridSpan w:val="2"/>
            <w:shd w:val="clear" w:color="auto" w:fill="FFFFFF"/>
            <w:vAlign w:val="bottom"/>
          </w:tcPr>
          <w:p w:rsidR="002C2A99" w:rsidRPr="000773B7" w:rsidRDefault="000773B7" w:rsidP="000773B7">
            <w:r w:rsidRPr="000773B7">
              <w:t>Konrád</w:t>
            </w:r>
          </w:p>
        </w:tc>
        <w:tc>
          <w:tcPr>
            <w:tcW w:w="1282" w:type="dxa"/>
            <w:gridSpan w:val="2"/>
            <w:shd w:val="clear" w:color="auto" w:fill="FFFFFF"/>
            <w:vAlign w:val="bottom"/>
          </w:tcPr>
          <w:p w:rsidR="002C2A99" w:rsidRPr="000773B7" w:rsidRDefault="000773B7" w:rsidP="000773B7">
            <w:r w:rsidRPr="000773B7">
              <w:t>112</w:t>
            </w:r>
            <w:r w:rsidR="00274B5B" w:rsidRPr="000773B7">
              <w:t>3-1</w:t>
            </w:r>
            <w:r w:rsidRPr="000773B7">
              <w:t>128</w:t>
            </w:r>
          </w:p>
        </w:tc>
      </w:tr>
      <w:tr w:rsidR="002C2A99" w:rsidRPr="000773B7">
        <w:trPr>
          <w:trHeight w:val="240"/>
        </w:trPr>
        <w:tc>
          <w:tcPr>
            <w:tcW w:w="1469" w:type="dxa"/>
            <w:gridSpan w:val="2"/>
            <w:shd w:val="clear" w:color="auto" w:fill="FFFFFF"/>
            <w:vAlign w:val="bottom"/>
          </w:tcPr>
          <w:p w:rsidR="002C2A99" w:rsidRPr="000773B7" w:rsidRDefault="000773B7" w:rsidP="000773B7">
            <w:r w:rsidRPr="000773B7">
              <w:t>Soběslav 1.</w:t>
            </w:r>
          </w:p>
        </w:tc>
        <w:tc>
          <w:tcPr>
            <w:tcW w:w="1282" w:type="dxa"/>
            <w:gridSpan w:val="2"/>
            <w:shd w:val="clear" w:color="auto" w:fill="FFFFFF"/>
            <w:vAlign w:val="bottom"/>
          </w:tcPr>
          <w:p w:rsidR="002C2A99" w:rsidRPr="000773B7" w:rsidRDefault="000773B7" w:rsidP="000773B7">
            <w:r w:rsidRPr="000773B7">
              <w:t>112</w:t>
            </w:r>
            <w:r w:rsidR="00274B5B" w:rsidRPr="000773B7">
              <w:t>8-1</w:t>
            </w:r>
            <w:r w:rsidRPr="000773B7">
              <w:t>134</w:t>
            </w:r>
          </w:p>
        </w:tc>
      </w:tr>
      <w:tr w:rsidR="002C2A99" w:rsidRPr="000773B7">
        <w:trPr>
          <w:trHeight w:val="245"/>
        </w:trPr>
        <w:tc>
          <w:tcPr>
            <w:tcW w:w="1469" w:type="dxa"/>
            <w:gridSpan w:val="2"/>
            <w:shd w:val="clear" w:color="auto" w:fill="FFFFFF"/>
            <w:vAlign w:val="bottom"/>
          </w:tcPr>
          <w:p w:rsidR="002C2A99" w:rsidRPr="000773B7" w:rsidRDefault="000773B7" w:rsidP="000773B7">
            <w:r w:rsidRPr="000773B7">
              <w:lastRenderedPageBreak/>
              <w:t>Konrád</w:t>
            </w:r>
            <w:r w:rsidRPr="000773B7">
              <w:rPr>
                <w:vertAlign w:val="superscript"/>
              </w:rPr>
              <w:footnoteReference w:id="26"/>
            </w:r>
          </w:p>
        </w:tc>
        <w:tc>
          <w:tcPr>
            <w:tcW w:w="1282" w:type="dxa"/>
            <w:gridSpan w:val="2"/>
            <w:shd w:val="clear" w:color="auto" w:fill="FFFFFF"/>
            <w:vAlign w:val="bottom"/>
          </w:tcPr>
          <w:p w:rsidR="002C2A99" w:rsidRPr="000773B7" w:rsidRDefault="000773B7" w:rsidP="000773B7">
            <w:r w:rsidRPr="000773B7">
              <w:t>113</w:t>
            </w:r>
            <w:r w:rsidR="00274B5B" w:rsidRPr="000773B7">
              <w:t>4-1</w:t>
            </w:r>
            <w:r w:rsidRPr="000773B7">
              <w:t>170 (?)</w:t>
            </w:r>
          </w:p>
        </w:tc>
      </w:tr>
      <w:tr w:rsidR="002C2A99" w:rsidRPr="000773B7">
        <w:trPr>
          <w:trHeight w:val="254"/>
        </w:trPr>
        <w:tc>
          <w:tcPr>
            <w:tcW w:w="1469" w:type="dxa"/>
            <w:gridSpan w:val="2"/>
            <w:shd w:val="clear" w:color="auto" w:fill="FFFFFF"/>
            <w:vAlign w:val="bottom"/>
          </w:tcPr>
          <w:p w:rsidR="002C2A99" w:rsidRPr="000773B7" w:rsidRDefault="000773B7" w:rsidP="000773B7">
            <w:r w:rsidRPr="000773B7">
              <w:t>Konrád Ota</w:t>
            </w:r>
          </w:p>
        </w:tc>
        <w:tc>
          <w:tcPr>
            <w:tcW w:w="1282" w:type="dxa"/>
            <w:gridSpan w:val="2"/>
            <w:shd w:val="clear" w:color="auto" w:fill="FFFFFF"/>
            <w:vAlign w:val="bottom"/>
          </w:tcPr>
          <w:p w:rsidR="002C2A99" w:rsidRPr="000773B7" w:rsidRDefault="000773B7" w:rsidP="000773B7">
            <w:r w:rsidRPr="000773B7">
              <w:t>117</w:t>
            </w:r>
            <w:r w:rsidR="00274B5B" w:rsidRPr="000773B7">
              <w:t>0-1</w:t>
            </w:r>
            <w:r w:rsidRPr="000773B7">
              <w:t>174 (?)</w:t>
            </w:r>
          </w:p>
        </w:tc>
      </w:tr>
    </w:tbl>
    <w:p w:rsidR="00274B5B" w:rsidRPr="000773B7" w:rsidRDefault="00274B5B" w:rsidP="000773B7">
      <w:pPr>
        <w:ind w:firstLine="340"/>
      </w:pPr>
    </w:p>
    <w:p w:rsidR="000773B7" w:rsidRPr="000773B7" w:rsidRDefault="000773B7" w:rsidP="000773B7">
      <w:r w:rsidRPr="000773B7">
        <w:t>Vladislav II.21 1146-1162 (?)</w:t>
      </w:r>
    </w:p>
    <w:p w:rsidR="000773B7" w:rsidRPr="000773B7" w:rsidRDefault="000773B7" w:rsidP="000773B7">
      <w:r w:rsidRPr="000773B7">
        <w:t>Bedřich24 1162-1169 (?)</w:t>
      </w:r>
    </w:p>
    <w:p w:rsidR="000773B7" w:rsidRPr="000773B7" w:rsidRDefault="000773B7" w:rsidP="000773B7">
      <w:r w:rsidRPr="000773B7">
        <w:t>Svatopluk23 1169-1173 (?)</w:t>
      </w:r>
    </w:p>
    <w:p w:rsidR="000773B7" w:rsidRPr="000773B7" w:rsidRDefault="000773B7" w:rsidP="000773B7">
      <w:r w:rsidRPr="000773B7">
        <w:t>Oldřich26 1173-1174 (?)</w:t>
      </w:r>
    </w:p>
    <w:p w:rsidR="000773B7" w:rsidRPr="000773B7" w:rsidRDefault="000773B7" w:rsidP="000773B7">
      <w:r w:rsidRPr="000773B7">
        <w:t>Konrád Ota27 1174-1191</w:t>
      </w:r>
    </w:p>
    <w:p w:rsidR="000773B7" w:rsidRPr="000773B7" w:rsidRDefault="000773B7" w:rsidP="000773B7">
      <w:r w:rsidRPr="000773B7">
        <w:t>Vladislav Jindřich2“ 1192-1194</w:t>
      </w:r>
    </w:p>
    <w:p w:rsidR="00274B5B" w:rsidRPr="000773B7" w:rsidRDefault="000773B7" w:rsidP="000773B7">
      <w:r w:rsidRPr="000773B7">
        <w:t>Jindřich Břetislav29 30 31 1194</w:t>
      </w:r>
    </w:p>
    <w:p w:rsidR="00274B5B" w:rsidRPr="000773B7" w:rsidRDefault="000773B7" w:rsidP="000773B7">
      <w:pPr>
        <w:pStyle w:val="Nadpis6"/>
      </w:pPr>
      <w:bookmarkStart w:id="36" w:name="bookmark42"/>
      <w:r w:rsidRPr="000773B7">
        <w:t>Spytihnev a Svatopluk</w:t>
      </w:r>
      <w:r w:rsidRPr="000773B7">
        <w:rPr>
          <w:vertAlign w:val="superscript"/>
        </w:rPr>
        <w:t>40</w:t>
      </w:r>
      <w:r w:rsidRPr="000773B7">
        <w:t xml:space="preserve"> 119</w:t>
      </w:r>
      <w:r w:rsidR="00274B5B" w:rsidRPr="000773B7">
        <w:t>4-1</w:t>
      </w:r>
      <w:r w:rsidRPr="000773B7">
        <w:t>198 (?)</w:t>
      </w:r>
      <w:r w:rsidR="00274B5B" w:rsidRPr="000773B7">
        <w:t xml:space="preserve"> </w:t>
      </w:r>
      <w:r w:rsidRPr="000773B7">
        <w:t>Vladislav Jindřich</w:t>
      </w:r>
      <w:r w:rsidRPr="000773B7">
        <w:rPr>
          <w:vertAlign w:val="superscript"/>
        </w:rPr>
        <w:t>41</w:t>
      </w:r>
      <w:r w:rsidR="00274B5B" w:rsidRPr="000773B7">
        <w:rPr>
          <w:vertAlign w:val="superscript"/>
        </w:rPr>
        <w:t xml:space="preserve"> </w:t>
      </w:r>
      <w:r w:rsidRPr="000773B7">
        <w:t>119</w:t>
      </w:r>
      <w:r w:rsidR="00274B5B" w:rsidRPr="000773B7">
        <w:t>8-1</w:t>
      </w:r>
      <w:r w:rsidRPr="000773B7">
        <w:t>222</w:t>
      </w:r>
      <w:bookmarkEnd w:id="36"/>
    </w:p>
    <w:p w:rsidR="00274B5B" w:rsidRPr="000773B7" w:rsidRDefault="00274B5B" w:rsidP="000773B7">
      <w:r w:rsidRPr="000773B7">
        <w:rPr>
          <w:b/>
        </w:rPr>
        <w:t xml:space="preserve">23 </w:t>
      </w:r>
      <w:r w:rsidR="000773B7" w:rsidRPr="000773B7">
        <w:rPr>
          <w:b/>
        </w:rPr>
        <w:t>Přímý dohled pražského dvora (114</w:t>
      </w:r>
      <w:r w:rsidRPr="000773B7">
        <w:rPr>
          <w:b/>
        </w:rPr>
        <w:t>6-1</w:t>
      </w:r>
      <w:r w:rsidR="000773B7" w:rsidRPr="000773B7">
        <w:rPr>
          <w:b/>
        </w:rPr>
        <w:t>174?).</w:t>
      </w:r>
    </w:p>
    <w:p w:rsidR="00274B5B" w:rsidRPr="000773B7" w:rsidRDefault="00274B5B" w:rsidP="000773B7">
      <w:r w:rsidRPr="000773B7">
        <w:rPr>
          <w:b/>
        </w:rPr>
        <w:t xml:space="preserve">24 </w:t>
      </w:r>
      <w:r w:rsidR="000773B7" w:rsidRPr="000773B7">
        <w:rPr>
          <w:b/>
        </w:rPr>
        <w:t>Syn a designovaný nástupce krále Vladislava.</w:t>
      </w:r>
    </w:p>
    <w:p w:rsidR="00274B5B" w:rsidRPr="000773B7" w:rsidRDefault="000773B7" w:rsidP="000773B7">
      <w:r w:rsidRPr="000773B7">
        <w:rPr>
          <w:b/>
        </w:rPr>
        <w:t>2f&gt; Syn krále Vladislava.</w:t>
      </w:r>
    </w:p>
    <w:p w:rsidR="00274B5B" w:rsidRPr="000773B7" w:rsidRDefault="00274B5B" w:rsidP="000773B7">
      <w:r w:rsidRPr="000773B7">
        <w:rPr>
          <w:b/>
        </w:rPr>
        <w:t xml:space="preserve">26 </w:t>
      </w:r>
      <w:r w:rsidR="000773B7" w:rsidRPr="000773B7">
        <w:rPr>
          <w:b/>
        </w:rPr>
        <w:t>Bratr vládnoueího knížete Soběslava 11.</w:t>
      </w:r>
    </w:p>
    <w:p w:rsidR="00274B5B" w:rsidRPr="000773B7" w:rsidRDefault="00274B5B" w:rsidP="000773B7">
      <w:pPr>
        <w:ind w:firstLine="340"/>
      </w:pPr>
      <w:r w:rsidRPr="000773B7">
        <w:rPr>
          <w:b/>
        </w:rPr>
        <w:t xml:space="preserve">27 </w:t>
      </w:r>
      <w:r w:rsidR="000773B7" w:rsidRPr="000773B7">
        <w:rPr>
          <w:b/>
        </w:rPr>
        <w:t>Od roku 1186 Konrád Ota užíval titul markraběte a sjednoceným provinciím</w:t>
      </w:r>
      <w:r w:rsidRPr="000773B7">
        <w:rPr>
          <w:b/>
        </w:rPr>
        <w:t xml:space="preserve"> </w:t>
      </w:r>
      <w:r w:rsidR="000773B7" w:rsidRPr="000773B7">
        <w:rPr>
          <w:b/>
        </w:rPr>
        <w:t>vládl ze Znojma.</w:t>
      </w:r>
    </w:p>
    <w:p w:rsidR="00274B5B" w:rsidRPr="000773B7" w:rsidRDefault="00274B5B" w:rsidP="000773B7">
      <w:r w:rsidRPr="000773B7">
        <w:rPr>
          <w:b/>
        </w:rPr>
        <w:t xml:space="preserve">28 </w:t>
      </w:r>
      <w:r w:rsidR="000773B7" w:rsidRPr="000773B7">
        <w:rPr>
          <w:b/>
        </w:rPr>
        <w:t>Správcem Znojemska a Brněnská s titulem markraběte.</w:t>
      </w:r>
    </w:p>
    <w:p w:rsidR="00274B5B" w:rsidRPr="000773B7" w:rsidRDefault="00274B5B" w:rsidP="000773B7">
      <w:r w:rsidRPr="000773B7">
        <w:rPr>
          <w:b/>
        </w:rPr>
        <w:t xml:space="preserve">29 </w:t>
      </w:r>
      <w:r w:rsidR="000773B7" w:rsidRPr="000773B7">
        <w:rPr>
          <w:b/>
        </w:rPr>
        <w:t>Pražský biskup a český kníže.</w:t>
      </w:r>
    </w:p>
    <w:p w:rsidR="00274B5B" w:rsidRPr="000773B7" w:rsidRDefault="00274B5B" w:rsidP="000773B7">
      <w:r w:rsidRPr="000773B7">
        <w:rPr>
          <w:b/>
        </w:rPr>
        <w:t xml:space="preserve">30 </w:t>
      </w:r>
      <w:r w:rsidR="000773B7" w:rsidRPr="000773B7">
        <w:rPr>
          <w:b/>
        </w:rPr>
        <w:t>Snad synové kra levice a moravského knížete (117</w:t>
      </w:r>
      <w:r w:rsidRPr="000773B7">
        <w:rPr>
          <w:b/>
        </w:rPr>
        <w:t>2-1</w:t>
      </w:r>
      <w:r w:rsidR="000773B7" w:rsidRPr="000773B7">
        <w:rPr>
          <w:b/>
        </w:rPr>
        <w:t>173) Svatopluka.</w:t>
      </w:r>
    </w:p>
    <w:p w:rsidR="00274B5B" w:rsidRPr="000773B7" w:rsidRDefault="00274B5B" w:rsidP="000773B7">
      <w:r w:rsidRPr="000773B7">
        <w:rPr>
          <w:b/>
        </w:rPr>
        <w:t xml:space="preserve">31 </w:t>
      </w:r>
      <w:r w:rsidR="000773B7" w:rsidRPr="000773B7">
        <w:rPr>
          <w:b/>
        </w:rPr>
        <w:t>Markrabě, nejspíš od roku 1212 vládce celé Moravy.</w:t>
      </w:r>
      <w:bookmarkStart w:id="37" w:name="bookmark43"/>
    </w:p>
    <w:p w:rsidR="00274B5B" w:rsidRPr="000773B7" w:rsidRDefault="000773B7" w:rsidP="000773B7">
      <w:pPr>
        <w:pStyle w:val="Nadpis3"/>
      </w:pPr>
      <w:r w:rsidRPr="000773B7">
        <w:rPr>
          <w:i/>
        </w:rPr>
        <w:t>Prameny a literatura</w:t>
      </w:r>
      <w:bookmarkEnd w:id="37"/>
    </w:p>
    <w:p w:rsidR="00274B5B" w:rsidRPr="000773B7" w:rsidRDefault="000773B7" w:rsidP="000773B7">
      <w:pPr>
        <w:pStyle w:val="Nadpis6"/>
      </w:pPr>
      <w:bookmarkStart w:id="38" w:name="bookmark44"/>
      <w:r w:rsidRPr="000773B7">
        <w:t>PRAMENY TIŠTĚNÉ</w:t>
      </w:r>
      <w:bookmarkEnd w:id="38"/>
    </w:p>
    <w:p w:rsidR="00274B5B" w:rsidRPr="000773B7" w:rsidRDefault="000773B7" w:rsidP="000773B7">
      <w:pPr>
        <w:ind w:firstLine="340"/>
      </w:pPr>
      <w:r w:rsidRPr="000773B7">
        <w:rPr>
          <w:i/>
        </w:rPr>
        <w:t>Annales Admunlenses,</w:t>
      </w:r>
      <w:r w:rsidRPr="000773B7">
        <w:rPr>
          <w:b/>
        </w:rPr>
        <w:t xml:space="preserve"> ed. W. Wattenbaeh, MGH IX. Hannover 1851, s. 56</w:t>
      </w:r>
      <w:r w:rsidR="00274B5B" w:rsidRPr="000773B7">
        <w:rPr>
          <w:b/>
        </w:rPr>
        <w:t>9-5</w:t>
      </w:r>
      <w:r w:rsidRPr="000773B7">
        <w:rPr>
          <w:b/>
        </w:rPr>
        <w:t>79.</w:t>
      </w:r>
    </w:p>
    <w:p w:rsidR="00274B5B" w:rsidRPr="000773B7" w:rsidRDefault="000773B7" w:rsidP="000773B7">
      <w:pPr>
        <w:ind w:firstLine="340"/>
      </w:pPr>
      <w:r w:rsidRPr="000773B7">
        <w:rPr>
          <w:i/>
        </w:rPr>
        <w:t>Annales ex Annalibus luvavensibus antiquis excerpti</w:t>
      </w:r>
      <w:r w:rsidRPr="000773B7">
        <w:rPr>
          <w:b/>
        </w:rPr>
        <w:t>, &lt;</w:t>
      </w:r>
      <w:r w:rsidR="00274B5B" w:rsidRPr="000773B7">
        <w:rPr>
          <w:b/>
        </w:rPr>
        <w:t>‚</w:t>
      </w:r>
      <w:r w:rsidRPr="000773B7">
        <w:rPr>
          <w:b/>
        </w:rPr>
        <w:t xml:space="preserve">d. II. </w:t>
      </w:r>
      <w:r w:rsidRPr="000773B7">
        <w:rPr>
          <w:b/>
        </w:rPr>
        <w:lastRenderedPageBreak/>
        <w:t>Breslaii, MGH SS</w:t>
      </w:r>
      <w:r w:rsidR="00274B5B" w:rsidRPr="000773B7">
        <w:rPr>
          <w:b/>
        </w:rPr>
        <w:t xml:space="preserve"> </w:t>
      </w:r>
      <w:r w:rsidRPr="000773B7">
        <w:rPr>
          <w:b/>
        </w:rPr>
        <w:t>XXX.2. Hannover 1934, s. 72</w:t>
      </w:r>
      <w:r w:rsidR="00274B5B" w:rsidRPr="000773B7">
        <w:rPr>
          <w:b/>
        </w:rPr>
        <w:t>7-7</w:t>
      </w:r>
      <w:r w:rsidRPr="000773B7">
        <w:rPr>
          <w:b/>
        </w:rPr>
        <w:t>44.</w:t>
      </w:r>
    </w:p>
    <w:p w:rsidR="00274B5B" w:rsidRPr="000773B7" w:rsidRDefault="000773B7" w:rsidP="000773B7">
      <w:pPr>
        <w:ind w:firstLine="340"/>
      </w:pPr>
      <w:r w:rsidRPr="000773B7">
        <w:rPr>
          <w:i/>
        </w:rPr>
        <w:t>Annales Alamannici. Continuatio Sangallenses třes</w:t>
      </w:r>
      <w:r w:rsidRPr="000773B7">
        <w:rPr>
          <w:b/>
        </w:rPr>
        <w:t>, ed. G. II. Pertz, MGII SS I. Hannover 1826, s. 5</w:t>
      </w:r>
      <w:r w:rsidR="00274B5B" w:rsidRPr="000773B7">
        <w:rPr>
          <w:b/>
        </w:rPr>
        <w:t>0-5</w:t>
      </w:r>
      <w:r w:rsidRPr="000773B7">
        <w:rPr>
          <w:b/>
        </w:rPr>
        <w:t>6.</w:t>
      </w:r>
    </w:p>
    <w:p w:rsidR="00274B5B" w:rsidRPr="000773B7" w:rsidRDefault="000773B7" w:rsidP="000773B7">
      <w:pPr>
        <w:ind w:firstLine="340"/>
      </w:pPr>
      <w:r w:rsidRPr="000773B7">
        <w:rPr>
          <w:i/>
        </w:rPr>
        <w:t>Annales Altaherises maiores</w:t>
      </w:r>
      <w:r w:rsidRPr="000773B7">
        <w:rPr>
          <w:b/>
        </w:rPr>
        <w:t>, ed. E. von Oelele. MGII SRG |4.|, Hannover 1891.</w:t>
      </w:r>
    </w:p>
    <w:p w:rsidR="00274B5B" w:rsidRPr="000773B7" w:rsidRDefault="000773B7" w:rsidP="000773B7">
      <w:pPr>
        <w:ind w:firstLine="340"/>
      </w:pPr>
      <w:r w:rsidRPr="000773B7">
        <w:rPr>
          <w:i/>
        </w:rPr>
        <w:t>Annales fíohemiae</w:t>
      </w:r>
      <w:r w:rsidRPr="000773B7">
        <w:rPr>
          <w:b/>
        </w:rPr>
        <w:t>, ed. J. Emler. FRB II. Praha 1875, s. 38</w:t>
      </w:r>
      <w:r w:rsidR="00274B5B" w:rsidRPr="000773B7">
        <w:rPr>
          <w:b/>
        </w:rPr>
        <w:t>0-3</w:t>
      </w:r>
      <w:r w:rsidRPr="000773B7">
        <w:rPr>
          <w:b/>
        </w:rPr>
        <w:t>82.</w:t>
      </w:r>
    </w:p>
    <w:p w:rsidR="00274B5B" w:rsidRPr="000773B7" w:rsidRDefault="000773B7" w:rsidP="000773B7">
      <w:pPr>
        <w:ind w:firstLine="340"/>
      </w:pPr>
      <w:r w:rsidRPr="000773B7">
        <w:rPr>
          <w:i/>
        </w:rPr>
        <w:t>Annales Rurghausenses,</w:t>
      </w:r>
      <w:r w:rsidRPr="000773B7">
        <w:rPr>
          <w:b/>
        </w:rPr>
        <w:t xml:space="preserve"> ed. G. Waitz. MGH SS XXIV, Hannover 1879, s. 6</w:t>
      </w:r>
      <w:r w:rsidR="00274B5B" w:rsidRPr="000773B7">
        <w:rPr>
          <w:b/>
        </w:rPr>
        <w:t>1-6</w:t>
      </w:r>
      <w:r w:rsidRPr="000773B7">
        <w:rPr>
          <w:b/>
        </w:rPr>
        <w:t>2.</w:t>
      </w:r>
    </w:p>
    <w:p w:rsidR="00274B5B" w:rsidRPr="000773B7" w:rsidRDefault="000773B7" w:rsidP="000773B7">
      <w:pPr>
        <w:ind w:firstLine="340"/>
      </w:pPr>
      <w:r w:rsidRPr="000773B7">
        <w:rPr>
          <w:i/>
        </w:rPr>
        <w:t>Annales Fuldenses sivé Annales regtii Francorum orientalis</w:t>
      </w:r>
      <w:r w:rsidRPr="000773B7">
        <w:rPr>
          <w:b/>
        </w:rPr>
        <w:t>, ed. F. Kurze, MGH SRG</w:t>
      </w:r>
      <w:r w:rsidR="00274B5B" w:rsidRPr="000773B7">
        <w:rPr>
          <w:b/>
        </w:rPr>
        <w:t xml:space="preserve"> </w:t>
      </w:r>
      <w:r w:rsidRPr="000773B7">
        <w:rPr>
          <w:b/>
        </w:rPr>
        <w:t>[7.], Hannover 1891.</w:t>
      </w:r>
    </w:p>
    <w:p w:rsidR="00274B5B" w:rsidRPr="000773B7" w:rsidRDefault="000773B7" w:rsidP="000773B7">
      <w:pPr>
        <w:ind w:firstLine="340"/>
      </w:pPr>
      <w:r w:rsidRPr="000773B7">
        <w:rPr>
          <w:i/>
        </w:rPr>
        <w:t>Annales Gradicenses et Opatowicenses</w:t>
      </w:r>
      <w:r w:rsidRPr="000773B7">
        <w:rPr>
          <w:b/>
        </w:rPr>
        <w:t>, ed. W. Wattenbaeh, MGII SS XVII, Hannover 1861, s. 64</w:t>
      </w:r>
      <w:r w:rsidR="00274B5B" w:rsidRPr="000773B7">
        <w:rPr>
          <w:b/>
        </w:rPr>
        <w:t>3-6</w:t>
      </w:r>
      <w:r w:rsidRPr="000773B7">
        <w:rPr>
          <w:b/>
        </w:rPr>
        <w:t>52.</w:t>
      </w:r>
    </w:p>
    <w:p w:rsidR="00274B5B" w:rsidRPr="000773B7" w:rsidRDefault="000773B7" w:rsidP="000773B7">
      <w:pPr>
        <w:ind w:firstLine="340"/>
      </w:pPr>
      <w:r w:rsidRPr="000773B7">
        <w:rPr>
          <w:i/>
        </w:rPr>
        <w:t>Annales Ilalesbrunnenses Maiores</w:t>
      </w:r>
      <w:r w:rsidRPr="000773B7">
        <w:rPr>
          <w:b/>
        </w:rPr>
        <w:t>, ed. G. Waitz, MGH SS XXIV, Hannover 1879,</w:t>
      </w:r>
      <w:r w:rsidR="00274B5B" w:rsidRPr="000773B7">
        <w:rPr>
          <w:b/>
        </w:rPr>
        <w:t xml:space="preserve"> </w:t>
      </w:r>
      <w:r w:rsidRPr="000773B7">
        <w:rPr>
          <w:b/>
        </w:rPr>
        <w:t>s. 4</w:t>
      </w:r>
      <w:r w:rsidR="00274B5B" w:rsidRPr="000773B7">
        <w:rPr>
          <w:b/>
        </w:rPr>
        <w:t>2-4</w:t>
      </w:r>
      <w:r w:rsidRPr="000773B7">
        <w:rPr>
          <w:b/>
        </w:rPr>
        <w:t>8.</w:t>
      </w:r>
    </w:p>
    <w:p w:rsidR="00274B5B" w:rsidRPr="000773B7" w:rsidRDefault="000773B7" w:rsidP="000773B7">
      <w:pPr>
        <w:ind w:firstLine="340"/>
      </w:pPr>
      <w:r w:rsidRPr="000773B7">
        <w:rPr>
          <w:i/>
        </w:rPr>
        <w:t>Annales Herbipolemes,</w:t>
      </w:r>
      <w:r w:rsidRPr="000773B7">
        <w:rPr>
          <w:b/>
        </w:rPr>
        <w:t xml:space="preserve"> ed. G. H. Pcrtz, MGII SS XVI, Hannover 1859, s. </w:t>
      </w:r>
      <w:r w:rsidR="00274B5B" w:rsidRPr="000773B7">
        <w:rPr>
          <w:b/>
        </w:rPr>
        <w:t>1-1</w:t>
      </w:r>
      <w:r w:rsidRPr="000773B7">
        <w:rPr>
          <w:b/>
        </w:rPr>
        <w:t>2.</w:t>
      </w:r>
    </w:p>
    <w:p w:rsidR="00274B5B" w:rsidRPr="000773B7" w:rsidRDefault="000773B7" w:rsidP="000773B7">
      <w:pPr>
        <w:ind w:firstLine="340"/>
      </w:pPr>
      <w:r w:rsidRPr="000773B7">
        <w:rPr>
          <w:i/>
        </w:rPr>
        <w:t>Annales Ilildesheimerises</w:t>
      </w:r>
      <w:r w:rsidRPr="000773B7">
        <w:rPr>
          <w:b/>
        </w:rPr>
        <w:t>, ed. G. Waltz, MGH SRG |8.|, Hannover 1878.</w:t>
      </w:r>
    </w:p>
    <w:p w:rsidR="00274B5B" w:rsidRPr="000773B7" w:rsidRDefault="000773B7" w:rsidP="000773B7">
      <w:pPr>
        <w:ind w:firstLine="340"/>
      </w:pPr>
      <w:r w:rsidRPr="000773B7">
        <w:rPr>
          <w:i/>
        </w:rPr>
        <w:t>Annales et Chronica Magni presbyteři Reicherspergenses</w:t>
      </w:r>
      <w:r w:rsidRPr="000773B7">
        <w:rPr>
          <w:b/>
        </w:rPr>
        <w:t>, ed. W. Wattenbaeh, MGII</w:t>
      </w:r>
      <w:r w:rsidR="00274B5B" w:rsidRPr="000773B7">
        <w:rPr>
          <w:b/>
        </w:rPr>
        <w:t xml:space="preserve"> </w:t>
      </w:r>
      <w:r w:rsidRPr="000773B7">
        <w:rPr>
          <w:b/>
        </w:rPr>
        <w:t>SS XVII, Hannover 1861, s. 43</w:t>
      </w:r>
      <w:r w:rsidR="00274B5B" w:rsidRPr="000773B7">
        <w:rPr>
          <w:b/>
        </w:rPr>
        <w:t>9-5</w:t>
      </w:r>
      <w:r w:rsidRPr="000773B7">
        <w:rPr>
          <w:b/>
        </w:rPr>
        <w:t>34.</w:t>
      </w:r>
    </w:p>
    <w:p w:rsidR="00274B5B" w:rsidRPr="000773B7" w:rsidRDefault="000773B7" w:rsidP="000773B7">
      <w:pPr>
        <w:ind w:firstLine="340"/>
      </w:pPr>
      <w:r w:rsidRPr="000773B7">
        <w:rPr>
          <w:i/>
        </w:rPr>
        <w:t>Annales Mellicenses</w:t>
      </w:r>
      <w:r w:rsidRPr="000773B7">
        <w:rPr>
          <w:b/>
        </w:rPr>
        <w:t>, cd. W. Wattenbaeh, MGH SS IX, Hannover 1851, s. 47</w:t>
      </w:r>
      <w:r w:rsidR="00274B5B" w:rsidRPr="000773B7">
        <w:rPr>
          <w:b/>
        </w:rPr>
        <w:t>9-5</w:t>
      </w:r>
      <w:r w:rsidRPr="000773B7">
        <w:rPr>
          <w:b/>
        </w:rPr>
        <w:t>35.</w:t>
      </w:r>
    </w:p>
    <w:p w:rsidR="00274B5B" w:rsidRPr="000773B7" w:rsidRDefault="000773B7" w:rsidP="000773B7">
      <w:pPr>
        <w:ind w:firstLine="340"/>
      </w:pPr>
      <w:r w:rsidRPr="000773B7">
        <w:rPr>
          <w:i/>
        </w:rPr>
        <w:t>Annales Pegavienses et Rosovienses</w:t>
      </w:r>
      <w:r w:rsidRPr="000773B7">
        <w:rPr>
          <w:b/>
        </w:rPr>
        <w:t>, ed. G. H. Pertz, MGII SS XVI, Hannover 1859,</w:t>
      </w:r>
      <w:r w:rsidR="00274B5B" w:rsidRPr="000773B7">
        <w:rPr>
          <w:b/>
        </w:rPr>
        <w:t xml:space="preserve"> </w:t>
      </w:r>
      <w:r w:rsidRPr="000773B7">
        <w:rPr>
          <w:b/>
        </w:rPr>
        <w:t>s. 23</w:t>
      </w:r>
      <w:r w:rsidR="00274B5B" w:rsidRPr="000773B7">
        <w:rPr>
          <w:b/>
        </w:rPr>
        <w:t>2-2</w:t>
      </w:r>
      <w:r w:rsidRPr="000773B7">
        <w:rPr>
          <w:b/>
        </w:rPr>
        <w:t>70.</w:t>
      </w:r>
    </w:p>
    <w:p w:rsidR="00274B5B" w:rsidRPr="000773B7" w:rsidRDefault="000773B7" w:rsidP="000773B7">
      <w:pPr>
        <w:ind w:firstLine="340"/>
      </w:pPr>
      <w:r w:rsidRPr="000773B7">
        <w:rPr>
          <w:i/>
        </w:rPr>
        <w:t>Annales Pragenses</w:t>
      </w:r>
      <w:r w:rsidRPr="000773B7">
        <w:rPr>
          <w:b/>
        </w:rPr>
        <w:t>, ed. J. Emler, FRB 11, Praha 1875, s. 37</w:t>
      </w:r>
      <w:r w:rsidR="00274B5B" w:rsidRPr="000773B7">
        <w:rPr>
          <w:b/>
        </w:rPr>
        <w:t>5-3</w:t>
      </w:r>
      <w:r w:rsidRPr="000773B7">
        <w:rPr>
          <w:b/>
        </w:rPr>
        <w:t>80.</w:t>
      </w:r>
    </w:p>
    <w:p w:rsidR="00274B5B" w:rsidRPr="000773B7" w:rsidRDefault="000773B7" w:rsidP="000773B7">
      <w:pPr>
        <w:ind w:firstLine="340"/>
      </w:pPr>
      <w:r w:rsidRPr="000773B7">
        <w:rPr>
          <w:i/>
        </w:rPr>
        <w:t>Annales Ratisponenses</w:t>
      </w:r>
      <w:r w:rsidRPr="000773B7">
        <w:rPr>
          <w:b/>
        </w:rPr>
        <w:t>, ed. W. Wattenbaeh, MGII SS XVII, I lannover 1861, s. 57</w:t>
      </w:r>
      <w:r w:rsidR="00274B5B" w:rsidRPr="000773B7">
        <w:rPr>
          <w:b/>
        </w:rPr>
        <w:t>7-5</w:t>
      </w:r>
      <w:r w:rsidRPr="000773B7">
        <w:rPr>
          <w:b/>
        </w:rPr>
        <w:t>88.</w:t>
      </w:r>
    </w:p>
    <w:p w:rsidR="00274B5B" w:rsidRPr="000773B7" w:rsidRDefault="000773B7" w:rsidP="000773B7">
      <w:pPr>
        <w:ind w:firstLine="340"/>
      </w:pPr>
      <w:r w:rsidRPr="000773B7">
        <w:rPr>
          <w:i/>
        </w:rPr>
        <w:t>Annales Magni presbyteři Reicherspergensis</w:t>
      </w:r>
      <w:r w:rsidRPr="000773B7">
        <w:rPr>
          <w:b/>
        </w:rPr>
        <w:t>, ed. W. Wattenbaeh, MGH SS XVII,</w:t>
      </w:r>
      <w:r w:rsidR="00274B5B" w:rsidRPr="000773B7">
        <w:rPr>
          <w:b/>
        </w:rPr>
        <w:t xml:space="preserve"> </w:t>
      </w:r>
      <w:r w:rsidRPr="000773B7">
        <w:rPr>
          <w:b/>
        </w:rPr>
        <w:t>Hannover 1861, s. 44</w:t>
      </w:r>
      <w:r w:rsidR="00274B5B" w:rsidRPr="000773B7">
        <w:rPr>
          <w:b/>
        </w:rPr>
        <w:t>3-4</w:t>
      </w:r>
      <w:r w:rsidRPr="000773B7">
        <w:rPr>
          <w:b/>
        </w:rPr>
        <w:t>75.</w:t>
      </w:r>
    </w:p>
    <w:p w:rsidR="00274B5B" w:rsidRPr="000773B7" w:rsidRDefault="000773B7" w:rsidP="000773B7">
      <w:pPr>
        <w:ind w:firstLine="340"/>
      </w:pPr>
      <w:r w:rsidRPr="000773B7">
        <w:rPr>
          <w:i/>
        </w:rPr>
        <w:t>Annales Sancti Rudberti Salisburgenses</w:t>
      </w:r>
      <w:r w:rsidRPr="000773B7">
        <w:rPr>
          <w:b/>
        </w:rPr>
        <w:t>, ed. W. Wattenbaeh, MGII SS IX, Hannover</w:t>
      </w:r>
      <w:r w:rsidR="00274B5B" w:rsidRPr="000773B7">
        <w:rPr>
          <w:b/>
        </w:rPr>
        <w:t xml:space="preserve"> </w:t>
      </w:r>
      <w:r w:rsidRPr="000773B7">
        <w:rPr>
          <w:b/>
        </w:rPr>
        <w:t>1851, s. 75</w:t>
      </w:r>
      <w:r w:rsidR="00274B5B" w:rsidRPr="000773B7">
        <w:rPr>
          <w:b/>
        </w:rPr>
        <w:t>8-8</w:t>
      </w:r>
      <w:r w:rsidRPr="000773B7">
        <w:rPr>
          <w:b/>
        </w:rPr>
        <w:t>10.</w:t>
      </w:r>
    </w:p>
    <w:p w:rsidR="00274B5B" w:rsidRPr="000773B7" w:rsidRDefault="000773B7" w:rsidP="000773B7">
      <w:pPr>
        <w:ind w:firstLine="340"/>
      </w:pPr>
      <w:r w:rsidRPr="000773B7">
        <w:rPr>
          <w:i/>
        </w:rPr>
        <w:t>Annales Sangallenses maiores</w:t>
      </w:r>
      <w:r w:rsidRPr="000773B7">
        <w:rPr>
          <w:b/>
        </w:rPr>
        <w:t>, ed. I. ab Arx, MGH SS I, Hannover 1826, s. 7</w:t>
      </w:r>
      <w:r w:rsidR="00274B5B" w:rsidRPr="000773B7">
        <w:rPr>
          <w:b/>
        </w:rPr>
        <w:t>2-8</w:t>
      </w:r>
      <w:r w:rsidRPr="000773B7">
        <w:rPr>
          <w:b/>
        </w:rPr>
        <w:t>5.</w:t>
      </w:r>
    </w:p>
    <w:p w:rsidR="00274B5B" w:rsidRPr="000773B7" w:rsidRDefault="000773B7" w:rsidP="000773B7">
      <w:pPr>
        <w:ind w:firstLine="340"/>
      </w:pPr>
      <w:r w:rsidRPr="000773B7">
        <w:rPr>
          <w:i/>
        </w:rPr>
        <w:t>Annales Seligenstadenses</w:t>
      </w:r>
      <w:r w:rsidRPr="000773B7">
        <w:rPr>
          <w:b/>
        </w:rPr>
        <w:t xml:space="preserve">, ed. F. Bothmann, MGH SS XVII, </w:t>
      </w:r>
      <w:r w:rsidRPr="000773B7">
        <w:rPr>
          <w:b/>
        </w:rPr>
        <w:lastRenderedPageBreak/>
        <w:t>Hannover 1861, s. 3</w:t>
      </w:r>
      <w:r w:rsidR="00274B5B" w:rsidRPr="000773B7">
        <w:rPr>
          <w:b/>
        </w:rPr>
        <w:t>1-3</w:t>
      </w:r>
      <w:r w:rsidRPr="000773B7">
        <w:rPr>
          <w:b/>
        </w:rPr>
        <w:t>2.</w:t>
      </w:r>
    </w:p>
    <w:p w:rsidR="00274B5B" w:rsidRPr="000773B7" w:rsidRDefault="000773B7" w:rsidP="000773B7">
      <w:pPr>
        <w:ind w:firstLine="340"/>
      </w:pPr>
      <w:r w:rsidRPr="000773B7">
        <w:rPr>
          <w:i/>
        </w:rPr>
        <w:t>Annalista Saxo</w:t>
      </w:r>
      <w:r w:rsidRPr="000773B7">
        <w:rPr>
          <w:b/>
        </w:rPr>
        <w:t>, ed. K. Nass, MGH SS XXXVll, Hannover 2006.</w:t>
      </w:r>
    </w:p>
    <w:p w:rsidR="00274B5B" w:rsidRPr="000773B7" w:rsidRDefault="000773B7" w:rsidP="000773B7">
      <w:pPr>
        <w:ind w:firstLine="340"/>
      </w:pPr>
      <w:r w:rsidRPr="000773B7">
        <w:rPr>
          <w:i/>
        </w:rPr>
        <w:t>Annalium Pragensium (III. Wýpisky z Vincentia</w:t>
      </w:r>
      <w:r w:rsidRPr="000773B7">
        <w:rPr>
          <w:b/>
        </w:rPr>
        <w:t xml:space="preserve">, </w:t>
      </w:r>
      <w:r w:rsidRPr="000773B7">
        <w:rPr>
          <w:i/>
        </w:rPr>
        <w:t>Gerlacha a jiných starších letopisců</w:t>
      </w:r>
      <w:r w:rsidR="00274B5B" w:rsidRPr="000773B7">
        <w:rPr>
          <w:i/>
        </w:rPr>
        <w:t xml:space="preserve"> </w:t>
      </w:r>
      <w:r w:rsidRPr="000773B7">
        <w:rPr>
          <w:i/>
        </w:rPr>
        <w:t>českých</w:t>
      </w:r>
      <w:r w:rsidRPr="000773B7">
        <w:rPr>
          <w:b/>
          <w:i/>
        </w:rPr>
        <w:t>),</w:t>
      </w:r>
      <w:r w:rsidRPr="000773B7">
        <w:rPr>
          <w:b/>
        </w:rPr>
        <w:t xml:space="preserve"> cd. J. Emler, FRB II, Praha 1875, s. 27</w:t>
      </w:r>
      <w:r w:rsidR="00274B5B" w:rsidRPr="000773B7">
        <w:rPr>
          <w:b/>
        </w:rPr>
        <w:t>0-2</w:t>
      </w:r>
      <w:r w:rsidRPr="000773B7">
        <w:rPr>
          <w:b/>
        </w:rPr>
        <w:t>81.</w:t>
      </w:r>
    </w:p>
    <w:p w:rsidR="00274B5B" w:rsidRPr="000773B7" w:rsidRDefault="000773B7" w:rsidP="000773B7">
      <w:pPr>
        <w:ind w:firstLine="340"/>
      </w:pPr>
      <w:r w:rsidRPr="000773B7">
        <w:rPr>
          <w:i/>
        </w:rPr>
        <w:t>Annalium Pragensium (VI. Příběhy krále Přemysla Otakara II.),</w:t>
      </w:r>
      <w:r w:rsidRPr="000773B7">
        <w:rPr>
          <w:b/>
        </w:rPr>
        <w:t xml:space="preserve"> ed. J. Emler, FRB</w:t>
      </w:r>
      <w:r w:rsidR="00274B5B" w:rsidRPr="000773B7">
        <w:rPr>
          <w:b/>
        </w:rPr>
        <w:t xml:space="preserve"> </w:t>
      </w:r>
      <w:r w:rsidRPr="000773B7">
        <w:rPr>
          <w:b/>
        </w:rPr>
        <w:t>II, Praha 1874, s. 30</w:t>
      </w:r>
      <w:r w:rsidR="00274B5B" w:rsidRPr="000773B7">
        <w:rPr>
          <w:b/>
        </w:rPr>
        <w:t>8-3</w:t>
      </w:r>
      <w:r w:rsidRPr="000773B7">
        <w:rPr>
          <w:b/>
        </w:rPr>
        <w:t>35.</w:t>
      </w:r>
    </w:p>
    <w:p w:rsidR="00274B5B" w:rsidRPr="000773B7" w:rsidRDefault="000773B7" w:rsidP="000773B7">
      <w:r w:rsidRPr="000773B7">
        <w:rPr>
          <w:i/>
        </w:rPr>
        <w:t>Anonymní relace o tureckých a lýchodoevropských národech (Kniha vzácných drahocenností od Um Růsty),</w:t>
      </w:r>
      <w:r w:rsidRPr="000773B7">
        <w:rPr>
          <w:b/>
        </w:rPr>
        <w:t xml:space="preserve"> od. L Havlík, MMFH lil, Brno 1969, s. 34</w:t>
      </w:r>
      <w:r w:rsidR="00274B5B" w:rsidRPr="000773B7">
        <w:rPr>
          <w:b/>
        </w:rPr>
        <w:t>2-3</w:t>
      </w:r>
      <w:r w:rsidRPr="000773B7">
        <w:rPr>
          <w:b/>
        </w:rPr>
        <w:t>48.</w:t>
      </w:r>
      <w:r w:rsidR="00274B5B" w:rsidRPr="000773B7">
        <w:rPr>
          <w:b/>
        </w:rPr>
        <w:t xml:space="preserve"> </w:t>
      </w:r>
      <w:r w:rsidRPr="000773B7">
        <w:rPr>
          <w:i/>
        </w:rPr>
        <w:t>Archiv český. Staré písemné památky české i moravské</w:t>
      </w:r>
      <w:r w:rsidRPr="000773B7">
        <w:rPr>
          <w:b/>
        </w:rPr>
        <w:t xml:space="preserve">, </w:t>
      </w:r>
      <w:r w:rsidRPr="000773B7">
        <w:rPr>
          <w:i/>
        </w:rPr>
        <w:t>sebrané z archivů domácích</w:t>
      </w:r>
      <w:r w:rsidR="00274B5B" w:rsidRPr="000773B7">
        <w:rPr>
          <w:i/>
        </w:rPr>
        <w:t xml:space="preserve"> </w:t>
      </w:r>
      <w:r w:rsidRPr="000773B7">
        <w:rPr>
          <w:i/>
        </w:rPr>
        <w:t>i cizích</w:t>
      </w:r>
      <w:r w:rsidRPr="000773B7">
        <w:rPr>
          <w:b/>
        </w:rPr>
        <w:t xml:space="preserve"> X, od. J. Kalousek, Praha 1890.</w:t>
      </w:r>
    </w:p>
    <w:p w:rsidR="00274B5B" w:rsidRPr="000773B7" w:rsidRDefault="000773B7" w:rsidP="000773B7">
      <w:r w:rsidRPr="000773B7">
        <w:rPr>
          <w:i/>
        </w:rPr>
        <w:t>Auctaríum Vindobonense,</w:t>
      </w:r>
      <w:r w:rsidRPr="000773B7">
        <w:rPr>
          <w:b/>
        </w:rPr>
        <w:t xml:space="preserve"> cd. W. Wattenbach, MGH SSIX, Hannover 1859, s. 72</w:t>
      </w:r>
      <w:r w:rsidR="00274B5B" w:rsidRPr="000773B7">
        <w:rPr>
          <w:b/>
        </w:rPr>
        <w:t>2-7</w:t>
      </w:r>
      <w:r w:rsidRPr="000773B7">
        <w:rPr>
          <w:b/>
        </w:rPr>
        <w:t>24.</w:t>
      </w:r>
      <w:r w:rsidR="00274B5B" w:rsidRPr="000773B7">
        <w:rPr>
          <w:b/>
        </w:rPr>
        <w:t xml:space="preserve"> </w:t>
      </w:r>
      <w:r w:rsidRPr="000773B7">
        <w:rPr>
          <w:i/>
        </w:rPr>
        <w:t>Beatus Cyrillus</w:t>
      </w:r>
      <w:r w:rsidRPr="000773B7">
        <w:rPr>
          <w:b/>
        </w:rPr>
        <w:t>, od. L Havlík, MMFH II, Brno 1967, s. 29</w:t>
      </w:r>
      <w:r w:rsidR="00274B5B" w:rsidRPr="000773B7">
        <w:rPr>
          <w:b/>
        </w:rPr>
        <w:t>9-3</w:t>
      </w:r>
      <w:r w:rsidRPr="000773B7">
        <w:rPr>
          <w:b/>
        </w:rPr>
        <w:t>03.</w:t>
      </w:r>
    </w:p>
    <w:p w:rsidR="00274B5B" w:rsidRPr="000773B7" w:rsidRDefault="000773B7" w:rsidP="000773B7">
      <w:pPr>
        <w:ind w:firstLine="340"/>
      </w:pPr>
      <w:r w:rsidRPr="000773B7">
        <w:rPr>
          <w:i/>
        </w:rPr>
        <w:t>Bernardi Maragonis Annales Pisani</w:t>
      </w:r>
      <w:r w:rsidRPr="000773B7">
        <w:rPr>
          <w:b/>
        </w:rPr>
        <w:t>, cd. G. H. Pertz, MGH SS XIX, Hannover 1866,</w:t>
      </w:r>
      <w:r w:rsidR="00274B5B" w:rsidRPr="000773B7">
        <w:rPr>
          <w:b/>
        </w:rPr>
        <w:t xml:space="preserve"> </w:t>
      </w:r>
      <w:r w:rsidRPr="000773B7">
        <w:rPr>
          <w:b/>
        </w:rPr>
        <w:t>s. 23</w:t>
      </w:r>
      <w:r w:rsidR="00274B5B" w:rsidRPr="000773B7">
        <w:rPr>
          <w:b/>
        </w:rPr>
        <w:t>6-2</w:t>
      </w:r>
      <w:r w:rsidRPr="000773B7">
        <w:rPr>
          <w:b/>
        </w:rPr>
        <w:t>66.</w:t>
      </w:r>
    </w:p>
    <w:p w:rsidR="00274B5B" w:rsidRPr="000773B7" w:rsidRDefault="000773B7" w:rsidP="000773B7">
      <w:pPr>
        <w:ind w:firstLine="340"/>
      </w:pPr>
      <w:r w:rsidRPr="000773B7">
        <w:rPr>
          <w:i/>
        </w:rPr>
        <w:t>Bertholdi abbatis Liber de conslructione monasterii Zwivildensis</w:t>
      </w:r>
      <w:r w:rsidRPr="000773B7">
        <w:rPr>
          <w:b/>
        </w:rPr>
        <w:t>, ed. O. Abel, MGH</w:t>
      </w:r>
      <w:r w:rsidR="00274B5B" w:rsidRPr="000773B7">
        <w:rPr>
          <w:b/>
        </w:rPr>
        <w:t xml:space="preserve"> </w:t>
      </w:r>
      <w:r w:rsidRPr="000773B7">
        <w:rPr>
          <w:b/>
        </w:rPr>
        <w:t>SS X, Hannover 1852, s. 9</w:t>
      </w:r>
      <w:r w:rsidR="00274B5B" w:rsidRPr="000773B7">
        <w:rPr>
          <w:b/>
        </w:rPr>
        <w:t>3-1</w:t>
      </w:r>
      <w:r w:rsidRPr="000773B7">
        <w:rPr>
          <w:b/>
        </w:rPr>
        <w:t>23.</w:t>
      </w:r>
    </w:p>
    <w:p w:rsidR="00274B5B" w:rsidRPr="000773B7" w:rsidRDefault="000773B7" w:rsidP="000773B7">
      <w:pPr>
        <w:ind w:firstLine="340"/>
      </w:pPr>
      <w:r w:rsidRPr="000773B7">
        <w:rPr>
          <w:i/>
        </w:rPr>
        <w:t xml:space="preserve">Briefsammlungen der Zeit Ueinrichs </w:t>
      </w:r>
      <w:r w:rsidRPr="000773B7">
        <w:rPr>
          <w:b/>
          <w:i/>
        </w:rPr>
        <w:t>IV,</w:t>
      </w:r>
      <w:r w:rsidRPr="000773B7">
        <w:rPr>
          <w:b/>
        </w:rPr>
        <w:t xml:space="preserve"> eds. C. Frdmann </w:t>
      </w:r>
      <w:r w:rsidR="00274B5B" w:rsidRPr="000773B7">
        <w:rPr>
          <w:b/>
        </w:rPr>
        <w:t>–</w:t>
      </w:r>
      <w:r w:rsidRPr="000773B7">
        <w:rPr>
          <w:b/>
        </w:rPr>
        <w:t xml:space="preserve"> N. Fickermann, MGH</w:t>
      </w:r>
      <w:r w:rsidR="00274B5B" w:rsidRPr="000773B7">
        <w:rPr>
          <w:b/>
        </w:rPr>
        <w:t xml:space="preserve"> </w:t>
      </w:r>
      <w:r w:rsidRPr="000773B7">
        <w:rPr>
          <w:b/>
        </w:rPr>
        <w:t>Epp 5, Weimar 1950.</w:t>
      </w:r>
    </w:p>
    <w:p w:rsidR="00274B5B" w:rsidRPr="000773B7" w:rsidRDefault="000773B7" w:rsidP="000773B7">
      <w:pPr>
        <w:ind w:firstLine="340"/>
      </w:pPr>
      <w:r w:rsidRPr="000773B7">
        <w:rPr>
          <w:i/>
        </w:rPr>
        <w:t>Burchardi praepositi Urspergensis Chronicon</w:t>
      </w:r>
      <w:r w:rsidRPr="000773B7">
        <w:rPr>
          <w:b/>
        </w:rPr>
        <w:t>, cds. O. Holde</w:t>
      </w:r>
      <w:r w:rsidR="00274B5B" w:rsidRPr="000773B7">
        <w:rPr>
          <w:b/>
        </w:rPr>
        <w:t>r-E</w:t>
      </w:r>
      <w:r w:rsidRPr="000773B7">
        <w:rPr>
          <w:b/>
        </w:rPr>
        <w:t>gger, B. von Simson,</w:t>
      </w:r>
      <w:r w:rsidR="00274B5B" w:rsidRPr="000773B7">
        <w:rPr>
          <w:b/>
        </w:rPr>
        <w:t xml:space="preserve"> </w:t>
      </w:r>
      <w:r w:rsidRPr="000773B7">
        <w:rPr>
          <w:b/>
        </w:rPr>
        <w:t>MGH SBG |16.|, Hannover 1916.</w:t>
      </w:r>
    </w:p>
    <w:p w:rsidR="00274B5B" w:rsidRPr="000773B7" w:rsidRDefault="000773B7" w:rsidP="000773B7">
      <w:pPr>
        <w:ind w:firstLine="340"/>
      </w:pPr>
      <w:r w:rsidRPr="000773B7">
        <w:rPr>
          <w:i/>
        </w:rPr>
        <w:t>Canonici Wissegradensis continuatio Cosmae</w:t>
      </w:r>
      <w:r w:rsidRPr="000773B7">
        <w:rPr>
          <w:b/>
        </w:rPr>
        <w:t>, ed. J. Emler, FRB II, Praha 1874,</w:t>
      </w:r>
      <w:r w:rsidR="00274B5B" w:rsidRPr="000773B7">
        <w:rPr>
          <w:b/>
        </w:rPr>
        <w:t xml:space="preserve"> </w:t>
      </w:r>
      <w:r w:rsidRPr="000773B7">
        <w:rPr>
          <w:b/>
        </w:rPr>
        <w:t>s. 20</w:t>
      </w:r>
      <w:r w:rsidR="00274B5B" w:rsidRPr="000773B7">
        <w:rPr>
          <w:b/>
        </w:rPr>
        <w:t>1-2</w:t>
      </w:r>
      <w:r w:rsidRPr="000773B7">
        <w:rPr>
          <w:b/>
        </w:rPr>
        <w:t>37.</w:t>
      </w:r>
    </w:p>
    <w:p w:rsidR="00274B5B" w:rsidRPr="000773B7" w:rsidRDefault="000773B7" w:rsidP="000773B7">
      <w:r w:rsidRPr="000773B7">
        <w:rPr>
          <w:i/>
        </w:rPr>
        <w:t>Codex diplomaticus et epištolám Moraviae. I (39</w:t>
      </w:r>
      <w:r w:rsidR="00274B5B" w:rsidRPr="000773B7">
        <w:rPr>
          <w:i/>
        </w:rPr>
        <w:t>6-1</w:t>
      </w:r>
      <w:r w:rsidRPr="000773B7">
        <w:rPr>
          <w:i/>
        </w:rPr>
        <w:t>199),</w:t>
      </w:r>
      <w:r w:rsidRPr="000773B7">
        <w:rPr>
          <w:b/>
        </w:rPr>
        <w:t xml:space="preserve"> ed. A. Boček, Olomouc 1836.</w:t>
      </w:r>
      <w:r w:rsidR="00274B5B" w:rsidRPr="000773B7">
        <w:rPr>
          <w:b/>
        </w:rPr>
        <w:t xml:space="preserve"> </w:t>
      </w:r>
      <w:r w:rsidRPr="000773B7">
        <w:rPr>
          <w:i/>
        </w:rPr>
        <w:t>Codex diplomaticus et epistolaris Moraviae. VI (130</w:t>
      </w:r>
      <w:r w:rsidR="00274B5B" w:rsidRPr="000773B7">
        <w:rPr>
          <w:i/>
        </w:rPr>
        <w:t>7-1</w:t>
      </w:r>
      <w:r w:rsidRPr="000773B7">
        <w:rPr>
          <w:i/>
        </w:rPr>
        <w:t>333),</w:t>
      </w:r>
      <w:r w:rsidRPr="000773B7">
        <w:rPr>
          <w:b/>
        </w:rPr>
        <w:t xml:space="preserve"> cds. P. Ritter von Chlumecky </w:t>
      </w:r>
      <w:r w:rsidR="00274B5B" w:rsidRPr="000773B7">
        <w:rPr>
          <w:b/>
        </w:rPr>
        <w:t>–</w:t>
      </w:r>
      <w:r w:rsidRPr="000773B7">
        <w:rPr>
          <w:b/>
        </w:rPr>
        <w:t xml:space="preserve"> J. Chytil, Brno 1854.</w:t>
      </w:r>
    </w:p>
    <w:p w:rsidR="00274B5B" w:rsidRPr="000773B7" w:rsidRDefault="000773B7" w:rsidP="000773B7">
      <w:pPr>
        <w:ind w:firstLine="340"/>
      </w:pPr>
      <w:r w:rsidRPr="000773B7">
        <w:rPr>
          <w:i/>
        </w:rPr>
        <w:t>Codex diplomaticus et epistolaris regni Bohemiae. I (80</w:t>
      </w:r>
      <w:r w:rsidR="00274B5B" w:rsidRPr="000773B7">
        <w:rPr>
          <w:i/>
        </w:rPr>
        <w:t>5-1</w:t>
      </w:r>
      <w:r w:rsidRPr="000773B7">
        <w:rPr>
          <w:i/>
        </w:rPr>
        <w:t>197),</w:t>
      </w:r>
      <w:r w:rsidRPr="000773B7">
        <w:rPr>
          <w:b/>
        </w:rPr>
        <w:t xml:space="preserve"> ed. G. Friedrich,</w:t>
      </w:r>
      <w:r w:rsidR="00274B5B" w:rsidRPr="000773B7">
        <w:rPr>
          <w:b/>
        </w:rPr>
        <w:t xml:space="preserve"> </w:t>
      </w:r>
      <w:r w:rsidRPr="000773B7">
        <w:rPr>
          <w:b/>
        </w:rPr>
        <w:t>Praha 190</w:t>
      </w:r>
      <w:r w:rsidR="00274B5B" w:rsidRPr="000773B7">
        <w:rPr>
          <w:b/>
        </w:rPr>
        <w:t>4-1</w:t>
      </w:r>
      <w:r w:rsidRPr="000773B7">
        <w:rPr>
          <w:b/>
        </w:rPr>
        <w:t>907.</w:t>
      </w:r>
    </w:p>
    <w:p w:rsidR="00274B5B" w:rsidRPr="000773B7" w:rsidRDefault="000773B7" w:rsidP="000773B7">
      <w:pPr>
        <w:ind w:firstLine="340"/>
      </w:pPr>
      <w:r w:rsidRPr="000773B7">
        <w:rPr>
          <w:i/>
        </w:rPr>
        <w:t>Codex diplomaticus et epistolaris regni Bohemiae. II (119</w:t>
      </w:r>
      <w:r w:rsidR="00274B5B" w:rsidRPr="000773B7">
        <w:rPr>
          <w:i/>
        </w:rPr>
        <w:t>8-1</w:t>
      </w:r>
      <w:r w:rsidRPr="000773B7">
        <w:rPr>
          <w:i/>
        </w:rPr>
        <w:t>230),</w:t>
      </w:r>
      <w:r w:rsidRPr="000773B7">
        <w:rPr>
          <w:b/>
        </w:rPr>
        <w:t xml:space="preserve"> ed. G. Friedrich.</w:t>
      </w:r>
      <w:r w:rsidR="00274B5B" w:rsidRPr="000773B7">
        <w:rPr>
          <w:b/>
        </w:rPr>
        <w:t xml:space="preserve"> </w:t>
      </w:r>
      <w:r w:rsidRPr="000773B7">
        <w:rPr>
          <w:b/>
        </w:rPr>
        <w:t>Praha 1912.</w:t>
      </w:r>
    </w:p>
    <w:p w:rsidR="00274B5B" w:rsidRPr="000773B7" w:rsidRDefault="000773B7" w:rsidP="000773B7">
      <w:pPr>
        <w:ind w:firstLine="340"/>
      </w:pPr>
      <w:r w:rsidRPr="000773B7">
        <w:rPr>
          <w:i/>
        </w:rPr>
        <w:t>Codex diplomaticus et epistolaris regni Bohemiae. 111.1. (123</w:t>
      </w:r>
      <w:r w:rsidR="00274B5B" w:rsidRPr="000773B7">
        <w:rPr>
          <w:i/>
        </w:rPr>
        <w:t>1-1</w:t>
      </w:r>
      <w:r w:rsidRPr="000773B7">
        <w:rPr>
          <w:i/>
        </w:rPr>
        <w:t>238),</w:t>
      </w:r>
      <w:r w:rsidRPr="000773B7">
        <w:rPr>
          <w:b/>
        </w:rPr>
        <w:t xml:space="preserve"> ed. G. Friedrich, Praha 1943.</w:t>
      </w:r>
    </w:p>
    <w:p w:rsidR="00274B5B" w:rsidRPr="000773B7" w:rsidRDefault="000773B7" w:rsidP="000773B7">
      <w:pPr>
        <w:ind w:firstLine="340"/>
      </w:pPr>
      <w:r w:rsidRPr="000773B7">
        <w:rPr>
          <w:i/>
        </w:rPr>
        <w:lastRenderedPageBreak/>
        <w:t>Codex diplomaticus et epistolaris regni Bohemiae. V.l. (125</w:t>
      </w:r>
      <w:r w:rsidR="00274B5B" w:rsidRPr="000773B7">
        <w:rPr>
          <w:i/>
        </w:rPr>
        <w:t>3-1</w:t>
      </w:r>
      <w:r w:rsidRPr="000773B7">
        <w:rPr>
          <w:i/>
        </w:rPr>
        <w:t>266),</w:t>
      </w:r>
      <w:r w:rsidRPr="000773B7">
        <w:rPr>
          <w:b/>
        </w:rPr>
        <w:t xml:space="preserve"> eds. J. Sebánek</w:t>
      </w:r>
    </w:p>
    <w:p w:rsidR="00274B5B" w:rsidRPr="000773B7" w:rsidRDefault="00274B5B" w:rsidP="000773B7">
      <w:r w:rsidRPr="000773B7">
        <w:rPr>
          <w:b/>
        </w:rPr>
        <w:t xml:space="preserve">– </w:t>
      </w:r>
      <w:r w:rsidR="000773B7" w:rsidRPr="000773B7">
        <w:rPr>
          <w:b/>
        </w:rPr>
        <w:t>S. Dušková, Praha 1974.</w:t>
      </w:r>
    </w:p>
    <w:p w:rsidR="00274B5B" w:rsidRPr="000773B7" w:rsidRDefault="000773B7" w:rsidP="000773B7">
      <w:pPr>
        <w:ind w:firstLine="340"/>
      </w:pPr>
      <w:r w:rsidRPr="000773B7">
        <w:rPr>
          <w:i/>
        </w:rPr>
        <w:t>Codex diplomaticus et epistolaris regni Bohemiae. V.2. (126</w:t>
      </w:r>
      <w:r w:rsidR="00274B5B" w:rsidRPr="000773B7">
        <w:rPr>
          <w:i/>
        </w:rPr>
        <w:t>7-1</w:t>
      </w:r>
      <w:r w:rsidRPr="000773B7">
        <w:rPr>
          <w:i/>
        </w:rPr>
        <w:t>278),</w:t>
      </w:r>
      <w:r w:rsidRPr="000773B7">
        <w:rPr>
          <w:b/>
        </w:rPr>
        <w:t xml:space="preserve"> eds. J. Sebánek</w:t>
      </w:r>
    </w:p>
    <w:p w:rsidR="00274B5B" w:rsidRPr="000773B7" w:rsidRDefault="00274B5B" w:rsidP="000773B7">
      <w:r w:rsidRPr="000773B7">
        <w:rPr>
          <w:b/>
        </w:rPr>
        <w:t xml:space="preserve">– </w:t>
      </w:r>
      <w:r w:rsidR="000773B7" w:rsidRPr="000773B7">
        <w:rPr>
          <w:b/>
        </w:rPr>
        <w:t>S. Dušková. Praha 1981.</w:t>
      </w:r>
    </w:p>
    <w:p w:rsidR="00274B5B" w:rsidRPr="000773B7" w:rsidRDefault="000773B7" w:rsidP="000773B7">
      <w:pPr>
        <w:ind w:firstLine="340"/>
      </w:pPr>
      <w:r w:rsidRPr="000773B7">
        <w:rPr>
          <w:i/>
        </w:rPr>
        <w:t>Codex diplomaticus et epistolaris regni Bohemiae. V.4. (125</w:t>
      </w:r>
      <w:r w:rsidR="00274B5B" w:rsidRPr="000773B7">
        <w:rPr>
          <w:i/>
        </w:rPr>
        <w:t>3-1</w:t>
      </w:r>
      <w:r w:rsidRPr="000773B7">
        <w:rPr>
          <w:i/>
        </w:rPr>
        <w:t>278),</w:t>
      </w:r>
      <w:r w:rsidRPr="000773B7">
        <w:rPr>
          <w:b/>
        </w:rPr>
        <w:t xml:space="preserve"> eds. S. Dušková </w:t>
      </w:r>
      <w:r w:rsidR="00274B5B" w:rsidRPr="000773B7">
        <w:rPr>
          <w:b/>
        </w:rPr>
        <w:t>–</w:t>
      </w:r>
      <w:r w:rsidRPr="000773B7">
        <w:rPr>
          <w:b/>
        </w:rPr>
        <w:t xml:space="preserve"> V. Vašků. Praha 1993.</w:t>
      </w:r>
    </w:p>
    <w:p w:rsidR="00274B5B" w:rsidRPr="000773B7" w:rsidRDefault="000773B7" w:rsidP="000773B7">
      <w:pPr>
        <w:ind w:firstLine="340"/>
      </w:pPr>
      <w:r w:rsidRPr="000773B7">
        <w:rPr>
          <w:i/>
        </w:rPr>
        <w:t>Codex diplomaticus et epistolaris Slovaciae. I (80</w:t>
      </w:r>
      <w:r w:rsidR="00274B5B" w:rsidRPr="000773B7">
        <w:rPr>
          <w:i/>
        </w:rPr>
        <w:t>5-1</w:t>
      </w:r>
      <w:r w:rsidRPr="000773B7">
        <w:rPr>
          <w:i/>
        </w:rPr>
        <w:t>235),</w:t>
      </w:r>
      <w:r w:rsidRPr="000773B7">
        <w:rPr>
          <w:b/>
        </w:rPr>
        <w:t xml:space="preserve"> cd. R. Marsina, Bratislava 1971.</w:t>
      </w:r>
    </w:p>
    <w:p w:rsidR="00274B5B" w:rsidRPr="000773B7" w:rsidRDefault="000773B7" w:rsidP="000773B7">
      <w:pPr>
        <w:ind w:firstLine="340"/>
      </w:pPr>
      <w:r w:rsidRPr="000773B7">
        <w:rPr>
          <w:i/>
        </w:rPr>
        <w:t>Conradi</w:t>
      </w:r>
      <w:r w:rsidRPr="000773B7">
        <w:rPr>
          <w:b/>
        </w:rPr>
        <w:t xml:space="preserve"> /., </w:t>
      </w:r>
      <w:r w:rsidRPr="000773B7">
        <w:rPr>
          <w:i/>
        </w:rPr>
        <w:t>Henrici 1. et Ottonis I. Diplomata,</w:t>
      </w:r>
      <w:r w:rsidRPr="000773B7">
        <w:rPr>
          <w:b/>
        </w:rPr>
        <w:t xml:space="preserve"> ed. T. von Sickel, MGH DD I, Hannover 187</w:t>
      </w:r>
      <w:r w:rsidR="00274B5B" w:rsidRPr="000773B7">
        <w:rPr>
          <w:b/>
        </w:rPr>
        <w:t>9-1</w:t>
      </w:r>
      <w:r w:rsidRPr="000773B7">
        <w:rPr>
          <w:b/>
        </w:rPr>
        <w:t>884.</w:t>
      </w:r>
    </w:p>
    <w:p w:rsidR="00274B5B" w:rsidRPr="000773B7" w:rsidRDefault="000773B7" w:rsidP="000773B7">
      <w:pPr>
        <w:ind w:firstLine="340"/>
      </w:pPr>
      <w:r w:rsidRPr="000773B7">
        <w:rPr>
          <w:i/>
        </w:rPr>
        <w:t>Conradi III. et filii eius Ileinrici Diplomata,</w:t>
      </w:r>
      <w:r w:rsidRPr="000773B7">
        <w:rPr>
          <w:b/>
        </w:rPr>
        <w:t xml:space="preserve"> ed. F. Hausmann, MGH DD IX, Wien</w:t>
      </w:r>
    </w:p>
    <w:p w:rsidR="00274B5B" w:rsidRPr="000773B7" w:rsidRDefault="00274B5B" w:rsidP="000773B7">
      <w:r w:rsidRPr="000773B7">
        <w:rPr>
          <w:b/>
        </w:rPr>
        <w:t xml:space="preserve">– </w:t>
      </w:r>
      <w:r w:rsidR="000773B7" w:rsidRPr="000773B7">
        <w:rPr>
          <w:b/>
        </w:rPr>
        <w:t xml:space="preserve">Kóln </w:t>
      </w:r>
      <w:r w:rsidRPr="000773B7">
        <w:rPr>
          <w:b/>
        </w:rPr>
        <w:t>–</w:t>
      </w:r>
      <w:r w:rsidR="000773B7" w:rsidRPr="000773B7">
        <w:rPr>
          <w:b/>
        </w:rPr>
        <w:t xml:space="preserve"> Graz 1969.</w:t>
      </w:r>
    </w:p>
    <w:p w:rsidR="00274B5B" w:rsidRPr="000773B7" w:rsidRDefault="000773B7" w:rsidP="000773B7">
      <w:r w:rsidRPr="000773B7">
        <w:rPr>
          <w:i/>
        </w:rPr>
        <w:t>Constitutiones et octa publica imperatorum et regum inde ab a. DCCCCXI usque ad</w:t>
      </w:r>
      <w:r w:rsidR="00274B5B" w:rsidRPr="000773B7">
        <w:rPr>
          <w:i/>
        </w:rPr>
        <w:t xml:space="preserve"> </w:t>
      </w:r>
      <w:r w:rsidRPr="000773B7">
        <w:rPr>
          <w:i/>
        </w:rPr>
        <w:t>a. MCXCV1I (91</w:t>
      </w:r>
      <w:r w:rsidR="00274B5B" w:rsidRPr="000773B7">
        <w:rPr>
          <w:i/>
        </w:rPr>
        <w:t>1-1</w:t>
      </w:r>
      <w:r w:rsidRPr="000773B7">
        <w:rPr>
          <w:i/>
        </w:rPr>
        <w:t>197),</w:t>
      </w:r>
      <w:r w:rsidRPr="000773B7">
        <w:rPr>
          <w:b/>
        </w:rPr>
        <w:t xml:space="preserve"> ed. L. Woiland, MGH Const I, Hannover 1893.</w:t>
      </w:r>
      <w:r w:rsidR="00274B5B" w:rsidRPr="000773B7">
        <w:rPr>
          <w:b/>
        </w:rPr>
        <w:t xml:space="preserve"> </w:t>
      </w:r>
      <w:r w:rsidRPr="000773B7">
        <w:rPr>
          <w:i/>
        </w:rPr>
        <w:t>Continuatio Admuntensis,</w:t>
      </w:r>
      <w:r w:rsidRPr="000773B7">
        <w:rPr>
          <w:b/>
        </w:rPr>
        <w:t xml:space="preserve"> eds. G. H. Pertz, W. Wattenbach. MGH SS IX, Hannover</w:t>
      </w:r>
      <w:r w:rsidR="00274B5B" w:rsidRPr="000773B7">
        <w:rPr>
          <w:b/>
        </w:rPr>
        <w:t xml:space="preserve"> </w:t>
      </w:r>
      <w:r w:rsidRPr="000773B7">
        <w:rPr>
          <w:b/>
        </w:rPr>
        <w:t>1851, s. 57</w:t>
      </w:r>
      <w:r w:rsidR="00274B5B" w:rsidRPr="000773B7">
        <w:rPr>
          <w:b/>
        </w:rPr>
        <w:t>9-5</w:t>
      </w:r>
      <w:r w:rsidRPr="000773B7">
        <w:rPr>
          <w:b/>
        </w:rPr>
        <w:t>93.</w:t>
      </w:r>
    </w:p>
    <w:p w:rsidR="00274B5B" w:rsidRPr="000773B7" w:rsidRDefault="000773B7" w:rsidP="000773B7">
      <w:pPr>
        <w:ind w:firstLine="340"/>
      </w:pPr>
      <w:r w:rsidRPr="000773B7">
        <w:rPr>
          <w:i/>
        </w:rPr>
        <w:t>Continuatio Claustroneoburgensis pňma,</w:t>
      </w:r>
      <w:r w:rsidRPr="000773B7">
        <w:rPr>
          <w:b/>
        </w:rPr>
        <w:t xml:space="preserve"> ed. W. Wattenbach, MGH SS IX, Hannover</w:t>
      </w:r>
      <w:r w:rsidR="00274B5B" w:rsidRPr="000773B7">
        <w:rPr>
          <w:b/>
        </w:rPr>
        <w:t xml:space="preserve"> </w:t>
      </w:r>
      <w:r w:rsidRPr="000773B7">
        <w:rPr>
          <w:b/>
        </w:rPr>
        <w:t>1851, s. 60</w:t>
      </w:r>
      <w:r w:rsidR="00274B5B" w:rsidRPr="000773B7">
        <w:rPr>
          <w:b/>
        </w:rPr>
        <w:t>4-6</w:t>
      </w:r>
      <w:r w:rsidRPr="000773B7">
        <w:rPr>
          <w:b/>
        </w:rPr>
        <w:t>13.</w:t>
      </w:r>
    </w:p>
    <w:p w:rsidR="00274B5B" w:rsidRPr="000773B7" w:rsidRDefault="000773B7" w:rsidP="000773B7">
      <w:pPr>
        <w:ind w:firstLine="340"/>
      </w:pPr>
      <w:r w:rsidRPr="000773B7">
        <w:rPr>
          <w:i/>
        </w:rPr>
        <w:t>Continuatio Claustroneoburgensis secunda,</w:t>
      </w:r>
      <w:r w:rsidRPr="000773B7">
        <w:rPr>
          <w:b/>
        </w:rPr>
        <w:t xml:space="preserve"> ed. W. Wattenbach, MGH SS IX, Hannover 1851, s. 61</w:t>
      </w:r>
      <w:r w:rsidR="00274B5B" w:rsidRPr="000773B7">
        <w:rPr>
          <w:b/>
        </w:rPr>
        <w:t>3-6</w:t>
      </w:r>
      <w:r w:rsidRPr="000773B7">
        <w:rPr>
          <w:b/>
        </w:rPr>
        <w:t>24.</w:t>
      </w:r>
    </w:p>
    <w:p w:rsidR="00274B5B" w:rsidRPr="000773B7" w:rsidRDefault="000773B7" w:rsidP="000773B7">
      <w:pPr>
        <w:ind w:firstLine="340"/>
      </w:pPr>
      <w:r w:rsidRPr="000773B7">
        <w:rPr>
          <w:i/>
        </w:rPr>
        <w:t>Continuatio Claustroneoburgensis tertia</w:t>
      </w:r>
      <w:r w:rsidRPr="000773B7">
        <w:rPr>
          <w:b/>
        </w:rPr>
        <w:t>, ed. W. Wattenbaeh, MGH SS IX, Hannover</w:t>
      </w:r>
      <w:r w:rsidR="00274B5B" w:rsidRPr="000773B7">
        <w:rPr>
          <w:b/>
        </w:rPr>
        <w:t xml:space="preserve"> </w:t>
      </w:r>
      <w:r w:rsidRPr="000773B7">
        <w:rPr>
          <w:b/>
        </w:rPr>
        <w:t>1851, s. 62</w:t>
      </w:r>
      <w:r w:rsidR="00274B5B" w:rsidRPr="000773B7">
        <w:rPr>
          <w:b/>
        </w:rPr>
        <w:t>8-6</w:t>
      </w:r>
      <w:r w:rsidRPr="000773B7">
        <w:rPr>
          <w:b/>
        </w:rPr>
        <w:t>37.</w:t>
      </w:r>
    </w:p>
    <w:p w:rsidR="00274B5B" w:rsidRPr="000773B7" w:rsidRDefault="000773B7" w:rsidP="000773B7">
      <w:pPr>
        <w:ind w:firstLine="340"/>
      </w:pPr>
      <w:r w:rsidRPr="000773B7">
        <w:rPr>
          <w:i/>
        </w:rPr>
        <w:t>Continuatio Cremifanensis</w:t>
      </w:r>
      <w:r w:rsidRPr="000773B7">
        <w:rPr>
          <w:b/>
        </w:rPr>
        <w:t>, ed. W. Wattenbaeh, MGH SS IX, Hannover 1851,</w:t>
      </w:r>
      <w:r w:rsidR="00274B5B" w:rsidRPr="000773B7">
        <w:rPr>
          <w:b/>
        </w:rPr>
        <w:t xml:space="preserve"> </w:t>
      </w:r>
      <w:r w:rsidRPr="000773B7">
        <w:rPr>
          <w:b/>
        </w:rPr>
        <w:t>s. 54</w:t>
      </w:r>
      <w:r w:rsidR="00274B5B" w:rsidRPr="000773B7">
        <w:rPr>
          <w:b/>
        </w:rPr>
        <w:t>4-5</w:t>
      </w:r>
      <w:r w:rsidRPr="000773B7">
        <w:rPr>
          <w:b/>
        </w:rPr>
        <w:t>49.</w:t>
      </w:r>
    </w:p>
    <w:p w:rsidR="00274B5B" w:rsidRPr="000773B7" w:rsidRDefault="000773B7" w:rsidP="000773B7">
      <w:pPr>
        <w:ind w:firstLine="340"/>
      </w:pPr>
      <w:r w:rsidRPr="000773B7">
        <w:rPr>
          <w:i/>
        </w:rPr>
        <w:t>Continuatio Zwetlensis altera</w:t>
      </w:r>
      <w:r w:rsidRPr="000773B7">
        <w:rPr>
          <w:b/>
        </w:rPr>
        <w:t xml:space="preserve">, eds. G. H. Pertz </w:t>
      </w:r>
      <w:r w:rsidR="00274B5B" w:rsidRPr="000773B7">
        <w:rPr>
          <w:b/>
        </w:rPr>
        <w:t>–</w:t>
      </w:r>
      <w:r w:rsidRPr="000773B7">
        <w:rPr>
          <w:b/>
        </w:rPr>
        <w:t xml:space="preserve"> W. Waltenbach, MGH SS IX, Hannover 1851, s. 54</w:t>
      </w:r>
      <w:r w:rsidR="00274B5B" w:rsidRPr="000773B7">
        <w:rPr>
          <w:b/>
        </w:rPr>
        <w:t>1-5</w:t>
      </w:r>
      <w:r w:rsidRPr="000773B7">
        <w:rPr>
          <w:b/>
        </w:rPr>
        <w:t>44.</w:t>
      </w:r>
    </w:p>
    <w:p w:rsidR="00274B5B" w:rsidRPr="000773B7" w:rsidRDefault="000773B7" w:rsidP="000773B7">
      <w:pPr>
        <w:ind w:firstLine="340"/>
      </w:pPr>
      <w:r w:rsidRPr="000773B7">
        <w:rPr>
          <w:i/>
        </w:rPr>
        <w:t>Cosmae Pragensis Chronica Boemorum</w:t>
      </w:r>
      <w:r w:rsidRPr="000773B7">
        <w:rPr>
          <w:b/>
        </w:rPr>
        <w:t xml:space="preserve">, eds. B. Bretholz </w:t>
      </w:r>
      <w:r w:rsidR="00274B5B" w:rsidRPr="000773B7">
        <w:rPr>
          <w:b/>
        </w:rPr>
        <w:t>–</w:t>
      </w:r>
      <w:r w:rsidRPr="000773B7">
        <w:rPr>
          <w:b/>
        </w:rPr>
        <w:t xml:space="preserve"> W. Weinberger, MGH</w:t>
      </w:r>
      <w:r w:rsidR="00274B5B" w:rsidRPr="000773B7">
        <w:rPr>
          <w:b/>
        </w:rPr>
        <w:t xml:space="preserve"> </w:t>
      </w:r>
      <w:r w:rsidRPr="000773B7">
        <w:rPr>
          <w:b/>
        </w:rPr>
        <w:t>SRG NS II, Berlin 1923.</w:t>
      </w:r>
    </w:p>
    <w:p w:rsidR="00274B5B" w:rsidRPr="000773B7" w:rsidRDefault="000773B7" w:rsidP="000773B7">
      <w:pPr>
        <w:ind w:firstLine="340"/>
      </w:pPr>
      <w:r w:rsidRPr="000773B7">
        <w:rPr>
          <w:i/>
        </w:rPr>
        <w:t>Cronica Reinhardsbrunnensis</w:t>
      </w:r>
      <w:r w:rsidRPr="000773B7">
        <w:rPr>
          <w:b/>
        </w:rPr>
        <w:t>, ed. O. Holde</w:t>
      </w:r>
      <w:r w:rsidR="00274B5B" w:rsidRPr="000773B7">
        <w:rPr>
          <w:b/>
        </w:rPr>
        <w:t>r-E</w:t>
      </w:r>
      <w:r w:rsidRPr="000773B7">
        <w:rPr>
          <w:b/>
        </w:rPr>
        <w:t>gger, MGH SS XXX.1, Hannover</w:t>
      </w:r>
      <w:r w:rsidR="00274B5B" w:rsidRPr="000773B7">
        <w:rPr>
          <w:b/>
        </w:rPr>
        <w:t xml:space="preserve"> </w:t>
      </w:r>
      <w:r w:rsidRPr="000773B7">
        <w:rPr>
          <w:b/>
        </w:rPr>
        <w:t>1896, s. 49</w:t>
      </w:r>
      <w:r w:rsidR="00274B5B" w:rsidRPr="000773B7">
        <w:rPr>
          <w:b/>
        </w:rPr>
        <w:t>0-6</w:t>
      </w:r>
      <w:r w:rsidRPr="000773B7">
        <w:rPr>
          <w:b/>
        </w:rPr>
        <w:t>56.</w:t>
      </w:r>
    </w:p>
    <w:p w:rsidR="00274B5B" w:rsidRPr="000773B7" w:rsidRDefault="000773B7" w:rsidP="000773B7">
      <w:pPr>
        <w:ind w:firstLine="340"/>
      </w:pPr>
      <w:r w:rsidRPr="000773B7">
        <w:rPr>
          <w:i/>
        </w:rPr>
        <w:t>Dalimilova kronika. Pařížský zlomek latinského překladu</w:t>
      </w:r>
      <w:r w:rsidRPr="000773B7">
        <w:rPr>
          <w:b/>
        </w:rPr>
        <w:t>, Praha 2005.</w:t>
      </w:r>
    </w:p>
    <w:p w:rsidR="00274B5B" w:rsidRPr="000773B7" w:rsidRDefault="000773B7" w:rsidP="000773B7">
      <w:pPr>
        <w:ind w:firstLine="340"/>
      </w:pPr>
      <w:r w:rsidRPr="000773B7">
        <w:rPr>
          <w:i/>
        </w:rPr>
        <w:lastRenderedPageBreak/>
        <w:t>Diffundente sole</w:t>
      </w:r>
      <w:r w:rsidRPr="000773B7">
        <w:rPr>
          <w:b/>
        </w:rPr>
        <w:t>, ed. L. Havlík, MMFH II, Brno 1967, s. 27</w:t>
      </w:r>
      <w:r w:rsidR="00274B5B" w:rsidRPr="000773B7">
        <w:rPr>
          <w:b/>
        </w:rPr>
        <w:t>6-2</w:t>
      </w:r>
      <w:r w:rsidRPr="000773B7">
        <w:rPr>
          <w:b/>
        </w:rPr>
        <w:t>83.</w:t>
      </w:r>
    </w:p>
    <w:p w:rsidR="00274B5B" w:rsidRPr="000773B7" w:rsidRDefault="000773B7" w:rsidP="000773B7">
      <w:pPr>
        <w:ind w:firstLine="340"/>
      </w:pPr>
      <w:r w:rsidRPr="000773B7">
        <w:rPr>
          <w:i/>
        </w:rPr>
        <w:t>Fragmentům chronici ecclesiae cathedralis Olomucensis</w:t>
      </w:r>
      <w:r w:rsidRPr="000773B7">
        <w:rPr>
          <w:b/>
        </w:rPr>
        <w:t>, ed. M. Svábenský, StR 12,</w:t>
      </w:r>
      <w:r w:rsidR="00274B5B" w:rsidRPr="000773B7">
        <w:rPr>
          <w:b/>
        </w:rPr>
        <w:t xml:space="preserve"> </w:t>
      </w:r>
      <w:r w:rsidRPr="000773B7">
        <w:rPr>
          <w:b/>
        </w:rPr>
        <w:t>1973, s. 19</w:t>
      </w:r>
      <w:r w:rsidR="00274B5B" w:rsidRPr="000773B7">
        <w:rPr>
          <w:b/>
        </w:rPr>
        <w:t>1-2</w:t>
      </w:r>
      <w:r w:rsidRPr="000773B7">
        <w:rPr>
          <w:b/>
        </w:rPr>
        <w:t>04.</w:t>
      </w:r>
    </w:p>
    <w:p w:rsidR="00274B5B" w:rsidRPr="000773B7" w:rsidRDefault="000773B7" w:rsidP="000773B7">
      <w:pPr>
        <w:ind w:firstLine="340"/>
      </w:pPr>
      <w:r w:rsidRPr="000773B7">
        <w:rPr>
          <w:i/>
        </w:rPr>
        <w:t xml:space="preserve">Friderici I. Diplomata inde ab anno MCJJí. usque ad annum </w:t>
      </w:r>
      <w:r w:rsidRPr="000773B7">
        <w:rPr>
          <w:i/>
          <w:smallCaps/>
        </w:rPr>
        <w:t>MCIjVIII</w:t>
      </w:r>
      <w:r w:rsidRPr="000773B7">
        <w:rPr>
          <w:b/>
        </w:rPr>
        <w:t>, ed. H. Appelt, MG1I DD X.l, Hannover 1975.</w:t>
      </w:r>
    </w:p>
    <w:p w:rsidR="00274B5B" w:rsidRPr="000773B7" w:rsidRDefault="000773B7" w:rsidP="000773B7">
      <w:pPr>
        <w:ind w:firstLine="340"/>
      </w:pPr>
      <w:r w:rsidRPr="000773B7">
        <w:rPr>
          <w:i/>
        </w:rPr>
        <w:t>Friderici I. Diplomata inde ab anno MCLVIÍI. usque ad annum MCLX Vil</w:t>
      </w:r>
      <w:r w:rsidRPr="000773B7">
        <w:rPr>
          <w:b/>
        </w:rPr>
        <w:t>, ed. II. Appelt, MGH DD X.2, Hannover 1979.</w:t>
      </w:r>
    </w:p>
    <w:p w:rsidR="00274B5B" w:rsidRPr="000773B7" w:rsidRDefault="000773B7" w:rsidP="000773B7">
      <w:pPr>
        <w:ind w:firstLine="340"/>
      </w:pPr>
      <w:r w:rsidRPr="000773B7">
        <w:rPr>
          <w:i/>
        </w:rPr>
        <w:t>Friderici I. Diplomata inde ab anno MCLXVlll. usque ad annum MCLXXX</w:t>
      </w:r>
      <w:r w:rsidRPr="000773B7">
        <w:rPr>
          <w:b/>
        </w:rPr>
        <w:t>, ed.</w:t>
      </w:r>
      <w:r w:rsidR="00274B5B" w:rsidRPr="000773B7">
        <w:rPr>
          <w:b/>
        </w:rPr>
        <w:t xml:space="preserve"> </w:t>
      </w:r>
      <w:r w:rsidRPr="000773B7">
        <w:rPr>
          <w:b/>
        </w:rPr>
        <w:t>H. Appelt, MGH DD X.3, Hannover 1985.</w:t>
      </w:r>
    </w:p>
    <w:p w:rsidR="00274B5B" w:rsidRPr="000773B7" w:rsidRDefault="000773B7" w:rsidP="000773B7">
      <w:pPr>
        <w:ind w:firstLine="340"/>
      </w:pPr>
      <w:r w:rsidRPr="000773B7">
        <w:rPr>
          <w:i/>
        </w:rPr>
        <w:t>Friderici L Diplomata inde ab anno MCLXXXÍ. usque ad annum MCXC</w:t>
      </w:r>
      <w:r w:rsidRPr="000773B7">
        <w:rPr>
          <w:b/>
        </w:rPr>
        <w:t>, ed. H. Appelt, MGH DD X.4, Hannover 1990.</w:t>
      </w:r>
    </w:p>
    <w:p w:rsidR="00274B5B" w:rsidRPr="000773B7" w:rsidRDefault="000773B7" w:rsidP="000773B7">
      <w:pPr>
        <w:ind w:firstLine="340"/>
      </w:pPr>
      <w:r w:rsidRPr="000773B7">
        <w:rPr>
          <w:i/>
        </w:rPr>
        <w:t>Galii Anonymi Cronicae et Gesta ducum sivé principům Polonorum</w:t>
      </w:r>
      <w:r w:rsidRPr="000773B7">
        <w:rPr>
          <w:b/>
        </w:rPr>
        <w:t>, ed. K. Maleozyňski, MPH NS II, Kraków 1952.</w:t>
      </w:r>
    </w:p>
    <w:p w:rsidR="00274B5B" w:rsidRPr="000773B7" w:rsidRDefault="000773B7" w:rsidP="000773B7">
      <w:pPr>
        <w:ind w:firstLine="340"/>
      </w:pPr>
      <w:r w:rsidRPr="000773B7">
        <w:rPr>
          <w:i/>
        </w:rPr>
        <w:t>Genealogia Wettinensis,</w:t>
      </w:r>
      <w:r w:rsidRPr="000773B7">
        <w:rPr>
          <w:b/>
        </w:rPr>
        <w:t xml:space="preserve"> ed. E. Ehrenfeuchter, MGH SS XXIII, Hannover 1874,</w:t>
      </w:r>
      <w:r w:rsidR="00274B5B" w:rsidRPr="000773B7">
        <w:rPr>
          <w:b/>
        </w:rPr>
        <w:t xml:space="preserve"> </w:t>
      </w:r>
      <w:r w:rsidRPr="000773B7">
        <w:rPr>
          <w:b/>
        </w:rPr>
        <w:t>s. 22</w:t>
      </w:r>
      <w:r w:rsidR="00274B5B" w:rsidRPr="000773B7">
        <w:rPr>
          <w:b/>
        </w:rPr>
        <w:t>6-2</w:t>
      </w:r>
      <w:r w:rsidRPr="000773B7">
        <w:rPr>
          <w:b/>
        </w:rPr>
        <w:t>30.</w:t>
      </w:r>
    </w:p>
    <w:p w:rsidR="00274B5B" w:rsidRPr="000773B7" w:rsidRDefault="000773B7" w:rsidP="000773B7">
      <w:pPr>
        <w:ind w:firstLine="340"/>
      </w:pPr>
      <w:r w:rsidRPr="000773B7">
        <w:rPr>
          <w:i/>
        </w:rPr>
        <w:t>Gerlaci abbatis Milovicensis Annales,</w:t>
      </w:r>
      <w:r w:rsidRPr="000773B7">
        <w:rPr>
          <w:b/>
        </w:rPr>
        <w:t xml:space="preserve"> ed. J. Emler, FRB II, Praha 1875, s. 46</w:t>
      </w:r>
      <w:r w:rsidR="00274B5B" w:rsidRPr="000773B7">
        <w:rPr>
          <w:b/>
        </w:rPr>
        <w:t>1-5</w:t>
      </w:r>
      <w:r w:rsidRPr="000773B7">
        <w:rPr>
          <w:b/>
        </w:rPr>
        <w:t>16.</w:t>
      </w:r>
    </w:p>
    <w:p w:rsidR="00274B5B" w:rsidRPr="000773B7" w:rsidRDefault="000773B7" w:rsidP="000773B7">
      <w:pPr>
        <w:ind w:firstLine="340"/>
      </w:pPr>
      <w:r w:rsidRPr="000773B7">
        <w:rPr>
          <w:i/>
        </w:rPr>
        <w:t>Gisleberti Chronicon Hanoniense</w:t>
      </w:r>
      <w:r w:rsidRPr="000773B7">
        <w:rPr>
          <w:b/>
        </w:rPr>
        <w:t>, ed. W. Arndt, MGH SRG |29.|, Hannover 1869.</w:t>
      </w:r>
    </w:p>
    <w:p w:rsidR="00274B5B" w:rsidRPr="000773B7" w:rsidRDefault="000773B7" w:rsidP="000773B7">
      <w:pPr>
        <w:ind w:firstLine="340"/>
      </w:pPr>
      <w:r w:rsidRPr="000773B7">
        <w:rPr>
          <w:i/>
        </w:rPr>
        <w:t>Granum catalogi praesulum Moraviae</w:t>
      </w:r>
      <w:r w:rsidRPr="000773B7">
        <w:rPr>
          <w:b/>
        </w:rPr>
        <w:t>, ed. J. Loserth, AOG 78, 1892, s. 4</w:t>
      </w:r>
      <w:r w:rsidR="00274B5B" w:rsidRPr="000773B7">
        <w:rPr>
          <w:b/>
        </w:rPr>
        <w:t>1-9</w:t>
      </w:r>
      <w:r w:rsidRPr="000773B7">
        <w:rPr>
          <w:b/>
        </w:rPr>
        <w:t>7.</w:t>
      </w:r>
    </w:p>
    <w:p w:rsidR="00274B5B" w:rsidRPr="000773B7" w:rsidRDefault="000773B7" w:rsidP="000773B7">
      <w:pPr>
        <w:ind w:firstLine="340"/>
      </w:pPr>
      <w:r w:rsidRPr="000773B7">
        <w:rPr>
          <w:i/>
        </w:rPr>
        <w:t xml:space="preserve">Gregorii VII Registrum. Lib. </w:t>
      </w:r>
      <w:r w:rsidR="00274B5B" w:rsidRPr="000773B7">
        <w:rPr>
          <w:i/>
        </w:rPr>
        <w:t>I-I</w:t>
      </w:r>
      <w:r w:rsidRPr="000773B7">
        <w:rPr>
          <w:i/>
        </w:rPr>
        <w:t>K</w:t>
      </w:r>
      <w:r w:rsidRPr="000773B7">
        <w:rPr>
          <w:b/>
        </w:rPr>
        <w:t xml:space="preserve"> ed. E. Caspar, MG1I Epp 2.1, Berlin 1920.</w:t>
      </w:r>
    </w:p>
    <w:p w:rsidR="00274B5B" w:rsidRPr="000773B7" w:rsidRDefault="000773B7" w:rsidP="000773B7">
      <w:pPr>
        <w:ind w:firstLine="340"/>
      </w:pPr>
      <w:r w:rsidRPr="000773B7">
        <w:rPr>
          <w:i/>
        </w:rPr>
        <w:t xml:space="preserve">Gregorii VII Registrum. Lib. </w:t>
      </w:r>
      <w:r w:rsidR="00274B5B" w:rsidRPr="000773B7">
        <w:rPr>
          <w:i/>
        </w:rPr>
        <w:t>V-I</w:t>
      </w:r>
      <w:r w:rsidRPr="000773B7">
        <w:rPr>
          <w:i/>
        </w:rPr>
        <w:t>X</w:t>
      </w:r>
      <w:r w:rsidRPr="000773B7">
        <w:rPr>
          <w:b/>
        </w:rPr>
        <w:t>, ed. E. Caspar, MGH Epp 2.2, Berlin 1923.</w:t>
      </w:r>
    </w:p>
    <w:p w:rsidR="00274B5B" w:rsidRPr="000773B7" w:rsidRDefault="000773B7" w:rsidP="000773B7">
      <w:pPr>
        <w:ind w:firstLine="340"/>
      </w:pPr>
      <w:r w:rsidRPr="000773B7">
        <w:rPr>
          <w:i/>
        </w:rPr>
        <w:t>Guntheri Parisiensis Liguňnus</w:t>
      </w:r>
      <w:r w:rsidRPr="000773B7">
        <w:rPr>
          <w:b/>
        </w:rPr>
        <w:t>, ed. J. P. Migne, PE 212, Paris 1854, si. 32</w:t>
      </w:r>
      <w:r w:rsidR="00274B5B" w:rsidRPr="000773B7">
        <w:rPr>
          <w:b/>
        </w:rPr>
        <w:t>7-4</w:t>
      </w:r>
      <w:r w:rsidRPr="000773B7">
        <w:rPr>
          <w:b/>
        </w:rPr>
        <w:t>76.</w:t>
      </w:r>
    </w:p>
    <w:p w:rsidR="00274B5B" w:rsidRPr="000773B7" w:rsidRDefault="000773B7" w:rsidP="000773B7">
      <w:pPr>
        <w:ind w:firstLine="340"/>
      </w:pPr>
      <w:r w:rsidRPr="000773B7">
        <w:rPr>
          <w:i/>
        </w:rPr>
        <w:t>Helmoldi presbyteři Bozoviensis Cronica SUivorurn</w:t>
      </w:r>
      <w:r w:rsidRPr="000773B7">
        <w:rPr>
          <w:b/>
        </w:rPr>
        <w:t>, ed. B. Schmeidler, MGH SRG</w:t>
      </w:r>
      <w:r w:rsidR="00274B5B" w:rsidRPr="000773B7">
        <w:rPr>
          <w:b/>
        </w:rPr>
        <w:t xml:space="preserve"> </w:t>
      </w:r>
      <w:r w:rsidRPr="000773B7">
        <w:rPr>
          <w:b/>
        </w:rPr>
        <w:t>[32.], Hannover 1937.</w:t>
      </w:r>
    </w:p>
    <w:p w:rsidR="00274B5B" w:rsidRPr="000773B7" w:rsidRDefault="000773B7" w:rsidP="000773B7">
      <w:pPr>
        <w:ind w:firstLine="340"/>
      </w:pPr>
      <w:r w:rsidRPr="000773B7">
        <w:rPr>
          <w:i/>
        </w:rPr>
        <w:t>Henrici II. etArduini Diplomata</w:t>
      </w:r>
      <w:r w:rsidRPr="000773B7">
        <w:rPr>
          <w:b/>
        </w:rPr>
        <w:t xml:space="preserve">, eds. H. Bresslau </w:t>
      </w:r>
      <w:r w:rsidR="00274B5B" w:rsidRPr="000773B7">
        <w:rPr>
          <w:b/>
        </w:rPr>
        <w:t>–</w:t>
      </w:r>
      <w:r w:rsidRPr="000773B7">
        <w:rPr>
          <w:b/>
        </w:rPr>
        <w:t xml:space="preserve"> II. Bloch </w:t>
      </w:r>
      <w:r w:rsidR="00274B5B" w:rsidRPr="000773B7">
        <w:rPr>
          <w:b/>
        </w:rPr>
        <w:t>–</w:t>
      </w:r>
      <w:r w:rsidRPr="000773B7">
        <w:rPr>
          <w:b/>
        </w:rPr>
        <w:t xml:space="preserve"> R. Holtzmann, MG</w:t>
      </w:r>
      <w:r w:rsidR="00274B5B" w:rsidRPr="000773B7">
        <w:rPr>
          <w:b/>
        </w:rPr>
        <w:t xml:space="preserve"> </w:t>
      </w:r>
      <w:r w:rsidRPr="000773B7">
        <w:rPr>
          <w:b/>
        </w:rPr>
        <w:t>HDD III, Hannover 190</w:t>
      </w:r>
      <w:r w:rsidR="00274B5B" w:rsidRPr="000773B7">
        <w:rPr>
          <w:b/>
        </w:rPr>
        <w:t>0-1</w:t>
      </w:r>
      <w:r w:rsidRPr="000773B7">
        <w:rPr>
          <w:b/>
        </w:rPr>
        <w:t>903.</w:t>
      </w:r>
    </w:p>
    <w:p w:rsidR="00274B5B" w:rsidRPr="000773B7" w:rsidRDefault="000773B7" w:rsidP="000773B7">
      <w:pPr>
        <w:ind w:firstLine="340"/>
      </w:pPr>
      <w:r w:rsidRPr="000773B7">
        <w:rPr>
          <w:i/>
        </w:rPr>
        <w:t>Henrici IV. Diplomata 107</w:t>
      </w:r>
      <w:r w:rsidR="00274B5B" w:rsidRPr="000773B7">
        <w:rPr>
          <w:i/>
        </w:rPr>
        <w:t>7-1</w:t>
      </w:r>
      <w:r w:rsidRPr="000773B7">
        <w:rPr>
          <w:i/>
        </w:rPr>
        <w:t>106</w:t>
      </w:r>
      <w:r w:rsidRPr="000773B7">
        <w:rPr>
          <w:b/>
        </w:rPr>
        <w:t>, ed. D. von Gladis, MGH DD VI.2, Hannover 1959.</w:t>
      </w:r>
    </w:p>
    <w:p w:rsidR="00274B5B" w:rsidRPr="000773B7" w:rsidRDefault="000773B7" w:rsidP="000773B7">
      <w:pPr>
        <w:ind w:firstLine="340"/>
      </w:pPr>
      <w:r w:rsidRPr="000773B7">
        <w:rPr>
          <w:i/>
        </w:rPr>
        <w:t>Ilerimanni monachi Augiensis Chronicon</w:t>
      </w:r>
      <w:r w:rsidRPr="000773B7">
        <w:rPr>
          <w:b/>
        </w:rPr>
        <w:t>, ed. G. H. Pertz, MGH SS V, Hannover</w:t>
      </w:r>
      <w:r w:rsidR="00274B5B" w:rsidRPr="000773B7">
        <w:rPr>
          <w:b/>
        </w:rPr>
        <w:t xml:space="preserve"> </w:t>
      </w:r>
      <w:r w:rsidRPr="000773B7">
        <w:rPr>
          <w:b/>
        </w:rPr>
        <w:t>1844, s. 6</w:t>
      </w:r>
      <w:r w:rsidR="00274B5B" w:rsidRPr="000773B7">
        <w:rPr>
          <w:b/>
        </w:rPr>
        <w:t>7-1</w:t>
      </w:r>
      <w:r w:rsidRPr="000773B7">
        <w:rPr>
          <w:b/>
        </w:rPr>
        <w:t>33.</w:t>
      </w:r>
    </w:p>
    <w:p w:rsidR="00274B5B" w:rsidRPr="000773B7" w:rsidRDefault="000773B7" w:rsidP="000773B7">
      <w:pPr>
        <w:ind w:firstLine="340"/>
      </w:pPr>
      <w:r w:rsidRPr="000773B7">
        <w:rPr>
          <w:i/>
        </w:rPr>
        <w:lastRenderedPageBreak/>
        <w:t>Hermanni abbatis Altahensis Annales</w:t>
      </w:r>
      <w:r w:rsidRPr="000773B7">
        <w:rPr>
          <w:b/>
        </w:rPr>
        <w:t>, ed. P. Jaffé, MGH SS XVII, Hannover 1861,</w:t>
      </w:r>
      <w:r w:rsidR="00274B5B" w:rsidRPr="000773B7">
        <w:rPr>
          <w:b/>
        </w:rPr>
        <w:t xml:space="preserve"> </w:t>
      </w:r>
      <w:r w:rsidRPr="000773B7">
        <w:rPr>
          <w:b/>
        </w:rPr>
        <w:t>s. 38</w:t>
      </w:r>
      <w:r w:rsidR="00274B5B" w:rsidRPr="000773B7">
        <w:rPr>
          <w:b/>
        </w:rPr>
        <w:t>1-4</w:t>
      </w:r>
      <w:r w:rsidRPr="000773B7">
        <w:rPr>
          <w:b/>
        </w:rPr>
        <w:t>07.</w:t>
      </w:r>
    </w:p>
    <w:p w:rsidR="00274B5B" w:rsidRPr="000773B7" w:rsidRDefault="000773B7" w:rsidP="000773B7">
      <w:pPr>
        <w:ind w:firstLine="340"/>
      </w:pPr>
      <w:r w:rsidRPr="000773B7">
        <w:rPr>
          <w:i/>
        </w:rPr>
        <w:t>Historiae et Annales Windbergenses</w:t>
      </w:r>
      <w:r w:rsidRPr="000773B7">
        <w:rPr>
          <w:b/>
        </w:rPr>
        <w:t>, ed. P. Jaffé, MGH SS XVII, Hannover 1861,</w:t>
      </w:r>
      <w:r w:rsidR="00274B5B" w:rsidRPr="000773B7">
        <w:rPr>
          <w:b/>
        </w:rPr>
        <w:t xml:space="preserve"> </w:t>
      </w:r>
      <w:r w:rsidRPr="000773B7">
        <w:rPr>
          <w:b/>
        </w:rPr>
        <w:t>s. 55</w:t>
      </w:r>
      <w:r w:rsidR="00274B5B" w:rsidRPr="000773B7">
        <w:rPr>
          <w:b/>
        </w:rPr>
        <w:t>9-5</w:t>
      </w:r>
      <w:r w:rsidRPr="000773B7">
        <w:rPr>
          <w:b/>
        </w:rPr>
        <w:t>65.</w:t>
      </w:r>
    </w:p>
    <w:p w:rsidR="00274B5B" w:rsidRPr="000773B7" w:rsidRDefault="000773B7" w:rsidP="000773B7">
      <w:pPr>
        <w:ind w:firstLine="340"/>
      </w:pPr>
      <w:r w:rsidRPr="000773B7">
        <w:rPr>
          <w:i/>
        </w:rPr>
        <w:t>Historia brevis principům Thuringiae</w:t>
      </w:r>
      <w:r w:rsidRPr="000773B7">
        <w:rPr>
          <w:i/>
          <w:vertAlign w:val="subscript"/>
        </w:rPr>
        <w:t>t</w:t>
      </w:r>
      <w:r w:rsidRPr="000773B7">
        <w:rPr>
          <w:b/>
        </w:rPr>
        <w:t xml:space="preserve"> ed. G. Waitz, MGH SS XXIV, Hannover 1879,</w:t>
      </w:r>
      <w:r w:rsidR="00274B5B" w:rsidRPr="000773B7">
        <w:rPr>
          <w:b/>
        </w:rPr>
        <w:t xml:space="preserve"> </w:t>
      </w:r>
      <w:r w:rsidRPr="000773B7">
        <w:rPr>
          <w:b/>
        </w:rPr>
        <w:t>s. 81</w:t>
      </w:r>
      <w:r w:rsidR="00274B5B" w:rsidRPr="000773B7">
        <w:rPr>
          <w:b/>
        </w:rPr>
        <w:t>9-8</w:t>
      </w:r>
      <w:r w:rsidRPr="000773B7">
        <w:rPr>
          <w:b/>
        </w:rPr>
        <w:t>22.</w:t>
      </w:r>
    </w:p>
    <w:p w:rsidR="00274B5B" w:rsidRPr="000773B7" w:rsidRDefault="000773B7" w:rsidP="000773B7">
      <w:pPr>
        <w:ind w:firstLine="340"/>
      </w:pPr>
      <w:r w:rsidRPr="000773B7">
        <w:rPr>
          <w:i/>
        </w:rPr>
        <w:t>Chronici llungarici compositio saeculi XIV,</w:t>
      </w:r>
      <w:r w:rsidRPr="000773B7">
        <w:rPr>
          <w:b/>
        </w:rPr>
        <w:t xml:space="preserve"> ed. A. Domanovszky, SRH I, Budapest</w:t>
      </w:r>
      <w:r w:rsidR="00274B5B" w:rsidRPr="000773B7">
        <w:rPr>
          <w:b/>
        </w:rPr>
        <w:t xml:space="preserve"> </w:t>
      </w:r>
      <w:r w:rsidRPr="000773B7">
        <w:rPr>
          <w:b/>
        </w:rPr>
        <w:t>1937, s. 21</w:t>
      </w:r>
      <w:r w:rsidR="00274B5B" w:rsidRPr="000773B7">
        <w:rPr>
          <w:b/>
        </w:rPr>
        <w:t>7-5</w:t>
      </w:r>
      <w:r w:rsidRPr="000773B7">
        <w:rPr>
          <w:b/>
        </w:rPr>
        <w:t>05.</w:t>
      </w:r>
    </w:p>
    <w:p w:rsidR="00274B5B" w:rsidRPr="000773B7" w:rsidRDefault="000773B7" w:rsidP="000773B7">
      <w:pPr>
        <w:ind w:firstLine="340"/>
      </w:pPr>
      <w:r w:rsidRPr="000773B7">
        <w:rPr>
          <w:i/>
        </w:rPr>
        <w:t>Chronica regia Coloniensis,</w:t>
      </w:r>
      <w:r w:rsidRPr="000773B7">
        <w:rPr>
          <w:b/>
        </w:rPr>
        <w:t xml:space="preserve"> ed. G. Waitz, MGH SRG [18.], Hannover 1880.</w:t>
      </w:r>
    </w:p>
    <w:p w:rsidR="00274B5B" w:rsidRPr="000773B7" w:rsidRDefault="000773B7" w:rsidP="000773B7">
      <w:pPr>
        <w:ind w:firstLine="340"/>
      </w:pPr>
      <w:r w:rsidRPr="000773B7">
        <w:rPr>
          <w:i/>
        </w:rPr>
        <w:t>Chronicon Montis Šeřeni,</w:t>
      </w:r>
      <w:r w:rsidRPr="000773B7">
        <w:rPr>
          <w:b/>
        </w:rPr>
        <w:t xml:space="preserve"> ed. E. Ehrcnícuchter, MG11 SS XXIII, Hannover 1874,</w:t>
      </w:r>
      <w:r w:rsidR="00274B5B" w:rsidRPr="000773B7">
        <w:rPr>
          <w:b/>
        </w:rPr>
        <w:t xml:space="preserve"> </w:t>
      </w:r>
      <w:r w:rsidRPr="000773B7">
        <w:rPr>
          <w:b/>
        </w:rPr>
        <w:t>s. 13</w:t>
      </w:r>
      <w:r w:rsidR="00274B5B" w:rsidRPr="000773B7">
        <w:rPr>
          <w:b/>
        </w:rPr>
        <w:t>0-2</w:t>
      </w:r>
      <w:r w:rsidRPr="000773B7">
        <w:rPr>
          <w:b/>
        </w:rPr>
        <w:t>26.</w:t>
      </w:r>
    </w:p>
    <w:p w:rsidR="00274B5B" w:rsidRPr="000773B7" w:rsidRDefault="000773B7" w:rsidP="000773B7">
      <w:pPr>
        <w:ind w:firstLine="340"/>
      </w:pPr>
      <w:r w:rsidRPr="000773B7">
        <w:rPr>
          <w:i/>
        </w:rPr>
        <w:t>Chronicon Suevicum universale,</w:t>
      </w:r>
      <w:r w:rsidRPr="000773B7">
        <w:rPr>
          <w:b/>
        </w:rPr>
        <w:t xml:space="preserve"> cd. G. H. Pertz, MGH SS Xlll, Hannover 1881,</w:t>
      </w:r>
      <w:r w:rsidR="00274B5B" w:rsidRPr="000773B7">
        <w:rPr>
          <w:b/>
        </w:rPr>
        <w:t xml:space="preserve"> </w:t>
      </w:r>
      <w:r w:rsidRPr="000773B7">
        <w:rPr>
          <w:b/>
        </w:rPr>
        <w:t xml:space="preserve">s. </w:t>
      </w:r>
      <w:r w:rsidR="00274B5B" w:rsidRPr="000773B7">
        <w:rPr>
          <w:b/>
        </w:rPr>
        <w:t>6-7</w:t>
      </w:r>
      <w:r w:rsidRPr="000773B7">
        <w:rPr>
          <w:b/>
        </w:rPr>
        <w:t>2.</w:t>
      </w:r>
    </w:p>
    <w:p w:rsidR="00274B5B" w:rsidRPr="000773B7" w:rsidRDefault="000773B7" w:rsidP="000773B7">
      <w:pPr>
        <w:ind w:firstLine="340"/>
      </w:pPr>
      <w:r w:rsidRPr="000773B7">
        <w:rPr>
          <w:i/>
        </w:rPr>
        <w:t>Inventář náčiní kostelního, rouch, skvostů a knih velechrámu Olomouckého, sepsaný</w:t>
      </w:r>
      <w:r w:rsidR="00274B5B" w:rsidRPr="000773B7">
        <w:rPr>
          <w:i/>
        </w:rPr>
        <w:t xml:space="preserve"> </w:t>
      </w:r>
      <w:r w:rsidRPr="000773B7">
        <w:rPr>
          <w:i/>
        </w:rPr>
        <w:t>24., 25. a 27. března 1415,</w:t>
      </w:r>
      <w:r w:rsidRPr="000773B7">
        <w:rPr>
          <w:b/>
        </w:rPr>
        <w:t xml:space="preserve"> ed. V. Brandl, Method 15, 1889, s. 11</w:t>
      </w:r>
      <w:r w:rsidR="00274B5B" w:rsidRPr="000773B7">
        <w:rPr>
          <w:b/>
        </w:rPr>
        <w:t>5-1</w:t>
      </w:r>
      <w:r w:rsidRPr="000773B7">
        <w:rPr>
          <w:b/>
        </w:rPr>
        <w:t>17, 12</w:t>
      </w:r>
      <w:r w:rsidR="00274B5B" w:rsidRPr="000773B7">
        <w:rPr>
          <w:b/>
        </w:rPr>
        <w:t>7-1</w:t>
      </w:r>
      <w:r w:rsidRPr="000773B7">
        <w:rPr>
          <w:b/>
        </w:rPr>
        <w:t>29.</w:t>
      </w:r>
    </w:p>
    <w:p w:rsidR="00274B5B" w:rsidRPr="000773B7" w:rsidRDefault="000773B7" w:rsidP="000773B7">
      <w:pPr>
        <w:ind w:firstLine="340"/>
      </w:pPr>
      <w:r w:rsidRPr="000773B7">
        <w:rPr>
          <w:i/>
        </w:rPr>
        <w:t>Konstantinos Profyrogennétos De administrando imperio,</w:t>
      </w:r>
      <w:r w:rsidRPr="000773B7">
        <w:rPr>
          <w:b/>
        </w:rPr>
        <w:t xml:space="preserve"> ed. L. Havlík, MMFH III,</w:t>
      </w:r>
      <w:r w:rsidR="00274B5B" w:rsidRPr="000773B7">
        <w:rPr>
          <w:b/>
        </w:rPr>
        <w:t xml:space="preserve"> </w:t>
      </w:r>
      <w:r w:rsidRPr="000773B7">
        <w:rPr>
          <w:b/>
        </w:rPr>
        <w:t>Brno 1969, s. 38</w:t>
      </w:r>
      <w:r w:rsidR="00274B5B" w:rsidRPr="000773B7">
        <w:rPr>
          <w:b/>
        </w:rPr>
        <w:t>2-4</w:t>
      </w:r>
      <w:r w:rsidRPr="000773B7">
        <w:rPr>
          <w:b/>
        </w:rPr>
        <w:t>01.</w:t>
      </w:r>
    </w:p>
    <w:p w:rsidR="00274B5B" w:rsidRPr="000773B7" w:rsidRDefault="000773B7" w:rsidP="000773B7">
      <w:pPr>
        <w:ind w:firstLine="340"/>
      </w:pPr>
      <w:r w:rsidRPr="000773B7">
        <w:rPr>
          <w:i/>
        </w:rPr>
        <w:t>Lamperti monachi Hersfeldensis Opera,</w:t>
      </w:r>
      <w:r w:rsidRPr="000773B7">
        <w:rPr>
          <w:b/>
        </w:rPr>
        <w:t xml:space="preserve"> ed. O. Holde</w:t>
      </w:r>
      <w:r w:rsidR="00274B5B" w:rsidRPr="000773B7">
        <w:rPr>
          <w:b/>
        </w:rPr>
        <w:t>r-E</w:t>
      </w:r>
      <w:r w:rsidRPr="000773B7">
        <w:rPr>
          <w:b/>
        </w:rPr>
        <w:t>gger, MGI1 SRG [38.], Hannover 1894.</w:t>
      </w:r>
    </w:p>
    <w:p w:rsidR="00274B5B" w:rsidRPr="000773B7" w:rsidRDefault="000773B7" w:rsidP="000773B7">
      <w:pPr>
        <w:ind w:firstLine="340"/>
      </w:pPr>
      <w:r w:rsidRPr="000773B7">
        <w:rPr>
          <w:i/>
        </w:rPr>
        <w:t>listy úcty a přátelství. Vzájemná korespondence Jaroslava Golla a Josefa Pekaře,</w:t>
      </w:r>
      <w:r w:rsidRPr="000773B7">
        <w:rPr>
          <w:b/>
        </w:rPr>
        <w:t xml:space="preserve"> ed.</w:t>
      </w:r>
      <w:r w:rsidR="00274B5B" w:rsidRPr="000773B7">
        <w:rPr>
          <w:b/>
        </w:rPr>
        <w:t xml:space="preserve"> </w:t>
      </w:r>
      <w:r w:rsidRPr="000773B7">
        <w:rPr>
          <w:b/>
        </w:rPr>
        <w:t>J. Klik, Praha 1941.</w:t>
      </w:r>
    </w:p>
    <w:p w:rsidR="00274B5B" w:rsidRPr="000773B7" w:rsidRDefault="000773B7" w:rsidP="000773B7">
      <w:pPr>
        <w:ind w:firstLine="340"/>
      </w:pPr>
      <w:r w:rsidRPr="000773B7">
        <w:rPr>
          <w:i/>
        </w:rPr>
        <w:t>Liudprandi Opera,</w:t>
      </w:r>
      <w:r w:rsidRPr="000773B7">
        <w:rPr>
          <w:b/>
        </w:rPr>
        <w:t xml:space="preserve"> ed. J. Beckcr, MG11 SRG [41.], Hannover 1915.</w:t>
      </w:r>
    </w:p>
    <w:p w:rsidR="00274B5B" w:rsidRPr="000773B7" w:rsidRDefault="000773B7" w:rsidP="000773B7">
      <w:pPr>
        <w:ind w:firstLine="340"/>
      </w:pPr>
      <w:r w:rsidRPr="000773B7">
        <w:rPr>
          <w:i/>
        </w:rPr>
        <w:t>Magistři Adam Bremensis Cesta Hammaburgensis ecclesiae pontijicum,</w:t>
      </w:r>
      <w:r w:rsidRPr="000773B7">
        <w:rPr>
          <w:b/>
        </w:rPr>
        <w:t xml:space="preserve"> ed.</w:t>
      </w:r>
      <w:r w:rsidR="00274B5B" w:rsidRPr="000773B7">
        <w:rPr>
          <w:b/>
        </w:rPr>
        <w:t xml:space="preserve"> </w:t>
      </w:r>
      <w:r w:rsidRPr="000773B7">
        <w:rPr>
          <w:b/>
        </w:rPr>
        <w:t>B. Sehmeidler, MGH SRG |2.], Hannover 1917.</w:t>
      </w:r>
    </w:p>
    <w:p w:rsidR="00274B5B" w:rsidRPr="000773B7" w:rsidRDefault="000773B7" w:rsidP="000773B7">
      <w:pPr>
        <w:ind w:firstLine="340"/>
      </w:pPr>
      <w:r w:rsidRPr="000773B7">
        <w:rPr>
          <w:i/>
        </w:rPr>
        <w:t>Monachi Sazawiensis contimiatio Cosmae,</w:t>
      </w:r>
      <w:r w:rsidRPr="000773B7">
        <w:rPr>
          <w:b/>
        </w:rPr>
        <w:t xml:space="preserve"> ed. J. Emler, FRB II, Praha 1874, s. 23</w:t>
      </w:r>
      <w:r w:rsidR="00274B5B" w:rsidRPr="000773B7">
        <w:rPr>
          <w:b/>
        </w:rPr>
        <w:t>8-2</w:t>
      </w:r>
      <w:r w:rsidRPr="000773B7">
        <w:rPr>
          <w:b/>
        </w:rPr>
        <w:t>69.</w:t>
      </w:r>
    </w:p>
    <w:p w:rsidR="00274B5B" w:rsidRPr="000773B7" w:rsidRDefault="000773B7" w:rsidP="000773B7">
      <w:pPr>
        <w:ind w:firstLine="340"/>
      </w:pPr>
      <w:r w:rsidRPr="000773B7">
        <w:rPr>
          <w:i/>
        </w:rPr>
        <w:t>Momunenta Boica. Volumen XXIX,</w:t>
      </w:r>
      <w:r w:rsidRPr="000773B7">
        <w:rPr>
          <w:b/>
        </w:rPr>
        <w:t xml:space="preserve"> ed. Academia scienliarum Boica, Monachii</w:t>
      </w:r>
      <w:r w:rsidR="00274B5B" w:rsidRPr="000773B7">
        <w:rPr>
          <w:b/>
        </w:rPr>
        <w:t xml:space="preserve"> </w:t>
      </w:r>
      <w:r w:rsidRPr="000773B7">
        <w:rPr>
          <w:b/>
        </w:rPr>
        <w:t>1831.</w:t>
      </w:r>
    </w:p>
    <w:p w:rsidR="00274B5B" w:rsidRPr="000773B7" w:rsidRDefault="000773B7" w:rsidP="000773B7">
      <w:pPr>
        <w:ind w:firstLine="340"/>
      </w:pPr>
      <w:r w:rsidRPr="000773B7">
        <w:rPr>
          <w:i/>
        </w:rPr>
        <w:t>Monumentu Erphesfurtensia,</w:t>
      </w:r>
      <w:r w:rsidRPr="000773B7">
        <w:rPr>
          <w:b/>
        </w:rPr>
        <w:t xml:space="preserve"> ed. O. Holde</w:t>
      </w:r>
      <w:r w:rsidR="00274B5B" w:rsidRPr="000773B7">
        <w:rPr>
          <w:b/>
        </w:rPr>
        <w:t>r-E</w:t>
      </w:r>
      <w:r w:rsidRPr="000773B7">
        <w:rPr>
          <w:b/>
        </w:rPr>
        <w:t>gger, MGH SRG [42.], Hannover 1899.</w:t>
      </w:r>
    </w:p>
    <w:p w:rsidR="00274B5B" w:rsidRPr="000773B7" w:rsidRDefault="000773B7" w:rsidP="000773B7">
      <w:pPr>
        <w:ind w:firstLine="340"/>
      </w:pPr>
      <w:r w:rsidRPr="000773B7">
        <w:rPr>
          <w:i/>
        </w:rPr>
        <w:t>Necrologium Bohemicum</w:t>
      </w:r>
      <w:r w:rsidRPr="000773B7">
        <w:rPr>
          <w:b/>
        </w:rPr>
        <w:t xml:space="preserve"> </w:t>
      </w:r>
      <w:r w:rsidR="00274B5B" w:rsidRPr="000773B7">
        <w:rPr>
          <w:b/>
        </w:rPr>
        <w:t>–</w:t>
      </w:r>
      <w:r w:rsidRPr="000773B7">
        <w:rPr>
          <w:b/>
        </w:rPr>
        <w:t xml:space="preserve"> </w:t>
      </w:r>
      <w:r w:rsidRPr="000773B7">
        <w:rPr>
          <w:i/>
        </w:rPr>
        <w:t>Martyrologium Pragense,</w:t>
      </w:r>
      <w:r w:rsidRPr="000773B7">
        <w:rPr>
          <w:b/>
        </w:rPr>
        <w:t xml:space="preserve"> ed. F. Graus, ČsČH 15, 1967,</w:t>
      </w:r>
      <w:r w:rsidR="00274B5B" w:rsidRPr="000773B7">
        <w:rPr>
          <w:b/>
        </w:rPr>
        <w:t xml:space="preserve"> </w:t>
      </w:r>
      <w:r w:rsidRPr="000773B7">
        <w:rPr>
          <w:b/>
        </w:rPr>
        <w:t>s. 80</w:t>
      </w:r>
      <w:r w:rsidR="00274B5B" w:rsidRPr="000773B7">
        <w:rPr>
          <w:b/>
        </w:rPr>
        <w:t>1-8</w:t>
      </w:r>
      <w:r w:rsidRPr="000773B7">
        <w:rPr>
          <w:b/>
        </w:rPr>
        <w:t>10.</w:t>
      </w:r>
    </w:p>
    <w:p w:rsidR="00274B5B" w:rsidRPr="000773B7" w:rsidRDefault="000773B7" w:rsidP="000773B7">
      <w:pPr>
        <w:ind w:firstLine="340"/>
      </w:pPr>
      <w:r w:rsidRPr="000773B7">
        <w:rPr>
          <w:i/>
        </w:rPr>
        <w:t>Necrologium Bohem</w:t>
      </w:r>
      <w:r w:rsidR="00274B5B" w:rsidRPr="000773B7">
        <w:rPr>
          <w:i/>
        </w:rPr>
        <w:t>o-S</w:t>
      </w:r>
      <w:r w:rsidRPr="000773B7">
        <w:rPr>
          <w:i/>
        </w:rPr>
        <w:t>ilesiacarum,</w:t>
      </w:r>
      <w:r w:rsidRPr="000773B7">
        <w:rPr>
          <w:b/>
        </w:rPr>
        <w:t xml:space="preserve"> ed. W. Wattenbach, ZVGS </w:t>
      </w:r>
      <w:r w:rsidRPr="000773B7">
        <w:rPr>
          <w:b/>
        </w:rPr>
        <w:lastRenderedPageBreak/>
        <w:t>5, 1863, s. 10</w:t>
      </w:r>
      <w:r w:rsidR="00274B5B" w:rsidRPr="000773B7">
        <w:rPr>
          <w:b/>
        </w:rPr>
        <w:t>7-1</w:t>
      </w:r>
      <w:r w:rsidRPr="000773B7">
        <w:rPr>
          <w:b/>
        </w:rPr>
        <w:t>15.</w:t>
      </w:r>
    </w:p>
    <w:p w:rsidR="00274B5B" w:rsidRPr="000773B7" w:rsidRDefault="000773B7" w:rsidP="000773B7">
      <w:pPr>
        <w:ind w:firstLine="340"/>
      </w:pPr>
      <w:r w:rsidRPr="000773B7">
        <w:rPr>
          <w:i/>
        </w:rPr>
        <w:t>Necrologium Doxanense,</w:t>
      </w:r>
      <w:r w:rsidRPr="000773B7">
        <w:rPr>
          <w:b/>
        </w:rPr>
        <w:t xml:space="preserve"> ed. J. Emler, VKČSN 8, 1884, s. 8</w:t>
      </w:r>
      <w:r w:rsidR="00274B5B" w:rsidRPr="000773B7">
        <w:rPr>
          <w:b/>
        </w:rPr>
        <w:t>3-1</w:t>
      </w:r>
      <w:r w:rsidRPr="000773B7">
        <w:rPr>
          <w:b/>
        </w:rPr>
        <w:t>44.</w:t>
      </w:r>
    </w:p>
    <w:p w:rsidR="00274B5B" w:rsidRPr="000773B7" w:rsidRDefault="000773B7" w:rsidP="000773B7">
      <w:pPr>
        <w:ind w:firstLine="340"/>
      </w:pPr>
      <w:r w:rsidRPr="000773B7">
        <w:rPr>
          <w:i/>
        </w:rPr>
        <w:t>Necrologium Olomucense,</w:t>
      </w:r>
      <w:r w:rsidRPr="000773B7">
        <w:rPr>
          <w:b/>
        </w:rPr>
        <w:t xml:space="preserve"> ed. B. Dudík, AÓG 59, 1880, s. 64</w:t>
      </w:r>
      <w:r w:rsidR="00274B5B" w:rsidRPr="000773B7">
        <w:rPr>
          <w:b/>
        </w:rPr>
        <w:t>1-6</w:t>
      </w:r>
      <w:r w:rsidRPr="000773B7">
        <w:rPr>
          <w:b/>
        </w:rPr>
        <w:t>57.</w:t>
      </w:r>
    </w:p>
    <w:p w:rsidR="00274B5B" w:rsidRPr="000773B7" w:rsidRDefault="000773B7" w:rsidP="000773B7">
      <w:pPr>
        <w:ind w:firstLine="340"/>
      </w:pPr>
      <w:r w:rsidRPr="000773B7">
        <w:rPr>
          <w:i/>
        </w:rPr>
        <w:t>Necrologium Podlazicense</w:t>
      </w:r>
      <w:r w:rsidRPr="000773B7">
        <w:rPr>
          <w:b/>
        </w:rPr>
        <w:t>, ed. B. Dudík, DFS, Briinn 1852, s. 40</w:t>
      </w:r>
      <w:r w:rsidR="00274B5B" w:rsidRPr="000773B7">
        <w:rPr>
          <w:b/>
        </w:rPr>
        <w:t>3-4</w:t>
      </w:r>
      <w:r w:rsidRPr="000773B7">
        <w:rPr>
          <w:b/>
        </w:rPr>
        <w:t>27.</w:t>
      </w:r>
    </w:p>
    <w:p w:rsidR="00274B5B" w:rsidRPr="000773B7" w:rsidRDefault="000773B7" w:rsidP="000773B7">
      <w:pPr>
        <w:ind w:firstLine="340"/>
      </w:pPr>
      <w:r w:rsidRPr="000773B7">
        <w:rPr>
          <w:i/>
        </w:rPr>
        <w:t>Necrologium IVindbergense,</w:t>
      </w:r>
      <w:r w:rsidRPr="000773B7">
        <w:rPr>
          <w:b/>
        </w:rPr>
        <w:t xml:space="preserve"> MB XIV, Monachium 1784, s. 9</w:t>
      </w:r>
      <w:r w:rsidR="00274B5B" w:rsidRPr="000773B7">
        <w:rPr>
          <w:b/>
        </w:rPr>
        <w:t>0-1</w:t>
      </w:r>
      <w:r w:rsidRPr="000773B7">
        <w:rPr>
          <w:b/>
        </w:rPr>
        <w:t>10.</w:t>
      </w:r>
    </w:p>
    <w:p w:rsidR="00274B5B" w:rsidRPr="000773B7" w:rsidRDefault="000773B7" w:rsidP="000773B7">
      <w:pPr>
        <w:ind w:firstLine="340"/>
      </w:pPr>
      <w:r w:rsidRPr="000773B7">
        <w:rPr>
          <w:i/>
        </w:rPr>
        <w:t>Necrologium Zwifaltense,</w:t>
      </w:r>
      <w:r w:rsidRPr="000773B7">
        <w:rPr>
          <w:b/>
        </w:rPr>
        <w:t xml:space="preserve"> ed. L. F. Baumann, MGH Necr I, Berlin 1888, s. 24</w:t>
      </w:r>
      <w:r w:rsidR="00274B5B" w:rsidRPr="000773B7">
        <w:rPr>
          <w:b/>
        </w:rPr>
        <w:t>0-2</w:t>
      </w:r>
      <w:r w:rsidRPr="000773B7">
        <w:rPr>
          <w:b/>
        </w:rPr>
        <w:t>68.</w:t>
      </w:r>
    </w:p>
    <w:p w:rsidR="00274B5B" w:rsidRPr="000773B7" w:rsidRDefault="000773B7" w:rsidP="000773B7">
      <w:pPr>
        <w:ind w:firstLine="340"/>
      </w:pPr>
      <w:r w:rsidRPr="000773B7">
        <w:rPr>
          <w:i/>
        </w:rPr>
        <w:t>Ottonis lil. Diplomata</w:t>
      </w:r>
      <w:r w:rsidRPr="000773B7">
        <w:rPr>
          <w:b/>
        </w:rPr>
        <w:t>, ed. T. von Sickel, MGH DD II.2, Hannover 1888.</w:t>
      </w:r>
    </w:p>
    <w:p w:rsidR="00274B5B" w:rsidRPr="000773B7" w:rsidRDefault="000773B7" w:rsidP="000773B7">
      <w:pPr>
        <w:ind w:firstLine="340"/>
      </w:pPr>
      <w:r w:rsidRPr="000773B7">
        <w:rPr>
          <w:i/>
        </w:rPr>
        <w:t>Ottonis episcopi Frisingensis Chronica sivé Historia de duabus civitatibus</w:t>
      </w:r>
      <w:r w:rsidRPr="000773B7">
        <w:rPr>
          <w:b/>
        </w:rPr>
        <w:t>, ed. A. Hofmeister, MGH SRG [45.], Hannover 1912.</w:t>
      </w:r>
    </w:p>
    <w:p w:rsidR="00274B5B" w:rsidRPr="000773B7" w:rsidRDefault="000773B7" w:rsidP="000773B7">
      <w:pPr>
        <w:ind w:firstLine="340"/>
      </w:pPr>
      <w:r w:rsidRPr="000773B7">
        <w:rPr>
          <w:i/>
        </w:rPr>
        <w:t>Ottonis et Rahewini Gesta Friderici</w:t>
      </w:r>
      <w:r w:rsidRPr="000773B7">
        <w:rPr>
          <w:b/>
        </w:rPr>
        <w:t xml:space="preserve"> /. </w:t>
      </w:r>
      <w:r w:rsidRPr="000773B7">
        <w:rPr>
          <w:i/>
        </w:rPr>
        <w:t>imperatoris.</w:t>
      </w:r>
      <w:r w:rsidRPr="000773B7">
        <w:rPr>
          <w:b/>
        </w:rPr>
        <w:t xml:space="preserve"> eds. G. Waitz </w:t>
      </w:r>
      <w:r w:rsidR="00274B5B" w:rsidRPr="000773B7">
        <w:rPr>
          <w:b/>
        </w:rPr>
        <w:t>–</w:t>
      </w:r>
      <w:r w:rsidRPr="000773B7">
        <w:rPr>
          <w:b/>
        </w:rPr>
        <w:t xml:space="preserve"> B. von Simson,</w:t>
      </w:r>
      <w:r w:rsidR="00274B5B" w:rsidRPr="000773B7">
        <w:rPr>
          <w:b/>
        </w:rPr>
        <w:t xml:space="preserve"> </w:t>
      </w:r>
      <w:r w:rsidRPr="000773B7">
        <w:rPr>
          <w:b/>
        </w:rPr>
        <w:t>MGH SRG |46.|, Hannover 1912.</w:t>
      </w:r>
    </w:p>
    <w:p w:rsidR="00274B5B" w:rsidRPr="000773B7" w:rsidRDefault="000773B7" w:rsidP="000773B7">
      <w:pPr>
        <w:ind w:firstLine="340"/>
      </w:pPr>
      <w:r w:rsidRPr="000773B7">
        <w:rPr>
          <w:i/>
        </w:rPr>
        <w:t>Ottonis de Sancto Blasio Chronica</w:t>
      </w:r>
      <w:r w:rsidRPr="000773B7">
        <w:rPr>
          <w:b/>
        </w:rPr>
        <w:t>, ed. A. Hofmeister, MGH SRG [47.], Hannover</w:t>
      </w:r>
      <w:r w:rsidR="00274B5B" w:rsidRPr="000773B7">
        <w:rPr>
          <w:b/>
        </w:rPr>
        <w:t xml:space="preserve"> </w:t>
      </w:r>
      <w:r w:rsidRPr="000773B7">
        <w:rPr>
          <w:b/>
        </w:rPr>
        <w:t>1912.</w:t>
      </w:r>
    </w:p>
    <w:p w:rsidR="00274B5B" w:rsidRPr="000773B7" w:rsidRDefault="000773B7" w:rsidP="000773B7">
      <w:pPr>
        <w:ind w:firstLine="340"/>
      </w:pPr>
      <w:r w:rsidRPr="000773B7">
        <w:rPr>
          <w:i/>
        </w:rPr>
        <w:t>P. Magistři, qui Anonymus dicitur Gesta Hungarorumj</w:t>
      </w:r>
      <w:r w:rsidRPr="000773B7">
        <w:rPr>
          <w:b/>
        </w:rPr>
        <w:t xml:space="preserve"> ed. E. Jakubovich, SRH I,</w:t>
      </w:r>
      <w:r w:rsidR="00274B5B" w:rsidRPr="000773B7">
        <w:rPr>
          <w:b/>
        </w:rPr>
        <w:t xml:space="preserve"> </w:t>
      </w:r>
      <w:r w:rsidRPr="000773B7">
        <w:rPr>
          <w:b/>
        </w:rPr>
        <w:t>Budapest 1937, s. 1</w:t>
      </w:r>
      <w:r w:rsidR="00274B5B" w:rsidRPr="000773B7">
        <w:rPr>
          <w:b/>
        </w:rPr>
        <w:t>3-1</w:t>
      </w:r>
      <w:r w:rsidRPr="000773B7">
        <w:rPr>
          <w:b/>
        </w:rPr>
        <w:t>17.</w:t>
      </w:r>
    </w:p>
    <w:p w:rsidR="00274B5B" w:rsidRPr="000773B7" w:rsidRDefault="000773B7" w:rsidP="000773B7">
      <w:pPr>
        <w:ind w:firstLine="340"/>
      </w:pPr>
      <w:r w:rsidRPr="000773B7">
        <w:rPr>
          <w:i/>
        </w:rPr>
        <w:t>Przibiconis de Radenin dicti Pulkavae Chronicon Bohemiae</w:t>
      </w:r>
      <w:r w:rsidRPr="000773B7">
        <w:rPr>
          <w:b/>
        </w:rPr>
        <w:t xml:space="preserve">, eds. J. Emler </w:t>
      </w:r>
      <w:r w:rsidR="00274B5B" w:rsidRPr="000773B7">
        <w:rPr>
          <w:b/>
        </w:rPr>
        <w:t>–</w:t>
      </w:r>
      <w:r w:rsidRPr="000773B7">
        <w:rPr>
          <w:b/>
        </w:rPr>
        <w:t xml:space="preserve"> J. Gebauor, FRB V, Praha 1893, s. </w:t>
      </w:r>
      <w:r w:rsidR="00274B5B" w:rsidRPr="000773B7">
        <w:rPr>
          <w:b/>
        </w:rPr>
        <w:t>1-2</w:t>
      </w:r>
      <w:r w:rsidRPr="000773B7">
        <w:rPr>
          <w:b/>
        </w:rPr>
        <w:t>07, 20</w:t>
      </w:r>
      <w:r w:rsidR="00274B5B" w:rsidRPr="000773B7">
        <w:rPr>
          <w:b/>
        </w:rPr>
        <w:t>9-3</w:t>
      </w:r>
      <w:r w:rsidRPr="000773B7">
        <w:rPr>
          <w:b/>
        </w:rPr>
        <w:t>26.</w:t>
      </w:r>
    </w:p>
    <w:p w:rsidR="00274B5B" w:rsidRPr="000773B7" w:rsidRDefault="000773B7" w:rsidP="000773B7">
      <w:pPr>
        <w:ind w:firstLine="340"/>
      </w:pPr>
      <w:r w:rsidRPr="000773B7">
        <w:rPr>
          <w:i/>
        </w:rPr>
        <w:t>Quemadmodum ex historiis</w:t>
      </w:r>
      <w:r w:rsidRPr="000773B7">
        <w:rPr>
          <w:b/>
        </w:rPr>
        <w:t>, ed. L. Havlík, MMFH II, Brno 1967, s. 28</w:t>
      </w:r>
      <w:r w:rsidR="00274B5B" w:rsidRPr="000773B7">
        <w:rPr>
          <w:b/>
        </w:rPr>
        <w:t>9-2</w:t>
      </w:r>
      <w:r w:rsidRPr="000773B7">
        <w:rPr>
          <w:b/>
        </w:rPr>
        <w:t>96.</w:t>
      </w:r>
    </w:p>
    <w:p w:rsidR="00274B5B" w:rsidRPr="000773B7" w:rsidRDefault="000773B7" w:rsidP="000773B7">
      <w:pPr>
        <w:ind w:firstLine="340"/>
      </w:pPr>
      <w:r w:rsidRPr="000773B7">
        <w:rPr>
          <w:i/>
        </w:rPr>
        <w:t>Regesta Imperii. IV. I. Áltere Staufer. Die Regesten des Kaiserreiches unter Lothar III.</w:t>
      </w:r>
      <w:r w:rsidR="00274B5B" w:rsidRPr="000773B7">
        <w:rPr>
          <w:i/>
        </w:rPr>
        <w:t xml:space="preserve"> </w:t>
      </w:r>
      <w:r w:rsidRPr="000773B7">
        <w:rPr>
          <w:i/>
        </w:rPr>
        <w:t>und Konrád lil. Zweiter Teil: Konrád III. 1138 (1093/94</w:t>
      </w:r>
      <w:r w:rsidR="00274B5B" w:rsidRPr="000773B7">
        <w:rPr>
          <w:i/>
        </w:rPr>
        <w:t>.-1</w:t>
      </w:r>
      <w:r w:rsidRPr="000773B7">
        <w:rPr>
          <w:i/>
        </w:rPr>
        <w:t>152,</w:t>
      </w:r>
      <w:r w:rsidRPr="000773B7">
        <w:rPr>
          <w:b/>
        </w:rPr>
        <w:t xml:space="preserve"> eds. J. P. Niederkorn </w:t>
      </w:r>
      <w:r w:rsidR="00274B5B" w:rsidRPr="000773B7">
        <w:rPr>
          <w:b/>
        </w:rPr>
        <w:t>–</w:t>
      </w:r>
      <w:r w:rsidRPr="000773B7">
        <w:rPr>
          <w:b/>
        </w:rPr>
        <w:t xml:space="preserve"> K. Hrůza, Wien </w:t>
      </w:r>
      <w:r w:rsidR="00274B5B" w:rsidRPr="000773B7">
        <w:rPr>
          <w:b/>
        </w:rPr>
        <w:t>–</w:t>
      </w:r>
      <w:r w:rsidRPr="000773B7">
        <w:rPr>
          <w:b/>
        </w:rPr>
        <w:t xml:space="preserve"> Kóln </w:t>
      </w:r>
      <w:r w:rsidR="00274B5B" w:rsidRPr="000773B7">
        <w:rPr>
          <w:b/>
        </w:rPr>
        <w:t>–</w:t>
      </w:r>
      <w:r w:rsidRPr="000773B7">
        <w:rPr>
          <w:b/>
        </w:rPr>
        <w:t xml:space="preserve"> Weimar 2008.</w:t>
      </w:r>
    </w:p>
    <w:p w:rsidR="00274B5B" w:rsidRPr="000773B7" w:rsidRDefault="000773B7" w:rsidP="000773B7">
      <w:pPr>
        <w:ind w:firstLine="340"/>
      </w:pPr>
      <w:r w:rsidRPr="000773B7">
        <w:rPr>
          <w:i/>
        </w:rPr>
        <w:t>Regesta Imperii IV.3. Die Regesten des Kaiserreiches unter Heinrich Heinrich VI.</w:t>
      </w:r>
      <w:r w:rsidR="00274B5B" w:rsidRPr="000773B7">
        <w:rPr>
          <w:i/>
        </w:rPr>
        <w:t xml:space="preserve"> </w:t>
      </w:r>
      <w:r w:rsidRPr="000773B7">
        <w:rPr>
          <w:i/>
        </w:rPr>
        <w:t>1165 (119</w:t>
      </w:r>
      <w:r w:rsidR="00274B5B" w:rsidRPr="000773B7">
        <w:rPr>
          <w:i/>
        </w:rPr>
        <w:t>0-1</w:t>
      </w:r>
      <w:r w:rsidRPr="000773B7">
        <w:rPr>
          <w:i/>
        </w:rPr>
        <w:t>197, nach Johann Friedrich Rohmer neuhearheitet von Gerhard</w:t>
      </w:r>
      <w:r w:rsidR="00274B5B" w:rsidRPr="000773B7">
        <w:rPr>
          <w:i/>
        </w:rPr>
        <w:t xml:space="preserve"> </w:t>
      </w:r>
      <w:r w:rsidRPr="000773B7">
        <w:rPr>
          <w:i/>
        </w:rPr>
        <w:t>Raaken,</w:t>
      </w:r>
      <w:r w:rsidRPr="000773B7">
        <w:rPr>
          <w:b/>
        </w:rPr>
        <w:t xml:space="preserve"> ed. G. Baaken, Kóln </w:t>
      </w:r>
      <w:r w:rsidR="00274B5B" w:rsidRPr="000773B7">
        <w:rPr>
          <w:b/>
        </w:rPr>
        <w:t>–</w:t>
      </w:r>
      <w:r w:rsidRPr="000773B7">
        <w:rPr>
          <w:b/>
        </w:rPr>
        <w:t xml:space="preserve"> Wien 1972.</w:t>
      </w:r>
    </w:p>
    <w:p w:rsidR="00274B5B" w:rsidRPr="000773B7" w:rsidRDefault="000773B7" w:rsidP="000773B7">
      <w:pPr>
        <w:ind w:firstLine="340"/>
      </w:pPr>
      <w:r w:rsidRPr="000773B7">
        <w:rPr>
          <w:i/>
        </w:rPr>
        <w:t>Reginonis abbatis Prumiensis Chronicon cum continuatione Ireverensi</w:t>
      </w:r>
      <w:r w:rsidRPr="000773B7">
        <w:rPr>
          <w:b/>
        </w:rPr>
        <w:t>, od. F. Kurze,</w:t>
      </w:r>
      <w:r w:rsidR="00274B5B" w:rsidRPr="000773B7">
        <w:rPr>
          <w:b/>
        </w:rPr>
        <w:t xml:space="preserve"> </w:t>
      </w:r>
      <w:r w:rsidRPr="000773B7">
        <w:rPr>
          <w:b/>
        </w:rPr>
        <w:t>MGH SRG [50.], Hannover 1890.</w:t>
      </w:r>
    </w:p>
    <w:p w:rsidR="00274B5B" w:rsidRPr="000773B7" w:rsidRDefault="000773B7" w:rsidP="000773B7">
      <w:pPr>
        <w:ind w:firstLine="340"/>
      </w:pPr>
      <w:r w:rsidRPr="000773B7">
        <w:rPr>
          <w:i/>
        </w:rPr>
        <w:t xml:space="preserve">Rorgo Fretellus de Nazareth et sa deseription de la Terre Sainte. </w:t>
      </w:r>
      <w:r w:rsidRPr="000773B7">
        <w:rPr>
          <w:i/>
        </w:rPr>
        <w:lastRenderedPageBreak/>
        <w:t>llistoire et ed.ition</w:t>
      </w:r>
      <w:r w:rsidR="00274B5B" w:rsidRPr="000773B7">
        <w:rPr>
          <w:i/>
        </w:rPr>
        <w:t xml:space="preserve"> </w:t>
      </w:r>
      <w:r w:rsidRPr="000773B7">
        <w:rPr>
          <w:i/>
        </w:rPr>
        <w:t>du texte</w:t>
      </w:r>
      <w:r w:rsidRPr="000773B7">
        <w:rPr>
          <w:b/>
        </w:rPr>
        <w:t xml:space="preserve">, ed. P. C. Boeren, Amsterodam </w:t>
      </w:r>
      <w:r w:rsidR="00274B5B" w:rsidRPr="000773B7">
        <w:rPr>
          <w:b/>
        </w:rPr>
        <w:t>–</w:t>
      </w:r>
      <w:r w:rsidRPr="000773B7">
        <w:rPr>
          <w:b/>
        </w:rPr>
        <w:t xml:space="preserve"> Oxford </w:t>
      </w:r>
      <w:r w:rsidR="00274B5B" w:rsidRPr="000773B7">
        <w:rPr>
          <w:b/>
        </w:rPr>
        <w:t>–</w:t>
      </w:r>
      <w:r w:rsidRPr="000773B7">
        <w:rPr>
          <w:b/>
        </w:rPr>
        <w:t xml:space="preserve"> New York 1980.</w:t>
      </w:r>
    </w:p>
    <w:p w:rsidR="00274B5B" w:rsidRPr="000773B7" w:rsidRDefault="000773B7" w:rsidP="000773B7">
      <w:pPr>
        <w:ind w:firstLine="340"/>
      </w:pPr>
      <w:r w:rsidRPr="000773B7">
        <w:rPr>
          <w:i/>
        </w:rPr>
        <w:t>Simonis de Keza Gesta Hungarorum,</w:t>
      </w:r>
      <w:r w:rsidRPr="000773B7">
        <w:rPr>
          <w:b/>
        </w:rPr>
        <w:t xml:space="preserve"> ed. A. Domanovszky, SRH 1, Budapest 1937,</w:t>
      </w:r>
      <w:r w:rsidR="00274B5B" w:rsidRPr="000773B7">
        <w:rPr>
          <w:b/>
        </w:rPr>
        <w:t xml:space="preserve"> </w:t>
      </w:r>
      <w:r w:rsidRPr="000773B7">
        <w:rPr>
          <w:b/>
        </w:rPr>
        <w:t>s. 13</w:t>
      </w:r>
      <w:r w:rsidR="00274B5B" w:rsidRPr="000773B7">
        <w:rPr>
          <w:b/>
        </w:rPr>
        <w:t>1-1</w:t>
      </w:r>
      <w:r w:rsidRPr="000773B7">
        <w:rPr>
          <w:b/>
        </w:rPr>
        <w:t>94.</w:t>
      </w:r>
    </w:p>
    <w:p w:rsidR="00274B5B" w:rsidRPr="000773B7" w:rsidRDefault="000773B7" w:rsidP="000773B7">
      <w:pPr>
        <w:ind w:firstLine="340"/>
      </w:pPr>
      <w:r w:rsidRPr="000773B7">
        <w:rPr>
          <w:i/>
        </w:rPr>
        <w:t xml:space="preserve">Staročeská kronika tak řečeného Dalimila 1 </w:t>
      </w:r>
      <w:r w:rsidR="00274B5B" w:rsidRPr="000773B7">
        <w:rPr>
          <w:i/>
        </w:rPr>
        <w:t>–</w:t>
      </w:r>
      <w:r w:rsidRPr="000773B7">
        <w:rPr>
          <w:i/>
        </w:rPr>
        <w:t>2. Vydání textu a veškerého textového</w:t>
      </w:r>
      <w:r w:rsidR="00274B5B" w:rsidRPr="000773B7">
        <w:rPr>
          <w:i/>
        </w:rPr>
        <w:t xml:space="preserve"> </w:t>
      </w:r>
      <w:r w:rsidRPr="000773B7">
        <w:rPr>
          <w:i/>
        </w:rPr>
        <w:t>materiálu</w:t>
      </w:r>
      <w:r w:rsidRPr="000773B7">
        <w:rPr>
          <w:b/>
        </w:rPr>
        <w:t xml:space="preserve">, eds. J. Daňhelka </w:t>
      </w:r>
      <w:r w:rsidR="00274B5B" w:rsidRPr="000773B7">
        <w:rPr>
          <w:b/>
        </w:rPr>
        <w:t>–</w:t>
      </w:r>
      <w:r w:rsidRPr="000773B7">
        <w:rPr>
          <w:b/>
        </w:rPr>
        <w:t xml:space="preserve"> K. Hádek </w:t>
      </w:r>
      <w:r w:rsidR="00274B5B" w:rsidRPr="000773B7">
        <w:rPr>
          <w:b/>
        </w:rPr>
        <w:t>–</w:t>
      </w:r>
      <w:r w:rsidRPr="000773B7">
        <w:rPr>
          <w:b/>
        </w:rPr>
        <w:t xml:space="preserve"> B. Havránek </w:t>
      </w:r>
      <w:r w:rsidR="00274B5B" w:rsidRPr="000773B7">
        <w:rPr>
          <w:b/>
        </w:rPr>
        <w:t>–</w:t>
      </w:r>
      <w:r w:rsidRPr="000773B7">
        <w:rPr>
          <w:b/>
        </w:rPr>
        <w:t xml:space="preserve"> N. Kvítková, Praha</w:t>
      </w:r>
      <w:r w:rsidR="00274B5B" w:rsidRPr="000773B7">
        <w:rPr>
          <w:b/>
        </w:rPr>
        <w:t xml:space="preserve"> </w:t>
      </w:r>
      <w:r w:rsidRPr="000773B7">
        <w:rPr>
          <w:b/>
        </w:rPr>
        <w:t>1988.</w:t>
      </w:r>
    </w:p>
    <w:p w:rsidR="00274B5B" w:rsidRPr="000773B7" w:rsidRDefault="000773B7" w:rsidP="000773B7">
      <w:pPr>
        <w:ind w:firstLine="340"/>
      </w:pPr>
      <w:r w:rsidRPr="000773B7">
        <w:rPr>
          <w:i/>
        </w:rPr>
        <w:t>Tempore Michaelis imperatoris (Legenda Moravica),</w:t>
      </w:r>
      <w:r w:rsidRPr="000773B7">
        <w:rPr>
          <w:b/>
        </w:rPr>
        <w:t xml:space="preserve"> ed. L Havlík, MMFH 11, Brno</w:t>
      </w:r>
      <w:r w:rsidR="00274B5B" w:rsidRPr="000773B7">
        <w:rPr>
          <w:b/>
        </w:rPr>
        <w:t xml:space="preserve"> </w:t>
      </w:r>
      <w:r w:rsidRPr="000773B7">
        <w:rPr>
          <w:b/>
        </w:rPr>
        <w:t>1967, s. 25</w:t>
      </w:r>
      <w:r w:rsidR="00274B5B" w:rsidRPr="000773B7">
        <w:rPr>
          <w:b/>
        </w:rPr>
        <w:t>5-2</w:t>
      </w:r>
      <w:r w:rsidRPr="000773B7">
        <w:rPr>
          <w:b/>
        </w:rPr>
        <w:t>68.</w:t>
      </w:r>
    </w:p>
    <w:p w:rsidR="00274B5B" w:rsidRPr="000773B7" w:rsidRDefault="000773B7" w:rsidP="000773B7">
      <w:pPr>
        <w:ind w:firstLine="340"/>
      </w:pPr>
      <w:r w:rsidRPr="000773B7">
        <w:rPr>
          <w:i/>
        </w:rPr>
        <w:t>Thietmari Merseburgensis episcopi Chronicon</w:t>
      </w:r>
      <w:r w:rsidRPr="000773B7">
        <w:rPr>
          <w:b/>
        </w:rPr>
        <w:t>, ed. F. Kurze, MGH SRG [54.|, Hannover 1889.</w:t>
      </w:r>
    </w:p>
    <w:p w:rsidR="00274B5B" w:rsidRPr="000773B7" w:rsidRDefault="000773B7" w:rsidP="000773B7">
      <w:pPr>
        <w:ind w:firstLine="340"/>
      </w:pPr>
      <w:r w:rsidRPr="000773B7">
        <w:rPr>
          <w:i/>
        </w:rPr>
        <w:t>Uber Nekrologe der Olmutzer Domkirche</w:t>
      </w:r>
      <w:r w:rsidRPr="000773B7">
        <w:rPr>
          <w:b/>
        </w:rPr>
        <w:t>, ed. B. Dudík, AOG 65, 1884, s. 51</w:t>
      </w:r>
      <w:r w:rsidR="00274B5B" w:rsidRPr="000773B7">
        <w:rPr>
          <w:b/>
        </w:rPr>
        <w:t>6-5</w:t>
      </w:r>
      <w:r w:rsidRPr="000773B7">
        <w:rPr>
          <w:b/>
        </w:rPr>
        <w:t>89.</w:t>
      </w:r>
    </w:p>
    <w:p w:rsidR="00274B5B" w:rsidRPr="000773B7" w:rsidRDefault="000773B7" w:rsidP="000773B7">
      <w:pPr>
        <w:ind w:firstLine="340"/>
      </w:pPr>
      <w:r w:rsidRPr="000773B7">
        <w:rPr>
          <w:i/>
        </w:rPr>
        <w:t>Urkundenbuch zur Geschichte der fíabenberger in Osterreich.</w:t>
      </w:r>
      <w:r w:rsidRPr="000773B7">
        <w:rPr>
          <w:b/>
        </w:rPr>
        <w:t xml:space="preserve"> /, eds. H. Fiehtenau</w:t>
      </w:r>
      <w:r w:rsidR="00274B5B" w:rsidRPr="000773B7">
        <w:rPr>
          <w:b/>
        </w:rPr>
        <w:t xml:space="preserve"> – </w:t>
      </w:r>
      <w:r w:rsidRPr="000773B7">
        <w:rPr>
          <w:b/>
        </w:rPr>
        <w:t>E. Zóllner, Wien 1950.</w:t>
      </w:r>
    </w:p>
    <w:p w:rsidR="00274B5B" w:rsidRPr="000773B7" w:rsidRDefault="000773B7" w:rsidP="000773B7">
      <w:pPr>
        <w:ind w:firstLine="340"/>
      </w:pPr>
      <w:r w:rsidRPr="000773B7">
        <w:rPr>
          <w:i/>
        </w:rPr>
        <w:t>Vinventii canonici Pragensis Annales,</w:t>
      </w:r>
      <w:r w:rsidRPr="000773B7">
        <w:rPr>
          <w:b/>
        </w:rPr>
        <w:t xml:space="preserve"> ed. J. Emler, ERB II, Praha 1875, s. 40</w:t>
      </w:r>
      <w:r w:rsidR="00274B5B" w:rsidRPr="000773B7">
        <w:rPr>
          <w:b/>
        </w:rPr>
        <w:t>1-4</w:t>
      </w:r>
      <w:r w:rsidRPr="000773B7">
        <w:rPr>
          <w:b/>
        </w:rPr>
        <w:t>60.</w:t>
      </w:r>
    </w:p>
    <w:p w:rsidR="00274B5B" w:rsidRPr="000773B7" w:rsidRDefault="000773B7" w:rsidP="000773B7">
      <w:pPr>
        <w:ind w:firstLine="340"/>
      </w:pPr>
      <w:r w:rsidRPr="000773B7">
        <w:rPr>
          <w:i/>
        </w:rPr>
        <w:t>VitaAltmanni episcopi Pataviensi auctore monacho Gotwicensis</w:t>
      </w:r>
      <w:r w:rsidRPr="000773B7">
        <w:rPr>
          <w:b/>
        </w:rPr>
        <w:t>, ed. W. Wattenbach,</w:t>
      </w:r>
      <w:r w:rsidR="00274B5B" w:rsidRPr="000773B7">
        <w:rPr>
          <w:b/>
        </w:rPr>
        <w:t xml:space="preserve"> </w:t>
      </w:r>
      <w:r w:rsidRPr="000773B7">
        <w:rPr>
          <w:b/>
        </w:rPr>
        <w:t>MGH SS XII, Hannover 1856, s. 22</w:t>
      </w:r>
      <w:r w:rsidR="00274B5B" w:rsidRPr="000773B7">
        <w:rPr>
          <w:b/>
        </w:rPr>
        <w:t>6-2</w:t>
      </w:r>
      <w:r w:rsidRPr="000773B7">
        <w:rPr>
          <w:b/>
        </w:rPr>
        <w:t>43.</w:t>
      </w:r>
    </w:p>
    <w:p w:rsidR="00274B5B" w:rsidRPr="000773B7" w:rsidRDefault="000773B7" w:rsidP="000773B7">
      <w:pPr>
        <w:ind w:firstLine="340"/>
      </w:pPr>
      <w:r w:rsidRPr="000773B7">
        <w:rPr>
          <w:i/>
        </w:rPr>
        <w:t>Vita antiqua (Vita sancti Procopii antiqua),</w:t>
      </w:r>
      <w:r w:rsidRPr="000773B7">
        <w:rPr>
          <w:b/>
        </w:rPr>
        <w:t xml:space="preserve"> in: V. Chaloupecký (ed.), Středověké</w:t>
      </w:r>
      <w:r w:rsidR="00274B5B" w:rsidRPr="000773B7">
        <w:rPr>
          <w:b/>
        </w:rPr>
        <w:t xml:space="preserve"> </w:t>
      </w:r>
      <w:r w:rsidRPr="000773B7">
        <w:rPr>
          <w:b/>
        </w:rPr>
        <w:t>legendy prokopské. Jejich historický rozbor a texty. Vydání textů dokončil, z dalších rukopisů rozmnožil a kritickým aparátem opatřil Bohumil Ryba, Praha</w:t>
      </w:r>
      <w:r w:rsidR="00274B5B" w:rsidRPr="000773B7">
        <w:rPr>
          <w:b/>
        </w:rPr>
        <w:t xml:space="preserve"> </w:t>
      </w:r>
      <w:r w:rsidRPr="000773B7">
        <w:rPr>
          <w:b/>
        </w:rPr>
        <w:t>1953, s. 11</w:t>
      </w:r>
      <w:r w:rsidR="00274B5B" w:rsidRPr="000773B7">
        <w:rPr>
          <w:b/>
        </w:rPr>
        <w:t>1-1</w:t>
      </w:r>
      <w:r w:rsidRPr="000773B7">
        <w:rPr>
          <w:b/>
        </w:rPr>
        <w:t>20.</w:t>
      </w:r>
    </w:p>
    <w:p w:rsidR="00274B5B" w:rsidRPr="000773B7" w:rsidRDefault="000773B7" w:rsidP="000773B7">
      <w:pPr>
        <w:ind w:firstLine="340"/>
      </w:pPr>
      <w:r w:rsidRPr="000773B7">
        <w:rPr>
          <w:i/>
        </w:rPr>
        <w:t>Vita et passio sancti Wenceslai et sancte Ludmile ave eius,</w:t>
      </w:r>
      <w:r w:rsidRPr="000773B7">
        <w:rPr>
          <w:b/>
        </w:rPr>
        <w:t xml:space="preserve"> ed. J. Cudvíkovský, Praha</w:t>
      </w:r>
      <w:r w:rsidR="00274B5B" w:rsidRPr="000773B7">
        <w:rPr>
          <w:b/>
        </w:rPr>
        <w:t xml:space="preserve"> </w:t>
      </w:r>
      <w:r w:rsidRPr="000773B7">
        <w:rPr>
          <w:b/>
        </w:rPr>
        <w:t>1978.</w:t>
      </w:r>
    </w:p>
    <w:p w:rsidR="00274B5B" w:rsidRPr="000773B7" w:rsidRDefault="000773B7" w:rsidP="000773B7">
      <w:pPr>
        <w:ind w:firstLine="340"/>
      </w:pPr>
      <w:r w:rsidRPr="000773B7">
        <w:rPr>
          <w:i/>
        </w:rPr>
        <w:t>Vita sancti Wenceslai auctore Carolo IV,</w:t>
      </w:r>
      <w:r w:rsidRPr="000773B7">
        <w:rPr>
          <w:b/>
        </w:rPr>
        <w:t xml:space="preserve"> ed. E. Havlík, MMFH II, Brno 1967,</w:t>
      </w:r>
      <w:r w:rsidR="00274B5B" w:rsidRPr="000773B7">
        <w:rPr>
          <w:b/>
        </w:rPr>
        <w:t xml:space="preserve"> </w:t>
      </w:r>
      <w:r w:rsidRPr="000773B7">
        <w:rPr>
          <w:b/>
        </w:rPr>
        <w:t>s. 29</w:t>
      </w:r>
      <w:r w:rsidR="00274B5B" w:rsidRPr="000773B7">
        <w:rPr>
          <w:b/>
        </w:rPr>
        <w:t>7-2</w:t>
      </w:r>
      <w:r w:rsidRPr="000773B7">
        <w:rPr>
          <w:b/>
        </w:rPr>
        <w:t>98.</w:t>
      </w:r>
    </w:p>
    <w:p w:rsidR="00274B5B" w:rsidRPr="000773B7" w:rsidRDefault="000773B7" w:rsidP="000773B7">
      <w:pPr>
        <w:ind w:firstLine="340"/>
      </w:pPr>
      <w:r w:rsidRPr="000773B7">
        <w:rPr>
          <w:i/>
        </w:rPr>
        <w:t>Widukindi monachi Corbeiensis RerumgestarumSaxonicarum libri III</w:t>
      </w:r>
      <w:r w:rsidRPr="000773B7">
        <w:rPr>
          <w:b/>
        </w:rPr>
        <w:t>, eds. P. Hirsch</w:t>
      </w:r>
      <w:r w:rsidR="00274B5B" w:rsidRPr="000773B7">
        <w:rPr>
          <w:b/>
        </w:rPr>
        <w:t xml:space="preserve"> –</w:t>
      </w:r>
      <w:r w:rsidRPr="000773B7">
        <w:rPr>
          <w:b/>
        </w:rPr>
        <w:t xml:space="preserve"> H</w:t>
      </w:r>
      <w:r w:rsidR="00274B5B" w:rsidRPr="000773B7">
        <w:rPr>
          <w:b/>
        </w:rPr>
        <w:t>.-E</w:t>
      </w:r>
      <w:r w:rsidRPr="000773B7">
        <w:rPr>
          <w:b/>
        </w:rPr>
        <w:t>. Lohmann, MGH SRG [60.], Hannover 1935.</w:t>
      </w:r>
    </w:p>
    <w:p w:rsidR="00274B5B" w:rsidRPr="000773B7" w:rsidRDefault="000773B7" w:rsidP="000773B7">
      <w:pPr>
        <w:ind w:firstLine="340"/>
      </w:pPr>
      <w:r w:rsidRPr="000773B7">
        <w:rPr>
          <w:i/>
        </w:rPr>
        <w:t>Zpráva o pramenech dějin kláštera Hradištského u Olomouce (až do r. 1300),</w:t>
      </w:r>
      <w:r w:rsidRPr="000773B7">
        <w:rPr>
          <w:b/>
        </w:rPr>
        <w:t xml:space="preserve"> ed.</w:t>
      </w:r>
      <w:r w:rsidR="00274B5B" w:rsidRPr="000773B7">
        <w:rPr>
          <w:b/>
        </w:rPr>
        <w:t xml:space="preserve"> </w:t>
      </w:r>
      <w:r w:rsidRPr="000773B7">
        <w:rPr>
          <w:b/>
        </w:rPr>
        <w:t>J. Teige, VKČSN třída filosofick</w:t>
      </w:r>
      <w:r w:rsidR="00274B5B" w:rsidRPr="000773B7">
        <w:rPr>
          <w:b/>
        </w:rPr>
        <w:t>o-h</w:t>
      </w:r>
      <w:r w:rsidRPr="000773B7">
        <w:rPr>
          <w:b/>
        </w:rPr>
        <w:t>istorick</w:t>
      </w:r>
      <w:r w:rsidR="00274B5B" w:rsidRPr="000773B7">
        <w:rPr>
          <w:b/>
        </w:rPr>
        <w:t>o-f</w:t>
      </w:r>
      <w:r w:rsidRPr="000773B7">
        <w:rPr>
          <w:b/>
        </w:rPr>
        <w:t>ilologieká 1893 (XII), Praha 1894,</w:t>
      </w:r>
      <w:r w:rsidR="00274B5B" w:rsidRPr="000773B7">
        <w:rPr>
          <w:b/>
        </w:rPr>
        <w:t xml:space="preserve"> </w:t>
      </w:r>
      <w:r w:rsidRPr="000773B7">
        <w:rPr>
          <w:b/>
        </w:rPr>
        <w:t xml:space="preserve">s. </w:t>
      </w:r>
      <w:r w:rsidR="00274B5B" w:rsidRPr="000773B7">
        <w:rPr>
          <w:b/>
        </w:rPr>
        <w:t>1-8</w:t>
      </w:r>
      <w:r w:rsidRPr="000773B7">
        <w:rPr>
          <w:b/>
        </w:rPr>
        <w:t>0.</w:t>
      </w:r>
    </w:p>
    <w:p w:rsidR="00274B5B" w:rsidRPr="000773B7" w:rsidRDefault="000773B7" w:rsidP="000773B7">
      <w:pPr>
        <w:ind w:firstLine="340"/>
      </w:pPr>
      <w:r w:rsidRPr="000773B7">
        <w:rPr>
          <w:i/>
        </w:rPr>
        <w:t>Ztracené středověké kroniky moravské</w:t>
      </w:r>
      <w:r w:rsidRPr="000773B7">
        <w:rPr>
          <w:b/>
        </w:rPr>
        <w:t>, ed. A. Neumann, SUK 23, 1922, s. 2</w:t>
      </w:r>
      <w:r w:rsidR="00274B5B" w:rsidRPr="000773B7">
        <w:rPr>
          <w:b/>
        </w:rPr>
        <w:t>0-4</w:t>
      </w:r>
      <w:r w:rsidRPr="000773B7">
        <w:rPr>
          <w:b/>
        </w:rPr>
        <w:t>2,</w:t>
      </w:r>
      <w:r w:rsidR="00274B5B" w:rsidRPr="000773B7">
        <w:rPr>
          <w:b/>
        </w:rPr>
        <w:t xml:space="preserve"> </w:t>
      </w:r>
      <w:r w:rsidRPr="000773B7">
        <w:rPr>
          <w:b/>
        </w:rPr>
        <w:t>10</w:t>
      </w:r>
      <w:r w:rsidR="00274B5B" w:rsidRPr="000773B7">
        <w:rPr>
          <w:b/>
        </w:rPr>
        <w:t>6-1</w:t>
      </w:r>
      <w:r w:rsidRPr="000773B7">
        <w:rPr>
          <w:b/>
        </w:rPr>
        <w:t>14.</w:t>
      </w:r>
    </w:p>
    <w:p w:rsidR="00274B5B" w:rsidRPr="000773B7" w:rsidRDefault="000773B7" w:rsidP="000773B7">
      <w:pPr>
        <w:ind w:firstLine="340"/>
      </w:pPr>
      <w:r w:rsidRPr="000773B7">
        <w:rPr>
          <w:i/>
        </w:rPr>
        <w:lastRenderedPageBreak/>
        <w:t>Zpráva o Slovanech íbráhíma ibn Ja</w:t>
      </w:r>
      <w:r w:rsidR="00274B5B" w:rsidRPr="000773B7">
        <w:rPr>
          <w:i/>
        </w:rPr>
        <w:t>’</w:t>
      </w:r>
      <w:r w:rsidRPr="000773B7">
        <w:rPr>
          <w:i/>
        </w:rPr>
        <w:t>kúba,</w:t>
      </w:r>
      <w:r w:rsidRPr="000773B7">
        <w:rPr>
          <w:b/>
        </w:rPr>
        <w:t xml:space="preserve"> ed. E. Havlík, MMFH III. Brno 1969,</w:t>
      </w:r>
      <w:r w:rsidR="00274B5B" w:rsidRPr="000773B7">
        <w:rPr>
          <w:b/>
        </w:rPr>
        <w:t xml:space="preserve"> </w:t>
      </w:r>
      <w:r w:rsidRPr="000773B7">
        <w:rPr>
          <w:b/>
        </w:rPr>
        <w:t>s. 41</w:t>
      </w:r>
      <w:r w:rsidR="00274B5B" w:rsidRPr="000773B7">
        <w:rPr>
          <w:b/>
        </w:rPr>
        <w:t>0-4</w:t>
      </w:r>
      <w:r w:rsidRPr="000773B7">
        <w:rPr>
          <w:b/>
        </w:rPr>
        <w:t>20.</w:t>
      </w:r>
    </w:p>
    <w:p w:rsidR="00274B5B" w:rsidRPr="000773B7" w:rsidRDefault="000773B7" w:rsidP="000773B7">
      <w:pPr>
        <w:ind w:firstLine="340"/>
      </w:pPr>
      <w:r w:rsidRPr="000773B7">
        <w:rPr>
          <w:i/>
        </w:rPr>
        <w:t>Žitije Konstantina,</w:t>
      </w:r>
      <w:r w:rsidRPr="000773B7">
        <w:rPr>
          <w:b/>
        </w:rPr>
        <w:t xml:space="preserve"> ed. E. Havlík, MMFH II, Brno 1967, s. 5</w:t>
      </w:r>
      <w:r w:rsidR="00274B5B" w:rsidRPr="000773B7">
        <w:rPr>
          <w:b/>
        </w:rPr>
        <w:t>7-1</w:t>
      </w:r>
      <w:r w:rsidRPr="000773B7">
        <w:rPr>
          <w:b/>
        </w:rPr>
        <w:t>15.</w:t>
      </w:r>
    </w:p>
    <w:p w:rsidR="00274B5B" w:rsidRPr="000773B7" w:rsidRDefault="000773B7" w:rsidP="000773B7">
      <w:pPr>
        <w:ind w:firstLine="340"/>
      </w:pPr>
      <w:r w:rsidRPr="000773B7">
        <w:rPr>
          <w:i/>
        </w:rPr>
        <w:t>Žitije Mefodija,</w:t>
      </w:r>
      <w:r w:rsidRPr="000773B7">
        <w:rPr>
          <w:b/>
        </w:rPr>
        <w:t xml:space="preserve"> ed. E. Havlík, MMFH II, Brno 1967, s. 13</w:t>
      </w:r>
      <w:r w:rsidR="00274B5B" w:rsidRPr="000773B7">
        <w:rPr>
          <w:b/>
        </w:rPr>
        <w:t>4-1</w:t>
      </w:r>
      <w:r w:rsidRPr="000773B7">
        <w:rPr>
          <w:b/>
        </w:rPr>
        <w:t>63.</w:t>
      </w:r>
    </w:p>
    <w:p w:rsidR="00274B5B" w:rsidRPr="000773B7" w:rsidRDefault="000773B7" w:rsidP="000773B7">
      <w:pPr>
        <w:ind w:firstLine="340"/>
      </w:pPr>
      <w:r w:rsidRPr="000773B7">
        <w:rPr>
          <w:i/>
        </w:rPr>
        <w:t>Žitije Nauma,</w:t>
      </w:r>
      <w:r w:rsidRPr="000773B7">
        <w:rPr>
          <w:b/>
        </w:rPr>
        <w:t xml:space="preserve"> ed. L. Havlík, MMFH II, Brno 1967, s. 17</w:t>
      </w:r>
      <w:r w:rsidR="00274B5B" w:rsidRPr="000773B7">
        <w:rPr>
          <w:b/>
        </w:rPr>
        <w:t>7-1</w:t>
      </w:r>
      <w:r w:rsidRPr="000773B7">
        <w:rPr>
          <w:b/>
        </w:rPr>
        <w:t>79.</w:t>
      </w:r>
      <w:bookmarkStart w:id="39" w:name="bookmark45"/>
    </w:p>
    <w:p w:rsidR="00274B5B" w:rsidRPr="000773B7" w:rsidRDefault="000773B7" w:rsidP="000773B7">
      <w:pPr>
        <w:pStyle w:val="Nadpis6"/>
      </w:pPr>
      <w:r w:rsidRPr="000773B7">
        <w:t>PRAMENY NETIŠTĚNÉ</w:t>
      </w:r>
      <w:bookmarkEnd w:id="39"/>
    </w:p>
    <w:p w:rsidR="00274B5B" w:rsidRPr="000773B7" w:rsidRDefault="000773B7" w:rsidP="000773B7">
      <w:pPr>
        <w:ind w:firstLine="340"/>
      </w:pPr>
      <w:r w:rsidRPr="000773B7">
        <w:rPr>
          <w:b/>
        </w:rPr>
        <w:t>Mu/cum Brněnská</w:t>
      </w:r>
    </w:p>
    <w:p w:rsidR="00274B5B" w:rsidRPr="000773B7" w:rsidRDefault="000773B7" w:rsidP="000773B7">
      <w:pPr>
        <w:ind w:firstLine="340"/>
      </w:pPr>
      <w:r w:rsidRPr="000773B7">
        <w:rPr>
          <w:b/>
        </w:rPr>
        <w:t>Knihovna rajhradskóho opatství</w:t>
      </w:r>
      <w:r w:rsidR="00274B5B" w:rsidRPr="000773B7">
        <w:rPr>
          <w:b/>
        </w:rPr>
        <w:t xml:space="preserve"> </w:t>
      </w:r>
      <w:r w:rsidRPr="000773B7">
        <w:rPr>
          <w:b/>
        </w:rPr>
        <w:t>sign. R 637.</w:t>
      </w:r>
    </w:p>
    <w:p w:rsidR="00274B5B" w:rsidRPr="000773B7" w:rsidRDefault="000773B7" w:rsidP="000773B7">
      <w:pPr>
        <w:ind w:firstLine="340"/>
      </w:pPr>
      <w:r w:rsidRPr="000773B7">
        <w:rPr>
          <w:b/>
        </w:rPr>
        <w:t>Moravský zemský archiv (MZA)</w:t>
      </w:r>
    </w:p>
    <w:p w:rsidR="00274B5B" w:rsidRPr="000773B7" w:rsidRDefault="000773B7" w:rsidP="000773B7">
      <w:pPr>
        <w:ind w:firstLine="340"/>
      </w:pPr>
      <w:r w:rsidRPr="000773B7">
        <w:rPr>
          <w:b/>
        </w:rPr>
        <w:t>E 6: Benediktini Rajhrad. Opatský archiv, sign. C:</w:t>
      </w:r>
      <w:r w:rsidR="00274B5B" w:rsidRPr="000773B7">
        <w:rPr>
          <w:b/>
        </w:rPr>
        <w:t xml:space="preserve"> </w:t>
      </w:r>
      <w:r w:rsidRPr="000773B7">
        <w:rPr>
          <w:b/>
        </w:rPr>
        <w:t>inv. ě. 1464, sign. Ce 8.</w:t>
      </w:r>
      <w:r w:rsidR="00274B5B" w:rsidRPr="000773B7">
        <w:rPr>
          <w:b/>
        </w:rPr>
        <w:t xml:space="preserve"> </w:t>
      </w:r>
      <w:r w:rsidRPr="000773B7">
        <w:rPr>
          <w:b/>
        </w:rPr>
        <w:t>inv. ě. 1465, sign. Ce 9/1.</w:t>
      </w:r>
      <w:r w:rsidR="00274B5B" w:rsidRPr="000773B7">
        <w:rPr>
          <w:b/>
        </w:rPr>
        <w:t xml:space="preserve"> </w:t>
      </w:r>
      <w:r w:rsidRPr="000773B7">
        <w:rPr>
          <w:b/>
        </w:rPr>
        <w:t xml:space="preserve">inv. </w:t>
      </w:r>
      <w:r w:rsidRPr="000773B7">
        <w:rPr>
          <w:b/>
          <w:i/>
        </w:rPr>
        <w:t>č.</w:t>
      </w:r>
      <w:r w:rsidRPr="000773B7">
        <w:rPr>
          <w:b/>
        </w:rPr>
        <w:t xml:space="preserve"> 1466, sign. Ce 9/2.</w:t>
      </w:r>
      <w:r w:rsidR="00274B5B" w:rsidRPr="000773B7">
        <w:rPr>
          <w:b/>
        </w:rPr>
        <w:t xml:space="preserve"> </w:t>
      </w:r>
      <w:r w:rsidRPr="000773B7">
        <w:rPr>
          <w:b/>
        </w:rPr>
        <w:t>inv. ě. 1467, sign. Ce 9/3.</w:t>
      </w:r>
    </w:p>
    <w:p w:rsidR="00274B5B" w:rsidRPr="000773B7" w:rsidRDefault="000773B7" w:rsidP="000773B7">
      <w:pPr>
        <w:ind w:firstLine="340"/>
      </w:pPr>
      <w:r w:rsidRPr="000773B7">
        <w:rPr>
          <w:b/>
        </w:rPr>
        <w:t>E 6: Benediktini Rajhrad. Opatský archiv, sign. I</w:t>
      </w:r>
      <w:r w:rsidR="00274B5B" w:rsidRPr="000773B7">
        <w:rPr>
          <w:b/>
        </w:rPr>
        <w:t>) -F</w:t>
      </w:r>
      <w:r w:rsidRPr="000773B7">
        <w:rPr>
          <w:b/>
        </w:rPr>
        <w:t>:</w:t>
      </w:r>
      <w:r w:rsidR="00274B5B" w:rsidRPr="000773B7">
        <w:rPr>
          <w:b/>
        </w:rPr>
        <w:t xml:space="preserve"> </w:t>
      </w:r>
      <w:r w:rsidRPr="000773B7">
        <w:rPr>
          <w:b/>
        </w:rPr>
        <w:t>inv. ě. 2462, sign. Ea 15.</w:t>
      </w:r>
    </w:p>
    <w:p w:rsidR="00274B5B" w:rsidRPr="000773B7" w:rsidRDefault="000773B7" w:rsidP="000773B7">
      <w:pPr>
        <w:ind w:firstLine="340"/>
      </w:pPr>
      <w:r w:rsidRPr="000773B7">
        <w:rPr>
          <w:b/>
        </w:rPr>
        <w:t>G 11: Sbírka rukopisů Františkova muzea v Brně 14</w:t>
      </w:r>
      <w:r w:rsidR="00274B5B" w:rsidRPr="000773B7">
        <w:rPr>
          <w:b/>
        </w:rPr>
        <w:t>.-1</w:t>
      </w:r>
      <w:r w:rsidRPr="000773B7">
        <w:rPr>
          <w:b/>
        </w:rPr>
        <w:t>9. století:</w:t>
      </w:r>
      <w:r w:rsidR="00274B5B" w:rsidRPr="000773B7">
        <w:rPr>
          <w:b/>
        </w:rPr>
        <w:t xml:space="preserve"> </w:t>
      </w:r>
      <w:r w:rsidRPr="000773B7">
        <w:rPr>
          <w:b/>
        </w:rPr>
        <w:t>inv. ě. 921, sign. 804.</w:t>
      </w:r>
    </w:p>
    <w:p w:rsidR="00274B5B" w:rsidRPr="000773B7" w:rsidRDefault="000773B7" w:rsidP="000773B7">
      <w:pPr>
        <w:ind w:firstLine="340"/>
      </w:pPr>
      <w:r w:rsidRPr="000773B7">
        <w:rPr>
          <w:b/>
        </w:rPr>
        <w:t>G 12: Cerroniho sbírka 13. stolet</w:t>
      </w:r>
      <w:r w:rsidR="00274B5B" w:rsidRPr="000773B7">
        <w:rPr>
          <w:b/>
        </w:rPr>
        <w:t>í-1</w:t>
      </w:r>
      <w:r w:rsidRPr="000773B7">
        <w:rPr>
          <w:b/>
        </w:rPr>
        <w:t>845:</w:t>
      </w:r>
    </w:p>
    <w:p w:rsidR="00274B5B" w:rsidRPr="000773B7" w:rsidRDefault="000773B7" w:rsidP="000773B7">
      <w:r w:rsidRPr="000773B7">
        <w:rPr>
          <w:b/>
        </w:rPr>
        <w:t>Cerr II, inv. ě. 84/8.</w:t>
      </w:r>
    </w:p>
    <w:p w:rsidR="00274B5B" w:rsidRPr="000773B7" w:rsidRDefault="000773B7" w:rsidP="000773B7">
      <w:r w:rsidRPr="000773B7">
        <w:rPr>
          <w:b/>
        </w:rPr>
        <w:t>Cerr II, inv. ě. 84/30.</w:t>
      </w:r>
    </w:p>
    <w:p w:rsidR="00274B5B" w:rsidRPr="000773B7" w:rsidRDefault="000773B7" w:rsidP="000773B7">
      <w:r w:rsidRPr="000773B7">
        <w:rPr>
          <w:b/>
        </w:rPr>
        <w:t>Cerr II, sign 385:</w:t>
      </w:r>
    </w:p>
    <w:p w:rsidR="00274B5B" w:rsidRPr="000773B7" w:rsidRDefault="000773B7" w:rsidP="000773B7">
      <w:r w:rsidRPr="000773B7">
        <w:rPr>
          <w:b/>
        </w:rPr>
        <w:t>Uistoria de fundatoribus progressis monasterii Gradicensis prope Olomutium</w:t>
      </w:r>
      <w:r w:rsidR="00274B5B" w:rsidRPr="000773B7">
        <w:rPr>
          <w:b/>
        </w:rPr>
        <w:t xml:space="preserve"> </w:t>
      </w:r>
      <w:r w:rsidRPr="000773B7">
        <w:rPr>
          <w:b/>
        </w:rPr>
        <w:t>šiti cum eusdcm monasterii dominorum abbatum catalogo authore F. Ioanne</w:t>
      </w:r>
      <w:r w:rsidR="00274B5B" w:rsidRPr="000773B7">
        <w:rPr>
          <w:b/>
        </w:rPr>
        <w:t xml:space="preserve"> </w:t>
      </w:r>
      <w:r w:rsidRPr="000773B7">
        <w:rPr>
          <w:b/>
        </w:rPr>
        <w:t>Tetzclio Miglicensi, fol. 1</w:t>
      </w:r>
      <w:r w:rsidR="00274B5B" w:rsidRPr="000773B7">
        <w:rPr>
          <w:b/>
        </w:rPr>
        <w:t>9-3</w:t>
      </w:r>
      <w:r w:rsidRPr="000773B7">
        <w:rPr>
          <w:b/>
        </w:rPr>
        <w:t>6</w:t>
      </w:r>
      <w:r w:rsidR="00274B5B" w:rsidRPr="000773B7">
        <w:rPr>
          <w:b/>
        </w:rPr>
        <w:t>’</w:t>
      </w:r>
      <w:r w:rsidRPr="000773B7">
        <w:rPr>
          <w:b/>
        </w:rPr>
        <w:t>.</w:t>
      </w:r>
    </w:p>
    <w:p w:rsidR="00274B5B" w:rsidRPr="000773B7" w:rsidRDefault="000773B7" w:rsidP="000773B7">
      <w:pPr>
        <w:pStyle w:val="Nadpis6"/>
      </w:pPr>
      <w:bookmarkStart w:id="40" w:name="bookmark46"/>
      <w:r w:rsidRPr="000773B7">
        <w:t>DĚJEPISECTVÍ RENESANCE, BAROKA A OSVÍCENSTVÍ</w:t>
      </w:r>
      <w:bookmarkEnd w:id="40"/>
    </w:p>
    <w:p w:rsidR="00274B5B" w:rsidRPr="000773B7" w:rsidRDefault="000773B7" w:rsidP="000773B7">
      <w:pPr>
        <w:ind w:firstLine="340"/>
      </w:pPr>
      <w:r w:rsidRPr="000773B7">
        <w:rPr>
          <w:i/>
        </w:rPr>
        <w:t>Aeneae Silvii Uistoria Bohemica</w:t>
      </w:r>
      <w:r w:rsidRPr="000773B7">
        <w:rPr>
          <w:b/>
        </w:rPr>
        <w:t>, eds. I). Martínková, A. Hadravová, J. Mátl.</w:t>
      </w:r>
      <w:r w:rsidR="00274B5B" w:rsidRPr="000773B7">
        <w:rPr>
          <w:b/>
        </w:rPr>
        <w:t xml:space="preserve"> </w:t>
      </w:r>
      <w:r w:rsidRPr="000773B7">
        <w:rPr>
          <w:b/>
        </w:rPr>
        <w:t>FRRB 1, Praha 1998.</w:t>
      </w:r>
    </w:p>
    <w:p w:rsidR="00274B5B" w:rsidRPr="000773B7" w:rsidRDefault="000773B7" w:rsidP="000773B7">
      <w:pPr>
        <w:ind w:firstLine="340"/>
      </w:pPr>
      <w:r w:rsidRPr="000773B7">
        <w:rPr>
          <w:i/>
        </w:rPr>
        <w:t>Augustini Olomucensis Catalogus episcoporum Olomucemium.</w:t>
      </w:r>
      <w:r w:rsidRPr="000773B7">
        <w:rPr>
          <w:b/>
        </w:rPr>
        <w:t xml:space="preserve"> Vienna Pannonia</w:t>
      </w:r>
    </w:p>
    <w:p w:rsidR="00274B5B" w:rsidRPr="000773B7" w:rsidRDefault="000773B7" w:rsidP="000773B7">
      <w:pPr>
        <w:ind w:firstLine="340"/>
      </w:pPr>
      <w:r w:rsidRPr="000773B7">
        <w:rPr>
          <w:b/>
        </w:rPr>
        <w:t>I151IJ.</w:t>
      </w:r>
    </w:p>
    <w:p w:rsidR="00274B5B" w:rsidRPr="000773B7" w:rsidRDefault="000773B7" w:rsidP="000773B7">
      <w:pPr>
        <w:ind w:firstLine="340"/>
      </w:pPr>
      <w:r w:rsidRPr="000773B7">
        <w:rPr>
          <w:i/>
        </w:rPr>
        <w:t>Epitome llistorica rerum Bohemicarum, quam ob venerationem christianae antiquitatis</w:t>
      </w:r>
      <w:r w:rsidRPr="000773B7">
        <w:rPr>
          <w:b/>
        </w:rPr>
        <w:t xml:space="preserve">, </w:t>
      </w:r>
      <w:r w:rsidRPr="000773B7">
        <w:rPr>
          <w:i/>
        </w:rPr>
        <w:t>et prirnae iri Bohemiae collegialis ecclesiae honorem Boleslaviensem</w:t>
      </w:r>
      <w:r w:rsidR="00274B5B" w:rsidRPr="000773B7">
        <w:rPr>
          <w:i/>
        </w:rPr>
        <w:t xml:space="preserve"> </w:t>
      </w:r>
      <w:r w:rsidRPr="000773B7">
        <w:rPr>
          <w:i/>
        </w:rPr>
        <w:t xml:space="preserve">historiam placuit appelare authore </w:t>
      </w:r>
      <w:r w:rsidRPr="000773B7">
        <w:rPr>
          <w:i/>
        </w:rPr>
        <w:lastRenderedPageBreak/>
        <w:t>Bohuslao Balbína e Societate Jesu.</w:t>
      </w:r>
      <w:r w:rsidRPr="000773B7">
        <w:rPr>
          <w:b/>
        </w:rPr>
        <w:t xml:space="preserve"> Pragae</w:t>
      </w:r>
      <w:r w:rsidR="00274B5B" w:rsidRPr="000773B7">
        <w:rPr>
          <w:b/>
        </w:rPr>
        <w:t xml:space="preserve"> </w:t>
      </w:r>
      <w:r w:rsidRPr="000773B7">
        <w:rPr>
          <w:b/>
        </w:rPr>
        <w:t>MDCEXXVII.</w:t>
      </w:r>
    </w:p>
    <w:p w:rsidR="00274B5B" w:rsidRPr="000773B7" w:rsidRDefault="000773B7" w:rsidP="000773B7">
      <w:pPr>
        <w:ind w:firstLine="340"/>
      </w:pPr>
      <w:r w:rsidRPr="000773B7">
        <w:rPr>
          <w:i/>
        </w:rPr>
        <w:t>Frant išci Pubitschka Chronologische Geschichte Bóhmens unter den Slawen. Erster</w:t>
      </w:r>
      <w:r w:rsidR="00274B5B" w:rsidRPr="000773B7">
        <w:rPr>
          <w:i/>
        </w:rPr>
        <w:t xml:space="preserve"> </w:t>
      </w:r>
      <w:r w:rsidRPr="000773B7">
        <w:rPr>
          <w:i/>
        </w:rPr>
        <w:t>Theil, welcher das heidnische Bólimen enthált.</w:t>
      </w:r>
      <w:r w:rsidRPr="000773B7">
        <w:rPr>
          <w:b/>
        </w:rPr>
        <w:t xml:space="preserve"> Leipzig </w:t>
      </w:r>
      <w:r w:rsidR="00274B5B" w:rsidRPr="000773B7">
        <w:rPr>
          <w:b/>
        </w:rPr>
        <w:t>–</w:t>
      </w:r>
      <w:r w:rsidRPr="000773B7">
        <w:rPr>
          <w:b/>
        </w:rPr>
        <w:t xml:space="preserve"> Prag 1770.</w:t>
      </w:r>
    </w:p>
    <w:p w:rsidR="00274B5B" w:rsidRPr="000773B7" w:rsidRDefault="000773B7" w:rsidP="000773B7">
      <w:pPr>
        <w:ind w:firstLine="340"/>
      </w:pPr>
      <w:r w:rsidRPr="000773B7">
        <w:rPr>
          <w:i/>
        </w:rPr>
        <w:t>Francisci Pubitschka Chronologische Geschichte Bóhmens unter den ersten christlichen Herzogen. Zweyter Theil, welcher das christliche Bóhmen enthált.</w:t>
      </w:r>
      <w:r w:rsidRPr="000773B7">
        <w:rPr>
          <w:b/>
        </w:rPr>
        <w:t xml:space="preserve"> Leipzig</w:t>
      </w:r>
      <w:r w:rsidR="00274B5B" w:rsidRPr="000773B7">
        <w:rPr>
          <w:b/>
        </w:rPr>
        <w:t xml:space="preserve"> –</w:t>
      </w:r>
      <w:r w:rsidRPr="000773B7">
        <w:rPr>
          <w:b/>
        </w:rPr>
        <w:t>Prag 1771.</w:t>
      </w:r>
    </w:p>
    <w:p w:rsidR="00274B5B" w:rsidRPr="000773B7" w:rsidRDefault="000773B7" w:rsidP="000773B7">
      <w:pPr>
        <w:ind w:firstLine="340"/>
      </w:pPr>
      <w:r w:rsidRPr="000773B7">
        <w:rPr>
          <w:i/>
        </w:rPr>
        <w:t>Francisci Pubitschka Chronologische Geschichte Bóhmens unter den ersten prager Bischóffen. Dritter Theil</w:t>
      </w:r>
      <w:r w:rsidRPr="000773B7">
        <w:rPr>
          <w:b/>
        </w:rPr>
        <w:t xml:space="preserve">, </w:t>
      </w:r>
      <w:r w:rsidRPr="000773B7">
        <w:rPr>
          <w:i/>
        </w:rPr>
        <w:t>welcher die Errichtung und Fortgang des prager</w:t>
      </w:r>
      <w:r w:rsidR="00274B5B" w:rsidRPr="000773B7">
        <w:rPr>
          <w:i/>
        </w:rPr>
        <w:t xml:space="preserve"> </w:t>
      </w:r>
      <w:r w:rsidRPr="000773B7">
        <w:rPr>
          <w:i/>
        </w:rPr>
        <w:t>Bisthums enthált</w:t>
      </w:r>
      <w:r w:rsidRPr="000773B7">
        <w:rPr>
          <w:b/>
        </w:rPr>
        <w:t xml:space="preserve">, </w:t>
      </w:r>
      <w:r w:rsidRPr="000773B7">
        <w:rPr>
          <w:i/>
        </w:rPr>
        <w:t>bis auf die Krónung Wratislaws des ersten Kónigs von Bóhmen.</w:t>
      </w:r>
      <w:r w:rsidR="00274B5B" w:rsidRPr="000773B7">
        <w:rPr>
          <w:i/>
        </w:rPr>
        <w:t xml:space="preserve"> </w:t>
      </w:r>
      <w:r w:rsidRPr="000773B7">
        <w:rPr>
          <w:b/>
        </w:rPr>
        <w:t xml:space="preserve">Leipzig </w:t>
      </w:r>
      <w:r w:rsidR="00274B5B" w:rsidRPr="000773B7">
        <w:rPr>
          <w:b/>
        </w:rPr>
        <w:t>–</w:t>
      </w:r>
      <w:r w:rsidRPr="000773B7">
        <w:rPr>
          <w:b/>
        </w:rPr>
        <w:t xml:space="preserve"> Prag 1773.</w:t>
      </w:r>
    </w:p>
    <w:p w:rsidR="00274B5B" w:rsidRPr="000773B7" w:rsidRDefault="000773B7" w:rsidP="000773B7">
      <w:pPr>
        <w:ind w:firstLine="340"/>
      </w:pPr>
      <w:r w:rsidRPr="000773B7">
        <w:rPr>
          <w:i/>
        </w:rPr>
        <w:t>Františci Pubitschka Chronologische Geschichte lidhmens von den ersten Konigen</w:t>
      </w:r>
      <w:r w:rsidR="00274B5B" w:rsidRPr="000773B7">
        <w:rPr>
          <w:i/>
        </w:rPr>
        <w:t xml:space="preserve"> </w:t>
      </w:r>
      <w:r w:rsidRPr="000773B7">
        <w:rPr>
          <w:i/>
        </w:rPr>
        <w:t>bis auf Karl den IVten. Vierter Theil der konigliche genanní. Frsíer Hand von</w:t>
      </w:r>
      <w:r w:rsidR="00274B5B" w:rsidRPr="000773B7">
        <w:rPr>
          <w:i/>
        </w:rPr>
        <w:t xml:space="preserve"> </w:t>
      </w:r>
      <w:r w:rsidRPr="000773B7">
        <w:rPr>
          <w:i/>
        </w:rPr>
        <w:t>Wratislaws Krónung bis auf Otíokar den</w:t>
      </w:r>
      <w:r w:rsidRPr="000773B7">
        <w:rPr>
          <w:b/>
        </w:rPr>
        <w:t xml:space="preserve"> Prag 1778.</w:t>
      </w:r>
    </w:p>
    <w:p w:rsidR="00274B5B" w:rsidRPr="000773B7" w:rsidRDefault="000773B7" w:rsidP="000773B7">
      <w:pPr>
        <w:ind w:firstLine="340"/>
      </w:pPr>
      <w:r w:rsidRPr="000773B7">
        <w:rPr>
          <w:b/>
        </w:rPr>
        <w:t xml:space="preserve">GUDE, Heinrich Ludwig: </w:t>
      </w:r>
      <w:r w:rsidRPr="000773B7">
        <w:rPr>
          <w:i/>
        </w:rPr>
        <w:t>Staat von Máhren,</w:t>
      </w:r>
      <w:r w:rsidRPr="000773B7">
        <w:rPr>
          <w:b/>
        </w:rPr>
        <w:t xml:space="preserve"> Ilalle 1708.</w:t>
      </w:r>
    </w:p>
    <w:p w:rsidR="00274B5B" w:rsidRPr="000773B7" w:rsidRDefault="000773B7" w:rsidP="000773B7">
      <w:pPr>
        <w:ind w:firstLine="340"/>
      </w:pPr>
      <w:r w:rsidRPr="000773B7">
        <w:rPr>
          <w:i/>
        </w:rPr>
        <w:t>Historiae regni Boiomiae De rébus memoria dignis, in illa gestis ab initio Boiemorum, qui ex Hlyria venientes, eandem Boiemiarn, in medio propemodum superioris Germaniae sitam, occupauerunt, Libri XXXIII et fide tandem narrationemque</w:t>
      </w:r>
      <w:r w:rsidR="00274B5B" w:rsidRPr="000773B7">
        <w:rPr>
          <w:i/>
        </w:rPr>
        <w:t xml:space="preserve"> </w:t>
      </w:r>
      <w:r w:rsidRPr="000773B7">
        <w:rPr>
          <w:i/>
        </w:rPr>
        <w:t>historica scripti, absolutisque, et in lucem iamprimum aediti, sat videlicet tito,</w:t>
      </w:r>
      <w:r w:rsidR="00274B5B" w:rsidRPr="000773B7">
        <w:rPr>
          <w:i/>
        </w:rPr>
        <w:t xml:space="preserve"> </w:t>
      </w:r>
      <w:r w:rsidRPr="000773B7">
        <w:rPr>
          <w:i/>
        </w:rPr>
        <w:t>si sat bene</w:t>
      </w:r>
      <w:r w:rsidRPr="000773B7">
        <w:rPr>
          <w:b/>
        </w:rPr>
        <w:t xml:space="preserve">. </w:t>
      </w:r>
      <w:r w:rsidRPr="000773B7">
        <w:rPr>
          <w:i/>
        </w:rPr>
        <w:t>Cum gratia et Privilegia Sacrae Regiae Majestatis, ad sexennium,</w:t>
      </w:r>
      <w:r w:rsidR="00274B5B" w:rsidRPr="000773B7">
        <w:rPr>
          <w:i/>
        </w:rPr>
        <w:t xml:space="preserve"> </w:t>
      </w:r>
      <w:r w:rsidRPr="000773B7">
        <w:rPr>
          <w:b/>
        </w:rPr>
        <w:t>Prostannae Anno MDLTI.</w:t>
      </w:r>
    </w:p>
    <w:p w:rsidR="00274B5B" w:rsidRPr="000773B7" w:rsidRDefault="000773B7" w:rsidP="000773B7">
      <w:pPr>
        <w:ind w:firstLine="340"/>
      </w:pPr>
      <w:r w:rsidRPr="000773B7">
        <w:rPr>
          <w:i/>
        </w:rPr>
        <w:t>Kalendář hystorycký. Krátké Summownij poznanie nám wssechněch dnůw gednohokaždého Měsýce, přes celý Bok. K nímžto s doložením Let, buďto od Stwořeni</w:t>
      </w:r>
      <w:r w:rsidR="00274B5B" w:rsidRPr="000773B7">
        <w:rPr>
          <w:i/>
        </w:rPr>
        <w:t xml:space="preserve"> </w:t>
      </w:r>
      <w:r w:rsidRPr="000773B7">
        <w:rPr>
          <w:i/>
        </w:rPr>
        <w:t>Swěta, aneb od Narozeni Božího, přidány gsau wiry a paměti hodné historye</w:t>
      </w:r>
      <w:r w:rsidR="00274B5B" w:rsidRPr="000773B7">
        <w:rPr>
          <w:i/>
        </w:rPr>
        <w:t xml:space="preserve"> </w:t>
      </w:r>
      <w:r w:rsidRPr="000773B7">
        <w:rPr>
          <w:i/>
        </w:rPr>
        <w:t>o rozličných proměnách a příhodách, sstiastných i nesstiastných, weselých i smutných, obecných i osobních, yak v giných Národech a zemích, tak obzwlásstně iv</w:t>
      </w:r>
      <w:r w:rsidR="00274B5B" w:rsidRPr="000773B7">
        <w:rPr>
          <w:i/>
        </w:rPr>
        <w:t xml:space="preserve"> </w:t>
      </w:r>
      <w:r w:rsidRPr="000773B7">
        <w:rPr>
          <w:i/>
        </w:rPr>
        <w:t>slawném Národu a Králowstwi Cžeském, zběhlých. M. Danyele Adama z tí elesí awina,</w:t>
      </w:r>
      <w:r w:rsidRPr="000773B7">
        <w:rPr>
          <w:b/>
        </w:rPr>
        <w:t xml:space="preserve"> W Starém Městě Pražském Léta posledního wěku MDXC.</w:t>
      </w:r>
    </w:p>
    <w:p w:rsidR="00274B5B" w:rsidRPr="000773B7" w:rsidRDefault="000773B7" w:rsidP="000773B7">
      <w:pPr>
        <w:ind w:firstLine="340"/>
      </w:pPr>
      <w:r w:rsidRPr="000773B7">
        <w:rPr>
          <w:i/>
        </w:rPr>
        <w:t>Kritische Abhandlung von den Gránzen Altmáhrens, oder des grossen máhrischen</w:t>
      </w:r>
      <w:r w:rsidR="00274B5B" w:rsidRPr="000773B7">
        <w:rPr>
          <w:i/>
        </w:rPr>
        <w:t xml:space="preserve"> </w:t>
      </w:r>
      <w:r w:rsidRPr="000773B7">
        <w:rPr>
          <w:i/>
        </w:rPr>
        <w:t>Reichs im neunten Jahrhundert. Gegen einige dem Bulím des heutigen Markgraf</w:t>
      </w:r>
      <w:r w:rsidR="00274B5B" w:rsidRPr="000773B7">
        <w:rPr>
          <w:i/>
        </w:rPr>
        <w:t xml:space="preserve"> </w:t>
      </w:r>
      <w:r w:rsidRPr="000773B7">
        <w:rPr>
          <w:i/>
        </w:rPr>
        <w:t>thums Máhren nachtheiligie Sátze des Herren Stephans Salagius, eines neuen</w:t>
      </w:r>
      <w:r w:rsidR="00274B5B" w:rsidRPr="000773B7">
        <w:rPr>
          <w:i/>
        </w:rPr>
        <w:t xml:space="preserve"> </w:t>
      </w:r>
      <w:r w:rsidRPr="000773B7">
        <w:rPr>
          <w:i/>
        </w:rPr>
        <w:t xml:space="preserve">ungarischen </w:t>
      </w:r>
      <w:r w:rsidRPr="000773B7">
        <w:rPr>
          <w:i/>
        </w:rPr>
        <w:lastRenderedPageBreak/>
        <w:t>Schriftstellers,</w:t>
      </w:r>
      <w:r w:rsidRPr="000773B7">
        <w:rPr>
          <w:b/>
        </w:rPr>
        <w:t xml:space="preserve"> von P. Gelasius Dobner, Prag 1793.</w:t>
      </w:r>
      <w:r w:rsidRPr="000773B7">
        <w:rPr>
          <w:b/>
          <w:vertAlign w:val="superscript"/>
        </w:rPr>
        <w:t>2</w:t>
      </w:r>
    </w:p>
    <w:p w:rsidR="00274B5B" w:rsidRPr="000773B7" w:rsidRDefault="000773B7" w:rsidP="000773B7">
      <w:pPr>
        <w:ind w:firstLine="340"/>
      </w:pPr>
      <w:r w:rsidRPr="000773B7">
        <w:rPr>
          <w:i/>
        </w:rPr>
        <w:t>Kritische Untersuchung, wann das Land Máhren ein Markgrafthum geworden , und</w:t>
      </w:r>
      <w:r w:rsidR="00274B5B" w:rsidRPr="000773B7">
        <w:rPr>
          <w:i/>
        </w:rPr>
        <w:t xml:space="preserve"> </w:t>
      </w:r>
      <w:r w:rsidRPr="000773B7">
        <w:rPr>
          <w:i/>
        </w:rPr>
        <w:t>wer dessen erster Markgraf gewesen sey?</w:t>
      </w:r>
      <w:r w:rsidRPr="000773B7">
        <w:rPr>
          <w:b/>
        </w:rPr>
        <w:t xml:space="preserve"> Von P. Gelasius Dobner. Olmutz 1781.</w:t>
      </w:r>
    </w:p>
    <w:p w:rsidR="00274B5B" w:rsidRPr="000773B7" w:rsidRDefault="000773B7" w:rsidP="000773B7">
      <w:pPr>
        <w:ind w:firstLine="340"/>
      </w:pPr>
      <w:r w:rsidRPr="000773B7">
        <w:rPr>
          <w:i/>
        </w:rPr>
        <w:t>Kronyka o založenij Zemie Cžeske, prwnich obywatelijch gegich, tudijž o Knijžatech</w:t>
      </w:r>
      <w:r w:rsidR="00274B5B" w:rsidRPr="000773B7">
        <w:rPr>
          <w:i/>
        </w:rPr>
        <w:t xml:space="preserve"> </w:t>
      </w:r>
      <w:r w:rsidRPr="000773B7">
        <w:rPr>
          <w:i/>
        </w:rPr>
        <w:t>a Kralychygich činech a přijbězých welmi krátce z mnohých Kronykářúw sebraná,</w:t>
      </w:r>
      <w:r w:rsidRPr="000773B7">
        <w:rPr>
          <w:b/>
        </w:rPr>
        <w:t xml:space="preserve"> W Starém Miestě Pražském w Patek Den Swatého Anton i na Léta Páně 1539.</w:t>
      </w:r>
    </w:p>
    <w:p w:rsidR="00274B5B" w:rsidRPr="000773B7" w:rsidRDefault="000773B7" w:rsidP="000773B7">
      <w:pPr>
        <w:ind w:firstLine="340"/>
      </w:pPr>
      <w:r w:rsidRPr="000773B7">
        <w:rPr>
          <w:i/>
        </w:rPr>
        <w:t>Kurzgefasste Geschichte der Bohmen von den áltesten bis auf die neuesten Zeiten.</w:t>
      </w:r>
      <w:r w:rsidR="00274B5B" w:rsidRPr="000773B7">
        <w:rPr>
          <w:i/>
        </w:rPr>
        <w:t xml:space="preserve"> </w:t>
      </w:r>
      <w:r w:rsidRPr="000773B7">
        <w:rPr>
          <w:i/>
        </w:rPr>
        <w:t>Aus den besten Geschichtsschreibern, alten Kroniken, und glaubwiirdigen Handschriften zusammen getragen,</w:t>
      </w:r>
      <w:r w:rsidRPr="000773B7">
        <w:rPr>
          <w:b/>
        </w:rPr>
        <w:t xml:space="preserve"> von Franz Martin Pelzel. Erste Abtheilung. Prag</w:t>
      </w:r>
      <w:r w:rsidR="00274B5B" w:rsidRPr="000773B7">
        <w:rPr>
          <w:b/>
        </w:rPr>
        <w:t xml:space="preserve"> </w:t>
      </w:r>
      <w:r w:rsidRPr="000773B7">
        <w:rPr>
          <w:b/>
        </w:rPr>
        <w:t>1779</w:t>
      </w:r>
      <w:r w:rsidRPr="000773B7">
        <w:rPr>
          <w:b/>
          <w:vertAlign w:val="superscript"/>
        </w:rPr>
        <w:t>2</w:t>
      </w:r>
      <w:r w:rsidRPr="000773B7">
        <w:rPr>
          <w:b/>
        </w:rPr>
        <w:t>.</w:t>
      </w:r>
    </w:p>
    <w:p w:rsidR="00274B5B" w:rsidRPr="000773B7" w:rsidRDefault="000773B7" w:rsidP="000773B7">
      <w:pPr>
        <w:ind w:firstLine="340"/>
      </w:pPr>
      <w:r w:rsidRPr="000773B7">
        <w:rPr>
          <w:i/>
        </w:rPr>
        <w:t>Mars Moravicus. Sivé Bella horrida et cruenta, seditiones, tumultus, praelia, turbae: et ex iis enatae crebrae et funestae rerum mutationes, dirae calamitates</w:t>
      </w:r>
      <w:r w:rsidR="00274B5B" w:rsidRPr="000773B7">
        <w:rPr>
          <w:i/>
        </w:rPr>
        <w:t xml:space="preserve"> </w:t>
      </w:r>
      <w:r w:rsidRPr="000773B7">
        <w:rPr>
          <w:i/>
        </w:rPr>
        <w:t>incendia clades, agrorum depopulationes, urbium vastitates, aedium sacrarum et</w:t>
      </w:r>
      <w:r w:rsidR="00274B5B" w:rsidRPr="000773B7">
        <w:rPr>
          <w:i/>
        </w:rPr>
        <w:t xml:space="preserve"> </w:t>
      </w:r>
      <w:r w:rsidRPr="000773B7">
        <w:rPr>
          <w:i/>
        </w:rPr>
        <w:t>prophanarum ruinae, arcium et oppidorum eversiones, pagorum cineres, populorum excidia, et alia id genus mala, quae Moravia hactenus passa fuit:</w:t>
      </w:r>
      <w:r w:rsidRPr="000773B7">
        <w:rPr>
          <w:b/>
        </w:rPr>
        <w:t xml:space="preserve"> Descripta</w:t>
      </w:r>
      <w:r w:rsidR="00274B5B" w:rsidRPr="000773B7">
        <w:rPr>
          <w:b/>
        </w:rPr>
        <w:t xml:space="preserve"> </w:t>
      </w:r>
      <w:r w:rsidRPr="000773B7">
        <w:rPr>
          <w:b/>
        </w:rPr>
        <w:t>a Thoma Joanne Pessina de Czechorod, Pragae Anno MDCLXXXVII.</w:t>
      </w:r>
    </w:p>
    <w:p w:rsidR="00274B5B" w:rsidRPr="000773B7" w:rsidRDefault="000773B7" w:rsidP="000773B7">
      <w:pPr>
        <w:ind w:firstLine="340"/>
      </w:pPr>
      <w:r w:rsidRPr="000773B7">
        <w:rPr>
          <w:i/>
        </w:rPr>
        <w:t xml:space="preserve">Mercurius Moraviae memorabilium. Sivé: Supplex caduceator salvum ingredere proditurae de injuriosa abjectione in lucem Moravo </w:t>
      </w:r>
      <w:r w:rsidR="00274B5B" w:rsidRPr="000773B7">
        <w:rPr>
          <w:i/>
        </w:rPr>
        <w:t>–</w:t>
      </w:r>
      <w:r w:rsidRPr="000773B7">
        <w:rPr>
          <w:i/>
        </w:rPr>
        <w:t xml:space="preserve"> gloriae apud populares officiose</w:t>
      </w:r>
      <w:r w:rsidR="00274B5B" w:rsidRPr="000773B7">
        <w:rPr>
          <w:i/>
        </w:rPr>
        <w:t xml:space="preserve"> </w:t>
      </w:r>
      <w:r w:rsidRPr="000773B7">
        <w:rPr>
          <w:i/>
        </w:rPr>
        <w:t>postulans:</w:t>
      </w:r>
      <w:r w:rsidRPr="000773B7">
        <w:rPr>
          <w:b/>
        </w:rPr>
        <w:t xml:space="preserve"> Emissus a Joanne Georgio Strzedowsky, Olomucii 1705.</w:t>
      </w:r>
    </w:p>
    <w:p w:rsidR="00274B5B" w:rsidRPr="000773B7" w:rsidRDefault="000773B7" w:rsidP="000773B7">
      <w:pPr>
        <w:ind w:firstLine="340"/>
      </w:pPr>
      <w:r w:rsidRPr="000773B7">
        <w:rPr>
          <w:i/>
        </w:rPr>
        <w:t>Moraviae historia politica et ecclesiatica cum notis et animadversionibus criticis probatorum auctorum, quam compendio retulerunt Adoplplius Pilarz a S. Floro, et</w:t>
      </w:r>
      <w:r w:rsidR="00274B5B" w:rsidRPr="000773B7">
        <w:rPr>
          <w:i/>
        </w:rPr>
        <w:t xml:space="preserve"> </w:t>
      </w:r>
      <w:r w:rsidRPr="000773B7">
        <w:rPr>
          <w:i/>
        </w:rPr>
        <w:t>Franciscus Moravetz a S. Antonio, clerici regulares e scholis piis Cremsirii Moravorum.</w:t>
      </w:r>
      <w:r w:rsidRPr="000773B7">
        <w:rPr>
          <w:b/>
        </w:rPr>
        <w:t xml:space="preserve"> Pars prima, Brunnae MDCCLXXXV.</w:t>
      </w:r>
    </w:p>
    <w:p w:rsidR="00274B5B" w:rsidRPr="000773B7" w:rsidRDefault="000773B7" w:rsidP="000773B7">
      <w:pPr>
        <w:ind w:firstLine="340"/>
      </w:pPr>
      <w:r w:rsidRPr="000773B7">
        <w:rPr>
          <w:i/>
        </w:rPr>
        <w:t>Nowá Kronika cžeská, w kteréž přjběhy obywatelii w země Cžeské od počátku až</w:t>
      </w:r>
      <w:r w:rsidR="00274B5B" w:rsidRPr="000773B7">
        <w:rPr>
          <w:i/>
        </w:rPr>
        <w:t xml:space="preserve"> </w:t>
      </w:r>
      <w:r w:rsidRPr="000773B7">
        <w:rPr>
          <w:i/>
        </w:rPr>
        <w:t>do nyněgssich časů wyprawuge Frantissek Martin Pelcel, aud král. Cžeské učen</w:t>
      </w:r>
      <w:r w:rsidR="00274B5B" w:rsidRPr="000773B7">
        <w:rPr>
          <w:i/>
        </w:rPr>
        <w:t>é s</w:t>
      </w:r>
      <w:r w:rsidRPr="000773B7">
        <w:rPr>
          <w:i/>
        </w:rPr>
        <w:t>polečnosti. Djl prvnj od počátku až do léta 1092,</w:t>
      </w:r>
      <w:r w:rsidRPr="000773B7">
        <w:rPr>
          <w:b/>
        </w:rPr>
        <w:t xml:space="preserve"> wytisstěno w Praze w impressy</w:t>
      </w:r>
      <w:r w:rsidR="00274B5B" w:rsidRPr="000773B7">
        <w:rPr>
          <w:b/>
        </w:rPr>
        <w:t xml:space="preserve"> </w:t>
      </w:r>
      <w:r w:rsidRPr="000773B7">
        <w:rPr>
          <w:b/>
        </w:rPr>
        <w:t>c. k. normálnj školy, léta 1791.</w:t>
      </w:r>
    </w:p>
    <w:p w:rsidR="00274B5B" w:rsidRPr="000773B7" w:rsidRDefault="000773B7" w:rsidP="000773B7">
      <w:pPr>
        <w:ind w:firstLine="340"/>
      </w:pPr>
      <w:r w:rsidRPr="000773B7">
        <w:rPr>
          <w:i/>
        </w:rPr>
        <w:t>Nowá Kronika cžeská, w kteréž přjbéhy obyivatelůiv země Cžeské od počátku až</w:t>
      </w:r>
      <w:r w:rsidR="00274B5B" w:rsidRPr="000773B7">
        <w:rPr>
          <w:i/>
        </w:rPr>
        <w:t xml:space="preserve"> </w:t>
      </w:r>
      <w:r w:rsidRPr="000773B7">
        <w:rPr>
          <w:i/>
        </w:rPr>
        <w:t xml:space="preserve">do nyněgssich časů ivyprawuge Frantissek Martin </w:t>
      </w:r>
      <w:r w:rsidRPr="000773B7">
        <w:rPr>
          <w:i/>
        </w:rPr>
        <w:lastRenderedPageBreak/>
        <w:t>Pelcel, aud král. Cžeské, a král.</w:t>
      </w:r>
      <w:r w:rsidR="00274B5B" w:rsidRPr="000773B7">
        <w:rPr>
          <w:i/>
        </w:rPr>
        <w:t xml:space="preserve"> </w:t>
      </w:r>
      <w:r w:rsidRPr="000773B7">
        <w:rPr>
          <w:i/>
        </w:rPr>
        <w:t>Frankfurtské učené společnosti Djl druhý od léta 1092. až do léta 1230,</w:t>
      </w:r>
      <w:r w:rsidRPr="000773B7">
        <w:rPr>
          <w:b/>
        </w:rPr>
        <w:t xml:space="preserve"> wytisstěno w Praze w impressy k. normálnj školy léta 1792.</w:t>
      </w:r>
    </w:p>
    <w:p w:rsidR="00274B5B" w:rsidRPr="000773B7" w:rsidRDefault="000773B7" w:rsidP="000773B7">
      <w:pPr>
        <w:ind w:firstLine="340"/>
      </w:pPr>
      <w:r w:rsidRPr="000773B7">
        <w:rPr>
          <w:i/>
        </w:rPr>
        <w:t>Poselkyné starých příbéhůw cžeských, aneb Kronyka cžeska. Od prwnjho do nyněgssij země cžeské přichozu dwauch knížat charwátských Cžecha y Lecha wlastnich</w:t>
      </w:r>
      <w:r w:rsidR="00274B5B" w:rsidRPr="000773B7">
        <w:rPr>
          <w:i/>
        </w:rPr>
        <w:t xml:space="preserve"> </w:t>
      </w:r>
      <w:r w:rsidRPr="000773B7">
        <w:rPr>
          <w:i/>
        </w:rPr>
        <w:t>bratři až do stiastného panowánj cýsaře ržimského, krále cžeského, etc. Ferdy nanda privnjho wždycky witěze slawného. K rozmnoženj obecného dobrého, k zwelebenj gazyka cžeského, a k prospěchu bližnjho od kněze Jana Beckowskýho Křižovnika s cžerwenau hwězdau na swětlo uydaná,</w:t>
      </w:r>
      <w:r w:rsidRPr="000773B7">
        <w:rPr>
          <w:b/>
        </w:rPr>
        <w:t xml:space="preserve"> w Králowském Starém Městě</w:t>
      </w:r>
      <w:r w:rsidR="00274B5B" w:rsidRPr="000773B7">
        <w:rPr>
          <w:b/>
        </w:rPr>
        <w:t xml:space="preserve"> </w:t>
      </w:r>
      <w:r w:rsidRPr="000773B7">
        <w:rPr>
          <w:b/>
        </w:rPr>
        <w:t>Pražském, u Jana Karla Geřábka dokonalo sc gedenáctého Ledna 1730.</w:t>
      </w:r>
    </w:p>
    <w:p w:rsidR="00274B5B" w:rsidRPr="000773B7" w:rsidRDefault="000773B7" w:rsidP="000773B7">
      <w:pPr>
        <w:ind w:firstLine="340"/>
      </w:pPr>
      <w:r w:rsidRPr="000773B7">
        <w:rPr>
          <w:i/>
        </w:rPr>
        <w:t>Rerum Boemicarum Ephemeris sivé Kalendárium historicum: Ex reconditis veterum</w:t>
      </w:r>
      <w:r w:rsidR="00274B5B" w:rsidRPr="000773B7">
        <w:rPr>
          <w:i/>
        </w:rPr>
        <w:t xml:space="preserve"> </w:t>
      </w:r>
      <w:r w:rsidRPr="000773B7">
        <w:rPr>
          <w:i/>
        </w:rPr>
        <w:t>annalium monumentis erutum authore M. Procopio Lupaco Hlavvaczovvaeo Pragensi,</w:t>
      </w:r>
      <w:r w:rsidRPr="000773B7">
        <w:rPr>
          <w:b/>
        </w:rPr>
        <w:t xml:space="preserve"> Pragae MDLXXXIII1.</w:t>
      </w:r>
    </w:p>
    <w:p w:rsidR="00274B5B" w:rsidRPr="000773B7" w:rsidRDefault="000773B7" w:rsidP="000773B7">
      <w:pPr>
        <w:ind w:firstLine="340"/>
      </w:pPr>
      <w:r w:rsidRPr="000773B7">
        <w:rPr>
          <w:i/>
        </w:rPr>
        <w:t>Respublica Bohemiae a M. Paulo Stranski descripta,</w:t>
      </w:r>
      <w:r w:rsidRPr="000773B7">
        <w:rPr>
          <w:b/>
        </w:rPr>
        <w:t xml:space="preserve"> Lugduni Batavorum Anno</w:t>
      </w:r>
      <w:r w:rsidR="00274B5B" w:rsidRPr="000773B7">
        <w:rPr>
          <w:b/>
        </w:rPr>
        <w:t xml:space="preserve"> </w:t>
      </w:r>
      <w:r w:rsidRPr="000773B7">
        <w:rPr>
          <w:b/>
        </w:rPr>
        <w:t>1634.</w:t>
      </w:r>
    </w:p>
    <w:p w:rsidR="00274B5B" w:rsidRPr="000773B7" w:rsidRDefault="000773B7" w:rsidP="000773B7">
      <w:pPr>
        <w:ind w:firstLine="340"/>
      </w:pPr>
      <w:r w:rsidRPr="000773B7">
        <w:rPr>
          <w:i/>
        </w:rPr>
        <w:t>Series chronologica rerum Slav</w:t>
      </w:r>
      <w:r w:rsidR="00274B5B" w:rsidRPr="000773B7">
        <w:rPr>
          <w:i/>
        </w:rPr>
        <w:t>o-B</w:t>
      </w:r>
      <w:r w:rsidRPr="000773B7">
        <w:rPr>
          <w:i/>
        </w:rPr>
        <w:t>ohemicarum, ab ipso inde usque Slavorum in</w:t>
      </w:r>
      <w:r w:rsidR="00274B5B" w:rsidRPr="000773B7">
        <w:rPr>
          <w:i/>
        </w:rPr>
        <w:t xml:space="preserve"> </w:t>
      </w:r>
      <w:r w:rsidRPr="000773B7">
        <w:rPr>
          <w:i/>
        </w:rPr>
        <w:t>Bohemiam adventu usaque ad haec nostra tempora, quoad quidem seu per monumentorum mss. seu scriptorum aliorum aliorum presidia licuit producta; animadversionibus etiam nonnullis suis locis illustrata opera et studio P. Francisci</w:t>
      </w:r>
      <w:r w:rsidR="00274B5B" w:rsidRPr="000773B7">
        <w:rPr>
          <w:i/>
        </w:rPr>
        <w:t xml:space="preserve"> </w:t>
      </w:r>
      <w:r w:rsidRPr="000773B7">
        <w:rPr>
          <w:i/>
        </w:rPr>
        <w:t>Pubitschka Societas Jesu presbyteři,</w:t>
      </w:r>
      <w:r w:rsidRPr="000773B7">
        <w:rPr>
          <w:b/>
        </w:rPr>
        <w:t xml:space="preserve"> Vetero Pragae MDCCLXVIII.</w:t>
      </w:r>
    </w:p>
    <w:p w:rsidR="00274B5B" w:rsidRPr="000773B7" w:rsidRDefault="000773B7" w:rsidP="000773B7">
      <w:pPr>
        <w:ind w:firstLine="340"/>
      </w:pPr>
      <w:r w:rsidRPr="000773B7">
        <w:rPr>
          <w:i/>
        </w:rPr>
        <w:t>Václava Hájka z Libočan Kronika Česká. Podle originálu z r. 1541.1. Úvod. R. 644904. Doba pohanská</w:t>
      </w:r>
      <w:r w:rsidRPr="000773B7">
        <w:rPr>
          <w:b/>
        </w:rPr>
        <w:t>, ed. V. Flajšhans, Praha 1918 (Staročeská knihovna II.).</w:t>
      </w:r>
    </w:p>
    <w:p w:rsidR="00274B5B" w:rsidRPr="000773B7" w:rsidRDefault="000773B7" w:rsidP="000773B7">
      <w:pPr>
        <w:ind w:firstLine="340"/>
      </w:pPr>
      <w:r w:rsidRPr="000773B7">
        <w:rPr>
          <w:i/>
        </w:rPr>
        <w:t>Václava Hájka z Libočan Kronika Česká. Podle originálu z r. 1541. II. Zánik pohanství. R. 90</w:t>
      </w:r>
      <w:r w:rsidR="00274B5B" w:rsidRPr="000773B7">
        <w:rPr>
          <w:i/>
        </w:rPr>
        <w:t>5-1</w:t>
      </w:r>
      <w:r w:rsidRPr="000773B7">
        <w:rPr>
          <w:i/>
        </w:rPr>
        <w:t>100</w:t>
      </w:r>
      <w:r w:rsidRPr="000773B7">
        <w:rPr>
          <w:b/>
        </w:rPr>
        <w:t>, ed. V. Flajšhans, Praha 1923 (Staročeská knihovna III.).</w:t>
      </w:r>
    </w:p>
    <w:p w:rsidR="00274B5B" w:rsidRPr="000773B7" w:rsidRDefault="000773B7" w:rsidP="000773B7">
      <w:pPr>
        <w:ind w:firstLine="340"/>
      </w:pPr>
      <w:r w:rsidRPr="000773B7">
        <w:rPr>
          <w:i/>
        </w:rPr>
        <w:t>Versuch einer kurzgefafiten politischen Landesgeschichte des Markgrafthums Mahren.</w:t>
      </w:r>
      <w:r w:rsidR="00274B5B" w:rsidRPr="000773B7">
        <w:rPr>
          <w:i/>
        </w:rPr>
        <w:t xml:space="preserve"> </w:t>
      </w:r>
      <w:r w:rsidRPr="000773B7">
        <w:rPr>
          <w:i/>
        </w:rPr>
        <w:t>Nach den in dem vorausgeschickten Leitfaden im ersten Abschnitte ausgezeichneten Epochen. Von Joseph Wratislaw edlenvonMonse. Erster Band,</w:t>
      </w:r>
      <w:r w:rsidRPr="000773B7">
        <w:rPr>
          <w:b/>
        </w:rPr>
        <w:t xml:space="preserve"> Briinn 1785.</w:t>
      </w:r>
    </w:p>
    <w:p w:rsidR="00274B5B" w:rsidRPr="000773B7" w:rsidRDefault="000773B7" w:rsidP="000773B7">
      <w:pPr>
        <w:ind w:firstLine="340"/>
      </w:pPr>
      <w:r w:rsidRPr="000773B7">
        <w:rPr>
          <w:i/>
        </w:rPr>
        <w:t>Versuch einer kurzegefafiten politischen Landesgeschichte des Markgrafthums</w:t>
      </w:r>
      <w:r w:rsidR="00274B5B" w:rsidRPr="000773B7">
        <w:rPr>
          <w:i/>
        </w:rPr>
        <w:t xml:space="preserve"> </w:t>
      </w:r>
      <w:r w:rsidRPr="000773B7">
        <w:rPr>
          <w:i/>
        </w:rPr>
        <w:t>Máhren. Von Joseph Wratislaw, edlenvonMonse. Zweiter Band. Vomjahre 1182</w:t>
      </w:r>
      <w:r w:rsidR="00274B5B" w:rsidRPr="000773B7">
        <w:rPr>
          <w:i/>
        </w:rPr>
        <w:t xml:space="preserve"> </w:t>
      </w:r>
      <w:r w:rsidRPr="000773B7">
        <w:rPr>
          <w:i/>
        </w:rPr>
        <w:t>bis 1306,</w:t>
      </w:r>
      <w:r w:rsidRPr="000773B7">
        <w:rPr>
          <w:b/>
        </w:rPr>
        <w:t xml:space="preserve"> Olmiitz 1788.</w:t>
      </w:r>
    </w:p>
    <w:p w:rsidR="00274B5B" w:rsidRPr="000773B7" w:rsidRDefault="000773B7" w:rsidP="000773B7">
      <w:pPr>
        <w:ind w:firstLine="340"/>
      </w:pPr>
      <w:r w:rsidRPr="000773B7">
        <w:rPr>
          <w:i/>
        </w:rPr>
        <w:lastRenderedPageBreak/>
        <w:t>Wenceslai Hagek a Liboczan, Annales Bohemorum e Bohemica editione latine redditi, et notis illustrati a P. Victorino a S. Cruce e scholis piis nunc plurimis animadversionibus historic</w:t>
      </w:r>
      <w:r w:rsidR="00274B5B" w:rsidRPr="000773B7">
        <w:rPr>
          <w:i/>
        </w:rPr>
        <w:t>o-c</w:t>
      </w:r>
      <w:r w:rsidRPr="000773B7">
        <w:rPr>
          <w:i/>
        </w:rPr>
        <w:t>hronologic</w:t>
      </w:r>
      <w:r w:rsidR="00274B5B" w:rsidRPr="000773B7">
        <w:rPr>
          <w:i/>
        </w:rPr>
        <w:t>o-c</w:t>
      </w:r>
      <w:r w:rsidRPr="000773B7">
        <w:rPr>
          <w:i/>
        </w:rPr>
        <w:t>riticis, nec non diplomatibus, literis publicis,</w:t>
      </w:r>
      <w:r w:rsidR="00274B5B" w:rsidRPr="000773B7">
        <w:rPr>
          <w:i/>
        </w:rPr>
        <w:t xml:space="preserve"> </w:t>
      </w:r>
      <w:r w:rsidRPr="000773B7">
        <w:rPr>
          <w:i/>
        </w:rPr>
        <w:t>re genealogica, numaria, variique generis antiquis aeri incisis, monumentis aucti</w:t>
      </w:r>
      <w:r w:rsidR="00274B5B" w:rsidRPr="000773B7">
        <w:rPr>
          <w:i/>
        </w:rPr>
        <w:t xml:space="preserve"> </w:t>
      </w:r>
      <w:r w:rsidRPr="000773B7">
        <w:rPr>
          <w:i/>
        </w:rPr>
        <w:t>a P. Gelasio a S. Catharina ejusdern instituti sacerdote pars I. seu Prodromus quo</w:t>
      </w:r>
      <w:r w:rsidR="00274B5B" w:rsidRPr="000773B7">
        <w:rPr>
          <w:i/>
        </w:rPr>
        <w:t xml:space="preserve"> </w:t>
      </w:r>
      <w:r w:rsidRPr="000773B7">
        <w:rPr>
          <w:i/>
        </w:rPr>
        <w:t>Hayecii Proemium de origine gentis Bohemicae pertractatur,</w:t>
      </w:r>
      <w:r w:rsidRPr="000773B7">
        <w:rPr>
          <w:b/>
        </w:rPr>
        <w:t xml:space="preserve"> Pragae 1761.</w:t>
      </w:r>
    </w:p>
    <w:p w:rsidR="00274B5B" w:rsidRPr="000773B7" w:rsidRDefault="000773B7" w:rsidP="000773B7">
      <w:pPr>
        <w:ind w:firstLine="340"/>
      </w:pPr>
      <w:r w:rsidRPr="000773B7">
        <w:rPr>
          <w:i/>
        </w:rPr>
        <w:t>Wenceslai Hagek a Liboczan, Annales Bohemorum e Bohemica editione latine redditi,</w:t>
      </w:r>
      <w:r w:rsidR="00274B5B" w:rsidRPr="000773B7">
        <w:rPr>
          <w:i/>
        </w:rPr>
        <w:t xml:space="preserve"> </w:t>
      </w:r>
      <w:r w:rsidRPr="000773B7">
        <w:rPr>
          <w:i/>
        </w:rPr>
        <w:t>et quibusdam notis illustrati a P. Victorino a S. Cruce e scholis piis nunc plurimis</w:t>
      </w:r>
      <w:r w:rsidR="00274B5B" w:rsidRPr="000773B7">
        <w:rPr>
          <w:i/>
        </w:rPr>
        <w:t xml:space="preserve"> </w:t>
      </w:r>
      <w:r w:rsidRPr="000773B7">
        <w:rPr>
          <w:i/>
        </w:rPr>
        <w:t>animadversionibus histoň</w:t>
      </w:r>
      <w:r w:rsidR="00274B5B" w:rsidRPr="000773B7">
        <w:rPr>
          <w:i/>
        </w:rPr>
        <w:t>c (</w:t>
      </w:r>
      <w:r w:rsidRPr="000773B7">
        <w:rPr>
          <w:i/>
        </w:rPr>
        <w:t>H</w:t>
      </w:r>
      <w:r w:rsidR="00274B5B" w:rsidRPr="000773B7">
        <w:rPr>
          <w:i/>
        </w:rPr>
        <w:t>: h</w:t>
      </w:r>
      <w:r w:rsidRPr="000773B7">
        <w:rPr>
          <w:i/>
        </w:rPr>
        <w:t>ronologico&lt;</w:t>
      </w:r>
      <w:r w:rsidR="00274B5B" w:rsidRPr="000773B7">
        <w:rPr>
          <w:i/>
        </w:rPr>
        <w:t>‚</w:t>
      </w:r>
      <w:r w:rsidRPr="000773B7">
        <w:rPr>
          <w:i/>
        </w:rPr>
        <w:t>riticis, nec non diplomatibus, re genealogica, numaria, variique generis antiquis aeri incisis, monumentis aucti a P. Gelasio</w:t>
      </w:r>
      <w:r w:rsidR="00274B5B" w:rsidRPr="000773B7">
        <w:rPr>
          <w:i/>
        </w:rPr>
        <w:t xml:space="preserve"> </w:t>
      </w:r>
      <w:r w:rsidRPr="000773B7">
        <w:rPr>
          <w:i/>
        </w:rPr>
        <w:t>a S. Catharina ejusdern instituti sacerdote pars lil. quae Bohemiae historiam ab</w:t>
      </w:r>
      <w:r w:rsidR="00274B5B" w:rsidRPr="000773B7">
        <w:rPr>
          <w:i/>
        </w:rPr>
        <w:t xml:space="preserve"> </w:t>
      </w:r>
      <w:r w:rsidRPr="000773B7">
        <w:rPr>
          <w:i/>
        </w:rPr>
        <w:t>anno DCCCL11 usque ad annum DCCCCXXXVJ. Complectitur,</w:t>
      </w:r>
      <w:r w:rsidRPr="000773B7">
        <w:rPr>
          <w:b/>
        </w:rPr>
        <w:t xml:space="preserve"> Pragae 1765.</w:t>
      </w:r>
    </w:p>
    <w:p w:rsidR="00274B5B" w:rsidRPr="000773B7" w:rsidRDefault="000773B7" w:rsidP="000773B7">
      <w:pPr>
        <w:ind w:firstLine="340"/>
      </w:pPr>
      <w:r w:rsidRPr="000773B7">
        <w:rPr>
          <w:i/>
        </w:rPr>
        <w:t>Zrdcadlo slawného margkrabswij moravského: W kterémž geden každý staw dáivnost, wzáctnost y powinnosl swau vhléda,</w:t>
      </w:r>
      <w:r w:rsidRPr="000773B7">
        <w:rPr>
          <w:b/>
        </w:rPr>
        <w:t xml:space="preserve"> králce sebrané a wydané roku 1593</w:t>
      </w:r>
      <w:r w:rsidR="00274B5B" w:rsidRPr="000773B7">
        <w:rPr>
          <w:b/>
        </w:rPr>
        <w:t xml:space="preserve"> </w:t>
      </w:r>
      <w:r w:rsidRPr="000773B7">
        <w:rPr>
          <w:b/>
        </w:rPr>
        <w:t>skrze Bartholoměge Paprockého z Clogol a Paprocké Woly.</w:t>
      </w:r>
    </w:p>
    <w:p w:rsidR="00274B5B" w:rsidRPr="000773B7" w:rsidRDefault="000773B7" w:rsidP="000773B7">
      <w:pPr>
        <w:pStyle w:val="Nadpis6"/>
      </w:pPr>
      <w:bookmarkStart w:id="41" w:name="bookmark47"/>
      <w:r w:rsidRPr="000773B7">
        <w:t>LITERATURA</w:t>
      </w:r>
      <w:bookmarkEnd w:id="41"/>
    </w:p>
    <w:p w:rsidR="00274B5B" w:rsidRPr="000773B7" w:rsidRDefault="000773B7" w:rsidP="000773B7">
      <w:pPr>
        <w:ind w:firstLine="340"/>
      </w:pPr>
      <w:r w:rsidRPr="000773B7">
        <w:rPr>
          <w:b/>
        </w:rPr>
        <w:t xml:space="preserve">ADAMOVÁ, Karolina: </w:t>
      </w:r>
      <w:r w:rsidRPr="000773B7">
        <w:rPr>
          <w:i/>
        </w:rPr>
        <w:t>K otázce královské hodnosti a panovnické ideologie českého</w:t>
      </w:r>
      <w:r w:rsidR="00274B5B" w:rsidRPr="000773B7">
        <w:rPr>
          <w:i/>
        </w:rPr>
        <w:t xml:space="preserve"> </w:t>
      </w:r>
      <w:r w:rsidRPr="000773B7">
        <w:rPr>
          <w:i/>
        </w:rPr>
        <w:t>krále Vladislava</w:t>
      </w:r>
      <w:r w:rsidRPr="000773B7">
        <w:rPr>
          <w:b/>
        </w:rPr>
        <w:t xml:space="preserve"> /., PHS 24, 1981, s. </w:t>
      </w:r>
      <w:r w:rsidR="00274B5B" w:rsidRPr="000773B7">
        <w:rPr>
          <w:b/>
        </w:rPr>
        <w:t>5-1</w:t>
      </w:r>
      <w:r w:rsidRPr="000773B7">
        <w:rPr>
          <w:b/>
        </w:rPr>
        <w:t>7.</w:t>
      </w:r>
    </w:p>
    <w:p w:rsidR="00274B5B" w:rsidRPr="000773B7" w:rsidRDefault="000773B7" w:rsidP="000773B7">
      <w:pPr>
        <w:ind w:firstLine="340"/>
      </w:pPr>
      <w:r w:rsidRPr="000773B7">
        <w:rPr>
          <w:b/>
        </w:rPr>
        <w:t xml:space="preserve">ALTHOFF, Gerd: </w:t>
      </w:r>
      <w:r w:rsidRPr="000773B7">
        <w:rPr>
          <w:i/>
        </w:rPr>
        <w:t>Die Ottonen. Kónigsherrschaft ohne Staat,</w:t>
      </w:r>
      <w:r w:rsidRPr="000773B7">
        <w:rPr>
          <w:b/>
        </w:rPr>
        <w:t xml:space="preserve"> Stuttgart </w:t>
      </w:r>
      <w:r w:rsidR="00274B5B" w:rsidRPr="000773B7">
        <w:rPr>
          <w:b/>
        </w:rPr>
        <w:t>–</w:t>
      </w:r>
      <w:r w:rsidRPr="000773B7">
        <w:rPr>
          <w:b/>
        </w:rPr>
        <w:t xml:space="preserve"> Berlin</w:t>
      </w:r>
      <w:r w:rsidR="00274B5B" w:rsidRPr="000773B7">
        <w:rPr>
          <w:b/>
        </w:rPr>
        <w:t xml:space="preserve"> – </w:t>
      </w:r>
      <w:r w:rsidRPr="000773B7">
        <w:rPr>
          <w:b/>
        </w:rPr>
        <w:t>Koln 2000.</w:t>
      </w:r>
    </w:p>
    <w:p w:rsidR="00274B5B" w:rsidRPr="000773B7" w:rsidRDefault="000773B7" w:rsidP="000773B7">
      <w:pPr>
        <w:ind w:firstLine="340"/>
      </w:pPr>
      <w:r w:rsidRPr="000773B7">
        <w:rPr>
          <w:b/>
        </w:rPr>
        <w:t xml:space="preserve">ALTHOFF, Gcrd: </w:t>
      </w:r>
      <w:r w:rsidRPr="000773B7">
        <w:rPr>
          <w:i/>
        </w:rPr>
        <w:t>Die Macht der Rituále. Symbolik und Herrschaft im Mittelalter</w:t>
      </w:r>
      <w:r w:rsidRPr="000773B7">
        <w:rPr>
          <w:b/>
        </w:rPr>
        <w:t>;</w:t>
      </w:r>
      <w:r w:rsidR="00274B5B" w:rsidRPr="000773B7">
        <w:rPr>
          <w:b/>
        </w:rPr>
        <w:t xml:space="preserve"> </w:t>
      </w:r>
      <w:r w:rsidRPr="000773B7">
        <w:rPr>
          <w:b/>
        </w:rPr>
        <w:t>Darmstadt 2003.</w:t>
      </w:r>
    </w:p>
    <w:p w:rsidR="00274B5B" w:rsidRPr="000773B7" w:rsidRDefault="000773B7" w:rsidP="000773B7">
      <w:pPr>
        <w:ind w:firstLine="340"/>
      </w:pPr>
      <w:r w:rsidRPr="000773B7">
        <w:rPr>
          <w:b/>
        </w:rPr>
        <w:t xml:space="preserve">APPELT, Heinrich: </w:t>
      </w:r>
      <w:r w:rsidRPr="000773B7">
        <w:rPr>
          <w:i/>
        </w:rPr>
        <w:t>Bohmische Konigswiirde und staufisches Kaisertum</w:t>
      </w:r>
      <w:r w:rsidRPr="000773B7">
        <w:rPr>
          <w:b/>
        </w:rPr>
        <w:t>, in:</w:t>
      </w:r>
      <w:r w:rsidR="00274B5B" w:rsidRPr="000773B7">
        <w:rPr>
          <w:b/>
        </w:rPr>
        <w:t xml:space="preserve"> </w:t>
      </w:r>
      <w:r w:rsidRPr="000773B7">
        <w:rPr>
          <w:b/>
        </w:rPr>
        <w:t xml:space="preserve">II. Fuhrmann, H. E. Mayer, K. Wriedt (eds.), </w:t>
      </w:r>
      <w:r w:rsidRPr="000773B7">
        <w:rPr>
          <w:i/>
        </w:rPr>
        <w:t>Aus Reichsgeschichte und Nordischer Geschichte</w:t>
      </w:r>
      <w:r w:rsidRPr="000773B7">
        <w:rPr>
          <w:b/>
        </w:rPr>
        <w:t>, K. Jordán zu 65. Geburtstag, Stuttgart 1972 (Kieler Historische Studien 16), s. 16</w:t>
      </w:r>
      <w:r w:rsidR="00274B5B" w:rsidRPr="000773B7">
        <w:rPr>
          <w:b/>
        </w:rPr>
        <w:t>1-1</w:t>
      </w:r>
      <w:r w:rsidRPr="000773B7">
        <w:rPr>
          <w:b/>
        </w:rPr>
        <w:t>81.</w:t>
      </w:r>
    </w:p>
    <w:p w:rsidR="00274B5B" w:rsidRPr="000773B7" w:rsidRDefault="000773B7" w:rsidP="000773B7">
      <w:pPr>
        <w:ind w:firstLine="340"/>
      </w:pPr>
      <w:r w:rsidRPr="000773B7">
        <w:rPr>
          <w:b/>
        </w:rPr>
        <w:t xml:space="preserve">BACHMANN, Adolf: </w:t>
      </w:r>
      <w:r w:rsidRPr="000773B7">
        <w:rPr>
          <w:i/>
        </w:rPr>
        <w:t>Geschichte Bohmens. Frster Band. Bis 1400</w:t>
      </w:r>
      <w:r w:rsidRPr="000773B7">
        <w:rPr>
          <w:b/>
        </w:rPr>
        <w:t>, Gotha 1899 (Ceschichte der europáischen Staaten 31.1).</w:t>
      </w:r>
    </w:p>
    <w:p w:rsidR="00274B5B" w:rsidRPr="000773B7" w:rsidRDefault="000773B7" w:rsidP="000773B7">
      <w:pPr>
        <w:ind w:firstLine="340"/>
      </w:pPr>
      <w:r w:rsidRPr="000773B7">
        <w:rPr>
          <w:b/>
        </w:rPr>
        <w:t xml:space="preserve">BACHMANN, Adolf: </w:t>
      </w:r>
      <w:r w:rsidRPr="000773B7">
        <w:rPr>
          <w:i/>
        </w:rPr>
        <w:t xml:space="preserve">Beitráge zu Bohmens Geschichte und </w:t>
      </w:r>
      <w:r w:rsidRPr="000773B7">
        <w:rPr>
          <w:i/>
        </w:rPr>
        <w:lastRenderedPageBreak/>
        <w:t>Geschichtsquellen II. Der</w:t>
      </w:r>
      <w:r w:rsidR="00274B5B" w:rsidRPr="000773B7">
        <w:rPr>
          <w:i/>
        </w:rPr>
        <w:t xml:space="preserve"> </w:t>
      </w:r>
      <w:r w:rsidRPr="000773B7">
        <w:rPr>
          <w:i/>
        </w:rPr>
        <w:t>erste Fortsetzer des Cosmas,</w:t>
      </w:r>
      <w:r w:rsidRPr="000773B7">
        <w:rPr>
          <w:b/>
        </w:rPr>
        <w:t xml:space="preserve"> MIOG 21, 1900, s. 22</w:t>
      </w:r>
      <w:r w:rsidR="00274B5B" w:rsidRPr="000773B7">
        <w:rPr>
          <w:b/>
        </w:rPr>
        <w:t>0-2</w:t>
      </w:r>
      <w:r w:rsidRPr="000773B7">
        <w:rPr>
          <w:b/>
        </w:rPr>
        <w:t>29.</w:t>
      </w:r>
    </w:p>
    <w:p w:rsidR="00274B5B" w:rsidRPr="000773B7" w:rsidRDefault="000773B7" w:rsidP="000773B7">
      <w:pPr>
        <w:ind w:firstLine="340"/>
      </w:pPr>
      <w:r w:rsidRPr="000773B7">
        <w:rPr>
          <w:b/>
        </w:rPr>
        <w:t xml:space="preserve">BACHMANN, Adolf: </w:t>
      </w:r>
      <w:r w:rsidRPr="000773B7">
        <w:rPr>
          <w:i/>
        </w:rPr>
        <w:t>Beitráge zu Bohmens Geschichte und Geschichtsquellen III. Die</w:t>
      </w:r>
      <w:r w:rsidR="00274B5B" w:rsidRPr="000773B7">
        <w:rPr>
          <w:i/>
        </w:rPr>
        <w:t xml:space="preserve"> </w:t>
      </w:r>
      <w:r w:rsidRPr="000773B7">
        <w:rPr>
          <w:i/>
        </w:rPr>
        <w:t>Chronik von Sazawa,</w:t>
      </w:r>
      <w:r w:rsidRPr="000773B7">
        <w:rPr>
          <w:b/>
        </w:rPr>
        <w:t xml:space="preserve"> MÍÓG 21, 1900, s. 22</w:t>
      </w:r>
      <w:r w:rsidR="00274B5B" w:rsidRPr="000773B7">
        <w:rPr>
          <w:b/>
        </w:rPr>
        <w:t>9-2</w:t>
      </w:r>
      <w:r w:rsidRPr="000773B7">
        <w:rPr>
          <w:b/>
        </w:rPr>
        <w:t>34.</w:t>
      </w:r>
    </w:p>
    <w:p w:rsidR="00274B5B" w:rsidRPr="000773B7" w:rsidRDefault="000773B7" w:rsidP="000773B7">
      <w:pPr>
        <w:ind w:firstLine="340"/>
      </w:pPr>
      <w:r w:rsidRPr="000773B7">
        <w:rPr>
          <w:b/>
        </w:rPr>
        <w:t xml:space="preserve">BACHMANN, Adolf: </w:t>
      </w:r>
      <w:r w:rsidRPr="000773B7">
        <w:rPr>
          <w:i/>
        </w:rPr>
        <w:t>Ueber áltere bohmische Geschichtsquellen I. Abt Gerlach von</w:t>
      </w:r>
      <w:r w:rsidR="00274B5B" w:rsidRPr="000773B7">
        <w:rPr>
          <w:i/>
        </w:rPr>
        <w:t xml:space="preserve"> </w:t>
      </w:r>
      <w:r w:rsidRPr="000773B7">
        <w:rPr>
          <w:i/>
        </w:rPr>
        <w:t>Miihlhausen und sein fVerk,</w:t>
      </w:r>
      <w:r w:rsidRPr="000773B7">
        <w:rPr>
          <w:b/>
        </w:rPr>
        <w:t xml:space="preserve"> ZVGMS 4, 1900, s. 10</w:t>
      </w:r>
      <w:r w:rsidR="00274B5B" w:rsidRPr="000773B7">
        <w:rPr>
          <w:b/>
        </w:rPr>
        <w:t>6-1</w:t>
      </w:r>
      <w:r w:rsidRPr="000773B7">
        <w:rPr>
          <w:b/>
        </w:rPr>
        <w:t>19.</w:t>
      </w:r>
    </w:p>
    <w:p w:rsidR="00274B5B" w:rsidRPr="000773B7" w:rsidRDefault="000773B7" w:rsidP="000773B7">
      <w:pPr>
        <w:ind w:firstLine="340"/>
      </w:pPr>
      <w:r w:rsidRPr="000773B7">
        <w:rPr>
          <w:b/>
        </w:rPr>
        <w:t xml:space="preserve">BACHMANN, Adolf: </w:t>
      </w:r>
      <w:r w:rsidRPr="000773B7">
        <w:rPr>
          <w:i/>
        </w:rPr>
        <w:t>Ueber áltere bohmische Geschichtsquellen II. Die zweite (Strahower) Fortsetzung des Cosmas von 114</w:t>
      </w:r>
      <w:r w:rsidR="00274B5B" w:rsidRPr="000773B7">
        <w:rPr>
          <w:i/>
        </w:rPr>
        <w:t>0-1</w:t>
      </w:r>
      <w:r w:rsidRPr="000773B7">
        <w:rPr>
          <w:i/>
        </w:rPr>
        <w:t>196</w:t>
      </w:r>
      <w:r w:rsidRPr="000773B7">
        <w:rPr>
          <w:b/>
        </w:rPr>
        <w:t>, ZVGMS 4, 1900, s. 11</w:t>
      </w:r>
      <w:r w:rsidR="00274B5B" w:rsidRPr="000773B7">
        <w:rPr>
          <w:b/>
        </w:rPr>
        <w:t>9-1</w:t>
      </w:r>
      <w:r w:rsidRPr="000773B7">
        <w:rPr>
          <w:b/>
        </w:rPr>
        <w:t>20.</w:t>
      </w:r>
    </w:p>
    <w:p w:rsidR="00274B5B" w:rsidRPr="000773B7" w:rsidRDefault="000773B7" w:rsidP="000773B7">
      <w:pPr>
        <w:ind w:firstLine="340"/>
      </w:pPr>
      <w:r w:rsidRPr="000773B7">
        <w:rPr>
          <w:b/>
        </w:rPr>
        <w:t xml:space="preserve">BACHMANN, Adolf: </w:t>
      </w:r>
      <w:r w:rsidRPr="000773B7">
        <w:rPr>
          <w:i/>
        </w:rPr>
        <w:t>Ueber áltere bohmische Geschichtsquellen III. Der Geschichtsschreiber Vinzenz</w:t>
      </w:r>
      <w:r w:rsidRPr="000773B7">
        <w:rPr>
          <w:b/>
        </w:rPr>
        <w:t xml:space="preserve">, </w:t>
      </w:r>
      <w:r w:rsidRPr="000773B7">
        <w:rPr>
          <w:i/>
        </w:rPr>
        <w:t>Domherr zu Prag,</w:t>
      </w:r>
      <w:r w:rsidRPr="000773B7">
        <w:rPr>
          <w:b/>
        </w:rPr>
        <w:t xml:space="preserve"> ZVGMS 4, 1900, s. 20</w:t>
      </w:r>
      <w:r w:rsidR="00274B5B" w:rsidRPr="000773B7">
        <w:rPr>
          <w:b/>
        </w:rPr>
        <w:t>7-2</w:t>
      </w:r>
      <w:r w:rsidRPr="000773B7">
        <w:rPr>
          <w:b/>
        </w:rPr>
        <w:t>25.</w:t>
      </w:r>
    </w:p>
    <w:p w:rsidR="00274B5B" w:rsidRPr="000773B7" w:rsidRDefault="000773B7" w:rsidP="000773B7">
      <w:pPr>
        <w:ind w:firstLine="340"/>
      </w:pPr>
      <w:r w:rsidRPr="000773B7">
        <w:rPr>
          <w:b/>
        </w:rPr>
        <w:t xml:space="preserve">BACHMANN, Adolf: </w:t>
      </w:r>
      <w:r w:rsidRPr="000773B7">
        <w:rPr>
          <w:i/>
        </w:rPr>
        <w:t>Ueber áltere bohmische Geschichtsquellen IV. Die HradischOpatowitzer Annalen,</w:t>
      </w:r>
      <w:r w:rsidRPr="000773B7">
        <w:rPr>
          <w:b/>
        </w:rPr>
        <w:t xml:space="preserve"> ZVGMS 5, 1901, s. 10</w:t>
      </w:r>
      <w:r w:rsidR="00274B5B" w:rsidRPr="000773B7">
        <w:rPr>
          <w:b/>
        </w:rPr>
        <w:t>7-1</w:t>
      </w:r>
      <w:r w:rsidRPr="000773B7">
        <w:rPr>
          <w:b/>
        </w:rPr>
        <w:t>16.</w:t>
      </w:r>
    </w:p>
    <w:p w:rsidR="00274B5B" w:rsidRPr="000773B7" w:rsidRDefault="000773B7" w:rsidP="000773B7">
      <w:pPr>
        <w:ind w:firstLine="340"/>
      </w:pPr>
      <w:r w:rsidRPr="000773B7">
        <w:rPr>
          <w:b/>
        </w:rPr>
        <w:t xml:space="preserve">BACHMANN, Adolf: </w:t>
      </w:r>
      <w:r w:rsidRPr="000773B7">
        <w:rPr>
          <w:i/>
        </w:rPr>
        <w:t>Der erste Fortsetzer des Cosmas,</w:t>
      </w:r>
      <w:r w:rsidRPr="000773B7">
        <w:rPr>
          <w:b/>
        </w:rPr>
        <w:t xml:space="preserve"> ZVGMS 10, 1906, s. 30</w:t>
      </w:r>
      <w:r w:rsidR="00274B5B" w:rsidRPr="000773B7">
        <w:rPr>
          <w:b/>
        </w:rPr>
        <w:t>1-3</w:t>
      </w:r>
      <w:r w:rsidRPr="000773B7">
        <w:rPr>
          <w:b/>
        </w:rPr>
        <w:t>36.</w:t>
      </w:r>
    </w:p>
    <w:p w:rsidR="00274B5B" w:rsidRPr="000773B7" w:rsidRDefault="000773B7" w:rsidP="000773B7">
      <w:pPr>
        <w:ind w:firstLine="340"/>
      </w:pPr>
      <w:r w:rsidRPr="000773B7">
        <w:rPr>
          <w:b/>
        </w:rPr>
        <w:t xml:space="preserve">BACHMANN, Adolf: </w:t>
      </w:r>
      <w:r w:rsidRPr="000773B7">
        <w:rPr>
          <w:i/>
        </w:rPr>
        <w:t>Das Geschichtswerk des Klosters Sazawa</w:t>
      </w:r>
      <w:r w:rsidRPr="000773B7">
        <w:rPr>
          <w:b/>
        </w:rPr>
        <w:t>, ZVGMS 13, 1909,</w:t>
      </w:r>
      <w:r w:rsidR="00274B5B" w:rsidRPr="000773B7">
        <w:rPr>
          <w:b/>
        </w:rPr>
        <w:t xml:space="preserve"> </w:t>
      </w:r>
      <w:r w:rsidRPr="000773B7">
        <w:rPr>
          <w:b/>
        </w:rPr>
        <w:t>s. 2</w:t>
      </w:r>
      <w:r w:rsidR="00274B5B" w:rsidRPr="000773B7">
        <w:rPr>
          <w:b/>
        </w:rPr>
        <w:t>5-5</w:t>
      </w:r>
      <w:r w:rsidRPr="000773B7">
        <w:rPr>
          <w:b/>
        </w:rPr>
        <w:t>9.</w:t>
      </w:r>
    </w:p>
    <w:p w:rsidR="00274B5B" w:rsidRPr="000773B7" w:rsidRDefault="000773B7" w:rsidP="000773B7">
      <w:pPr>
        <w:ind w:firstLine="340"/>
      </w:pPr>
      <w:r w:rsidRPr="000773B7">
        <w:rPr>
          <w:b/>
        </w:rPr>
        <w:t xml:space="preserve">BANASZKIEWICZ, Jacek: </w:t>
      </w:r>
      <w:r w:rsidRPr="000773B7">
        <w:rPr>
          <w:i/>
        </w:rPr>
        <w:t>Slawische Sageti de origine gentis (a</w:t>
      </w:r>
      <w:r w:rsidR="00274B5B" w:rsidRPr="000773B7">
        <w:rPr>
          <w:i/>
        </w:rPr>
        <w:t>l-M</w:t>
      </w:r>
      <w:r w:rsidRPr="000773B7">
        <w:rPr>
          <w:i/>
        </w:rPr>
        <w:t>asudi, Nestor,</w:t>
      </w:r>
      <w:r w:rsidR="00274B5B" w:rsidRPr="000773B7">
        <w:rPr>
          <w:i/>
        </w:rPr>
        <w:t xml:space="preserve"> </w:t>
      </w:r>
      <w:r w:rsidRPr="000773B7">
        <w:rPr>
          <w:i/>
        </w:rPr>
        <w:t>Kadlubek, Kosmas). Dioskurische Matrizen der Clberlieferung,</w:t>
      </w:r>
      <w:r w:rsidRPr="000773B7">
        <w:rPr>
          <w:b/>
        </w:rPr>
        <w:t xml:space="preserve"> MHB 3, 1993,</w:t>
      </w:r>
      <w:r w:rsidR="00274B5B" w:rsidRPr="000773B7">
        <w:rPr>
          <w:b/>
        </w:rPr>
        <w:t xml:space="preserve"> </w:t>
      </w:r>
      <w:r w:rsidRPr="000773B7">
        <w:rPr>
          <w:b/>
        </w:rPr>
        <w:t>s. 2</w:t>
      </w:r>
      <w:r w:rsidR="00274B5B" w:rsidRPr="000773B7">
        <w:rPr>
          <w:b/>
        </w:rPr>
        <w:t>9-5</w:t>
      </w:r>
      <w:r w:rsidRPr="000773B7">
        <w:rPr>
          <w:b/>
        </w:rPr>
        <w:t>8.</w:t>
      </w:r>
    </w:p>
    <w:p w:rsidR="00274B5B" w:rsidRPr="000773B7" w:rsidRDefault="000773B7" w:rsidP="000773B7">
      <w:pPr>
        <w:ind w:firstLine="340"/>
      </w:pPr>
      <w:r w:rsidRPr="000773B7">
        <w:rPr>
          <w:b/>
        </w:rPr>
        <w:t xml:space="preserve">BARBOROVÁ, Eva: </w:t>
      </w:r>
      <w:r w:rsidRPr="000773B7">
        <w:rPr>
          <w:i/>
        </w:rPr>
        <w:t>Postavení Moraiy v českém státe v době předhusitské (11821411),</w:t>
      </w:r>
      <w:r w:rsidRPr="000773B7">
        <w:rPr>
          <w:b/>
        </w:rPr>
        <w:t xml:space="preserve"> SAP 20, 1970, s. 30</w:t>
      </w:r>
      <w:r w:rsidR="00274B5B" w:rsidRPr="000773B7">
        <w:rPr>
          <w:b/>
        </w:rPr>
        <w:t>9-3</w:t>
      </w:r>
      <w:r w:rsidRPr="000773B7">
        <w:rPr>
          <w:b/>
        </w:rPr>
        <w:t>62.</w:t>
      </w:r>
    </w:p>
    <w:p w:rsidR="00274B5B" w:rsidRPr="000773B7" w:rsidRDefault="000773B7" w:rsidP="000773B7">
      <w:pPr>
        <w:ind w:firstLine="340"/>
      </w:pPr>
      <w:r w:rsidRPr="000773B7">
        <w:rPr>
          <w:b/>
        </w:rPr>
        <w:t xml:space="preserve">BARTLOVÁ, Milena: </w:t>
      </w:r>
      <w:r w:rsidRPr="000773B7">
        <w:rPr>
          <w:i/>
        </w:rPr>
        <w:t>Nejasná zpráva o Přemyslovcích: malby ve znojemské rotundě</w:t>
      </w:r>
      <w:r w:rsidRPr="000773B7">
        <w:rPr>
          <w:b/>
        </w:rPr>
        <w:t>,</w:t>
      </w:r>
      <w:r w:rsidR="00274B5B" w:rsidRPr="000773B7">
        <w:rPr>
          <w:b/>
        </w:rPr>
        <w:t xml:space="preserve"> </w:t>
      </w:r>
      <w:r w:rsidRPr="000773B7">
        <w:rPr>
          <w:b/>
        </w:rPr>
        <w:t>in: P. Cornej ( cd.), Záhady českých dějin. Co se skrývá pod povrchem historických událostí, Praha 2005, s. 4</w:t>
      </w:r>
      <w:r w:rsidR="00274B5B" w:rsidRPr="000773B7">
        <w:rPr>
          <w:b/>
        </w:rPr>
        <w:t>0-4</w:t>
      </w:r>
      <w:r w:rsidRPr="000773B7">
        <w:rPr>
          <w:b/>
        </w:rPr>
        <w:t>5.</w:t>
      </w:r>
    </w:p>
    <w:p w:rsidR="00274B5B" w:rsidRPr="000773B7" w:rsidRDefault="000773B7" w:rsidP="000773B7">
      <w:pPr>
        <w:ind w:firstLine="340"/>
      </w:pPr>
      <w:r w:rsidRPr="000773B7">
        <w:rPr>
          <w:b/>
        </w:rPr>
        <w:t xml:space="preserve">BAŽANT, Jan: </w:t>
      </w:r>
      <w:r w:rsidRPr="000773B7">
        <w:rPr>
          <w:i/>
        </w:rPr>
        <w:t>Budování minulosti: Znojemská rotunda a renesance 12. století,</w:t>
      </w:r>
      <w:r w:rsidRPr="000773B7">
        <w:rPr>
          <w:b/>
        </w:rPr>
        <w:t xml:space="preserve"> LF</w:t>
      </w:r>
      <w:r w:rsidR="00274B5B" w:rsidRPr="000773B7">
        <w:rPr>
          <w:b/>
        </w:rPr>
        <w:t xml:space="preserve"> </w:t>
      </w:r>
      <w:r w:rsidRPr="000773B7">
        <w:rPr>
          <w:b/>
        </w:rPr>
        <w:t>118, 1995, s. 2</w:t>
      </w:r>
      <w:r w:rsidR="00274B5B" w:rsidRPr="000773B7">
        <w:rPr>
          <w:b/>
        </w:rPr>
        <w:t>0-3</w:t>
      </w:r>
      <w:r w:rsidRPr="000773B7">
        <w:rPr>
          <w:b/>
        </w:rPr>
        <w:t>7.</w:t>
      </w:r>
    </w:p>
    <w:p w:rsidR="00274B5B" w:rsidRPr="000773B7" w:rsidRDefault="000773B7" w:rsidP="000773B7">
      <w:pPr>
        <w:ind w:firstLine="340"/>
      </w:pPr>
      <w:r w:rsidRPr="000773B7">
        <w:rPr>
          <w:b/>
        </w:rPr>
        <w:t xml:space="preserve">BAŽANT, Jan: </w:t>
      </w:r>
      <w:r w:rsidRPr="000773B7">
        <w:rPr>
          <w:i/>
        </w:rPr>
        <w:t>Umění českého středověku a antika</w:t>
      </w:r>
      <w:r w:rsidRPr="000773B7">
        <w:rPr>
          <w:b/>
        </w:rPr>
        <w:t>, Praha 2000.</w:t>
      </w:r>
    </w:p>
    <w:p w:rsidR="00274B5B" w:rsidRPr="000773B7" w:rsidRDefault="000773B7" w:rsidP="000773B7">
      <w:pPr>
        <w:ind w:firstLine="340"/>
      </w:pPr>
      <w:r w:rsidRPr="000773B7">
        <w:rPr>
          <w:b/>
        </w:rPr>
        <w:t xml:space="preserve">BLGLRT, Alexander: </w:t>
      </w:r>
      <w:r w:rsidRPr="000773B7">
        <w:rPr>
          <w:i/>
        </w:rPr>
        <w:t xml:space="preserve">Biihmen, die bóhmische Kur und das Reich vom I lochmittelalter bis zum Bude des Allen Reiches. Studien </w:t>
      </w:r>
      <w:r w:rsidRPr="000773B7">
        <w:rPr>
          <w:i/>
        </w:rPr>
        <w:lastRenderedPageBreak/>
        <w:t>zur Kurwiirde und zur staatsrechtlichen Stellung Báhmens</w:t>
      </w:r>
      <w:r w:rsidRPr="000773B7">
        <w:rPr>
          <w:b/>
          <w:i/>
        </w:rPr>
        <w:t>,</w:t>
      </w:r>
      <w:r w:rsidRPr="000773B7">
        <w:rPr>
          <w:b/>
        </w:rPr>
        <w:t xml:space="preserve"> Husími 2003 (Historische Studien 475).</w:t>
      </w:r>
    </w:p>
    <w:p w:rsidR="00274B5B" w:rsidRPr="000773B7" w:rsidRDefault="000773B7" w:rsidP="000773B7">
      <w:pPr>
        <w:ind w:firstLine="340"/>
      </w:pPr>
      <w:r w:rsidRPr="000773B7">
        <w:rPr>
          <w:b/>
        </w:rPr>
        <w:t xml:space="preserve">BISTŘICKÝ, Jan: </w:t>
      </w:r>
      <w:r w:rsidRPr="000773B7">
        <w:rPr>
          <w:i/>
        </w:rPr>
        <w:t>K tak zvanému Zdíkovu homiliáři</w:t>
      </w:r>
      <w:r w:rsidRPr="000773B7">
        <w:rPr>
          <w:b/>
          <w:i/>
        </w:rPr>
        <w:t>,</w:t>
      </w:r>
      <w:r w:rsidRPr="000773B7">
        <w:rPr>
          <w:b/>
        </w:rPr>
        <w:t xml:space="preserve"> LF 83, 1960, s. 10</w:t>
      </w:r>
      <w:r w:rsidR="00274B5B" w:rsidRPr="000773B7">
        <w:rPr>
          <w:b/>
        </w:rPr>
        <w:t>6-1</w:t>
      </w:r>
      <w:r w:rsidRPr="000773B7">
        <w:rPr>
          <w:b/>
        </w:rPr>
        <w:t>15; 84,</w:t>
      </w:r>
      <w:r w:rsidR="00274B5B" w:rsidRPr="000773B7">
        <w:rPr>
          <w:b/>
        </w:rPr>
        <w:t xml:space="preserve"> </w:t>
      </w:r>
      <w:r w:rsidRPr="000773B7">
        <w:rPr>
          <w:b/>
        </w:rPr>
        <w:t>1961, s. 6</w:t>
      </w:r>
      <w:r w:rsidR="00274B5B" w:rsidRPr="000773B7">
        <w:rPr>
          <w:b/>
        </w:rPr>
        <w:t>6-8</w:t>
      </w:r>
      <w:r w:rsidRPr="000773B7">
        <w:rPr>
          <w:b/>
        </w:rPr>
        <w:t>4.</w:t>
      </w:r>
    </w:p>
    <w:p w:rsidR="00274B5B" w:rsidRPr="000773B7" w:rsidRDefault="000773B7" w:rsidP="000773B7">
      <w:pPr>
        <w:ind w:firstLine="340"/>
      </w:pPr>
      <w:r w:rsidRPr="000773B7">
        <w:rPr>
          <w:b/>
        </w:rPr>
        <w:t xml:space="preserve">BISTŘICKÝ, Jan: </w:t>
      </w:r>
      <w:r w:rsidRPr="000773B7">
        <w:rPr>
          <w:i/>
        </w:rPr>
        <w:t>Komentář k žalmům rukopisu olomoucké kapitulní knihovny CO</w:t>
      </w:r>
      <w:r w:rsidR="00274B5B" w:rsidRPr="000773B7">
        <w:rPr>
          <w:i/>
        </w:rPr>
        <w:t xml:space="preserve"> </w:t>
      </w:r>
      <w:r w:rsidRPr="000773B7">
        <w:rPr>
          <w:i/>
        </w:rPr>
        <w:t>9B a jeho genese,</w:t>
      </w:r>
      <w:r w:rsidRPr="000773B7">
        <w:rPr>
          <w:b/>
        </w:rPr>
        <w:t xml:space="preserve"> SlB 5, 1966, s. 3</w:t>
      </w:r>
      <w:r w:rsidR="00274B5B" w:rsidRPr="000773B7">
        <w:rPr>
          <w:b/>
        </w:rPr>
        <w:t>1-3</w:t>
      </w:r>
      <w:r w:rsidRPr="000773B7">
        <w:rPr>
          <w:b/>
        </w:rPr>
        <w:t>9.</w:t>
      </w:r>
    </w:p>
    <w:p w:rsidR="00274B5B" w:rsidRPr="000773B7" w:rsidRDefault="000773B7" w:rsidP="000773B7">
      <w:pPr>
        <w:ind w:firstLine="340"/>
      </w:pPr>
      <w:r w:rsidRPr="000773B7">
        <w:rPr>
          <w:b/>
        </w:rPr>
        <w:t xml:space="preserve">BISTŘICKÝ, Jan: </w:t>
      </w:r>
      <w:r w:rsidRPr="000773B7">
        <w:rPr>
          <w:i/>
        </w:rPr>
        <w:t>Dedikačníobraz olonuiuckéfu) kolektám,</w:t>
      </w:r>
      <w:r w:rsidRPr="000773B7">
        <w:rPr>
          <w:b/>
        </w:rPr>
        <w:t xml:space="preserve"> Umění 24, 1976, s. 40</w:t>
      </w:r>
      <w:r w:rsidR="00274B5B" w:rsidRPr="000773B7">
        <w:rPr>
          <w:b/>
        </w:rPr>
        <w:t>7-4</w:t>
      </w:r>
      <w:r w:rsidRPr="000773B7">
        <w:rPr>
          <w:b/>
        </w:rPr>
        <w:t>16.</w:t>
      </w:r>
    </w:p>
    <w:p w:rsidR="00274B5B" w:rsidRPr="000773B7" w:rsidRDefault="000773B7" w:rsidP="000773B7">
      <w:pPr>
        <w:ind w:firstLine="340"/>
      </w:pPr>
      <w:r w:rsidRPr="000773B7">
        <w:rPr>
          <w:b/>
        </w:rPr>
        <w:t xml:space="preserve">BISTŘICKÝ, Jan: </w:t>
      </w:r>
      <w:r w:rsidRPr="000773B7">
        <w:rPr>
          <w:i/>
        </w:rPr>
        <w:t>Das Dedikationsbild des Olmiitzer Kollektariums,</w:t>
      </w:r>
      <w:r w:rsidRPr="000773B7">
        <w:rPr>
          <w:b/>
        </w:rPr>
        <w:t xml:space="preserve"> Zeitschrift fiir</w:t>
      </w:r>
      <w:r w:rsidR="00274B5B" w:rsidRPr="000773B7">
        <w:rPr>
          <w:b/>
        </w:rPr>
        <w:t xml:space="preserve"> </w:t>
      </w:r>
      <w:r w:rsidRPr="000773B7">
        <w:rPr>
          <w:b/>
        </w:rPr>
        <w:t xml:space="preserve">Kunstgeschiehte 39, 1976, s. </w:t>
      </w:r>
      <w:r w:rsidR="00274B5B" w:rsidRPr="000773B7">
        <w:rPr>
          <w:b/>
        </w:rPr>
        <w:t>3-1</w:t>
      </w:r>
      <w:r w:rsidRPr="000773B7">
        <w:rPr>
          <w:b/>
        </w:rPr>
        <w:t>1.</w:t>
      </w:r>
    </w:p>
    <w:p w:rsidR="00274B5B" w:rsidRPr="000773B7" w:rsidRDefault="000773B7" w:rsidP="000773B7">
      <w:pPr>
        <w:ind w:firstLine="340"/>
      </w:pPr>
      <w:r w:rsidRPr="000773B7">
        <w:rPr>
          <w:b/>
        </w:rPr>
        <w:t xml:space="preserve">BISTRIUKÝ, Jan: </w:t>
      </w:r>
      <w:r w:rsidRPr="000773B7">
        <w:rPr>
          <w:i/>
        </w:rPr>
        <w:t>Datování /dikovy listiny,</w:t>
      </w:r>
      <w:r w:rsidRPr="000773B7">
        <w:rPr>
          <w:b/>
        </w:rPr>
        <w:t xml:space="preserve"> Mikulovská sympozia 78, Praha 1979,</w:t>
      </w:r>
      <w:r w:rsidR="00274B5B" w:rsidRPr="000773B7">
        <w:rPr>
          <w:b/>
        </w:rPr>
        <w:t xml:space="preserve"> </w:t>
      </w:r>
      <w:r w:rsidRPr="000773B7">
        <w:rPr>
          <w:b/>
        </w:rPr>
        <w:t>s. 3</w:t>
      </w:r>
      <w:r w:rsidR="00274B5B" w:rsidRPr="000773B7">
        <w:rPr>
          <w:b/>
        </w:rPr>
        <w:t>3-3</w:t>
      </w:r>
      <w:r w:rsidRPr="000773B7">
        <w:rPr>
          <w:b/>
        </w:rPr>
        <w:t>5.</w:t>
      </w:r>
    </w:p>
    <w:p w:rsidR="00274B5B" w:rsidRPr="000773B7" w:rsidRDefault="000773B7" w:rsidP="000773B7">
      <w:pPr>
        <w:ind w:firstLine="340"/>
      </w:pPr>
      <w:r w:rsidRPr="000773B7">
        <w:rPr>
          <w:b/>
        </w:rPr>
        <w:t xml:space="preserve">BISTRICKY, Jan: </w:t>
      </w:r>
      <w:r w:rsidRPr="000773B7">
        <w:rPr>
          <w:i/>
        </w:rPr>
        <w:t>Ještě k dedikacnímu obrazu olomouckého kolektám,</w:t>
      </w:r>
      <w:r w:rsidRPr="000773B7">
        <w:rPr>
          <w:b/>
        </w:rPr>
        <w:t xml:space="preserve"> Umění 28,</w:t>
      </w:r>
      <w:r w:rsidR="00274B5B" w:rsidRPr="000773B7">
        <w:rPr>
          <w:b/>
        </w:rPr>
        <w:t xml:space="preserve"> </w:t>
      </w:r>
      <w:r w:rsidRPr="000773B7">
        <w:rPr>
          <w:b/>
        </w:rPr>
        <w:t>1980, s. 382.</w:t>
      </w:r>
    </w:p>
    <w:p w:rsidR="00274B5B" w:rsidRPr="000773B7" w:rsidRDefault="000773B7" w:rsidP="000773B7">
      <w:pPr>
        <w:ind w:firstLine="340"/>
      </w:pPr>
      <w:r w:rsidRPr="000773B7">
        <w:rPr>
          <w:b/>
        </w:rPr>
        <w:t xml:space="preserve">BISTR ICKY, Jan: </w:t>
      </w:r>
      <w:r w:rsidRPr="000773B7">
        <w:rPr>
          <w:i/>
        </w:rPr>
        <w:t>Studien zum Urkunde</w:t>
      </w:r>
      <w:r w:rsidR="00274B5B" w:rsidRPr="000773B7">
        <w:rPr>
          <w:i/>
        </w:rPr>
        <w:t>n-,</w:t>
      </w:r>
      <w:r w:rsidRPr="000773B7">
        <w:rPr>
          <w:i/>
        </w:rPr>
        <w:t xml:space="preserve"> Brief</w:t>
      </w:r>
      <w:r w:rsidR="00274B5B" w:rsidRPr="000773B7">
        <w:rPr>
          <w:i/>
        </w:rPr>
        <w:t>–</w:t>
      </w:r>
      <w:r w:rsidRPr="000773B7">
        <w:rPr>
          <w:i/>
        </w:rPr>
        <w:t xml:space="preserve"> und Handschriftenwesen des Bischofs Heinrich Zdík von Olmiitz,</w:t>
      </w:r>
      <w:r w:rsidRPr="000773B7">
        <w:rPr>
          <w:b/>
        </w:rPr>
        <w:t xml:space="preserve"> Afl) 26, 1980, s. 13</w:t>
      </w:r>
      <w:r w:rsidR="00274B5B" w:rsidRPr="000773B7">
        <w:rPr>
          <w:b/>
        </w:rPr>
        <w:t>5-2</w:t>
      </w:r>
      <w:r w:rsidRPr="000773B7">
        <w:rPr>
          <w:b/>
        </w:rPr>
        <w:t>58.</w:t>
      </w:r>
    </w:p>
    <w:p w:rsidR="00274B5B" w:rsidRPr="000773B7" w:rsidRDefault="000773B7" w:rsidP="000773B7">
      <w:pPr>
        <w:ind w:firstLine="340"/>
      </w:pPr>
      <w:r w:rsidRPr="000773B7">
        <w:rPr>
          <w:b/>
        </w:rPr>
        <w:t xml:space="preserve">BISTRICKÝ, Jan: </w:t>
      </w:r>
      <w:r w:rsidRPr="000773B7">
        <w:rPr>
          <w:i/>
        </w:rPr>
        <w:t>Jindřich Zdík a jeho doba</w:t>
      </w:r>
      <w:r w:rsidRPr="000773B7">
        <w:rPr>
          <w:b/>
        </w:rPr>
        <w:t>, in: J. Bistřický, M. Pojsl (eds.), Sborník k 850. výroěí posvěcení katedrály sv. Václava v Olomouci, Olomouc 1982,</w:t>
      </w:r>
      <w:r w:rsidR="00274B5B" w:rsidRPr="000773B7">
        <w:rPr>
          <w:b/>
        </w:rPr>
        <w:t xml:space="preserve"> </w:t>
      </w:r>
      <w:r w:rsidRPr="000773B7">
        <w:rPr>
          <w:b/>
        </w:rPr>
        <w:t xml:space="preserve">s. </w:t>
      </w:r>
      <w:r w:rsidR="00274B5B" w:rsidRPr="000773B7">
        <w:rPr>
          <w:b/>
        </w:rPr>
        <w:t>7-2</w:t>
      </w:r>
      <w:r w:rsidRPr="000773B7">
        <w:rPr>
          <w:b/>
        </w:rPr>
        <w:t>0.</w:t>
      </w:r>
    </w:p>
    <w:p w:rsidR="00274B5B" w:rsidRPr="000773B7" w:rsidRDefault="000773B7" w:rsidP="000773B7">
      <w:pPr>
        <w:ind w:firstLine="340"/>
      </w:pPr>
      <w:r w:rsidRPr="000773B7">
        <w:rPr>
          <w:b/>
        </w:rPr>
        <w:t xml:space="preserve">BISTR ICKY. Jan: </w:t>
      </w:r>
      <w:r w:rsidRPr="000773B7">
        <w:rPr>
          <w:i/>
        </w:rPr>
        <w:t>Budování olomoucké katedrály a kapituly</w:t>
      </w:r>
      <w:r w:rsidRPr="000773B7">
        <w:rPr>
          <w:b/>
        </w:rPr>
        <w:t>, in: J. Bistřický, M. Pojsl (eds.), Sborník k 850. výročí posvěcení katedrály sv. Václava v Olomouci, Olomouc 1982, s. 2</w:t>
      </w:r>
      <w:r w:rsidR="00274B5B" w:rsidRPr="000773B7">
        <w:rPr>
          <w:b/>
        </w:rPr>
        <w:t>3-3</w:t>
      </w:r>
      <w:r w:rsidRPr="000773B7">
        <w:rPr>
          <w:b/>
        </w:rPr>
        <w:t>0.</w:t>
      </w:r>
    </w:p>
    <w:p w:rsidR="00274B5B" w:rsidRPr="000773B7" w:rsidRDefault="000773B7" w:rsidP="000773B7">
      <w:pPr>
        <w:ind w:firstLine="340"/>
      </w:pPr>
      <w:r w:rsidRPr="000773B7">
        <w:rPr>
          <w:b/>
        </w:rPr>
        <w:t xml:space="preserve">BISTŘICKÝ, Jan: </w:t>
      </w:r>
      <w:r w:rsidRPr="000773B7">
        <w:rPr>
          <w:i/>
        </w:rPr>
        <w:t>Písemnosti olomouckého biskupa Jindřicha Zdíka</w:t>
      </w:r>
      <w:r w:rsidRPr="000773B7">
        <w:rPr>
          <w:b/>
          <w:i/>
        </w:rPr>
        <w:t>,</w:t>
      </w:r>
      <w:r w:rsidRPr="000773B7">
        <w:rPr>
          <w:b/>
        </w:rPr>
        <w:t xml:space="preserve"> SAP 33, 1983,</w:t>
      </w:r>
      <w:r w:rsidR="00274B5B" w:rsidRPr="000773B7">
        <w:rPr>
          <w:b/>
        </w:rPr>
        <w:t xml:space="preserve"> </w:t>
      </w:r>
      <w:r w:rsidRPr="000773B7">
        <w:rPr>
          <w:b/>
        </w:rPr>
        <w:t>s. 3</w:t>
      </w:r>
      <w:r w:rsidR="00274B5B" w:rsidRPr="000773B7">
        <w:rPr>
          <w:b/>
        </w:rPr>
        <w:t>2-7</w:t>
      </w:r>
      <w:r w:rsidRPr="000773B7">
        <w:rPr>
          <w:b/>
        </w:rPr>
        <w:t>3.</w:t>
      </w:r>
    </w:p>
    <w:p w:rsidR="00274B5B" w:rsidRPr="000773B7" w:rsidRDefault="000773B7" w:rsidP="000773B7">
      <w:pPr>
        <w:ind w:firstLine="340"/>
      </w:pPr>
      <w:r w:rsidRPr="000773B7">
        <w:rPr>
          <w:b/>
        </w:rPr>
        <w:t xml:space="preserve">BISTŘICKÝ, Jan: </w:t>
      </w:r>
      <w:r w:rsidRPr="000773B7">
        <w:rPr>
          <w:i/>
        </w:rPr>
        <w:t>Historický obzor olomouckého hradu,</w:t>
      </w:r>
      <w:r w:rsidRPr="000773B7">
        <w:rPr>
          <w:b/>
        </w:rPr>
        <w:t xml:space="preserve"> All 11, 1986, s. 7</w:t>
      </w:r>
      <w:r w:rsidR="00274B5B" w:rsidRPr="000773B7">
        <w:rPr>
          <w:b/>
        </w:rPr>
        <w:t>9-8</w:t>
      </w:r>
      <w:r w:rsidRPr="000773B7">
        <w:rPr>
          <w:b/>
        </w:rPr>
        <w:t>6.</w:t>
      </w:r>
    </w:p>
    <w:p w:rsidR="00274B5B" w:rsidRPr="000773B7" w:rsidRDefault="000773B7" w:rsidP="000773B7">
      <w:pPr>
        <w:ind w:firstLine="340"/>
      </w:pPr>
      <w:r w:rsidRPr="000773B7">
        <w:rPr>
          <w:b/>
        </w:rPr>
        <w:t xml:space="preserve">BISTŘICKÝ, Jan: </w:t>
      </w:r>
      <w:r w:rsidRPr="000773B7">
        <w:rPr>
          <w:i/>
        </w:rPr>
        <w:t>Na okraji glos k olomouckým otázkám,</w:t>
      </w:r>
      <w:r w:rsidRPr="000773B7">
        <w:rPr>
          <w:b/>
        </w:rPr>
        <w:t xml:space="preserve"> AH 11, 1986, s. 11</w:t>
      </w:r>
      <w:r w:rsidR="00274B5B" w:rsidRPr="000773B7">
        <w:rPr>
          <w:b/>
        </w:rPr>
        <w:t>1-1</w:t>
      </w:r>
      <w:r w:rsidRPr="000773B7">
        <w:rPr>
          <w:b/>
        </w:rPr>
        <w:t>16.</w:t>
      </w:r>
    </w:p>
    <w:p w:rsidR="00274B5B" w:rsidRPr="000773B7" w:rsidRDefault="000773B7" w:rsidP="000773B7">
      <w:pPr>
        <w:ind w:firstLine="340"/>
      </w:pPr>
      <w:r w:rsidRPr="000773B7">
        <w:rPr>
          <w:b/>
        </w:rPr>
        <w:t xml:space="preserve">BISTŘICKÝ, Jan: </w:t>
      </w:r>
      <w:r w:rsidRPr="000773B7">
        <w:rPr>
          <w:i/>
        </w:rPr>
        <w:t>Dvě poznámky k dedikacnímu obrazu olomouckého kolektám,</w:t>
      </w:r>
      <w:r w:rsidR="00274B5B" w:rsidRPr="000773B7">
        <w:rPr>
          <w:i/>
        </w:rPr>
        <w:t xml:space="preserve"> </w:t>
      </w:r>
      <w:r w:rsidRPr="000773B7">
        <w:rPr>
          <w:b/>
        </w:rPr>
        <w:t>Umění 36, 1988, s. 28</w:t>
      </w:r>
      <w:r w:rsidR="00274B5B" w:rsidRPr="000773B7">
        <w:rPr>
          <w:b/>
        </w:rPr>
        <w:t>9-2</w:t>
      </w:r>
      <w:r w:rsidRPr="000773B7">
        <w:rPr>
          <w:b/>
        </w:rPr>
        <w:t>96.</w:t>
      </w:r>
    </w:p>
    <w:p w:rsidR="00274B5B" w:rsidRPr="000773B7" w:rsidRDefault="000773B7" w:rsidP="000773B7">
      <w:pPr>
        <w:ind w:firstLine="340"/>
      </w:pPr>
      <w:r w:rsidRPr="000773B7">
        <w:rPr>
          <w:b/>
        </w:rPr>
        <w:t xml:space="preserve">BISTŘICKÝ, Jan: </w:t>
      </w:r>
      <w:r w:rsidRPr="000773B7">
        <w:rPr>
          <w:i/>
        </w:rPr>
        <w:t>Listinná tvorba v Olomouci ve 12. století,</w:t>
      </w:r>
      <w:r w:rsidRPr="000773B7">
        <w:rPr>
          <w:b/>
        </w:rPr>
        <w:t xml:space="preserve"> Historická Olomouc</w:t>
      </w:r>
      <w:r w:rsidR="00274B5B" w:rsidRPr="000773B7">
        <w:rPr>
          <w:b/>
        </w:rPr>
        <w:t xml:space="preserve"> </w:t>
      </w:r>
      <w:r w:rsidRPr="000773B7">
        <w:rPr>
          <w:b/>
        </w:rPr>
        <w:t>a její současně problémy 8, 1990 (Tématický sborník příspěvků zaměřených</w:t>
      </w:r>
      <w:r w:rsidR="00274B5B" w:rsidRPr="000773B7">
        <w:rPr>
          <w:b/>
        </w:rPr>
        <w:t xml:space="preserve"> </w:t>
      </w:r>
      <w:r w:rsidRPr="000773B7">
        <w:rPr>
          <w:b/>
        </w:rPr>
        <w:t>na problematiku kultury v Olomouci 10</w:t>
      </w:r>
      <w:r w:rsidR="00274B5B" w:rsidRPr="000773B7">
        <w:rPr>
          <w:b/>
        </w:rPr>
        <w:t>.-1</w:t>
      </w:r>
      <w:r w:rsidRPr="000773B7">
        <w:rPr>
          <w:b/>
        </w:rPr>
        <w:t>3. století s přihlédnutím k širším</w:t>
      </w:r>
      <w:r w:rsidR="00274B5B" w:rsidRPr="000773B7">
        <w:rPr>
          <w:b/>
        </w:rPr>
        <w:t xml:space="preserve"> </w:t>
      </w:r>
      <w:r w:rsidRPr="000773B7">
        <w:rPr>
          <w:b/>
        </w:rPr>
        <w:t>vývojovým a územním souvislostem), s. 4</w:t>
      </w:r>
      <w:r w:rsidR="00274B5B" w:rsidRPr="000773B7">
        <w:rPr>
          <w:b/>
        </w:rPr>
        <w:t>5-5</w:t>
      </w:r>
      <w:r w:rsidRPr="000773B7">
        <w:rPr>
          <w:b/>
        </w:rPr>
        <w:t>6.</w:t>
      </w:r>
    </w:p>
    <w:p w:rsidR="00274B5B" w:rsidRPr="000773B7" w:rsidRDefault="000773B7" w:rsidP="000773B7">
      <w:pPr>
        <w:ind w:firstLine="340"/>
      </w:pPr>
      <w:r w:rsidRPr="000773B7">
        <w:rPr>
          <w:b/>
        </w:rPr>
        <w:lastRenderedPageBreak/>
        <w:t xml:space="preserve">BISTŘICKÝ, Jan: </w:t>
      </w:r>
      <w:r w:rsidRPr="000773B7">
        <w:rPr>
          <w:i/>
        </w:rPr>
        <w:t>Zakládací listiny kláštera Hradiska u Olomouce a počátky české</w:t>
      </w:r>
      <w:r w:rsidR="00274B5B" w:rsidRPr="000773B7">
        <w:rPr>
          <w:i/>
        </w:rPr>
        <w:t xml:space="preserve"> </w:t>
      </w:r>
      <w:r w:rsidRPr="000773B7">
        <w:rPr>
          <w:i/>
        </w:rPr>
        <w:t>panovnické listiny,</w:t>
      </w:r>
      <w:r w:rsidRPr="000773B7">
        <w:rPr>
          <w:b/>
        </w:rPr>
        <w:t xml:space="preserve"> VVM 45, 1993, s. 13</w:t>
      </w:r>
      <w:r w:rsidR="00274B5B" w:rsidRPr="000773B7">
        <w:rPr>
          <w:b/>
        </w:rPr>
        <w:t>1-1</w:t>
      </w:r>
      <w:r w:rsidRPr="000773B7">
        <w:rPr>
          <w:b/>
        </w:rPr>
        <w:t>36.</w:t>
      </w:r>
    </w:p>
    <w:p w:rsidR="00274B5B" w:rsidRPr="000773B7" w:rsidRDefault="000773B7" w:rsidP="000773B7">
      <w:pPr>
        <w:ind w:firstLine="340"/>
      </w:pPr>
      <w:r w:rsidRPr="000773B7">
        <w:rPr>
          <w:b/>
        </w:rPr>
        <w:t xml:space="preserve">BISTŘICKÝ, Jan: </w:t>
      </w:r>
      <w:r w:rsidRPr="000773B7">
        <w:rPr>
          <w:i/>
        </w:rPr>
        <w:t>Ubersicht uber das Urkundenwesen der bohmischen Herrscher bis</w:t>
      </w:r>
      <w:r w:rsidR="00274B5B" w:rsidRPr="000773B7">
        <w:rPr>
          <w:i/>
        </w:rPr>
        <w:t xml:space="preserve"> </w:t>
      </w:r>
      <w:r w:rsidRPr="000773B7">
        <w:rPr>
          <w:i/>
        </w:rPr>
        <w:t>zumjahre 1197</w:t>
      </w:r>
      <w:r w:rsidRPr="000773B7">
        <w:rPr>
          <w:b/>
        </w:rPr>
        <w:t>, in: J. Bistřický (ed.), Typologie der Konigsurkunden. Kolloquium der Comission Internationale dc Diplomatique in Olmiitz, Olomouc 1998,</w:t>
      </w:r>
      <w:r w:rsidR="00274B5B" w:rsidRPr="000773B7">
        <w:rPr>
          <w:b/>
        </w:rPr>
        <w:t xml:space="preserve"> </w:t>
      </w:r>
      <w:r w:rsidRPr="000773B7">
        <w:rPr>
          <w:b/>
        </w:rPr>
        <w:t>s. 22</w:t>
      </w:r>
      <w:r w:rsidR="00274B5B" w:rsidRPr="000773B7">
        <w:rPr>
          <w:b/>
        </w:rPr>
        <w:t>7-2</w:t>
      </w:r>
      <w:r w:rsidRPr="000773B7">
        <w:rPr>
          <w:b/>
        </w:rPr>
        <w:t>33.</w:t>
      </w:r>
    </w:p>
    <w:p w:rsidR="00274B5B" w:rsidRPr="000773B7" w:rsidRDefault="000773B7" w:rsidP="000773B7">
      <w:pPr>
        <w:ind w:firstLine="340"/>
      </w:pPr>
      <w:r w:rsidRPr="000773B7">
        <w:rPr>
          <w:b/>
        </w:rPr>
        <w:t xml:space="preserve">BISTŘICKÝ, Jan: </w:t>
      </w:r>
      <w:r w:rsidRPr="000773B7">
        <w:rPr>
          <w:i/>
        </w:rPr>
        <w:t>Zdíkoiy listiny,</w:t>
      </w:r>
      <w:r w:rsidRPr="000773B7">
        <w:rPr>
          <w:b/>
        </w:rPr>
        <w:t xml:space="preserve"> ČČH 96, 1998, s. 29</w:t>
      </w:r>
      <w:r w:rsidR="00274B5B" w:rsidRPr="000773B7">
        <w:rPr>
          <w:b/>
        </w:rPr>
        <w:t>2-3</w:t>
      </w:r>
      <w:r w:rsidRPr="000773B7">
        <w:rPr>
          <w:b/>
        </w:rPr>
        <w:t>06.</w:t>
      </w:r>
    </w:p>
    <w:p w:rsidR="00274B5B" w:rsidRPr="000773B7" w:rsidRDefault="000773B7" w:rsidP="000773B7">
      <w:pPr>
        <w:ind w:firstLine="340"/>
      </w:pPr>
      <w:r w:rsidRPr="000773B7">
        <w:rPr>
          <w:b/>
        </w:rPr>
        <w:t xml:space="preserve">BISTŘICKÝ, Jan: </w:t>
      </w:r>
      <w:r w:rsidRPr="000773B7">
        <w:rPr>
          <w:i/>
        </w:rPr>
        <w:t>Poznámka k tzv. zakládací listině třebíčského kláštera,</w:t>
      </w:r>
      <w:r w:rsidRPr="000773B7">
        <w:rPr>
          <w:b/>
        </w:rPr>
        <w:t xml:space="preserve"> VVM 54,</w:t>
      </w:r>
      <w:r w:rsidR="00274B5B" w:rsidRPr="000773B7">
        <w:rPr>
          <w:b/>
        </w:rPr>
        <w:t xml:space="preserve"> </w:t>
      </w:r>
      <w:r w:rsidRPr="000773B7">
        <w:rPr>
          <w:b/>
        </w:rPr>
        <w:t>2002, s. 31</w:t>
      </w:r>
      <w:r w:rsidR="00274B5B" w:rsidRPr="000773B7">
        <w:rPr>
          <w:b/>
        </w:rPr>
        <w:t>0-3</w:t>
      </w:r>
      <w:r w:rsidRPr="000773B7">
        <w:rPr>
          <w:b/>
        </w:rPr>
        <w:t>15.</w:t>
      </w:r>
    </w:p>
    <w:p w:rsidR="00274B5B" w:rsidRPr="000773B7" w:rsidRDefault="000773B7" w:rsidP="000773B7">
      <w:pPr>
        <w:ind w:firstLine="340"/>
      </w:pPr>
      <w:r w:rsidRPr="000773B7">
        <w:rPr>
          <w:b/>
        </w:rPr>
        <w:t xml:space="preserve">BISTŘICKÝ, Jan: </w:t>
      </w:r>
      <w:r w:rsidRPr="000773B7">
        <w:rPr>
          <w:i/>
        </w:rPr>
        <w:t>Muž reformy na olomouckém stolci. Jindřich Zdík</w:t>
      </w:r>
      <w:r w:rsidRPr="000773B7">
        <w:rPr>
          <w:b/>
        </w:rPr>
        <w:t>, in: L. Jan,</w:t>
      </w:r>
      <w:r w:rsidR="00274B5B" w:rsidRPr="000773B7">
        <w:rPr>
          <w:b/>
        </w:rPr>
        <w:t xml:space="preserve"> </w:t>
      </w:r>
      <w:r w:rsidRPr="000773B7">
        <w:rPr>
          <w:b/>
        </w:rPr>
        <w:t>Z. Drahoš (eds.), Osobnosti moravských dějin 1, Brno 2006, s. 2</w:t>
      </w:r>
      <w:r w:rsidR="00274B5B" w:rsidRPr="000773B7">
        <w:rPr>
          <w:b/>
        </w:rPr>
        <w:t>7-4</w:t>
      </w:r>
      <w:r w:rsidRPr="000773B7">
        <w:rPr>
          <w:b/>
        </w:rPr>
        <w:t>3.</w:t>
      </w:r>
    </w:p>
    <w:p w:rsidR="00274B5B" w:rsidRPr="000773B7" w:rsidRDefault="000773B7" w:rsidP="000773B7">
      <w:pPr>
        <w:ind w:firstLine="340"/>
      </w:pPr>
      <w:r w:rsidRPr="000773B7">
        <w:rPr>
          <w:b/>
        </w:rPr>
        <w:t xml:space="preserve">BLÁHA, Joseť: </w:t>
      </w:r>
      <w:r w:rsidRPr="000773B7">
        <w:rPr>
          <w:i/>
        </w:rPr>
        <w:t>Komunikace, topografie a importy ve středověku a raném novověku</w:t>
      </w:r>
      <w:r w:rsidR="00274B5B" w:rsidRPr="000773B7">
        <w:rPr>
          <w:i/>
        </w:rPr>
        <w:t xml:space="preserve"> </w:t>
      </w:r>
      <w:r w:rsidRPr="000773B7">
        <w:rPr>
          <w:i/>
        </w:rPr>
        <w:t>(7</w:t>
      </w:r>
      <w:r w:rsidR="00274B5B" w:rsidRPr="000773B7">
        <w:rPr>
          <w:i/>
        </w:rPr>
        <w:t>.-1</w:t>
      </w:r>
      <w:r w:rsidRPr="000773B7">
        <w:rPr>
          <w:i/>
        </w:rPr>
        <w:t>7. století) na území města Olomouce,</w:t>
      </w:r>
      <w:r w:rsidRPr="000773B7">
        <w:rPr>
          <w:b/>
        </w:rPr>
        <w:t xml:space="preserve"> AH 23, 1998, s. 13</w:t>
      </w:r>
      <w:r w:rsidR="00274B5B" w:rsidRPr="000773B7">
        <w:rPr>
          <w:b/>
        </w:rPr>
        <w:t>3-1</w:t>
      </w:r>
      <w:r w:rsidRPr="000773B7">
        <w:rPr>
          <w:b/>
        </w:rPr>
        <w:t>57.</w:t>
      </w:r>
    </w:p>
    <w:p w:rsidR="00274B5B" w:rsidRPr="000773B7" w:rsidRDefault="000773B7" w:rsidP="000773B7">
      <w:pPr>
        <w:ind w:firstLine="340"/>
      </w:pPr>
      <w:r w:rsidRPr="000773B7">
        <w:rPr>
          <w:b/>
        </w:rPr>
        <w:t xml:space="preserve">BLÁHA, Josef: </w:t>
      </w:r>
      <w:r w:rsidRPr="000773B7">
        <w:rPr>
          <w:i/>
        </w:rPr>
        <w:t>Topografie a otázka kontinuity raně středověkého ústředí v Olomouci</w:t>
      </w:r>
      <w:r w:rsidRPr="000773B7">
        <w:rPr>
          <w:b/>
        </w:rPr>
        <w:t>,</w:t>
      </w:r>
      <w:r w:rsidR="00274B5B" w:rsidRPr="000773B7">
        <w:rPr>
          <w:b/>
        </w:rPr>
        <w:t xml:space="preserve"> </w:t>
      </w:r>
      <w:r w:rsidRPr="000773B7">
        <w:rPr>
          <w:b/>
        </w:rPr>
        <w:t>in: J. Polanský, J. Sláma, D. Třeštík (cds.), Přemyslovský stát kolem roku 1000.</w:t>
      </w:r>
      <w:r w:rsidR="00274B5B" w:rsidRPr="000773B7">
        <w:rPr>
          <w:b/>
        </w:rPr>
        <w:t xml:space="preserve"> </w:t>
      </w:r>
      <w:r w:rsidRPr="000773B7">
        <w:rPr>
          <w:b/>
        </w:rPr>
        <w:t>Na paměť knížete Boleslava II. (f 7. února 999), Praha 2000, s. 17</w:t>
      </w:r>
      <w:r w:rsidR="00274B5B" w:rsidRPr="000773B7">
        <w:rPr>
          <w:b/>
        </w:rPr>
        <w:t>9-1</w:t>
      </w:r>
      <w:r w:rsidRPr="000773B7">
        <w:rPr>
          <w:b/>
        </w:rPr>
        <w:t>96.</w:t>
      </w:r>
    </w:p>
    <w:p w:rsidR="00274B5B" w:rsidRPr="000773B7" w:rsidRDefault="000773B7" w:rsidP="000773B7">
      <w:pPr>
        <w:ind w:firstLine="340"/>
      </w:pPr>
      <w:r w:rsidRPr="000773B7">
        <w:rPr>
          <w:b/>
        </w:rPr>
        <w:t xml:space="preserve">BLÁHOVÁ, Maric: </w:t>
      </w:r>
      <w:r w:rsidRPr="000773B7">
        <w:rPr>
          <w:i/>
        </w:rPr>
        <w:t>Letopis tzv. Kanovníka vyšehradského a Druhé pokračování Kosmovo,</w:t>
      </w:r>
      <w:r w:rsidRPr="000773B7">
        <w:rPr>
          <w:b/>
        </w:rPr>
        <w:t xml:space="preserve"> in: Pokračovatelé Kosmovi, Praha 1974, s. 19</w:t>
      </w:r>
      <w:r w:rsidR="00274B5B" w:rsidRPr="000773B7">
        <w:rPr>
          <w:b/>
        </w:rPr>
        <w:t>6-2</w:t>
      </w:r>
      <w:r w:rsidRPr="000773B7">
        <w:rPr>
          <w:b/>
        </w:rPr>
        <w:t>14.</w:t>
      </w:r>
    </w:p>
    <w:p w:rsidR="00274B5B" w:rsidRPr="000773B7" w:rsidRDefault="000773B7" w:rsidP="000773B7">
      <w:pPr>
        <w:ind w:firstLine="340"/>
      </w:pPr>
      <w:r w:rsidRPr="000773B7">
        <w:rPr>
          <w:b/>
        </w:rPr>
        <w:t xml:space="preserve">BLÁHOVÁ, Marie: </w:t>
      </w:r>
      <w:r w:rsidRPr="000773B7">
        <w:rPr>
          <w:i/>
        </w:rPr>
        <w:t>Druhé pokračování Kosmovo</w:t>
      </w:r>
      <w:r w:rsidRPr="000773B7">
        <w:rPr>
          <w:b/>
        </w:rPr>
        <w:t xml:space="preserve">, Sil 21, 1974, s. </w:t>
      </w:r>
      <w:r w:rsidR="00274B5B" w:rsidRPr="000773B7">
        <w:rPr>
          <w:b/>
        </w:rPr>
        <w:t>5-3</w:t>
      </w:r>
      <w:r w:rsidRPr="000773B7">
        <w:rPr>
          <w:b/>
        </w:rPr>
        <w:t>7.</w:t>
      </w:r>
    </w:p>
    <w:p w:rsidR="00274B5B" w:rsidRPr="000773B7" w:rsidRDefault="000773B7" w:rsidP="000773B7">
      <w:pPr>
        <w:ind w:firstLine="340"/>
      </w:pPr>
      <w:r w:rsidRPr="000773B7">
        <w:rPr>
          <w:b/>
        </w:rPr>
        <w:t xml:space="preserve">BLÁHOVÁ, Marie: </w:t>
      </w:r>
      <w:r w:rsidRPr="000773B7">
        <w:rPr>
          <w:i/>
        </w:rPr>
        <w:t>Možnosti studia historického vědomí v raně feudálních Cechách.</w:t>
      </w:r>
      <w:r w:rsidR="00274B5B" w:rsidRPr="000773B7">
        <w:rPr>
          <w:i/>
        </w:rPr>
        <w:t xml:space="preserve"> </w:t>
      </w:r>
      <w:r w:rsidRPr="000773B7">
        <w:rPr>
          <w:b/>
        </w:rPr>
        <w:t>SMP 1, 1988, s. 3</w:t>
      </w:r>
      <w:r w:rsidR="00274B5B" w:rsidRPr="000773B7">
        <w:rPr>
          <w:b/>
        </w:rPr>
        <w:t>3-4</w:t>
      </w:r>
      <w:r w:rsidRPr="000773B7">
        <w:rPr>
          <w:b/>
        </w:rPr>
        <w:t>9.</w:t>
      </w:r>
    </w:p>
    <w:p w:rsidR="00274B5B" w:rsidRPr="000773B7" w:rsidRDefault="000773B7" w:rsidP="000773B7">
      <w:pPr>
        <w:ind w:firstLine="340"/>
      </w:pPr>
      <w:r w:rsidRPr="000773B7">
        <w:rPr>
          <w:b/>
        </w:rPr>
        <w:t xml:space="preserve">BLÁHOVÁ, Marie: </w:t>
      </w:r>
      <w:r w:rsidRPr="000773B7">
        <w:rPr>
          <w:i/>
        </w:rPr>
        <w:t>Das IVerk des Prages Domherrn Vincentius ais Quelle fiir die</w:t>
      </w:r>
      <w:r w:rsidR="00274B5B" w:rsidRPr="000773B7">
        <w:rPr>
          <w:i/>
        </w:rPr>
        <w:t xml:space="preserve"> </w:t>
      </w:r>
      <w:r w:rsidRPr="000773B7">
        <w:rPr>
          <w:i/>
        </w:rPr>
        <w:t>Italienziige Friedrich Barbarossas</w:t>
      </w:r>
      <w:r w:rsidRPr="000773B7">
        <w:rPr>
          <w:b/>
          <w:i/>
        </w:rPr>
        <w:t>,</w:t>
      </w:r>
      <w:r w:rsidRPr="000773B7">
        <w:rPr>
          <w:b/>
        </w:rPr>
        <w:t xml:space="preserve"> Civis studí e testi 16, 1992, s. 14</w:t>
      </w:r>
      <w:r w:rsidR="00274B5B" w:rsidRPr="000773B7">
        <w:rPr>
          <w:b/>
        </w:rPr>
        <w:t>9-1</w:t>
      </w:r>
      <w:r w:rsidRPr="000773B7">
        <w:rPr>
          <w:b/>
        </w:rPr>
        <w:t>72.</w:t>
      </w:r>
    </w:p>
    <w:p w:rsidR="00274B5B" w:rsidRPr="000773B7" w:rsidRDefault="000773B7" w:rsidP="000773B7">
      <w:pPr>
        <w:ind w:firstLine="340"/>
      </w:pPr>
      <w:r w:rsidRPr="000773B7">
        <w:rPr>
          <w:b/>
        </w:rPr>
        <w:t xml:space="preserve">BLÁHOVÁ, Marie: </w:t>
      </w:r>
      <w:r w:rsidRPr="000773B7">
        <w:rPr>
          <w:i/>
        </w:rPr>
        <w:t>Letopis milevského opata Jarlocha a jeho pramenná hodnota</w:t>
      </w:r>
      <w:r w:rsidRPr="000773B7">
        <w:rPr>
          <w:b/>
        </w:rPr>
        <w:t>, in:</w:t>
      </w:r>
    </w:p>
    <w:p w:rsidR="00274B5B" w:rsidRPr="000773B7" w:rsidRDefault="00274B5B" w:rsidP="000773B7">
      <w:r w:rsidRPr="000773B7">
        <w:rPr>
          <w:b/>
        </w:rPr>
        <w:t xml:space="preserve">I. </w:t>
      </w:r>
      <w:r w:rsidR="000773B7" w:rsidRPr="000773B7">
        <w:rPr>
          <w:b/>
        </w:rPr>
        <w:t>Fuxová (ed.), Český stát na přelomu 12. a 13. století, Opava 1993, s. 3</w:t>
      </w:r>
      <w:r w:rsidRPr="000773B7">
        <w:rPr>
          <w:b/>
        </w:rPr>
        <w:t>5-4</w:t>
      </w:r>
      <w:r w:rsidR="000773B7" w:rsidRPr="000773B7">
        <w:rPr>
          <w:b/>
        </w:rPr>
        <w:t>8.</w:t>
      </w:r>
    </w:p>
    <w:p w:rsidR="00274B5B" w:rsidRPr="000773B7" w:rsidRDefault="000773B7" w:rsidP="000773B7">
      <w:pPr>
        <w:ind w:firstLine="340"/>
      </w:pPr>
      <w:r w:rsidRPr="000773B7">
        <w:rPr>
          <w:b/>
        </w:rPr>
        <w:t xml:space="preserve">BLÁHOVÁ, Marie: </w:t>
      </w:r>
      <w:r w:rsidRPr="000773B7">
        <w:rPr>
          <w:i/>
        </w:rPr>
        <w:t xml:space="preserve">Odraz státní ideologie v oficální </w:t>
      </w:r>
      <w:r w:rsidRPr="000773B7">
        <w:rPr>
          <w:i/>
        </w:rPr>
        <w:lastRenderedPageBreak/>
        <w:t>historiografii doby předhusitské,</w:t>
      </w:r>
    </w:p>
    <w:p w:rsidR="00274B5B" w:rsidRPr="000773B7" w:rsidRDefault="000773B7" w:rsidP="000773B7">
      <w:r w:rsidRPr="000773B7">
        <w:rPr>
          <w:b/>
        </w:rPr>
        <w:t>FHB 12, 1988, s. 26</w:t>
      </w:r>
      <w:r w:rsidR="00274B5B" w:rsidRPr="000773B7">
        <w:rPr>
          <w:b/>
        </w:rPr>
        <w:t>9-2</w:t>
      </w:r>
      <w:r w:rsidRPr="000773B7">
        <w:rPr>
          <w:b/>
        </w:rPr>
        <w:t>82.</w:t>
      </w:r>
    </w:p>
    <w:p w:rsidR="00274B5B" w:rsidRPr="000773B7" w:rsidRDefault="000773B7" w:rsidP="000773B7">
      <w:pPr>
        <w:ind w:firstLine="340"/>
      </w:pPr>
      <w:r w:rsidRPr="000773B7">
        <w:rPr>
          <w:b/>
        </w:rPr>
        <w:t xml:space="preserve">BLÁHOVÁ, Marie: </w:t>
      </w:r>
      <w:r w:rsidRPr="000773B7">
        <w:rPr>
          <w:i/>
        </w:rPr>
        <w:t>Olomouc v české historiografii přemyslovského období,</w:t>
      </w:r>
      <w:r w:rsidRPr="000773B7">
        <w:rPr>
          <w:b/>
        </w:rPr>
        <w:t xml:space="preserve"> Historická Olomouc a její současné problémy 8, 1990 (Tématický sborník příspěvků</w:t>
      </w:r>
      <w:r w:rsidR="00274B5B" w:rsidRPr="000773B7">
        <w:rPr>
          <w:b/>
        </w:rPr>
        <w:t xml:space="preserve"> </w:t>
      </w:r>
      <w:r w:rsidRPr="000773B7">
        <w:rPr>
          <w:b/>
        </w:rPr>
        <w:t>zaměřených na problematiku kultury v Olomouci 10</w:t>
      </w:r>
      <w:r w:rsidR="00274B5B" w:rsidRPr="000773B7">
        <w:rPr>
          <w:b/>
        </w:rPr>
        <w:t>.-1</w:t>
      </w:r>
      <w:r w:rsidRPr="000773B7">
        <w:rPr>
          <w:b/>
        </w:rPr>
        <w:t>3. století s přihlédnutím</w:t>
      </w:r>
      <w:r w:rsidR="00274B5B" w:rsidRPr="000773B7">
        <w:rPr>
          <w:b/>
        </w:rPr>
        <w:t xml:space="preserve"> </w:t>
      </w:r>
      <w:r w:rsidRPr="000773B7">
        <w:rPr>
          <w:b/>
        </w:rPr>
        <w:t>k širším vývojovým a územním souvislostem), s. 7</w:t>
      </w:r>
      <w:r w:rsidR="00274B5B" w:rsidRPr="000773B7">
        <w:rPr>
          <w:b/>
        </w:rPr>
        <w:t>3-9</w:t>
      </w:r>
      <w:r w:rsidRPr="000773B7">
        <w:rPr>
          <w:b/>
        </w:rPr>
        <w:t>0.</w:t>
      </w:r>
    </w:p>
    <w:p w:rsidR="00274B5B" w:rsidRPr="000773B7" w:rsidRDefault="000773B7" w:rsidP="000773B7">
      <w:pPr>
        <w:ind w:firstLine="340"/>
      </w:pPr>
      <w:r w:rsidRPr="000773B7">
        <w:rPr>
          <w:b/>
        </w:rPr>
        <w:t xml:space="preserve">BLÁHOVÁ, Marie: </w:t>
      </w:r>
      <w:r w:rsidRPr="000773B7">
        <w:rPr>
          <w:i/>
        </w:rPr>
        <w:t>Jižní Morava přemyslovského období v rakouské analistice,</w:t>
      </w:r>
      <w:r w:rsidR="00274B5B" w:rsidRPr="000773B7">
        <w:rPr>
          <w:i/>
        </w:rPr>
        <w:t xml:space="preserve"> </w:t>
      </w:r>
      <w:r w:rsidRPr="000773B7">
        <w:rPr>
          <w:b/>
        </w:rPr>
        <w:t>XX. Mikulovské sympozium 1990, Brno 1991 (Kulturně historické styky jižní</w:t>
      </w:r>
      <w:r w:rsidR="00274B5B" w:rsidRPr="000773B7">
        <w:rPr>
          <w:b/>
        </w:rPr>
        <w:t xml:space="preserve"> </w:t>
      </w:r>
      <w:r w:rsidRPr="000773B7">
        <w:rPr>
          <w:b/>
        </w:rPr>
        <w:t>Moravy), s. 2</w:t>
      </w:r>
      <w:r w:rsidR="00274B5B" w:rsidRPr="000773B7">
        <w:rPr>
          <w:b/>
        </w:rPr>
        <w:t>5-2</w:t>
      </w:r>
      <w:r w:rsidRPr="000773B7">
        <w:rPr>
          <w:b/>
        </w:rPr>
        <w:t>9.</w:t>
      </w:r>
    </w:p>
    <w:p w:rsidR="00274B5B" w:rsidRPr="000773B7" w:rsidRDefault="000773B7" w:rsidP="000773B7">
      <w:pPr>
        <w:ind w:firstLine="340"/>
      </w:pPr>
      <w:r w:rsidRPr="000773B7">
        <w:rPr>
          <w:b/>
        </w:rPr>
        <w:t xml:space="preserve">BLÁHOVÁ, Marie: </w:t>
      </w:r>
      <w:r w:rsidRPr="000773B7">
        <w:rPr>
          <w:i/>
        </w:rPr>
        <w:t>Brno v historiograjických pramenech doby přemyslovské,</w:t>
      </w:r>
      <w:r w:rsidRPr="000773B7">
        <w:rPr>
          <w:b/>
        </w:rPr>
        <w:t xml:space="preserve"> BMD</w:t>
      </w:r>
    </w:p>
    <w:p w:rsidR="00274B5B" w:rsidRPr="000773B7" w:rsidRDefault="00274B5B" w:rsidP="000773B7">
      <w:r w:rsidRPr="000773B7">
        <w:rPr>
          <w:b/>
        </w:rPr>
        <w:t xml:space="preserve">II, </w:t>
      </w:r>
      <w:r w:rsidR="000773B7" w:rsidRPr="000773B7">
        <w:rPr>
          <w:b/>
        </w:rPr>
        <w:t>1993, s. 7</w:t>
      </w:r>
      <w:r w:rsidRPr="000773B7">
        <w:rPr>
          <w:b/>
        </w:rPr>
        <w:t>8-8</w:t>
      </w:r>
      <w:r w:rsidR="000773B7" w:rsidRPr="000773B7">
        <w:rPr>
          <w:b/>
        </w:rPr>
        <w:t>4.</w:t>
      </w:r>
    </w:p>
    <w:p w:rsidR="00274B5B" w:rsidRPr="000773B7" w:rsidRDefault="000773B7" w:rsidP="000773B7">
      <w:pPr>
        <w:ind w:firstLine="340"/>
      </w:pPr>
      <w:r w:rsidRPr="000773B7">
        <w:rPr>
          <w:b/>
        </w:rPr>
        <w:t>BLÁHOVÁ, Marie</w:t>
      </w:r>
      <w:r w:rsidR="00274B5B" w:rsidRPr="000773B7">
        <w:rPr>
          <w:b/>
        </w:rPr>
        <w:t xml:space="preserve">:… </w:t>
      </w:r>
      <w:r w:rsidR="00274B5B" w:rsidRPr="000773B7">
        <w:rPr>
          <w:i/>
        </w:rPr>
        <w:t>K</w:t>
      </w:r>
      <w:r w:rsidRPr="000773B7">
        <w:rPr>
          <w:i/>
        </w:rPr>
        <w:t>ako jest koruna z Moraiy vyšla</w:t>
      </w:r>
      <w:r w:rsidR="00274B5B" w:rsidRPr="000773B7">
        <w:rPr>
          <w:i/>
        </w:rPr>
        <w:t>…</w:t>
      </w:r>
      <w:r w:rsidRPr="000773B7">
        <w:rPr>
          <w:b/>
        </w:rPr>
        <w:t xml:space="preserve"> </w:t>
      </w:r>
      <w:r w:rsidR="00274B5B" w:rsidRPr="000773B7">
        <w:rPr>
          <w:i/>
        </w:rPr>
        <w:t>„</w:t>
      </w:r>
      <w:r w:rsidRPr="000773B7">
        <w:rPr>
          <w:i/>
        </w:rPr>
        <w:t>Translalio regni</w:t>
      </w:r>
      <w:r w:rsidR="00274B5B" w:rsidRPr="000773B7">
        <w:rPr>
          <w:i/>
        </w:rPr>
        <w:t>“</w:t>
      </w:r>
      <w:r w:rsidRPr="000773B7">
        <w:rPr>
          <w:i/>
        </w:rPr>
        <w:t xml:space="preserve"> ve Staročeské kronice tzv. Dalimila,</w:t>
      </w:r>
      <w:r w:rsidRPr="000773B7">
        <w:rPr>
          <w:b/>
        </w:rPr>
        <w:t xml:space="preserve"> MHB 3, 1993, s. 16</w:t>
      </w:r>
      <w:r w:rsidR="00274B5B" w:rsidRPr="000773B7">
        <w:rPr>
          <w:b/>
        </w:rPr>
        <w:t>5-1</w:t>
      </w:r>
      <w:r w:rsidRPr="000773B7">
        <w:rPr>
          <w:b/>
        </w:rPr>
        <w:t>75.</w:t>
      </w:r>
    </w:p>
    <w:p w:rsidR="00274B5B" w:rsidRPr="000773B7" w:rsidRDefault="000773B7" w:rsidP="000773B7">
      <w:pPr>
        <w:ind w:firstLine="340"/>
      </w:pPr>
      <w:r w:rsidRPr="000773B7">
        <w:rPr>
          <w:b/>
        </w:rPr>
        <w:t xml:space="preserve">BLÁHOVÁ, Marie: </w:t>
      </w:r>
      <w:r w:rsidRPr="000773B7">
        <w:rPr>
          <w:i/>
        </w:rPr>
        <w:t>Staročeská kronika tak řečeného Dalimila v kontextu středověké</w:t>
      </w:r>
      <w:r w:rsidR="00274B5B" w:rsidRPr="000773B7">
        <w:rPr>
          <w:i/>
        </w:rPr>
        <w:t xml:space="preserve"> </w:t>
      </w:r>
      <w:r w:rsidRPr="000773B7">
        <w:rPr>
          <w:i/>
        </w:rPr>
        <w:t>historiografie latinského kulturního okruhu a její pramenná hodnota.</w:t>
      </w:r>
      <w:r w:rsidRPr="000773B7">
        <w:rPr>
          <w:b/>
        </w:rPr>
        <w:t xml:space="preserve"> 3. </w:t>
      </w:r>
      <w:r w:rsidRPr="000773B7">
        <w:rPr>
          <w:i/>
        </w:rPr>
        <w:t>Historický komentář</w:t>
      </w:r>
      <w:r w:rsidRPr="000773B7">
        <w:rPr>
          <w:b/>
        </w:rPr>
        <w:t>, Praha 1995.</w:t>
      </w:r>
    </w:p>
    <w:p w:rsidR="00274B5B" w:rsidRPr="000773B7" w:rsidRDefault="000773B7" w:rsidP="000773B7">
      <w:pPr>
        <w:ind w:firstLine="340"/>
      </w:pPr>
      <w:r w:rsidRPr="000773B7">
        <w:rPr>
          <w:b/>
        </w:rPr>
        <w:t xml:space="preserve">BLÁHOVÁ, Marie: </w:t>
      </w:r>
      <w:r w:rsidRPr="000773B7">
        <w:rPr>
          <w:i/>
        </w:rPr>
        <w:t>Cyrilometodějská tradice v českých zemích ve středověku</w:t>
      </w:r>
      <w:r w:rsidRPr="000773B7">
        <w:rPr>
          <w:b/>
        </w:rPr>
        <w:t>, in:</w:t>
      </w:r>
      <w:r w:rsidR="00274B5B" w:rsidRPr="000773B7">
        <w:rPr>
          <w:b/>
        </w:rPr>
        <w:t xml:space="preserve"> </w:t>
      </w:r>
      <w:r w:rsidRPr="000773B7">
        <w:rPr>
          <w:b/>
        </w:rPr>
        <w:t>A. Barciak (ed.), Srodkowocuropejskie dziedzietwo Cyryl</w:t>
      </w:r>
      <w:r w:rsidR="00274B5B" w:rsidRPr="000773B7">
        <w:rPr>
          <w:b/>
        </w:rPr>
        <w:t>o-M</w:t>
      </w:r>
      <w:r w:rsidRPr="000773B7">
        <w:rPr>
          <w:b/>
        </w:rPr>
        <w:t>etodiaňskic, Katowicc 1999, s. 13</w:t>
      </w:r>
      <w:r w:rsidR="00274B5B" w:rsidRPr="000773B7">
        <w:rPr>
          <w:b/>
        </w:rPr>
        <w:t>5-1</w:t>
      </w:r>
      <w:r w:rsidRPr="000773B7">
        <w:rPr>
          <w:b/>
        </w:rPr>
        <w:t>48.</w:t>
      </w:r>
    </w:p>
    <w:p w:rsidR="00274B5B" w:rsidRPr="000773B7" w:rsidRDefault="000773B7" w:rsidP="000773B7">
      <w:pPr>
        <w:ind w:firstLine="340"/>
      </w:pPr>
      <w:r w:rsidRPr="000773B7">
        <w:rPr>
          <w:b/>
        </w:rPr>
        <w:t xml:space="preserve">BLAHOVÁ. Marie: </w:t>
      </w:r>
      <w:r w:rsidRPr="000773B7">
        <w:rPr>
          <w:i/>
        </w:rPr>
        <w:t>Offizielle Geschichtsschreibung in den mittelallerlichen bohmischen Lándern</w:t>
      </w:r>
      <w:r w:rsidRPr="000773B7">
        <w:rPr>
          <w:b/>
        </w:rPr>
        <w:t>, in: Die Geschichtsschreibung in Mitteleuropa. Subsidia historiographiea 1, Torun 1999, s. 2</w:t>
      </w:r>
      <w:r w:rsidR="00274B5B" w:rsidRPr="000773B7">
        <w:rPr>
          <w:b/>
        </w:rPr>
        <w:t>1-4</w:t>
      </w:r>
      <w:r w:rsidRPr="000773B7">
        <w:rPr>
          <w:b/>
        </w:rPr>
        <w:t>0.</w:t>
      </w:r>
    </w:p>
    <w:p w:rsidR="00274B5B" w:rsidRPr="000773B7" w:rsidRDefault="000773B7" w:rsidP="000773B7">
      <w:pPr>
        <w:ind w:firstLine="340"/>
      </w:pPr>
      <w:r w:rsidRPr="000773B7">
        <w:rPr>
          <w:b/>
        </w:rPr>
        <w:t xml:space="preserve">BLÁHOVÁ, Marie: </w:t>
      </w:r>
      <w:r w:rsidRPr="000773B7">
        <w:rPr>
          <w:i/>
        </w:rPr>
        <w:t>Založení vyšehradské kapituly ve středověké historiografii</w:t>
      </w:r>
      <w:r w:rsidRPr="000773B7">
        <w:rPr>
          <w:b/>
        </w:rPr>
        <w:t>, in:</w:t>
      </w:r>
      <w:r w:rsidR="00274B5B" w:rsidRPr="000773B7">
        <w:rPr>
          <w:b/>
        </w:rPr>
        <w:t xml:space="preserve"> </w:t>
      </w:r>
      <w:r w:rsidRPr="000773B7">
        <w:rPr>
          <w:b/>
        </w:rPr>
        <w:t>Královský Vyšehrad. Sborník příspěvků ke křesťanskému miléniu a k posvěcení</w:t>
      </w:r>
      <w:r w:rsidR="00274B5B" w:rsidRPr="000773B7">
        <w:rPr>
          <w:b/>
        </w:rPr>
        <w:t xml:space="preserve"> </w:t>
      </w:r>
      <w:r w:rsidRPr="000773B7">
        <w:rPr>
          <w:b/>
        </w:rPr>
        <w:t>nových zvonů na kapitulním chrámu sv. Petra a Pavla, Praha 2001, s. 1</w:t>
      </w:r>
      <w:r w:rsidR="00274B5B" w:rsidRPr="000773B7">
        <w:rPr>
          <w:b/>
        </w:rPr>
        <w:t>3-3</w:t>
      </w:r>
      <w:r w:rsidRPr="000773B7">
        <w:rPr>
          <w:b/>
        </w:rPr>
        <w:t>1.</w:t>
      </w:r>
    </w:p>
    <w:p w:rsidR="00274B5B" w:rsidRPr="000773B7" w:rsidRDefault="000773B7" w:rsidP="000773B7">
      <w:pPr>
        <w:ind w:firstLine="340"/>
      </w:pPr>
      <w:r w:rsidRPr="000773B7">
        <w:rPr>
          <w:b/>
        </w:rPr>
        <w:t xml:space="preserve">BLÁHOVÁ, Marie: </w:t>
      </w:r>
      <w:r w:rsidRPr="000773B7">
        <w:rPr>
          <w:i/>
        </w:rPr>
        <w:t>Funkce a hodnota pamětních zápisů středověkých církevních institucí. Tak zvaná zakládací listina kláštera Třebíčského</w:t>
      </w:r>
      <w:r w:rsidRPr="000773B7">
        <w:rPr>
          <w:b/>
        </w:rPr>
        <w:t>, in: L. Jan, P. Obšusta</w:t>
      </w:r>
      <w:r w:rsidR="00274B5B" w:rsidRPr="000773B7">
        <w:rPr>
          <w:b/>
        </w:rPr>
        <w:t xml:space="preserve"> </w:t>
      </w:r>
      <w:r w:rsidRPr="000773B7">
        <w:rPr>
          <w:b/>
        </w:rPr>
        <w:t xml:space="preserve">(eds.), Ve stopách svátého Benedikta. Sborník příspěvků z konference </w:t>
      </w:r>
      <w:r w:rsidR="00274B5B" w:rsidRPr="000773B7">
        <w:rPr>
          <w:b/>
        </w:rPr>
        <w:t>„</w:t>
      </w:r>
      <w:r w:rsidRPr="000773B7">
        <w:rPr>
          <w:b/>
        </w:rPr>
        <w:t>Středověké kláštery v zemích Koruny české</w:t>
      </w:r>
      <w:r w:rsidR="00274B5B" w:rsidRPr="000773B7">
        <w:rPr>
          <w:b/>
        </w:rPr>
        <w:t>“</w:t>
      </w:r>
      <w:r w:rsidRPr="000773B7">
        <w:rPr>
          <w:b/>
        </w:rPr>
        <w:t xml:space="preserve"> konané ve dnech 24</w:t>
      </w:r>
      <w:r w:rsidR="00274B5B" w:rsidRPr="000773B7">
        <w:rPr>
          <w:b/>
        </w:rPr>
        <w:t>.-2</w:t>
      </w:r>
      <w:r w:rsidRPr="000773B7">
        <w:rPr>
          <w:b/>
        </w:rPr>
        <w:t>5. května 2001</w:t>
      </w:r>
      <w:r w:rsidR="00274B5B" w:rsidRPr="000773B7">
        <w:rPr>
          <w:b/>
        </w:rPr>
        <w:t xml:space="preserve"> </w:t>
      </w:r>
      <w:r w:rsidRPr="000773B7">
        <w:rPr>
          <w:b/>
        </w:rPr>
        <w:t>v Třebíči, Brno 2002 (Disputationes Moravicae 3), s. 9</w:t>
      </w:r>
      <w:r w:rsidR="00274B5B" w:rsidRPr="000773B7">
        <w:rPr>
          <w:b/>
        </w:rPr>
        <w:t>7-1</w:t>
      </w:r>
      <w:r w:rsidRPr="000773B7">
        <w:rPr>
          <w:b/>
        </w:rPr>
        <w:t>10.</w:t>
      </w:r>
    </w:p>
    <w:p w:rsidR="00274B5B" w:rsidRPr="000773B7" w:rsidRDefault="000773B7" w:rsidP="000773B7">
      <w:pPr>
        <w:ind w:firstLine="340"/>
      </w:pPr>
      <w:r w:rsidRPr="000773B7">
        <w:rPr>
          <w:b/>
        </w:rPr>
        <w:lastRenderedPageBreak/>
        <w:t xml:space="preserve">BLÁHOVÁ, Marie: </w:t>
      </w:r>
      <w:r w:rsidRPr="000773B7">
        <w:rPr>
          <w:i/>
        </w:rPr>
        <w:t>Stát a vláda státu v pojetí kronikáře Kosmy</w:t>
      </w:r>
      <w:r w:rsidRPr="000773B7">
        <w:rPr>
          <w:b/>
        </w:rPr>
        <w:t>, in: I. Panic, J. Spcrka</w:t>
      </w:r>
      <w:r w:rsidR="00274B5B" w:rsidRPr="000773B7">
        <w:rPr>
          <w:b/>
        </w:rPr>
        <w:t xml:space="preserve"> </w:t>
      </w:r>
      <w:r w:rsidRPr="000773B7">
        <w:rPr>
          <w:b/>
        </w:rPr>
        <w:t>(eds.), Sredniowicze polskie i powszeehne 2. Prače naukowe Uniwersytetu Slqskiego w Katowicach, Katowice 2002, s. 11</w:t>
      </w:r>
      <w:r w:rsidR="00274B5B" w:rsidRPr="000773B7">
        <w:rPr>
          <w:b/>
        </w:rPr>
        <w:t>5-1</w:t>
      </w:r>
      <w:r w:rsidRPr="000773B7">
        <w:rPr>
          <w:b/>
        </w:rPr>
        <w:t>37.</w:t>
      </w:r>
    </w:p>
    <w:p w:rsidR="00274B5B" w:rsidRPr="000773B7" w:rsidRDefault="000773B7" w:rsidP="000773B7">
      <w:pPr>
        <w:ind w:firstLine="340"/>
      </w:pPr>
      <w:r w:rsidRPr="000773B7">
        <w:rPr>
          <w:b/>
        </w:rPr>
        <w:t xml:space="preserve">BLAHOVA, Maric: </w:t>
      </w:r>
      <w:r w:rsidRPr="000773B7">
        <w:rPr>
          <w:i/>
        </w:rPr>
        <w:t>Dějepisectví v českých zemích přemyslovského období</w:t>
      </w:r>
      <w:r w:rsidRPr="000773B7">
        <w:rPr>
          <w:b/>
        </w:rPr>
        <w:t xml:space="preserve">, in: J. Dobosz (ed.), Przcmyslidzi i Piastowie </w:t>
      </w:r>
      <w:r w:rsidR="00274B5B" w:rsidRPr="000773B7">
        <w:rPr>
          <w:b/>
        </w:rPr>
        <w:t>–</w:t>
      </w:r>
      <w:r w:rsidRPr="000773B7">
        <w:rPr>
          <w:b/>
        </w:rPr>
        <w:t xml:space="preserve"> twórcy i gospodarze šredniowiecznych monarchii. Materiály z konferencji naukowei Gniczno </w:t>
      </w:r>
      <w:r w:rsidR="00274B5B" w:rsidRPr="000773B7">
        <w:rPr>
          <w:b/>
        </w:rPr>
        <w:t>5-7</w:t>
      </w:r>
      <w:r w:rsidRPr="000773B7">
        <w:rPr>
          <w:b/>
        </w:rPr>
        <w:t xml:space="preserve"> maja 2004 roku, Poznaň</w:t>
      </w:r>
      <w:r w:rsidR="00274B5B" w:rsidRPr="000773B7">
        <w:rPr>
          <w:b/>
        </w:rPr>
        <w:t xml:space="preserve"> </w:t>
      </w:r>
      <w:r w:rsidRPr="000773B7">
        <w:rPr>
          <w:b/>
        </w:rPr>
        <w:t>2006, s. 10</w:t>
      </w:r>
      <w:r w:rsidR="00274B5B" w:rsidRPr="000773B7">
        <w:rPr>
          <w:b/>
        </w:rPr>
        <w:t>7-1</w:t>
      </w:r>
      <w:r w:rsidRPr="000773B7">
        <w:rPr>
          <w:b/>
        </w:rPr>
        <w:t>59.</w:t>
      </w:r>
    </w:p>
    <w:p w:rsidR="00274B5B" w:rsidRPr="000773B7" w:rsidRDefault="000773B7" w:rsidP="000773B7">
      <w:pPr>
        <w:ind w:firstLine="340"/>
      </w:pPr>
      <w:r w:rsidRPr="000773B7">
        <w:rPr>
          <w:b/>
        </w:rPr>
        <w:t xml:space="preserve">BLAHOVA, Maric: </w:t>
      </w:r>
      <w:r w:rsidRPr="000773B7">
        <w:rPr>
          <w:i/>
        </w:rPr>
        <w:t>Sázavské dějepisectví</w:t>
      </w:r>
      <w:r w:rsidRPr="000773B7">
        <w:rPr>
          <w:b/>
        </w:rPr>
        <w:t>, in: IV Sommer (ed.), Svatý Prokop, Cechy</w:t>
      </w:r>
      <w:r w:rsidR="00274B5B" w:rsidRPr="000773B7">
        <w:rPr>
          <w:b/>
        </w:rPr>
        <w:t xml:space="preserve"> </w:t>
      </w:r>
      <w:r w:rsidRPr="000773B7">
        <w:rPr>
          <w:b/>
        </w:rPr>
        <w:t>a střední Evropa, Praha 2006, s. 17</w:t>
      </w:r>
      <w:r w:rsidR="00274B5B" w:rsidRPr="000773B7">
        <w:rPr>
          <w:b/>
        </w:rPr>
        <w:t>1-1</w:t>
      </w:r>
      <w:r w:rsidRPr="000773B7">
        <w:rPr>
          <w:b/>
        </w:rPr>
        <w:t>88.</w:t>
      </w:r>
    </w:p>
    <w:p w:rsidR="00274B5B" w:rsidRPr="000773B7" w:rsidRDefault="000773B7" w:rsidP="000773B7">
      <w:pPr>
        <w:ind w:firstLine="340"/>
      </w:pPr>
      <w:r w:rsidRPr="000773B7">
        <w:rPr>
          <w:b/>
        </w:rPr>
        <w:t xml:space="preserve">BLÁHOVÁ, Maric </w:t>
      </w:r>
      <w:r w:rsidR="00274B5B" w:rsidRPr="000773B7">
        <w:rPr>
          <w:b/>
        </w:rPr>
        <w:t>–</w:t>
      </w:r>
      <w:r w:rsidRPr="000773B7">
        <w:rPr>
          <w:b/>
        </w:rPr>
        <w:t xml:space="preserve"> F KOLÍK, Jan </w:t>
      </w:r>
      <w:r w:rsidR="00274B5B" w:rsidRPr="000773B7">
        <w:rPr>
          <w:b/>
        </w:rPr>
        <w:t>–</w:t>
      </w:r>
      <w:r w:rsidRPr="000773B7">
        <w:rPr>
          <w:b/>
        </w:rPr>
        <w:t xml:space="preserve"> PROFANTOVÁ, Naďa: </w:t>
      </w:r>
      <w:r w:rsidRPr="000773B7">
        <w:rPr>
          <w:i/>
        </w:rPr>
        <w:t>Velké dějiny zemí Koruny české. Svazek I. Do roku 1197,</w:t>
      </w:r>
      <w:r w:rsidRPr="000773B7">
        <w:rPr>
          <w:b/>
        </w:rPr>
        <w:t xml:space="preserve"> Praha </w:t>
      </w:r>
      <w:r w:rsidR="00274B5B" w:rsidRPr="000773B7">
        <w:rPr>
          <w:b/>
        </w:rPr>
        <w:t>–</w:t>
      </w:r>
      <w:r w:rsidRPr="000773B7">
        <w:rPr>
          <w:b/>
        </w:rPr>
        <w:t xml:space="preserve"> Litomyšl 1999.</w:t>
      </w:r>
    </w:p>
    <w:p w:rsidR="00274B5B" w:rsidRPr="000773B7" w:rsidRDefault="000773B7" w:rsidP="000773B7">
      <w:pPr>
        <w:ind w:firstLine="340"/>
      </w:pPr>
      <w:r w:rsidRPr="000773B7">
        <w:rPr>
          <w:b/>
        </w:rPr>
        <w:t xml:space="preserve">BL1CKLE, Peter: </w:t>
      </w:r>
      <w:r w:rsidRPr="000773B7">
        <w:rPr>
          <w:i/>
        </w:rPr>
        <w:t>Otto Brunner (189</w:t>
      </w:r>
      <w:r w:rsidR="00274B5B" w:rsidRPr="000773B7">
        <w:rPr>
          <w:i/>
        </w:rPr>
        <w:t>8-1</w:t>
      </w:r>
      <w:r w:rsidRPr="000773B7">
        <w:rPr>
          <w:i/>
        </w:rPr>
        <w:t>982),</w:t>
      </w:r>
      <w:r w:rsidRPr="000773B7">
        <w:rPr>
          <w:b/>
        </w:rPr>
        <w:t xml:space="preserve"> HZ 236, 1983, s. 77</w:t>
      </w:r>
      <w:r w:rsidR="00274B5B" w:rsidRPr="000773B7">
        <w:rPr>
          <w:b/>
        </w:rPr>
        <w:t>9-7</w:t>
      </w:r>
      <w:r w:rsidRPr="000773B7">
        <w:rPr>
          <w:b/>
        </w:rPr>
        <w:t>81.</w:t>
      </w:r>
    </w:p>
    <w:p w:rsidR="00274B5B" w:rsidRPr="000773B7" w:rsidRDefault="000773B7" w:rsidP="000773B7">
      <w:pPr>
        <w:ind w:firstLine="340"/>
      </w:pPr>
      <w:r w:rsidRPr="000773B7">
        <w:rPr>
          <w:b/>
        </w:rPr>
        <w:t xml:space="preserve">BOBEK, Jan: </w:t>
      </w:r>
      <w:r w:rsidRPr="000773B7">
        <w:rPr>
          <w:i/>
        </w:rPr>
        <w:t>Mincovnictví olomouckých biskupů ve středověku,</w:t>
      </w:r>
      <w:r w:rsidRPr="000773B7">
        <w:rPr>
          <w:b/>
        </w:rPr>
        <w:t xml:space="preserve"> Brno 1986 (NM</w:t>
      </w:r>
      <w:r w:rsidR="00274B5B" w:rsidRPr="000773B7">
        <w:rPr>
          <w:b/>
        </w:rPr>
        <w:t xml:space="preserve"> </w:t>
      </w:r>
      <w:r w:rsidRPr="000773B7">
        <w:rPr>
          <w:b/>
        </w:rPr>
        <w:t>VII).</w:t>
      </w:r>
    </w:p>
    <w:p w:rsidR="00274B5B" w:rsidRPr="000773B7" w:rsidRDefault="000773B7" w:rsidP="000773B7">
      <w:pPr>
        <w:ind w:firstLine="340"/>
      </w:pPr>
      <w:r w:rsidRPr="000773B7">
        <w:rPr>
          <w:b/>
        </w:rPr>
        <w:t xml:space="preserve">BOLDT, Hans: </w:t>
      </w:r>
      <w:r w:rsidRPr="000773B7">
        <w:rPr>
          <w:i/>
        </w:rPr>
        <w:t>Otto Brunner. Zur Teorie der Verfassungsgeschichte,</w:t>
      </w:r>
      <w:r w:rsidRPr="000773B7">
        <w:rPr>
          <w:b/>
        </w:rPr>
        <w:t xml:space="preserve"> Annali dell Lstituto storico ital</w:t>
      </w:r>
      <w:r w:rsidR="00274B5B" w:rsidRPr="000773B7">
        <w:rPr>
          <w:b/>
        </w:rPr>
        <w:t>o-g</w:t>
      </w:r>
      <w:r w:rsidRPr="000773B7">
        <w:rPr>
          <w:b/>
        </w:rPr>
        <w:t>ermanico in Tronto 13, 1987, s. 3</w:t>
      </w:r>
      <w:r w:rsidR="00274B5B" w:rsidRPr="000773B7">
        <w:rPr>
          <w:b/>
        </w:rPr>
        <w:t>9-6</w:t>
      </w:r>
      <w:r w:rsidRPr="000773B7">
        <w:rPr>
          <w:b/>
        </w:rPr>
        <w:t>1.</w:t>
      </w:r>
    </w:p>
    <w:p w:rsidR="00274B5B" w:rsidRPr="000773B7" w:rsidRDefault="000773B7" w:rsidP="000773B7">
      <w:pPr>
        <w:ind w:firstLine="340"/>
      </w:pPr>
      <w:r w:rsidRPr="000773B7">
        <w:rPr>
          <w:b/>
        </w:rPr>
        <w:t xml:space="preserve">BOLÍ NA, Pavel: </w:t>
      </w:r>
      <w:r w:rsidRPr="000773B7">
        <w:rPr>
          <w:i/>
        </w:rPr>
        <w:t>Pustiměř. Průsečík několika problémů moravské historie,</w:t>
      </w:r>
      <w:r w:rsidRPr="000773B7">
        <w:rPr>
          <w:b/>
        </w:rPr>
        <w:t xml:space="preserve"> SSPS 4,</w:t>
      </w:r>
      <w:r w:rsidR="00274B5B" w:rsidRPr="000773B7">
        <w:rPr>
          <w:b/>
        </w:rPr>
        <w:t xml:space="preserve"> </w:t>
      </w:r>
      <w:r w:rsidRPr="000773B7">
        <w:rPr>
          <w:b/>
        </w:rPr>
        <w:t>1996, s. 9</w:t>
      </w:r>
      <w:r w:rsidR="00274B5B" w:rsidRPr="000773B7">
        <w:rPr>
          <w:b/>
        </w:rPr>
        <w:t>1-9</w:t>
      </w:r>
      <w:r w:rsidRPr="000773B7">
        <w:rPr>
          <w:b/>
        </w:rPr>
        <w:t>8.</w:t>
      </w:r>
    </w:p>
    <w:p w:rsidR="00274B5B" w:rsidRPr="000773B7" w:rsidRDefault="000773B7" w:rsidP="000773B7">
      <w:pPr>
        <w:ind w:firstLine="340"/>
      </w:pPr>
      <w:r w:rsidRPr="000773B7">
        <w:rPr>
          <w:b/>
        </w:rPr>
        <w:t xml:space="preserve">BOLJNA, Pavel: </w:t>
      </w:r>
      <w:r w:rsidRPr="000773B7">
        <w:rPr>
          <w:i/>
        </w:rPr>
        <w:t>K interpretaci a datováníZdíkotých listin,</w:t>
      </w:r>
      <w:r w:rsidRPr="000773B7">
        <w:rPr>
          <w:b/>
        </w:rPr>
        <w:t xml:space="preserve"> ČCH 97,1999, s. 27</w:t>
      </w:r>
      <w:r w:rsidR="00274B5B" w:rsidRPr="000773B7">
        <w:rPr>
          <w:b/>
        </w:rPr>
        <w:t>3-2</w:t>
      </w:r>
      <w:r w:rsidRPr="000773B7">
        <w:rPr>
          <w:b/>
        </w:rPr>
        <w:t>91.</w:t>
      </w:r>
    </w:p>
    <w:p w:rsidR="00274B5B" w:rsidRPr="000773B7" w:rsidRDefault="000773B7" w:rsidP="000773B7">
      <w:pPr>
        <w:ind w:firstLine="340"/>
      </w:pPr>
      <w:r w:rsidRPr="000773B7">
        <w:rPr>
          <w:b/>
        </w:rPr>
        <w:t xml:space="preserve">BOLÍ NA, Pavel: </w:t>
      </w:r>
      <w:r w:rsidRPr="000773B7">
        <w:rPr>
          <w:i/>
        </w:rPr>
        <w:t>Kde byl přepaden biskup Jindřich Zdík roku 1145</w:t>
      </w:r>
      <w:r w:rsidRPr="000773B7">
        <w:rPr>
          <w:b/>
        </w:rPr>
        <w:t xml:space="preserve">. </w:t>
      </w:r>
      <w:r w:rsidRPr="000773B7">
        <w:rPr>
          <w:i/>
        </w:rPr>
        <w:t>Příspěvek k historii moravsk</w:t>
      </w:r>
      <w:r w:rsidR="00274B5B" w:rsidRPr="000773B7">
        <w:rPr>
          <w:i/>
        </w:rPr>
        <w:t>o-c</w:t>
      </w:r>
      <w:r w:rsidRPr="000773B7">
        <w:rPr>
          <w:i/>
        </w:rPr>
        <w:t>eského pomezí,</w:t>
      </w:r>
      <w:r w:rsidRPr="000773B7">
        <w:rPr>
          <w:b/>
        </w:rPr>
        <w:t xml:space="preserve"> CMM 122, 2003, s. 34</w:t>
      </w:r>
      <w:r w:rsidR="00274B5B" w:rsidRPr="000773B7">
        <w:rPr>
          <w:b/>
        </w:rPr>
        <w:t>3-3</w:t>
      </w:r>
      <w:r w:rsidRPr="000773B7">
        <w:rPr>
          <w:b/>
        </w:rPr>
        <w:t>72.</w:t>
      </w:r>
    </w:p>
    <w:p w:rsidR="00274B5B" w:rsidRPr="000773B7" w:rsidRDefault="000773B7" w:rsidP="000773B7">
      <w:pPr>
        <w:ind w:firstLine="340"/>
      </w:pPr>
      <w:r w:rsidRPr="000773B7">
        <w:rPr>
          <w:b/>
        </w:rPr>
        <w:t xml:space="preserve">BOROVSKY, Tomáš: </w:t>
      </w:r>
      <w:r w:rsidRPr="000773B7">
        <w:rPr>
          <w:i/>
        </w:rPr>
        <w:t>Kláštery, panovník a zakladatelé na středověké Moravě,</w:t>
      </w:r>
      <w:r w:rsidRPr="000773B7">
        <w:rPr>
          <w:b/>
        </w:rPr>
        <w:t xml:space="preserve"> Brno</w:t>
      </w:r>
      <w:r w:rsidR="00274B5B" w:rsidRPr="000773B7">
        <w:rPr>
          <w:b/>
        </w:rPr>
        <w:t xml:space="preserve"> </w:t>
      </w:r>
      <w:r w:rsidRPr="000773B7">
        <w:rPr>
          <w:b/>
        </w:rPr>
        <w:t>2005 (Knižnice Matice moravské 16).</w:t>
      </w:r>
    </w:p>
    <w:p w:rsidR="00274B5B" w:rsidRPr="000773B7" w:rsidRDefault="000773B7" w:rsidP="000773B7">
      <w:pPr>
        <w:ind w:firstLine="340"/>
      </w:pPr>
      <w:r w:rsidRPr="000773B7">
        <w:rPr>
          <w:b/>
        </w:rPr>
        <w:t xml:space="preserve">BOSL, Karl: </w:t>
      </w:r>
      <w:r w:rsidRPr="000773B7">
        <w:rPr>
          <w:i/>
        </w:rPr>
        <w:t>Freiheit und Llnfreiheit. Zuř Fntwicklung der Unterschichten in Deutschland und Prankreich</w:t>
      </w:r>
      <w:r w:rsidRPr="000773B7">
        <w:rPr>
          <w:b/>
        </w:rPr>
        <w:t xml:space="preserve">, in: K. Bosi, Frťihformen der Gesellschaft im mittelalterlichen Europa. Ausgewáhlte Beitráge zu einer Strukturanalyse der mittelalterlichcn Wclt, Miinohen </w:t>
      </w:r>
      <w:r w:rsidR="00274B5B" w:rsidRPr="000773B7">
        <w:rPr>
          <w:b/>
        </w:rPr>
        <w:t>–</w:t>
      </w:r>
      <w:r w:rsidRPr="000773B7">
        <w:rPr>
          <w:b/>
        </w:rPr>
        <w:t xml:space="preserve"> Wien 1964, s. 18</w:t>
      </w:r>
      <w:r w:rsidR="00274B5B" w:rsidRPr="000773B7">
        <w:rPr>
          <w:b/>
        </w:rPr>
        <w:t>0-2</w:t>
      </w:r>
      <w:r w:rsidRPr="000773B7">
        <w:rPr>
          <w:b/>
        </w:rPr>
        <w:t>03.</w:t>
      </w:r>
    </w:p>
    <w:p w:rsidR="00274B5B" w:rsidRPr="000773B7" w:rsidRDefault="000773B7" w:rsidP="000773B7">
      <w:pPr>
        <w:ind w:firstLine="340"/>
      </w:pPr>
      <w:r w:rsidRPr="000773B7">
        <w:rPr>
          <w:b/>
        </w:rPr>
        <w:lastRenderedPageBreak/>
        <w:t>BRANDL, Vincenc</w:t>
      </w:r>
      <w:r w:rsidR="00274B5B" w:rsidRPr="000773B7">
        <w:rPr>
          <w:b/>
        </w:rPr>
        <w:t>‘</w:t>
      </w:r>
      <w:r w:rsidRPr="000773B7">
        <w:rPr>
          <w:b/>
        </w:rPr>
        <w:t xml:space="preserve">: </w:t>
      </w:r>
      <w:r w:rsidRPr="000773B7">
        <w:rPr>
          <w:i/>
        </w:rPr>
        <w:t>Poměry markrabství moravského ku koruně české,</w:t>
      </w:r>
      <w:r w:rsidRPr="000773B7">
        <w:rPr>
          <w:b/>
        </w:rPr>
        <w:t xml:space="preserve"> Právník 9,</w:t>
      </w:r>
      <w:r w:rsidR="00274B5B" w:rsidRPr="000773B7">
        <w:rPr>
          <w:b/>
        </w:rPr>
        <w:t xml:space="preserve"> </w:t>
      </w:r>
      <w:r w:rsidRPr="000773B7">
        <w:rPr>
          <w:b/>
        </w:rPr>
        <w:t>1870, s. 28</w:t>
      </w:r>
      <w:r w:rsidR="00274B5B" w:rsidRPr="000773B7">
        <w:rPr>
          <w:b/>
        </w:rPr>
        <w:t>9-3</w:t>
      </w:r>
      <w:r w:rsidRPr="000773B7">
        <w:rPr>
          <w:b/>
        </w:rPr>
        <w:t>11,32</w:t>
      </w:r>
      <w:r w:rsidR="00274B5B" w:rsidRPr="000773B7">
        <w:rPr>
          <w:b/>
        </w:rPr>
        <w:t>6-3</w:t>
      </w:r>
      <w:r w:rsidRPr="000773B7">
        <w:rPr>
          <w:b/>
        </w:rPr>
        <w:t>43.</w:t>
      </w:r>
    </w:p>
    <w:p w:rsidR="00274B5B" w:rsidRPr="000773B7" w:rsidRDefault="000773B7" w:rsidP="000773B7">
      <w:pPr>
        <w:ind w:firstLine="340"/>
      </w:pPr>
      <w:r w:rsidRPr="000773B7">
        <w:rPr>
          <w:b/>
        </w:rPr>
        <w:t xml:space="preserve">BRAUNE, Hans: </w:t>
      </w:r>
      <w:r w:rsidRPr="000773B7">
        <w:rPr>
          <w:i/>
        </w:rPr>
        <w:t>Der l</w:t>
      </w:r>
      <w:r w:rsidR="00274B5B" w:rsidRPr="000773B7">
        <w:rPr>
          <w:i/>
        </w:rPr>
        <w:t>’</w:t>
      </w:r>
      <w:r w:rsidRPr="000773B7">
        <w:rPr>
          <w:i/>
        </w:rPr>
        <w:t>eldzug Friedrich Barbarossas gegen Polen (1157) in der Darstellung der deutschen, bohmischen und polnischen Quellen,</w:t>
      </w:r>
      <w:r w:rsidRPr="000773B7">
        <w:rPr>
          <w:b/>
        </w:rPr>
        <w:t xml:space="preserve"> Zcitsehriít der Historischcn Gesellschaft fur die Provinz Posen 21, 1906, s. 4</w:t>
      </w:r>
      <w:r w:rsidR="00274B5B" w:rsidRPr="000773B7">
        <w:rPr>
          <w:b/>
        </w:rPr>
        <w:t>3-6</w:t>
      </w:r>
      <w:r w:rsidRPr="000773B7">
        <w:rPr>
          <w:b/>
        </w:rPr>
        <w:t>3.</w:t>
      </w:r>
    </w:p>
    <w:p w:rsidR="00274B5B" w:rsidRPr="000773B7" w:rsidRDefault="000773B7" w:rsidP="000773B7">
      <w:pPr>
        <w:ind w:firstLine="340"/>
      </w:pPr>
      <w:r w:rsidRPr="000773B7">
        <w:rPr>
          <w:b/>
        </w:rPr>
        <w:t xml:space="preserve">BRE1TENBACH, Anton: </w:t>
      </w:r>
      <w:r w:rsidRPr="000773B7">
        <w:rPr>
          <w:i/>
        </w:rPr>
        <w:t>Die Resetzung der Dis turner Prag und Olmůtz bis zurAnerkennung des ausschliejilichen Wahlrechtes der beiden Domkapitel,</w:t>
      </w:r>
      <w:r w:rsidRPr="000773B7">
        <w:rPr>
          <w:b/>
        </w:rPr>
        <w:t xml:space="preserve"> ZVGMS 8,</w:t>
      </w:r>
      <w:r w:rsidR="00274B5B" w:rsidRPr="000773B7">
        <w:rPr>
          <w:b/>
        </w:rPr>
        <w:t xml:space="preserve"> </w:t>
      </w:r>
      <w:r w:rsidRPr="000773B7">
        <w:rPr>
          <w:b/>
        </w:rPr>
        <w:t xml:space="preserve">1904, s. </w:t>
      </w:r>
      <w:r w:rsidR="00274B5B" w:rsidRPr="000773B7">
        <w:rPr>
          <w:b/>
        </w:rPr>
        <w:t>1-4</w:t>
      </w:r>
      <w:r w:rsidRPr="000773B7">
        <w:rPr>
          <w:b/>
        </w:rPr>
        <w:t>6.</w:t>
      </w:r>
    </w:p>
    <w:p w:rsidR="00274B5B" w:rsidRPr="000773B7" w:rsidRDefault="000773B7" w:rsidP="000773B7">
      <w:pPr>
        <w:ind w:firstLine="340"/>
      </w:pPr>
      <w:r w:rsidRPr="000773B7">
        <w:rPr>
          <w:b/>
        </w:rPr>
        <w:t xml:space="preserve">BREITENBAC11, Anton: </w:t>
      </w:r>
      <w:r w:rsidRPr="000773B7">
        <w:rPr>
          <w:i/>
        </w:rPr>
        <w:t xml:space="preserve">Uber die Quellen und Glaubwiirdigkeit des </w:t>
      </w:r>
      <w:r w:rsidR="00274B5B" w:rsidRPr="000773B7">
        <w:rPr>
          <w:i/>
        </w:rPr>
        <w:t>„</w:t>
      </w:r>
      <w:r w:rsidRPr="000773B7">
        <w:rPr>
          <w:i/>
        </w:rPr>
        <w:t>Granum catalogi praesulum Moraviae</w:t>
      </w:r>
      <w:r w:rsidR="00274B5B" w:rsidRPr="000773B7">
        <w:rPr>
          <w:i/>
        </w:rPr>
        <w:t>“</w:t>
      </w:r>
      <w:r w:rsidRPr="000773B7">
        <w:rPr>
          <w:i/>
        </w:rPr>
        <w:t>,</w:t>
      </w:r>
      <w:r w:rsidRPr="000773B7">
        <w:rPr>
          <w:b/>
        </w:rPr>
        <w:t xml:space="preserve"> ZVGMS 6, 1906, s. 27</w:t>
      </w:r>
      <w:r w:rsidR="00274B5B" w:rsidRPr="000773B7">
        <w:rPr>
          <w:b/>
        </w:rPr>
        <w:t>4-3</w:t>
      </w:r>
      <w:r w:rsidRPr="000773B7">
        <w:rPr>
          <w:b/>
        </w:rPr>
        <w:t>00.</w:t>
      </w:r>
    </w:p>
    <w:p w:rsidR="00274B5B" w:rsidRPr="000773B7" w:rsidRDefault="000773B7" w:rsidP="000773B7">
      <w:pPr>
        <w:ind w:firstLine="340"/>
      </w:pPr>
      <w:r w:rsidRPr="000773B7">
        <w:rPr>
          <w:b/>
        </w:rPr>
        <w:t xml:space="preserve">BRETHOLZ, Bcrlold: </w:t>
      </w:r>
      <w:r w:rsidRPr="000773B7">
        <w:rPr>
          <w:i/>
        </w:rPr>
        <w:t>Dějiny Moravy. První svazek. První oddělení (do 906),</w:t>
      </w:r>
      <w:r w:rsidRPr="000773B7">
        <w:rPr>
          <w:b/>
        </w:rPr>
        <w:t xml:space="preserve"> Brno</w:t>
      </w:r>
      <w:r w:rsidR="00274B5B" w:rsidRPr="000773B7">
        <w:rPr>
          <w:b/>
        </w:rPr>
        <w:t xml:space="preserve"> </w:t>
      </w:r>
      <w:r w:rsidRPr="000773B7">
        <w:rPr>
          <w:b/>
        </w:rPr>
        <w:t>1896.</w:t>
      </w:r>
    </w:p>
    <w:p w:rsidR="00274B5B" w:rsidRPr="000773B7" w:rsidRDefault="000773B7" w:rsidP="000773B7">
      <w:pPr>
        <w:ind w:firstLine="340"/>
      </w:pPr>
      <w:r w:rsidRPr="000773B7">
        <w:rPr>
          <w:b/>
        </w:rPr>
        <w:t xml:space="preserve">BRETHOLZ, Bertold: </w:t>
      </w:r>
      <w:r w:rsidRPr="000773B7">
        <w:rPr>
          <w:i/>
        </w:rPr>
        <w:t>Dějiny Morairy. První svazek. Druhé oddělení (do 1197),</w:t>
      </w:r>
      <w:r w:rsidR="00274B5B" w:rsidRPr="000773B7">
        <w:rPr>
          <w:i/>
        </w:rPr>
        <w:t xml:space="preserve"> </w:t>
      </w:r>
      <w:r w:rsidRPr="000773B7">
        <w:rPr>
          <w:b/>
        </w:rPr>
        <w:t>Brno 1896.</w:t>
      </w:r>
    </w:p>
    <w:p w:rsidR="00274B5B" w:rsidRPr="000773B7" w:rsidRDefault="000773B7" w:rsidP="000773B7">
      <w:pPr>
        <w:ind w:firstLine="340"/>
      </w:pPr>
      <w:r w:rsidRPr="000773B7">
        <w:rPr>
          <w:b/>
        </w:rPr>
        <w:t xml:space="preserve">BRETHOLZ, Bertold: </w:t>
      </w:r>
      <w:r w:rsidRPr="000773B7">
        <w:rPr>
          <w:i/>
        </w:rPr>
        <w:t>V. Die Briinner Cosma</w:t>
      </w:r>
      <w:r w:rsidR="00274B5B" w:rsidRPr="000773B7">
        <w:rPr>
          <w:i/>
        </w:rPr>
        <w:t>s-I</w:t>
      </w:r>
      <w:r w:rsidRPr="000773B7">
        <w:rPr>
          <w:i/>
        </w:rPr>
        <w:t>Iandschrift. (XII. Studienzu Cosmas</w:t>
      </w:r>
      <w:r w:rsidR="00274B5B" w:rsidRPr="000773B7">
        <w:rPr>
          <w:i/>
        </w:rPr>
        <w:t xml:space="preserve"> </w:t>
      </w:r>
      <w:r w:rsidRPr="000773B7">
        <w:rPr>
          <w:i/>
        </w:rPr>
        <w:t>von Prag),</w:t>
      </w:r>
      <w:r w:rsidRPr="000773B7">
        <w:rPr>
          <w:b/>
        </w:rPr>
        <w:t xml:space="preserve"> NA 35, 1910, s. 69</w:t>
      </w:r>
      <w:r w:rsidR="00274B5B" w:rsidRPr="000773B7">
        <w:rPr>
          <w:b/>
        </w:rPr>
        <w:t>2-7</w:t>
      </w:r>
      <w:r w:rsidRPr="000773B7">
        <w:rPr>
          <w:b/>
        </w:rPr>
        <w:t>04.</w:t>
      </w:r>
    </w:p>
    <w:p w:rsidR="00274B5B" w:rsidRPr="000773B7" w:rsidRDefault="000773B7" w:rsidP="000773B7">
      <w:pPr>
        <w:ind w:firstLine="340"/>
      </w:pPr>
      <w:r w:rsidRPr="000773B7">
        <w:rPr>
          <w:b/>
        </w:rPr>
        <w:t xml:space="preserve">BRETHOLZ, Bertold: </w:t>
      </w:r>
      <w:r w:rsidRPr="000773B7">
        <w:rPr>
          <w:i/>
        </w:rPr>
        <w:t>(íeschichte Bolimens und Máhrens bis zum Aussterben der</w:t>
      </w:r>
      <w:r w:rsidR="00274B5B" w:rsidRPr="000773B7">
        <w:rPr>
          <w:i/>
        </w:rPr>
        <w:t xml:space="preserve"> </w:t>
      </w:r>
      <w:r w:rsidRPr="000773B7">
        <w:rPr>
          <w:i/>
        </w:rPr>
        <w:t>Přernysliden (1306),</w:t>
      </w:r>
      <w:r w:rsidRPr="000773B7">
        <w:rPr>
          <w:b/>
        </w:rPr>
        <w:t xml:space="preserve"> Miinchen </w:t>
      </w:r>
      <w:r w:rsidR="00274B5B" w:rsidRPr="000773B7">
        <w:rPr>
          <w:b/>
        </w:rPr>
        <w:t>–</w:t>
      </w:r>
      <w:r w:rsidRPr="000773B7">
        <w:rPr>
          <w:b/>
        </w:rPr>
        <w:t xml:space="preserve"> Leipzig 1912.</w:t>
      </w:r>
    </w:p>
    <w:p w:rsidR="00274B5B" w:rsidRPr="000773B7" w:rsidRDefault="000773B7" w:rsidP="000773B7">
      <w:pPr>
        <w:ind w:firstLine="340"/>
      </w:pPr>
      <w:r w:rsidRPr="000773B7">
        <w:rPr>
          <w:b/>
        </w:rPr>
        <w:t xml:space="preserve">BRUNNER, Otto: </w:t>
      </w:r>
      <w:r w:rsidRPr="000773B7">
        <w:rPr>
          <w:i/>
        </w:rPr>
        <w:t>band und Herrschaft. Grundfragen der territorialen Verfassungsgeschichte Sudostdeutschlands im Mittelalter,</w:t>
      </w:r>
      <w:r w:rsidRPr="000773B7">
        <w:rPr>
          <w:b/>
        </w:rPr>
        <w:t xml:space="preserve"> Wien 1939 (Veróffentlichungen des Instituls fúr Geschichtsíorschung und Archivwissenschaft in Wien 1).</w:t>
      </w:r>
    </w:p>
    <w:p w:rsidR="00274B5B" w:rsidRPr="000773B7" w:rsidRDefault="000773B7" w:rsidP="000773B7">
      <w:pPr>
        <w:ind w:firstLine="340"/>
      </w:pPr>
      <w:r w:rsidRPr="000773B7">
        <w:rPr>
          <w:b/>
        </w:rPr>
        <w:t xml:space="preserve">BRUNNER, Otto: </w:t>
      </w:r>
      <w:r w:rsidRPr="000773B7">
        <w:rPr>
          <w:i/>
        </w:rPr>
        <w:t>Moderner Verfassungsbegriff und mUtelalterliche Verfassungsgeschichte</w:t>
      </w:r>
      <w:r w:rsidRPr="000773B7">
        <w:rPr>
          <w:b/>
        </w:rPr>
        <w:t>, MIOG Ergánzungsband 14, 1939, s. 51</w:t>
      </w:r>
      <w:r w:rsidR="00274B5B" w:rsidRPr="000773B7">
        <w:rPr>
          <w:b/>
        </w:rPr>
        <w:t>3-5</w:t>
      </w:r>
      <w:r w:rsidRPr="000773B7">
        <w:rPr>
          <w:b/>
        </w:rPr>
        <w:t>28.</w:t>
      </w:r>
    </w:p>
    <w:p w:rsidR="00274B5B" w:rsidRPr="000773B7" w:rsidRDefault="000773B7" w:rsidP="000773B7">
      <w:pPr>
        <w:ind w:firstLine="340"/>
      </w:pPr>
      <w:r w:rsidRPr="000773B7">
        <w:rPr>
          <w:b/>
        </w:rPr>
        <w:t xml:space="preserve">BRUNNER, Otto: </w:t>
      </w:r>
      <w:r w:rsidRPr="000773B7">
        <w:rPr>
          <w:i/>
        </w:rPr>
        <w:t>Land utid Ilerrschaft. Grundfragen der terrilorialen Verfassungsgeschichte Osterreichs im Mittelalter,</w:t>
      </w:r>
      <w:r w:rsidRPr="000773B7">
        <w:rPr>
          <w:b/>
        </w:rPr>
        <w:t xml:space="preserve"> Darmstadt 1973</w:t>
      </w:r>
      <w:r w:rsidR="00274B5B" w:rsidRPr="000773B7">
        <w:rPr>
          <w:b/>
        </w:rPr>
        <w:t>’</w:t>
      </w:r>
      <w:r w:rsidRPr="000773B7">
        <w:rPr>
          <w:b/>
        </w:rPr>
        <w:t>.</w:t>
      </w:r>
    </w:p>
    <w:p w:rsidR="00274B5B" w:rsidRPr="000773B7" w:rsidRDefault="000773B7" w:rsidP="000773B7">
      <w:pPr>
        <w:ind w:firstLine="340"/>
      </w:pPr>
      <w:r w:rsidRPr="000773B7">
        <w:rPr>
          <w:b/>
        </w:rPr>
        <w:t xml:space="preserve">BIJCHNER, Thomas: </w:t>
      </w:r>
      <w:r w:rsidRPr="000773B7">
        <w:rPr>
          <w:i/>
        </w:rPr>
        <w:t>Alfons Dopsch (186</w:t>
      </w:r>
      <w:r w:rsidR="00274B5B" w:rsidRPr="000773B7">
        <w:rPr>
          <w:i/>
        </w:rPr>
        <w:t>8-1</w:t>
      </w:r>
      <w:r w:rsidRPr="000773B7">
        <w:rPr>
          <w:i/>
        </w:rPr>
        <w:t>953). Die</w:t>
      </w:r>
      <w:r w:rsidRPr="000773B7">
        <w:rPr>
          <w:b/>
        </w:rPr>
        <w:t xml:space="preserve"> </w:t>
      </w:r>
      <w:r w:rsidR="00274B5B" w:rsidRPr="000773B7">
        <w:rPr>
          <w:i/>
        </w:rPr>
        <w:t>„</w:t>
      </w:r>
      <w:r w:rsidRPr="000773B7">
        <w:rPr>
          <w:i/>
        </w:rPr>
        <w:t>Mannigfalúgkeit der</w:t>
      </w:r>
      <w:r w:rsidR="00274B5B" w:rsidRPr="000773B7">
        <w:rPr>
          <w:i/>
        </w:rPr>
        <w:t xml:space="preserve"> </w:t>
      </w:r>
      <w:r w:rsidRPr="000773B7">
        <w:rPr>
          <w:i/>
        </w:rPr>
        <w:t>Verháltnisse</w:t>
      </w:r>
      <w:r w:rsidR="00274B5B" w:rsidRPr="000773B7">
        <w:rPr>
          <w:i/>
        </w:rPr>
        <w:t>“</w:t>
      </w:r>
      <w:r w:rsidRPr="000773B7">
        <w:rPr>
          <w:b/>
        </w:rPr>
        <w:t>, in: K. ilruza (cd.), Osterreichische llistoriker 190</w:t>
      </w:r>
      <w:r w:rsidR="00274B5B" w:rsidRPr="000773B7">
        <w:rPr>
          <w:b/>
        </w:rPr>
        <w:t>0-1</w:t>
      </w:r>
      <w:r w:rsidRPr="000773B7">
        <w:rPr>
          <w:b/>
        </w:rPr>
        <w:t>945. Lcbensláufe und Karriercn in Ostcrreich, Deutschland und der Tsebechoslowakei in</w:t>
      </w:r>
      <w:r w:rsidR="00274B5B" w:rsidRPr="000773B7">
        <w:rPr>
          <w:b/>
        </w:rPr>
        <w:t xml:space="preserve"> </w:t>
      </w:r>
      <w:r w:rsidRPr="000773B7">
        <w:rPr>
          <w:b/>
        </w:rPr>
        <w:t xml:space="preserve">wissenschaftsgeschiehlliehen Portráts, Wien </w:t>
      </w:r>
      <w:r w:rsidR="00274B5B" w:rsidRPr="000773B7">
        <w:rPr>
          <w:b/>
        </w:rPr>
        <w:t>–</w:t>
      </w:r>
      <w:r w:rsidRPr="000773B7">
        <w:rPr>
          <w:b/>
        </w:rPr>
        <w:t xml:space="preserve"> Koln </w:t>
      </w:r>
      <w:r w:rsidR="00274B5B" w:rsidRPr="000773B7">
        <w:rPr>
          <w:b/>
        </w:rPr>
        <w:t>–</w:t>
      </w:r>
      <w:r w:rsidRPr="000773B7">
        <w:rPr>
          <w:b/>
        </w:rPr>
        <w:t xml:space="preserve"> Weimar 2008, s. 67</w:t>
      </w:r>
      <w:r w:rsidR="00274B5B" w:rsidRPr="000773B7">
        <w:rPr>
          <w:b/>
        </w:rPr>
        <w:t>7-7</w:t>
      </w:r>
      <w:r w:rsidRPr="000773B7">
        <w:rPr>
          <w:b/>
        </w:rPr>
        <w:t>92.</w:t>
      </w:r>
    </w:p>
    <w:p w:rsidR="00274B5B" w:rsidRPr="000773B7" w:rsidRDefault="000773B7" w:rsidP="000773B7">
      <w:pPr>
        <w:ind w:firstLine="340"/>
      </w:pPr>
      <w:r w:rsidRPr="000773B7">
        <w:rPr>
          <w:b/>
        </w:rPr>
        <w:lastRenderedPageBreak/>
        <w:t xml:space="preserve">BIJNZ, Enno: </w:t>
      </w:r>
      <w:r w:rsidRPr="000773B7">
        <w:rPr>
          <w:i/>
        </w:rPr>
        <w:t>Oas Land ols Bezugsrahmen von 1 lerrschaft, Rechtsordnung und</w:t>
      </w:r>
      <w:r w:rsidR="00274B5B" w:rsidRPr="000773B7">
        <w:rPr>
          <w:i/>
        </w:rPr>
        <w:t xml:space="preserve"> </w:t>
      </w:r>
      <w:r w:rsidRPr="000773B7">
        <w:rPr>
          <w:i/>
        </w:rPr>
        <w:t>Id entit átsbildung. IJberlegungen zum spátmitetlalterlichen Landesbegriff</w:t>
      </w:r>
      <w:r w:rsidRPr="000773B7">
        <w:rPr>
          <w:b/>
        </w:rPr>
        <w:t xml:space="preserve"> in:</w:t>
      </w:r>
      <w:r w:rsidR="00274B5B" w:rsidRPr="000773B7">
        <w:rPr>
          <w:b/>
        </w:rPr>
        <w:t xml:space="preserve"> </w:t>
      </w:r>
      <w:r w:rsidRPr="000773B7">
        <w:rPr>
          <w:b/>
        </w:rPr>
        <w:t>M. Werner (ed.), Spátmittelalterliches Laridesbewusstsein in Deutschland, VuF</w:t>
      </w:r>
      <w:r w:rsidR="00274B5B" w:rsidRPr="000773B7">
        <w:rPr>
          <w:b/>
        </w:rPr>
        <w:t xml:space="preserve"> </w:t>
      </w:r>
      <w:r w:rsidRPr="000773B7">
        <w:rPr>
          <w:b/>
        </w:rPr>
        <w:t>61, 2005, s. 5</w:t>
      </w:r>
      <w:r w:rsidR="00274B5B" w:rsidRPr="000773B7">
        <w:rPr>
          <w:b/>
        </w:rPr>
        <w:t>3-9</w:t>
      </w:r>
      <w:r w:rsidRPr="000773B7">
        <w:rPr>
          <w:b/>
        </w:rPr>
        <w:t>2.</w:t>
      </w:r>
    </w:p>
    <w:p w:rsidR="00274B5B" w:rsidRPr="000773B7" w:rsidRDefault="000773B7" w:rsidP="000773B7">
      <w:pPr>
        <w:ind w:firstLine="340"/>
      </w:pPr>
      <w:r w:rsidRPr="000773B7">
        <w:rPr>
          <w:b/>
        </w:rPr>
        <w:t xml:space="preserve">BURGERSTEIN, Josef: </w:t>
      </w:r>
      <w:r w:rsidRPr="000773B7">
        <w:rPr>
          <w:i/>
        </w:rPr>
        <w:t>Rozjímání k popukání o VelelmuLské Dudíkiádě,</w:t>
      </w:r>
      <w:r w:rsidRPr="000773B7">
        <w:rPr>
          <w:b/>
        </w:rPr>
        <w:t xml:space="preserve"> Vídeň 1861.</w:t>
      </w:r>
    </w:p>
    <w:p w:rsidR="00274B5B" w:rsidRPr="000773B7" w:rsidRDefault="000773B7" w:rsidP="000773B7">
      <w:pPr>
        <w:ind w:firstLine="340"/>
      </w:pPr>
      <w:r w:rsidRPr="000773B7">
        <w:rPr>
          <w:b/>
        </w:rPr>
        <w:t xml:space="preserve">BUTTNER, Heinrich: </w:t>
      </w:r>
      <w:r w:rsidRPr="000773B7">
        <w:rPr>
          <w:i/>
        </w:rPr>
        <w:t>Erzbischof Willigis von Mainz und dus Pup sítům bei der Bistumserrichtung in Bóhmen und Máhren</w:t>
      </w:r>
      <w:r w:rsidRPr="000773B7">
        <w:rPr>
          <w:b/>
        </w:rPr>
        <w:t>, Rheinische Viorleljahresbliitter 30,</w:t>
      </w:r>
      <w:r w:rsidR="00274B5B" w:rsidRPr="000773B7">
        <w:rPr>
          <w:b/>
        </w:rPr>
        <w:t xml:space="preserve"> </w:t>
      </w:r>
      <w:r w:rsidRPr="000773B7">
        <w:rPr>
          <w:b/>
        </w:rPr>
        <w:t xml:space="preserve">1965, s. </w:t>
      </w:r>
      <w:r w:rsidR="00274B5B" w:rsidRPr="000773B7">
        <w:rPr>
          <w:b/>
        </w:rPr>
        <w:t>1-2</w:t>
      </w:r>
      <w:r w:rsidRPr="000773B7">
        <w:rPr>
          <w:b/>
        </w:rPr>
        <w:t>2.</w:t>
      </w:r>
    </w:p>
    <w:p w:rsidR="00274B5B" w:rsidRPr="000773B7" w:rsidRDefault="000773B7" w:rsidP="000773B7">
      <w:pPr>
        <w:ind w:firstLine="340"/>
      </w:pPr>
      <w:r w:rsidRPr="000773B7">
        <w:rPr>
          <w:b/>
        </w:rPr>
        <w:t xml:space="preserve">CÁCH, František: </w:t>
      </w:r>
      <w:r w:rsidRPr="000773B7">
        <w:rPr>
          <w:i/>
        </w:rPr>
        <w:t>K denárům kněžny Eufemie,</w:t>
      </w:r>
      <w:r w:rsidRPr="000773B7">
        <w:rPr>
          <w:b/>
        </w:rPr>
        <w:t xml:space="preserve"> Numismatické zprávy 6, 1939,</w:t>
      </w:r>
      <w:r w:rsidR="00274B5B" w:rsidRPr="000773B7">
        <w:rPr>
          <w:b/>
        </w:rPr>
        <w:t xml:space="preserve"> </w:t>
      </w:r>
      <w:r w:rsidRPr="000773B7">
        <w:rPr>
          <w:b/>
        </w:rPr>
        <w:t>s. 14</w:t>
      </w:r>
      <w:r w:rsidR="00274B5B" w:rsidRPr="000773B7">
        <w:rPr>
          <w:b/>
        </w:rPr>
        <w:t>3-1</w:t>
      </w:r>
      <w:r w:rsidRPr="000773B7">
        <w:rPr>
          <w:b/>
        </w:rPr>
        <w:t>46.</w:t>
      </w:r>
    </w:p>
    <w:p w:rsidR="00274B5B" w:rsidRPr="000773B7" w:rsidRDefault="000773B7" w:rsidP="000773B7">
      <w:pPr>
        <w:ind w:firstLine="340"/>
      </w:pPr>
      <w:r w:rsidRPr="000773B7">
        <w:rPr>
          <w:b/>
        </w:rPr>
        <w:t xml:space="preserve">CÁCH, František: </w:t>
      </w:r>
      <w:r w:rsidRPr="000773B7">
        <w:rPr>
          <w:i/>
        </w:rPr>
        <w:t>Nejstarší české mince</w:t>
      </w:r>
      <w:r w:rsidRPr="000773B7">
        <w:rPr>
          <w:b/>
        </w:rPr>
        <w:t xml:space="preserve"> //. </w:t>
      </w:r>
      <w:r w:rsidRPr="000773B7">
        <w:rPr>
          <w:i/>
        </w:rPr>
        <w:t>České a moravské denáry od mincovní</w:t>
      </w:r>
      <w:r w:rsidR="00274B5B" w:rsidRPr="000773B7">
        <w:rPr>
          <w:i/>
        </w:rPr>
        <w:t xml:space="preserve"> </w:t>
      </w:r>
      <w:r w:rsidRPr="000773B7">
        <w:rPr>
          <w:i/>
        </w:rPr>
        <w:t>reformy Břetislava I. do doby brakteátové,</w:t>
      </w:r>
      <w:r w:rsidRPr="000773B7">
        <w:rPr>
          <w:b/>
        </w:rPr>
        <w:t xml:space="preserve"> Praha 1972.</w:t>
      </w:r>
    </w:p>
    <w:p w:rsidR="00274B5B" w:rsidRPr="000773B7" w:rsidRDefault="000773B7" w:rsidP="000773B7">
      <w:pPr>
        <w:ind w:firstLine="340"/>
      </w:pPr>
      <w:r w:rsidRPr="000773B7">
        <w:rPr>
          <w:b/>
        </w:rPr>
        <w:t xml:space="preserve">CEJNKOVA, Dana: </w:t>
      </w:r>
      <w:r w:rsidRPr="000773B7">
        <w:rPr>
          <w:i/>
        </w:rPr>
        <w:t>Archeologický výzkum sfarobrněnskélw kláštera</w:t>
      </w:r>
      <w:r w:rsidRPr="000773B7">
        <w:rPr>
          <w:b/>
        </w:rPr>
        <w:t>, AH 5, 1980,</w:t>
      </w:r>
      <w:r w:rsidR="00274B5B" w:rsidRPr="000773B7">
        <w:rPr>
          <w:b/>
        </w:rPr>
        <w:t xml:space="preserve"> </w:t>
      </w:r>
      <w:r w:rsidRPr="000773B7">
        <w:rPr>
          <w:b/>
        </w:rPr>
        <w:t>s. 33</w:t>
      </w:r>
      <w:r w:rsidR="00274B5B" w:rsidRPr="000773B7">
        <w:rPr>
          <w:b/>
        </w:rPr>
        <w:t>5-3</w:t>
      </w:r>
      <w:r w:rsidRPr="000773B7">
        <w:rPr>
          <w:b/>
        </w:rPr>
        <w:t>36.</w:t>
      </w:r>
    </w:p>
    <w:p w:rsidR="00274B5B" w:rsidRPr="000773B7" w:rsidRDefault="000773B7" w:rsidP="000773B7">
      <w:pPr>
        <w:ind w:firstLine="340"/>
      </w:pPr>
      <w:r w:rsidRPr="000773B7">
        <w:rPr>
          <w:b/>
        </w:rPr>
        <w:t xml:space="preserve">CEJNKOVA, Dana: </w:t>
      </w:r>
      <w:r w:rsidRPr="000773B7">
        <w:rPr>
          <w:i/>
        </w:rPr>
        <w:t>Archeologický výzkum ve starobrněnském klášteře</w:t>
      </w:r>
      <w:r w:rsidRPr="000773B7">
        <w:rPr>
          <w:b/>
        </w:rPr>
        <w:t>, Fórum brunense 1992, s. 1</w:t>
      </w:r>
      <w:r w:rsidR="00274B5B" w:rsidRPr="000773B7">
        <w:rPr>
          <w:b/>
        </w:rPr>
        <w:t>1-2</w:t>
      </w:r>
      <w:r w:rsidRPr="000773B7">
        <w:rPr>
          <w:b/>
        </w:rPr>
        <w:t>0.</w:t>
      </w:r>
    </w:p>
    <w:p w:rsidR="00274B5B" w:rsidRPr="000773B7" w:rsidRDefault="000773B7" w:rsidP="000773B7">
      <w:pPr>
        <w:ind w:firstLine="340"/>
      </w:pPr>
      <w:r w:rsidRPr="000773B7">
        <w:rPr>
          <w:b/>
        </w:rPr>
        <w:t xml:space="preserve">CEJNKOVA, Dana </w:t>
      </w:r>
      <w:r w:rsidR="00274B5B" w:rsidRPr="000773B7">
        <w:rPr>
          <w:b/>
        </w:rPr>
        <w:t>–</w:t>
      </w:r>
      <w:r w:rsidRPr="000773B7">
        <w:rPr>
          <w:b/>
        </w:rPr>
        <w:t xml:space="preserve"> LOSKOTOVÁ, Irena: </w:t>
      </w:r>
      <w:r w:rsidRPr="000773B7">
        <w:rPr>
          <w:i/>
        </w:rPr>
        <w:t>Archeologické výzkumy na Starém Brně.</w:t>
      </w:r>
      <w:r w:rsidR="00274B5B" w:rsidRPr="000773B7">
        <w:rPr>
          <w:i/>
        </w:rPr>
        <w:t xml:space="preserve"> </w:t>
      </w:r>
      <w:r w:rsidRPr="000773B7">
        <w:rPr>
          <w:b/>
        </w:rPr>
        <w:t>BMD 11, 1993, s. 2</w:t>
      </w:r>
      <w:r w:rsidR="00274B5B" w:rsidRPr="000773B7">
        <w:rPr>
          <w:b/>
        </w:rPr>
        <w:t>3-2</w:t>
      </w:r>
      <w:r w:rsidRPr="000773B7">
        <w:rPr>
          <w:b/>
        </w:rPr>
        <w:t>8.</w:t>
      </w:r>
    </w:p>
    <w:p w:rsidR="00274B5B" w:rsidRPr="000773B7" w:rsidRDefault="000773B7" w:rsidP="000773B7">
      <w:pPr>
        <w:ind w:firstLine="340"/>
      </w:pPr>
      <w:r w:rsidRPr="000773B7">
        <w:rPr>
          <w:b/>
        </w:rPr>
        <w:t xml:space="preserve">CEJNKOVA, Dana </w:t>
      </w:r>
      <w:r w:rsidR="00274B5B" w:rsidRPr="000773B7">
        <w:rPr>
          <w:b/>
        </w:rPr>
        <w:t>–</w:t>
      </w:r>
      <w:r w:rsidRPr="000773B7">
        <w:rPr>
          <w:b/>
        </w:rPr>
        <w:t xml:space="preserve"> MĚfiÍNSKÝ, Zdeněk </w:t>
      </w:r>
      <w:r w:rsidR="00274B5B" w:rsidRPr="000773B7">
        <w:rPr>
          <w:b/>
        </w:rPr>
        <w:t>–</w:t>
      </w:r>
      <w:r w:rsidRPr="000773B7">
        <w:rPr>
          <w:b/>
        </w:rPr>
        <w:t xml:space="preserve"> SIJEITKOVA, Ludmila: </w:t>
      </w:r>
      <w:r w:rsidRPr="000773B7">
        <w:rPr>
          <w:i/>
        </w:rPr>
        <w:t>K problematice</w:t>
      </w:r>
      <w:r w:rsidR="00274B5B" w:rsidRPr="000773B7">
        <w:rPr>
          <w:i/>
        </w:rPr>
        <w:t xml:space="preserve"> </w:t>
      </w:r>
      <w:r w:rsidRPr="000773B7">
        <w:rPr>
          <w:i/>
        </w:rPr>
        <w:t>počátků města Brna,</w:t>
      </w:r>
      <w:r w:rsidRPr="000773B7">
        <w:rPr>
          <w:b/>
        </w:rPr>
        <w:t xml:space="preserve"> ČsČH 32, 1984, s. 25</w:t>
      </w:r>
      <w:r w:rsidR="00274B5B" w:rsidRPr="000773B7">
        <w:rPr>
          <w:b/>
        </w:rPr>
        <w:t>0-2</w:t>
      </w:r>
      <w:r w:rsidRPr="000773B7">
        <w:rPr>
          <w:b/>
        </w:rPr>
        <w:t>68.</w:t>
      </w:r>
    </w:p>
    <w:p w:rsidR="00274B5B" w:rsidRPr="000773B7" w:rsidRDefault="000773B7" w:rsidP="000773B7">
      <w:pPr>
        <w:ind w:firstLine="340"/>
      </w:pPr>
      <w:r w:rsidRPr="000773B7">
        <w:rPr>
          <w:b/>
        </w:rPr>
        <w:t xml:space="preserve">CÁDA, František: </w:t>
      </w:r>
      <w:r w:rsidRPr="000773B7">
        <w:rPr>
          <w:i/>
        </w:rPr>
        <w:t>Právní postavení Moraiy v českém státě</w:t>
      </w:r>
      <w:r w:rsidRPr="000773B7">
        <w:rPr>
          <w:b/>
        </w:rPr>
        <w:t>, in: Morava v českém státě, Brno 1948, s. 8</w:t>
      </w:r>
      <w:r w:rsidR="00274B5B" w:rsidRPr="000773B7">
        <w:rPr>
          <w:b/>
        </w:rPr>
        <w:t>3-9</w:t>
      </w:r>
      <w:r w:rsidRPr="000773B7">
        <w:rPr>
          <w:b/>
        </w:rPr>
        <w:t>4.</w:t>
      </w:r>
    </w:p>
    <w:p w:rsidR="00274B5B" w:rsidRPr="000773B7" w:rsidRDefault="000773B7" w:rsidP="000773B7">
      <w:pPr>
        <w:ind w:firstLine="340"/>
      </w:pPr>
      <w:r w:rsidRPr="000773B7">
        <w:rPr>
          <w:b/>
        </w:rPr>
        <w:t xml:space="preserve">ČÁREK, Jiří: </w:t>
      </w:r>
      <w:r w:rsidRPr="000773B7">
        <w:rPr>
          <w:i/>
        </w:rPr>
        <w:t>O pečetech knížt a králů z rodu Přemyslova,</w:t>
      </w:r>
      <w:r w:rsidRPr="000773B7">
        <w:rPr>
          <w:b/>
        </w:rPr>
        <w:t xml:space="preserve"> Praha 1934.</w:t>
      </w:r>
    </w:p>
    <w:p w:rsidR="00274B5B" w:rsidRPr="000773B7" w:rsidRDefault="000773B7" w:rsidP="000773B7">
      <w:pPr>
        <w:ind w:firstLine="340"/>
      </w:pPr>
      <w:r w:rsidRPr="000773B7">
        <w:rPr>
          <w:b/>
        </w:rPr>
        <w:t xml:space="preserve">ČECHURA, Jaroslav: </w:t>
      </w:r>
      <w:r w:rsidRPr="000773B7">
        <w:rPr>
          <w:i/>
        </w:rPr>
        <w:t>Příspěvek k dějinám velehradského kláštera v éře přemysloiy</w:t>
      </w:r>
      <w:r w:rsidR="00274B5B" w:rsidRPr="000773B7">
        <w:rPr>
          <w:i/>
        </w:rPr>
        <w:t xml:space="preserve"> </w:t>
      </w:r>
      <w:r w:rsidRPr="000773B7">
        <w:rPr>
          <w:i/>
        </w:rPr>
        <w:t>ské</w:t>
      </w:r>
      <w:r w:rsidRPr="000773B7">
        <w:rPr>
          <w:b/>
        </w:rPr>
        <w:t>, ČMM 100, 1981, s. 12</w:t>
      </w:r>
      <w:r w:rsidR="00274B5B" w:rsidRPr="000773B7">
        <w:rPr>
          <w:b/>
        </w:rPr>
        <w:t>7-1</w:t>
      </w:r>
      <w:r w:rsidRPr="000773B7">
        <w:rPr>
          <w:b/>
        </w:rPr>
        <w:t>41.</w:t>
      </w:r>
    </w:p>
    <w:p w:rsidR="00274B5B" w:rsidRPr="000773B7" w:rsidRDefault="000773B7" w:rsidP="000773B7">
      <w:pPr>
        <w:ind w:firstLine="340"/>
      </w:pPr>
      <w:r w:rsidRPr="000773B7">
        <w:rPr>
          <w:b/>
        </w:rPr>
        <w:t xml:space="preserve">ČERNÝ, Pavel: </w:t>
      </w:r>
      <w:r w:rsidRPr="000773B7">
        <w:rPr>
          <w:i/>
        </w:rPr>
        <w:t>Rytá kresba se zobrazením Ukřižovaného v kryptě dómu v Brně,</w:t>
      </w:r>
      <w:r w:rsidR="00274B5B" w:rsidRPr="000773B7">
        <w:rPr>
          <w:i/>
        </w:rPr>
        <w:t xml:space="preserve"> </w:t>
      </w:r>
      <w:r w:rsidRPr="000773B7">
        <w:rPr>
          <w:b/>
        </w:rPr>
        <w:t>Umění 43, 1995, s. 49</w:t>
      </w:r>
      <w:r w:rsidR="00274B5B" w:rsidRPr="000773B7">
        <w:rPr>
          <w:b/>
        </w:rPr>
        <w:t>1-5</w:t>
      </w:r>
      <w:r w:rsidRPr="000773B7">
        <w:rPr>
          <w:b/>
        </w:rPr>
        <w:t>00.</w:t>
      </w:r>
    </w:p>
    <w:p w:rsidR="00274B5B" w:rsidRPr="000773B7" w:rsidRDefault="000773B7" w:rsidP="000773B7">
      <w:pPr>
        <w:ind w:firstLine="340"/>
      </w:pPr>
      <w:r w:rsidRPr="000773B7">
        <w:rPr>
          <w:b/>
        </w:rPr>
        <w:t xml:space="preserve">ČERNÝ, Pavel: </w:t>
      </w:r>
      <w:r w:rsidRPr="000773B7">
        <w:rPr>
          <w:i/>
        </w:rPr>
        <w:t>Zobrazení přemyslovské genealogie v rotundě sv. Kateřiny ve Znojmě</w:t>
      </w:r>
      <w:r w:rsidR="00274B5B" w:rsidRPr="000773B7">
        <w:rPr>
          <w:i/>
        </w:rPr>
        <w:t xml:space="preserve"> </w:t>
      </w:r>
      <w:r w:rsidRPr="000773B7">
        <w:rPr>
          <w:i/>
        </w:rPr>
        <w:t>a některé aspekty její interpretace</w:t>
      </w:r>
      <w:r w:rsidRPr="000773B7">
        <w:rPr>
          <w:b/>
        </w:rPr>
        <w:t>, in: Znojemská rotunda ve světle vědeckého poznání. Vědecká konference. Znojmo 23</w:t>
      </w:r>
      <w:r w:rsidR="00274B5B" w:rsidRPr="000773B7">
        <w:rPr>
          <w:b/>
        </w:rPr>
        <w:t>.-2</w:t>
      </w:r>
      <w:r w:rsidRPr="000773B7">
        <w:rPr>
          <w:b/>
        </w:rPr>
        <w:t xml:space="preserve">5. 9. 1996, Sborník příspěvků, Znojmo </w:t>
      </w:r>
      <w:r w:rsidRPr="000773B7">
        <w:rPr>
          <w:b/>
        </w:rPr>
        <w:lastRenderedPageBreak/>
        <w:t>1997, s. 7</w:t>
      </w:r>
      <w:r w:rsidR="00274B5B" w:rsidRPr="000773B7">
        <w:rPr>
          <w:b/>
        </w:rPr>
        <w:t>8-9</w:t>
      </w:r>
      <w:r w:rsidRPr="000773B7">
        <w:rPr>
          <w:b/>
        </w:rPr>
        <w:t>2.</w:t>
      </w:r>
    </w:p>
    <w:p w:rsidR="00274B5B" w:rsidRPr="000773B7" w:rsidRDefault="000773B7" w:rsidP="000773B7">
      <w:pPr>
        <w:ind w:firstLine="340"/>
      </w:pPr>
      <w:r w:rsidRPr="000773B7">
        <w:rPr>
          <w:b/>
        </w:rPr>
        <w:t xml:space="preserve">ČERNÝ, Pavol: </w:t>
      </w:r>
      <w:r w:rsidRPr="000773B7">
        <w:rPr>
          <w:i/>
        </w:rPr>
        <w:t>Iluminované rukopisy Zdíkova skriptoria</w:t>
      </w:r>
      <w:r w:rsidRPr="000773B7">
        <w:rPr>
          <w:b/>
        </w:rPr>
        <w:t>, in: J. Hrbáčova (ed.), Jindřich Zdík (112</w:t>
      </w:r>
      <w:r w:rsidR="00274B5B" w:rsidRPr="000773B7">
        <w:rPr>
          <w:b/>
        </w:rPr>
        <w:t>6-1</w:t>
      </w:r>
      <w:r w:rsidRPr="000773B7">
        <w:rPr>
          <w:b/>
        </w:rPr>
        <w:t>150). Olomoucký biskup uprostřed Evropy, Olomouc 2009,</w:t>
      </w:r>
      <w:r w:rsidR="00274B5B" w:rsidRPr="000773B7">
        <w:rPr>
          <w:b/>
        </w:rPr>
        <w:t xml:space="preserve"> </w:t>
      </w:r>
      <w:r w:rsidRPr="000773B7">
        <w:rPr>
          <w:b/>
        </w:rPr>
        <w:t>s. 8</w:t>
      </w:r>
      <w:r w:rsidR="00274B5B" w:rsidRPr="000773B7">
        <w:rPr>
          <w:b/>
        </w:rPr>
        <w:t>8-9</w:t>
      </w:r>
      <w:r w:rsidRPr="000773B7">
        <w:rPr>
          <w:b/>
        </w:rPr>
        <w:t>6.</w:t>
      </w:r>
    </w:p>
    <w:p w:rsidR="00274B5B" w:rsidRPr="000773B7" w:rsidRDefault="000773B7" w:rsidP="000773B7">
      <w:pPr>
        <w:ind w:firstLine="340"/>
      </w:pPr>
      <w:r w:rsidRPr="000773B7">
        <w:rPr>
          <w:b/>
        </w:rPr>
        <w:t xml:space="preserve">ČERNÝ, Pavol: </w:t>
      </w:r>
      <w:r w:rsidRPr="000773B7">
        <w:rPr>
          <w:i/>
        </w:rPr>
        <w:t>Augustinus Aurelius (sv. Augustin). O Obci Boží (část I),</w:t>
      </w:r>
      <w:r w:rsidRPr="000773B7">
        <w:rPr>
          <w:b/>
        </w:rPr>
        <w:t xml:space="preserve"> in: J. Hrbáčová (ed.), Jindřich Zdík (112</w:t>
      </w:r>
      <w:r w:rsidR="00274B5B" w:rsidRPr="000773B7">
        <w:rPr>
          <w:b/>
        </w:rPr>
        <w:t>6-1</w:t>
      </w:r>
      <w:r w:rsidRPr="000773B7">
        <w:rPr>
          <w:b/>
        </w:rPr>
        <w:t>150). Olomoucký biskup uprostřed. Evropy,</w:t>
      </w:r>
      <w:r w:rsidR="00274B5B" w:rsidRPr="000773B7">
        <w:rPr>
          <w:b/>
        </w:rPr>
        <w:t xml:space="preserve"> </w:t>
      </w:r>
      <w:r w:rsidRPr="000773B7">
        <w:rPr>
          <w:b/>
        </w:rPr>
        <w:t>Olomouc 2009, s. 11</w:t>
      </w:r>
      <w:r w:rsidR="00274B5B" w:rsidRPr="000773B7">
        <w:rPr>
          <w:b/>
        </w:rPr>
        <w:t>8-1</w:t>
      </w:r>
      <w:r w:rsidRPr="000773B7">
        <w:rPr>
          <w:b/>
        </w:rPr>
        <w:t>25, č. 56.</w:t>
      </w:r>
    </w:p>
    <w:p w:rsidR="00274B5B" w:rsidRPr="000773B7" w:rsidRDefault="000773B7" w:rsidP="000773B7">
      <w:pPr>
        <w:ind w:firstLine="340"/>
      </w:pPr>
      <w:r w:rsidRPr="000773B7">
        <w:rPr>
          <w:b/>
        </w:rPr>
        <w:t xml:space="preserve">ČERNÝ, Pa vol </w:t>
      </w:r>
      <w:r w:rsidR="00274B5B" w:rsidRPr="000773B7">
        <w:rPr>
          <w:b/>
        </w:rPr>
        <w:t>–</w:t>
      </w:r>
      <w:r w:rsidRPr="000773B7">
        <w:rPr>
          <w:b/>
        </w:rPr>
        <w:t xml:space="preserve"> HAVEL, Dalibor: </w:t>
      </w:r>
      <w:r w:rsidRPr="000773B7">
        <w:rPr>
          <w:i/>
        </w:rPr>
        <w:t>Olomoucký kolektář, dříve zvaný Horologium</w:t>
      </w:r>
      <w:r w:rsidR="00274B5B" w:rsidRPr="000773B7">
        <w:rPr>
          <w:i/>
        </w:rPr>
        <w:t xml:space="preserve"> </w:t>
      </w:r>
      <w:r w:rsidRPr="000773B7">
        <w:rPr>
          <w:i/>
        </w:rPr>
        <w:t>olomoucké</w:t>
      </w:r>
      <w:r w:rsidRPr="000773B7">
        <w:rPr>
          <w:b/>
        </w:rPr>
        <w:t>, in: J. Hrbáčova (ed.), Jindřich Zdík (112</w:t>
      </w:r>
      <w:r w:rsidR="00274B5B" w:rsidRPr="000773B7">
        <w:rPr>
          <w:b/>
        </w:rPr>
        <w:t>6-1</w:t>
      </w:r>
      <w:r w:rsidRPr="000773B7">
        <w:rPr>
          <w:b/>
        </w:rPr>
        <w:t>150). Olomoucký biskup</w:t>
      </w:r>
      <w:r w:rsidR="00274B5B" w:rsidRPr="000773B7">
        <w:rPr>
          <w:b/>
        </w:rPr>
        <w:t xml:space="preserve"> </w:t>
      </w:r>
      <w:r w:rsidRPr="000773B7">
        <w:rPr>
          <w:b/>
        </w:rPr>
        <w:t>uprostřed Evropy, Olomouc 2009, s. 10</w:t>
      </w:r>
      <w:r w:rsidR="00274B5B" w:rsidRPr="000773B7">
        <w:rPr>
          <w:b/>
        </w:rPr>
        <w:t>7-1</w:t>
      </w:r>
      <w:r w:rsidRPr="000773B7">
        <w:rPr>
          <w:b/>
        </w:rPr>
        <w:t>16, č. 53.</w:t>
      </w:r>
    </w:p>
    <w:p w:rsidR="00274B5B" w:rsidRPr="000773B7" w:rsidRDefault="000773B7" w:rsidP="000773B7">
      <w:pPr>
        <w:ind w:firstLine="340"/>
      </w:pPr>
      <w:r w:rsidRPr="000773B7">
        <w:rPr>
          <w:b/>
        </w:rPr>
        <w:t xml:space="preserve">DALEWSK1, Zbigniew: </w:t>
      </w:r>
      <w:r w:rsidRPr="000773B7">
        <w:rPr>
          <w:i/>
        </w:rPr>
        <w:t xml:space="preserve">[Vas ílerrscher íaten, wenn sie viele Solme hatten </w:t>
      </w:r>
      <w:r w:rsidR="00274B5B" w:rsidRPr="000773B7">
        <w:rPr>
          <w:i/>
        </w:rPr>
        <w:t>–</w:t>
      </w:r>
      <w:r w:rsidRPr="000773B7">
        <w:rPr>
          <w:i/>
        </w:rPr>
        <w:t xml:space="preserve"> zum</w:t>
      </w:r>
      <w:r w:rsidR="00274B5B" w:rsidRPr="000773B7">
        <w:rPr>
          <w:i/>
        </w:rPr>
        <w:t xml:space="preserve"> </w:t>
      </w:r>
      <w:r w:rsidRPr="000773B7">
        <w:rPr>
          <w:i/>
        </w:rPr>
        <w:t>Beispiel im Osten Kuropas</w:t>
      </w:r>
      <w:r w:rsidRPr="000773B7">
        <w:rPr>
          <w:b/>
        </w:rPr>
        <w:t>, in: B. Jussen (ed.), Die Macht des Konigs. llerrschaft</w:t>
      </w:r>
      <w:r w:rsidR="00274B5B" w:rsidRPr="000773B7">
        <w:rPr>
          <w:b/>
        </w:rPr>
        <w:t xml:space="preserve"> </w:t>
      </w:r>
      <w:r w:rsidRPr="000773B7">
        <w:rPr>
          <w:b/>
        </w:rPr>
        <w:t>in Europa vom Erůhmittclalter bis in die Ncuzeit, Munchen 2005, s. 12</w:t>
      </w:r>
      <w:r w:rsidR="00274B5B" w:rsidRPr="000773B7">
        <w:rPr>
          <w:b/>
        </w:rPr>
        <w:t>5-1</w:t>
      </w:r>
      <w:r w:rsidRPr="000773B7">
        <w:rPr>
          <w:b/>
        </w:rPr>
        <w:t>37.</w:t>
      </w:r>
    </w:p>
    <w:p w:rsidR="00274B5B" w:rsidRPr="000773B7" w:rsidRDefault="000773B7" w:rsidP="000773B7">
      <w:pPr>
        <w:ind w:firstLine="340"/>
      </w:pPr>
      <w:r w:rsidRPr="000773B7">
        <w:rPr>
          <w:b/>
        </w:rPr>
        <w:t xml:space="preserve">DAVID, Pierre: </w:t>
      </w:r>
      <w:r w:rsidRPr="000773B7">
        <w:rPr>
          <w:i/>
        </w:rPr>
        <w:t>La Pologne dans robituaire de Sain</w:t>
      </w:r>
      <w:r w:rsidR="00274B5B" w:rsidRPr="000773B7">
        <w:rPr>
          <w:i/>
        </w:rPr>
        <w:t>t-G</w:t>
      </w:r>
      <w:r w:rsidRPr="000773B7">
        <w:rPr>
          <w:i/>
        </w:rPr>
        <w:t>illes en Languedoc au XII</w:t>
      </w:r>
      <w:r w:rsidR="00274B5B" w:rsidRPr="000773B7">
        <w:rPr>
          <w:i/>
        </w:rPr>
        <w:t xml:space="preserve"> </w:t>
      </w:r>
      <w:r w:rsidRPr="000773B7">
        <w:rPr>
          <w:i/>
        </w:rPr>
        <w:t>siěcle,</w:t>
      </w:r>
      <w:r w:rsidRPr="000773B7">
        <w:rPr>
          <w:b/>
        </w:rPr>
        <w:t xml:space="preserve"> Revue des Études Slaves 19, 1939, s. 21</w:t>
      </w:r>
      <w:r w:rsidR="00274B5B" w:rsidRPr="000773B7">
        <w:rPr>
          <w:b/>
        </w:rPr>
        <w:t>7-2</w:t>
      </w:r>
      <w:r w:rsidRPr="000773B7">
        <w:rPr>
          <w:b/>
        </w:rPr>
        <w:t>26.</w:t>
      </w:r>
    </w:p>
    <w:p w:rsidR="00274B5B" w:rsidRPr="000773B7" w:rsidRDefault="000773B7" w:rsidP="000773B7">
      <w:pPr>
        <w:ind w:firstLine="340"/>
      </w:pPr>
      <w:r w:rsidRPr="000773B7">
        <w:rPr>
          <w:b/>
        </w:rPr>
        <w:t xml:space="preserve">DEMEL, Jaroslav: </w:t>
      </w:r>
      <w:r w:rsidRPr="000773B7">
        <w:rPr>
          <w:i/>
        </w:rPr>
        <w:t>Konrád Ota, první markrabě moravský,</w:t>
      </w:r>
      <w:r w:rsidRPr="000773B7">
        <w:rPr>
          <w:b/>
        </w:rPr>
        <w:t xml:space="preserve"> CMM 18, 1894, s. 3</w:t>
      </w:r>
      <w:r w:rsidR="00274B5B" w:rsidRPr="000773B7">
        <w:rPr>
          <w:b/>
        </w:rPr>
        <w:t>8-4</w:t>
      </w:r>
      <w:r w:rsidRPr="000773B7">
        <w:rPr>
          <w:b/>
        </w:rPr>
        <w:t>8,</w:t>
      </w:r>
      <w:r w:rsidR="00274B5B" w:rsidRPr="000773B7">
        <w:rPr>
          <w:b/>
        </w:rPr>
        <w:t xml:space="preserve"> </w:t>
      </w:r>
      <w:r w:rsidRPr="000773B7">
        <w:rPr>
          <w:b/>
        </w:rPr>
        <w:t>13</w:t>
      </w:r>
      <w:r w:rsidR="00274B5B" w:rsidRPr="000773B7">
        <w:rPr>
          <w:b/>
        </w:rPr>
        <w:t>6-1</w:t>
      </w:r>
      <w:r w:rsidRPr="000773B7">
        <w:rPr>
          <w:b/>
        </w:rPr>
        <w:t>46,21</w:t>
      </w:r>
      <w:r w:rsidR="00274B5B" w:rsidRPr="000773B7">
        <w:rPr>
          <w:b/>
        </w:rPr>
        <w:t>5-2</w:t>
      </w:r>
      <w:r w:rsidRPr="000773B7">
        <w:rPr>
          <w:b/>
        </w:rPr>
        <w:t>25, 29</w:t>
      </w:r>
      <w:r w:rsidR="00274B5B" w:rsidRPr="000773B7">
        <w:rPr>
          <w:b/>
        </w:rPr>
        <w:t>8-3</w:t>
      </w:r>
      <w:r w:rsidRPr="000773B7">
        <w:rPr>
          <w:b/>
        </w:rPr>
        <w:t>18.</w:t>
      </w:r>
    </w:p>
    <w:p w:rsidR="00274B5B" w:rsidRPr="000773B7" w:rsidRDefault="000773B7" w:rsidP="000773B7">
      <w:pPr>
        <w:ind w:firstLine="340"/>
      </w:pPr>
      <w:r w:rsidRPr="000773B7">
        <w:rPr>
          <w:b/>
        </w:rPr>
        <w:t xml:space="preserve">DEMEL, Jaroslav: </w:t>
      </w:r>
      <w:r w:rsidRPr="000773B7">
        <w:rPr>
          <w:i/>
        </w:rPr>
        <w:t>Dodatky a vysvětlení k 7. kapitole II. knihy Bretholzoých dějin</w:t>
      </w:r>
      <w:r w:rsidR="00274B5B" w:rsidRPr="000773B7">
        <w:rPr>
          <w:i/>
        </w:rPr>
        <w:t xml:space="preserve"> </w:t>
      </w:r>
      <w:r w:rsidRPr="000773B7">
        <w:rPr>
          <w:i/>
        </w:rPr>
        <w:t>Moravy,</w:t>
      </w:r>
      <w:r w:rsidRPr="000773B7">
        <w:rPr>
          <w:b/>
        </w:rPr>
        <w:t xml:space="preserve"> ČMM 20, 1896, s. 15</w:t>
      </w:r>
      <w:r w:rsidR="00274B5B" w:rsidRPr="000773B7">
        <w:rPr>
          <w:b/>
        </w:rPr>
        <w:t>3-1</w:t>
      </w:r>
      <w:r w:rsidRPr="000773B7">
        <w:rPr>
          <w:b/>
        </w:rPr>
        <w:t>63.</w:t>
      </w:r>
    </w:p>
    <w:p w:rsidR="00274B5B" w:rsidRPr="000773B7" w:rsidRDefault="000773B7" w:rsidP="000773B7">
      <w:pPr>
        <w:ind w:firstLine="340"/>
      </w:pPr>
      <w:r w:rsidRPr="000773B7">
        <w:rPr>
          <w:b/>
        </w:rPr>
        <w:t xml:space="preserve">D1PPER, Christof: </w:t>
      </w:r>
      <w:r w:rsidRPr="000773B7">
        <w:rPr>
          <w:i/>
        </w:rPr>
        <w:t>Otto Brunner aus der Šicht der fruhneuzeitlichen Historiographie,</w:t>
      </w:r>
      <w:r w:rsidRPr="000773B7">
        <w:rPr>
          <w:b/>
        </w:rPr>
        <w:t xml:space="preserve"> Annaii dcIPlstituto storico ital</w:t>
      </w:r>
      <w:r w:rsidR="00274B5B" w:rsidRPr="000773B7">
        <w:rPr>
          <w:b/>
        </w:rPr>
        <w:t>o-g</w:t>
      </w:r>
      <w:r w:rsidRPr="000773B7">
        <w:rPr>
          <w:b/>
        </w:rPr>
        <w:t>ermanico in Trento 13, 1987, s. 7</w:t>
      </w:r>
      <w:r w:rsidR="00274B5B" w:rsidRPr="000773B7">
        <w:rPr>
          <w:b/>
        </w:rPr>
        <w:t>3-9</w:t>
      </w:r>
      <w:r w:rsidRPr="000773B7">
        <w:rPr>
          <w:b/>
        </w:rPr>
        <w:t>6.</w:t>
      </w:r>
    </w:p>
    <w:p w:rsidR="00274B5B" w:rsidRPr="000773B7" w:rsidRDefault="000773B7" w:rsidP="000773B7">
      <w:pPr>
        <w:ind w:firstLine="340"/>
      </w:pPr>
      <w:r w:rsidRPr="000773B7">
        <w:rPr>
          <w:b/>
        </w:rPr>
        <w:t xml:space="preserve">DOKOUPIL, Vladislav: </w:t>
      </w:r>
      <w:r w:rsidRPr="000773B7">
        <w:rPr>
          <w:i/>
        </w:rPr>
        <w:t>Soupis rukopisů knihovny benediktinů v Rajhradě,</w:t>
      </w:r>
      <w:r w:rsidRPr="000773B7">
        <w:rPr>
          <w:b/>
        </w:rPr>
        <w:t xml:space="preserve"> Praha</w:t>
      </w:r>
      <w:r w:rsidR="00274B5B" w:rsidRPr="000773B7">
        <w:rPr>
          <w:b/>
        </w:rPr>
        <w:t xml:space="preserve"> </w:t>
      </w:r>
      <w:r w:rsidRPr="000773B7">
        <w:rPr>
          <w:b/>
        </w:rPr>
        <w:t>1966 (Soupisy rukopisných fondů universitní knihovny v Brně 4).</w:t>
      </w:r>
    </w:p>
    <w:p w:rsidR="00274B5B" w:rsidRPr="000773B7" w:rsidRDefault="000773B7" w:rsidP="000773B7">
      <w:pPr>
        <w:ind w:firstLine="340"/>
      </w:pPr>
      <w:r w:rsidRPr="000773B7">
        <w:rPr>
          <w:b/>
        </w:rPr>
        <w:t xml:space="preserve">DO LI STA, Karel: </w:t>
      </w:r>
      <w:r w:rsidRPr="000773B7">
        <w:rPr>
          <w:i/>
        </w:rPr>
        <w:t>Několik poznámek k novému vydání překladu Jarlochova letopisu,</w:t>
      </w:r>
      <w:r w:rsidR="00274B5B" w:rsidRPr="000773B7">
        <w:rPr>
          <w:i/>
        </w:rPr>
        <w:t xml:space="preserve"> </w:t>
      </w:r>
      <w:r w:rsidRPr="000773B7">
        <w:rPr>
          <w:b/>
        </w:rPr>
        <w:t>JSII 26, 1957, s. 12</w:t>
      </w:r>
      <w:r w:rsidR="00274B5B" w:rsidRPr="000773B7">
        <w:rPr>
          <w:b/>
        </w:rPr>
        <w:t>4-1</w:t>
      </w:r>
      <w:r w:rsidRPr="000773B7">
        <w:rPr>
          <w:b/>
        </w:rPr>
        <w:t>27.</w:t>
      </w:r>
    </w:p>
    <w:p w:rsidR="00274B5B" w:rsidRPr="000773B7" w:rsidRDefault="000773B7" w:rsidP="000773B7">
      <w:pPr>
        <w:ind w:firstLine="340"/>
      </w:pPr>
      <w:r w:rsidRPr="000773B7">
        <w:rPr>
          <w:b/>
        </w:rPr>
        <w:t xml:space="preserve">DOLISTA: Karel: </w:t>
      </w:r>
      <w:r w:rsidRPr="000773B7">
        <w:rPr>
          <w:i/>
        </w:rPr>
        <w:t>Ještě k listinám hradišťského kláštera z roku 1078,</w:t>
      </w:r>
      <w:r w:rsidRPr="000773B7">
        <w:rPr>
          <w:b/>
        </w:rPr>
        <w:t xml:space="preserve"> ČsČH 19, 1971,</w:t>
      </w:r>
      <w:r w:rsidR="00274B5B" w:rsidRPr="000773B7">
        <w:rPr>
          <w:b/>
        </w:rPr>
        <w:t xml:space="preserve"> </w:t>
      </w:r>
      <w:r w:rsidRPr="000773B7">
        <w:rPr>
          <w:b/>
        </w:rPr>
        <w:t>s. 11</w:t>
      </w:r>
      <w:r w:rsidR="00274B5B" w:rsidRPr="000773B7">
        <w:rPr>
          <w:b/>
        </w:rPr>
        <w:t>1-1</w:t>
      </w:r>
      <w:r w:rsidRPr="000773B7">
        <w:rPr>
          <w:b/>
        </w:rPr>
        <w:t>18.</w:t>
      </w:r>
    </w:p>
    <w:p w:rsidR="00274B5B" w:rsidRPr="000773B7" w:rsidRDefault="000773B7" w:rsidP="000773B7">
      <w:pPr>
        <w:ind w:firstLine="340"/>
      </w:pPr>
      <w:r w:rsidRPr="000773B7">
        <w:rPr>
          <w:b/>
        </w:rPr>
        <w:t xml:space="preserve">DRAGOUN, Michal: </w:t>
      </w:r>
      <w:r w:rsidRPr="000773B7">
        <w:rPr>
          <w:i/>
        </w:rPr>
        <w:t>Zlomek kalendáře premonstrátského kláštera v Hradišti u Olomouce z 3. čtvrtiny 12. století</w:t>
      </w:r>
      <w:r w:rsidRPr="000773B7">
        <w:rPr>
          <w:b/>
        </w:rPr>
        <w:t>, in: 1. Panic (ed.), Srcdniowieeze polskie i powszechne 1, Katowice 1999, s. 7</w:t>
      </w:r>
      <w:r w:rsidR="00274B5B" w:rsidRPr="000773B7">
        <w:rPr>
          <w:b/>
        </w:rPr>
        <w:t>5-</w:t>
      </w:r>
      <w:r w:rsidR="00274B5B" w:rsidRPr="000773B7">
        <w:rPr>
          <w:b/>
        </w:rPr>
        <w:lastRenderedPageBreak/>
        <w:t>8</w:t>
      </w:r>
      <w:r w:rsidRPr="000773B7">
        <w:rPr>
          <w:b/>
        </w:rPr>
        <w:t>5.</w:t>
      </w:r>
    </w:p>
    <w:p w:rsidR="00274B5B" w:rsidRPr="000773B7" w:rsidRDefault="000773B7" w:rsidP="000773B7">
      <w:pPr>
        <w:ind w:firstLine="340"/>
      </w:pPr>
      <w:r w:rsidRPr="000773B7">
        <w:rPr>
          <w:b/>
        </w:rPr>
        <w:t xml:space="preserve">DRAGOUN, Zdeněk: </w:t>
      </w:r>
      <w:r w:rsidRPr="000773B7">
        <w:rPr>
          <w:i/>
        </w:rPr>
        <w:t>Konflikt knížete Soběslava s biskupem Menhartem a jeho líčení</w:t>
      </w:r>
      <w:r w:rsidR="00274B5B" w:rsidRPr="000773B7">
        <w:rPr>
          <w:i/>
        </w:rPr>
        <w:t xml:space="preserve"> </w:t>
      </w:r>
      <w:r w:rsidRPr="000773B7">
        <w:rPr>
          <w:i/>
        </w:rPr>
        <w:t>tzv. Kanovníkem lyšehradským.,</w:t>
      </w:r>
      <w:r w:rsidRPr="000773B7">
        <w:rPr>
          <w:b/>
        </w:rPr>
        <w:t xml:space="preserve"> MHB 4, 1995, s. 6</w:t>
      </w:r>
      <w:r w:rsidR="00274B5B" w:rsidRPr="000773B7">
        <w:rPr>
          <w:b/>
        </w:rPr>
        <w:t>9-7</w:t>
      </w:r>
      <w:r w:rsidRPr="000773B7">
        <w:rPr>
          <w:b/>
        </w:rPr>
        <w:t>8.</w:t>
      </w:r>
    </w:p>
    <w:p w:rsidR="00274B5B" w:rsidRPr="000773B7" w:rsidRDefault="000773B7" w:rsidP="000773B7">
      <w:pPr>
        <w:ind w:firstLine="340"/>
      </w:pPr>
      <w:r w:rsidRPr="000773B7">
        <w:rPr>
          <w:b/>
        </w:rPr>
        <w:t xml:space="preserve">DŘÍMAL, Jaroslav: </w:t>
      </w:r>
      <w:r w:rsidRPr="000773B7">
        <w:rPr>
          <w:i/>
        </w:rPr>
        <w:t>Morava ve vnitřní politice českého státu</w:t>
      </w:r>
      <w:r w:rsidRPr="000773B7">
        <w:rPr>
          <w:b/>
        </w:rPr>
        <w:t>, in: Morava v českém</w:t>
      </w:r>
      <w:r w:rsidR="00274B5B" w:rsidRPr="000773B7">
        <w:rPr>
          <w:b/>
        </w:rPr>
        <w:t xml:space="preserve"> </w:t>
      </w:r>
      <w:r w:rsidRPr="000773B7">
        <w:rPr>
          <w:b/>
        </w:rPr>
        <w:t>státě, Brno 1948, s. 4</w:t>
      </w:r>
      <w:r w:rsidR="00274B5B" w:rsidRPr="000773B7">
        <w:rPr>
          <w:b/>
        </w:rPr>
        <w:t>1-5</w:t>
      </w:r>
      <w:r w:rsidRPr="000773B7">
        <w:rPr>
          <w:b/>
        </w:rPr>
        <w:t>7.</w:t>
      </w:r>
    </w:p>
    <w:p w:rsidR="00274B5B" w:rsidRPr="000773B7" w:rsidRDefault="000773B7" w:rsidP="000773B7">
      <w:pPr>
        <w:ind w:firstLine="340"/>
      </w:pPr>
      <w:r w:rsidRPr="000773B7">
        <w:rPr>
          <w:b/>
        </w:rPr>
        <w:t xml:space="preserve">DŘÍMAL, Jaroslav: </w:t>
      </w:r>
      <w:r w:rsidRPr="000773B7">
        <w:rPr>
          <w:i/>
        </w:rPr>
        <w:t>Připojení Moravy k českému státu za knížete Oldřicha,</w:t>
      </w:r>
      <w:r w:rsidRPr="000773B7">
        <w:rPr>
          <w:b/>
        </w:rPr>
        <w:t xml:space="preserve"> CMM 68,</w:t>
      </w:r>
      <w:r w:rsidR="00274B5B" w:rsidRPr="000773B7">
        <w:rPr>
          <w:b/>
        </w:rPr>
        <w:t xml:space="preserve"> </w:t>
      </w:r>
      <w:r w:rsidRPr="000773B7">
        <w:rPr>
          <w:b/>
        </w:rPr>
        <w:t>1948, s. 2</w:t>
      </w:r>
      <w:r w:rsidR="00274B5B" w:rsidRPr="000773B7">
        <w:rPr>
          <w:b/>
        </w:rPr>
        <w:t>2-4</w:t>
      </w:r>
      <w:r w:rsidRPr="000773B7">
        <w:rPr>
          <w:b/>
        </w:rPr>
        <w:t>9.</w:t>
      </w:r>
    </w:p>
    <w:p w:rsidR="00274B5B" w:rsidRPr="000773B7" w:rsidRDefault="000773B7" w:rsidP="000773B7">
      <w:pPr>
        <w:ind w:firstLine="340"/>
      </w:pPr>
      <w:r w:rsidRPr="000773B7">
        <w:rPr>
          <w:b/>
        </w:rPr>
        <w:t xml:space="preserve">DŘÍMAL, Jaroslav: </w:t>
      </w:r>
      <w:r w:rsidRPr="000773B7">
        <w:rPr>
          <w:i/>
        </w:rPr>
        <w:t>Brněnský hrad a trhová ves na Starém Brně</w:t>
      </w:r>
      <w:r w:rsidRPr="000773B7">
        <w:rPr>
          <w:b/>
        </w:rPr>
        <w:t>, in: J. Dřímal, V.</w:t>
      </w:r>
      <w:r w:rsidR="00274B5B" w:rsidRPr="000773B7">
        <w:rPr>
          <w:b/>
        </w:rPr>
        <w:t xml:space="preserve"> </w:t>
      </w:r>
      <w:r w:rsidRPr="000773B7">
        <w:rPr>
          <w:b/>
        </w:rPr>
        <w:t>Pesa (eds.), Dějiny města Brna 1, Brno 1969, s. 3</w:t>
      </w:r>
      <w:r w:rsidR="00274B5B" w:rsidRPr="000773B7">
        <w:rPr>
          <w:b/>
        </w:rPr>
        <w:t>1-3</w:t>
      </w:r>
      <w:r w:rsidRPr="000773B7">
        <w:rPr>
          <w:b/>
        </w:rPr>
        <w:t>9.</w:t>
      </w:r>
    </w:p>
    <w:p w:rsidR="00274B5B" w:rsidRPr="000773B7" w:rsidRDefault="000773B7" w:rsidP="000773B7">
      <w:pPr>
        <w:ind w:firstLine="340"/>
      </w:pPr>
      <w:r w:rsidRPr="000773B7">
        <w:rPr>
          <w:b/>
        </w:rPr>
        <w:t xml:space="preserve">DUDÍK, Běda: </w:t>
      </w:r>
      <w:r w:rsidRPr="000773B7">
        <w:rPr>
          <w:i/>
        </w:rPr>
        <w:t>Máhrens allgemeine Geschichte. I. Band. Von den áltesten Zeiten bis</w:t>
      </w:r>
      <w:r w:rsidR="00274B5B" w:rsidRPr="000773B7">
        <w:rPr>
          <w:i/>
        </w:rPr>
        <w:t xml:space="preserve"> </w:t>
      </w:r>
      <w:r w:rsidRPr="000773B7">
        <w:rPr>
          <w:i/>
        </w:rPr>
        <w:t>zumjahre906,</w:t>
      </w:r>
      <w:r w:rsidRPr="000773B7">
        <w:rPr>
          <w:b/>
        </w:rPr>
        <w:t xml:space="preserve"> Brůnn 1860.</w:t>
      </w:r>
    </w:p>
    <w:p w:rsidR="00274B5B" w:rsidRPr="000773B7" w:rsidRDefault="000773B7" w:rsidP="000773B7">
      <w:pPr>
        <w:ind w:firstLine="340"/>
      </w:pPr>
      <w:r w:rsidRPr="000773B7">
        <w:rPr>
          <w:b/>
        </w:rPr>
        <w:t xml:space="preserve">DUDÍK, Běda: </w:t>
      </w:r>
      <w:r w:rsidRPr="000773B7">
        <w:rPr>
          <w:i/>
        </w:rPr>
        <w:t>Máhrens allgemeine Geschichte. II. Band. Vom Jahre 906 bis zum</w:t>
      </w:r>
      <w:r w:rsidR="00274B5B" w:rsidRPr="000773B7">
        <w:rPr>
          <w:i/>
        </w:rPr>
        <w:t xml:space="preserve"> </w:t>
      </w:r>
      <w:r w:rsidRPr="000773B7">
        <w:rPr>
          <w:i/>
        </w:rPr>
        <w:t>Jahre 1125,</w:t>
      </w:r>
      <w:r w:rsidRPr="000773B7">
        <w:rPr>
          <w:b/>
        </w:rPr>
        <w:t xml:space="preserve"> Bríinn 1863.</w:t>
      </w:r>
    </w:p>
    <w:p w:rsidR="00274B5B" w:rsidRPr="000773B7" w:rsidRDefault="000773B7" w:rsidP="000773B7">
      <w:pPr>
        <w:ind w:firstLine="340"/>
      </w:pPr>
      <w:r w:rsidRPr="000773B7">
        <w:rPr>
          <w:b/>
        </w:rPr>
        <w:t xml:space="preserve">DUDÍK, Běda: </w:t>
      </w:r>
      <w:r w:rsidRPr="000773B7">
        <w:rPr>
          <w:i/>
        </w:rPr>
        <w:t>Máhrens allgemeine Geschichte. III. Band. Vom Jahre 1125 bis zum</w:t>
      </w:r>
      <w:r w:rsidR="00274B5B" w:rsidRPr="000773B7">
        <w:rPr>
          <w:i/>
        </w:rPr>
        <w:t xml:space="preserve"> </w:t>
      </w:r>
      <w:r w:rsidRPr="000773B7">
        <w:rPr>
          <w:i/>
        </w:rPr>
        <w:t>Jahre 1173,</w:t>
      </w:r>
      <w:r w:rsidRPr="000773B7">
        <w:rPr>
          <w:b/>
        </w:rPr>
        <w:t xml:space="preserve"> Brůnn 1864.</w:t>
      </w:r>
    </w:p>
    <w:p w:rsidR="00274B5B" w:rsidRPr="000773B7" w:rsidRDefault="000773B7" w:rsidP="000773B7">
      <w:pPr>
        <w:ind w:firstLine="340"/>
      </w:pPr>
      <w:r w:rsidRPr="000773B7">
        <w:rPr>
          <w:b/>
        </w:rPr>
        <w:t xml:space="preserve">DUDÍK, Běda: </w:t>
      </w:r>
      <w:r w:rsidRPr="000773B7">
        <w:rPr>
          <w:i/>
        </w:rPr>
        <w:t>Máhrens allgemeine Geschichte. IV. Band. Vom Jahre 1173 bis zum</w:t>
      </w:r>
      <w:r w:rsidR="00274B5B" w:rsidRPr="000773B7">
        <w:rPr>
          <w:i/>
        </w:rPr>
        <w:t xml:space="preserve"> </w:t>
      </w:r>
      <w:r w:rsidRPr="000773B7">
        <w:rPr>
          <w:i/>
        </w:rPr>
        <w:t>Jahre 1197,</w:t>
      </w:r>
      <w:r w:rsidRPr="000773B7">
        <w:rPr>
          <w:b/>
        </w:rPr>
        <w:t xml:space="preserve"> Brůnn 1865.</w:t>
      </w:r>
    </w:p>
    <w:p w:rsidR="00274B5B" w:rsidRPr="000773B7" w:rsidRDefault="000773B7" w:rsidP="000773B7">
      <w:pPr>
        <w:ind w:firstLine="340"/>
      </w:pPr>
      <w:r w:rsidRPr="000773B7">
        <w:rPr>
          <w:b/>
        </w:rPr>
        <w:t xml:space="preserve">DUDÍK, Běda: </w:t>
      </w:r>
      <w:r w:rsidRPr="000773B7">
        <w:rPr>
          <w:i/>
        </w:rPr>
        <w:t>Dějiny Moravy. Díl I. Od nejstarších dob až do r. 906</w:t>
      </w:r>
      <w:r w:rsidRPr="000773B7">
        <w:rPr>
          <w:b/>
        </w:rPr>
        <w:t>, Praha 1871.</w:t>
      </w:r>
    </w:p>
    <w:p w:rsidR="00274B5B" w:rsidRPr="000773B7" w:rsidRDefault="000773B7" w:rsidP="000773B7">
      <w:pPr>
        <w:ind w:firstLine="340"/>
      </w:pPr>
      <w:r w:rsidRPr="000773B7">
        <w:rPr>
          <w:b/>
        </w:rPr>
        <w:t xml:space="preserve">DUDÍK, Běda: </w:t>
      </w:r>
      <w:r w:rsidRPr="000773B7">
        <w:rPr>
          <w:i/>
        </w:rPr>
        <w:t>Dějiny Moravy. Díl 11. Od roku 906 až do roku 1125,</w:t>
      </w:r>
      <w:r w:rsidRPr="000773B7">
        <w:rPr>
          <w:b/>
        </w:rPr>
        <w:t xml:space="preserve"> Praha 1875.</w:t>
      </w:r>
    </w:p>
    <w:p w:rsidR="00274B5B" w:rsidRPr="000773B7" w:rsidRDefault="000773B7" w:rsidP="000773B7">
      <w:pPr>
        <w:ind w:firstLine="340"/>
      </w:pPr>
      <w:r w:rsidRPr="000773B7">
        <w:rPr>
          <w:b/>
        </w:rPr>
        <w:t xml:space="preserve">DUDÍK, Běda: </w:t>
      </w:r>
      <w:r w:rsidRPr="000773B7">
        <w:rPr>
          <w:i/>
        </w:rPr>
        <w:t>Dějiny Moravy. Díl III. Od roku 1125 až do roku 1173,</w:t>
      </w:r>
      <w:r w:rsidRPr="000773B7">
        <w:rPr>
          <w:b/>
        </w:rPr>
        <w:t xml:space="preserve"> Praha 1877.</w:t>
      </w:r>
    </w:p>
    <w:p w:rsidR="00274B5B" w:rsidRPr="000773B7" w:rsidRDefault="000773B7" w:rsidP="000773B7">
      <w:pPr>
        <w:ind w:firstLine="340"/>
      </w:pPr>
      <w:r w:rsidRPr="000773B7">
        <w:rPr>
          <w:b/>
        </w:rPr>
        <w:t xml:space="preserve">DUDÍK, Běda: </w:t>
      </w:r>
      <w:r w:rsidRPr="000773B7">
        <w:rPr>
          <w:i/>
        </w:rPr>
        <w:t>Dějiny Moravy. Díl IV. Od roku 1173 až do roku 1197,</w:t>
      </w:r>
      <w:r w:rsidRPr="000773B7">
        <w:rPr>
          <w:b/>
        </w:rPr>
        <w:t xml:space="preserve"> Praha 1878.</w:t>
      </w:r>
    </w:p>
    <w:p w:rsidR="00274B5B" w:rsidRPr="000773B7" w:rsidRDefault="000773B7" w:rsidP="000773B7">
      <w:pPr>
        <w:ind w:firstLine="340"/>
      </w:pPr>
      <w:r w:rsidRPr="000773B7">
        <w:rPr>
          <w:b/>
        </w:rPr>
        <w:t xml:space="preserve">DUDÍK, Běda: </w:t>
      </w:r>
      <w:r w:rsidRPr="000773B7">
        <w:rPr>
          <w:i/>
        </w:rPr>
        <w:t>Máhrens allgemeine Geschichte IX. Band. Máhrens Culturstánde</w:t>
      </w:r>
      <w:r w:rsidR="00274B5B" w:rsidRPr="000773B7">
        <w:rPr>
          <w:i/>
        </w:rPr>
        <w:t xml:space="preserve"> </w:t>
      </w:r>
      <w:r w:rsidRPr="000773B7">
        <w:rPr>
          <w:i/>
        </w:rPr>
        <w:t>vom Jahre 1197 bis 1306. Staat und Volksthum,</w:t>
      </w:r>
      <w:r w:rsidRPr="000773B7">
        <w:rPr>
          <w:b/>
        </w:rPr>
        <w:t xml:space="preserve"> Brůnn 1880.</w:t>
      </w:r>
    </w:p>
    <w:p w:rsidR="00274B5B" w:rsidRPr="000773B7" w:rsidRDefault="000773B7" w:rsidP="000773B7">
      <w:pPr>
        <w:ind w:firstLine="340"/>
      </w:pPr>
      <w:r w:rsidRPr="000773B7">
        <w:rPr>
          <w:b/>
        </w:rPr>
        <w:t xml:space="preserve">DUŠKOVÁ, Sáša: </w:t>
      </w:r>
      <w:r w:rsidRPr="000773B7">
        <w:rPr>
          <w:i/>
        </w:rPr>
        <w:t>K listině dolnokounického kláštera</w:t>
      </w:r>
      <w:r w:rsidRPr="000773B7">
        <w:rPr>
          <w:b/>
        </w:rPr>
        <w:t>, in: ML Zemek (ed.), Velká Morava a feudální společnost v 9</w:t>
      </w:r>
      <w:r w:rsidR="00274B5B" w:rsidRPr="000773B7">
        <w:rPr>
          <w:b/>
        </w:rPr>
        <w:t>.-1</w:t>
      </w:r>
      <w:r w:rsidRPr="000773B7">
        <w:rPr>
          <w:b/>
        </w:rPr>
        <w:t>3. století se zřetelem k jižní Moravě, Mikulov</w:t>
      </w:r>
      <w:r w:rsidR="00274B5B" w:rsidRPr="000773B7">
        <w:rPr>
          <w:b/>
        </w:rPr>
        <w:t xml:space="preserve"> </w:t>
      </w:r>
      <w:r w:rsidRPr="000773B7">
        <w:rPr>
          <w:b/>
        </w:rPr>
        <w:t>1973 (ÍV. Mikulovské sympozium), s. 27</w:t>
      </w:r>
      <w:r w:rsidR="00274B5B" w:rsidRPr="000773B7">
        <w:rPr>
          <w:b/>
        </w:rPr>
        <w:t>8-2</w:t>
      </w:r>
      <w:r w:rsidRPr="000773B7">
        <w:rPr>
          <w:b/>
        </w:rPr>
        <w:t>80.</w:t>
      </w:r>
    </w:p>
    <w:p w:rsidR="00274B5B" w:rsidRPr="000773B7" w:rsidRDefault="000773B7" w:rsidP="000773B7">
      <w:pPr>
        <w:ind w:firstLine="340"/>
      </w:pPr>
      <w:r w:rsidRPr="000773B7">
        <w:rPr>
          <w:b/>
        </w:rPr>
        <w:t xml:space="preserve">DUŠKOVÁ, Sáša: </w:t>
      </w:r>
      <w:r w:rsidRPr="000773B7">
        <w:rPr>
          <w:i/>
        </w:rPr>
        <w:t>K problematice dvou nejstarších listin olomouckého kostela na Podivín</w:t>
      </w:r>
      <w:r w:rsidRPr="000773B7">
        <w:rPr>
          <w:b/>
          <w:i/>
        </w:rPr>
        <w:t xml:space="preserve">, </w:t>
      </w:r>
      <w:r w:rsidRPr="000773B7">
        <w:rPr>
          <w:i/>
        </w:rPr>
        <w:t>minci a imunitu</w:t>
      </w:r>
      <w:r w:rsidRPr="000773B7">
        <w:rPr>
          <w:b/>
        </w:rPr>
        <w:t xml:space="preserve">, in: Denárová </w:t>
      </w:r>
      <w:r w:rsidRPr="000773B7">
        <w:rPr>
          <w:b/>
        </w:rPr>
        <w:lastRenderedPageBreak/>
        <w:t>měna na Moravě. Sborník prací z lil. numismatického symposia 1979. Ekonomick</w:t>
      </w:r>
      <w:r w:rsidR="00274B5B" w:rsidRPr="000773B7">
        <w:rPr>
          <w:b/>
        </w:rPr>
        <w:t>o-p</w:t>
      </w:r>
      <w:r w:rsidRPr="000773B7">
        <w:rPr>
          <w:b/>
        </w:rPr>
        <w:t>eněžní situace na Moravě v období</w:t>
      </w:r>
      <w:r w:rsidR="00274B5B" w:rsidRPr="000773B7">
        <w:rPr>
          <w:b/>
        </w:rPr>
        <w:t xml:space="preserve"> </w:t>
      </w:r>
      <w:r w:rsidRPr="000773B7">
        <w:rPr>
          <w:b/>
        </w:rPr>
        <w:t>vzniku a rozvoje feudalismu (8</w:t>
      </w:r>
      <w:r w:rsidR="00274B5B" w:rsidRPr="000773B7">
        <w:rPr>
          <w:b/>
        </w:rPr>
        <w:t>.-1</w:t>
      </w:r>
      <w:r w:rsidRPr="000773B7">
        <w:rPr>
          <w:b/>
        </w:rPr>
        <w:t>2. století), Brno 1986 (NM VI.), s. 31</w:t>
      </w:r>
      <w:r w:rsidR="00274B5B" w:rsidRPr="000773B7">
        <w:rPr>
          <w:b/>
        </w:rPr>
        <w:t>3-3</w:t>
      </w:r>
      <w:r w:rsidRPr="000773B7">
        <w:rPr>
          <w:b/>
        </w:rPr>
        <w:t>17.</w:t>
      </w:r>
    </w:p>
    <w:p w:rsidR="00274B5B" w:rsidRPr="000773B7" w:rsidRDefault="000773B7" w:rsidP="000773B7">
      <w:pPr>
        <w:ind w:firstLine="340"/>
      </w:pPr>
      <w:r w:rsidRPr="000773B7">
        <w:rPr>
          <w:b/>
        </w:rPr>
        <w:t xml:space="preserve">DVORNÍK, František: </w:t>
      </w:r>
      <w:r w:rsidRPr="000773B7">
        <w:rPr>
          <w:i/>
        </w:rPr>
        <w:t>Manuel I. Komnenos a Vladislav II. král český</w:t>
      </w:r>
      <w:r w:rsidRPr="000773B7">
        <w:rPr>
          <w:b/>
        </w:rPr>
        <w:t>, in: M. Weingart, J. Dobiáš, M. Paulová (eds.): Z dějin východní Evropy a Slovanstva. Sborník</w:t>
      </w:r>
      <w:r w:rsidR="00274B5B" w:rsidRPr="000773B7">
        <w:rPr>
          <w:b/>
        </w:rPr>
        <w:t xml:space="preserve"> </w:t>
      </w:r>
      <w:r w:rsidRPr="000773B7">
        <w:rPr>
          <w:b/>
        </w:rPr>
        <w:t>věnovaný Jaroslavu Bidlovi k šedesátým narozeninám, Praha 1928, s. 5</w:t>
      </w:r>
      <w:r w:rsidR="00274B5B" w:rsidRPr="000773B7">
        <w:rPr>
          <w:b/>
        </w:rPr>
        <w:t>8-7</w:t>
      </w:r>
      <w:r w:rsidRPr="000773B7">
        <w:rPr>
          <w:b/>
        </w:rPr>
        <w:t>0.</w:t>
      </w:r>
    </w:p>
    <w:p w:rsidR="00274B5B" w:rsidRPr="000773B7" w:rsidRDefault="000773B7" w:rsidP="000773B7">
      <w:pPr>
        <w:ind w:firstLine="340"/>
      </w:pPr>
      <w:r w:rsidRPr="000773B7">
        <w:rPr>
          <w:b/>
        </w:rPr>
        <w:t xml:space="preserve">DVOŘÁK, Rudolf: </w:t>
      </w:r>
      <w:r w:rsidRPr="000773B7">
        <w:rPr>
          <w:i/>
        </w:rPr>
        <w:t>Dějiny Moravy od nejstarších dob až po vymření Přemyslovců</w:t>
      </w:r>
      <w:r w:rsidR="00274B5B" w:rsidRPr="000773B7">
        <w:rPr>
          <w:i/>
        </w:rPr>
        <w:t xml:space="preserve"> (-1</w:t>
      </w:r>
      <w:r w:rsidRPr="000773B7">
        <w:rPr>
          <w:i/>
        </w:rPr>
        <w:t>306),</w:t>
      </w:r>
      <w:r w:rsidRPr="000773B7">
        <w:rPr>
          <w:b/>
        </w:rPr>
        <w:t xml:space="preserve"> Brno 189</w:t>
      </w:r>
      <w:r w:rsidR="00274B5B" w:rsidRPr="000773B7">
        <w:rPr>
          <w:b/>
        </w:rPr>
        <w:t>9-1</w:t>
      </w:r>
      <w:r w:rsidRPr="000773B7">
        <w:rPr>
          <w:b/>
        </w:rPr>
        <w:t>900 (Vlastivěda moravská 1. Země a lid).</w:t>
      </w:r>
    </w:p>
    <w:p w:rsidR="00274B5B" w:rsidRPr="000773B7" w:rsidRDefault="000773B7" w:rsidP="000773B7">
      <w:pPr>
        <w:ind w:firstLine="340"/>
      </w:pPr>
      <w:r w:rsidRPr="000773B7">
        <w:rPr>
          <w:b/>
        </w:rPr>
        <w:t xml:space="preserve">DWORSATSCHEK, Mariusz: </w:t>
      </w:r>
      <w:r w:rsidRPr="000773B7">
        <w:rPr>
          <w:i/>
        </w:rPr>
        <w:t>Wladyslaw Wygnaniec,</w:t>
      </w:r>
      <w:r w:rsidRPr="000773B7">
        <w:rPr>
          <w:b/>
        </w:rPr>
        <w:t xml:space="preserve"> Kraków 2009.</w:t>
      </w:r>
    </w:p>
    <w:p w:rsidR="00274B5B" w:rsidRPr="000773B7" w:rsidRDefault="000773B7" w:rsidP="000773B7">
      <w:pPr>
        <w:ind w:firstLine="340"/>
      </w:pPr>
      <w:r w:rsidRPr="000773B7">
        <w:rPr>
          <w:b/>
        </w:rPr>
        <w:t xml:space="preserve">DZIEDIJSZYCKI, Wojeiech </w:t>
      </w:r>
      <w:r w:rsidR="00274B5B" w:rsidRPr="000773B7">
        <w:rPr>
          <w:b/>
        </w:rPr>
        <w:t>–</w:t>
      </w:r>
      <w:r w:rsidRPr="000773B7">
        <w:rPr>
          <w:b/>
        </w:rPr>
        <w:t xml:space="preserve"> PRZYBYE, Maciej: </w:t>
      </w:r>
      <w:r w:rsidR="00274B5B" w:rsidRPr="000773B7">
        <w:rPr>
          <w:b/>
        </w:rPr>
        <w:t>„</w:t>
      </w:r>
      <w:r w:rsidRPr="000773B7">
        <w:rPr>
          <w:i/>
        </w:rPr>
        <w:t>Trakt cesarski*</w:t>
      </w:r>
      <w:r w:rsidRPr="000773B7">
        <w:rPr>
          <w:b/>
        </w:rPr>
        <w:t xml:space="preserve"> </w:t>
      </w:r>
      <w:r w:rsidR="00274B5B" w:rsidRPr="000773B7">
        <w:rPr>
          <w:b/>
        </w:rPr>
        <w:t>–</w:t>
      </w:r>
      <w:r w:rsidRPr="000773B7">
        <w:rPr>
          <w:b/>
        </w:rPr>
        <w:t xml:space="preserve"> </w:t>
      </w:r>
      <w:r w:rsidRPr="000773B7">
        <w:rPr>
          <w:i/>
        </w:rPr>
        <w:t>průba odtworzenia przebiegu drogi pielgrzymki Ottova llí do Gniezna na podstaivie analizy</w:t>
      </w:r>
      <w:r w:rsidR="00274B5B" w:rsidRPr="000773B7">
        <w:rPr>
          <w:i/>
        </w:rPr>
        <w:t xml:space="preserve"> </w:t>
      </w:r>
      <w:r w:rsidRPr="000773B7">
        <w:rPr>
          <w:i/>
        </w:rPr>
        <w:t>žrádelpisanych i archeologicznych</w:t>
      </w:r>
      <w:r w:rsidRPr="000773B7">
        <w:rPr>
          <w:b/>
        </w:rPr>
        <w:t>, in: W. Dzieduszycki, M. Przybyl (eds.), Trakt</w:t>
      </w:r>
      <w:r w:rsidR="00274B5B" w:rsidRPr="000773B7">
        <w:rPr>
          <w:b/>
        </w:rPr>
        <w:t xml:space="preserve"> </w:t>
      </w:r>
      <w:r w:rsidRPr="000773B7">
        <w:rPr>
          <w:b/>
        </w:rPr>
        <w:t xml:space="preserve">eesarski. Ilawa </w:t>
      </w:r>
      <w:r w:rsidR="00274B5B" w:rsidRPr="000773B7">
        <w:rPr>
          <w:b/>
        </w:rPr>
        <w:t>–</w:t>
      </w:r>
      <w:r w:rsidRPr="000773B7">
        <w:rPr>
          <w:b/>
        </w:rPr>
        <w:t xml:space="preserve"> Gniezno </w:t>
      </w:r>
      <w:r w:rsidR="00274B5B" w:rsidRPr="000773B7">
        <w:rPr>
          <w:b/>
        </w:rPr>
        <w:t>–</w:t>
      </w:r>
      <w:r w:rsidRPr="000773B7">
        <w:rPr>
          <w:b/>
        </w:rPr>
        <w:t xml:space="preserve"> Magdeburg, Poznán 2002 (Bibliotheca fontes archaeologici Posnanienses 11), s. 1</w:t>
      </w:r>
      <w:r w:rsidR="00274B5B" w:rsidRPr="000773B7">
        <w:rPr>
          <w:b/>
        </w:rPr>
        <w:t>7-3</w:t>
      </w:r>
      <w:r w:rsidRPr="000773B7">
        <w:rPr>
          <w:b/>
        </w:rPr>
        <w:t>1.</w:t>
      </w:r>
    </w:p>
    <w:p w:rsidR="00274B5B" w:rsidRPr="000773B7" w:rsidRDefault="000773B7" w:rsidP="000773B7">
      <w:pPr>
        <w:ind w:firstLine="340"/>
      </w:pPr>
      <w:r w:rsidRPr="000773B7">
        <w:rPr>
          <w:b/>
        </w:rPr>
        <w:t xml:space="preserve">ELBEL, Petr: </w:t>
      </w:r>
      <w:r w:rsidRPr="000773B7">
        <w:rPr>
          <w:i/>
        </w:rPr>
        <w:t>Hospodářské zázemí kláštera Hradiště u Olomouce v lI. a 12. století</w:t>
      </w:r>
      <w:r w:rsidRPr="000773B7">
        <w:rPr>
          <w:b/>
        </w:rPr>
        <w:t>,</w:t>
      </w:r>
      <w:r w:rsidR="00274B5B" w:rsidRPr="000773B7">
        <w:rPr>
          <w:b/>
        </w:rPr>
        <w:t xml:space="preserve"> </w:t>
      </w:r>
      <w:r w:rsidRPr="000773B7">
        <w:rPr>
          <w:b/>
        </w:rPr>
        <w:t>in: L. Jan, P. Obšusta (eds.), Ve stopách svátého Benedikta. Sborník příspěvků</w:t>
      </w:r>
      <w:r w:rsidR="00274B5B" w:rsidRPr="000773B7">
        <w:rPr>
          <w:b/>
        </w:rPr>
        <w:t xml:space="preserve"> </w:t>
      </w:r>
      <w:r w:rsidRPr="000773B7">
        <w:rPr>
          <w:b/>
        </w:rPr>
        <w:t xml:space="preserve">z konference </w:t>
      </w:r>
      <w:r w:rsidR="00274B5B" w:rsidRPr="000773B7">
        <w:rPr>
          <w:b/>
        </w:rPr>
        <w:t>„</w:t>
      </w:r>
      <w:r w:rsidRPr="000773B7">
        <w:rPr>
          <w:b/>
        </w:rPr>
        <w:t>Středověké kláštery v zemích Koruny české</w:t>
      </w:r>
      <w:r w:rsidRPr="000773B7">
        <w:rPr>
          <w:b/>
          <w:vertAlign w:val="superscript"/>
        </w:rPr>
        <w:t>44</w:t>
      </w:r>
      <w:r w:rsidRPr="000773B7">
        <w:rPr>
          <w:b/>
        </w:rPr>
        <w:t xml:space="preserve"> konané ve dnech</w:t>
      </w:r>
      <w:r w:rsidR="00274B5B" w:rsidRPr="000773B7">
        <w:rPr>
          <w:b/>
        </w:rPr>
        <w:t xml:space="preserve"> </w:t>
      </w:r>
      <w:r w:rsidRPr="000773B7">
        <w:rPr>
          <w:b/>
        </w:rPr>
        <w:t>24</w:t>
      </w:r>
      <w:r w:rsidR="00274B5B" w:rsidRPr="000773B7">
        <w:rPr>
          <w:b/>
        </w:rPr>
        <w:t>.-2</w:t>
      </w:r>
      <w:r w:rsidRPr="000773B7">
        <w:rPr>
          <w:b/>
        </w:rPr>
        <w:t>5. května 2001 v Třebíči, Brno 2002 (l</w:t>
      </w:r>
      <w:r w:rsidR="00274B5B" w:rsidRPr="000773B7">
        <w:rPr>
          <w:b/>
        </w:rPr>
        <w:t>) i</w:t>
      </w:r>
      <w:r w:rsidRPr="000773B7">
        <w:rPr>
          <w:b/>
        </w:rPr>
        <w:t>spulationes Moravicae 3),</w:t>
      </w:r>
      <w:r w:rsidR="00274B5B" w:rsidRPr="000773B7">
        <w:rPr>
          <w:b/>
        </w:rPr>
        <w:t xml:space="preserve"> </w:t>
      </w:r>
      <w:r w:rsidRPr="000773B7">
        <w:rPr>
          <w:b/>
        </w:rPr>
        <w:t>s. 3</w:t>
      </w:r>
      <w:r w:rsidR="00274B5B" w:rsidRPr="000773B7">
        <w:rPr>
          <w:b/>
        </w:rPr>
        <w:t>9-5</w:t>
      </w:r>
      <w:r w:rsidRPr="000773B7">
        <w:rPr>
          <w:b/>
        </w:rPr>
        <w:t>6.</w:t>
      </w:r>
    </w:p>
    <w:p w:rsidR="00274B5B" w:rsidRPr="000773B7" w:rsidRDefault="000773B7" w:rsidP="000773B7">
      <w:pPr>
        <w:ind w:firstLine="340"/>
      </w:pPr>
      <w:r w:rsidRPr="000773B7">
        <w:rPr>
          <w:b/>
        </w:rPr>
        <w:t xml:space="preserve">ENGSTOVÁ, Kateřina: </w:t>
      </w:r>
      <w:r w:rsidRPr="000773B7">
        <w:rPr>
          <w:i/>
        </w:rPr>
        <w:t>Marignolova kronika jako obraz představ o moci a postavení</w:t>
      </w:r>
      <w:r w:rsidR="00274B5B" w:rsidRPr="000773B7">
        <w:rPr>
          <w:i/>
        </w:rPr>
        <w:t xml:space="preserve"> </w:t>
      </w:r>
      <w:r w:rsidRPr="000773B7">
        <w:rPr>
          <w:i/>
        </w:rPr>
        <w:t>českého krále,</w:t>
      </w:r>
      <w:r w:rsidRPr="000773B7">
        <w:rPr>
          <w:b/>
        </w:rPr>
        <w:t xml:space="preserve"> MIIB 6, 1999, s. 7</w:t>
      </w:r>
      <w:r w:rsidR="00274B5B" w:rsidRPr="000773B7">
        <w:rPr>
          <w:b/>
        </w:rPr>
        <w:t>7-9</w:t>
      </w:r>
      <w:r w:rsidRPr="000773B7">
        <w:rPr>
          <w:b/>
        </w:rPr>
        <w:t>2.</w:t>
      </w:r>
    </w:p>
    <w:p w:rsidR="00274B5B" w:rsidRPr="000773B7" w:rsidRDefault="000773B7" w:rsidP="000773B7">
      <w:pPr>
        <w:ind w:firstLine="340"/>
      </w:pPr>
      <w:r w:rsidRPr="000773B7">
        <w:rPr>
          <w:b/>
        </w:rPr>
        <w:t xml:space="preserve">ERSZEG1, Géza: </w:t>
      </w:r>
      <w:r w:rsidRPr="000773B7">
        <w:rPr>
          <w:i/>
        </w:rPr>
        <w:t>Die Christianisierung Urigarns anhand der Quellen</w:t>
      </w:r>
      <w:r w:rsidRPr="000773B7">
        <w:rPr>
          <w:b/>
        </w:rPr>
        <w:t>, in: A. Wieczorek, H</w:t>
      </w:r>
      <w:r w:rsidR="00274B5B" w:rsidRPr="000773B7">
        <w:rPr>
          <w:b/>
        </w:rPr>
        <w:t>.-M</w:t>
      </w:r>
      <w:r w:rsidRPr="000773B7">
        <w:rPr>
          <w:b/>
        </w:rPr>
        <w:t>., Hinz (eds.), Europas Mitte um 1000. Beitráge zur Geschichte, Kunst</w:t>
      </w:r>
      <w:r w:rsidR="00274B5B" w:rsidRPr="000773B7">
        <w:rPr>
          <w:b/>
        </w:rPr>
        <w:t xml:space="preserve"> </w:t>
      </w:r>
      <w:r w:rsidRPr="000773B7">
        <w:rPr>
          <w:b/>
        </w:rPr>
        <w:t>und Archáologie. Handbuch zur Ausstellung 2, Stuttgart 2000, s. 60</w:t>
      </w:r>
      <w:r w:rsidR="00274B5B" w:rsidRPr="000773B7">
        <w:rPr>
          <w:b/>
        </w:rPr>
        <w:t>0-6</w:t>
      </w:r>
      <w:r w:rsidRPr="000773B7">
        <w:rPr>
          <w:b/>
        </w:rPr>
        <w:t>07.</w:t>
      </w:r>
    </w:p>
    <w:p w:rsidR="00274B5B" w:rsidRPr="000773B7" w:rsidRDefault="000773B7" w:rsidP="000773B7">
      <w:pPr>
        <w:ind w:firstLine="340"/>
      </w:pPr>
      <w:r w:rsidRPr="000773B7">
        <w:rPr>
          <w:b/>
        </w:rPr>
        <w:t xml:space="preserve">FIALA, Jiří: </w:t>
      </w:r>
      <w:r w:rsidRPr="000773B7">
        <w:rPr>
          <w:i/>
        </w:rPr>
        <w:t>Josef Vratislav Monse 173</w:t>
      </w:r>
      <w:r w:rsidR="00274B5B" w:rsidRPr="000773B7">
        <w:rPr>
          <w:i/>
        </w:rPr>
        <w:t>3-1</w:t>
      </w:r>
      <w:r w:rsidRPr="000773B7">
        <w:rPr>
          <w:i/>
        </w:rPr>
        <w:t>793,</w:t>
      </w:r>
      <w:r w:rsidRPr="000773B7">
        <w:rPr>
          <w:b/>
        </w:rPr>
        <w:t xml:space="preserve"> in: I. Barteěek (cd.), Historiografie</w:t>
      </w:r>
      <w:r w:rsidR="00274B5B" w:rsidRPr="000773B7">
        <w:rPr>
          <w:b/>
        </w:rPr>
        <w:t xml:space="preserve"> </w:t>
      </w:r>
      <w:r w:rsidRPr="000773B7">
        <w:rPr>
          <w:b/>
        </w:rPr>
        <w:t>Moravy a Slezska 1, Olomouc 2001, s. 3</w:t>
      </w:r>
      <w:r w:rsidR="00274B5B" w:rsidRPr="000773B7">
        <w:rPr>
          <w:b/>
        </w:rPr>
        <w:t>3-5</w:t>
      </w:r>
      <w:r w:rsidRPr="000773B7">
        <w:rPr>
          <w:b/>
        </w:rPr>
        <w:t>0.</w:t>
      </w:r>
    </w:p>
    <w:p w:rsidR="00274B5B" w:rsidRPr="000773B7" w:rsidRDefault="000773B7" w:rsidP="000773B7">
      <w:pPr>
        <w:ind w:firstLine="340"/>
      </w:pPr>
      <w:r w:rsidRPr="000773B7">
        <w:rPr>
          <w:b/>
        </w:rPr>
        <w:t xml:space="preserve">FIALA, Zdeněk: </w:t>
      </w:r>
      <w:r w:rsidRPr="000773B7">
        <w:rPr>
          <w:i/>
        </w:rPr>
        <w:t>Vztah českého státu k německé říši do počátku 13. století. Podle</w:t>
      </w:r>
      <w:r w:rsidR="00274B5B" w:rsidRPr="000773B7">
        <w:rPr>
          <w:i/>
        </w:rPr>
        <w:t xml:space="preserve"> </w:t>
      </w:r>
      <w:r w:rsidRPr="000773B7">
        <w:rPr>
          <w:i/>
        </w:rPr>
        <w:t>kritiky pramenů,</w:t>
      </w:r>
      <w:r w:rsidRPr="000773B7">
        <w:rPr>
          <w:b/>
        </w:rPr>
        <w:t xml:space="preserve"> SH 6, 1959, s. 2</w:t>
      </w:r>
      <w:r w:rsidR="00274B5B" w:rsidRPr="000773B7">
        <w:rPr>
          <w:b/>
        </w:rPr>
        <w:t>3-8</w:t>
      </w:r>
      <w:r w:rsidRPr="000773B7">
        <w:rPr>
          <w:b/>
        </w:rPr>
        <w:t>9.</w:t>
      </w:r>
    </w:p>
    <w:p w:rsidR="00274B5B" w:rsidRPr="000773B7" w:rsidRDefault="000773B7" w:rsidP="000773B7">
      <w:pPr>
        <w:ind w:firstLine="340"/>
      </w:pPr>
      <w:r w:rsidRPr="000773B7">
        <w:rPr>
          <w:b/>
        </w:rPr>
        <w:t xml:space="preserve">FIALA, Zdeněk: </w:t>
      </w:r>
      <w:r w:rsidRPr="000773B7">
        <w:rPr>
          <w:i/>
        </w:rPr>
        <w:t xml:space="preserve">Revanšistická kniha o poměru českého státu ke </w:t>
      </w:r>
      <w:r w:rsidRPr="000773B7">
        <w:rPr>
          <w:i/>
        </w:rPr>
        <w:lastRenderedPageBreak/>
        <w:t>středověké říši,</w:t>
      </w:r>
      <w:r w:rsidR="00274B5B" w:rsidRPr="000773B7">
        <w:rPr>
          <w:i/>
        </w:rPr>
        <w:t xml:space="preserve"> </w:t>
      </w:r>
      <w:r w:rsidRPr="000773B7">
        <w:rPr>
          <w:b/>
        </w:rPr>
        <w:t>ČsCH 8, 1960, s. 17</w:t>
      </w:r>
      <w:r w:rsidR="00274B5B" w:rsidRPr="000773B7">
        <w:rPr>
          <w:b/>
        </w:rPr>
        <w:t>6-1</w:t>
      </w:r>
      <w:r w:rsidRPr="000773B7">
        <w:rPr>
          <w:b/>
        </w:rPr>
        <w:t>85.</w:t>
      </w:r>
    </w:p>
    <w:p w:rsidR="00274B5B" w:rsidRPr="000773B7" w:rsidRDefault="000773B7" w:rsidP="000773B7">
      <w:pPr>
        <w:ind w:firstLine="340"/>
      </w:pPr>
      <w:r w:rsidRPr="000773B7">
        <w:rPr>
          <w:b/>
        </w:rPr>
        <w:t xml:space="preserve">FIALA, Zdeněk: </w:t>
      </w:r>
      <w:r w:rsidRPr="000773B7">
        <w:rPr>
          <w:i/>
        </w:rPr>
        <w:t>Princeps rusticorum,</w:t>
      </w:r>
      <w:r w:rsidRPr="000773B7">
        <w:rPr>
          <w:b/>
        </w:rPr>
        <w:t xml:space="preserve"> Zápisky z katedry československých dějin a archivního studia 5, 1961, s. 3</w:t>
      </w:r>
      <w:r w:rsidR="00274B5B" w:rsidRPr="000773B7">
        <w:rPr>
          <w:b/>
        </w:rPr>
        <w:t>1-4</w:t>
      </w:r>
      <w:r w:rsidRPr="000773B7">
        <w:rPr>
          <w:b/>
        </w:rPr>
        <w:t>2.</w:t>
      </w:r>
    </w:p>
    <w:p w:rsidR="00274B5B" w:rsidRPr="000773B7" w:rsidRDefault="000773B7" w:rsidP="000773B7">
      <w:pPr>
        <w:ind w:firstLine="340"/>
      </w:pPr>
      <w:r w:rsidRPr="000773B7">
        <w:rPr>
          <w:b/>
        </w:rPr>
        <w:t xml:space="preserve">FIALA, Zdeněk: </w:t>
      </w:r>
      <w:r w:rsidRPr="000773B7">
        <w:rPr>
          <w:i/>
        </w:rPr>
        <w:t>Jindřich Zdík a Kosmas. O původu Jindřicha Zdíku,</w:t>
      </w:r>
      <w:r w:rsidRPr="000773B7">
        <w:rPr>
          <w:b/>
        </w:rPr>
        <w:t xml:space="preserve"> Zápisky katedry československých dějin a archivního studia 7, 1963, s. </w:t>
      </w:r>
      <w:r w:rsidR="00274B5B" w:rsidRPr="000773B7">
        <w:rPr>
          <w:b/>
        </w:rPr>
        <w:t>7-1</w:t>
      </w:r>
      <w:r w:rsidRPr="000773B7">
        <w:rPr>
          <w:b/>
        </w:rPr>
        <w:t>9.</w:t>
      </w:r>
    </w:p>
    <w:p w:rsidR="00274B5B" w:rsidRPr="000773B7" w:rsidRDefault="000773B7" w:rsidP="000773B7">
      <w:pPr>
        <w:ind w:firstLine="340"/>
      </w:pPr>
      <w:r w:rsidRPr="000773B7">
        <w:rPr>
          <w:b/>
        </w:rPr>
        <w:t xml:space="preserve">FIALA, Zdeněk: </w:t>
      </w:r>
      <w:r w:rsidRPr="000773B7">
        <w:rPr>
          <w:i/>
        </w:rPr>
        <w:t>Die Urkunde Kaiser Vriedrichs I. fur den bohmischen Fiirsten Vladislav</w:t>
      </w:r>
      <w:r w:rsidRPr="000773B7">
        <w:rPr>
          <w:b/>
        </w:rPr>
        <w:t xml:space="preserve"> //. </w:t>
      </w:r>
      <w:r w:rsidRPr="000773B7">
        <w:rPr>
          <w:i/>
        </w:rPr>
        <w:t xml:space="preserve">vorn 18. 1. 1158 und das </w:t>
      </w:r>
      <w:r w:rsidR="00274B5B" w:rsidRPr="000773B7">
        <w:rPr>
          <w:i/>
        </w:rPr>
        <w:t>„</w:t>
      </w:r>
      <w:r w:rsidRPr="000773B7">
        <w:rPr>
          <w:i/>
        </w:rPr>
        <w:t>Privilegium minus* fur Ústerreich,</w:t>
      </w:r>
      <w:r w:rsidRPr="000773B7">
        <w:rPr>
          <w:b/>
        </w:rPr>
        <w:t xml:space="preserve"> MIOG 78,</w:t>
      </w:r>
      <w:r w:rsidR="00274B5B" w:rsidRPr="000773B7">
        <w:rPr>
          <w:b/>
        </w:rPr>
        <w:t xml:space="preserve"> </w:t>
      </w:r>
      <w:r w:rsidRPr="000773B7">
        <w:rPr>
          <w:b/>
        </w:rPr>
        <w:t>1970, s. 16</w:t>
      </w:r>
      <w:r w:rsidR="00274B5B" w:rsidRPr="000773B7">
        <w:rPr>
          <w:b/>
        </w:rPr>
        <w:t>7-1</w:t>
      </w:r>
      <w:r w:rsidRPr="000773B7">
        <w:rPr>
          <w:b/>
        </w:rPr>
        <w:t>92.</w:t>
      </w:r>
    </w:p>
    <w:p w:rsidR="00274B5B" w:rsidRPr="000773B7" w:rsidRDefault="000773B7" w:rsidP="000773B7">
      <w:pPr>
        <w:ind w:firstLine="340"/>
      </w:pPr>
      <w:r w:rsidRPr="000773B7">
        <w:rPr>
          <w:b/>
        </w:rPr>
        <w:t xml:space="preserve">FIALA, Zdeněk: </w:t>
      </w:r>
      <w:r w:rsidRPr="000773B7">
        <w:rPr>
          <w:i/>
        </w:rPr>
        <w:t>Přemyslovské Cechy. Český stát a společnost v letech 99</w:t>
      </w:r>
      <w:r w:rsidR="00274B5B" w:rsidRPr="000773B7">
        <w:rPr>
          <w:i/>
        </w:rPr>
        <w:t>5-1</w:t>
      </w:r>
      <w:r w:rsidRPr="000773B7">
        <w:rPr>
          <w:i/>
        </w:rPr>
        <w:t>310,</w:t>
      </w:r>
      <w:r w:rsidR="00274B5B" w:rsidRPr="000773B7">
        <w:rPr>
          <w:i/>
        </w:rPr>
        <w:t xml:space="preserve"> </w:t>
      </w:r>
      <w:r w:rsidRPr="000773B7">
        <w:rPr>
          <w:b/>
        </w:rPr>
        <w:t>Praha 1975</w:t>
      </w:r>
      <w:r w:rsidRPr="000773B7">
        <w:rPr>
          <w:b/>
          <w:vertAlign w:val="superscript"/>
        </w:rPr>
        <w:t>2</w:t>
      </w:r>
      <w:r w:rsidRPr="000773B7">
        <w:rPr>
          <w:b/>
        </w:rPr>
        <w:t>.</w:t>
      </w:r>
    </w:p>
    <w:p w:rsidR="00274B5B" w:rsidRPr="000773B7" w:rsidRDefault="000773B7" w:rsidP="000773B7">
      <w:pPr>
        <w:ind w:firstLine="340"/>
      </w:pPr>
      <w:r w:rsidRPr="000773B7">
        <w:rPr>
          <w:b/>
        </w:rPr>
        <w:t xml:space="preserve">FIALA, Zdeněk </w:t>
      </w:r>
      <w:r w:rsidR="00274B5B" w:rsidRPr="000773B7">
        <w:rPr>
          <w:b/>
        </w:rPr>
        <w:t>–</w:t>
      </w:r>
      <w:r w:rsidRPr="000773B7">
        <w:rPr>
          <w:b/>
        </w:rPr>
        <w:t xml:space="preserve"> TŘEŠTÍK, Dušan: O </w:t>
      </w:r>
      <w:r w:rsidR="00274B5B" w:rsidRPr="000773B7">
        <w:rPr>
          <w:i/>
        </w:rPr>
        <w:t>„</w:t>
      </w:r>
      <w:r w:rsidRPr="000773B7">
        <w:rPr>
          <w:i/>
        </w:rPr>
        <w:t>koruně králů moravských</w:t>
      </w:r>
      <w:r w:rsidRPr="000773B7">
        <w:rPr>
          <w:b/>
        </w:rPr>
        <w:t>ČsČH 7, 1959,</w:t>
      </w:r>
      <w:r w:rsidR="00274B5B" w:rsidRPr="000773B7">
        <w:rPr>
          <w:b/>
        </w:rPr>
        <w:t xml:space="preserve"> </w:t>
      </w:r>
      <w:r w:rsidRPr="000773B7">
        <w:rPr>
          <w:b/>
        </w:rPr>
        <w:t>s. 48</w:t>
      </w:r>
      <w:r w:rsidR="00274B5B" w:rsidRPr="000773B7">
        <w:rPr>
          <w:b/>
        </w:rPr>
        <w:t>3-4</w:t>
      </w:r>
      <w:r w:rsidRPr="000773B7">
        <w:rPr>
          <w:b/>
        </w:rPr>
        <w:t>88.</w:t>
      </w:r>
    </w:p>
    <w:p w:rsidR="00274B5B" w:rsidRPr="000773B7" w:rsidRDefault="000773B7" w:rsidP="000773B7">
      <w:pPr>
        <w:ind w:firstLine="340"/>
      </w:pPr>
      <w:r w:rsidRPr="000773B7">
        <w:rPr>
          <w:b/>
        </w:rPr>
        <w:t xml:space="preserve">FICKER, Julius: </w:t>
      </w:r>
      <w:r w:rsidRPr="000773B7">
        <w:rPr>
          <w:i/>
        </w:rPr>
        <w:t>lom Reicksfurstenslánde. Forschungen zuř Geschichte der Reichsverfassung zunáchst im XII. und XIII. Jahrhundert</w:t>
      </w:r>
      <w:r w:rsidRPr="000773B7">
        <w:rPr>
          <w:b/>
        </w:rPr>
        <w:t xml:space="preserve"> I, Innsbruck 1932 (přetisk</w:t>
      </w:r>
      <w:r w:rsidR="00274B5B" w:rsidRPr="000773B7">
        <w:rPr>
          <w:b/>
        </w:rPr>
        <w:t xml:space="preserve"> </w:t>
      </w:r>
      <w:r w:rsidRPr="000773B7">
        <w:rPr>
          <w:b/>
        </w:rPr>
        <w:t>druhého vydání / roku 1861).</w:t>
      </w:r>
    </w:p>
    <w:p w:rsidR="00274B5B" w:rsidRPr="000773B7" w:rsidRDefault="000773B7" w:rsidP="000773B7">
      <w:pPr>
        <w:ind w:firstLine="340"/>
      </w:pPr>
      <w:r w:rsidRPr="000773B7">
        <w:rPr>
          <w:b/>
        </w:rPr>
        <w:t xml:space="preserve">FISCHER, Alfred: </w:t>
      </w:r>
      <w:r w:rsidRPr="000773B7">
        <w:rPr>
          <w:i/>
        </w:rPr>
        <w:t>Mahrem* slaalsrechtliches Eerháltnis zum Deutschen Reiche und</w:t>
      </w:r>
      <w:r w:rsidR="00274B5B" w:rsidRPr="000773B7">
        <w:rPr>
          <w:i/>
        </w:rPr>
        <w:t xml:space="preserve"> </w:t>
      </w:r>
      <w:r w:rsidRPr="000773B7">
        <w:rPr>
          <w:i/>
        </w:rPr>
        <w:t>zu fíóhmen im Miltelalter. Studien zur Osterreichischen Reichsgeschichte</w:t>
      </w:r>
      <w:r w:rsidRPr="000773B7">
        <w:rPr>
          <w:b/>
        </w:rPr>
        <w:t>, Wien</w:t>
      </w:r>
      <w:r w:rsidR="00274B5B" w:rsidRPr="000773B7">
        <w:rPr>
          <w:b/>
        </w:rPr>
        <w:t xml:space="preserve"> </w:t>
      </w:r>
      <w:r w:rsidRPr="000773B7">
        <w:rPr>
          <w:b/>
        </w:rPr>
        <w:t>1906.</w:t>
      </w:r>
    </w:p>
    <w:p w:rsidR="00274B5B" w:rsidRPr="000773B7" w:rsidRDefault="000773B7" w:rsidP="000773B7">
      <w:pPr>
        <w:ind w:firstLine="340"/>
      </w:pPr>
      <w:r w:rsidRPr="000773B7">
        <w:rPr>
          <w:b/>
        </w:rPr>
        <w:t xml:space="preserve">FIŠER, Rudolf: </w:t>
      </w:r>
      <w:r w:rsidRPr="000773B7">
        <w:rPr>
          <w:i/>
        </w:rPr>
        <w:t>Klášter uprostřed lesa. Dvě studie o třebíčském benediktinském opatství</w:t>
      </w:r>
      <w:r w:rsidRPr="000773B7">
        <w:rPr>
          <w:b/>
        </w:rPr>
        <w:t>, Brno 2001 (Knižnice Matice moravské 9).</w:t>
      </w:r>
    </w:p>
    <w:p w:rsidR="00274B5B" w:rsidRPr="000773B7" w:rsidRDefault="000773B7" w:rsidP="000773B7">
      <w:pPr>
        <w:ind w:firstLine="340"/>
      </w:pPr>
      <w:r w:rsidRPr="000773B7">
        <w:rPr>
          <w:b/>
        </w:rPr>
        <w:t xml:space="preserve">FIŠER, Rudolf: </w:t>
      </w:r>
      <w:r w:rsidRPr="000773B7">
        <w:rPr>
          <w:i/>
        </w:rPr>
        <w:t>K počátkům třebíčského kláštera. Poznámky k tzv. falzu zakládací listiny</w:t>
      </w:r>
      <w:r w:rsidRPr="000773B7">
        <w:rPr>
          <w:b/>
        </w:rPr>
        <w:t>, in: E. Jan, P. Obšusta (eds.), Ve stopách svátého Benedikta. Sborník</w:t>
      </w:r>
      <w:r w:rsidR="00274B5B" w:rsidRPr="000773B7">
        <w:rPr>
          <w:b/>
        </w:rPr>
        <w:t xml:space="preserve"> </w:t>
      </w:r>
      <w:r w:rsidRPr="000773B7">
        <w:rPr>
          <w:b/>
        </w:rPr>
        <w:t xml:space="preserve">příspěvků z konference </w:t>
      </w:r>
      <w:r w:rsidR="00274B5B" w:rsidRPr="000773B7">
        <w:rPr>
          <w:b/>
        </w:rPr>
        <w:t>„</w:t>
      </w:r>
      <w:r w:rsidRPr="000773B7">
        <w:rPr>
          <w:b/>
        </w:rPr>
        <w:t>Středověké kláštery v zemích Koruny české</w:t>
      </w:r>
      <w:r w:rsidRPr="000773B7">
        <w:rPr>
          <w:b/>
          <w:vertAlign w:val="superscript"/>
        </w:rPr>
        <w:t>44</w:t>
      </w:r>
      <w:r w:rsidRPr="000773B7">
        <w:rPr>
          <w:b/>
        </w:rPr>
        <w:t xml:space="preserve"> konané</w:t>
      </w:r>
      <w:r w:rsidR="00274B5B" w:rsidRPr="000773B7">
        <w:rPr>
          <w:b/>
        </w:rPr>
        <w:t xml:space="preserve"> </w:t>
      </w:r>
      <w:r w:rsidRPr="000773B7">
        <w:rPr>
          <w:b/>
        </w:rPr>
        <w:t>ve dnech 24</w:t>
      </w:r>
      <w:r w:rsidR="00274B5B" w:rsidRPr="000773B7">
        <w:rPr>
          <w:b/>
        </w:rPr>
        <w:t>.-2</w:t>
      </w:r>
      <w:r w:rsidRPr="000773B7">
        <w:rPr>
          <w:b/>
        </w:rPr>
        <w:t>5. května v Třebíči, Brno 2002 (Disputationes Moravicae 3),</w:t>
      </w:r>
      <w:r w:rsidR="00274B5B" w:rsidRPr="000773B7">
        <w:rPr>
          <w:b/>
        </w:rPr>
        <w:t xml:space="preserve"> </w:t>
      </w:r>
      <w:r w:rsidRPr="000773B7">
        <w:rPr>
          <w:b/>
        </w:rPr>
        <w:t>s. 8</w:t>
      </w:r>
      <w:r w:rsidR="00274B5B" w:rsidRPr="000773B7">
        <w:rPr>
          <w:b/>
        </w:rPr>
        <w:t>5-9</w:t>
      </w:r>
      <w:r w:rsidRPr="000773B7">
        <w:rPr>
          <w:b/>
        </w:rPr>
        <w:t>5.</w:t>
      </w:r>
    </w:p>
    <w:p w:rsidR="00274B5B" w:rsidRPr="000773B7" w:rsidRDefault="000773B7" w:rsidP="000773B7">
      <w:pPr>
        <w:ind w:firstLine="340"/>
      </w:pPr>
      <w:r w:rsidRPr="000773B7">
        <w:rPr>
          <w:b/>
        </w:rPr>
        <w:t xml:space="preserve">FIŠER, Rudolf: </w:t>
      </w:r>
      <w:r w:rsidRPr="000773B7">
        <w:rPr>
          <w:i/>
        </w:rPr>
        <w:t>Třebíč. Z historie benediktinského opatství</w:t>
      </w:r>
      <w:r w:rsidRPr="000773B7">
        <w:rPr>
          <w:b/>
        </w:rPr>
        <w:t>, Třebíč 2004.</w:t>
      </w:r>
    </w:p>
    <w:p w:rsidR="00274B5B" w:rsidRPr="000773B7" w:rsidRDefault="000773B7" w:rsidP="000773B7">
      <w:pPr>
        <w:ind w:firstLine="340"/>
      </w:pPr>
      <w:r w:rsidRPr="000773B7">
        <w:rPr>
          <w:b/>
        </w:rPr>
        <w:t xml:space="preserve">FLODR, Miroslav: </w:t>
      </w:r>
      <w:r w:rsidR="00274B5B" w:rsidRPr="000773B7">
        <w:rPr>
          <w:i/>
        </w:rPr>
        <w:t>„</w:t>
      </w:r>
      <w:r w:rsidRPr="000773B7">
        <w:rPr>
          <w:i/>
        </w:rPr>
        <w:t>Neznámá</w:t>
      </w:r>
      <w:r w:rsidR="00274B5B" w:rsidRPr="000773B7">
        <w:rPr>
          <w:i/>
        </w:rPr>
        <w:t>“</w:t>
      </w:r>
      <w:r w:rsidRPr="000773B7">
        <w:rPr>
          <w:i/>
        </w:rPr>
        <w:t xml:space="preserve"> aulentika Jindřicha Zdíka,</w:t>
      </w:r>
      <w:r w:rsidRPr="000773B7">
        <w:rPr>
          <w:b/>
        </w:rPr>
        <w:t xml:space="preserve"> ČSPSČ 62, 1954, s. 226229.</w:t>
      </w:r>
    </w:p>
    <w:p w:rsidR="00274B5B" w:rsidRPr="000773B7" w:rsidRDefault="000773B7" w:rsidP="000773B7">
      <w:pPr>
        <w:ind w:firstLine="340"/>
      </w:pPr>
      <w:r w:rsidRPr="000773B7">
        <w:rPr>
          <w:b/>
        </w:rPr>
        <w:t xml:space="preserve">FLODR, Miroslav: </w:t>
      </w:r>
      <w:r w:rsidRPr="000773B7">
        <w:rPr>
          <w:i/>
        </w:rPr>
        <w:t>Skriptorium olomoucké</w:t>
      </w:r>
      <w:r w:rsidRPr="000773B7">
        <w:rPr>
          <w:b/>
        </w:rPr>
        <w:t>, Praha 1960 (Spisy university v Brně</w:t>
      </w:r>
      <w:r w:rsidR="00274B5B" w:rsidRPr="000773B7">
        <w:rPr>
          <w:b/>
        </w:rPr>
        <w:t xml:space="preserve"> – </w:t>
      </w:r>
      <w:r w:rsidRPr="000773B7">
        <w:rPr>
          <w:b/>
        </w:rPr>
        <w:t>niosofická fakulta 67).</w:t>
      </w:r>
    </w:p>
    <w:p w:rsidR="00274B5B" w:rsidRPr="000773B7" w:rsidRDefault="000773B7" w:rsidP="000773B7">
      <w:pPr>
        <w:ind w:firstLine="340"/>
      </w:pPr>
      <w:r w:rsidRPr="000773B7">
        <w:rPr>
          <w:b/>
        </w:rPr>
        <w:t xml:space="preserve">FLORJA, Boris: </w:t>
      </w:r>
      <w:r w:rsidRPr="000773B7">
        <w:rPr>
          <w:i/>
        </w:rPr>
        <w:t>Ob etničeskich vzgljadach chronista Jarlocha,</w:t>
      </w:r>
      <w:r w:rsidRPr="000773B7">
        <w:rPr>
          <w:b/>
        </w:rPr>
        <w:t xml:space="preserve"> FHB 12, 1988,</w:t>
      </w:r>
      <w:r w:rsidR="00274B5B" w:rsidRPr="000773B7">
        <w:rPr>
          <w:b/>
        </w:rPr>
        <w:t xml:space="preserve"> </w:t>
      </w:r>
      <w:r w:rsidRPr="000773B7">
        <w:rPr>
          <w:b/>
        </w:rPr>
        <w:t>s. 10</w:t>
      </w:r>
      <w:r w:rsidR="00274B5B" w:rsidRPr="000773B7">
        <w:rPr>
          <w:b/>
        </w:rPr>
        <w:t>9-1</w:t>
      </w:r>
      <w:r w:rsidRPr="000773B7">
        <w:rPr>
          <w:b/>
        </w:rPr>
        <w:t>22.</w:t>
      </w:r>
    </w:p>
    <w:p w:rsidR="00274B5B" w:rsidRPr="000773B7" w:rsidRDefault="000773B7" w:rsidP="000773B7">
      <w:pPr>
        <w:ind w:firstLine="340"/>
      </w:pPr>
      <w:r w:rsidRPr="000773B7">
        <w:rPr>
          <w:b/>
        </w:rPr>
        <w:t xml:space="preserve">FLOROVSKÍJ, Antonij, V.: </w:t>
      </w:r>
      <w:r w:rsidRPr="000773B7">
        <w:rPr>
          <w:i/>
        </w:rPr>
        <w:t xml:space="preserve">Cechi i vostočnyje Slavjane. </w:t>
      </w:r>
      <w:r w:rsidRPr="000773B7">
        <w:rPr>
          <w:i/>
        </w:rPr>
        <w:lastRenderedPageBreak/>
        <w:t>Očerki po istorii češsk</w:t>
      </w:r>
      <w:r w:rsidR="00274B5B" w:rsidRPr="000773B7">
        <w:rPr>
          <w:i/>
        </w:rPr>
        <w:t>o-r</w:t>
      </w:r>
      <w:r w:rsidRPr="000773B7">
        <w:rPr>
          <w:i/>
        </w:rPr>
        <w:t>usskich otnošenij (</w:t>
      </w:r>
      <w:r w:rsidR="00274B5B" w:rsidRPr="000773B7">
        <w:rPr>
          <w:i/>
        </w:rPr>
        <w:t>X-X</w:t>
      </w:r>
      <w:r w:rsidRPr="000773B7">
        <w:rPr>
          <w:i/>
        </w:rPr>
        <w:t>VIII vv.),</w:t>
      </w:r>
      <w:r w:rsidRPr="000773B7">
        <w:rPr>
          <w:b/>
        </w:rPr>
        <w:t xml:space="preserve"> Praha 1935 (Práce Slovanského ústavu v Praze 13).</w:t>
      </w:r>
    </w:p>
    <w:p w:rsidR="00274B5B" w:rsidRPr="000773B7" w:rsidRDefault="000773B7" w:rsidP="000773B7">
      <w:pPr>
        <w:ind w:firstLine="340"/>
      </w:pPr>
      <w:r w:rsidRPr="000773B7">
        <w:rPr>
          <w:b/>
        </w:rPr>
        <w:t xml:space="preserve">FRIED, Johan nes: </w:t>
      </w:r>
      <w:r w:rsidRPr="000773B7">
        <w:rPr>
          <w:i/>
        </w:rPr>
        <w:t>Der pápstliche Schutz fiir Laienfiirsten. Die politische Geschichte des pápstlichen Schutzprivilegs fiir Laien (11</w:t>
      </w:r>
      <w:r w:rsidR="00274B5B" w:rsidRPr="000773B7">
        <w:rPr>
          <w:i/>
        </w:rPr>
        <w:t>.-1</w:t>
      </w:r>
      <w:r w:rsidRPr="000773B7">
        <w:rPr>
          <w:i/>
        </w:rPr>
        <w:t>3. Jahrhundert),</w:t>
      </w:r>
      <w:r w:rsidRPr="000773B7">
        <w:rPr>
          <w:b/>
        </w:rPr>
        <w:t xml:space="preserve"> Heidelberg</w:t>
      </w:r>
      <w:r w:rsidR="00274B5B" w:rsidRPr="000773B7">
        <w:rPr>
          <w:b/>
        </w:rPr>
        <w:t xml:space="preserve"> </w:t>
      </w:r>
      <w:r w:rsidRPr="000773B7">
        <w:rPr>
          <w:b/>
        </w:rPr>
        <w:t>1980 (Abhandlungen der Heidclbcrger Akademie der Wissenschaften. Phil.Hist. Klasse 1980.1).</w:t>
      </w:r>
    </w:p>
    <w:p w:rsidR="00274B5B" w:rsidRPr="000773B7" w:rsidRDefault="000773B7" w:rsidP="000773B7">
      <w:pPr>
        <w:ind w:firstLine="340"/>
      </w:pPr>
      <w:r w:rsidRPr="000773B7">
        <w:rPr>
          <w:b/>
        </w:rPr>
        <w:t xml:space="preserve">FRIED, Johannes: </w:t>
      </w:r>
      <w:r w:rsidRPr="000773B7">
        <w:rPr>
          <w:i/>
        </w:rPr>
        <w:t xml:space="preserve">Der karolirigische Herrschaftsverband im 9. Jahrhundert zwischen </w:t>
      </w:r>
      <w:r w:rsidR="00274B5B" w:rsidRPr="000773B7">
        <w:rPr>
          <w:i/>
        </w:rPr>
        <w:t>„</w:t>
      </w:r>
      <w:r w:rsidRPr="000773B7">
        <w:rPr>
          <w:i/>
        </w:rPr>
        <w:t>Kirche</w:t>
      </w:r>
      <w:r w:rsidR="00274B5B" w:rsidRPr="000773B7">
        <w:rPr>
          <w:i/>
        </w:rPr>
        <w:t>“</w:t>
      </w:r>
      <w:r w:rsidRPr="000773B7">
        <w:rPr>
          <w:i/>
        </w:rPr>
        <w:t xml:space="preserve"> und </w:t>
      </w:r>
      <w:r w:rsidR="00274B5B" w:rsidRPr="000773B7">
        <w:rPr>
          <w:i/>
        </w:rPr>
        <w:t>„</w:t>
      </w:r>
      <w:r w:rsidRPr="000773B7">
        <w:rPr>
          <w:i/>
        </w:rPr>
        <w:t>Konigshaus</w:t>
      </w:r>
      <w:r w:rsidR="00274B5B" w:rsidRPr="000773B7">
        <w:rPr>
          <w:i/>
        </w:rPr>
        <w:t>“</w:t>
      </w:r>
      <w:r w:rsidRPr="000773B7">
        <w:rPr>
          <w:i/>
        </w:rPr>
        <w:t>,</w:t>
      </w:r>
      <w:r w:rsidRPr="000773B7">
        <w:rPr>
          <w:b/>
        </w:rPr>
        <w:t xml:space="preserve"> HZ 235, 1982, s. </w:t>
      </w:r>
      <w:r w:rsidR="00274B5B" w:rsidRPr="000773B7">
        <w:rPr>
          <w:b/>
        </w:rPr>
        <w:t>1-4</w:t>
      </w:r>
      <w:r w:rsidRPr="000773B7">
        <w:rPr>
          <w:b/>
        </w:rPr>
        <w:t>3.</w:t>
      </w:r>
    </w:p>
    <w:p w:rsidR="00274B5B" w:rsidRPr="000773B7" w:rsidRDefault="000773B7" w:rsidP="000773B7">
      <w:pPr>
        <w:ind w:firstLine="340"/>
      </w:pPr>
      <w:r w:rsidRPr="000773B7">
        <w:rPr>
          <w:b/>
        </w:rPr>
        <w:t xml:space="preserve">FRIED, Johannes: </w:t>
      </w:r>
      <w:r w:rsidRPr="000773B7">
        <w:rPr>
          <w:i/>
        </w:rPr>
        <w:t>Otto lil. und Boleslaw Chrobry. Das Widniungsbild desAachener</w:t>
      </w:r>
      <w:r w:rsidR="00274B5B" w:rsidRPr="000773B7">
        <w:rPr>
          <w:i/>
        </w:rPr>
        <w:t xml:space="preserve"> </w:t>
      </w:r>
      <w:r w:rsidRPr="000773B7">
        <w:rPr>
          <w:i/>
        </w:rPr>
        <w:t xml:space="preserve">Evangeliars, der </w:t>
      </w:r>
      <w:r w:rsidR="00274B5B" w:rsidRPr="000773B7">
        <w:rPr>
          <w:i/>
        </w:rPr>
        <w:t>„</w:t>
      </w:r>
      <w:r w:rsidRPr="000773B7">
        <w:rPr>
          <w:i/>
        </w:rPr>
        <w:t>Akt von Gnesen</w:t>
      </w:r>
      <w:r w:rsidR="00274B5B" w:rsidRPr="000773B7">
        <w:rPr>
          <w:i/>
        </w:rPr>
        <w:t>“</w:t>
      </w:r>
      <w:r w:rsidRPr="000773B7">
        <w:rPr>
          <w:i/>
        </w:rPr>
        <w:t xml:space="preserve"> und das friihe polnische urul ungarische Kónigtum. Eine Rildarialyse und ihre historischen Folgen</w:t>
      </w:r>
      <w:r w:rsidRPr="000773B7">
        <w:rPr>
          <w:b/>
        </w:rPr>
        <w:t>, Stuttgart 1989 (Frankfurter Historische Abhandlungen 30).</w:t>
      </w:r>
    </w:p>
    <w:p w:rsidR="00274B5B" w:rsidRPr="000773B7" w:rsidRDefault="000773B7" w:rsidP="000773B7">
      <w:pPr>
        <w:ind w:firstLine="340"/>
      </w:pPr>
      <w:r w:rsidRPr="000773B7">
        <w:rPr>
          <w:b/>
        </w:rPr>
        <w:t xml:space="preserve">FRIED, Johannes: </w:t>
      </w:r>
      <w:r w:rsidRPr="000773B7">
        <w:rPr>
          <w:i/>
        </w:rPr>
        <w:t>Gans und regnurn. Remerkungen zur doppelten Theoriebindung</w:t>
      </w:r>
      <w:r w:rsidR="00274B5B" w:rsidRPr="000773B7">
        <w:rPr>
          <w:i/>
        </w:rPr>
        <w:t xml:space="preserve"> </w:t>
      </w:r>
      <w:r w:rsidRPr="000773B7">
        <w:rPr>
          <w:i/>
        </w:rPr>
        <w:t>des Ilistorikers</w:t>
      </w:r>
      <w:r w:rsidRPr="000773B7">
        <w:rPr>
          <w:b/>
        </w:rPr>
        <w:t>, in: Sozialer Wandel im Mittelalter. Wahrnchmungsformen, Erklárungsmuster, Regelungsmechanismen, Sigmaringen 1994, s. 7</w:t>
      </w:r>
      <w:r w:rsidR="00274B5B" w:rsidRPr="000773B7">
        <w:rPr>
          <w:b/>
        </w:rPr>
        <w:t>3-1</w:t>
      </w:r>
      <w:r w:rsidRPr="000773B7">
        <w:rPr>
          <w:b/>
        </w:rPr>
        <w:t>04.</w:t>
      </w:r>
    </w:p>
    <w:p w:rsidR="00274B5B" w:rsidRPr="000773B7" w:rsidRDefault="000773B7" w:rsidP="000773B7">
      <w:pPr>
        <w:ind w:firstLine="340"/>
      </w:pPr>
      <w:r w:rsidRPr="000773B7">
        <w:rPr>
          <w:b/>
        </w:rPr>
        <w:t xml:space="preserve">FRIED, Johannes: </w:t>
      </w:r>
      <w:r w:rsidRPr="000773B7">
        <w:rPr>
          <w:i/>
        </w:rPr>
        <w:t xml:space="preserve">Gnesen </w:t>
      </w:r>
      <w:r w:rsidR="00274B5B" w:rsidRPr="000773B7">
        <w:rPr>
          <w:i/>
        </w:rPr>
        <w:t>–</w:t>
      </w:r>
      <w:r w:rsidRPr="000773B7">
        <w:rPr>
          <w:i/>
        </w:rPr>
        <w:t xml:space="preserve"> Aachen </w:t>
      </w:r>
      <w:r w:rsidR="00274B5B" w:rsidRPr="000773B7">
        <w:rPr>
          <w:i/>
        </w:rPr>
        <w:t>–</w:t>
      </w:r>
      <w:r w:rsidRPr="000773B7">
        <w:rPr>
          <w:i/>
        </w:rPr>
        <w:t xml:space="preserve"> Rom. Otto III. und der Kult des hl. Adalbert. Reobachturigen zum álteren Adalbertsleben</w:t>
      </w:r>
      <w:r w:rsidRPr="000773B7">
        <w:rPr>
          <w:b/>
        </w:rPr>
        <w:t>, in: M. Borgolte (ed.), Polen</w:t>
      </w:r>
      <w:r w:rsidR="00274B5B" w:rsidRPr="000773B7">
        <w:rPr>
          <w:b/>
        </w:rPr>
        <w:t xml:space="preserve"> </w:t>
      </w:r>
      <w:r w:rsidRPr="000773B7">
        <w:rPr>
          <w:b/>
        </w:rPr>
        <w:t xml:space="preserve">und Dcutsehland vor 1000 Jahren. Die Bcrliner Tagung liber den </w:t>
      </w:r>
      <w:r w:rsidR="00274B5B" w:rsidRPr="000773B7">
        <w:rPr>
          <w:b/>
        </w:rPr>
        <w:t>„</w:t>
      </w:r>
      <w:r w:rsidRPr="000773B7">
        <w:rPr>
          <w:b/>
        </w:rPr>
        <w:t>Akt von</w:t>
      </w:r>
      <w:r w:rsidR="00274B5B" w:rsidRPr="000773B7">
        <w:rPr>
          <w:b/>
        </w:rPr>
        <w:t xml:space="preserve"> </w:t>
      </w:r>
      <w:r w:rsidRPr="000773B7">
        <w:rPr>
          <w:b/>
        </w:rPr>
        <w:t>Gnesen</w:t>
      </w:r>
      <w:r w:rsidRPr="000773B7">
        <w:rPr>
          <w:b/>
          <w:vertAlign w:val="superscript"/>
        </w:rPr>
        <w:t>44</w:t>
      </w:r>
      <w:r w:rsidRPr="000773B7">
        <w:rPr>
          <w:b/>
        </w:rPr>
        <w:t>, Berlin 2002, s. 23</w:t>
      </w:r>
      <w:r w:rsidR="00274B5B" w:rsidRPr="000773B7">
        <w:rPr>
          <w:b/>
        </w:rPr>
        <w:t>5-2</w:t>
      </w:r>
      <w:r w:rsidRPr="000773B7">
        <w:rPr>
          <w:b/>
        </w:rPr>
        <w:t>79.</w:t>
      </w:r>
    </w:p>
    <w:p w:rsidR="00274B5B" w:rsidRPr="000773B7" w:rsidRDefault="000773B7" w:rsidP="000773B7">
      <w:pPr>
        <w:ind w:firstLine="340"/>
      </w:pPr>
      <w:r w:rsidRPr="000773B7">
        <w:rPr>
          <w:b/>
        </w:rPr>
        <w:t xml:space="preserve">FR1EDL, Antonín: </w:t>
      </w:r>
      <w:r w:rsidRPr="000773B7">
        <w:rPr>
          <w:i/>
        </w:rPr>
        <w:t>llildebert a Everwin. Románští malíři</w:t>
      </w:r>
      <w:r w:rsidRPr="000773B7">
        <w:rPr>
          <w:b/>
        </w:rPr>
        <w:t>, Praha 1927.</w:t>
      </w:r>
    </w:p>
    <w:p w:rsidR="00274B5B" w:rsidRPr="000773B7" w:rsidRDefault="000773B7" w:rsidP="000773B7">
      <w:pPr>
        <w:ind w:firstLine="340"/>
      </w:pPr>
      <w:r w:rsidRPr="000773B7">
        <w:rPr>
          <w:b/>
        </w:rPr>
        <w:t xml:space="preserve">FR1EDL, Antonín: </w:t>
      </w:r>
      <w:r w:rsidRPr="000773B7">
        <w:rPr>
          <w:i/>
        </w:rPr>
        <w:t>Přemyslovci ve Znojmě. Ikonografie posvátného oráče v českém</w:t>
      </w:r>
      <w:r w:rsidR="00274B5B" w:rsidRPr="000773B7">
        <w:rPr>
          <w:i/>
        </w:rPr>
        <w:t xml:space="preserve"> </w:t>
      </w:r>
      <w:r w:rsidRPr="000773B7">
        <w:rPr>
          <w:i/>
        </w:rPr>
        <w:t>mythu</w:t>
      </w:r>
      <w:r w:rsidRPr="000773B7">
        <w:rPr>
          <w:b/>
        </w:rPr>
        <w:t>, Praha 1966.</w:t>
      </w:r>
    </w:p>
    <w:p w:rsidR="00274B5B" w:rsidRPr="000773B7" w:rsidRDefault="000773B7" w:rsidP="000773B7">
      <w:pPr>
        <w:ind w:firstLine="340"/>
      </w:pPr>
      <w:r w:rsidRPr="000773B7">
        <w:rPr>
          <w:b/>
        </w:rPr>
        <w:t xml:space="preserve">FRITZE, Wolfgang, H.: </w:t>
      </w:r>
      <w:r w:rsidRPr="000773B7">
        <w:rPr>
          <w:i/>
        </w:rPr>
        <w:t>C orona regni Bohemiae. Die Entstehung des bóhmischen Kdnigtums im 12. Jahrhundert im lEiderspiel vom Kaiser, Fiirst undAdel</w:t>
      </w:r>
      <w:r w:rsidRPr="000773B7">
        <w:rPr>
          <w:b/>
        </w:rPr>
        <w:t>, in: L. Kuchenbuch, W. Schich (eds.), Frůhzeit zwischen Ostsee und Donau. Ausgewáhlte</w:t>
      </w:r>
    </w:p>
    <w:p w:rsidR="00274B5B" w:rsidRPr="000773B7" w:rsidRDefault="000773B7" w:rsidP="000773B7">
      <w:r w:rsidRPr="000773B7">
        <w:rPr>
          <w:b/>
        </w:rPr>
        <w:t>Beitrágc zum gesohichtlichen Werden in ostlichen Mitteleuropa vom 6. bis zum</w:t>
      </w:r>
      <w:r w:rsidR="00274B5B" w:rsidRPr="000773B7">
        <w:rPr>
          <w:b/>
        </w:rPr>
        <w:t xml:space="preserve"> </w:t>
      </w:r>
      <w:r w:rsidRPr="000773B7">
        <w:rPr>
          <w:b/>
        </w:rPr>
        <w:t>13. Jahrhundert, Berlin 1982 (Germania Slavica II 1.6), s. 20</w:t>
      </w:r>
      <w:r w:rsidR="00274B5B" w:rsidRPr="000773B7">
        <w:rPr>
          <w:b/>
        </w:rPr>
        <w:t>9-2</w:t>
      </w:r>
      <w:r w:rsidRPr="000773B7">
        <w:rPr>
          <w:b/>
        </w:rPr>
        <w:t>96.</w:t>
      </w:r>
    </w:p>
    <w:p w:rsidR="00274B5B" w:rsidRPr="000773B7" w:rsidRDefault="000773B7" w:rsidP="000773B7">
      <w:pPr>
        <w:ind w:firstLine="340"/>
      </w:pPr>
      <w:r w:rsidRPr="000773B7">
        <w:rPr>
          <w:b/>
        </w:rPr>
        <w:t xml:space="preserve">GALUSKA, Luděk: </w:t>
      </w:r>
      <w:r w:rsidRPr="000773B7">
        <w:rPr>
          <w:i/>
        </w:rPr>
        <w:t>Uherské Hradišt</w:t>
      </w:r>
      <w:r w:rsidR="00274B5B" w:rsidRPr="000773B7">
        <w:rPr>
          <w:i/>
        </w:rPr>
        <w:t>ě-S</w:t>
      </w:r>
      <w:r w:rsidRPr="000773B7">
        <w:rPr>
          <w:i/>
        </w:rPr>
        <w:t xml:space="preserve">ady, křesťanské </w:t>
      </w:r>
      <w:r w:rsidRPr="000773B7">
        <w:rPr>
          <w:i/>
        </w:rPr>
        <w:lastRenderedPageBreak/>
        <w:t>centrum Říše Velkomoravské,</w:t>
      </w:r>
      <w:r w:rsidR="00274B5B" w:rsidRPr="000773B7">
        <w:rPr>
          <w:i/>
        </w:rPr>
        <w:t xml:space="preserve"> </w:t>
      </w:r>
      <w:r w:rsidRPr="000773B7">
        <w:rPr>
          <w:b/>
        </w:rPr>
        <w:t>Brno 1996.</w:t>
      </w:r>
    </w:p>
    <w:p w:rsidR="00274B5B" w:rsidRPr="000773B7" w:rsidRDefault="000773B7" w:rsidP="000773B7">
      <w:pPr>
        <w:ind w:firstLine="340"/>
      </w:pPr>
      <w:r w:rsidRPr="000773B7">
        <w:rPr>
          <w:b/>
        </w:rPr>
        <w:t xml:space="preserve">GALUSKA, Luděk: O </w:t>
      </w:r>
      <w:r w:rsidRPr="000773B7">
        <w:rPr>
          <w:i/>
        </w:rPr>
        <w:t>otrocích na Moravě a okovech ze Starého Města</w:t>
      </w:r>
      <w:r w:rsidRPr="000773B7">
        <w:rPr>
          <w:b/>
        </w:rPr>
        <w:t>, in: J. Klápště,</w:t>
      </w:r>
      <w:r w:rsidR="00274B5B" w:rsidRPr="000773B7">
        <w:rPr>
          <w:b/>
        </w:rPr>
        <w:t xml:space="preserve"> </w:t>
      </w:r>
      <w:r w:rsidRPr="000773B7">
        <w:rPr>
          <w:b/>
        </w:rPr>
        <w:t>E. Plešková, J. Zemlička (eds.), Dějiny ve věku nejistot. Sborník k příležitosti 70.</w:t>
      </w:r>
      <w:r w:rsidR="00274B5B" w:rsidRPr="000773B7">
        <w:rPr>
          <w:b/>
        </w:rPr>
        <w:t xml:space="preserve"> </w:t>
      </w:r>
      <w:r w:rsidRPr="000773B7">
        <w:rPr>
          <w:b/>
        </w:rPr>
        <w:t>narozenin Dušana Třeštíka, Praha 2003, s. 7</w:t>
      </w:r>
      <w:r w:rsidR="00274B5B" w:rsidRPr="000773B7">
        <w:rPr>
          <w:b/>
        </w:rPr>
        <w:t>5-8</w:t>
      </w:r>
      <w:r w:rsidRPr="000773B7">
        <w:rPr>
          <w:b/>
        </w:rPr>
        <w:t>6.</w:t>
      </w:r>
    </w:p>
    <w:p w:rsidR="00274B5B" w:rsidRPr="000773B7" w:rsidRDefault="000773B7" w:rsidP="000773B7">
      <w:pPr>
        <w:ind w:firstLine="340"/>
      </w:pPr>
      <w:r w:rsidRPr="000773B7">
        <w:rPr>
          <w:b/>
        </w:rPr>
        <w:t xml:space="preserve">GALUSKA, Luděk: </w:t>
      </w:r>
      <w:r w:rsidRPr="000773B7">
        <w:rPr>
          <w:i/>
        </w:rPr>
        <w:t>Bylo povědomí o Svatoplukové Moravě, Veligradu a Metodějově</w:t>
      </w:r>
      <w:r w:rsidR="00274B5B" w:rsidRPr="000773B7">
        <w:rPr>
          <w:i/>
        </w:rPr>
        <w:t xml:space="preserve"> </w:t>
      </w:r>
      <w:r w:rsidRPr="000773B7">
        <w:rPr>
          <w:i/>
        </w:rPr>
        <w:t>arcibiskupství na Moravě 10</w:t>
      </w:r>
      <w:r w:rsidR="00274B5B" w:rsidRPr="000773B7">
        <w:rPr>
          <w:i/>
        </w:rPr>
        <w:t>.-1</w:t>
      </w:r>
      <w:r w:rsidRPr="000773B7">
        <w:rPr>
          <w:i/>
        </w:rPr>
        <w:t>2. století věcí neznámou</w:t>
      </w:r>
      <w:r w:rsidRPr="000773B7">
        <w:rPr>
          <w:b/>
          <w:i/>
        </w:rPr>
        <w:t>?,</w:t>
      </w:r>
      <w:r w:rsidRPr="000773B7">
        <w:rPr>
          <w:b/>
        </w:rPr>
        <w:t xml:space="preserve"> in: E. Doležalová, R. Simůnek (eds.), Od knížat ke králům. Sborník u příležitosti 60. narozenin Josefa</w:t>
      </w:r>
      <w:r w:rsidR="00274B5B" w:rsidRPr="000773B7">
        <w:rPr>
          <w:b/>
        </w:rPr>
        <w:t xml:space="preserve"> </w:t>
      </w:r>
      <w:r w:rsidRPr="000773B7">
        <w:rPr>
          <w:b/>
        </w:rPr>
        <w:t>Žcmličky, Praha 2007, s. 5</w:t>
      </w:r>
      <w:r w:rsidR="00274B5B" w:rsidRPr="000773B7">
        <w:rPr>
          <w:b/>
        </w:rPr>
        <w:t>0-6</w:t>
      </w:r>
      <w:r w:rsidRPr="000773B7">
        <w:rPr>
          <w:b/>
        </w:rPr>
        <w:t>2.</w:t>
      </w:r>
    </w:p>
    <w:p w:rsidR="00274B5B" w:rsidRPr="000773B7" w:rsidRDefault="000773B7" w:rsidP="000773B7">
      <w:pPr>
        <w:ind w:firstLine="340"/>
      </w:pPr>
      <w:r w:rsidRPr="000773B7">
        <w:rPr>
          <w:b/>
        </w:rPr>
        <w:t xml:space="preserve">GEARY, Patrick, J.: </w:t>
      </w:r>
      <w:r w:rsidRPr="000773B7">
        <w:rPr>
          <w:i/>
        </w:rPr>
        <w:t>Europáische Vólker im friihen Mittelalter. Zuř Legende vom Werden der Nationen</w:t>
      </w:r>
      <w:r w:rsidRPr="000773B7">
        <w:rPr>
          <w:b/>
        </w:rPr>
        <w:t>, Frankfurt 2002.</w:t>
      </w:r>
    </w:p>
    <w:p w:rsidR="00274B5B" w:rsidRPr="000773B7" w:rsidRDefault="000773B7" w:rsidP="000773B7">
      <w:pPr>
        <w:ind w:firstLine="340"/>
      </w:pPr>
      <w:r w:rsidRPr="000773B7">
        <w:rPr>
          <w:b/>
        </w:rPr>
        <w:t>GOETZ, Han</w:t>
      </w:r>
      <w:r w:rsidR="00274B5B" w:rsidRPr="000773B7">
        <w:rPr>
          <w:b/>
        </w:rPr>
        <w:t>s-W</w:t>
      </w:r>
      <w:r w:rsidRPr="000773B7">
        <w:rPr>
          <w:b/>
        </w:rPr>
        <w:t xml:space="preserve">crner: </w:t>
      </w:r>
      <w:r w:rsidRPr="000773B7">
        <w:rPr>
          <w:i/>
        </w:rPr>
        <w:t>Regnum. Zum politischen Denken der Karolingerzeit,</w:t>
      </w:r>
      <w:r w:rsidR="00274B5B" w:rsidRPr="000773B7">
        <w:rPr>
          <w:i/>
        </w:rPr>
        <w:t xml:space="preserve"> </w:t>
      </w:r>
      <w:r w:rsidRPr="000773B7">
        <w:rPr>
          <w:b/>
        </w:rPr>
        <w:t>ZRG GA 104, 1987, s. 11</w:t>
      </w:r>
      <w:r w:rsidR="00274B5B" w:rsidRPr="000773B7">
        <w:rPr>
          <w:b/>
        </w:rPr>
        <w:t>0-1</w:t>
      </w:r>
      <w:r w:rsidRPr="000773B7">
        <w:rPr>
          <w:b/>
        </w:rPr>
        <w:t>89.</w:t>
      </w:r>
    </w:p>
    <w:p w:rsidR="00274B5B" w:rsidRPr="000773B7" w:rsidRDefault="000773B7" w:rsidP="000773B7">
      <w:pPr>
        <w:ind w:firstLine="340"/>
      </w:pPr>
      <w:r w:rsidRPr="000773B7">
        <w:rPr>
          <w:b/>
        </w:rPr>
        <w:t xml:space="preserve">GOLL, Jaroslav: </w:t>
      </w:r>
      <w:r w:rsidRPr="000773B7">
        <w:rPr>
          <w:i/>
        </w:rPr>
        <w:t>Přemysla Otakara 11. druhá výprava křížová a plánpoiýšiii biskup</w:t>
      </w:r>
      <w:r w:rsidR="00274B5B" w:rsidRPr="000773B7">
        <w:rPr>
          <w:i/>
        </w:rPr>
        <w:t xml:space="preserve"> </w:t>
      </w:r>
      <w:r w:rsidRPr="000773B7">
        <w:rPr>
          <w:i/>
        </w:rPr>
        <w:t>siví Olomoucké na arcibiskupství,</w:t>
      </w:r>
      <w:r w:rsidRPr="000773B7">
        <w:rPr>
          <w:b/>
        </w:rPr>
        <w:t xml:space="preserve"> GMM 15, 1891, s. 10</w:t>
      </w:r>
      <w:r w:rsidR="00274B5B" w:rsidRPr="000773B7">
        <w:rPr>
          <w:b/>
        </w:rPr>
        <w:t>2-1</w:t>
      </w:r>
      <w:r w:rsidRPr="000773B7">
        <w:rPr>
          <w:b/>
        </w:rPr>
        <w:t>09.</w:t>
      </w:r>
    </w:p>
    <w:p w:rsidR="00274B5B" w:rsidRPr="000773B7" w:rsidRDefault="000773B7" w:rsidP="000773B7">
      <w:pPr>
        <w:ind w:firstLine="340"/>
      </w:pPr>
      <w:r w:rsidRPr="000773B7">
        <w:rPr>
          <w:b/>
        </w:rPr>
        <w:t xml:space="preserve">CÓRICH, Knut: </w:t>
      </w:r>
      <w:r w:rsidRPr="000773B7">
        <w:rPr>
          <w:i/>
        </w:rPr>
        <w:t>Ein Erzbistum in Prag oder Unesen?,</w:t>
      </w:r>
      <w:r w:rsidRPr="000773B7">
        <w:rPr>
          <w:b/>
        </w:rPr>
        <w:t xml:space="preserve"> ZIO 40, 1991, s 1</w:t>
      </w:r>
      <w:r w:rsidR="00274B5B" w:rsidRPr="000773B7">
        <w:rPr>
          <w:b/>
        </w:rPr>
        <w:t>0-2</w:t>
      </w:r>
      <w:r w:rsidRPr="000773B7">
        <w:rPr>
          <w:b/>
        </w:rPr>
        <w:t>7.</w:t>
      </w:r>
    </w:p>
    <w:p w:rsidR="00274B5B" w:rsidRPr="000773B7" w:rsidRDefault="000773B7" w:rsidP="000773B7">
      <w:pPr>
        <w:ind w:firstLine="340"/>
      </w:pPr>
      <w:r w:rsidRPr="000773B7">
        <w:rPr>
          <w:b/>
        </w:rPr>
        <w:t xml:space="preserve">GRAUS, František: </w:t>
      </w:r>
      <w:r w:rsidRPr="000773B7">
        <w:rPr>
          <w:i/>
        </w:rPr>
        <w:t>Několik poznámek ke středověkému učení o společnosti,</w:t>
      </w:r>
      <w:r w:rsidRPr="000773B7">
        <w:rPr>
          <w:b/>
        </w:rPr>
        <w:t xml:space="preserve"> CsCH</w:t>
      </w:r>
      <w:r w:rsidR="00274B5B" w:rsidRPr="000773B7">
        <w:rPr>
          <w:b/>
        </w:rPr>
        <w:t xml:space="preserve"> </w:t>
      </w:r>
      <w:r w:rsidRPr="000773B7">
        <w:rPr>
          <w:b/>
        </w:rPr>
        <w:t>7, 1959, s. 20</w:t>
      </w:r>
      <w:r w:rsidR="00274B5B" w:rsidRPr="000773B7">
        <w:rPr>
          <w:b/>
        </w:rPr>
        <w:t>5-2</w:t>
      </w:r>
      <w:r w:rsidRPr="000773B7">
        <w:rPr>
          <w:b/>
        </w:rPr>
        <w:t>30.</w:t>
      </w:r>
    </w:p>
    <w:p w:rsidR="00274B5B" w:rsidRPr="000773B7" w:rsidRDefault="000773B7" w:rsidP="000773B7">
      <w:pPr>
        <w:ind w:firstLine="340"/>
      </w:pPr>
      <w:r w:rsidRPr="000773B7">
        <w:rPr>
          <w:b/>
        </w:rPr>
        <w:t xml:space="preserve">GRAUS, František: </w:t>
      </w:r>
      <w:r w:rsidRPr="000773B7">
        <w:rPr>
          <w:i/>
        </w:rPr>
        <w:t>Velkomoravská říše v české středověké tradici,</w:t>
      </w:r>
      <w:r w:rsidRPr="000773B7">
        <w:rPr>
          <w:b/>
        </w:rPr>
        <w:t xml:space="preserve"> CsCH II, 1963,</w:t>
      </w:r>
      <w:r w:rsidR="00274B5B" w:rsidRPr="000773B7">
        <w:rPr>
          <w:b/>
        </w:rPr>
        <w:t xml:space="preserve"> </w:t>
      </w:r>
      <w:r w:rsidRPr="000773B7">
        <w:rPr>
          <w:b/>
        </w:rPr>
        <w:t>s. 28</w:t>
      </w:r>
      <w:r w:rsidR="00274B5B" w:rsidRPr="000773B7">
        <w:rPr>
          <w:b/>
        </w:rPr>
        <w:t>9-3</w:t>
      </w:r>
      <w:r w:rsidRPr="000773B7">
        <w:rPr>
          <w:b/>
        </w:rPr>
        <w:t>05.</w:t>
      </w:r>
    </w:p>
    <w:p w:rsidR="00274B5B" w:rsidRPr="000773B7" w:rsidRDefault="000773B7" w:rsidP="000773B7">
      <w:pPr>
        <w:ind w:firstLine="340"/>
      </w:pPr>
      <w:r w:rsidRPr="000773B7">
        <w:rPr>
          <w:b/>
        </w:rPr>
        <w:t xml:space="preserve">GRAUS, František: </w:t>
      </w:r>
      <w:r w:rsidRPr="000773B7">
        <w:rPr>
          <w:i/>
        </w:rPr>
        <w:t>Slovanská liturgie a písemnictví v přemyslovských Cechách 10.</w:t>
      </w:r>
      <w:r w:rsidR="00274B5B" w:rsidRPr="000773B7">
        <w:rPr>
          <w:i/>
        </w:rPr>
        <w:t xml:space="preserve"> </w:t>
      </w:r>
      <w:r w:rsidRPr="000773B7">
        <w:rPr>
          <w:i/>
        </w:rPr>
        <w:t>století,</w:t>
      </w:r>
      <w:r w:rsidRPr="000773B7">
        <w:rPr>
          <w:b/>
        </w:rPr>
        <w:t xml:space="preserve"> CsČH 14, 1966, s. 47</w:t>
      </w:r>
      <w:r w:rsidR="00274B5B" w:rsidRPr="000773B7">
        <w:rPr>
          <w:b/>
        </w:rPr>
        <w:t>3-4</w:t>
      </w:r>
      <w:r w:rsidRPr="000773B7">
        <w:rPr>
          <w:b/>
        </w:rPr>
        <w:t>94.</w:t>
      </w:r>
    </w:p>
    <w:p w:rsidR="00274B5B" w:rsidRPr="000773B7" w:rsidRDefault="000773B7" w:rsidP="000773B7">
      <w:pPr>
        <w:ind w:firstLine="340"/>
      </w:pPr>
      <w:r w:rsidRPr="000773B7">
        <w:rPr>
          <w:b/>
        </w:rPr>
        <w:t xml:space="preserve">GRAUS, František: </w:t>
      </w:r>
      <w:r w:rsidRPr="000773B7">
        <w:rPr>
          <w:i/>
        </w:rPr>
        <w:t>B Empire de Grand</w:t>
      </w:r>
      <w:r w:rsidR="00274B5B" w:rsidRPr="000773B7">
        <w:rPr>
          <w:i/>
        </w:rPr>
        <w:t>e-M</w:t>
      </w:r>
      <w:r w:rsidRPr="000773B7">
        <w:rPr>
          <w:i/>
        </w:rPr>
        <w:t>oravie, sa situation dans V Europe de</w:t>
      </w:r>
      <w:r w:rsidR="00274B5B" w:rsidRPr="000773B7">
        <w:rPr>
          <w:i/>
        </w:rPr>
        <w:t xml:space="preserve"> </w:t>
      </w:r>
      <w:r w:rsidRPr="000773B7">
        <w:rPr>
          <w:i/>
        </w:rPr>
        <w:t>V époque et sa structure intérieure</w:t>
      </w:r>
      <w:r w:rsidRPr="000773B7">
        <w:rPr>
          <w:b/>
        </w:rPr>
        <w:t>, in: Das Grossmáhrische Reich. Tagung der</w:t>
      </w:r>
      <w:r w:rsidR="00274B5B" w:rsidRPr="000773B7">
        <w:rPr>
          <w:b/>
        </w:rPr>
        <w:t xml:space="preserve"> </w:t>
      </w:r>
      <w:r w:rsidRPr="000773B7">
        <w:rPr>
          <w:b/>
        </w:rPr>
        <w:t xml:space="preserve">wissenschaftlichen Konferenz des Archeologischen Instituts der Tseheehoslowakischen Akademie der Wissenschaften, Brno </w:t>
      </w:r>
      <w:r w:rsidR="00274B5B" w:rsidRPr="000773B7">
        <w:rPr>
          <w:b/>
        </w:rPr>
        <w:t>–</w:t>
      </w:r>
      <w:r w:rsidRPr="000773B7">
        <w:rPr>
          <w:b/>
        </w:rPr>
        <w:t xml:space="preserve"> Nitra 1</w:t>
      </w:r>
      <w:r w:rsidR="00274B5B" w:rsidRPr="000773B7">
        <w:rPr>
          <w:b/>
        </w:rPr>
        <w:t>.-4</w:t>
      </w:r>
      <w:r w:rsidRPr="000773B7">
        <w:rPr>
          <w:b/>
        </w:rPr>
        <w:t>. X. 1963, Praha 1966,</w:t>
      </w:r>
      <w:r w:rsidR="00274B5B" w:rsidRPr="000773B7">
        <w:rPr>
          <w:b/>
        </w:rPr>
        <w:t xml:space="preserve"> </w:t>
      </w:r>
      <w:r w:rsidRPr="000773B7">
        <w:rPr>
          <w:b/>
        </w:rPr>
        <w:t>s. 13</w:t>
      </w:r>
      <w:r w:rsidR="00274B5B" w:rsidRPr="000773B7">
        <w:rPr>
          <w:b/>
        </w:rPr>
        <w:t>3-2</w:t>
      </w:r>
      <w:r w:rsidRPr="000773B7">
        <w:rPr>
          <w:b/>
        </w:rPr>
        <w:t>19.</w:t>
      </w:r>
    </w:p>
    <w:p w:rsidR="00274B5B" w:rsidRPr="000773B7" w:rsidRDefault="000773B7" w:rsidP="000773B7">
      <w:pPr>
        <w:ind w:firstLine="340"/>
      </w:pPr>
      <w:r w:rsidRPr="000773B7">
        <w:rPr>
          <w:b/>
        </w:rPr>
        <w:t>GRAUS, František: A</w:t>
      </w:r>
      <w:r w:rsidRPr="000773B7">
        <w:rPr>
          <w:i/>
        </w:rPr>
        <w:t xml:space="preserve">lecrologium Bohemicum </w:t>
      </w:r>
      <w:r w:rsidR="00274B5B" w:rsidRPr="000773B7">
        <w:rPr>
          <w:i/>
        </w:rPr>
        <w:t>–</w:t>
      </w:r>
      <w:r w:rsidRPr="000773B7">
        <w:rPr>
          <w:i/>
        </w:rPr>
        <w:t xml:space="preserve"> Martyrologium Pragen.se a stopy nekosmovského pojetí českých dějin,</w:t>
      </w:r>
      <w:r w:rsidRPr="000773B7">
        <w:rPr>
          <w:b/>
        </w:rPr>
        <w:t xml:space="preserve"> CsCH 15, 1967, s. 78</w:t>
      </w:r>
      <w:r w:rsidR="00274B5B" w:rsidRPr="000773B7">
        <w:rPr>
          <w:b/>
        </w:rPr>
        <w:t>9-8</w:t>
      </w:r>
      <w:r w:rsidRPr="000773B7">
        <w:rPr>
          <w:b/>
        </w:rPr>
        <w:t>10.</w:t>
      </w:r>
    </w:p>
    <w:p w:rsidR="00274B5B" w:rsidRPr="000773B7" w:rsidRDefault="000773B7" w:rsidP="000773B7">
      <w:pPr>
        <w:ind w:firstLine="340"/>
      </w:pPr>
      <w:r w:rsidRPr="000773B7">
        <w:rPr>
          <w:b/>
        </w:rPr>
        <w:t xml:space="preserve">GRAUS, František: </w:t>
      </w:r>
      <w:r w:rsidRPr="000773B7">
        <w:rPr>
          <w:i/>
        </w:rPr>
        <w:t>Bohmen zwischen Bayern und Sachsen. Zuř bohmischen Kirchengeschichte des 10. Jahrhunderts,</w:t>
      </w:r>
      <w:r w:rsidRPr="000773B7">
        <w:rPr>
          <w:b/>
        </w:rPr>
        <w:t xml:space="preserve"> Historica 17, </w:t>
      </w:r>
      <w:r w:rsidRPr="000773B7">
        <w:rPr>
          <w:b/>
        </w:rPr>
        <w:lastRenderedPageBreak/>
        <w:t xml:space="preserve">1969, s. </w:t>
      </w:r>
      <w:r w:rsidR="00274B5B" w:rsidRPr="000773B7">
        <w:rPr>
          <w:b/>
        </w:rPr>
        <w:t>5-4</w:t>
      </w:r>
      <w:r w:rsidRPr="000773B7">
        <w:rPr>
          <w:b/>
        </w:rPr>
        <w:t>2.</w:t>
      </w:r>
    </w:p>
    <w:p w:rsidR="00274B5B" w:rsidRPr="000773B7" w:rsidRDefault="000773B7" w:rsidP="000773B7">
      <w:pPr>
        <w:ind w:firstLine="340"/>
      </w:pPr>
      <w:r w:rsidRPr="000773B7">
        <w:rPr>
          <w:b/>
        </w:rPr>
        <w:t xml:space="preserve">GRAUS, František: </w:t>
      </w:r>
      <w:r w:rsidRPr="000773B7">
        <w:rPr>
          <w:i/>
        </w:rPr>
        <w:t>Lebendige Vergangenheit. Uberlieferung im Mittelalter und in</w:t>
      </w:r>
      <w:r w:rsidR="00274B5B" w:rsidRPr="000773B7">
        <w:rPr>
          <w:i/>
        </w:rPr>
        <w:t xml:space="preserve"> </w:t>
      </w:r>
      <w:r w:rsidRPr="000773B7">
        <w:rPr>
          <w:i/>
        </w:rPr>
        <w:t>den Vorstellungen vom Mittelalter</w:t>
      </w:r>
      <w:r w:rsidRPr="000773B7">
        <w:rPr>
          <w:b/>
          <w:i/>
        </w:rPr>
        <w:t>,</w:t>
      </w:r>
      <w:r w:rsidRPr="000773B7">
        <w:rPr>
          <w:b/>
        </w:rPr>
        <w:t xml:space="preserve"> Kóln </w:t>
      </w:r>
      <w:r w:rsidR="00274B5B" w:rsidRPr="000773B7">
        <w:rPr>
          <w:b/>
        </w:rPr>
        <w:t>–</w:t>
      </w:r>
      <w:r w:rsidRPr="000773B7">
        <w:rPr>
          <w:b/>
        </w:rPr>
        <w:t xml:space="preserve"> Wien 1975.</w:t>
      </w:r>
    </w:p>
    <w:p w:rsidR="00274B5B" w:rsidRPr="000773B7" w:rsidRDefault="000773B7" w:rsidP="000773B7">
      <w:pPr>
        <w:ind w:firstLine="340"/>
      </w:pPr>
      <w:r w:rsidRPr="000773B7">
        <w:rPr>
          <w:b/>
        </w:rPr>
        <w:t xml:space="preserve">GRAUS, František: </w:t>
      </w:r>
      <w:r w:rsidRPr="000773B7">
        <w:rPr>
          <w:i/>
        </w:rPr>
        <w:t>Die Nationenbildung der Westslawen im Mittelalter,</w:t>
      </w:r>
      <w:r w:rsidRPr="000773B7">
        <w:rPr>
          <w:b/>
        </w:rPr>
        <w:t xml:space="preserve"> Sigmaringen 1980 (Nationes 3. llistorische und philologische Untcrsuchungen zuř Entstehung der europáischen Nationen im Mittelalter).</w:t>
      </w:r>
    </w:p>
    <w:p w:rsidR="00274B5B" w:rsidRPr="000773B7" w:rsidRDefault="000773B7" w:rsidP="000773B7">
      <w:pPr>
        <w:ind w:firstLine="340"/>
      </w:pPr>
      <w:r w:rsidRPr="000773B7">
        <w:rPr>
          <w:b/>
        </w:rPr>
        <w:t xml:space="preserve">GRAUS, František: </w:t>
      </w:r>
      <w:r w:rsidRPr="000773B7">
        <w:rPr>
          <w:i/>
        </w:rPr>
        <w:t>Verfassungsgeschichte des Mittelalters,</w:t>
      </w:r>
      <w:r w:rsidRPr="000773B7">
        <w:rPr>
          <w:b/>
        </w:rPr>
        <w:t xml:space="preserve"> HZ 243, 1986, s. 529589.</w:t>
      </w:r>
    </w:p>
    <w:p w:rsidR="00274B5B" w:rsidRPr="000773B7" w:rsidRDefault="000773B7" w:rsidP="000773B7">
      <w:pPr>
        <w:ind w:firstLine="340"/>
      </w:pPr>
      <w:r w:rsidRPr="000773B7">
        <w:rPr>
          <w:b/>
        </w:rPr>
        <w:t xml:space="preserve">GREGOR, Alois: </w:t>
      </w:r>
      <w:r w:rsidRPr="000773B7">
        <w:rPr>
          <w:i/>
        </w:rPr>
        <w:t>K otázce původu jména Brna,</w:t>
      </w:r>
      <w:r w:rsidRPr="000773B7">
        <w:rPr>
          <w:b/>
        </w:rPr>
        <w:t xml:space="preserve"> ČMM 71, 1952, s. 15</w:t>
      </w:r>
      <w:r w:rsidR="00274B5B" w:rsidRPr="000773B7">
        <w:rPr>
          <w:b/>
        </w:rPr>
        <w:t>4-1</w:t>
      </w:r>
      <w:r w:rsidRPr="000773B7">
        <w:rPr>
          <w:b/>
        </w:rPr>
        <w:t>64.</w:t>
      </w:r>
    </w:p>
    <w:p w:rsidR="00274B5B" w:rsidRPr="000773B7" w:rsidRDefault="000773B7" w:rsidP="000773B7">
      <w:pPr>
        <w:ind w:firstLine="340"/>
      </w:pPr>
      <w:r w:rsidRPr="000773B7">
        <w:rPr>
          <w:b/>
        </w:rPr>
        <w:t xml:space="preserve">GRUDZINSKI, Tadeusz: </w:t>
      </w:r>
      <w:r w:rsidRPr="000773B7">
        <w:rPr>
          <w:i/>
        </w:rPr>
        <w:t>Polityka papieia Crzegorza VII ivobecpařistw Europyšrodkowej i wschodniej,</w:t>
      </w:r>
      <w:r w:rsidRPr="000773B7">
        <w:rPr>
          <w:b/>
        </w:rPr>
        <w:t xml:space="preserve"> Torun 1959 (Roczniki Towarzystwa naukowego w Toruniu</w:t>
      </w:r>
      <w:r w:rsidR="00274B5B" w:rsidRPr="000773B7">
        <w:rPr>
          <w:b/>
        </w:rPr>
        <w:t xml:space="preserve"> </w:t>
      </w:r>
      <w:r w:rsidRPr="000773B7">
        <w:rPr>
          <w:b/>
        </w:rPr>
        <w:t>62, 1957).</w:t>
      </w:r>
    </w:p>
    <w:p w:rsidR="00274B5B" w:rsidRPr="000773B7" w:rsidRDefault="000773B7" w:rsidP="000773B7">
      <w:pPr>
        <w:ind w:firstLine="340"/>
      </w:pPr>
      <w:r w:rsidRPr="000773B7">
        <w:rPr>
          <w:b/>
        </w:rPr>
        <w:t xml:space="preserve">IIADLER, Frank: </w:t>
      </w:r>
      <w:r w:rsidRPr="000773B7">
        <w:rPr>
          <w:i/>
        </w:rPr>
        <w:t>Počátky moravské historiografie,</w:t>
      </w:r>
      <w:r w:rsidRPr="000773B7">
        <w:rPr>
          <w:b/>
        </w:rPr>
        <w:t xml:space="preserve"> CMM 106, 1987, s. 22</w:t>
      </w:r>
      <w:r w:rsidR="00274B5B" w:rsidRPr="000773B7">
        <w:rPr>
          <w:b/>
        </w:rPr>
        <w:t>8-2</w:t>
      </w:r>
      <w:r w:rsidRPr="000773B7">
        <w:rPr>
          <w:b/>
        </w:rPr>
        <w:t>39.</w:t>
      </w:r>
    </w:p>
    <w:p w:rsidR="00274B5B" w:rsidRPr="000773B7" w:rsidRDefault="000773B7" w:rsidP="000773B7">
      <w:pPr>
        <w:ind w:firstLine="340"/>
      </w:pPr>
      <w:r w:rsidRPr="000773B7">
        <w:rPr>
          <w:b/>
        </w:rPr>
        <w:t xml:space="preserve">HAGENEDER, Otlimar: </w:t>
      </w:r>
      <w:r w:rsidRPr="000773B7">
        <w:rPr>
          <w:i/>
        </w:rPr>
        <w:t>Der Landesbegriff bei Otto Brunner,</w:t>
      </w:r>
      <w:r w:rsidRPr="000773B7">
        <w:rPr>
          <w:b/>
        </w:rPr>
        <w:t xml:space="preserve"> Annali delFIstituto</w:t>
      </w:r>
      <w:r w:rsidR="00274B5B" w:rsidRPr="000773B7">
        <w:rPr>
          <w:b/>
        </w:rPr>
        <w:t xml:space="preserve"> </w:t>
      </w:r>
      <w:r w:rsidRPr="000773B7">
        <w:rPr>
          <w:b/>
        </w:rPr>
        <w:t>storieo ital</w:t>
      </w:r>
      <w:r w:rsidR="00274B5B" w:rsidRPr="000773B7">
        <w:rPr>
          <w:b/>
        </w:rPr>
        <w:t>o-g</w:t>
      </w:r>
      <w:r w:rsidRPr="000773B7">
        <w:rPr>
          <w:b/>
        </w:rPr>
        <w:t>crmanieo in Trento 13, 1987, s. 15</w:t>
      </w:r>
      <w:r w:rsidR="00274B5B" w:rsidRPr="000773B7">
        <w:rPr>
          <w:b/>
        </w:rPr>
        <w:t>3-1</w:t>
      </w:r>
      <w:r w:rsidRPr="000773B7">
        <w:rPr>
          <w:b/>
        </w:rPr>
        <w:t>78.</w:t>
      </w:r>
    </w:p>
    <w:p w:rsidR="00274B5B" w:rsidRPr="000773B7" w:rsidRDefault="000773B7" w:rsidP="000773B7">
      <w:pPr>
        <w:ind w:firstLine="340"/>
      </w:pPr>
      <w:r w:rsidRPr="000773B7">
        <w:rPr>
          <w:b/>
        </w:rPr>
        <w:t xml:space="preserve">HAGENEDER, Othmar: </w:t>
      </w:r>
      <w:r w:rsidRPr="000773B7">
        <w:rPr>
          <w:i/>
        </w:rPr>
        <w:t>Land und Landrecht in Osterreich und Tirol</w:t>
      </w:r>
      <w:r w:rsidRPr="000773B7">
        <w:rPr>
          <w:b/>
        </w:rPr>
        <w:t xml:space="preserve">, in: K. Brandstátter, J. Hermann (eds.), Tirol </w:t>
      </w:r>
      <w:r w:rsidR="00274B5B" w:rsidRPr="000773B7">
        <w:rPr>
          <w:b/>
        </w:rPr>
        <w:t>–</w:t>
      </w:r>
      <w:r w:rsidRPr="000773B7">
        <w:rPr>
          <w:b/>
        </w:rPr>
        <w:t xml:space="preserve"> Osterreich </w:t>
      </w:r>
      <w:r w:rsidR="00274B5B" w:rsidRPr="000773B7">
        <w:rPr>
          <w:b/>
        </w:rPr>
        <w:t>–</w:t>
      </w:r>
      <w:r w:rsidRPr="000773B7">
        <w:rPr>
          <w:b/>
        </w:rPr>
        <w:t xml:space="preserve"> Italia. Festschrift fiir Josef Riedmann zum 65. Geburtstag, Innsbruck 2005 (Schlcr</w:t>
      </w:r>
      <w:r w:rsidR="00274B5B" w:rsidRPr="000773B7">
        <w:rPr>
          <w:b/>
        </w:rPr>
        <w:t>n-S</w:t>
      </w:r>
      <w:r w:rsidRPr="000773B7">
        <w:rPr>
          <w:b/>
        </w:rPr>
        <w:t>chriften 330), s. 29</w:t>
      </w:r>
      <w:r w:rsidR="00274B5B" w:rsidRPr="000773B7">
        <w:rPr>
          <w:b/>
        </w:rPr>
        <w:t>9-3</w:t>
      </w:r>
      <w:r w:rsidRPr="000773B7">
        <w:rPr>
          <w:b/>
        </w:rPr>
        <w:t>12.</w:t>
      </w:r>
    </w:p>
    <w:p w:rsidR="00274B5B" w:rsidRPr="000773B7" w:rsidRDefault="000773B7" w:rsidP="000773B7">
      <w:pPr>
        <w:ind w:firstLine="340"/>
      </w:pPr>
      <w:r w:rsidRPr="000773B7">
        <w:rPr>
          <w:b/>
        </w:rPr>
        <w:t xml:space="preserve">HANUŠ, Josef: </w:t>
      </w:r>
      <w:r w:rsidRPr="000773B7">
        <w:rPr>
          <w:i/>
        </w:rPr>
        <w:t>Počátky kritického dějezpytu v Cechách. Několik kapitol z dějin českého obrození</w:t>
      </w:r>
      <w:r w:rsidR="00274B5B" w:rsidRPr="000773B7">
        <w:rPr>
          <w:b/>
          <w:i/>
        </w:rPr>
        <w:t>‘</w:t>
      </w:r>
      <w:r w:rsidRPr="000773B7">
        <w:rPr>
          <w:b/>
          <w:i/>
        </w:rPr>
        <w:t>,</w:t>
      </w:r>
      <w:r w:rsidRPr="000773B7">
        <w:rPr>
          <w:b/>
        </w:rPr>
        <w:t xml:space="preserve"> CCII 15, 1903, s. 27</w:t>
      </w:r>
      <w:r w:rsidR="00274B5B" w:rsidRPr="000773B7">
        <w:rPr>
          <w:b/>
        </w:rPr>
        <w:t>7-3</w:t>
      </w:r>
      <w:r w:rsidRPr="000773B7">
        <w:rPr>
          <w:b/>
        </w:rPr>
        <w:t>02, 42</w:t>
      </w:r>
      <w:r w:rsidR="00274B5B" w:rsidRPr="000773B7">
        <w:rPr>
          <w:b/>
        </w:rPr>
        <w:t>5-4</w:t>
      </w:r>
      <w:r w:rsidRPr="000773B7">
        <w:rPr>
          <w:b/>
        </w:rPr>
        <w:t>63.</w:t>
      </w:r>
    </w:p>
    <w:p w:rsidR="00274B5B" w:rsidRPr="000773B7" w:rsidRDefault="000773B7" w:rsidP="000773B7">
      <w:pPr>
        <w:ind w:firstLine="340"/>
      </w:pPr>
      <w:r w:rsidRPr="000773B7">
        <w:rPr>
          <w:b/>
        </w:rPr>
        <w:t xml:space="preserve">HARDT, Matthias: </w:t>
      </w:r>
      <w:r w:rsidRPr="000773B7">
        <w:rPr>
          <w:i/>
        </w:rPr>
        <w:t>Die Donau ais Verkehrs</w:t>
      </w:r>
      <w:r w:rsidR="00274B5B" w:rsidRPr="000773B7">
        <w:rPr>
          <w:i/>
        </w:rPr>
        <w:t>–</w:t>
      </w:r>
      <w:r w:rsidRPr="000773B7">
        <w:rPr>
          <w:i/>
        </w:rPr>
        <w:t xml:space="preserve"> und Kommunikationsweg zwischen der</w:t>
      </w:r>
      <w:r w:rsidR="00274B5B" w:rsidRPr="000773B7">
        <w:rPr>
          <w:i/>
        </w:rPr>
        <w:t xml:space="preserve"> </w:t>
      </w:r>
      <w:r w:rsidRPr="000773B7">
        <w:rPr>
          <w:i/>
        </w:rPr>
        <w:t>oslfránkischen Besidenz Hegensburg und den Zentren an der mittleren Donau im</w:t>
      </w:r>
      <w:r w:rsidR="00274B5B" w:rsidRPr="000773B7">
        <w:rPr>
          <w:i/>
        </w:rPr>
        <w:t xml:space="preserve"> </w:t>
      </w:r>
      <w:r w:rsidRPr="000773B7">
        <w:rPr>
          <w:b/>
        </w:rPr>
        <w:t xml:space="preserve">9. </w:t>
      </w:r>
      <w:r w:rsidRPr="000773B7">
        <w:rPr>
          <w:i/>
        </w:rPr>
        <w:t>Jahrhundert</w:t>
      </w:r>
      <w:r w:rsidRPr="000773B7">
        <w:rPr>
          <w:b/>
        </w:rPr>
        <w:t>, in: S. Freund, M. Hardt, P. Weigel (eds.), Fliisse und Flusstáler</w:t>
      </w:r>
      <w:r w:rsidR="00274B5B" w:rsidRPr="000773B7">
        <w:rPr>
          <w:b/>
        </w:rPr>
        <w:t xml:space="preserve"> </w:t>
      </w:r>
      <w:r w:rsidRPr="000773B7">
        <w:rPr>
          <w:b/>
        </w:rPr>
        <w:t>ais Wirtschafts</w:t>
      </w:r>
      <w:r w:rsidR="00274B5B" w:rsidRPr="000773B7">
        <w:rPr>
          <w:b/>
        </w:rPr>
        <w:t>–</w:t>
      </w:r>
      <w:r w:rsidRPr="000773B7">
        <w:rPr>
          <w:b/>
        </w:rPr>
        <w:t xml:space="preserve"> und Kommunikationswege, Bonn 2007 (Siedlungsforschung.</w:t>
      </w:r>
      <w:r w:rsidR="00274B5B" w:rsidRPr="000773B7">
        <w:rPr>
          <w:b/>
        </w:rPr>
        <w:t xml:space="preserve"> </w:t>
      </w:r>
      <w:r w:rsidRPr="000773B7">
        <w:rPr>
          <w:b/>
        </w:rPr>
        <w:t xml:space="preserve">Archáologie </w:t>
      </w:r>
      <w:r w:rsidR="00274B5B" w:rsidRPr="000773B7">
        <w:rPr>
          <w:b/>
        </w:rPr>
        <w:t>–</w:t>
      </w:r>
      <w:r w:rsidRPr="000773B7">
        <w:rPr>
          <w:b/>
        </w:rPr>
        <w:t xml:space="preserve"> Geschichte </w:t>
      </w:r>
      <w:r w:rsidR="00274B5B" w:rsidRPr="000773B7">
        <w:rPr>
          <w:b/>
        </w:rPr>
        <w:t>–</w:t>
      </w:r>
      <w:r w:rsidRPr="000773B7">
        <w:rPr>
          <w:b/>
        </w:rPr>
        <w:t xml:space="preserve"> Geographie 25, 2007), s. 10</w:t>
      </w:r>
      <w:r w:rsidR="00274B5B" w:rsidRPr="000773B7">
        <w:rPr>
          <w:b/>
        </w:rPr>
        <w:t>3-1</w:t>
      </w:r>
      <w:r w:rsidRPr="000773B7">
        <w:rPr>
          <w:b/>
        </w:rPr>
        <w:t>20.</w:t>
      </w:r>
    </w:p>
    <w:p w:rsidR="00274B5B" w:rsidRPr="000773B7" w:rsidRDefault="000773B7" w:rsidP="000773B7">
      <w:pPr>
        <w:ind w:firstLine="340"/>
      </w:pPr>
      <w:r w:rsidRPr="000773B7">
        <w:rPr>
          <w:b/>
        </w:rPr>
        <w:t xml:space="preserve">HÁSKOVÁ, Jarmila: </w:t>
      </w:r>
      <w:r w:rsidRPr="000773B7">
        <w:rPr>
          <w:i/>
        </w:rPr>
        <w:t>Vyšehradská mincovna na přelomu 10. a 11. století</w:t>
      </w:r>
      <w:r w:rsidR="00274B5B" w:rsidRPr="000773B7">
        <w:rPr>
          <w:b/>
          <w:i/>
        </w:rPr>
        <w:t>‘</w:t>
      </w:r>
      <w:r w:rsidRPr="000773B7">
        <w:rPr>
          <w:b/>
          <w:i/>
        </w:rPr>
        <w:t>,</w:t>
      </w:r>
      <w:r w:rsidRPr="000773B7">
        <w:rPr>
          <w:b/>
        </w:rPr>
        <w:t xml:space="preserve"> SbNM A29,</w:t>
      </w:r>
      <w:r w:rsidR="00274B5B" w:rsidRPr="000773B7">
        <w:rPr>
          <w:b/>
        </w:rPr>
        <w:t xml:space="preserve"> </w:t>
      </w:r>
      <w:r w:rsidRPr="000773B7">
        <w:rPr>
          <w:b/>
        </w:rPr>
        <w:t>1975 (č. 3), s. 10</w:t>
      </w:r>
      <w:r w:rsidR="00274B5B" w:rsidRPr="000773B7">
        <w:rPr>
          <w:b/>
        </w:rPr>
        <w:t>5-1</w:t>
      </w:r>
      <w:r w:rsidRPr="000773B7">
        <w:rPr>
          <w:b/>
        </w:rPr>
        <w:t>60.</w:t>
      </w:r>
    </w:p>
    <w:p w:rsidR="00274B5B" w:rsidRPr="000773B7" w:rsidRDefault="000773B7" w:rsidP="000773B7">
      <w:pPr>
        <w:ind w:firstLine="340"/>
      </w:pPr>
      <w:r w:rsidRPr="000773B7">
        <w:rPr>
          <w:b/>
        </w:rPr>
        <w:lastRenderedPageBreak/>
        <w:t xml:space="preserve">HÁSKOVÁ, Jarmila: </w:t>
      </w:r>
      <w:r w:rsidRPr="000773B7">
        <w:rPr>
          <w:i/>
        </w:rPr>
        <w:t>Mincovnictví Vratislava II. Fakta a problémy,</w:t>
      </w:r>
      <w:r w:rsidRPr="000773B7">
        <w:rPr>
          <w:b/>
        </w:rPr>
        <w:t xml:space="preserve"> NL 43, 1988,</w:t>
      </w:r>
      <w:r w:rsidR="00274B5B" w:rsidRPr="000773B7">
        <w:rPr>
          <w:b/>
        </w:rPr>
        <w:t xml:space="preserve"> </w:t>
      </w:r>
      <w:r w:rsidRPr="000773B7">
        <w:rPr>
          <w:b/>
        </w:rPr>
        <w:t>s. 14</w:t>
      </w:r>
      <w:r w:rsidR="00274B5B" w:rsidRPr="000773B7">
        <w:rPr>
          <w:b/>
        </w:rPr>
        <w:t>8-1</w:t>
      </w:r>
      <w:r w:rsidRPr="000773B7">
        <w:rPr>
          <w:b/>
        </w:rPr>
        <w:t>58.</w:t>
      </w:r>
    </w:p>
    <w:p w:rsidR="00274B5B" w:rsidRPr="000773B7" w:rsidRDefault="000773B7" w:rsidP="000773B7">
      <w:pPr>
        <w:ind w:firstLine="340"/>
      </w:pPr>
      <w:r w:rsidRPr="000773B7">
        <w:rPr>
          <w:b/>
        </w:rPr>
        <w:t xml:space="preserve">HAUSER, Sigrid: </w:t>
      </w:r>
      <w:r w:rsidRPr="000773B7">
        <w:rPr>
          <w:i/>
        </w:rPr>
        <w:t>Staufache Lehnspolitik am Ende des 12. Jahrhunderts 118</w:t>
      </w:r>
      <w:r w:rsidR="00274B5B" w:rsidRPr="000773B7">
        <w:rPr>
          <w:i/>
        </w:rPr>
        <w:t>0-1</w:t>
      </w:r>
      <w:r w:rsidRPr="000773B7">
        <w:rPr>
          <w:i/>
        </w:rPr>
        <w:t>197,</w:t>
      </w:r>
      <w:r w:rsidR="00274B5B" w:rsidRPr="000773B7">
        <w:rPr>
          <w:i/>
        </w:rPr>
        <w:t xml:space="preserve"> </w:t>
      </w:r>
      <w:r w:rsidRPr="000773B7">
        <w:rPr>
          <w:b/>
        </w:rPr>
        <w:t>Peter Lang Verlag 1998 (Europáische Hochschulschriften III.770).</w:t>
      </w:r>
    </w:p>
    <w:p w:rsidR="00274B5B" w:rsidRPr="000773B7" w:rsidRDefault="000773B7" w:rsidP="000773B7">
      <w:pPr>
        <w:ind w:firstLine="340"/>
      </w:pPr>
      <w:r w:rsidRPr="000773B7">
        <w:rPr>
          <w:b/>
        </w:rPr>
        <w:t xml:space="preserve">HAVEL, Dalibor: </w:t>
      </w:r>
      <w:r w:rsidRPr="000773B7">
        <w:rPr>
          <w:i/>
        </w:rPr>
        <w:t>K benediktinskému skriptoriu v Klášterním Hradisku u Olomouce</w:t>
      </w:r>
      <w:r w:rsidR="00274B5B" w:rsidRPr="000773B7">
        <w:rPr>
          <w:i/>
        </w:rPr>
        <w:t xml:space="preserve"> </w:t>
      </w:r>
      <w:r w:rsidRPr="000773B7">
        <w:rPr>
          <w:i/>
        </w:rPr>
        <w:t>ve 12. století. Melodická sonda</w:t>
      </w:r>
      <w:r w:rsidRPr="000773B7">
        <w:rPr>
          <w:b/>
        </w:rPr>
        <w:t>, in: Campana, Codcx, Civitas. Miroslao Flodr</w:t>
      </w:r>
      <w:r w:rsidR="00274B5B" w:rsidRPr="000773B7">
        <w:rPr>
          <w:b/>
        </w:rPr>
        <w:t xml:space="preserve"> </w:t>
      </w:r>
      <w:r w:rsidRPr="000773B7">
        <w:rPr>
          <w:b/>
        </w:rPr>
        <w:t>octogenario, Brno 2009, s. 13</w:t>
      </w:r>
      <w:r w:rsidR="00274B5B" w:rsidRPr="000773B7">
        <w:rPr>
          <w:b/>
        </w:rPr>
        <w:t>6-1</w:t>
      </w:r>
      <w:r w:rsidRPr="000773B7">
        <w:rPr>
          <w:b/>
        </w:rPr>
        <w:t>76.</w:t>
      </w:r>
    </w:p>
    <w:p w:rsidR="00274B5B" w:rsidRPr="000773B7" w:rsidRDefault="000773B7" w:rsidP="000773B7">
      <w:pPr>
        <w:ind w:firstLine="340"/>
      </w:pPr>
      <w:r w:rsidRPr="000773B7">
        <w:rPr>
          <w:b/>
        </w:rPr>
        <w:t xml:space="preserve">HAVEL, Dalibor: </w:t>
      </w:r>
      <w:r w:rsidRPr="000773B7">
        <w:rPr>
          <w:i/>
        </w:rPr>
        <w:t>Rukopisy a listiny z doby episkopátu Jindřicha Zdíka</w:t>
      </w:r>
      <w:r w:rsidRPr="000773B7">
        <w:rPr>
          <w:b/>
        </w:rPr>
        <w:t>, in: J. Hrbáčova (ed.): Jindřich /dík (112</w:t>
      </w:r>
      <w:r w:rsidR="00274B5B" w:rsidRPr="000773B7">
        <w:rPr>
          <w:b/>
        </w:rPr>
        <w:t>6-1</w:t>
      </w:r>
      <w:r w:rsidRPr="000773B7">
        <w:rPr>
          <w:b/>
        </w:rPr>
        <w:t>150). Olomoucký biskup uprostřed Evropy,</w:t>
      </w:r>
      <w:r w:rsidR="00274B5B" w:rsidRPr="000773B7">
        <w:rPr>
          <w:b/>
        </w:rPr>
        <w:t xml:space="preserve"> </w:t>
      </w:r>
      <w:r w:rsidRPr="000773B7">
        <w:rPr>
          <w:b/>
        </w:rPr>
        <w:t>Olomouc 2009, s. 7</w:t>
      </w:r>
      <w:r w:rsidR="00274B5B" w:rsidRPr="000773B7">
        <w:rPr>
          <w:b/>
        </w:rPr>
        <w:t>8-8</w:t>
      </w:r>
      <w:r w:rsidRPr="000773B7">
        <w:rPr>
          <w:b/>
        </w:rPr>
        <w:t>7.</w:t>
      </w:r>
    </w:p>
    <w:p w:rsidR="00274B5B" w:rsidRPr="000773B7" w:rsidRDefault="000773B7" w:rsidP="000773B7">
      <w:pPr>
        <w:ind w:firstLine="340"/>
      </w:pPr>
      <w:r w:rsidRPr="000773B7">
        <w:rPr>
          <w:b/>
        </w:rPr>
        <w:t xml:space="preserve">HAVELKA, J. E. B.: </w:t>
      </w:r>
      <w:r w:rsidRPr="000773B7">
        <w:rPr>
          <w:i/>
        </w:rPr>
        <w:t>Život pana Bonaventury Pitra, preláta rajhradského,</w:t>
      </w:r>
      <w:r w:rsidRPr="000773B7">
        <w:rPr>
          <w:b/>
        </w:rPr>
        <w:t xml:space="preserve"> CCM 2,</w:t>
      </w:r>
      <w:r w:rsidR="00274B5B" w:rsidRPr="000773B7">
        <w:rPr>
          <w:b/>
        </w:rPr>
        <w:t xml:space="preserve"> </w:t>
      </w:r>
      <w:r w:rsidRPr="000773B7">
        <w:rPr>
          <w:b/>
        </w:rPr>
        <w:t>1828 (svazek 2), s. 4</w:t>
      </w:r>
      <w:r w:rsidR="00274B5B" w:rsidRPr="000773B7">
        <w:rPr>
          <w:b/>
        </w:rPr>
        <w:t>9-6</w:t>
      </w:r>
      <w:r w:rsidRPr="000773B7">
        <w:rPr>
          <w:b/>
        </w:rPr>
        <w:t>9.</w:t>
      </w:r>
    </w:p>
    <w:p w:rsidR="00274B5B" w:rsidRPr="000773B7" w:rsidRDefault="000773B7" w:rsidP="000773B7">
      <w:pPr>
        <w:ind w:firstLine="340"/>
      </w:pPr>
      <w:r w:rsidRPr="000773B7">
        <w:rPr>
          <w:b/>
        </w:rPr>
        <w:t xml:space="preserve">HAVLÍK, Lubomír: </w:t>
      </w:r>
      <w:r w:rsidRPr="000773B7">
        <w:rPr>
          <w:i/>
        </w:rPr>
        <w:t>K otázce hranice jižní Moravy v době Boleslava Chrabrého.</w:t>
      </w:r>
      <w:r w:rsidR="00274B5B" w:rsidRPr="000773B7">
        <w:rPr>
          <w:i/>
        </w:rPr>
        <w:t xml:space="preserve"> </w:t>
      </w:r>
      <w:r w:rsidRPr="000773B7">
        <w:rPr>
          <w:i/>
        </w:rPr>
        <w:t>Příspěvek k česk</w:t>
      </w:r>
      <w:r w:rsidR="00274B5B" w:rsidRPr="000773B7">
        <w:rPr>
          <w:i/>
        </w:rPr>
        <w:t>o-p</w:t>
      </w:r>
      <w:r w:rsidRPr="000773B7">
        <w:rPr>
          <w:i/>
        </w:rPr>
        <w:t>olským vztahům na počátku 11. století</w:t>
      </w:r>
      <w:r w:rsidRPr="000773B7">
        <w:rPr>
          <w:b/>
        </w:rPr>
        <w:t>, in: E. Maleczyňska,</w:t>
      </w:r>
      <w:r w:rsidR="00274B5B" w:rsidRPr="000773B7">
        <w:rPr>
          <w:b/>
        </w:rPr>
        <w:t xml:space="preserve"> </w:t>
      </w:r>
      <w:r w:rsidRPr="000773B7">
        <w:rPr>
          <w:b/>
        </w:rPr>
        <w:t>K. Maleczynski (eds.): Studia z dziejów polskich i czechostowackich I, Wroclaw</w:t>
      </w:r>
      <w:r w:rsidR="00274B5B" w:rsidRPr="000773B7">
        <w:rPr>
          <w:b/>
        </w:rPr>
        <w:t xml:space="preserve"> </w:t>
      </w:r>
      <w:r w:rsidRPr="000773B7">
        <w:rPr>
          <w:b/>
        </w:rPr>
        <w:t>1960, s. 7</w:t>
      </w:r>
      <w:r w:rsidR="00274B5B" w:rsidRPr="000773B7">
        <w:rPr>
          <w:b/>
        </w:rPr>
        <w:t>3-9</w:t>
      </w:r>
      <w:r w:rsidRPr="000773B7">
        <w:rPr>
          <w:b/>
        </w:rPr>
        <w:t>1.</w:t>
      </w:r>
    </w:p>
    <w:p w:rsidR="00274B5B" w:rsidRPr="000773B7" w:rsidRDefault="000773B7" w:rsidP="000773B7">
      <w:pPr>
        <w:ind w:firstLine="340"/>
      </w:pPr>
      <w:r w:rsidRPr="000773B7">
        <w:rPr>
          <w:b/>
        </w:rPr>
        <w:t xml:space="preserve">HAVLÍK, Lubomír E.: </w:t>
      </w:r>
      <w:r w:rsidRPr="000773B7">
        <w:rPr>
          <w:i/>
        </w:rPr>
        <w:t xml:space="preserve">Staří Slované v rakouském Podunají v době od </w:t>
      </w:r>
      <w:r w:rsidRPr="000773B7">
        <w:rPr>
          <w:b/>
          <w:i/>
        </w:rPr>
        <w:t xml:space="preserve">6. </w:t>
      </w:r>
      <w:r w:rsidRPr="000773B7">
        <w:rPr>
          <w:i/>
        </w:rPr>
        <w:t>do 12. století</w:t>
      </w:r>
      <w:r w:rsidRPr="000773B7">
        <w:rPr>
          <w:b/>
        </w:rPr>
        <w:t>, Praha 1963 (Rozpravy ČSAV, řada společenských věd 73.9).</w:t>
      </w:r>
    </w:p>
    <w:p w:rsidR="00274B5B" w:rsidRPr="000773B7" w:rsidRDefault="000773B7" w:rsidP="000773B7">
      <w:pPr>
        <w:ind w:firstLine="340"/>
      </w:pPr>
      <w:r w:rsidRPr="000773B7">
        <w:rPr>
          <w:b/>
        </w:rPr>
        <w:t xml:space="preserve">HAVLÍK, Lubomír: </w:t>
      </w:r>
      <w:r w:rsidRPr="000773B7">
        <w:rPr>
          <w:i/>
        </w:rPr>
        <w:t>Velká Morava a Framká říše. K otázce vzájemných politických</w:t>
      </w:r>
      <w:r w:rsidR="00274B5B" w:rsidRPr="000773B7">
        <w:rPr>
          <w:i/>
        </w:rPr>
        <w:t xml:space="preserve"> </w:t>
      </w:r>
      <w:r w:rsidRPr="000773B7">
        <w:rPr>
          <w:i/>
        </w:rPr>
        <w:t>vztahů,</w:t>
      </w:r>
      <w:r w:rsidRPr="000773B7">
        <w:rPr>
          <w:b/>
        </w:rPr>
        <w:t xml:space="preserve"> Historické studie 8, 1963, s. 12</w:t>
      </w:r>
      <w:r w:rsidR="00274B5B" w:rsidRPr="000773B7">
        <w:rPr>
          <w:b/>
        </w:rPr>
        <w:t>9-1</w:t>
      </w:r>
      <w:r w:rsidRPr="000773B7">
        <w:rPr>
          <w:b/>
        </w:rPr>
        <w:t>78.</w:t>
      </w:r>
    </w:p>
    <w:p w:rsidR="00274B5B" w:rsidRPr="000773B7" w:rsidRDefault="000773B7" w:rsidP="000773B7">
      <w:pPr>
        <w:ind w:firstLine="340"/>
      </w:pPr>
      <w:r w:rsidRPr="000773B7">
        <w:rPr>
          <w:b/>
        </w:rPr>
        <w:t xml:space="preserve">HAVLÍK, Lubomír E.: </w:t>
      </w:r>
      <w:r w:rsidRPr="000773B7">
        <w:rPr>
          <w:i/>
        </w:rPr>
        <w:t>Velká Morava a středoevropští Slovaně,</w:t>
      </w:r>
      <w:r w:rsidRPr="000773B7">
        <w:rPr>
          <w:b/>
        </w:rPr>
        <w:t xml:space="preserve"> Praha 1964.</w:t>
      </w:r>
    </w:p>
    <w:p w:rsidR="00274B5B" w:rsidRPr="000773B7" w:rsidRDefault="000773B7" w:rsidP="000773B7">
      <w:pPr>
        <w:ind w:firstLine="340"/>
      </w:pPr>
      <w:r w:rsidRPr="000773B7">
        <w:rPr>
          <w:b/>
        </w:rPr>
        <w:t xml:space="preserve">HAVLÍK, Lubomír: </w:t>
      </w:r>
      <w:r w:rsidRPr="000773B7">
        <w:rPr>
          <w:i/>
        </w:rPr>
        <w:t>The Relationship between the Great Moravian Empire and the</w:t>
      </w:r>
      <w:r w:rsidR="00274B5B" w:rsidRPr="000773B7">
        <w:rPr>
          <w:i/>
        </w:rPr>
        <w:t xml:space="preserve"> </w:t>
      </w:r>
      <w:r w:rsidRPr="000773B7">
        <w:rPr>
          <w:i/>
        </w:rPr>
        <w:t>Papal Court in theyears 88</w:t>
      </w:r>
      <w:r w:rsidR="00274B5B" w:rsidRPr="000773B7">
        <w:rPr>
          <w:i/>
        </w:rPr>
        <w:t>0-8</w:t>
      </w:r>
      <w:r w:rsidRPr="000773B7">
        <w:rPr>
          <w:i/>
        </w:rPr>
        <w:t>85 A. D.,</w:t>
      </w:r>
      <w:r w:rsidRPr="000773B7">
        <w:rPr>
          <w:b/>
        </w:rPr>
        <w:t xml:space="preserve"> Byzantinoslavica 26, 1965, s. 10</w:t>
      </w:r>
      <w:r w:rsidR="00274B5B" w:rsidRPr="000773B7">
        <w:rPr>
          <w:b/>
        </w:rPr>
        <w:t>0-1</w:t>
      </w:r>
      <w:r w:rsidRPr="000773B7">
        <w:rPr>
          <w:b/>
        </w:rPr>
        <w:t>22.</w:t>
      </w:r>
    </w:p>
    <w:p w:rsidR="00274B5B" w:rsidRPr="000773B7" w:rsidRDefault="000773B7" w:rsidP="000773B7">
      <w:pPr>
        <w:ind w:firstLine="340"/>
      </w:pPr>
      <w:r w:rsidRPr="000773B7">
        <w:rPr>
          <w:b/>
        </w:rPr>
        <w:t xml:space="preserve">HAVLÍK, Lubomír E.: </w:t>
      </w:r>
      <w:r w:rsidR="00274B5B" w:rsidRPr="000773B7">
        <w:rPr>
          <w:i/>
        </w:rPr>
        <w:t>„</w:t>
      </w:r>
      <w:r w:rsidRPr="000773B7">
        <w:rPr>
          <w:i/>
        </w:rPr>
        <w:t>lohannes presbyter de Veneliis</w:t>
      </w:r>
      <w:r w:rsidRPr="000773B7">
        <w:rPr>
          <w:i/>
          <w:vertAlign w:val="superscript"/>
        </w:rPr>
        <w:t>il</w:t>
      </w:r>
      <w:r w:rsidRPr="000773B7">
        <w:rPr>
          <w:i/>
        </w:rPr>
        <w:t>,</w:t>
      </w:r>
      <w:r w:rsidRPr="000773B7">
        <w:rPr>
          <w:b/>
        </w:rPr>
        <w:t xml:space="preserve"> ČMM 87, 1968, s. 8</w:t>
      </w:r>
      <w:r w:rsidR="00274B5B" w:rsidRPr="000773B7">
        <w:rPr>
          <w:b/>
        </w:rPr>
        <w:t>0-8</w:t>
      </w:r>
      <w:r w:rsidRPr="000773B7">
        <w:rPr>
          <w:b/>
        </w:rPr>
        <w:t>8.</w:t>
      </w:r>
    </w:p>
    <w:p w:rsidR="00274B5B" w:rsidRPr="000773B7" w:rsidRDefault="000773B7" w:rsidP="000773B7">
      <w:pPr>
        <w:ind w:firstLine="340"/>
      </w:pPr>
      <w:r w:rsidRPr="000773B7">
        <w:rPr>
          <w:b/>
        </w:rPr>
        <w:t xml:space="preserve">HAVLÍK, Lubomír E.: </w:t>
      </w:r>
      <w:r w:rsidRPr="000773B7">
        <w:rPr>
          <w:i/>
        </w:rPr>
        <w:t>O Moravě v českém státě,</w:t>
      </w:r>
      <w:r w:rsidRPr="000773B7">
        <w:rPr>
          <w:b/>
        </w:rPr>
        <w:t xml:space="preserve"> VVM 20, 1968, s. 18</w:t>
      </w:r>
      <w:r w:rsidR="00274B5B" w:rsidRPr="000773B7">
        <w:rPr>
          <w:b/>
        </w:rPr>
        <w:t>7-2</w:t>
      </w:r>
      <w:r w:rsidRPr="000773B7">
        <w:rPr>
          <w:b/>
        </w:rPr>
        <w:t>08.</w:t>
      </w:r>
    </w:p>
    <w:p w:rsidR="00274B5B" w:rsidRPr="000773B7" w:rsidRDefault="000773B7" w:rsidP="000773B7">
      <w:pPr>
        <w:ind w:firstLine="340"/>
      </w:pPr>
      <w:r w:rsidRPr="000773B7">
        <w:rPr>
          <w:b/>
        </w:rPr>
        <w:t xml:space="preserve">HAVLÍK, Lubomír E.: </w:t>
      </w:r>
      <w:r w:rsidRPr="000773B7">
        <w:rPr>
          <w:i/>
        </w:rPr>
        <w:t>Moravské a české tradice v uherských kronikách,</w:t>
      </w:r>
      <w:r w:rsidRPr="000773B7">
        <w:rPr>
          <w:b/>
        </w:rPr>
        <w:t xml:space="preserve"> Slovanský</w:t>
      </w:r>
      <w:r w:rsidR="00274B5B" w:rsidRPr="000773B7">
        <w:rPr>
          <w:b/>
        </w:rPr>
        <w:t xml:space="preserve"> </w:t>
      </w:r>
      <w:r w:rsidRPr="000773B7">
        <w:rPr>
          <w:b/>
        </w:rPr>
        <w:t>přehled 55, 1969, s. 33</w:t>
      </w:r>
      <w:r w:rsidR="00274B5B" w:rsidRPr="000773B7">
        <w:rPr>
          <w:b/>
        </w:rPr>
        <w:t>7-3</w:t>
      </w:r>
      <w:r w:rsidRPr="000773B7">
        <w:rPr>
          <w:b/>
        </w:rPr>
        <w:t>43.</w:t>
      </w:r>
    </w:p>
    <w:p w:rsidR="00274B5B" w:rsidRPr="000773B7" w:rsidRDefault="000773B7" w:rsidP="000773B7">
      <w:r w:rsidRPr="000773B7">
        <w:rPr>
          <w:b/>
        </w:rPr>
        <w:lastRenderedPageBreak/>
        <w:t xml:space="preserve">HAVLÍK, Lubomír E.: </w:t>
      </w:r>
      <w:r w:rsidRPr="000773B7">
        <w:rPr>
          <w:i/>
        </w:rPr>
        <w:t>Der pápstliche Schutz und die slavischen Vólker. Zur Problematik der den Herrschern in den Lándern Siidos</w:t>
      </w:r>
      <w:r w:rsidR="00274B5B" w:rsidRPr="000773B7">
        <w:rPr>
          <w:i/>
        </w:rPr>
        <w:t>t-,</w:t>
      </w:r>
      <w:r w:rsidRPr="000773B7">
        <w:rPr>
          <w:i/>
        </w:rPr>
        <w:t xml:space="preserve"> Mittel</w:t>
      </w:r>
      <w:r w:rsidR="00274B5B" w:rsidRPr="000773B7">
        <w:rPr>
          <w:i/>
        </w:rPr>
        <w:t>–</w:t>
      </w:r>
      <w:r w:rsidRPr="000773B7">
        <w:rPr>
          <w:i/>
        </w:rPr>
        <w:t xml:space="preserve"> und Osleuropas</w:t>
      </w:r>
      <w:r w:rsidR="00274B5B" w:rsidRPr="000773B7">
        <w:rPr>
          <w:i/>
        </w:rPr>
        <w:t xml:space="preserve"> </w:t>
      </w:r>
      <w:r w:rsidRPr="000773B7">
        <w:rPr>
          <w:i/>
        </w:rPr>
        <w:t>gewáhrten pápstlichen patronatus/protectio,</w:t>
      </w:r>
      <w:r w:rsidRPr="000773B7">
        <w:rPr>
          <w:b/>
        </w:rPr>
        <w:t xml:space="preserve"> in: F. Zagiba (ed.), Das heidnisehe</w:t>
      </w:r>
      <w:r w:rsidR="00274B5B" w:rsidRPr="000773B7">
        <w:rPr>
          <w:b/>
        </w:rPr>
        <w:t xml:space="preserve"> </w:t>
      </w:r>
      <w:r w:rsidRPr="000773B7">
        <w:rPr>
          <w:b/>
        </w:rPr>
        <w:t>und christliche Slaventum. Acta 11 Congressus internationalis historiae Slavi</w:t>
      </w:r>
      <w:r w:rsidR="00274B5B" w:rsidRPr="000773B7">
        <w:rPr>
          <w:b/>
        </w:rPr>
        <w:t>c</w:t>
      </w:r>
      <w:r w:rsidRPr="000773B7">
        <w:rPr>
          <w:b/>
        </w:rPr>
        <w:t>ae Salisburg</w:t>
      </w:r>
      <w:r w:rsidR="00274B5B" w:rsidRPr="000773B7">
        <w:rPr>
          <w:b/>
        </w:rPr>
        <w:t>o-R</w:t>
      </w:r>
      <w:r w:rsidRPr="000773B7">
        <w:rPr>
          <w:b/>
        </w:rPr>
        <w:t>atisbonensis anno 1967 celebrati. Das christliche Slaventiim.</w:t>
      </w:r>
      <w:r w:rsidR="00274B5B" w:rsidRPr="000773B7">
        <w:rPr>
          <w:b/>
        </w:rPr>
        <w:t xml:space="preserve"> </w:t>
      </w:r>
      <w:r w:rsidRPr="000773B7">
        <w:rPr>
          <w:b/>
        </w:rPr>
        <w:t>Beitráge zuř litcrarischen Bildung der Slaven zur Zeit ihrer Christianisierung.</w:t>
      </w:r>
      <w:r w:rsidR="00274B5B" w:rsidRPr="000773B7">
        <w:rPr>
          <w:b/>
        </w:rPr>
        <w:t xml:space="preserve"> </w:t>
      </w:r>
      <w:r w:rsidRPr="000773B7">
        <w:rPr>
          <w:b/>
        </w:rPr>
        <w:t>Wiesbaden 1970 (Annales Instituti Slavíci 11/2), s. 1</w:t>
      </w:r>
      <w:r w:rsidR="00274B5B" w:rsidRPr="000773B7">
        <w:rPr>
          <w:b/>
        </w:rPr>
        <w:t>0-3</w:t>
      </w:r>
      <w:r w:rsidRPr="000773B7">
        <w:rPr>
          <w:b/>
        </w:rPr>
        <w:t>2.</w:t>
      </w:r>
    </w:p>
    <w:p w:rsidR="00274B5B" w:rsidRPr="000773B7" w:rsidRDefault="000773B7" w:rsidP="000773B7">
      <w:pPr>
        <w:ind w:firstLine="340"/>
      </w:pPr>
      <w:r w:rsidRPr="000773B7">
        <w:rPr>
          <w:b/>
        </w:rPr>
        <w:t xml:space="preserve">HAVLÍK, Lubomír L.: </w:t>
      </w:r>
      <w:r w:rsidRPr="000773B7">
        <w:rPr>
          <w:i/>
        </w:rPr>
        <w:t>Morava a Hus v 9</w:t>
      </w:r>
      <w:r w:rsidR="00274B5B" w:rsidRPr="000773B7">
        <w:rPr>
          <w:i/>
        </w:rPr>
        <w:t>.-1</w:t>
      </w:r>
      <w:r w:rsidRPr="000773B7">
        <w:rPr>
          <w:i/>
        </w:rPr>
        <w:t>2. století. K problematice nejstarších</w:t>
      </w:r>
      <w:r w:rsidR="00274B5B" w:rsidRPr="000773B7">
        <w:rPr>
          <w:i/>
        </w:rPr>
        <w:t xml:space="preserve"> </w:t>
      </w:r>
      <w:r w:rsidRPr="000773B7">
        <w:rPr>
          <w:i/>
        </w:rPr>
        <w:t>moravsk</w:t>
      </w:r>
      <w:r w:rsidR="00274B5B" w:rsidRPr="000773B7">
        <w:rPr>
          <w:i/>
        </w:rPr>
        <w:t>o-r</w:t>
      </w:r>
      <w:r w:rsidRPr="000773B7">
        <w:rPr>
          <w:i/>
        </w:rPr>
        <w:t>uských vztahů,</w:t>
      </w:r>
      <w:r w:rsidRPr="000773B7">
        <w:rPr>
          <w:b/>
        </w:rPr>
        <w:t xml:space="preserve"> WM 27, 1975, s. 17</w:t>
      </w:r>
      <w:r w:rsidR="00274B5B" w:rsidRPr="000773B7">
        <w:rPr>
          <w:b/>
        </w:rPr>
        <w:t>8-1</w:t>
      </w:r>
      <w:r w:rsidRPr="000773B7">
        <w:rPr>
          <w:b/>
        </w:rPr>
        <w:t>94.</w:t>
      </w:r>
    </w:p>
    <w:p w:rsidR="00274B5B" w:rsidRPr="000773B7" w:rsidRDefault="000773B7" w:rsidP="000773B7">
      <w:pPr>
        <w:ind w:firstLine="340"/>
      </w:pPr>
      <w:r w:rsidRPr="000773B7">
        <w:rPr>
          <w:b/>
        </w:rPr>
        <w:t xml:space="preserve">HAVLÍK, Lubomír E.: </w:t>
      </w:r>
      <w:r w:rsidRPr="000773B7">
        <w:rPr>
          <w:i/>
        </w:rPr>
        <w:t>Morava 9</w:t>
      </w:r>
      <w:r w:rsidR="00274B5B" w:rsidRPr="000773B7">
        <w:rPr>
          <w:i/>
        </w:rPr>
        <w:t>.-1</w:t>
      </w:r>
      <w:r w:rsidRPr="000773B7">
        <w:rPr>
          <w:i/>
        </w:rPr>
        <w:t>0. století. K problematice politického postavení,</w:t>
      </w:r>
      <w:r w:rsidR="00274B5B" w:rsidRPr="000773B7">
        <w:rPr>
          <w:i/>
        </w:rPr>
        <w:t xml:space="preserve"> </w:t>
      </w:r>
      <w:r w:rsidRPr="000773B7">
        <w:rPr>
          <w:i/>
        </w:rPr>
        <w:t>sociální a vládní struktury a organizace,</w:t>
      </w:r>
      <w:r w:rsidRPr="000773B7">
        <w:rPr>
          <w:b/>
        </w:rPr>
        <w:t xml:space="preserve"> Praha 1978 (Studie </w:t>
      </w:r>
      <w:r w:rsidR="00274B5B" w:rsidRPr="000773B7">
        <w:rPr>
          <w:b/>
        </w:rPr>
        <w:t>(-S</w:t>
      </w:r>
      <w:r w:rsidRPr="000773B7">
        <w:rPr>
          <w:b/>
        </w:rPr>
        <w:t>AV 7, 1978).</w:t>
      </w:r>
    </w:p>
    <w:p w:rsidR="00274B5B" w:rsidRPr="000773B7" w:rsidRDefault="000773B7" w:rsidP="000773B7">
      <w:pPr>
        <w:ind w:firstLine="340"/>
      </w:pPr>
      <w:r w:rsidRPr="000773B7">
        <w:rPr>
          <w:b/>
        </w:rPr>
        <w:t xml:space="preserve">HAVLÍK, Lubomír: </w:t>
      </w:r>
      <w:r w:rsidRPr="000773B7">
        <w:rPr>
          <w:i/>
        </w:rPr>
        <w:t>Moravská společnost a stát v 9. století,</w:t>
      </w:r>
      <w:r w:rsidRPr="000773B7">
        <w:rPr>
          <w:b/>
        </w:rPr>
        <w:t xml:space="preserve"> Slavia Antiqua 27, 1980</w:t>
      </w:r>
      <w:r w:rsidR="00274B5B" w:rsidRPr="000773B7">
        <w:rPr>
          <w:b/>
        </w:rPr>
        <w:t xml:space="preserve"> </w:t>
      </w:r>
      <w:r w:rsidRPr="000773B7">
        <w:rPr>
          <w:b/>
        </w:rPr>
        <w:t xml:space="preserve">(1981), s. </w:t>
      </w:r>
      <w:r w:rsidR="00274B5B" w:rsidRPr="000773B7">
        <w:rPr>
          <w:b/>
        </w:rPr>
        <w:t>1-3</w:t>
      </w:r>
      <w:r w:rsidRPr="000773B7">
        <w:rPr>
          <w:b/>
        </w:rPr>
        <w:t>9.</w:t>
      </w:r>
    </w:p>
    <w:p w:rsidR="00274B5B" w:rsidRPr="000773B7" w:rsidRDefault="000773B7" w:rsidP="000773B7">
      <w:pPr>
        <w:ind w:firstLine="340"/>
      </w:pPr>
      <w:r w:rsidRPr="000773B7">
        <w:rPr>
          <w:b/>
        </w:rPr>
        <w:t xml:space="preserve">HAVLÍK, Lubomír E.: </w:t>
      </w:r>
      <w:r w:rsidRPr="000773B7">
        <w:rPr>
          <w:i/>
        </w:rPr>
        <w:t>Proměny společnosti a postavení Moravy v JO. 12. století</w:t>
      </w:r>
      <w:r w:rsidR="00274B5B" w:rsidRPr="000773B7">
        <w:rPr>
          <w:b/>
        </w:rPr>
        <w:t>‘</w:t>
      </w:r>
      <w:r w:rsidRPr="000773B7">
        <w:rPr>
          <w:b/>
        </w:rPr>
        <w:t>, in:</w:t>
      </w:r>
      <w:r w:rsidR="00274B5B" w:rsidRPr="000773B7">
        <w:rPr>
          <w:b/>
        </w:rPr>
        <w:t xml:space="preserve"> </w:t>
      </w:r>
      <w:r w:rsidRPr="000773B7">
        <w:rPr>
          <w:b/>
        </w:rPr>
        <w:t>Moravský historický sborník, Brno 1986, s. 4</w:t>
      </w:r>
      <w:r w:rsidR="00274B5B" w:rsidRPr="000773B7">
        <w:rPr>
          <w:b/>
        </w:rPr>
        <w:t>6-6</w:t>
      </w:r>
      <w:r w:rsidRPr="000773B7">
        <w:rPr>
          <w:b/>
        </w:rPr>
        <w:t>8.</w:t>
      </w:r>
    </w:p>
    <w:p w:rsidR="00274B5B" w:rsidRPr="000773B7" w:rsidRDefault="000773B7" w:rsidP="000773B7">
      <w:pPr>
        <w:ind w:firstLine="340"/>
      </w:pPr>
      <w:r w:rsidRPr="000773B7">
        <w:rPr>
          <w:b/>
        </w:rPr>
        <w:t xml:space="preserve">HAVLÍK, Lubomír E.: </w:t>
      </w:r>
      <w:r w:rsidRPr="000773B7">
        <w:rPr>
          <w:i/>
        </w:rPr>
        <w:t>K postavení znojemského Hradiště a hradu v 9</w:t>
      </w:r>
      <w:r w:rsidR="00274B5B" w:rsidRPr="000773B7">
        <w:rPr>
          <w:i/>
        </w:rPr>
        <w:t>.-1</w:t>
      </w:r>
      <w:r w:rsidRPr="000773B7">
        <w:rPr>
          <w:i/>
        </w:rPr>
        <w:t>2. století,</w:t>
      </w:r>
      <w:r w:rsidR="00274B5B" w:rsidRPr="000773B7">
        <w:rPr>
          <w:i/>
        </w:rPr>
        <w:t xml:space="preserve"> </w:t>
      </w:r>
      <w:r w:rsidRPr="000773B7">
        <w:rPr>
          <w:b/>
        </w:rPr>
        <w:t>JM 24 (svazek 27), 1988, s. 13</w:t>
      </w:r>
      <w:r w:rsidR="00274B5B" w:rsidRPr="000773B7">
        <w:rPr>
          <w:b/>
        </w:rPr>
        <w:t>3-1</w:t>
      </w:r>
      <w:r w:rsidRPr="000773B7">
        <w:rPr>
          <w:b/>
        </w:rPr>
        <w:t>46.</w:t>
      </w:r>
    </w:p>
    <w:p w:rsidR="00274B5B" w:rsidRPr="000773B7" w:rsidRDefault="000773B7" w:rsidP="000773B7">
      <w:pPr>
        <w:ind w:firstLine="340"/>
      </w:pPr>
      <w:r w:rsidRPr="000773B7">
        <w:rPr>
          <w:b/>
        </w:rPr>
        <w:t xml:space="preserve">HEÍN, Max: </w:t>
      </w:r>
      <w:r w:rsidRPr="000773B7">
        <w:rPr>
          <w:i/>
        </w:rPr>
        <w:t>Die Griindungvon Klášter IIradisch bei. Olmíitz,</w:t>
      </w:r>
      <w:r w:rsidRPr="000773B7">
        <w:rPr>
          <w:b/>
        </w:rPr>
        <w:t xml:space="preserve"> ZVGMS 32, 1930, s. 19</w:t>
      </w:r>
      <w:r w:rsidR="00274B5B" w:rsidRPr="000773B7">
        <w:rPr>
          <w:b/>
        </w:rPr>
        <w:t>8-2</w:t>
      </w:r>
      <w:r w:rsidRPr="000773B7">
        <w:rPr>
          <w:b/>
        </w:rPr>
        <w:t>13.</w:t>
      </w:r>
    </w:p>
    <w:p w:rsidR="00274B5B" w:rsidRPr="000773B7" w:rsidRDefault="000773B7" w:rsidP="000773B7">
      <w:pPr>
        <w:ind w:firstLine="340"/>
      </w:pPr>
      <w:r w:rsidRPr="000773B7">
        <w:rPr>
          <w:b/>
        </w:rPr>
        <w:t xml:space="preserve">HEIN, Max: </w:t>
      </w:r>
      <w:r w:rsidRPr="000773B7">
        <w:rPr>
          <w:i/>
        </w:rPr>
        <w:t>Tetzel und Siebenaicher, zwei Kloste</w:t>
      </w:r>
      <w:r w:rsidR="00274B5B" w:rsidRPr="000773B7">
        <w:rPr>
          <w:i/>
        </w:rPr>
        <w:t>r-H</w:t>
      </w:r>
      <w:r w:rsidRPr="000773B7">
        <w:rPr>
          <w:i/>
        </w:rPr>
        <w:t>radischer Chronisten,</w:t>
      </w:r>
      <w:r w:rsidRPr="000773B7">
        <w:rPr>
          <w:b/>
        </w:rPr>
        <w:t xml:space="preserve"> ZVGMS</w:t>
      </w:r>
      <w:r w:rsidR="00274B5B" w:rsidRPr="000773B7">
        <w:rPr>
          <w:b/>
        </w:rPr>
        <w:t xml:space="preserve"> </w:t>
      </w:r>
      <w:r w:rsidRPr="000773B7">
        <w:rPr>
          <w:b/>
        </w:rPr>
        <w:t>33, 1931, s. 13</w:t>
      </w:r>
      <w:r w:rsidR="00274B5B" w:rsidRPr="000773B7">
        <w:rPr>
          <w:b/>
        </w:rPr>
        <w:t>3-1</w:t>
      </w:r>
      <w:r w:rsidRPr="000773B7">
        <w:rPr>
          <w:b/>
        </w:rPr>
        <w:t>52.</w:t>
      </w:r>
    </w:p>
    <w:p w:rsidR="00274B5B" w:rsidRPr="000773B7" w:rsidRDefault="000773B7" w:rsidP="000773B7">
      <w:pPr>
        <w:ind w:firstLine="340"/>
      </w:pPr>
      <w:r w:rsidRPr="000773B7">
        <w:rPr>
          <w:b/>
        </w:rPr>
        <w:t xml:space="preserve">HILSCH, Peter: </w:t>
      </w:r>
      <w:r w:rsidRPr="000773B7">
        <w:rPr>
          <w:i/>
        </w:rPr>
        <w:t>Die Bischofe von Prag in der frahen Stauferzeil. lhre Stellung zwischen Reichs</w:t>
      </w:r>
      <w:r w:rsidR="00274B5B" w:rsidRPr="000773B7">
        <w:rPr>
          <w:i/>
        </w:rPr>
        <w:t>–</w:t>
      </w:r>
      <w:r w:rsidRPr="000773B7">
        <w:rPr>
          <w:i/>
        </w:rPr>
        <w:t xml:space="preserve"> und Landesgewalt von Daniel í. (114</w:t>
      </w:r>
      <w:r w:rsidR="00274B5B" w:rsidRPr="000773B7">
        <w:rPr>
          <w:i/>
        </w:rPr>
        <w:t>8-1</w:t>
      </w:r>
      <w:r w:rsidRPr="000773B7">
        <w:rPr>
          <w:i/>
        </w:rPr>
        <w:t>167) bis Heinrich (11821197),</w:t>
      </w:r>
      <w:r w:rsidRPr="000773B7">
        <w:rPr>
          <w:b/>
        </w:rPr>
        <w:t xml:space="preserve"> Miinchen 1969 (Veroffentlichungen dcs Collegium Carolinum 22).</w:t>
      </w:r>
    </w:p>
    <w:p w:rsidR="00274B5B" w:rsidRPr="000773B7" w:rsidRDefault="000773B7" w:rsidP="000773B7">
      <w:pPr>
        <w:ind w:firstLine="340"/>
      </w:pPr>
      <w:r w:rsidRPr="000773B7">
        <w:rPr>
          <w:b/>
        </w:rPr>
        <w:t xml:space="preserve">HILSCH, Peter: </w:t>
      </w:r>
      <w:r w:rsidRPr="000773B7">
        <w:rPr>
          <w:i/>
        </w:rPr>
        <w:t>Familiensinn und Politik bei den Přemysliden. Jaromi</w:t>
      </w:r>
      <w:r w:rsidR="00274B5B" w:rsidRPr="000773B7">
        <w:rPr>
          <w:i/>
        </w:rPr>
        <w:t>r-G</w:t>
      </w:r>
      <w:r w:rsidRPr="000773B7">
        <w:rPr>
          <w:i/>
        </w:rPr>
        <w:t>ebehard,</w:t>
      </w:r>
      <w:r w:rsidR="00274B5B" w:rsidRPr="000773B7">
        <w:rPr>
          <w:i/>
        </w:rPr>
        <w:t xml:space="preserve"> </w:t>
      </w:r>
      <w:r w:rsidRPr="000773B7">
        <w:rPr>
          <w:i/>
        </w:rPr>
        <w:t>Bischof von Prag und Kanzler des Kónigs,</w:t>
      </w:r>
      <w:r w:rsidRPr="000773B7">
        <w:rPr>
          <w:b/>
        </w:rPr>
        <w:t xml:space="preserve"> in: H. Mordek (ed.), Papsttum, Kirche</w:t>
      </w:r>
      <w:r w:rsidR="00274B5B" w:rsidRPr="000773B7">
        <w:rPr>
          <w:b/>
        </w:rPr>
        <w:t xml:space="preserve"> </w:t>
      </w:r>
      <w:r w:rsidRPr="000773B7">
        <w:rPr>
          <w:b/>
        </w:rPr>
        <w:t>und Recht im Mittclater. Festschrift fiir Horst Fuhrmann zum 65. Geburtstag,</w:t>
      </w:r>
      <w:r w:rsidR="00274B5B" w:rsidRPr="000773B7">
        <w:rPr>
          <w:b/>
        </w:rPr>
        <w:t xml:space="preserve"> </w:t>
      </w:r>
      <w:r w:rsidRPr="000773B7">
        <w:rPr>
          <w:b/>
        </w:rPr>
        <w:t>Túbingen 1991, s. 21</w:t>
      </w:r>
      <w:r w:rsidR="00274B5B" w:rsidRPr="000773B7">
        <w:rPr>
          <w:b/>
        </w:rPr>
        <w:t>5-2</w:t>
      </w:r>
      <w:r w:rsidRPr="000773B7">
        <w:rPr>
          <w:b/>
        </w:rPr>
        <w:t>31.</w:t>
      </w:r>
    </w:p>
    <w:p w:rsidR="00274B5B" w:rsidRPr="000773B7" w:rsidRDefault="000773B7" w:rsidP="000773B7">
      <w:pPr>
        <w:ind w:firstLine="340"/>
      </w:pPr>
      <w:r w:rsidRPr="000773B7">
        <w:rPr>
          <w:b/>
        </w:rPr>
        <w:t xml:space="preserve">HINTZE, Otto: </w:t>
      </w:r>
      <w:r w:rsidRPr="000773B7">
        <w:rPr>
          <w:i/>
        </w:rPr>
        <w:t>IPesen und Wandlungdes moderen Staates,</w:t>
      </w:r>
      <w:r w:rsidRPr="000773B7">
        <w:rPr>
          <w:b/>
        </w:rPr>
        <w:t xml:space="preserve"> in: </w:t>
      </w:r>
      <w:r w:rsidRPr="000773B7">
        <w:rPr>
          <w:b/>
        </w:rPr>
        <w:lastRenderedPageBreak/>
        <w:t>O. llintze, Staat und</w:t>
      </w:r>
      <w:r w:rsidR="00274B5B" w:rsidRPr="000773B7">
        <w:rPr>
          <w:b/>
        </w:rPr>
        <w:t xml:space="preserve"> </w:t>
      </w:r>
      <w:r w:rsidRPr="000773B7">
        <w:rPr>
          <w:b/>
        </w:rPr>
        <w:t>Verfassung. Gesammelte Abhandlungen zur moderen Verfassungsgesehichte,</w:t>
      </w:r>
      <w:r w:rsidR="00274B5B" w:rsidRPr="000773B7">
        <w:rPr>
          <w:b/>
        </w:rPr>
        <w:t xml:space="preserve"> </w:t>
      </w:r>
      <w:r w:rsidRPr="000773B7">
        <w:rPr>
          <w:b/>
        </w:rPr>
        <w:t>Góttingen 1970</w:t>
      </w:r>
      <w:r w:rsidR="00274B5B" w:rsidRPr="000773B7">
        <w:rPr>
          <w:b/>
        </w:rPr>
        <w:t>’</w:t>
      </w:r>
      <w:r w:rsidRPr="000773B7">
        <w:rPr>
          <w:b/>
        </w:rPr>
        <w:t>, s. 47</w:t>
      </w:r>
      <w:r w:rsidR="00274B5B" w:rsidRPr="000773B7">
        <w:rPr>
          <w:b/>
        </w:rPr>
        <w:t>0-4</w:t>
      </w:r>
      <w:r w:rsidRPr="000773B7">
        <w:rPr>
          <w:b/>
        </w:rPr>
        <w:t>96.</w:t>
      </w:r>
    </w:p>
    <w:p w:rsidR="00274B5B" w:rsidRPr="000773B7" w:rsidRDefault="000773B7" w:rsidP="000773B7">
      <w:pPr>
        <w:ind w:firstLine="340"/>
      </w:pPr>
      <w:r w:rsidRPr="000773B7">
        <w:rPr>
          <w:b/>
        </w:rPr>
        <w:t xml:space="preserve">HÍRSCH, Hans: </w:t>
      </w:r>
      <w:r w:rsidRPr="000773B7">
        <w:rPr>
          <w:i/>
        </w:rPr>
        <w:t>Die Vila Altmanni episcopi Pataviensis,</w:t>
      </w:r>
      <w:r w:rsidRPr="000773B7">
        <w:rPr>
          <w:b/>
        </w:rPr>
        <w:t xml:space="preserve"> Jahrbueh fiir Landeskunde</w:t>
      </w:r>
      <w:r w:rsidR="00274B5B" w:rsidRPr="000773B7">
        <w:rPr>
          <w:b/>
        </w:rPr>
        <w:t xml:space="preserve"> </w:t>
      </w:r>
      <w:r w:rsidRPr="000773B7">
        <w:rPr>
          <w:b/>
        </w:rPr>
        <w:t>von Niederosterreich, NF 15/16, 1916/1917, s. 34</w:t>
      </w:r>
      <w:r w:rsidR="00274B5B" w:rsidRPr="000773B7">
        <w:rPr>
          <w:b/>
        </w:rPr>
        <w:t>9-3</w:t>
      </w:r>
      <w:r w:rsidRPr="000773B7">
        <w:rPr>
          <w:b/>
        </w:rPr>
        <w:t>66.</w:t>
      </w:r>
    </w:p>
    <w:p w:rsidR="00274B5B" w:rsidRPr="000773B7" w:rsidRDefault="000773B7" w:rsidP="000773B7">
      <w:pPr>
        <w:ind w:firstLine="340"/>
      </w:pPr>
      <w:r w:rsidRPr="000773B7">
        <w:rPr>
          <w:b/>
        </w:rPr>
        <w:t xml:space="preserve">HIRSCH, Hans: </w:t>
      </w:r>
      <w:r w:rsidRPr="000773B7">
        <w:rPr>
          <w:i/>
        </w:rPr>
        <w:t>Die Entstehung der Grenze zwischen Niederosterreich und Máhren,</w:t>
      </w:r>
      <w:r w:rsidR="00274B5B" w:rsidRPr="000773B7">
        <w:rPr>
          <w:i/>
        </w:rPr>
        <w:t xml:space="preserve"> </w:t>
      </w:r>
      <w:r w:rsidRPr="000773B7">
        <w:rPr>
          <w:b/>
        </w:rPr>
        <w:t>Deutsches Archiv fiir Landes</w:t>
      </w:r>
      <w:r w:rsidR="00274B5B" w:rsidRPr="000773B7">
        <w:rPr>
          <w:b/>
        </w:rPr>
        <w:t>–</w:t>
      </w:r>
      <w:r w:rsidRPr="000773B7">
        <w:rPr>
          <w:b/>
        </w:rPr>
        <w:t xml:space="preserve"> und Volksforschung I, 1937, s. 85</w:t>
      </w:r>
      <w:r w:rsidR="00274B5B" w:rsidRPr="000773B7">
        <w:rPr>
          <w:b/>
        </w:rPr>
        <w:t>6-8</w:t>
      </w:r>
      <w:r w:rsidRPr="000773B7">
        <w:rPr>
          <w:b/>
        </w:rPr>
        <w:t>66.</w:t>
      </w:r>
    </w:p>
    <w:p w:rsidR="00274B5B" w:rsidRPr="000773B7" w:rsidRDefault="000773B7" w:rsidP="000773B7">
      <w:pPr>
        <w:ind w:firstLine="340"/>
      </w:pPr>
      <w:r w:rsidRPr="000773B7">
        <w:rPr>
          <w:b/>
        </w:rPr>
        <w:t xml:space="preserve">HIRSCH, Hans: </w:t>
      </w:r>
      <w:r w:rsidRPr="000773B7">
        <w:rPr>
          <w:i/>
        </w:rPr>
        <w:t>Das Recht der Kónigserhebung durch Kaiser und. Papst im hohen</w:t>
      </w:r>
      <w:r w:rsidR="00274B5B" w:rsidRPr="000773B7">
        <w:rPr>
          <w:i/>
        </w:rPr>
        <w:t xml:space="preserve"> </w:t>
      </w:r>
      <w:r w:rsidRPr="000773B7">
        <w:rPr>
          <w:i/>
        </w:rPr>
        <w:t>Mittelalter</w:t>
      </w:r>
      <w:r w:rsidRPr="000773B7">
        <w:rPr>
          <w:b/>
        </w:rPr>
        <w:t>, in: Festschrift Ernst Heymann. Mit IJnterstiitzung der Rechts</w:t>
      </w:r>
      <w:r w:rsidR="00274B5B" w:rsidRPr="000773B7">
        <w:rPr>
          <w:b/>
        </w:rPr>
        <w:t>–</w:t>
      </w:r>
      <w:r w:rsidRPr="000773B7">
        <w:rPr>
          <w:b/>
        </w:rPr>
        <w:t xml:space="preserve"> und</w:t>
      </w:r>
      <w:r w:rsidR="00274B5B" w:rsidRPr="000773B7">
        <w:rPr>
          <w:b/>
        </w:rPr>
        <w:t xml:space="preserve"> </w:t>
      </w:r>
      <w:r w:rsidRPr="000773B7">
        <w:rPr>
          <w:b/>
        </w:rPr>
        <w:t>Staatswissenschaftlichen Fakultát der Fricdric</w:t>
      </w:r>
      <w:r w:rsidR="00274B5B" w:rsidRPr="000773B7">
        <w:rPr>
          <w:b/>
        </w:rPr>
        <w:t>h-W</w:t>
      </w:r>
      <w:r w:rsidRPr="000773B7">
        <w:rPr>
          <w:b/>
        </w:rPr>
        <w:t>ilhelm</w:t>
      </w:r>
      <w:r w:rsidR="00274B5B" w:rsidRPr="000773B7">
        <w:rPr>
          <w:b/>
        </w:rPr>
        <w:t>s-U</w:t>
      </w:r>
      <w:r w:rsidRPr="000773B7">
        <w:rPr>
          <w:b/>
        </w:rPr>
        <w:t>niversitát zu Berlin</w:t>
      </w:r>
      <w:r w:rsidR="00274B5B" w:rsidRPr="000773B7">
        <w:rPr>
          <w:b/>
        </w:rPr>
        <w:t xml:space="preserve"> </w:t>
      </w:r>
      <w:r w:rsidRPr="000773B7">
        <w:rPr>
          <w:b/>
        </w:rPr>
        <w:t>und der Kaise</w:t>
      </w:r>
      <w:r w:rsidR="00274B5B" w:rsidRPr="000773B7">
        <w:rPr>
          <w:b/>
        </w:rPr>
        <w:t>r-W</w:t>
      </w:r>
      <w:r w:rsidRPr="000773B7">
        <w:rPr>
          <w:b/>
        </w:rPr>
        <w:t>ilhel</w:t>
      </w:r>
      <w:r w:rsidR="00274B5B" w:rsidRPr="000773B7">
        <w:rPr>
          <w:b/>
        </w:rPr>
        <w:t>m-G</w:t>
      </w:r>
      <w:r w:rsidRPr="000773B7">
        <w:rPr>
          <w:b/>
        </w:rPr>
        <w:t>esellschaft zur Forderung der Wissenschaften zum 70.</w:t>
      </w:r>
      <w:r w:rsidR="00274B5B" w:rsidRPr="000773B7">
        <w:rPr>
          <w:b/>
        </w:rPr>
        <w:t xml:space="preserve"> </w:t>
      </w:r>
      <w:r w:rsidRPr="000773B7">
        <w:rPr>
          <w:b/>
        </w:rPr>
        <w:t>Geburtstag am 6. April 1940 I. Rechtsgeschichte, Wcimar 1940, s. 19</w:t>
      </w:r>
      <w:r w:rsidR="00274B5B" w:rsidRPr="000773B7">
        <w:rPr>
          <w:b/>
        </w:rPr>
        <w:t>1-2</w:t>
      </w:r>
      <w:r w:rsidRPr="000773B7">
        <w:rPr>
          <w:b/>
        </w:rPr>
        <w:t>08.</w:t>
      </w:r>
    </w:p>
    <w:p w:rsidR="00274B5B" w:rsidRPr="000773B7" w:rsidRDefault="000773B7" w:rsidP="000773B7">
      <w:pPr>
        <w:ind w:firstLine="340"/>
      </w:pPr>
      <w:r w:rsidRPr="000773B7">
        <w:rPr>
          <w:b/>
        </w:rPr>
        <w:t xml:space="preserve">HLAVÁČEK, Ivan: </w:t>
      </w:r>
      <w:r w:rsidRPr="000773B7">
        <w:rPr>
          <w:i/>
        </w:rPr>
        <w:t>Olomouc jako místo vydání a olomoučtí vydavatelé a příjemci</w:t>
      </w:r>
      <w:r w:rsidR="00274B5B" w:rsidRPr="000773B7">
        <w:rPr>
          <w:i/>
        </w:rPr>
        <w:t xml:space="preserve"> </w:t>
      </w:r>
      <w:r w:rsidRPr="000773B7">
        <w:rPr>
          <w:i/>
        </w:rPr>
        <w:t>v našich listinách do r. 1253,</w:t>
      </w:r>
      <w:r w:rsidRPr="000773B7">
        <w:rPr>
          <w:b/>
        </w:rPr>
        <w:t xml:space="preserve"> Historická Olomouc a její současno problémy 8,</w:t>
      </w:r>
      <w:r w:rsidR="00274B5B" w:rsidRPr="000773B7">
        <w:rPr>
          <w:b/>
        </w:rPr>
        <w:t xml:space="preserve"> </w:t>
      </w:r>
      <w:r w:rsidRPr="000773B7">
        <w:rPr>
          <w:b/>
        </w:rPr>
        <w:t>1990 (Tematický sborník příspěvku zaměřených na problematiku kultury v Olomouci 10</w:t>
      </w:r>
      <w:r w:rsidR="00274B5B" w:rsidRPr="000773B7">
        <w:rPr>
          <w:b/>
        </w:rPr>
        <w:t>.-1</w:t>
      </w:r>
      <w:r w:rsidRPr="000773B7">
        <w:rPr>
          <w:b/>
        </w:rPr>
        <w:t>3. století s přihlédnutím k širším vývojovým a územním souvislostem), s. 6</w:t>
      </w:r>
      <w:r w:rsidR="00274B5B" w:rsidRPr="000773B7">
        <w:rPr>
          <w:b/>
        </w:rPr>
        <w:t>5-7</w:t>
      </w:r>
      <w:r w:rsidRPr="000773B7">
        <w:rPr>
          <w:b/>
        </w:rPr>
        <w:t>2.</w:t>
      </w:r>
    </w:p>
    <w:p w:rsidR="00274B5B" w:rsidRPr="000773B7" w:rsidRDefault="000773B7" w:rsidP="000773B7">
      <w:pPr>
        <w:ind w:firstLine="340"/>
      </w:pPr>
      <w:r w:rsidRPr="000773B7">
        <w:rPr>
          <w:b/>
        </w:rPr>
        <w:t xml:space="preserve">HLAVÁČEK, Ivan: </w:t>
      </w:r>
      <w:r w:rsidRPr="000773B7">
        <w:rPr>
          <w:i/>
        </w:rPr>
        <w:t>Angebliche Versuche der Přemysliden des 11. Jhs. um das Landeserzbistum in Prag</w:t>
      </w:r>
      <w:r w:rsidRPr="000773B7">
        <w:rPr>
          <w:b/>
        </w:rPr>
        <w:t xml:space="preserve">, in: A. Radziminski, J, Tandecki (eds.), Prusy </w:t>
      </w:r>
      <w:r w:rsidR="00274B5B" w:rsidRPr="000773B7">
        <w:rPr>
          <w:b/>
        </w:rPr>
        <w:t>–</w:t>
      </w:r>
      <w:r w:rsidRPr="000773B7">
        <w:rPr>
          <w:b/>
        </w:rPr>
        <w:t xml:space="preserve"> Polska</w:t>
      </w:r>
      <w:r w:rsidR="00274B5B" w:rsidRPr="000773B7">
        <w:rPr>
          <w:b/>
        </w:rPr>
        <w:t xml:space="preserve"> – </w:t>
      </w:r>
      <w:r w:rsidRPr="000773B7">
        <w:rPr>
          <w:b/>
        </w:rPr>
        <w:t>Europa. Studia z dziejów šredniowiecza i czaszów wczesnonowozytnych. Prače</w:t>
      </w:r>
      <w:r w:rsidR="00274B5B" w:rsidRPr="000773B7">
        <w:rPr>
          <w:b/>
        </w:rPr>
        <w:t xml:space="preserve"> </w:t>
      </w:r>
      <w:r w:rsidRPr="000773B7">
        <w:rPr>
          <w:b/>
        </w:rPr>
        <w:t>ofiarovane Profesorowi Zenonowi Nowakowi w 65 roozniczQ urodzin i 40 pracy</w:t>
      </w:r>
      <w:r w:rsidR="00274B5B" w:rsidRPr="000773B7">
        <w:rPr>
          <w:b/>
        </w:rPr>
        <w:t xml:space="preserve"> </w:t>
      </w:r>
      <w:r w:rsidRPr="000773B7">
        <w:rPr>
          <w:b/>
        </w:rPr>
        <w:t>naukowej, Toruň 1999, s. 3</w:t>
      </w:r>
      <w:r w:rsidR="00274B5B" w:rsidRPr="000773B7">
        <w:rPr>
          <w:b/>
        </w:rPr>
        <w:t>5-4</w:t>
      </w:r>
      <w:r w:rsidRPr="000773B7">
        <w:rPr>
          <w:b/>
        </w:rPr>
        <w:t>4.</w:t>
      </w:r>
    </w:p>
    <w:p w:rsidR="00274B5B" w:rsidRPr="000773B7" w:rsidRDefault="000773B7" w:rsidP="000773B7">
      <w:pPr>
        <w:ind w:firstLine="340"/>
      </w:pPr>
      <w:r w:rsidRPr="000773B7">
        <w:rPr>
          <w:b/>
        </w:rPr>
        <w:t xml:space="preserve">11L0B1L, Jvo: </w:t>
      </w:r>
      <w:r w:rsidRPr="000773B7">
        <w:rPr>
          <w:i/>
        </w:rPr>
        <w:t>K vývoji a současnému stavu poznání Přemyslovského paláce v Olomouci,</w:t>
      </w:r>
      <w:r w:rsidRPr="000773B7">
        <w:rPr>
          <w:b/>
        </w:rPr>
        <w:t xml:space="preserve"> IJmční 32, 1984, s. 19</w:t>
      </w:r>
      <w:r w:rsidR="00274B5B" w:rsidRPr="000773B7">
        <w:rPr>
          <w:b/>
        </w:rPr>
        <w:t>8-2</w:t>
      </w:r>
      <w:r w:rsidRPr="000773B7">
        <w:rPr>
          <w:b/>
        </w:rPr>
        <w:t>05.</w:t>
      </w:r>
    </w:p>
    <w:p w:rsidR="00274B5B" w:rsidRPr="000773B7" w:rsidRDefault="000773B7" w:rsidP="000773B7">
      <w:pPr>
        <w:ind w:firstLine="340"/>
      </w:pPr>
      <w:r w:rsidRPr="000773B7">
        <w:rPr>
          <w:b/>
        </w:rPr>
        <w:t xml:space="preserve">HOENSCII, Jorg, K.: </w:t>
      </w:r>
      <w:r w:rsidRPr="000773B7">
        <w:rPr>
          <w:i/>
        </w:rPr>
        <w:t>Geschichte Bohmens. Von der slavischen Landnahme bis iris</w:t>
      </w:r>
      <w:r w:rsidR="00274B5B" w:rsidRPr="000773B7">
        <w:rPr>
          <w:i/>
        </w:rPr>
        <w:t xml:space="preserve"> </w:t>
      </w:r>
      <w:r w:rsidRPr="000773B7">
        <w:rPr>
          <w:i/>
        </w:rPr>
        <w:t>20. Jahrhundert,</w:t>
      </w:r>
      <w:r w:rsidRPr="000773B7">
        <w:rPr>
          <w:b/>
        </w:rPr>
        <w:t xml:space="preserve"> Miinehen 1987.</w:t>
      </w:r>
    </w:p>
    <w:p w:rsidR="00274B5B" w:rsidRPr="000773B7" w:rsidRDefault="000773B7" w:rsidP="000773B7">
      <w:pPr>
        <w:ind w:firstLine="340"/>
      </w:pPr>
      <w:r w:rsidRPr="000773B7">
        <w:rPr>
          <w:b/>
        </w:rPr>
        <w:t xml:space="preserve">HOFFMANN, Hartmut: </w:t>
      </w:r>
      <w:r w:rsidRPr="000773B7">
        <w:rPr>
          <w:i/>
        </w:rPr>
        <w:t>Bohmen und das deutsche Reich im hohen Mittelalter,</w:t>
      </w:r>
      <w:r w:rsidR="00274B5B" w:rsidRPr="000773B7">
        <w:rPr>
          <w:i/>
        </w:rPr>
        <w:t xml:space="preserve"> </w:t>
      </w:r>
      <w:r w:rsidRPr="000773B7">
        <w:rPr>
          <w:b/>
        </w:rPr>
        <w:t xml:space="preserve">JGMO 18, 1969, s. </w:t>
      </w:r>
      <w:r w:rsidR="00274B5B" w:rsidRPr="000773B7">
        <w:rPr>
          <w:b/>
        </w:rPr>
        <w:t>1-6</w:t>
      </w:r>
      <w:r w:rsidRPr="000773B7">
        <w:rPr>
          <w:b/>
        </w:rPr>
        <w:t>2.</w:t>
      </w:r>
    </w:p>
    <w:p w:rsidR="00274B5B" w:rsidRPr="000773B7" w:rsidRDefault="000773B7" w:rsidP="000773B7">
      <w:pPr>
        <w:ind w:firstLine="340"/>
      </w:pPr>
      <w:r w:rsidRPr="000773B7">
        <w:rPr>
          <w:b/>
        </w:rPr>
        <w:t xml:space="preserve">HORNÁ, Richard: </w:t>
      </w:r>
      <w:r w:rsidRPr="000773B7">
        <w:rPr>
          <w:i/>
        </w:rPr>
        <w:t>Několik kapitol z dějin údělných knížat na Moravě. Příspěvek</w:t>
      </w:r>
      <w:r w:rsidR="00274B5B" w:rsidRPr="000773B7">
        <w:rPr>
          <w:i/>
        </w:rPr>
        <w:t xml:space="preserve"> </w:t>
      </w:r>
      <w:r w:rsidRPr="000773B7">
        <w:rPr>
          <w:i/>
        </w:rPr>
        <w:t>k ústavním dějinám moravským do konce XII. století,</w:t>
      </w:r>
      <w:r w:rsidRPr="000773B7">
        <w:rPr>
          <w:b/>
        </w:rPr>
        <w:t xml:space="preserve"> Bratislava 1926 (Knihovna</w:t>
      </w:r>
      <w:r w:rsidR="00274B5B" w:rsidRPr="000773B7">
        <w:rPr>
          <w:b/>
        </w:rPr>
        <w:t xml:space="preserve"> </w:t>
      </w:r>
      <w:r w:rsidRPr="000773B7">
        <w:rPr>
          <w:b/>
        </w:rPr>
        <w:t xml:space="preserve">Právnické fakulty University </w:t>
      </w:r>
      <w:r w:rsidRPr="000773B7">
        <w:rPr>
          <w:b/>
        </w:rPr>
        <w:lastRenderedPageBreak/>
        <w:t>Komenského v Bratislavě 14).</w:t>
      </w:r>
    </w:p>
    <w:p w:rsidR="00274B5B" w:rsidRPr="000773B7" w:rsidRDefault="000773B7" w:rsidP="000773B7">
      <w:pPr>
        <w:ind w:firstLine="340"/>
      </w:pPr>
      <w:r w:rsidRPr="000773B7">
        <w:rPr>
          <w:b/>
        </w:rPr>
        <w:t xml:space="preserve">HOSÁK, Ladislav: </w:t>
      </w:r>
      <w:r w:rsidRPr="000773B7">
        <w:rPr>
          <w:i/>
        </w:rPr>
        <w:t>Nové československé dějiny,</w:t>
      </w:r>
      <w:r w:rsidRPr="000773B7">
        <w:rPr>
          <w:b/>
        </w:rPr>
        <w:t xml:space="preserve"> Praha 1947.</w:t>
      </w:r>
    </w:p>
    <w:p w:rsidR="00274B5B" w:rsidRPr="000773B7" w:rsidRDefault="000773B7" w:rsidP="000773B7">
      <w:pPr>
        <w:ind w:firstLine="340"/>
      </w:pPr>
      <w:r w:rsidRPr="000773B7">
        <w:rPr>
          <w:b/>
        </w:rPr>
        <w:t xml:space="preserve">HOSÁK, Ladislav: </w:t>
      </w:r>
      <w:r w:rsidRPr="000773B7">
        <w:rPr>
          <w:i/>
        </w:rPr>
        <w:t>Kritické poznámky k moravské středověké analistice,</w:t>
      </w:r>
      <w:r w:rsidRPr="000773B7">
        <w:rPr>
          <w:b/>
        </w:rPr>
        <w:t xml:space="preserve"> Historie 2,</w:t>
      </w:r>
      <w:r w:rsidR="00274B5B" w:rsidRPr="000773B7">
        <w:rPr>
          <w:b/>
        </w:rPr>
        <w:t xml:space="preserve"> </w:t>
      </w:r>
      <w:r w:rsidRPr="000773B7">
        <w:rPr>
          <w:b/>
        </w:rPr>
        <w:t>1955 (Sborník VŠP v Olomouci), s. 7</w:t>
      </w:r>
      <w:r w:rsidR="00274B5B" w:rsidRPr="000773B7">
        <w:rPr>
          <w:b/>
        </w:rPr>
        <w:t>7-8</w:t>
      </w:r>
      <w:r w:rsidRPr="000773B7">
        <w:rPr>
          <w:b/>
        </w:rPr>
        <w:t>9.</w:t>
      </w:r>
    </w:p>
    <w:p w:rsidR="00274B5B" w:rsidRPr="000773B7" w:rsidRDefault="000773B7" w:rsidP="000773B7">
      <w:pPr>
        <w:ind w:firstLine="340"/>
      </w:pPr>
      <w:r w:rsidRPr="000773B7">
        <w:rPr>
          <w:b/>
        </w:rPr>
        <w:t xml:space="preserve">HOSAK, Ladislav: </w:t>
      </w:r>
      <w:r w:rsidRPr="000773B7">
        <w:rPr>
          <w:i/>
        </w:rPr>
        <w:t>Středověké lyprávěcíprameny Moraiy</w:t>
      </w:r>
      <w:r w:rsidRPr="000773B7">
        <w:rPr>
          <w:b/>
        </w:rPr>
        <w:t xml:space="preserve"> 11, Historie 3, 1956 (Sborník VŠP v Olomouci), s. 8</w:t>
      </w:r>
      <w:r w:rsidR="00274B5B" w:rsidRPr="000773B7">
        <w:rPr>
          <w:b/>
        </w:rPr>
        <w:t>5-9</w:t>
      </w:r>
      <w:r w:rsidRPr="000773B7">
        <w:rPr>
          <w:b/>
        </w:rPr>
        <w:t>2.</w:t>
      </w:r>
    </w:p>
    <w:p w:rsidR="00274B5B" w:rsidRPr="000773B7" w:rsidRDefault="000773B7" w:rsidP="000773B7">
      <w:pPr>
        <w:ind w:firstLine="340"/>
      </w:pPr>
      <w:r w:rsidRPr="000773B7">
        <w:rPr>
          <w:b/>
        </w:rPr>
        <w:t xml:space="preserve">HOSAK, Ladislav: </w:t>
      </w:r>
      <w:r w:rsidRPr="000773B7">
        <w:rPr>
          <w:i/>
        </w:rPr>
        <w:t>Středověké lyprávěcí prameny k dějinám středověké Moravy</w:t>
      </w:r>
      <w:r w:rsidR="00274B5B" w:rsidRPr="000773B7">
        <w:rPr>
          <w:i/>
        </w:rPr>
        <w:t xml:space="preserve"> </w:t>
      </w:r>
      <w:r w:rsidRPr="000773B7">
        <w:rPr>
          <w:i/>
        </w:rPr>
        <w:t>do konce 15. století</w:t>
      </w:r>
      <w:r w:rsidRPr="000773B7">
        <w:rPr>
          <w:b/>
        </w:rPr>
        <w:t xml:space="preserve"> lil, Historie 4, 1957 (Sborník VŠP v Olomouci), s. 11</w:t>
      </w:r>
      <w:r w:rsidR="00274B5B" w:rsidRPr="000773B7">
        <w:rPr>
          <w:b/>
        </w:rPr>
        <w:t>1-1</w:t>
      </w:r>
      <w:r w:rsidRPr="000773B7">
        <w:rPr>
          <w:b/>
        </w:rPr>
        <w:t>34.</w:t>
      </w:r>
    </w:p>
    <w:p w:rsidR="00274B5B" w:rsidRPr="000773B7" w:rsidRDefault="000773B7" w:rsidP="000773B7">
      <w:pPr>
        <w:ind w:firstLine="340"/>
      </w:pPr>
      <w:r w:rsidRPr="000773B7">
        <w:rPr>
          <w:b/>
        </w:rPr>
        <w:t xml:space="preserve">HOSAK, Ladislav: </w:t>
      </w:r>
      <w:r w:rsidRPr="000773B7">
        <w:rPr>
          <w:i/>
        </w:rPr>
        <w:t>Úkoly a problémy v středověkých dějinách Moravy,</w:t>
      </w:r>
      <w:r w:rsidRPr="000773B7">
        <w:rPr>
          <w:b/>
        </w:rPr>
        <w:t xml:space="preserve"> CMM 77,</w:t>
      </w:r>
      <w:r w:rsidR="00274B5B" w:rsidRPr="000773B7">
        <w:rPr>
          <w:b/>
        </w:rPr>
        <w:t xml:space="preserve"> </w:t>
      </w:r>
      <w:r w:rsidRPr="000773B7">
        <w:rPr>
          <w:b/>
        </w:rPr>
        <w:t>1958, s. 38</w:t>
      </w:r>
      <w:r w:rsidR="00274B5B" w:rsidRPr="000773B7">
        <w:rPr>
          <w:b/>
        </w:rPr>
        <w:t>6-3</w:t>
      </w:r>
      <w:r w:rsidRPr="000773B7">
        <w:rPr>
          <w:b/>
        </w:rPr>
        <w:t>96.</w:t>
      </w:r>
    </w:p>
    <w:p w:rsidR="00274B5B" w:rsidRPr="000773B7" w:rsidRDefault="000773B7" w:rsidP="000773B7">
      <w:pPr>
        <w:ind w:firstLine="340"/>
      </w:pPr>
      <w:r w:rsidRPr="000773B7">
        <w:rPr>
          <w:b/>
        </w:rPr>
        <w:t xml:space="preserve">110SÁK, Ladislav: </w:t>
      </w:r>
      <w:r w:rsidRPr="000773B7">
        <w:rPr>
          <w:i/>
        </w:rPr>
        <w:t>Moravsk</w:t>
      </w:r>
      <w:r w:rsidR="00274B5B" w:rsidRPr="000773B7">
        <w:rPr>
          <w:i/>
        </w:rPr>
        <w:t>o-r</w:t>
      </w:r>
      <w:r w:rsidRPr="000773B7">
        <w:rPr>
          <w:i/>
        </w:rPr>
        <w:t>akouská hranice v středověku. Z Prolegomen k Historickému atlasu ČSR,</w:t>
      </w:r>
      <w:r w:rsidRPr="000773B7">
        <w:rPr>
          <w:b/>
        </w:rPr>
        <w:t xml:space="preserve"> ČSPSČ 68, 1960, s. 6</w:t>
      </w:r>
      <w:r w:rsidR="00274B5B" w:rsidRPr="000773B7">
        <w:rPr>
          <w:b/>
        </w:rPr>
        <w:t>8-8</w:t>
      </w:r>
      <w:r w:rsidRPr="000773B7">
        <w:rPr>
          <w:b/>
        </w:rPr>
        <w:t>0.</w:t>
      </w:r>
    </w:p>
    <w:p w:rsidR="00274B5B" w:rsidRPr="000773B7" w:rsidRDefault="000773B7" w:rsidP="000773B7">
      <w:pPr>
        <w:ind w:firstLine="340"/>
      </w:pPr>
      <w:r w:rsidRPr="000773B7">
        <w:rPr>
          <w:b/>
        </w:rPr>
        <w:t xml:space="preserve">HRABOVÁ, Libuše: </w:t>
      </w:r>
      <w:r w:rsidRPr="000773B7">
        <w:rPr>
          <w:i/>
        </w:rPr>
        <w:t>Jan Duhravius 148</w:t>
      </w:r>
      <w:r w:rsidR="00274B5B" w:rsidRPr="000773B7">
        <w:rPr>
          <w:i/>
        </w:rPr>
        <w:t>6-1</w:t>
      </w:r>
      <w:r w:rsidRPr="000773B7">
        <w:rPr>
          <w:i/>
        </w:rPr>
        <w:t>533</w:t>
      </w:r>
      <w:r w:rsidRPr="000773B7">
        <w:rPr>
          <w:b/>
        </w:rPr>
        <w:t>, in: 1. Bartecek (ed.), Historiografie</w:t>
      </w:r>
      <w:r w:rsidR="00274B5B" w:rsidRPr="000773B7">
        <w:rPr>
          <w:b/>
        </w:rPr>
        <w:t xml:space="preserve"> </w:t>
      </w:r>
      <w:r w:rsidRPr="000773B7">
        <w:rPr>
          <w:b/>
        </w:rPr>
        <w:t>Moravy a Slezska 1, Olomouc 2001, s. 2</w:t>
      </w:r>
      <w:r w:rsidR="00274B5B" w:rsidRPr="000773B7">
        <w:rPr>
          <w:b/>
        </w:rPr>
        <w:t>1-3</w:t>
      </w:r>
      <w:r w:rsidRPr="000773B7">
        <w:rPr>
          <w:b/>
        </w:rPr>
        <w:t>2.</w:t>
      </w:r>
    </w:p>
    <w:p w:rsidR="00274B5B" w:rsidRPr="000773B7" w:rsidRDefault="000773B7" w:rsidP="000773B7">
      <w:pPr>
        <w:ind w:firstLine="340"/>
      </w:pPr>
      <w:r w:rsidRPr="000773B7">
        <w:rPr>
          <w:b/>
        </w:rPr>
        <w:t xml:space="preserve">IIRBÁCOVÁ, Jana: </w:t>
      </w:r>
      <w:r w:rsidRPr="000773B7">
        <w:rPr>
          <w:i/>
        </w:rPr>
        <w:t>Rorgo Iretellus z Nazaretu (f asi 1154). Descriptio de locis sanctis</w:t>
      </w:r>
      <w:r w:rsidRPr="000773B7">
        <w:rPr>
          <w:b/>
        </w:rPr>
        <w:t>, in: J. Hrbáčova (ed.), Jindřich Zdík (112</w:t>
      </w:r>
      <w:r w:rsidR="00274B5B" w:rsidRPr="000773B7">
        <w:rPr>
          <w:b/>
        </w:rPr>
        <w:t>6-1</w:t>
      </w:r>
      <w:r w:rsidRPr="000773B7">
        <w:rPr>
          <w:b/>
        </w:rPr>
        <w:t>150). Olomoucký biskup uprostřed Kvropy, Olomouc 2009, s. 28, č. 1.</w:t>
      </w:r>
    </w:p>
    <w:p w:rsidR="00274B5B" w:rsidRPr="000773B7" w:rsidRDefault="000773B7" w:rsidP="000773B7">
      <w:pPr>
        <w:ind w:firstLine="340"/>
      </w:pPr>
      <w:r w:rsidRPr="000773B7">
        <w:rPr>
          <w:b/>
        </w:rPr>
        <w:t xml:space="preserve">HROCH, Miroslav </w:t>
      </w:r>
      <w:r w:rsidR="00274B5B" w:rsidRPr="000773B7">
        <w:rPr>
          <w:b/>
        </w:rPr>
        <w:t>–</w:t>
      </w:r>
      <w:r w:rsidRPr="000773B7">
        <w:rPr>
          <w:b/>
        </w:rPr>
        <w:t xml:space="preserve"> TŘEŠTI K, Dušan: </w:t>
      </w:r>
      <w:r w:rsidRPr="000773B7">
        <w:rPr>
          <w:i/>
        </w:rPr>
        <w:t>Feudalismus v pojetí O. Brunnera,</w:t>
      </w:r>
      <w:r w:rsidRPr="000773B7">
        <w:rPr>
          <w:b/>
        </w:rPr>
        <w:t xml:space="preserve"> CsCH 8,</w:t>
      </w:r>
      <w:r w:rsidR="00274B5B" w:rsidRPr="000773B7">
        <w:rPr>
          <w:b/>
        </w:rPr>
        <w:t xml:space="preserve"> </w:t>
      </w:r>
      <w:r w:rsidRPr="000773B7">
        <w:rPr>
          <w:b/>
        </w:rPr>
        <w:t>1960, s. 71</w:t>
      </w:r>
      <w:r w:rsidR="00274B5B" w:rsidRPr="000773B7">
        <w:rPr>
          <w:b/>
        </w:rPr>
        <w:t>0-7</w:t>
      </w:r>
      <w:r w:rsidRPr="000773B7">
        <w:rPr>
          <w:b/>
        </w:rPr>
        <w:t>17.</w:t>
      </w:r>
    </w:p>
    <w:p w:rsidR="00274B5B" w:rsidRPr="000773B7" w:rsidRDefault="000773B7" w:rsidP="000773B7">
      <w:pPr>
        <w:ind w:firstLine="340"/>
      </w:pPr>
      <w:r w:rsidRPr="000773B7">
        <w:rPr>
          <w:b/>
        </w:rPr>
        <w:t xml:space="preserve">HRUBÝ, Václav: </w:t>
      </w:r>
      <w:r w:rsidRPr="000773B7">
        <w:rPr>
          <w:i/>
        </w:rPr>
        <w:t>Falsa Břevnovská,</w:t>
      </w:r>
      <w:r w:rsidRPr="000773B7">
        <w:rPr>
          <w:b/>
        </w:rPr>
        <w:t xml:space="preserve"> ČČII 26, 1920 s. 9</w:t>
      </w:r>
      <w:r w:rsidR="00274B5B" w:rsidRPr="000773B7">
        <w:rPr>
          <w:b/>
        </w:rPr>
        <w:t>4-1</w:t>
      </w:r>
      <w:r w:rsidRPr="000773B7">
        <w:rPr>
          <w:b/>
        </w:rPr>
        <w:t>26.</w:t>
      </w:r>
    </w:p>
    <w:p w:rsidR="00274B5B" w:rsidRPr="000773B7" w:rsidRDefault="000773B7" w:rsidP="000773B7">
      <w:pPr>
        <w:ind w:firstLine="340"/>
      </w:pPr>
      <w:r w:rsidRPr="000773B7">
        <w:rPr>
          <w:b/>
        </w:rPr>
        <w:t xml:space="preserve">HRUBÝ, Václav: </w:t>
      </w:r>
      <w:r w:rsidRPr="000773B7">
        <w:rPr>
          <w:i/>
        </w:rPr>
        <w:t>Na okraj nového vydáníKosmovy kroniky,</w:t>
      </w:r>
      <w:r w:rsidRPr="000773B7">
        <w:rPr>
          <w:b/>
        </w:rPr>
        <w:t xml:space="preserve"> ČMM 49, 1924, s. 37</w:t>
      </w:r>
      <w:r w:rsidR="00274B5B" w:rsidRPr="000773B7">
        <w:rPr>
          <w:b/>
        </w:rPr>
        <w:t>1-3</w:t>
      </w:r>
      <w:r w:rsidRPr="000773B7">
        <w:rPr>
          <w:b/>
        </w:rPr>
        <w:t>84.</w:t>
      </w:r>
    </w:p>
    <w:p w:rsidR="00274B5B" w:rsidRPr="000773B7" w:rsidRDefault="000773B7" w:rsidP="000773B7">
      <w:pPr>
        <w:ind w:firstLine="340"/>
      </w:pPr>
      <w:r w:rsidRPr="000773B7">
        <w:rPr>
          <w:b/>
        </w:rPr>
        <w:t xml:space="preserve">HRUBÝ, Václav: </w:t>
      </w:r>
      <w:r w:rsidRPr="000773B7">
        <w:rPr>
          <w:i/>
        </w:rPr>
        <w:t>Iři studie k české diplomatice. Z rukopisu připravil k tisku J. Sebánek,</w:t>
      </w:r>
      <w:r w:rsidRPr="000773B7">
        <w:rPr>
          <w:b/>
        </w:rPr>
        <w:t xml:space="preserve"> Brno 1936 (Spisy Filosofické fakulty Masarykovy university v Brně 42).</w:t>
      </w:r>
    </w:p>
    <w:p w:rsidR="00274B5B" w:rsidRPr="000773B7" w:rsidRDefault="000773B7" w:rsidP="000773B7">
      <w:pPr>
        <w:ind w:firstLine="340"/>
      </w:pPr>
      <w:r w:rsidRPr="000773B7">
        <w:rPr>
          <w:b/>
        </w:rPr>
        <w:t xml:space="preserve">HRŮZA, Karel: </w:t>
      </w:r>
      <w:r w:rsidRPr="000773B7">
        <w:rPr>
          <w:i/>
        </w:rPr>
        <w:t>lleinz Zatschek (190</w:t>
      </w:r>
      <w:r w:rsidR="00274B5B" w:rsidRPr="000773B7">
        <w:rPr>
          <w:i/>
        </w:rPr>
        <w:t>1-1</w:t>
      </w:r>
      <w:r w:rsidRPr="000773B7">
        <w:rPr>
          <w:i/>
        </w:rPr>
        <w:t xml:space="preserve">965). </w:t>
      </w:r>
      <w:r w:rsidR="00274B5B" w:rsidRPr="000773B7">
        <w:rPr>
          <w:i/>
        </w:rPr>
        <w:t>„</w:t>
      </w:r>
      <w:r w:rsidRPr="000773B7">
        <w:rPr>
          <w:i/>
        </w:rPr>
        <w:t>Radikales Ordnungsdenken</w:t>
      </w:r>
      <w:r w:rsidR="00274B5B" w:rsidRPr="000773B7">
        <w:rPr>
          <w:i/>
        </w:rPr>
        <w:t>‘</w:t>
      </w:r>
      <w:r w:rsidRPr="000773B7">
        <w:rPr>
          <w:i/>
        </w:rPr>
        <w:t xml:space="preserve"> und</w:t>
      </w:r>
      <w:r w:rsidR="00274B5B" w:rsidRPr="000773B7">
        <w:rPr>
          <w:i/>
        </w:rPr>
        <w:t xml:space="preserve"> </w:t>
      </w:r>
      <w:r w:rsidR="00274B5B" w:rsidRPr="000773B7">
        <w:rPr>
          <w:b/>
        </w:rPr>
        <w:t>„</w:t>
      </w:r>
      <w:r w:rsidRPr="000773B7">
        <w:rPr>
          <w:i/>
        </w:rPr>
        <w:t>griindliche, zielgestreule Forschungsarbeiť,</w:t>
      </w:r>
      <w:r w:rsidRPr="000773B7">
        <w:rPr>
          <w:b/>
        </w:rPr>
        <w:t xml:space="preserve"> in: K. llruza (ed.), Osterreichische</w:t>
      </w:r>
      <w:r w:rsidR="00274B5B" w:rsidRPr="000773B7">
        <w:rPr>
          <w:b/>
        </w:rPr>
        <w:t xml:space="preserve"> </w:t>
      </w:r>
      <w:r w:rsidRPr="000773B7">
        <w:rPr>
          <w:b/>
        </w:rPr>
        <w:t>Historiker 190</w:t>
      </w:r>
      <w:r w:rsidR="00274B5B" w:rsidRPr="000773B7">
        <w:rPr>
          <w:b/>
        </w:rPr>
        <w:t>0-1</w:t>
      </w:r>
      <w:r w:rsidRPr="000773B7">
        <w:rPr>
          <w:b/>
        </w:rPr>
        <w:t>945. Lebensláufe und Karriercn in Ostcrrcich, Deutschland</w:t>
      </w:r>
      <w:r w:rsidR="00274B5B" w:rsidRPr="000773B7">
        <w:rPr>
          <w:b/>
        </w:rPr>
        <w:t xml:space="preserve"> </w:t>
      </w:r>
      <w:r w:rsidRPr="000773B7">
        <w:rPr>
          <w:b/>
        </w:rPr>
        <w:t>und der Tschcchoslowakei in wissenschaftsgeschichtlichen Portráts, Wien</w:t>
      </w:r>
      <w:r w:rsidR="00274B5B" w:rsidRPr="000773B7">
        <w:rPr>
          <w:b/>
        </w:rPr>
        <w:t xml:space="preserve"> – </w:t>
      </w:r>
      <w:r w:rsidRPr="000773B7">
        <w:rPr>
          <w:b/>
        </w:rPr>
        <w:t xml:space="preserve">Koln </w:t>
      </w:r>
      <w:r w:rsidR="00274B5B" w:rsidRPr="000773B7">
        <w:rPr>
          <w:b/>
        </w:rPr>
        <w:t>–</w:t>
      </w:r>
      <w:r w:rsidRPr="000773B7">
        <w:rPr>
          <w:b/>
        </w:rPr>
        <w:t xml:space="preserve"> Weimar 2008, s. 67</w:t>
      </w:r>
      <w:r w:rsidR="00274B5B" w:rsidRPr="000773B7">
        <w:rPr>
          <w:b/>
        </w:rPr>
        <w:t>7-7</w:t>
      </w:r>
      <w:r w:rsidRPr="000773B7">
        <w:rPr>
          <w:b/>
        </w:rPr>
        <w:t>92.</w:t>
      </w:r>
    </w:p>
    <w:p w:rsidR="00274B5B" w:rsidRPr="000773B7" w:rsidRDefault="000773B7" w:rsidP="000773B7">
      <w:pPr>
        <w:ind w:firstLine="340"/>
      </w:pPr>
      <w:r w:rsidRPr="000773B7">
        <w:rPr>
          <w:b/>
        </w:rPr>
        <w:t xml:space="preserve">HURT, Rudolf: </w:t>
      </w:r>
      <w:r w:rsidRPr="000773B7">
        <w:rPr>
          <w:i/>
        </w:rPr>
        <w:t>O poloze kostela Panny Marie,</w:t>
      </w:r>
      <w:r w:rsidRPr="000773B7">
        <w:rPr>
          <w:b/>
        </w:rPr>
        <w:t xml:space="preserve"> CMorMuz 57, 1972 (vědy společenské), s. 22</w:t>
      </w:r>
      <w:r w:rsidR="00274B5B" w:rsidRPr="000773B7">
        <w:rPr>
          <w:b/>
        </w:rPr>
        <w:t>1-2</w:t>
      </w:r>
      <w:r w:rsidRPr="000773B7">
        <w:rPr>
          <w:b/>
        </w:rPr>
        <w:t>27.</w:t>
      </w:r>
    </w:p>
    <w:p w:rsidR="00274B5B" w:rsidRPr="000773B7" w:rsidRDefault="000773B7" w:rsidP="000773B7">
      <w:pPr>
        <w:ind w:firstLine="340"/>
      </w:pPr>
      <w:r w:rsidRPr="000773B7">
        <w:rPr>
          <w:b/>
        </w:rPr>
        <w:t xml:space="preserve">CHALOUPECKÝ, Václav: </w:t>
      </w:r>
      <w:r w:rsidRPr="000773B7">
        <w:rPr>
          <w:i/>
        </w:rPr>
        <w:t xml:space="preserve">Kdy byla Morava připojena k </w:t>
      </w:r>
      <w:r w:rsidRPr="000773B7">
        <w:rPr>
          <w:i/>
        </w:rPr>
        <w:lastRenderedPageBreak/>
        <w:t>českému státu,</w:t>
      </w:r>
      <w:r w:rsidRPr="000773B7">
        <w:rPr>
          <w:b/>
        </w:rPr>
        <w:t xml:space="preserve"> ČČ11 4</w:t>
      </w:r>
      <w:r w:rsidR="00274B5B" w:rsidRPr="000773B7">
        <w:rPr>
          <w:b/>
        </w:rPr>
        <w:t>8-4</w:t>
      </w:r>
      <w:r w:rsidRPr="000773B7">
        <w:rPr>
          <w:b/>
        </w:rPr>
        <w:t>9,</w:t>
      </w:r>
      <w:r w:rsidR="00274B5B" w:rsidRPr="000773B7">
        <w:rPr>
          <w:b/>
        </w:rPr>
        <w:t xml:space="preserve"> </w:t>
      </w:r>
      <w:r w:rsidRPr="000773B7">
        <w:rPr>
          <w:b/>
        </w:rPr>
        <w:t>194</w:t>
      </w:r>
      <w:r w:rsidR="00274B5B" w:rsidRPr="000773B7">
        <w:rPr>
          <w:b/>
        </w:rPr>
        <w:t>7-1</w:t>
      </w:r>
      <w:r w:rsidRPr="000773B7">
        <w:rPr>
          <w:b/>
        </w:rPr>
        <w:t>948, s. 24</w:t>
      </w:r>
      <w:r w:rsidR="00274B5B" w:rsidRPr="000773B7">
        <w:rPr>
          <w:b/>
        </w:rPr>
        <w:t>1-2</w:t>
      </w:r>
      <w:r w:rsidRPr="000773B7">
        <w:rPr>
          <w:b/>
        </w:rPr>
        <w:t>47.</w:t>
      </w:r>
    </w:p>
    <w:p w:rsidR="00274B5B" w:rsidRPr="000773B7" w:rsidRDefault="000773B7" w:rsidP="000773B7">
      <w:pPr>
        <w:ind w:firstLine="340"/>
      </w:pPr>
      <w:r w:rsidRPr="000773B7">
        <w:rPr>
          <w:b/>
        </w:rPr>
        <w:t xml:space="preserve">CHALOUPKA, Gracián: </w:t>
      </w:r>
      <w:r w:rsidRPr="000773B7">
        <w:rPr>
          <w:i/>
        </w:rPr>
        <w:t>K počátkům města Brna. Několik poznámek k sporným</w:t>
      </w:r>
      <w:r w:rsidR="00274B5B" w:rsidRPr="000773B7">
        <w:rPr>
          <w:i/>
        </w:rPr>
        <w:t xml:space="preserve"> </w:t>
      </w:r>
      <w:r w:rsidRPr="000773B7">
        <w:rPr>
          <w:i/>
        </w:rPr>
        <w:t>otázkám vzniku města,</w:t>
      </w:r>
      <w:r w:rsidRPr="000773B7">
        <w:rPr>
          <w:b/>
        </w:rPr>
        <w:t xml:space="preserve"> BMI) 1, 1959, s. 14</w:t>
      </w:r>
      <w:r w:rsidR="00274B5B" w:rsidRPr="000773B7">
        <w:rPr>
          <w:b/>
        </w:rPr>
        <w:t>6-1</w:t>
      </w:r>
      <w:r w:rsidRPr="000773B7">
        <w:rPr>
          <w:b/>
        </w:rPr>
        <w:t>50.</w:t>
      </w:r>
    </w:p>
    <w:p w:rsidR="00274B5B" w:rsidRPr="000773B7" w:rsidRDefault="000773B7" w:rsidP="000773B7">
      <w:pPr>
        <w:ind w:firstLine="340"/>
      </w:pPr>
      <w:r w:rsidRPr="000773B7">
        <w:rPr>
          <w:b/>
        </w:rPr>
        <w:t xml:space="preserve">Cl IALOU PKA, Gracián: </w:t>
      </w:r>
      <w:r w:rsidRPr="000773B7">
        <w:rPr>
          <w:i/>
        </w:rPr>
        <w:t>K nejstarším dějinám Starého Brna,</w:t>
      </w:r>
      <w:r w:rsidRPr="000773B7">
        <w:rPr>
          <w:b/>
        </w:rPr>
        <w:t xml:space="preserve"> BMD 7,1965, s. 14</w:t>
      </w:r>
      <w:r w:rsidR="00274B5B" w:rsidRPr="000773B7">
        <w:rPr>
          <w:b/>
        </w:rPr>
        <w:t>2-1</w:t>
      </w:r>
      <w:r w:rsidRPr="000773B7">
        <w:rPr>
          <w:b/>
        </w:rPr>
        <w:t>50.</w:t>
      </w:r>
    </w:p>
    <w:p w:rsidR="00274B5B" w:rsidRPr="000773B7" w:rsidRDefault="000773B7" w:rsidP="000773B7">
      <w:pPr>
        <w:ind w:firstLine="340"/>
      </w:pPr>
      <w:r w:rsidRPr="000773B7">
        <w:rPr>
          <w:b/>
        </w:rPr>
        <w:t xml:space="preserve">C11AROUZ, Zdeněk: </w:t>
      </w:r>
      <w:r w:rsidRPr="000773B7">
        <w:rPr>
          <w:i/>
        </w:rPr>
        <w:t>Macerat gladiátor a jeho donace loucké kanonii,</w:t>
      </w:r>
      <w:r w:rsidRPr="000773B7">
        <w:rPr>
          <w:b/>
        </w:rPr>
        <w:t xml:space="preserve"> Ročenka</w:t>
      </w:r>
      <w:r w:rsidR="00274B5B" w:rsidRPr="000773B7">
        <w:rPr>
          <w:b/>
        </w:rPr>
        <w:t xml:space="preserve"> </w:t>
      </w:r>
      <w:r w:rsidRPr="000773B7">
        <w:rPr>
          <w:b/>
        </w:rPr>
        <w:t>Okresního archivu ve Znojmě 1986, Znojmo 1987, s. 5</w:t>
      </w:r>
      <w:r w:rsidR="00274B5B" w:rsidRPr="000773B7">
        <w:rPr>
          <w:b/>
        </w:rPr>
        <w:t>9-6</w:t>
      </w:r>
      <w:r w:rsidRPr="000773B7">
        <w:rPr>
          <w:b/>
        </w:rPr>
        <w:t>1.</w:t>
      </w:r>
    </w:p>
    <w:p w:rsidR="00274B5B" w:rsidRPr="000773B7" w:rsidRDefault="000773B7" w:rsidP="000773B7">
      <w:pPr>
        <w:ind w:firstLine="340"/>
      </w:pPr>
      <w:r w:rsidRPr="000773B7">
        <w:rPr>
          <w:b/>
        </w:rPr>
        <w:t xml:space="preserve">CHAROUZ, Zdeněk: </w:t>
      </w:r>
      <w:r w:rsidR="00274B5B" w:rsidRPr="000773B7">
        <w:rPr>
          <w:b/>
        </w:rPr>
        <w:t>„</w:t>
      </w:r>
      <w:r w:rsidRPr="000773B7">
        <w:rPr>
          <w:i/>
        </w:rPr>
        <w:t>Morava, Moravský</w:t>
      </w:r>
      <w:r w:rsidR="00274B5B" w:rsidRPr="000773B7">
        <w:rPr>
          <w:b/>
        </w:rPr>
        <w:t>“</w:t>
      </w:r>
      <w:r w:rsidRPr="000773B7">
        <w:rPr>
          <w:b/>
        </w:rPr>
        <w:t xml:space="preserve"> </w:t>
      </w:r>
      <w:r w:rsidRPr="000773B7">
        <w:rPr>
          <w:i/>
        </w:rPr>
        <w:t>v písemných pramenech 9</w:t>
      </w:r>
      <w:r w:rsidR="00274B5B" w:rsidRPr="000773B7">
        <w:rPr>
          <w:i/>
        </w:rPr>
        <w:t>.-1</w:t>
      </w:r>
      <w:r w:rsidRPr="000773B7">
        <w:rPr>
          <w:i/>
        </w:rPr>
        <w:t>3. století</w:t>
      </w:r>
      <w:r w:rsidR="00274B5B" w:rsidRPr="000773B7">
        <w:rPr>
          <w:i/>
        </w:rPr>
        <w:t>‘</w:t>
      </w:r>
      <w:r w:rsidRPr="000773B7">
        <w:rPr>
          <w:i/>
        </w:rPr>
        <w:t>,</w:t>
      </w:r>
      <w:r w:rsidR="00274B5B" w:rsidRPr="000773B7">
        <w:rPr>
          <w:i/>
        </w:rPr>
        <w:t xml:space="preserve"> </w:t>
      </w:r>
      <w:r w:rsidRPr="000773B7">
        <w:rPr>
          <w:b/>
        </w:rPr>
        <w:t>Slovenská archivistika 22, 1987, s. 9</w:t>
      </w:r>
      <w:r w:rsidR="00274B5B" w:rsidRPr="000773B7">
        <w:rPr>
          <w:b/>
        </w:rPr>
        <w:t>7-1</w:t>
      </w:r>
      <w:r w:rsidRPr="000773B7">
        <w:rPr>
          <w:b/>
        </w:rPr>
        <w:t>13.</w:t>
      </w:r>
    </w:p>
    <w:p w:rsidR="00274B5B" w:rsidRPr="000773B7" w:rsidRDefault="000773B7" w:rsidP="000773B7">
      <w:pPr>
        <w:ind w:firstLine="340"/>
      </w:pPr>
      <w:r w:rsidRPr="000773B7">
        <w:rPr>
          <w:b/>
        </w:rPr>
        <w:t xml:space="preserve">CHAROUZ, Zdeněk: </w:t>
      </w:r>
      <w:r w:rsidRPr="000773B7">
        <w:rPr>
          <w:i/>
        </w:rPr>
        <w:t>Canonia Lucetxsis. Počátky a prvních sto let života,</w:t>
      </w:r>
      <w:r w:rsidRPr="000773B7">
        <w:rPr>
          <w:b/>
        </w:rPr>
        <w:t xml:space="preserve"> Ročenka</w:t>
      </w:r>
      <w:r w:rsidR="00274B5B" w:rsidRPr="000773B7">
        <w:rPr>
          <w:b/>
        </w:rPr>
        <w:t xml:space="preserve"> </w:t>
      </w:r>
      <w:r w:rsidRPr="000773B7">
        <w:rPr>
          <w:b/>
        </w:rPr>
        <w:t>Okresního archivu vc Znojmě 1990, Znojmo 1992, s. 9</w:t>
      </w:r>
      <w:r w:rsidR="00274B5B" w:rsidRPr="000773B7">
        <w:rPr>
          <w:b/>
        </w:rPr>
        <w:t>9-1</w:t>
      </w:r>
      <w:r w:rsidRPr="000773B7">
        <w:rPr>
          <w:b/>
        </w:rPr>
        <w:t>07.</w:t>
      </w:r>
    </w:p>
    <w:p w:rsidR="00274B5B" w:rsidRPr="000773B7" w:rsidRDefault="000773B7" w:rsidP="000773B7">
      <w:pPr>
        <w:ind w:firstLine="340"/>
      </w:pPr>
      <w:r w:rsidRPr="000773B7">
        <w:rPr>
          <w:b/>
        </w:rPr>
        <w:t xml:space="preserve">CHARVÁT, Petr: </w:t>
      </w:r>
      <w:r w:rsidRPr="000773B7">
        <w:rPr>
          <w:i/>
        </w:rPr>
        <w:t>tírutov. Včerejšek a dnešek jednoho problému,</w:t>
      </w:r>
      <w:r w:rsidRPr="000773B7">
        <w:rPr>
          <w:b/>
        </w:rPr>
        <w:t xml:space="preserve"> KUB 2, 1980, s. 3973.</w:t>
      </w:r>
    </w:p>
    <w:p w:rsidR="00274B5B" w:rsidRPr="000773B7" w:rsidRDefault="000773B7" w:rsidP="000773B7">
      <w:pPr>
        <w:ind w:firstLine="340"/>
      </w:pPr>
      <w:r w:rsidRPr="000773B7">
        <w:rPr>
          <w:b/>
        </w:rPr>
        <w:t xml:space="preserve">CHARVÁT, Petr: </w:t>
      </w:r>
      <w:r w:rsidRPr="000773B7">
        <w:rPr>
          <w:i/>
        </w:rPr>
        <w:t>Slovanské osídlení Vraclavska do poloviny 13. století,</w:t>
      </w:r>
      <w:r w:rsidRPr="000773B7">
        <w:rPr>
          <w:b/>
        </w:rPr>
        <w:t xml:space="preserve"> AR 32, 1980,</w:t>
      </w:r>
      <w:r w:rsidR="00274B5B" w:rsidRPr="000773B7">
        <w:rPr>
          <w:b/>
        </w:rPr>
        <w:t xml:space="preserve"> </w:t>
      </w:r>
      <w:r w:rsidRPr="000773B7">
        <w:rPr>
          <w:b/>
        </w:rPr>
        <w:t>s. 27</w:t>
      </w:r>
      <w:r w:rsidR="00274B5B" w:rsidRPr="000773B7">
        <w:rPr>
          <w:b/>
        </w:rPr>
        <w:t>4-2</w:t>
      </w:r>
      <w:r w:rsidRPr="000773B7">
        <w:rPr>
          <w:b/>
        </w:rPr>
        <w:t>78.</w:t>
      </w:r>
    </w:p>
    <w:p w:rsidR="00274B5B" w:rsidRPr="000773B7" w:rsidRDefault="000773B7" w:rsidP="000773B7">
      <w:pPr>
        <w:ind w:firstLine="340"/>
      </w:pPr>
      <w:r w:rsidRPr="000773B7">
        <w:rPr>
          <w:b/>
        </w:rPr>
        <w:t xml:space="preserve">CHARVÁT, Petr: </w:t>
      </w:r>
      <w:r w:rsidR="00274B5B" w:rsidRPr="000773B7">
        <w:rPr>
          <w:i/>
        </w:rPr>
        <w:t>„</w:t>
      </w:r>
      <w:r w:rsidRPr="000773B7">
        <w:rPr>
          <w:i/>
        </w:rPr>
        <w:t>Dejte mému synáčkovi loveckou trubku, mou a kopí</w:t>
      </w:r>
      <w:r w:rsidR="00274B5B" w:rsidRPr="000773B7">
        <w:rPr>
          <w:i/>
        </w:rPr>
        <w:t>“</w:t>
      </w:r>
      <w:r w:rsidRPr="000773B7">
        <w:rPr>
          <w:i/>
        </w:rPr>
        <w:t>. Co vlastně</w:t>
      </w:r>
      <w:r w:rsidR="00274B5B" w:rsidRPr="000773B7">
        <w:rPr>
          <w:i/>
        </w:rPr>
        <w:t xml:space="preserve"> </w:t>
      </w:r>
      <w:r w:rsidRPr="000773B7">
        <w:rPr>
          <w:i/>
        </w:rPr>
        <w:t>odkázal umírající Břetislav 11. svému dědici,</w:t>
      </w:r>
      <w:r w:rsidRPr="000773B7">
        <w:rPr>
          <w:b/>
        </w:rPr>
        <w:t xml:space="preserve"> A11M 5, 2000, s. 16</w:t>
      </w:r>
      <w:r w:rsidR="00274B5B" w:rsidRPr="000773B7">
        <w:rPr>
          <w:b/>
        </w:rPr>
        <w:t>7-1</w:t>
      </w:r>
      <w:r w:rsidRPr="000773B7">
        <w:rPr>
          <w:b/>
        </w:rPr>
        <w:t>69.</w:t>
      </w:r>
    </w:p>
    <w:p w:rsidR="00274B5B" w:rsidRPr="000773B7" w:rsidRDefault="000773B7" w:rsidP="000773B7">
      <w:pPr>
        <w:ind w:firstLine="340"/>
      </w:pPr>
      <w:r w:rsidRPr="000773B7">
        <w:rPr>
          <w:b/>
        </w:rPr>
        <w:t xml:space="preserve">CHARVÁTOVÁ, Kateřina: </w:t>
      </w:r>
      <w:r w:rsidRPr="000773B7">
        <w:rPr>
          <w:i/>
        </w:rPr>
        <w:t>Dějiny cisterckého řádu v Cechách 114</w:t>
      </w:r>
      <w:r w:rsidR="00274B5B" w:rsidRPr="000773B7">
        <w:rPr>
          <w:i/>
        </w:rPr>
        <w:t>2-1</w:t>
      </w:r>
      <w:r w:rsidRPr="000773B7">
        <w:rPr>
          <w:i/>
        </w:rPr>
        <w:t>420. I. svazek.</w:t>
      </w:r>
      <w:r w:rsidR="00274B5B" w:rsidRPr="000773B7">
        <w:rPr>
          <w:i/>
        </w:rPr>
        <w:t xml:space="preserve"> </w:t>
      </w:r>
      <w:r w:rsidRPr="000773B7">
        <w:rPr>
          <w:i/>
        </w:rPr>
        <w:t>Fundace 12. století,</w:t>
      </w:r>
      <w:r w:rsidRPr="000773B7">
        <w:rPr>
          <w:b/>
        </w:rPr>
        <w:t xml:space="preserve"> Praha 1998.</w:t>
      </w:r>
    </w:p>
    <w:p w:rsidR="00274B5B" w:rsidRPr="000773B7" w:rsidRDefault="000773B7" w:rsidP="000773B7">
      <w:pPr>
        <w:ind w:firstLine="340"/>
      </w:pPr>
      <w:r w:rsidRPr="000773B7">
        <w:rPr>
          <w:b/>
        </w:rPr>
        <w:t xml:space="preserve">JAN, Tibor: </w:t>
      </w:r>
      <w:r w:rsidRPr="000773B7">
        <w:rPr>
          <w:i/>
        </w:rPr>
        <w:t>Několik poznámek k nejstarší církevní organizaci na Znojemsku,</w:t>
      </w:r>
      <w:r w:rsidRPr="000773B7">
        <w:rPr>
          <w:b/>
        </w:rPr>
        <w:t xml:space="preserve"> CMM</w:t>
      </w:r>
      <w:r w:rsidR="00274B5B" w:rsidRPr="000773B7">
        <w:rPr>
          <w:b/>
        </w:rPr>
        <w:t xml:space="preserve"> </w:t>
      </w:r>
      <w:r w:rsidRPr="000773B7">
        <w:rPr>
          <w:b/>
        </w:rPr>
        <w:t>116, 1997, s. 3</w:t>
      </w:r>
      <w:r w:rsidR="00274B5B" w:rsidRPr="000773B7">
        <w:rPr>
          <w:b/>
        </w:rPr>
        <w:t>9-5</w:t>
      </w:r>
      <w:r w:rsidRPr="000773B7">
        <w:rPr>
          <w:b/>
        </w:rPr>
        <w:t>1.</w:t>
      </w:r>
    </w:p>
    <w:p w:rsidR="00274B5B" w:rsidRPr="000773B7" w:rsidRDefault="000773B7" w:rsidP="000773B7">
      <w:pPr>
        <w:ind w:firstLine="340"/>
      </w:pPr>
      <w:r w:rsidRPr="000773B7">
        <w:rPr>
          <w:b/>
        </w:rPr>
        <w:t xml:space="preserve">JAN, Libor: </w:t>
      </w:r>
      <w:r w:rsidRPr="000773B7">
        <w:rPr>
          <w:i/>
        </w:rPr>
        <w:t>Vznik moravských provincií</w:t>
      </w:r>
      <w:r w:rsidRPr="000773B7">
        <w:rPr>
          <w:b/>
        </w:rPr>
        <w:t>, in: B. Chocholáě, L. Jan, T. Knoz (eds.),</w:t>
      </w:r>
      <w:r w:rsidR="00274B5B" w:rsidRPr="000773B7">
        <w:rPr>
          <w:b/>
        </w:rPr>
        <w:t xml:space="preserve"> </w:t>
      </w:r>
      <w:r w:rsidRPr="000773B7">
        <w:rPr>
          <w:b/>
        </w:rPr>
        <w:t>Nový Mars Moravicus aneb Sborník příspěvků, jež věnovali Prof. Dr. Josefu Válkovi jeho žáci a přátelé k sedmdesátinám, Brno 1999, s. 22</w:t>
      </w:r>
      <w:r w:rsidR="00274B5B" w:rsidRPr="000773B7">
        <w:rPr>
          <w:b/>
        </w:rPr>
        <w:t>7-2</w:t>
      </w:r>
      <w:r w:rsidRPr="000773B7">
        <w:rPr>
          <w:b/>
        </w:rPr>
        <w:t>40.</w:t>
      </w:r>
    </w:p>
    <w:p w:rsidR="00274B5B" w:rsidRPr="000773B7" w:rsidRDefault="000773B7" w:rsidP="000773B7">
      <w:pPr>
        <w:ind w:firstLine="340"/>
      </w:pPr>
      <w:r w:rsidRPr="000773B7">
        <w:rPr>
          <w:b/>
        </w:rPr>
        <w:t xml:space="preserve">JAN, Libor: </w:t>
      </w:r>
      <w:r w:rsidRPr="000773B7">
        <w:rPr>
          <w:i/>
        </w:rPr>
        <w:t>Vznik zemského soudu a správa středověké Moravy,</w:t>
      </w:r>
      <w:r w:rsidRPr="000773B7">
        <w:rPr>
          <w:b/>
        </w:rPr>
        <w:t xml:space="preserve"> Brno 2000 (Knižnice Matice moravské 6).</w:t>
      </w:r>
    </w:p>
    <w:p w:rsidR="00274B5B" w:rsidRPr="000773B7" w:rsidRDefault="000773B7" w:rsidP="000773B7">
      <w:pPr>
        <w:ind w:firstLine="340"/>
      </w:pPr>
      <w:r w:rsidRPr="000773B7">
        <w:rPr>
          <w:b/>
        </w:rPr>
        <w:t xml:space="preserve">JAN, Libor: </w:t>
      </w:r>
      <w:r w:rsidRPr="000773B7">
        <w:rPr>
          <w:i/>
        </w:rPr>
        <w:t>Počátky benediktinů na Moravě a rajhradský klášter</w:t>
      </w:r>
      <w:r w:rsidRPr="000773B7">
        <w:rPr>
          <w:b/>
        </w:rPr>
        <w:t>, in: L. Jan, P. Obšusta (eds.), Ve stopách svátého Benedikta. Sborník příspěvků z konference</w:t>
      </w:r>
      <w:r w:rsidR="00274B5B" w:rsidRPr="000773B7">
        <w:rPr>
          <w:b/>
        </w:rPr>
        <w:t xml:space="preserve"> „</w:t>
      </w:r>
      <w:r w:rsidRPr="000773B7">
        <w:rPr>
          <w:b/>
        </w:rPr>
        <w:t>Středověké kláštery v zemích Koruny české</w:t>
      </w:r>
      <w:r w:rsidRPr="000773B7">
        <w:rPr>
          <w:b/>
          <w:vertAlign w:val="superscript"/>
        </w:rPr>
        <w:t>44</w:t>
      </w:r>
      <w:r w:rsidRPr="000773B7">
        <w:rPr>
          <w:b/>
        </w:rPr>
        <w:t xml:space="preserve"> konané ve dnech 24</w:t>
      </w:r>
      <w:r w:rsidR="00274B5B" w:rsidRPr="000773B7">
        <w:rPr>
          <w:b/>
        </w:rPr>
        <w:t>.-2</w:t>
      </w:r>
      <w:r w:rsidRPr="000773B7">
        <w:rPr>
          <w:b/>
        </w:rPr>
        <w:t>5. května</w:t>
      </w:r>
      <w:r w:rsidR="00274B5B" w:rsidRPr="000773B7">
        <w:rPr>
          <w:b/>
        </w:rPr>
        <w:t xml:space="preserve"> </w:t>
      </w:r>
      <w:r w:rsidRPr="000773B7">
        <w:rPr>
          <w:b/>
        </w:rPr>
        <w:t xml:space="preserve">2001 v </w:t>
      </w:r>
      <w:r w:rsidRPr="000773B7">
        <w:rPr>
          <w:b/>
        </w:rPr>
        <w:lastRenderedPageBreak/>
        <w:t>Třebíči, Brno 2002 (Disputationes Moravicae 3), s. 1</w:t>
      </w:r>
      <w:r w:rsidR="00274B5B" w:rsidRPr="000773B7">
        <w:rPr>
          <w:b/>
        </w:rPr>
        <w:t>9-2</w:t>
      </w:r>
      <w:r w:rsidRPr="000773B7">
        <w:rPr>
          <w:b/>
        </w:rPr>
        <w:t>6.</w:t>
      </w:r>
    </w:p>
    <w:p w:rsidR="00274B5B" w:rsidRPr="000773B7" w:rsidRDefault="000773B7" w:rsidP="000773B7">
      <w:pPr>
        <w:ind w:firstLine="340"/>
      </w:pPr>
      <w:r w:rsidRPr="000773B7">
        <w:rPr>
          <w:b/>
        </w:rPr>
        <w:t xml:space="preserve">JAN, Libor: </w:t>
      </w:r>
      <w:r w:rsidRPr="000773B7">
        <w:rPr>
          <w:i/>
        </w:rPr>
        <w:t>Počátky moravského křesťanství a církevní správa do doby husitské,</w:t>
      </w:r>
      <w:r w:rsidR="00274B5B" w:rsidRPr="000773B7">
        <w:rPr>
          <w:i/>
        </w:rPr>
        <w:t xml:space="preserve"> </w:t>
      </w:r>
      <w:r w:rsidRPr="000773B7">
        <w:rPr>
          <w:b/>
        </w:rPr>
        <w:t>XXVII. Mikulovské sympozium 2002, Brno 2003 (Vývoj církevní správy na Moravě 9</w:t>
      </w:r>
      <w:r w:rsidR="00274B5B" w:rsidRPr="000773B7">
        <w:rPr>
          <w:b/>
        </w:rPr>
        <w:t>.-1</w:t>
      </w:r>
      <w:r w:rsidRPr="000773B7">
        <w:rPr>
          <w:b/>
        </w:rPr>
        <w:t xml:space="preserve">0. října 2002), s. </w:t>
      </w:r>
      <w:r w:rsidR="00274B5B" w:rsidRPr="000773B7">
        <w:rPr>
          <w:b/>
        </w:rPr>
        <w:t>7-2</w:t>
      </w:r>
      <w:r w:rsidRPr="000773B7">
        <w:rPr>
          <w:b/>
        </w:rPr>
        <w:t>0.</w:t>
      </w:r>
    </w:p>
    <w:p w:rsidR="00274B5B" w:rsidRPr="000773B7" w:rsidRDefault="000773B7" w:rsidP="000773B7">
      <w:pPr>
        <w:ind w:firstLine="340"/>
      </w:pPr>
      <w:r w:rsidRPr="000773B7">
        <w:rPr>
          <w:b/>
        </w:rPr>
        <w:t xml:space="preserve">JAN, Libor: </w:t>
      </w:r>
      <w:r w:rsidRPr="000773B7">
        <w:rPr>
          <w:i/>
        </w:rPr>
        <w:t>Causa Cruciburgensis monetae magister rediviva,</w:t>
      </w:r>
      <w:r w:rsidRPr="000773B7">
        <w:rPr>
          <w:b/>
        </w:rPr>
        <w:t xml:space="preserve"> AR 56,2004, s. 39</w:t>
      </w:r>
      <w:r w:rsidR="00274B5B" w:rsidRPr="000773B7">
        <w:rPr>
          <w:b/>
        </w:rPr>
        <w:t>3-4</w:t>
      </w:r>
      <w:r w:rsidRPr="000773B7">
        <w:rPr>
          <w:b/>
        </w:rPr>
        <w:t>00.</w:t>
      </w:r>
    </w:p>
    <w:p w:rsidR="00274B5B" w:rsidRPr="000773B7" w:rsidRDefault="000773B7" w:rsidP="000773B7">
      <w:pPr>
        <w:ind w:firstLine="340"/>
      </w:pPr>
      <w:r w:rsidRPr="000773B7">
        <w:rPr>
          <w:b/>
        </w:rPr>
        <w:t xml:space="preserve">JAN, Libor: </w:t>
      </w:r>
      <w:r w:rsidRPr="000773B7">
        <w:rPr>
          <w:i/>
        </w:rPr>
        <w:t xml:space="preserve">Strukturelle Veránderungen </w:t>
      </w:r>
      <w:r w:rsidR="00274B5B" w:rsidRPr="000773B7">
        <w:rPr>
          <w:i/>
        </w:rPr>
        <w:t>–</w:t>
      </w:r>
      <w:r w:rsidRPr="000773B7">
        <w:rPr>
          <w:i/>
        </w:rPr>
        <w:t xml:space="preserve"> zwischen Altmahren titul dem frůhpřemyslidischen Staat,</w:t>
      </w:r>
      <w:r w:rsidRPr="000773B7">
        <w:rPr>
          <w:b/>
        </w:rPr>
        <w:t xml:space="preserve"> in: P. Kouřil (ed.), Die frůhmittelaltcrliche Elitě bei den Vóikcrn</w:t>
      </w:r>
      <w:r w:rsidR="00274B5B" w:rsidRPr="000773B7">
        <w:rPr>
          <w:b/>
        </w:rPr>
        <w:t xml:space="preserve"> </w:t>
      </w:r>
      <w:r w:rsidRPr="000773B7">
        <w:rPr>
          <w:b/>
        </w:rPr>
        <w:t>des óstlichen Mitteleuropas (mit einem speziellen Blick auf die grobmáhrische</w:t>
      </w:r>
      <w:r w:rsidR="00274B5B" w:rsidRPr="000773B7">
        <w:rPr>
          <w:b/>
        </w:rPr>
        <w:t xml:space="preserve"> </w:t>
      </w:r>
      <w:r w:rsidRPr="000773B7">
        <w:rPr>
          <w:b/>
        </w:rPr>
        <w:t>Problematik). Materialien der internationalen Pachkonferenz. Mikulčice 25.26. 5. 2004, Brno 2005 (Spisy AÚ CAV Brno 25), s. 1</w:t>
      </w:r>
      <w:r w:rsidR="00274B5B" w:rsidRPr="000773B7">
        <w:rPr>
          <w:b/>
        </w:rPr>
        <w:t>9-2</w:t>
      </w:r>
      <w:r w:rsidRPr="000773B7">
        <w:rPr>
          <w:b/>
        </w:rPr>
        <w:t>3.</w:t>
      </w:r>
    </w:p>
    <w:p w:rsidR="00274B5B" w:rsidRPr="000773B7" w:rsidRDefault="000773B7" w:rsidP="000773B7">
      <w:pPr>
        <w:ind w:firstLine="340"/>
      </w:pPr>
      <w:r w:rsidRPr="000773B7">
        <w:rPr>
          <w:b/>
        </w:rPr>
        <w:t xml:space="preserve">JAN, Libor: </w:t>
      </w:r>
      <w:r w:rsidRPr="000773B7">
        <w:rPr>
          <w:i/>
        </w:rPr>
        <w:t>Stará Morava mezi Východem a Západem</w:t>
      </w:r>
      <w:r w:rsidRPr="000773B7">
        <w:rPr>
          <w:b/>
        </w:rPr>
        <w:t>, in: P. Sommer (cd.), Svatý</w:t>
      </w:r>
      <w:r w:rsidR="00274B5B" w:rsidRPr="000773B7">
        <w:rPr>
          <w:b/>
        </w:rPr>
        <w:t xml:space="preserve"> </w:t>
      </w:r>
      <w:r w:rsidRPr="000773B7">
        <w:rPr>
          <w:b/>
        </w:rPr>
        <w:t>Prokop, Cechy a střední Evropa, Praha 2006, s. 25</w:t>
      </w:r>
      <w:r w:rsidR="00274B5B" w:rsidRPr="000773B7">
        <w:rPr>
          <w:b/>
        </w:rPr>
        <w:t>1-2</w:t>
      </w:r>
      <w:r w:rsidRPr="000773B7">
        <w:rPr>
          <w:b/>
        </w:rPr>
        <w:t>64.</w:t>
      </w:r>
    </w:p>
    <w:p w:rsidR="00274B5B" w:rsidRPr="000773B7" w:rsidRDefault="000773B7" w:rsidP="000773B7">
      <w:pPr>
        <w:ind w:firstLine="340"/>
      </w:pPr>
      <w:r w:rsidRPr="000773B7">
        <w:rPr>
          <w:b/>
        </w:rPr>
        <w:t xml:space="preserve">JAN, Libor: </w:t>
      </w:r>
      <w:r w:rsidRPr="000773B7">
        <w:rPr>
          <w:i/>
        </w:rPr>
        <w:t>K nejnovější literatuře o sv. Prokopovi a sázavském klášteře,</w:t>
      </w:r>
      <w:r w:rsidRPr="000773B7">
        <w:rPr>
          <w:b/>
        </w:rPr>
        <w:t xml:space="preserve"> CCH 107,</w:t>
      </w:r>
      <w:r w:rsidR="00274B5B" w:rsidRPr="000773B7">
        <w:rPr>
          <w:b/>
        </w:rPr>
        <w:t xml:space="preserve"> </w:t>
      </w:r>
      <w:r w:rsidRPr="000773B7">
        <w:rPr>
          <w:b/>
        </w:rPr>
        <w:t>2009, s. 37</w:t>
      </w:r>
      <w:r w:rsidR="00274B5B" w:rsidRPr="000773B7">
        <w:rPr>
          <w:b/>
        </w:rPr>
        <w:t>1-3</w:t>
      </w:r>
      <w:r w:rsidRPr="000773B7">
        <w:rPr>
          <w:b/>
        </w:rPr>
        <w:t>84.</w:t>
      </w:r>
    </w:p>
    <w:p w:rsidR="00274B5B" w:rsidRPr="000773B7" w:rsidRDefault="000773B7" w:rsidP="000773B7">
      <w:pPr>
        <w:ind w:firstLine="340"/>
      </w:pPr>
      <w:r w:rsidRPr="000773B7">
        <w:rPr>
          <w:b/>
        </w:rPr>
        <w:t xml:space="preserve">JAN, Libor: </w:t>
      </w:r>
      <w:r w:rsidRPr="000773B7">
        <w:rPr>
          <w:i/>
        </w:rPr>
        <w:t>Hereditates a soudy statut Konráda Oty</w:t>
      </w:r>
      <w:r w:rsidRPr="000773B7">
        <w:rPr>
          <w:b/>
        </w:rPr>
        <w:t>, in: L. Jan, I). Janiš (eds.),</w:t>
      </w:r>
      <w:r w:rsidR="00274B5B" w:rsidRPr="000773B7">
        <w:rPr>
          <w:b/>
        </w:rPr>
        <w:t xml:space="preserve"> </w:t>
      </w:r>
      <w:r w:rsidRPr="000773B7">
        <w:rPr>
          <w:b/>
        </w:rPr>
        <w:t>Ad iustitiam et bonům commune. Proměny zemského práva v českých zemích</w:t>
      </w:r>
      <w:r w:rsidR="00274B5B" w:rsidRPr="000773B7">
        <w:rPr>
          <w:b/>
        </w:rPr>
        <w:t xml:space="preserve"> </w:t>
      </w:r>
      <w:r w:rsidRPr="000773B7">
        <w:rPr>
          <w:b/>
        </w:rPr>
        <w:t>ve středověku a raném novověku, Brno 2010 (edice Země a kultura ve střední</w:t>
      </w:r>
      <w:r w:rsidR="00274B5B" w:rsidRPr="000773B7">
        <w:rPr>
          <w:b/>
        </w:rPr>
        <w:t xml:space="preserve"> </w:t>
      </w:r>
      <w:r w:rsidRPr="000773B7">
        <w:rPr>
          <w:b/>
        </w:rPr>
        <w:t>Evropě 13), s. 1</w:t>
      </w:r>
      <w:r w:rsidR="00274B5B" w:rsidRPr="000773B7">
        <w:rPr>
          <w:b/>
        </w:rPr>
        <w:t>0-2</w:t>
      </w:r>
      <w:r w:rsidRPr="000773B7">
        <w:rPr>
          <w:b/>
        </w:rPr>
        <w:t>2.</w:t>
      </w:r>
    </w:p>
    <w:p w:rsidR="00274B5B" w:rsidRPr="000773B7" w:rsidRDefault="000773B7" w:rsidP="000773B7">
      <w:pPr>
        <w:ind w:firstLine="340"/>
      </w:pPr>
      <w:r w:rsidRPr="000773B7">
        <w:rPr>
          <w:b/>
        </w:rPr>
        <w:t xml:space="preserve">JANÁK, Jan: </w:t>
      </w:r>
      <w:r w:rsidRPr="000773B7">
        <w:rPr>
          <w:i/>
        </w:rPr>
        <w:t>Úsilí Bohumila Navrátila o vědeckost Časopisu Matice moravské,</w:t>
      </w:r>
      <w:r w:rsidRPr="000773B7">
        <w:rPr>
          <w:b/>
        </w:rPr>
        <w:t xml:space="preserve"> CMM</w:t>
      </w:r>
      <w:r w:rsidR="00274B5B" w:rsidRPr="000773B7">
        <w:rPr>
          <w:b/>
        </w:rPr>
        <w:t xml:space="preserve"> </w:t>
      </w:r>
      <w:r w:rsidRPr="000773B7">
        <w:rPr>
          <w:b/>
        </w:rPr>
        <w:t>112, 1993, s. 32</w:t>
      </w:r>
      <w:r w:rsidR="00274B5B" w:rsidRPr="000773B7">
        <w:rPr>
          <w:b/>
        </w:rPr>
        <w:t>7-3</w:t>
      </w:r>
      <w:r w:rsidRPr="000773B7">
        <w:rPr>
          <w:b/>
        </w:rPr>
        <w:t>37.</w:t>
      </w:r>
    </w:p>
    <w:p w:rsidR="00274B5B" w:rsidRPr="000773B7" w:rsidRDefault="000773B7" w:rsidP="000773B7">
      <w:pPr>
        <w:ind w:firstLine="340"/>
      </w:pPr>
      <w:r w:rsidRPr="000773B7">
        <w:rPr>
          <w:b/>
        </w:rPr>
        <w:t xml:space="preserve">JANIS, Dalibor: </w:t>
      </w:r>
      <w:r w:rsidRPr="000773B7">
        <w:rPr>
          <w:i/>
        </w:rPr>
        <w:t>Úvahy nad počátky zemských desk na Moravě</w:t>
      </w:r>
      <w:r w:rsidRPr="000773B7">
        <w:rPr>
          <w:b/>
        </w:rPr>
        <w:t>, in: B. Chocholáě,</w:t>
      </w:r>
      <w:r w:rsidR="00274B5B" w:rsidRPr="000773B7">
        <w:rPr>
          <w:b/>
        </w:rPr>
        <w:t xml:space="preserve"> </w:t>
      </w:r>
      <w:r w:rsidRPr="000773B7">
        <w:rPr>
          <w:b/>
        </w:rPr>
        <w:t>L. Jan, T. Knoz (eds.), Nový Mars Moravicus aneb Sborník příspěvků, jež věnovali Prof. Dr. Josefu Válkovi jeho žáci a přátelé, Brno 1999, s. 24</w:t>
      </w:r>
      <w:r w:rsidR="00274B5B" w:rsidRPr="000773B7">
        <w:rPr>
          <w:b/>
        </w:rPr>
        <w:t>3-2</w:t>
      </w:r>
      <w:r w:rsidRPr="000773B7">
        <w:rPr>
          <w:b/>
        </w:rPr>
        <w:t>50.</w:t>
      </w:r>
    </w:p>
    <w:p w:rsidR="00274B5B" w:rsidRPr="000773B7" w:rsidRDefault="000773B7" w:rsidP="000773B7">
      <w:pPr>
        <w:ind w:firstLine="340"/>
      </w:pPr>
      <w:r w:rsidRPr="000773B7">
        <w:rPr>
          <w:b/>
        </w:rPr>
        <w:t xml:space="preserve">JAINIŠ, Dalibor: </w:t>
      </w:r>
      <w:r w:rsidR="00274B5B" w:rsidRPr="000773B7">
        <w:rPr>
          <w:b/>
        </w:rPr>
        <w:t>„</w:t>
      </w:r>
      <w:r w:rsidRPr="000773B7">
        <w:rPr>
          <w:i/>
        </w:rPr>
        <w:t>Marchionatum Moravie in feudum donamus</w:t>
      </w:r>
      <w:r w:rsidR="00274B5B" w:rsidRPr="000773B7">
        <w:rPr>
          <w:i/>
        </w:rPr>
        <w:t>“</w:t>
      </w:r>
      <w:r w:rsidRPr="000773B7">
        <w:rPr>
          <w:i/>
        </w:rPr>
        <w:t>. Morava v lenních</w:t>
      </w:r>
      <w:r w:rsidR="00274B5B" w:rsidRPr="000773B7">
        <w:rPr>
          <w:i/>
        </w:rPr>
        <w:t xml:space="preserve"> </w:t>
      </w:r>
      <w:r w:rsidRPr="000773B7">
        <w:rPr>
          <w:i/>
        </w:rPr>
        <w:t>vztazích ve 13. a 14. století,</w:t>
      </w:r>
      <w:r w:rsidRPr="000773B7">
        <w:rPr>
          <w:b/>
        </w:rPr>
        <w:t xml:space="preserve"> in: T. Borovský, L. Jan, M. Wihoda (eds.), Ad vitam</w:t>
      </w:r>
      <w:r w:rsidR="00274B5B" w:rsidRPr="000773B7">
        <w:rPr>
          <w:b/>
        </w:rPr>
        <w:t xml:space="preserve"> </w:t>
      </w:r>
      <w:r w:rsidRPr="000773B7">
        <w:rPr>
          <w:b/>
        </w:rPr>
        <w:t>et honorem. Profesoru Jaroslavu Mezníkoví přátelé a žáci k pětasedmdesátým</w:t>
      </w:r>
      <w:r w:rsidR="00274B5B" w:rsidRPr="000773B7">
        <w:rPr>
          <w:b/>
        </w:rPr>
        <w:t xml:space="preserve"> </w:t>
      </w:r>
      <w:r w:rsidRPr="000773B7">
        <w:rPr>
          <w:b/>
        </w:rPr>
        <w:t>narozeninám, Brno 2003, s. 27</w:t>
      </w:r>
      <w:r w:rsidR="00274B5B" w:rsidRPr="000773B7">
        <w:rPr>
          <w:b/>
        </w:rPr>
        <w:t>3-2</w:t>
      </w:r>
      <w:r w:rsidRPr="000773B7">
        <w:rPr>
          <w:b/>
        </w:rPr>
        <w:t>88.</w:t>
      </w:r>
    </w:p>
    <w:p w:rsidR="00274B5B" w:rsidRPr="000773B7" w:rsidRDefault="000773B7" w:rsidP="000773B7">
      <w:pPr>
        <w:ind w:firstLine="340"/>
      </w:pPr>
      <w:r w:rsidRPr="000773B7">
        <w:rPr>
          <w:b/>
        </w:rPr>
        <w:t xml:space="preserve">JIREČEK, Hermencgild: </w:t>
      </w:r>
      <w:r w:rsidRPr="000773B7">
        <w:rPr>
          <w:i/>
        </w:rPr>
        <w:t>Zdík Jindřich, biskup Olomúcký,</w:t>
      </w:r>
      <w:r w:rsidRPr="000773B7">
        <w:rPr>
          <w:b/>
        </w:rPr>
        <w:t xml:space="preserve"> </w:t>
      </w:r>
      <w:r w:rsidRPr="000773B7">
        <w:rPr>
          <w:b/>
        </w:rPr>
        <w:lastRenderedPageBreak/>
        <w:t>ČMM 2, 1870, s. 4</w:t>
      </w:r>
      <w:r w:rsidR="00274B5B" w:rsidRPr="000773B7">
        <w:rPr>
          <w:b/>
        </w:rPr>
        <w:t>9-6</w:t>
      </w:r>
      <w:r w:rsidRPr="000773B7">
        <w:rPr>
          <w:b/>
        </w:rPr>
        <w:t>4.</w:t>
      </w:r>
    </w:p>
    <w:p w:rsidR="00274B5B" w:rsidRPr="000773B7" w:rsidRDefault="000773B7" w:rsidP="000773B7">
      <w:pPr>
        <w:ind w:firstLine="340"/>
      </w:pPr>
      <w:r w:rsidRPr="000773B7">
        <w:rPr>
          <w:b/>
        </w:rPr>
        <w:t xml:space="preserve">JIREČEK, Ilermenegild: </w:t>
      </w:r>
      <w:r w:rsidRPr="000773B7">
        <w:rPr>
          <w:i/>
        </w:rPr>
        <w:t>Příspěvky životopisné. I. Oldřich, údělný kníže Brněnský</w:t>
      </w:r>
      <w:r w:rsidR="00274B5B" w:rsidRPr="000773B7">
        <w:rPr>
          <w:i/>
        </w:rPr>
        <w:t xml:space="preserve"> </w:t>
      </w:r>
      <w:r w:rsidRPr="000773B7">
        <w:rPr>
          <w:i/>
        </w:rPr>
        <w:t>(109</w:t>
      </w:r>
      <w:r w:rsidR="00274B5B" w:rsidRPr="000773B7">
        <w:rPr>
          <w:i/>
        </w:rPr>
        <w:t>9-1</w:t>
      </w:r>
      <w:r w:rsidRPr="000773B7">
        <w:rPr>
          <w:i/>
        </w:rPr>
        <w:t>115),</w:t>
      </w:r>
      <w:r w:rsidRPr="000773B7">
        <w:rPr>
          <w:b/>
        </w:rPr>
        <w:t xml:space="preserve"> PA II, 1878, si. 8</w:t>
      </w:r>
      <w:r w:rsidR="00274B5B" w:rsidRPr="000773B7">
        <w:rPr>
          <w:b/>
        </w:rPr>
        <w:t>3-8</w:t>
      </w:r>
      <w:r w:rsidRPr="000773B7">
        <w:rPr>
          <w:b/>
        </w:rPr>
        <w:t>5.</w:t>
      </w:r>
    </w:p>
    <w:p w:rsidR="00274B5B" w:rsidRPr="000773B7" w:rsidRDefault="000773B7" w:rsidP="000773B7">
      <w:pPr>
        <w:ind w:firstLine="340"/>
      </w:pPr>
      <w:r w:rsidRPr="000773B7">
        <w:rPr>
          <w:b/>
        </w:rPr>
        <w:t xml:space="preserve">JOHAN IDES, Josef: </w:t>
      </w:r>
      <w:r w:rsidRPr="000773B7">
        <w:rPr>
          <w:i/>
        </w:rPr>
        <w:t>František Martin Pekl,</w:t>
      </w:r>
      <w:r w:rsidRPr="000773B7">
        <w:rPr>
          <w:b/>
        </w:rPr>
        <w:t xml:space="preserve"> Praha 1981.</w:t>
      </w:r>
    </w:p>
    <w:p w:rsidR="00274B5B" w:rsidRPr="000773B7" w:rsidRDefault="000773B7" w:rsidP="000773B7">
      <w:pPr>
        <w:ind w:firstLine="340"/>
      </w:pPr>
      <w:r w:rsidRPr="000773B7">
        <w:rPr>
          <w:b/>
        </w:rPr>
        <w:t xml:space="preserve">JOHAN1DES, Josef: </w:t>
      </w:r>
      <w:r w:rsidRPr="000773B7">
        <w:rPr>
          <w:i/>
        </w:rPr>
        <w:t>František Martin Pekl (173</w:t>
      </w:r>
      <w:r w:rsidR="00274B5B" w:rsidRPr="000773B7">
        <w:rPr>
          <w:i/>
        </w:rPr>
        <w:t>4-1</w:t>
      </w:r>
      <w:r w:rsidRPr="000773B7">
        <w:rPr>
          <w:i/>
        </w:rPr>
        <w:t>801). Život a dílo,</w:t>
      </w:r>
      <w:r w:rsidRPr="000773B7">
        <w:rPr>
          <w:b/>
        </w:rPr>
        <w:t xml:space="preserve"> Rychnov nad</w:t>
      </w:r>
      <w:r w:rsidR="00274B5B" w:rsidRPr="000773B7">
        <w:rPr>
          <w:b/>
        </w:rPr>
        <w:t xml:space="preserve"> </w:t>
      </w:r>
      <w:r w:rsidRPr="000773B7">
        <w:rPr>
          <w:b/>
        </w:rPr>
        <w:t>Kněžnou 1981.</w:t>
      </w:r>
    </w:p>
    <w:p w:rsidR="00274B5B" w:rsidRPr="000773B7" w:rsidRDefault="000773B7" w:rsidP="000773B7">
      <w:pPr>
        <w:ind w:firstLine="340"/>
      </w:pPr>
      <w:r w:rsidRPr="000773B7">
        <w:rPr>
          <w:b/>
        </w:rPr>
        <w:t xml:space="preserve">JORDÁNKOVÁ, Hana </w:t>
      </w:r>
      <w:r w:rsidR="00274B5B" w:rsidRPr="000773B7">
        <w:rPr>
          <w:b/>
        </w:rPr>
        <w:t>–</w:t>
      </w:r>
      <w:r w:rsidRPr="000773B7">
        <w:rPr>
          <w:b/>
        </w:rPr>
        <w:t xml:space="preserve"> LOSKOTOVÁ, Irena: </w:t>
      </w:r>
      <w:r w:rsidRPr="000773B7">
        <w:rPr>
          <w:i/>
        </w:rPr>
        <w:t>K předlokaěnímu osídlení Brna,</w:t>
      </w:r>
      <w:r w:rsidRPr="000773B7">
        <w:rPr>
          <w:b/>
        </w:rPr>
        <w:t xml:space="preserve"> AH</w:t>
      </w:r>
      <w:r w:rsidR="00274B5B" w:rsidRPr="000773B7">
        <w:rPr>
          <w:b/>
        </w:rPr>
        <w:t xml:space="preserve"> </w:t>
      </w:r>
      <w:r w:rsidRPr="000773B7">
        <w:rPr>
          <w:b/>
        </w:rPr>
        <w:t>31,2006, s. 11</w:t>
      </w:r>
      <w:r w:rsidR="00274B5B" w:rsidRPr="000773B7">
        <w:rPr>
          <w:b/>
        </w:rPr>
        <w:t>9-1</w:t>
      </w:r>
      <w:r w:rsidRPr="000773B7">
        <w:rPr>
          <w:b/>
        </w:rPr>
        <w:t>29.</w:t>
      </w:r>
    </w:p>
    <w:p w:rsidR="00274B5B" w:rsidRPr="000773B7" w:rsidRDefault="000773B7" w:rsidP="000773B7">
      <w:pPr>
        <w:ind w:firstLine="340"/>
      </w:pPr>
      <w:r w:rsidRPr="000773B7">
        <w:rPr>
          <w:b/>
        </w:rPr>
        <w:t xml:space="preserve">JUREK, Tomasz: </w:t>
      </w:r>
      <w:r w:rsidRPr="000773B7">
        <w:rPr>
          <w:i/>
        </w:rPr>
        <w:t>Losy anybiskupstwa gnieznieňskiego w XIwieku,</w:t>
      </w:r>
      <w:r w:rsidRPr="000773B7">
        <w:rPr>
          <w:b/>
        </w:rPr>
        <w:t xml:space="preserve"> in: J. Strzelczyk,</w:t>
      </w:r>
      <w:r w:rsidR="00274B5B" w:rsidRPr="000773B7">
        <w:rPr>
          <w:b/>
        </w:rPr>
        <w:t xml:space="preserve"> </w:t>
      </w:r>
      <w:r w:rsidRPr="000773B7">
        <w:rPr>
          <w:b/>
        </w:rPr>
        <w:t>J. Górny (eds.), 1000 lat Archidiccczji Gnicžnieňskiej, Gniezno 2000, s. 4</w:t>
      </w:r>
      <w:r w:rsidR="00274B5B" w:rsidRPr="000773B7">
        <w:rPr>
          <w:b/>
        </w:rPr>
        <w:t>9-7</w:t>
      </w:r>
      <w:r w:rsidRPr="000773B7">
        <w:rPr>
          <w:b/>
        </w:rPr>
        <w:t>2.</w:t>
      </w:r>
    </w:p>
    <w:p w:rsidR="00274B5B" w:rsidRPr="000773B7" w:rsidRDefault="000773B7" w:rsidP="000773B7">
      <w:pPr>
        <w:ind w:firstLine="340"/>
      </w:pPr>
      <w:r w:rsidRPr="000773B7">
        <w:rPr>
          <w:b/>
        </w:rPr>
        <w:t xml:space="preserve">KALHOIJS, David: </w:t>
      </w:r>
      <w:r w:rsidRPr="000773B7">
        <w:rPr>
          <w:i/>
        </w:rPr>
        <w:t>Jaromí</w:t>
      </w:r>
      <w:r w:rsidR="00274B5B" w:rsidRPr="000773B7">
        <w:rPr>
          <w:i/>
        </w:rPr>
        <w:t>r-G</w:t>
      </w:r>
      <w:r w:rsidRPr="000773B7">
        <w:rPr>
          <w:i/>
        </w:rPr>
        <w:t>ebhard, pražský biskup a říšský kancléř (103</w:t>
      </w:r>
      <w:r w:rsidR="00274B5B" w:rsidRPr="000773B7">
        <w:rPr>
          <w:i/>
        </w:rPr>
        <w:t>8-1</w:t>
      </w:r>
      <w:r w:rsidRPr="000773B7">
        <w:rPr>
          <w:i/>
        </w:rPr>
        <w:t>090).</w:t>
      </w:r>
      <w:r w:rsidR="00274B5B" w:rsidRPr="000773B7">
        <w:rPr>
          <w:i/>
        </w:rPr>
        <w:t xml:space="preserve"> </w:t>
      </w:r>
      <w:r w:rsidRPr="000773B7">
        <w:rPr>
          <w:i/>
        </w:rPr>
        <w:t>Několik poznámek k jeho životu,</w:t>
      </w:r>
      <w:r w:rsidRPr="000773B7">
        <w:rPr>
          <w:b/>
        </w:rPr>
        <w:t xml:space="preserve"> MHB 9, 2003, s. 2</w:t>
      </w:r>
      <w:r w:rsidR="00274B5B" w:rsidRPr="000773B7">
        <w:rPr>
          <w:b/>
        </w:rPr>
        <w:t>7-4</w:t>
      </w:r>
      <w:r w:rsidRPr="000773B7">
        <w:rPr>
          <w:b/>
        </w:rPr>
        <w:t>3.</w:t>
      </w:r>
    </w:p>
    <w:p w:rsidR="00274B5B" w:rsidRPr="000773B7" w:rsidRDefault="000773B7" w:rsidP="000773B7">
      <w:pPr>
        <w:ind w:firstLine="340"/>
      </w:pPr>
      <w:r w:rsidRPr="000773B7">
        <w:rPr>
          <w:b/>
        </w:rPr>
        <w:t xml:space="preserve">KALHOIJS, David: </w:t>
      </w:r>
      <w:r w:rsidRPr="000773B7">
        <w:rPr>
          <w:i/>
        </w:rPr>
        <w:t>Boleslav III.: kníže na konci časů?,</w:t>
      </w:r>
      <w:r w:rsidRPr="000773B7">
        <w:rPr>
          <w:b/>
        </w:rPr>
        <w:t xml:space="preserve"> in: T. Borovský, L. Jan, M.</w:t>
      </w:r>
      <w:r w:rsidR="00274B5B" w:rsidRPr="000773B7">
        <w:rPr>
          <w:b/>
        </w:rPr>
        <w:t xml:space="preserve"> </w:t>
      </w:r>
      <w:r w:rsidRPr="000773B7">
        <w:rPr>
          <w:b/>
        </w:rPr>
        <w:t>Wihoda (eds.), Ad vitam et honorem. Profesoru Jaroslavu Mezníkoví přátelé</w:t>
      </w:r>
      <w:r w:rsidR="00274B5B" w:rsidRPr="000773B7">
        <w:rPr>
          <w:b/>
        </w:rPr>
        <w:t xml:space="preserve"> </w:t>
      </w:r>
      <w:r w:rsidRPr="000773B7">
        <w:rPr>
          <w:b/>
        </w:rPr>
        <w:t>a žáci k pětasedmdesátým narozeninám, Brno 2003, s. 22</w:t>
      </w:r>
      <w:r w:rsidR="00274B5B" w:rsidRPr="000773B7">
        <w:rPr>
          <w:b/>
        </w:rPr>
        <w:t>1-2</w:t>
      </w:r>
      <w:r w:rsidRPr="000773B7">
        <w:rPr>
          <w:b/>
        </w:rPr>
        <w:t>28.</w:t>
      </w:r>
    </w:p>
    <w:p w:rsidR="00274B5B" w:rsidRPr="000773B7" w:rsidRDefault="000773B7" w:rsidP="000773B7">
      <w:pPr>
        <w:ind w:firstLine="340"/>
      </w:pPr>
      <w:r w:rsidRPr="000773B7">
        <w:rPr>
          <w:b/>
        </w:rPr>
        <w:t xml:space="preserve">KALHOIJS, David: </w:t>
      </w:r>
      <w:r w:rsidRPr="000773B7">
        <w:rPr>
          <w:i/>
        </w:rPr>
        <w:t>Osudy jednoho časopisu. Zeitschrift des Deutschen Vereins fur die</w:t>
      </w:r>
      <w:r w:rsidR="00274B5B" w:rsidRPr="000773B7">
        <w:rPr>
          <w:i/>
        </w:rPr>
        <w:t xml:space="preserve"> </w:t>
      </w:r>
      <w:r w:rsidRPr="000773B7">
        <w:rPr>
          <w:i/>
        </w:rPr>
        <w:t>Geschichte Máhrens und Schlesiens</w:t>
      </w:r>
      <w:r w:rsidRPr="000773B7">
        <w:rPr>
          <w:b/>
        </w:rPr>
        <w:t>, in: P. Soukup, F. SmahcI (eds.), Německá</w:t>
      </w:r>
      <w:r w:rsidR="00274B5B" w:rsidRPr="000773B7">
        <w:rPr>
          <w:b/>
        </w:rPr>
        <w:t xml:space="preserve"> </w:t>
      </w:r>
      <w:r w:rsidRPr="000773B7">
        <w:rPr>
          <w:b/>
        </w:rPr>
        <w:t>medievistika v českých zemích do roku 1945, Praha 2004 (Práce z dějin vědy</w:t>
      </w:r>
      <w:r w:rsidR="00274B5B" w:rsidRPr="000773B7">
        <w:rPr>
          <w:b/>
        </w:rPr>
        <w:t xml:space="preserve"> </w:t>
      </w:r>
      <w:r w:rsidRPr="000773B7">
        <w:rPr>
          <w:b/>
        </w:rPr>
        <w:t>18), s. 9</w:t>
      </w:r>
      <w:r w:rsidR="00274B5B" w:rsidRPr="000773B7">
        <w:rPr>
          <w:b/>
        </w:rPr>
        <w:t>5-1</w:t>
      </w:r>
      <w:r w:rsidRPr="000773B7">
        <w:rPr>
          <w:b/>
        </w:rPr>
        <w:t>05.</w:t>
      </w:r>
    </w:p>
    <w:p w:rsidR="00274B5B" w:rsidRPr="000773B7" w:rsidRDefault="000773B7" w:rsidP="000773B7">
      <w:pPr>
        <w:ind w:firstLine="340"/>
      </w:pPr>
      <w:r w:rsidRPr="000773B7">
        <w:rPr>
          <w:b/>
        </w:rPr>
        <w:t xml:space="preserve">KALHOUS, David: </w:t>
      </w:r>
      <w:r w:rsidRPr="000773B7">
        <w:rPr>
          <w:i/>
        </w:rPr>
        <w:t>Záhadné počátky pražského biskupství,</w:t>
      </w:r>
      <w:r w:rsidRPr="000773B7">
        <w:rPr>
          <w:b/>
        </w:rPr>
        <w:t xml:space="preserve"> in: E. Doležalová, R. Novotný, P. Soukup (eds.), Evropa a Cechy na konci středověku. Sborník příspěvků</w:t>
      </w:r>
      <w:r w:rsidR="00274B5B" w:rsidRPr="000773B7">
        <w:rPr>
          <w:b/>
        </w:rPr>
        <w:t xml:space="preserve"> </w:t>
      </w:r>
      <w:r w:rsidRPr="000773B7">
        <w:rPr>
          <w:b/>
        </w:rPr>
        <w:t>věnovaných Františku Smahclovi, Praha 2004, s. 19</w:t>
      </w:r>
      <w:r w:rsidR="00274B5B" w:rsidRPr="000773B7">
        <w:rPr>
          <w:b/>
        </w:rPr>
        <w:t>5-2</w:t>
      </w:r>
      <w:r w:rsidRPr="000773B7">
        <w:rPr>
          <w:b/>
        </w:rPr>
        <w:t>07.</w:t>
      </w:r>
    </w:p>
    <w:p w:rsidR="00274B5B" w:rsidRPr="000773B7" w:rsidRDefault="000773B7" w:rsidP="000773B7">
      <w:pPr>
        <w:ind w:firstLine="340"/>
      </w:pPr>
      <w:r w:rsidRPr="000773B7">
        <w:rPr>
          <w:b/>
        </w:rPr>
        <w:t xml:space="preserve">KALHOUS, David: </w:t>
      </w:r>
      <w:r w:rsidRPr="000773B7">
        <w:rPr>
          <w:i/>
        </w:rPr>
        <w:t>Christian und Grofimáhren,</w:t>
      </w:r>
      <w:r w:rsidRPr="000773B7">
        <w:rPr>
          <w:b/>
        </w:rPr>
        <w:t xml:space="preserve"> in: P. Kouři (cd.), Die frůhmittelalterlichc Elitě hei den Volkem des ostlichen Mitteleuropas. Mit einem spezicllen Blick auf die grofcmáhrische Problematik. Materialien der internationalen</w:t>
      </w:r>
      <w:r w:rsidR="00274B5B" w:rsidRPr="000773B7">
        <w:rPr>
          <w:b/>
        </w:rPr>
        <w:t xml:space="preserve"> </w:t>
      </w:r>
      <w:r w:rsidRPr="000773B7">
        <w:rPr>
          <w:b/>
        </w:rPr>
        <w:t>Eachkonfcrcnz Mikulčice 25</w:t>
      </w:r>
      <w:r w:rsidR="00274B5B" w:rsidRPr="000773B7">
        <w:rPr>
          <w:b/>
        </w:rPr>
        <w:t>.-2</w:t>
      </w:r>
      <w:r w:rsidRPr="000773B7">
        <w:rPr>
          <w:b/>
        </w:rPr>
        <w:t>6. 5. 2004, Brno 2005 (Spisy Archeologického</w:t>
      </w:r>
      <w:r w:rsidR="00274B5B" w:rsidRPr="000773B7">
        <w:rPr>
          <w:b/>
        </w:rPr>
        <w:t xml:space="preserve"> </w:t>
      </w:r>
      <w:r w:rsidRPr="000773B7">
        <w:rPr>
          <w:b/>
        </w:rPr>
        <w:t>ústavu AV ČR Brno 25), s. 2</w:t>
      </w:r>
      <w:r w:rsidR="00274B5B" w:rsidRPr="000773B7">
        <w:rPr>
          <w:b/>
        </w:rPr>
        <w:t>5-3</w:t>
      </w:r>
      <w:r w:rsidRPr="000773B7">
        <w:rPr>
          <w:b/>
        </w:rPr>
        <w:t>3.</w:t>
      </w:r>
    </w:p>
    <w:p w:rsidR="00274B5B" w:rsidRPr="000773B7" w:rsidRDefault="000773B7" w:rsidP="000773B7">
      <w:pPr>
        <w:ind w:firstLine="340"/>
      </w:pPr>
      <w:r w:rsidRPr="000773B7">
        <w:rPr>
          <w:b/>
        </w:rPr>
        <w:t xml:space="preserve">KALHOUS, David: </w:t>
      </w:r>
      <w:r w:rsidRPr="000773B7">
        <w:rPr>
          <w:i/>
        </w:rPr>
        <w:t>Granum catalogi praesulum Moraviae jako pramen k dějinám</w:t>
      </w:r>
      <w:r w:rsidR="00274B5B" w:rsidRPr="000773B7">
        <w:rPr>
          <w:i/>
        </w:rPr>
        <w:t xml:space="preserve"> </w:t>
      </w:r>
      <w:r w:rsidRPr="000773B7">
        <w:rPr>
          <w:i/>
        </w:rPr>
        <w:t>Mormyv 10. století?,</w:t>
      </w:r>
      <w:r w:rsidRPr="000773B7">
        <w:rPr>
          <w:b/>
        </w:rPr>
        <w:t xml:space="preserve"> MHB II, 2007, s. 2</w:t>
      </w:r>
      <w:r w:rsidR="00274B5B" w:rsidRPr="000773B7">
        <w:rPr>
          <w:b/>
        </w:rPr>
        <w:t>3-3</w:t>
      </w:r>
      <w:r w:rsidRPr="000773B7">
        <w:rPr>
          <w:b/>
        </w:rPr>
        <w:t>7.</w:t>
      </w:r>
    </w:p>
    <w:p w:rsidR="00274B5B" w:rsidRPr="000773B7" w:rsidRDefault="000773B7" w:rsidP="000773B7">
      <w:pPr>
        <w:ind w:firstLine="340"/>
      </w:pPr>
      <w:r w:rsidRPr="000773B7">
        <w:rPr>
          <w:b/>
        </w:rPr>
        <w:t xml:space="preserve">KALHOUS, David: </w:t>
      </w:r>
      <w:r w:rsidRPr="000773B7">
        <w:rPr>
          <w:i/>
        </w:rPr>
        <w:t>Znovu o Kristiána: replika,</w:t>
      </w:r>
      <w:r w:rsidRPr="000773B7">
        <w:rPr>
          <w:b/>
        </w:rPr>
        <w:t xml:space="preserve"> ČMM 126, </w:t>
      </w:r>
      <w:r w:rsidRPr="000773B7">
        <w:rPr>
          <w:b/>
        </w:rPr>
        <w:lastRenderedPageBreak/>
        <w:t>2007, s. 41</w:t>
      </w:r>
      <w:r w:rsidR="00274B5B" w:rsidRPr="000773B7">
        <w:rPr>
          <w:b/>
        </w:rPr>
        <w:t>1-4</w:t>
      </w:r>
      <w:r w:rsidRPr="000773B7">
        <w:rPr>
          <w:b/>
        </w:rPr>
        <w:t>17.</w:t>
      </w:r>
    </w:p>
    <w:p w:rsidR="00274B5B" w:rsidRPr="000773B7" w:rsidRDefault="000773B7" w:rsidP="000773B7">
      <w:pPr>
        <w:ind w:firstLine="340"/>
      </w:pPr>
      <w:r w:rsidRPr="000773B7">
        <w:rPr>
          <w:b/>
        </w:rPr>
        <w:t xml:space="preserve">KALHOUS, David </w:t>
      </w:r>
      <w:r w:rsidR="00274B5B" w:rsidRPr="000773B7">
        <w:rPr>
          <w:b/>
        </w:rPr>
        <w:t>–</w:t>
      </w:r>
      <w:r w:rsidRPr="000773B7">
        <w:rPr>
          <w:b/>
        </w:rPr>
        <w:t xml:space="preserve"> KOPAL, Petr </w:t>
      </w:r>
      <w:r w:rsidR="00274B5B" w:rsidRPr="000773B7">
        <w:rPr>
          <w:b/>
        </w:rPr>
        <w:t>–</w:t>
      </w:r>
      <w:r w:rsidRPr="000773B7">
        <w:rPr>
          <w:b/>
        </w:rPr>
        <w:t xml:space="preserve"> MORAVCOVÁ, Irena </w:t>
      </w:r>
      <w:r w:rsidR="00274B5B" w:rsidRPr="000773B7">
        <w:rPr>
          <w:b/>
        </w:rPr>
        <w:t>–</w:t>
      </w:r>
      <w:r w:rsidRPr="000773B7">
        <w:rPr>
          <w:b/>
        </w:rPr>
        <w:t xml:space="preserve"> POLANSKÝ, Luboš:</w:t>
      </w:r>
      <w:r w:rsidR="00274B5B" w:rsidRPr="000773B7">
        <w:rPr>
          <w:b/>
        </w:rPr>
        <w:t xml:space="preserve"> </w:t>
      </w:r>
      <w:r w:rsidRPr="000773B7">
        <w:rPr>
          <w:i/>
        </w:rPr>
        <w:t>Přemyslovská dynastie: Soupis členů původního českého panovnického rodu,</w:t>
      </w:r>
      <w:r w:rsidRPr="000773B7">
        <w:rPr>
          <w:b/>
        </w:rPr>
        <w:t xml:space="preserve"> in:</w:t>
      </w:r>
      <w:r w:rsidR="00274B5B" w:rsidRPr="000773B7">
        <w:rPr>
          <w:b/>
        </w:rPr>
        <w:t xml:space="preserve"> </w:t>
      </w:r>
      <w:r w:rsidRPr="000773B7">
        <w:rPr>
          <w:b/>
        </w:rPr>
        <w:t>P. Sommer, D. Třcštík, J. Zcmliěka (eds.), Přemyslovci. Budování českého státu,</w:t>
      </w:r>
      <w:r w:rsidR="00274B5B" w:rsidRPr="000773B7">
        <w:rPr>
          <w:b/>
        </w:rPr>
        <w:t xml:space="preserve"> </w:t>
      </w:r>
      <w:r w:rsidRPr="000773B7">
        <w:rPr>
          <w:b/>
        </w:rPr>
        <w:t>Praha 2009, s. 54</w:t>
      </w:r>
      <w:r w:rsidR="00274B5B" w:rsidRPr="000773B7">
        <w:rPr>
          <w:b/>
        </w:rPr>
        <w:t>1-5</w:t>
      </w:r>
      <w:r w:rsidRPr="000773B7">
        <w:rPr>
          <w:b/>
        </w:rPr>
        <w:t>73.</w:t>
      </w:r>
    </w:p>
    <w:p w:rsidR="00274B5B" w:rsidRPr="000773B7" w:rsidRDefault="000773B7" w:rsidP="000773B7">
      <w:pPr>
        <w:ind w:firstLine="340"/>
      </w:pPr>
      <w:r w:rsidRPr="000773B7">
        <w:rPr>
          <w:b/>
        </w:rPr>
        <w:t xml:space="preserve">KALISTA, Zdeněk: </w:t>
      </w:r>
      <w:r w:rsidRPr="000773B7">
        <w:rPr>
          <w:i/>
        </w:rPr>
        <w:t>Stručné dějiny československé,</w:t>
      </w:r>
      <w:r w:rsidRPr="000773B7">
        <w:rPr>
          <w:b/>
        </w:rPr>
        <w:t xml:space="preserve"> Praha 1992 (přetisk vydání</w:t>
      </w:r>
      <w:r w:rsidR="00274B5B" w:rsidRPr="000773B7">
        <w:rPr>
          <w:b/>
        </w:rPr>
        <w:t xml:space="preserve"> </w:t>
      </w:r>
      <w:r w:rsidRPr="000773B7">
        <w:rPr>
          <w:b/>
        </w:rPr>
        <w:t>z roku 1947).</w:t>
      </w:r>
    </w:p>
    <w:p w:rsidR="00274B5B" w:rsidRPr="000773B7" w:rsidRDefault="000773B7" w:rsidP="000773B7">
      <w:pPr>
        <w:ind w:firstLine="340"/>
      </w:pPr>
      <w:r w:rsidRPr="000773B7">
        <w:rPr>
          <w:b/>
        </w:rPr>
        <w:t xml:space="preserve">KALOUSEK, Josef: </w:t>
      </w:r>
      <w:r w:rsidRPr="000773B7">
        <w:rPr>
          <w:i/>
        </w:rPr>
        <w:t>České státní právo,</w:t>
      </w:r>
      <w:r w:rsidRPr="000773B7">
        <w:rPr>
          <w:b/>
        </w:rPr>
        <w:t xml:space="preserve"> Praha 1892</w:t>
      </w:r>
      <w:r w:rsidRPr="000773B7">
        <w:rPr>
          <w:b/>
          <w:vertAlign w:val="superscript"/>
        </w:rPr>
        <w:t>2</w:t>
      </w:r>
      <w:r w:rsidRPr="000773B7">
        <w:rPr>
          <w:b/>
        </w:rPr>
        <w:t>.</w:t>
      </w:r>
    </w:p>
    <w:p w:rsidR="00274B5B" w:rsidRPr="000773B7" w:rsidRDefault="000773B7" w:rsidP="000773B7">
      <w:pPr>
        <w:ind w:firstLine="340"/>
      </w:pPr>
      <w:r w:rsidRPr="000773B7">
        <w:rPr>
          <w:b/>
        </w:rPr>
        <w:t xml:space="preserve">KAMENICEK, František: </w:t>
      </w:r>
      <w:r w:rsidRPr="000773B7">
        <w:rPr>
          <w:i/>
        </w:rPr>
        <w:t>Palackého programm práce historické a Morava,</w:t>
      </w:r>
      <w:r w:rsidRPr="000773B7">
        <w:rPr>
          <w:b/>
        </w:rPr>
        <w:t xml:space="preserve"> ČČH 4,</w:t>
      </w:r>
      <w:r w:rsidR="00274B5B" w:rsidRPr="000773B7">
        <w:rPr>
          <w:b/>
        </w:rPr>
        <w:t xml:space="preserve"> </w:t>
      </w:r>
      <w:r w:rsidRPr="000773B7">
        <w:rPr>
          <w:b/>
        </w:rPr>
        <w:t>1898, s. 28</w:t>
      </w:r>
      <w:r w:rsidR="00274B5B" w:rsidRPr="000773B7">
        <w:rPr>
          <w:b/>
        </w:rPr>
        <w:t>7-2</w:t>
      </w:r>
      <w:r w:rsidRPr="000773B7">
        <w:rPr>
          <w:b/>
        </w:rPr>
        <w:t>91.</w:t>
      </w:r>
    </w:p>
    <w:p w:rsidR="00274B5B" w:rsidRPr="000773B7" w:rsidRDefault="000773B7" w:rsidP="000773B7">
      <w:pPr>
        <w:ind w:firstLine="340"/>
      </w:pPr>
      <w:r w:rsidRPr="000773B7">
        <w:rPr>
          <w:b/>
        </w:rPr>
        <w:t xml:space="preserve">KAPRAS, Jan: </w:t>
      </w:r>
      <w:r w:rsidRPr="000773B7">
        <w:rPr>
          <w:i/>
        </w:rPr>
        <w:t>Státoprávní poměr Moravy k říši Německé a ke koruně České ve středověku,</w:t>
      </w:r>
      <w:r w:rsidRPr="000773B7">
        <w:rPr>
          <w:b/>
        </w:rPr>
        <w:t xml:space="preserve"> ČMM 81, 1907, s. 40</w:t>
      </w:r>
      <w:r w:rsidR="00274B5B" w:rsidRPr="000773B7">
        <w:rPr>
          <w:b/>
        </w:rPr>
        <w:t>0-4</w:t>
      </w:r>
      <w:r w:rsidRPr="000773B7">
        <w:rPr>
          <w:b/>
        </w:rPr>
        <w:t>23.</w:t>
      </w:r>
    </w:p>
    <w:p w:rsidR="00274B5B" w:rsidRPr="000773B7" w:rsidRDefault="000773B7" w:rsidP="000773B7">
      <w:pPr>
        <w:ind w:firstLine="340"/>
      </w:pPr>
      <w:r w:rsidRPr="000773B7">
        <w:rPr>
          <w:b/>
        </w:rPr>
        <w:t xml:space="preserve">KAPRAS, Jan: </w:t>
      </w:r>
      <w:r w:rsidRPr="000773B7">
        <w:rPr>
          <w:i/>
        </w:rPr>
        <w:t>Přehled právních dějin zemí české koruny. Díl první a druhý. Právní</w:t>
      </w:r>
      <w:r w:rsidR="00274B5B" w:rsidRPr="000773B7">
        <w:rPr>
          <w:i/>
        </w:rPr>
        <w:t xml:space="preserve"> </w:t>
      </w:r>
      <w:r w:rsidRPr="000773B7">
        <w:rPr>
          <w:i/>
        </w:rPr>
        <w:t>prameny a dějiny státního zřízení do roku 1848,</w:t>
      </w:r>
      <w:r w:rsidRPr="000773B7">
        <w:rPr>
          <w:b/>
        </w:rPr>
        <w:t xml:space="preserve"> Praha 1930</w:t>
      </w:r>
      <w:r w:rsidR="00274B5B" w:rsidRPr="000773B7">
        <w:rPr>
          <w:b/>
        </w:rPr>
        <w:t>’</w:t>
      </w:r>
      <w:r w:rsidRPr="000773B7">
        <w:rPr>
          <w:b/>
        </w:rPr>
        <w:t>.</w:t>
      </w:r>
    </w:p>
    <w:p w:rsidR="00274B5B" w:rsidRPr="000773B7" w:rsidRDefault="000773B7" w:rsidP="000773B7">
      <w:pPr>
        <w:ind w:firstLine="340"/>
      </w:pPr>
      <w:r w:rsidRPr="000773B7">
        <w:rPr>
          <w:b/>
        </w:rPr>
        <w:t xml:space="preserve">KEJR, Jiří: </w:t>
      </w:r>
      <w:r w:rsidRPr="000773B7">
        <w:rPr>
          <w:i/>
        </w:rPr>
        <w:t>Císař Friedrich Barbarossa jako pán západočeské provincie Sedlecké (Loketské),</w:t>
      </w:r>
      <w:r w:rsidRPr="000773B7">
        <w:rPr>
          <w:b/>
        </w:rPr>
        <w:t xml:space="preserve"> in: Pocta Václavu Vaněčkovi k 70. narozeninám, Praha 1975, s. 1</w:t>
      </w:r>
      <w:r w:rsidR="00274B5B" w:rsidRPr="000773B7">
        <w:rPr>
          <w:b/>
        </w:rPr>
        <w:t>1-2</w:t>
      </w:r>
      <w:r w:rsidRPr="000773B7">
        <w:rPr>
          <w:b/>
        </w:rPr>
        <w:t>6.</w:t>
      </w:r>
    </w:p>
    <w:p w:rsidR="00274B5B" w:rsidRPr="000773B7" w:rsidRDefault="000773B7" w:rsidP="000773B7">
      <w:pPr>
        <w:ind w:firstLine="340"/>
      </w:pPr>
      <w:r w:rsidRPr="000773B7">
        <w:rPr>
          <w:b/>
        </w:rPr>
        <w:t xml:space="preserve">KEJR, Jiří: </w:t>
      </w:r>
      <w:r w:rsidRPr="000773B7">
        <w:rPr>
          <w:i/>
        </w:rPr>
        <w:t>O tzv. bezprostřední podřízenosti Moravy říši,</w:t>
      </w:r>
      <w:r w:rsidRPr="000773B7">
        <w:rPr>
          <w:b/>
        </w:rPr>
        <w:t xml:space="preserve"> SAP 28, 1978, s. 23</w:t>
      </w:r>
      <w:r w:rsidR="00274B5B" w:rsidRPr="000773B7">
        <w:rPr>
          <w:b/>
        </w:rPr>
        <w:t>3-2</w:t>
      </w:r>
      <w:r w:rsidRPr="000773B7">
        <w:rPr>
          <w:b/>
        </w:rPr>
        <w:t>85.</w:t>
      </w:r>
    </w:p>
    <w:p w:rsidR="00274B5B" w:rsidRPr="000773B7" w:rsidRDefault="000773B7" w:rsidP="000773B7">
      <w:pPr>
        <w:ind w:firstLine="340"/>
      </w:pPr>
      <w:r w:rsidRPr="000773B7">
        <w:rPr>
          <w:b/>
        </w:rPr>
        <w:t xml:space="preserve">KEJŘ, Jiří: </w:t>
      </w:r>
      <w:r w:rsidRPr="000773B7">
        <w:rPr>
          <w:i/>
        </w:rPr>
        <w:t>Korunovace krále Vladislava II.,</w:t>
      </w:r>
      <w:r w:rsidRPr="000773B7">
        <w:t xml:space="preserve"> </w:t>
      </w:r>
      <w:r w:rsidRPr="000773B7">
        <w:rPr>
          <w:b/>
        </w:rPr>
        <w:t>ČČH 88, 1990, s. 64</w:t>
      </w:r>
      <w:r w:rsidR="00274B5B" w:rsidRPr="000773B7">
        <w:rPr>
          <w:b/>
        </w:rPr>
        <w:t>1-6</w:t>
      </w:r>
      <w:r w:rsidRPr="000773B7">
        <w:rPr>
          <w:b/>
        </w:rPr>
        <w:t>59.</w:t>
      </w:r>
    </w:p>
    <w:p w:rsidR="00274B5B" w:rsidRPr="000773B7" w:rsidRDefault="000773B7" w:rsidP="000773B7">
      <w:pPr>
        <w:ind w:firstLine="340"/>
      </w:pPr>
      <w:r w:rsidRPr="000773B7">
        <w:rPr>
          <w:b/>
        </w:rPr>
        <w:t xml:space="preserve">KEJŘ, Jiří: </w:t>
      </w:r>
      <w:r w:rsidRPr="000773B7">
        <w:rPr>
          <w:i/>
        </w:rPr>
        <w:t>O říšském knížectví pražského biskupa,</w:t>
      </w:r>
      <w:r w:rsidRPr="000773B7">
        <w:rPr>
          <w:b/>
        </w:rPr>
        <w:t xml:space="preserve"> CCH 89, 1991, s. 48</w:t>
      </w:r>
      <w:r w:rsidR="00274B5B" w:rsidRPr="000773B7">
        <w:rPr>
          <w:b/>
        </w:rPr>
        <w:t>1-4</w:t>
      </w:r>
      <w:r w:rsidRPr="000773B7">
        <w:rPr>
          <w:b/>
        </w:rPr>
        <w:t>91.</w:t>
      </w:r>
    </w:p>
    <w:p w:rsidR="00274B5B" w:rsidRPr="000773B7" w:rsidRDefault="000773B7" w:rsidP="000773B7">
      <w:pPr>
        <w:ind w:firstLine="340"/>
      </w:pPr>
      <w:r w:rsidRPr="000773B7">
        <w:rPr>
          <w:b/>
        </w:rPr>
        <w:t xml:space="preserve">KEJR, Jiří: </w:t>
      </w:r>
      <w:r w:rsidRPr="000773B7">
        <w:rPr>
          <w:i/>
        </w:rPr>
        <w:t xml:space="preserve">Bóhmen und das Reich unter Friedrich </w:t>
      </w:r>
      <w:r w:rsidRPr="000773B7">
        <w:rPr>
          <w:b/>
          <w:i/>
        </w:rPr>
        <w:t>I.,</w:t>
      </w:r>
      <w:r w:rsidRPr="000773B7">
        <w:t xml:space="preserve"> </w:t>
      </w:r>
      <w:r w:rsidRPr="000773B7">
        <w:rPr>
          <w:b/>
        </w:rPr>
        <w:t>in: A. Maverkampl (cd.), Friedrich Barbarossa, iiandlungsspielráumc und Wirkungswcisen des stauíischen</w:t>
      </w:r>
      <w:r w:rsidR="00274B5B" w:rsidRPr="000773B7">
        <w:rPr>
          <w:b/>
        </w:rPr>
        <w:t xml:space="preserve"> </w:t>
      </w:r>
      <w:r w:rsidRPr="000773B7">
        <w:rPr>
          <w:b/>
        </w:rPr>
        <w:t>Kaisers, VuF 40, 1992, s. 24</w:t>
      </w:r>
      <w:r w:rsidR="00274B5B" w:rsidRPr="000773B7">
        <w:rPr>
          <w:b/>
        </w:rPr>
        <w:t>1-2</w:t>
      </w:r>
      <w:r w:rsidRPr="000773B7">
        <w:rPr>
          <w:b/>
        </w:rPr>
        <w:t>89.</w:t>
      </w:r>
    </w:p>
    <w:p w:rsidR="00274B5B" w:rsidRPr="000773B7" w:rsidRDefault="000773B7" w:rsidP="000773B7">
      <w:pPr>
        <w:ind w:firstLine="340"/>
      </w:pPr>
      <w:r w:rsidRPr="000773B7">
        <w:rPr>
          <w:b/>
        </w:rPr>
        <w:t xml:space="preserve">KFJR, Jiří: </w:t>
      </w:r>
      <w:r w:rsidRPr="000773B7">
        <w:rPr>
          <w:i/>
        </w:rPr>
        <w:t>Bóhmen zur Zeit Friedrich Barbarossas</w:t>
      </w:r>
      <w:r w:rsidRPr="000773B7">
        <w:rPr>
          <w:b/>
        </w:rPr>
        <w:t>, in: E. Engel, B. Topfer (eds.),</w:t>
      </w:r>
      <w:r w:rsidR="00274B5B" w:rsidRPr="000773B7">
        <w:rPr>
          <w:b/>
        </w:rPr>
        <w:t xml:space="preserve"> </w:t>
      </w:r>
      <w:r w:rsidRPr="000773B7">
        <w:rPr>
          <w:b/>
        </w:rPr>
        <w:t>Kaiser Friedrich Barbarossa. Landesausba</w:t>
      </w:r>
      <w:r w:rsidR="00274B5B" w:rsidRPr="000773B7">
        <w:rPr>
          <w:b/>
        </w:rPr>
        <w:t>u-A</w:t>
      </w:r>
      <w:r w:rsidRPr="000773B7">
        <w:rPr>
          <w:b/>
        </w:rPr>
        <w:t>spekte seiner Politi</w:t>
      </w:r>
      <w:r w:rsidR="00274B5B" w:rsidRPr="000773B7">
        <w:rPr>
          <w:b/>
        </w:rPr>
        <w:t>k-W</w:t>
      </w:r>
      <w:r w:rsidRPr="000773B7">
        <w:rPr>
          <w:b/>
        </w:rPr>
        <w:t>irkung, Weimar 1994, s. 10</w:t>
      </w:r>
      <w:r w:rsidR="00274B5B" w:rsidRPr="000773B7">
        <w:rPr>
          <w:b/>
        </w:rPr>
        <w:t>1-1</w:t>
      </w:r>
      <w:r w:rsidRPr="000773B7">
        <w:rPr>
          <w:b/>
        </w:rPr>
        <w:t>13.</w:t>
      </w:r>
    </w:p>
    <w:p w:rsidR="00274B5B" w:rsidRPr="000773B7" w:rsidRDefault="000773B7" w:rsidP="000773B7">
      <w:pPr>
        <w:ind w:firstLine="340"/>
      </w:pPr>
      <w:r w:rsidRPr="000773B7">
        <w:rPr>
          <w:b/>
        </w:rPr>
        <w:t xml:space="preserve">KERNBACH, Anna: </w:t>
      </w:r>
      <w:r w:rsidRPr="000773B7">
        <w:rPr>
          <w:i/>
        </w:rPr>
        <w:t>Vladislav II. a odboj v roce 1142 očima pražského kanovníka</w:t>
      </w:r>
      <w:r w:rsidR="00274B5B" w:rsidRPr="000773B7">
        <w:rPr>
          <w:i/>
        </w:rPr>
        <w:t xml:space="preserve"> </w:t>
      </w:r>
      <w:r w:rsidRPr="000773B7">
        <w:rPr>
          <w:i/>
        </w:rPr>
        <w:t>Vincencia</w:t>
      </w:r>
      <w:r w:rsidRPr="000773B7">
        <w:rPr>
          <w:b/>
        </w:rPr>
        <w:t>, in: M. Mašek, P. Sommer, J. Zcmliěka (eds.), Vladislav II., druhý král</w:t>
      </w:r>
      <w:r w:rsidR="00274B5B" w:rsidRPr="000773B7">
        <w:rPr>
          <w:b/>
        </w:rPr>
        <w:t xml:space="preserve"> </w:t>
      </w:r>
      <w:r w:rsidRPr="000773B7">
        <w:rPr>
          <w:b/>
        </w:rPr>
        <w:t xml:space="preserve">z Přemyslova rodu. K </w:t>
      </w:r>
      <w:r w:rsidRPr="000773B7">
        <w:rPr>
          <w:b/>
        </w:rPr>
        <w:lastRenderedPageBreak/>
        <w:t>850 výročí jeho korunovace, Praha 2009, s. 2</w:t>
      </w:r>
      <w:r w:rsidR="00274B5B" w:rsidRPr="000773B7">
        <w:rPr>
          <w:b/>
        </w:rPr>
        <w:t>8-3</w:t>
      </w:r>
      <w:r w:rsidRPr="000773B7">
        <w:rPr>
          <w:b/>
        </w:rPr>
        <w:t>9.</w:t>
      </w:r>
    </w:p>
    <w:p w:rsidR="00274B5B" w:rsidRPr="000773B7" w:rsidRDefault="000773B7" w:rsidP="000773B7">
      <w:pPr>
        <w:ind w:firstLine="340"/>
      </w:pPr>
      <w:r w:rsidRPr="000773B7">
        <w:rPr>
          <w:b/>
        </w:rPr>
        <w:t xml:space="preserve">KLÁPSTE, Jan: </w:t>
      </w:r>
      <w:r w:rsidRPr="000773B7">
        <w:rPr>
          <w:i/>
        </w:rPr>
        <w:t>Proměna českých zemí ve středověku,</w:t>
      </w:r>
      <w:r w:rsidRPr="000773B7">
        <w:rPr>
          <w:b/>
        </w:rPr>
        <w:t xml:space="preserve"> Praha 2005.</w:t>
      </w:r>
    </w:p>
    <w:p w:rsidR="00274B5B" w:rsidRPr="000773B7" w:rsidRDefault="000773B7" w:rsidP="000773B7">
      <w:pPr>
        <w:ind w:firstLine="340"/>
      </w:pPr>
      <w:r w:rsidRPr="000773B7">
        <w:rPr>
          <w:b/>
        </w:rPr>
        <w:t xml:space="preserve">KLIMA, Bohuslav jr.: </w:t>
      </w:r>
      <w:r w:rsidRPr="000773B7">
        <w:rPr>
          <w:i/>
        </w:rPr>
        <w:t>Nová etapa archeologických iýzkumů Znojm</w:t>
      </w:r>
      <w:r w:rsidR="00274B5B" w:rsidRPr="000773B7">
        <w:rPr>
          <w:i/>
        </w:rPr>
        <w:t>a-H</w:t>
      </w:r>
      <w:r w:rsidRPr="000773B7">
        <w:rPr>
          <w:i/>
        </w:rPr>
        <w:t>radiště,</w:t>
      </w:r>
      <w:r w:rsidRPr="000773B7">
        <w:rPr>
          <w:b/>
        </w:rPr>
        <w:t xml:space="preserve"> JM 25</w:t>
      </w:r>
      <w:r w:rsidR="00274B5B" w:rsidRPr="000773B7">
        <w:rPr>
          <w:b/>
        </w:rPr>
        <w:t xml:space="preserve"> </w:t>
      </w:r>
      <w:r w:rsidRPr="000773B7">
        <w:rPr>
          <w:b/>
        </w:rPr>
        <w:t>(svazek 28), 1989, s. 12</w:t>
      </w:r>
      <w:r w:rsidR="00274B5B" w:rsidRPr="000773B7">
        <w:rPr>
          <w:b/>
        </w:rPr>
        <w:t>5-1</w:t>
      </w:r>
      <w:r w:rsidRPr="000773B7">
        <w:rPr>
          <w:b/>
        </w:rPr>
        <w:t>32.</w:t>
      </w:r>
    </w:p>
    <w:p w:rsidR="00274B5B" w:rsidRPr="000773B7" w:rsidRDefault="000773B7" w:rsidP="000773B7">
      <w:pPr>
        <w:ind w:firstLine="340"/>
      </w:pPr>
      <w:r w:rsidRPr="000773B7">
        <w:rPr>
          <w:b/>
        </w:rPr>
        <w:t xml:space="preserve">KLÍMA, Bohuslav jr: </w:t>
      </w:r>
      <w:r w:rsidRPr="000773B7">
        <w:rPr>
          <w:i/>
        </w:rPr>
        <w:t>Rotunda sv. Kateřiny na znojemském hradě,</w:t>
      </w:r>
      <w:r w:rsidRPr="000773B7">
        <w:rPr>
          <w:b/>
        </w:rPr>
        <w:t xml:space="preserve"> XX. Mikulovské</w:t>
      </w:r>
      <w:r w:rsidR="00274B5B" w:rsidRPr="000773B7">
        <w:rPr>
          <w:b/>
        </w:rPr>
        <w:t xml:space="preserve"> </w:t>
      </w:r>
      <w:r w:rsidRPr="000773B7">
        <w:rPr>
          <w:b/>
        </w:rPr>
        <w:t>sympozium 1990, Brno 1991 (Kulturně historické styky jižní Moravy), s. 219</w:t>
      </w:r>
      <w:r w:rsidR="00274B5B" w:rsidRPr="000773B7">
        <w:rPr>
          <w:b/>
        </w:rPr>
        <w:t xml:space="preserve">– </w:t>
      </w:r>
      <w:r w:rsidRPr="000773B7">
        <w:rPr>
          <w:b/>
        </w:rPr>
        <w:t>223.</w:t>
      </w:r>
    </w:p>
    <w:p w:rsidR="00274B5B" w:rsidRPr="000773B7" w:rsidRDefault="000773B7" w:rsidP="000773B7">
      <w:pPr>
        <w:ind w:firstLine="340"/>
      </w:pPr>
      <w:r w:rsidRPr="000773B7">
        <w:rPr>
          <w:b/>
        </w:rPr>
        <w:t xml:space="preserve">KLÍMA, Bohuslav jr.: </w:t>
      </w:r>
      <w:r w:rsidRPr="000773B7">
        <w:rPr>
          <w:i/>
        </w:rPr>
        <w:t>Archeologický výzkum znojemského hradu,</w:t>
      </w:r>
      <w:r w:rsidRPr="000773B7">
        <w:rPr>
          <w:b/>
        </w:rPr>
        <w:t xml:space="preserve"> VVM 45, 1993,</w:t>
      </w:r>
      <w:r w:rsidR="00274B5B" w:rsidRPr="000773B7">
        <w:rPr>
          <w:b/>
        </w:rPr>
        <w:t xml:space="preserve"> </w:t>
      </w:r>
      <w:r w:rsidRPr="000773B7">
        <w:rPr>
          <w:b/>
        </w:rPr>
        <w:t>s. 13</w:t>
      </w:r>
      <w:r w:rsidR="00274B5B" w:rsidRPr="000773B7">
        <w:rPr>
          <w:b/>
        </w:rPr>
        <w:t>7-1</w:t>
      </w:r>
      <w:r w:rsidRPr="000773B7">
        <w:rPr>
          <w:b/>
        </w:rPr>
        <w:t>52.</w:t>
      </w:r>
    </w:p>
    <w:p w:rsidR="00274B5B" w:rsidRPr="000773B7" w:rsidRDefault="000773B7" w:rsidP="000773B7">
      <w:pPr>
        <w:ind w:firstLine="340"/>
      </w:pPr>
      <w:r w:rsidRPr="000773B7">
        <w:rPr>
          <w:b/>
        </w:rPr>
        <w:t xml:space="preserve">KLÍMA, Bohuslav jr.: </w:t>
      </w:r>
      <w:r w:rsidRPr="000773B7">
        <w:rPr>
          <w:i/>
        </w:rPr>
        <w:t>Znojemská rotunda ve světle archeologických výzkumů,</w:t>
      </w:r>
      <w:r w:rsidRPr="000773B7">
        <w:rPr>
          <w:b/>
        </w:rPr>
        <w:t xml:space="preserve"> Brno</w:t>
      </w:r>
      <w:r w:rsidR="00274B5B" w:rsidRPr="000773B7">
        <w:rPr>
          <w:b/>
        </w:rPr>
        <w:t xml:space="preserve"> </w:t>
      </w:r>
      <w:r w:rsidRPr="000773B7">
        <w:rPr>
          <w:b/>
        </w:rPr>
        <w:t>1995.</w:t>
      </w:r>
    </w:p>
    <w:p w:rsidR="00274B5B" w:rsidRPr="000773B7" w:rsidRDefault="000773B7" w:rsidP="000773B7">
      <w:pPr>
        <w:ind w:firstLine="340"/>
      </w:pPr>
      <w:r w:rsidRPr="000773B7">
        <w:rPr>
          <w:b/>
        </w:rPr>
        <w:t xml:space="preserve">KLÍMA, Bohuslav jr.: </w:t>
      </w:r>
      <w:r w:rsidRPr="000773B7">
        <w:rPr>
          <w:i/>
        </w:rPr>
        <w:t>K otázce lýstavby znojemské rotundy a vzhledu jejího interiéru,</w:t>
      </w:r>
      <w:r w:rsidRPr="000773B7">
        <w:rPr>
          <w:b/>
        </w:rPr>
        <w:t xml:space="preserve"> SPPFMU řada společenských věd 13, 1996, s. </w:t>
      </w:r>
      <w:r w:rsidR="00274B5B" w:rsidRPr="000773B7">
        <w:rPr>
          <w:b/>
        </w:rPr>
        <w:t>5-2</w:t>
      </w:r>
      <w:r w:rsidRPr="000773B7">
        <w:rPr>
          <w:b/>
        </w:rPr>
        <w:t>4.</w:t>
      </w:r>
    </w:p>
    <w:p w:rsidR="00274B5B" w:rsidRPr="000773B7" w:rsidRDefault="000773B7" w:rsidP="000773B7">
      <w:pPr>
        <w:ind w:firstLine="340"/>
      </w:pPr>
      <w:r w:rsidRPr="000773B7">
        <w:rPr>
          <w:b/>
        </w:rPr>
        <w:t xml:space="preserve">KLÍMA, Bohuslav jr.: </w:t>
      </w:r>
      <w:r w:rsidRPr="000773B7">
        <w:rPr>
          <w:i/>
        </w:rPr>
        <w:t>Hradiště sv. Hypolita ve Znojmě. Deset let archeologických</w:t>
      </w:r>
      <w:r w:rsidR="00274B5B" w:rsidRPr="000773B7">
        <w:rPr>
          <w:i/>
        </w:rPr>
        <w:t xml:space="preserve"> </w:t>
      </w:r>
      <w:r w:rsidRPr="000773B7">
        <w:rPr>
          <w:i/>
        </w:rPr>
        <w:t>výzkumů velkomoravského centra (198</w:t>
      </w:r>
      <w:r w:rsidR="00274B5B" w:rsidRPr="000773B7">
        <w:rPr>
          <w:i/>
        </w:rPr>
        <w:t>6-1</w:t>
      </w:r>
      <w:r w:rsidRPr="000773B7">
        <w:rPr>
          <w:i/>
        </w:rPr>
        <w:t>996),</w:t>
      </w:r>
      <w:r w:rsidRPr="000773B7">
        <w:rPr>
          <w:b/>
        </w:rPr>
        <w:t xml:space="preserve"> SPPFMU řada společenských</w:t>
      </w:r>
      <w:r w:rsidR="00274B5B" w:rsidRPr="000773B7">
        <w:rPr>
          <w:b/>
        </w:rPr>
        <w:t xml:space="preserve"> </w:t>
      </w:r>
      <w:r w:rsidRPr="000773B7">
        <w:rPr>
          <w:b/>
        </w:rPr>
        <w:t xml:space="preserve">věd 17, 1999, s. </w:t>
      </w:r>
      <w:r w:rsidR="00274B5B" w:rsidRPr="000773B7">
        <w:rPr>
          <w:b/>
        </w:rPr>
        <w:t>3-5</w:t>
      </w:r>
      <w:r w:rsidRPr="000773B7">
        <w:rPr>
          <w:b/>
        </w:rPr>
        <w:t>8.</w:t>
      </w:r>
    </w:p>
    <w:p w:rsidR="00274B5B" w:rsidRPr="000773B7" w:rsidRDefault="000773B7" w:rsidP="000773B7">
      <w:pPr>
        <w:ind w:firstLine="340"/>
      </w:pPr>
      <w:r w:rsidRPr="000773B7">
        <w:rPr>
          <w:b/>
        </w:rPr>
        <w:t xml:space="preserve">KLÍMA, Bohuslav jr.: </w:t>
      </w:r>
      <w:r w:rsidRPr="000773B7">
        <w:rPr>
          <w:i/>
        </w:rPr>
        <w:t>Archeologický výzkum MU na velkomoravském výšinném hradišti sv. Hypolita ve Znojmě,</w:t>
      </w:r>
      <w:r w:rsidRPr="000773B7">
        <w:rPr>
          <w:b/>
        </w:rPr>
        <w:t xml:space="preserve"> in: L. Galuska, P. Kouřil, Z. Měřínský (eds.), Velká</w:t>
      </w:r>
      <w:r w:rsidR="00274B5B" w:rsidRPr="000773B7">
        <w:rPr>
          <w:b/>
        </w:rPr>
        <w:t xml:space="preserve"> </w:t>
      </w:r>
      <w:r w:rsidRPr="000773B7">
        <w:rPr>
          <w:b/>
        </w:rPr>
        <w:t>Morava mezi Východem a Západem. Sborník příspěvků z mezinárodní vědecké</w:t>
      </w:r>
      <w:r w:rsidR="00274B5B" w:rsidRPr="000773B7">
        <w:rPr>
          <w:b/>
        </w:rPr>
        <w:t xml:space="preserve"> </w:t>
      </w:r>
      <w:r w:rsidRPr="000773B7">
        <w:rPr>
          <w:b/>
        </w:rPr>
        <w:t>konference, Brno 2001 (Spisy Archeologického ústavu AV CR 17), s. 22</w:t>
      </w:r>
      <w:r w:rsidR="00274B5B" w:rsidRPr="000773B7">
        <w:rPr>
          <w:b/>
        </w:rPr>
        <w:t>9-2</w:t>
      </w:r>
      <w:r w:rsidRPr="000773B7">
        <w:rPr>
          <w:b/>
        </w:rPr>
        <w:t>40.</w:t>
      </w:r>
    </w:p>
    <w:p w:rsidR="00274B5B" w:rsidRPr="000773B7" w:rsidRDefault="000773B7" w:rsidP="000773B7">
      <w:pPr>
        <w:ind w:firstLine="340"/>
      </w:pPr>
      <w:r w:rsidRPr="000773B7">
        <w:rPr>
          <w:b/>
        </w:rPr>
        <w:t xml:space="preserve">KLUGE, Bernd: </w:t>
      </w:r>
      <w:r w:rsidRPr="000773B7">
        <w:rPr>
          <w:i/>
        </w:rPr>
        <w:t>Das máhrische Miinzwesen in der ersten Hálfte des 11. Jahrhunderts,</w:t>
      </w:r>
      <w:r w:rsidRPr="000773B7">
        <w:rPr>
          <w:b/>
        </w:rPr>
        <w:t xml:space="preserve"> in: Denárová měna na Moravě. Sborník prací zlil. numismatického symposia 1979. Ekonomick</w:t>
      </w:r>
      <w:r w:rsidR="00274B5B" w:rsidRPr="000773B7">
        <w:rPr>
          <w:b/>
        </w:rPr>
        <w:t>o-p</w:t>
      </w:r>
      <w:r w:rsidRPr="000773B7">
        <w:rPr>
          <w:b/>
        </w:rPr>
        <w:t>eněžní situace na Moravě v období vzniku a rozvoje</w:t>
      </w:r>
      <w:r w:rsidR="00274B5B" w:rsidRPr="000773B7">
        <w:rPr>
          <w:b/>
        </w:rPr>
        <w:t xml:space="preserve"> </w:t>
      </w:r>
      <w:r w:rsidRPr="000773B7">
        <w:rPr>
          <w:b/>
        </w:rPr>
        <w:t>feudalismu (8</w:t>
      </w:r>
      <w:r w:rsidR="00274B5B" w:rsidRPr="000773B7">
        <w:rPr>
          <w:b/>
        </w:rPr>
        <w:t>.-1</w:t>
      </w:r>
      <w:r w:rsidRPr="000773B7">
        <w:rPr>
          <w:b/>
        </w:rPr>
        <w:t>2. století), Brno 1986 (NM VI.), s. 20</w:t>
      </w:r>
      <w:r w:rsidR="00274B5B" w:rsidRPr="000773B7">
        <w:rPr>
          <w:b/>
        </w:rPr>
        <w:t>5-2</w:t>
      </w:r>
      <w:r w:rsidRPr="000773B7">
        <w:rPr>
          <w:b/>
        </w:rPr>
        <w:t>32.</w:t>
      </w:r>
    </w:p>
    <w:p w:rsidR="00274B5B" w:rsidRPr="000773B7" w:rsidRDefault="000773B7" w:rsidP="000773B7">
      <w:pPr>
        <w:ind w:firstLine="340"/>
      </w:pPr>
      <w:r w:rsidRPr="000773B7">
        <w:rPr>
          <w:b/>
        </w:rPr>
        <w:t xml:space="preserve">KÓBLER, Gerhard: </w:t>
      </w:r>
      <w:r w:rsidRPr="000773B7">
        <w:rPr>
          <w:i/>
        </w:rPr>
        <w:t>Land und Herrschaft im Fruhmittelalter,</w:t>
      </w:r>
      <w:r w:rsidRPr="000773B7">
        <w:rPr>
          <w:b/>
        </w:rPr>
        <w:t xml:space="preserve"> ZRG GA 86, 1969,</w:t>
      </w:r>
      <w:r w:rsidR="00274B5B" w:rsidRPr="000773B7">
        <w:rPr>
          <w:b/>
        </w:rPr>
        <w:t xml:space="preserve"> </w:t>
      </w:r>
      <w:r w:rsidRPr="000773B7">
        <w:rPr>
          <w:b/>
        </w:rPr>
        <w:t xml:space="preserve">s. </w:t>
      </w:r>
      <w:r w:rsidR="00274B5B" w:rsidRPr="000773B7">
        <w:rPr>
          <w:b/>
        </w:rPr>
        <w:t>1-4</w:t>
      </w:r>
      <w:r w:rsidRPr="000773B7">
        <w:rPr>
          <w:b/>
        </w:rPr>
        <w:t>0.</w:t>
      </w:r>
    </w:p>
    <w:p w:rsidR="00274B5B" w:rsidRPr="000773B7" w:rsidRDefault="000773B7" w:rsidP="000773B7">
      <w:pPr>
        <w:ind w:firstLine="340"/>
      </w:pPr>
      <w:r w:rsidRPr="000773B7">
        <w:rPr>
          <w:b/>
        </w:rPr>
        <w:t xml:space="preserve">KOCH, Bernard: </w:t>
      </w:r>
      <w:r w:rsidRPr="000773B7">
        <w:rPr>
          <w:i/>
        </w:rPr>
        <w:t>Das ósterreichische Miinzwesen des 12. Jahrhunderts und seine</w:t>
      </w:r>
      <w:r w:rsidR="00274B5B" w:rsidRPr="000773B7">
        <w:rPr>
          <w:i/>
        </w:rPr>
        <w:t xml:space="preserve"> </w:t>
      </w:r>
      <w:r w:rsidRPr="000773B7">
        <w:rPr>
          <w:i/>
        </w:rPr>
        <w:t>Beziehutig zu Máhren,</w:t>
      </w:r>
      <w:r w:rsidRPr="000773B7">
        <w:rPr>
          <w:b/>
        </w:rPr>
        <w:t xml:space="preserve"> in: Denárová měna na Moravě. Sborník lil. numismatického symposia 1979. Ekonomick</w:t>
      </w:r>
      <w:r w:rsidR="00274B5B" w:rsidRPr="000773B7">
        <w:rPr>
          <w:b/>
        </w:rPr>
        <w:t>o-p</w:t>
      </w:r>
      <w:r w:rsidRPr="000773B7">
        <w:rPr>
          <w:b/>
        </w:rPr>
        <w:t>eněžní situace na Moravě v období vzniku</w:t>
      </w:r>
      <w:r w:rsidR="00274B5B" w:rsidRPr="000773B7">
        <w:rPr>
          <w:b/>
        </w:rPr>
        <w:t xml:space="preserve"> </w:t>
      </w:r>
      <w:r w:rsidRPr="000773B7">
        <w:rPr>
          <w:b/>
        </w:rPr>
        <w:t>a rozvoje feudalismu (8</w:t>
      </w:r>
      <w:r w:rsidR="00274B5B" w:rsidRPr="000773B7">
        <w:rPr>
          <w:b/>
        </w:rPr>
        <w:t>.-1</w:t>
      </w:r>
      <w:r w:rsidRPr="000773B7">
        <w:rPr>
          <w:b/>
        </w:rPr>
        <w:t>2. století), Brno 1986 (INM VI), s. 28</w:t>
      </w:r>
      <w:r w:rsidR="00274B5B" w:rsidRPr="000773B7">
        <w:rPr>
          <w:b/>
        </w:rPr>
        <w:t>0-</w:t>
      </w:r>
      <w:r w:rsidR="00274B5B" w:rsidRPr="000773B7">
        <w:rPr>
          <w:b/>
        </w:rPr>
        <w:lastRenderedPageBreak/>
        <w:t>2</w:t>
      </w:r>
      <w:r w:rsidRPr="000773B7">
        <w:rPr>
          <w:b/>
        </w:rPr>
        <w:t>84.</w:t>
      </w:r>
    </w:p>
    <w:p w:rsidR="00274B5B" w:rsidRPr="000773B7" w:rsidRDefault="000773B7" w:rsidP="000773B7">
      <w:pPr>
        <w:ind w:firstLine="340"/>
      </w:pPr>
      <w:r w:rsidRPr="000773B7">
        <w:rPr>
          <w:b/>
        </w:rPr>
        <w:t xml:space="preserve">KOCH, Gottfried: </w:t>
      </w:r>
      <w:r w:rsidRPr="000773B7">
        <w:rPr>
          <w:i/>
        </w:rPr>
        <w:t>Sacrum Impérium. Bemerkungen zur Herausbddung der staufischen llerrschaftsideologie,</w:t>
      </w:r>
      <w:r w:rsidRPr="000773B7">
        <w:rPr>
          <w:b/>
        </w:rPr>
        <w:t xml:space="preserve"> ZfG 16, 1968, s. 59</w:t>
      </w:r>
      <w:r w:rsidR="00274B5B" w:rsidRPr="000773B7">
        <w:rPr>
          <w:b/>
        </w:rPr>
        <w:t>6-6</w:t>
      </w:r>
      <w:r w:rsidRPr="000773B7">
        <w:rPr>
          <w:b/>
        </w:rPr>
        <w:t>14.</w:t>
      </w:r>
    </w:p>
    <w:p w:rsidR="00274B5B" w:rsidRPr="000773B7" w:rsidRDefault="000773B7" w:rsidP="000773B7">
      <w:pPr>
        <w:ind w:firstLine="340"/>
      </w:pPr>
      <w:r w:rsidRPr="000773B7">
        <w:rPr>
          <w:b/>
        </w:rPr>
        <w:t xml:space="preserve">KOLÁR, Jaroslav: </w:t>
      </w:r>
      <w:r w:rsidRPr="000773B7">
        <w:rPr>
          <w:i/>
        </w:rPr>
        <w:t>Paradoxy spisu Pavla Stránského o českém státě</w:t>
      </w:r>
      <w:r w:rsidRPr="000773B7">
        <w:rPr>
          <w:b/>
        </w:rPr>
        <w:t>, FI1B 8, 1985,</w:t>
      </w:r>
      <w:r w:rsidR="00274B5B" w:rsidRPr="000773B7">
        <w:rPr>
          <w:b/>
        </w:rPr>
        <w:t xml:space="preserve"> </w:t>
      </w:r>
      <w:r w:rsidRPr="000773B7">
        <w:rPr>
          <w:b/>
        </w:rPr>
        <w:t>s. 88</w:t>
      </w:r>
      <w:r w:rsidR="00274B5B" w:rsidRPr="000773B7">
        <w:rPr>
          <w:b/>
        </w:rPr>
        <w:t>1-3</w:t>
      </w:r>
      <w:r w:rsidRPr="000773B7">
        <w:rPr>
          <w:b/>
        </w:rPr>
        <w:t>40.</w:t>
      </w:r>
    </w:p>
    <w:p w:rsidR="00274B5B" w:rsidRPr="000773B7" w:rsidRDefault="000773B7" w:rsidP="000773B7">
      <w:pPr>
        <w:ind w:firstLine="340"/>
      </w:pPr>
      <w:r w:rsidRPr="000773B7">
        <w:rPr>
          <w:b/>
        </w:rPr>
        <w:t xml:space="preserve">KOLLER, Heinrich: </w:t>
      </w:r>
      <w:r w:rsidRPr="000773B7">
        <w:rPr>
          <w:i/>
        </w:rPr>
        <w:t>Zuř Echtheitsfrage des Codex Udalrici</w:t>
      </w:r>
      <w:r w:rsidRPr="000773B7">
        <w:rPr>
          <w:b/>
        </w:rPr>
        <w:t>, Mitteilungen der Wiener Diplomat</w:t>
      </w:r>
      <w:r w:rsidR="00274B5B" w:rsidRPr="000773B7">
        <w:rPr>
          <w:b/>
        </w:rPr>
        <w:t>a-A</w:t>
      </w:r>
      <w:r w:rsidRPr="000773B7">
        <w:rPr>
          <w:b/>
        </w:rPr>
        <w:t>bteilung der Monumenta Cermaniae Historiea III. Anzeiger</w:t>
      </w:r>
      <w:r w:rsidR="00274B5B" w:rsidRPr="000773B7">
        <w:rPr>
          <w:b/>
        </w:rPr>
        <w:t xml:space="preserve"> </w:t>
      </w:r>
      <w:r w:rsidRPr="000773B7">
        <w:rPr>
          <w:b/>
        </w:rPr>
        <w:t>der Osterreiehischen Akademie der Wissenschaften, philosophisc</w:t>
      </w:r>
      <w:r w:rsidR="00274B5B" w:rsidRPr="000773B7">
        <w:rPr>
          <w:b/>
        </w:rPr>
        <w:t>h-h</w:t>
      </w:r>
      <w:r w:rsidRPr="000773B7">
        <w:rPr>
          <w:b/>
        </w:rPr>
        <w:t>istorische</w:t>
      </w:r>
      <w:r w:rsidR="00274B5B" w:rsidRPr="000773B7">
        <w:rPr>
          <w:b/>
        </w:rPr>
        <w:t xml:space="preserve"> </w:t>
      </w:r>
      <w:r w:rsidRPr="000773B7">
        <w:rPr>
          <w:b/>
        </w:rPr>
        <w:t>Klasse ě. 25, 1952, s. 40</w:t>
      </w:r>
      <w:r w:rsidR="00274B5B" w:rsidRPr="000773B7">
        <w:rPr>
          <w:b/>
        </w:rPr>
        <w:t>2-4</w:t>
      </w:r>
      <w:r w:rsidRPr="000773B7">
        <w:rPr>
          <w:b/>
        </w:rPr>
        <w:t>19.</w:t>
      </w:r>
    </w:p>
    <w:p w:rsidR="00274B5B" w:rsidRPr="000773B7" w:rsidRDefault="000773B7" w:rsidP="000773B7">
      <w:pPr>
        <w:ind w:firstLine="340"/>
      </w:pPr>
      <w:r w:rsidRPr="000773B7">
        <w:rPr>
          <w:b/>
        </w:rPr>
        <w:t xml:space="preserve">KOLLER, Heinrich: </w:t>
      </w:r>
      <w:r w:rsidRPr="000773B7">
        <w:rPr>
          <w:i/>
        </w:rPr>
        <w:t>Die Raffelstetter Zollordnung und die mahrischen Zentren</w:t>
      </w:r>
      <w:r w:rsidRPr="000773B7">
        <w:rPr>
          <w:b/>
        </w:rPr>
        <w:t>, in:</w:t>
      </w:r>
      <w:r w:rsidR="00274B5B" w:rsidRPr="000773B7">
        <w:rPr>
          <w:b/>
        </w:rPr>
        <w:t xml:space="preserve"> </w:t>
      </w:r>
      <w:r w:rsidRPr="000773B7">
        <w:rPr>
          <w:b/>
        </w:rPr>
        <w:t xml:space="preserve">II. Brachmann (ed.), Burg </w:t>
      </w:r>
      <w:r w:rsidR="00274B5B" w:rsidRPr="000773B7">
        <w:rPr>
          <w:b/>
        </w:rPr>
        <w:t>–</w:t>
      </w:r>
      <w:r w:rsidRPr="000773B7">
        <w:rPr>
          <w:b/>
        </w:rPr>
        <w:t xml:space="preserve"> Burgstadt </w:t>
      </w:r>
      <w:r w:rsidR="00274B5B" w:rsidRPr="000773B7">
        <w:rPr>
          <w:b/>
        </w:rPr>
        <w:t>–</w:t>
      </w:r>
      <w:r w:rsidRPr="000773B7">
        <w:rPr>
          <w:b/>
        </w:rPr>
        <w:t xml:space="preserve"> Stadt. Zur Genese mittelalterlicher</w:t>
      </w:r>
      <w:r w:rsidR="00274B5B" w:rsidRPr="000773B7">
        <w:rPr>
          <w:b/>
        </w:rPr>
        <w:t xml:space="preserve"> </w:t>
      </w:r>
      <w:r w:rsidRPr="000773B7">
        <w:rPr>
          <w:b/>
        </w:rPr>
        <w:t>niehtagrarischer Zentren in Ostmitteleuropa, Berlin 1995 (Forschungen zur Geschichtc und Kultur des óstlichen Mitteleuropa), s. 28</w:t>
      </w:r>
      <w:r w:rsidR="00274B5B" w:rsidRPr="000773B7">
        <w:rPr>
          <w:b/>
        </w:rPr>
        <w:t>3-2</w:t>
      </w:r>
      <w:r w:rsidRPr="000773B7">
        <w:rPr>
          <w:b/>
        </w:rPr>
        <w:t>95.</w:t>
      </w:r>
    </w:p>
    <w:p w:rsidR="00274B5B" w:rsidRPr="000773B7" w:rsidRDefault="000773B7" w:rsidP="000773B7">
      <w:pPr>
        <w:ind w:firstLine="340"/>
      </w:pPr>
      <w:r w:rsidRPr="000773B7">
        <w:rPr>
          <w:b/>
        </w:rPr>
        <w:t xml:space="preserve">KOLZER, Thco </w:t>
      </w:r>
      <w:r w:rsidR="00274B5B" w:rsidRPr="000773B7">
        <w:rPr>
          <w:b/>
        </w:rPr>
        <w:t>–</w:t>
      </w:r>
      <w:r w:rsidRPr="000773B7">
        <w:rPr>
          <w:b/>
        </w:rPr>
        <w:t xml:space="preserve"> LUDWIG, Thomas: </w:t>
      </w:r>
      <w:r w:rsidRPr="000773B7">
        <w:rPr>
          <w:i/>
        </w:rPr>
        <w:t>Das Diplom Ottos III. fůr Meifien,</w:t>
      </w:r>
      <w:r w:rsidRPr="000773B7">
        <w:rPr>
          <w:b/>
        </w:rPr>
        <w:t xml:space="preserve"> in: A. Wieezorek, ll</w:t>
      </w:r>
      <w:r w:rsidR="00274B5B" w:rsidRPr="000773B7">
        <w:rPr>
          <w:b/>
        </w:rPr>
        <w:t>.-M</w:t>
      </w:r>
      <w:r w:rsidRPr="000773B7">
        <w:rPr>
          <w:b/>
        </w:rPr>
        <w:t>. Hinz (eds.), Furopas Mitte um 1000. Beitráge zur Gesehichte,</w:t>
      </w:r>
      <w:r w:rsidR="00274B5B" w:rsidRPr="000773B7">
        <w:rPr>
          <w:b/>
        </w:rPr>
        <w:t xml:space="preserve"> </w:t>
      </w:r>
      <w:r w:rsidRPr="000773B7">
        <w:rPr>
          <w:b/>
        </w:rPr>
        <w:t>Kunst und Archáologie. Handbueh zur Ausstellung 2, Stuttgart 2000, s. 764766.</w:t>
      </w:r>
    </w:p>
    <w:p w:rsidR="00274B5B" w:rsidRPr="000773B7" w:rsidRDefault="000773B7" w:rsidP="000773B7">
      <w:pPr>
        <w:ind w:firstLine="340"/>
      </w:pPr>
      <w:r w:rsidRPr="000773B7">
        <w:rPr>
          <w:b/>
        </w:rPr>
        <w:t xml:space="preserve">KONEČNÝ, Lubomír: </w:t>
      </w:r>
      <w:r w:rsidRPr="000773B7">
        <w:rPr>
          <w:i/>
        </w:rPr>
        <w:t>Emporové rotundy s válcovou věží</w:t>
      </w:r>
      <w:r w:rsidRPr="000773B7">
        <w:rPr>
          <w:b/>
        </w:rPr>
        <w:t>, Umění 26, 1978, s. 3854.11.</w:t>
      </w:r>
    </w:p>
    <w:p w:rsidR="00274B5B" w:rsidRPr="000773B7" w:rsidRDefault="000773B7" w:rsidP="000773B7">
      <w:pPr>
        <w:ind w:firstLine="340"/>
      </w:pPr>
      <w:r w:rsidRPr="000773B7">
        <w:rPr>
          <w:b/>
        </w:rPr>
        <w:t xml:space="preserve">KONEČNÝ, Lubomír: </w:t>
      </w:r>
      <w:r w:rsidRPr="000773B7">
        <w:rPr>
          <w:i/>
        </w:rPr>
        <w:t>Některé poznámky ke vztahu románských sakrálních a profánních objektů jižní Moravy</w:t>
      </w:r>
      <w:r w:rsidRPr="000773B7">
        <w:rPr>
          <w:b/>
        </w:rPr>
        <w:t>, AH 6, 1981, s. 23</w:t>
      </w:r>
      <w:r w:rsidR="00274B5B" w:rsidRPr="000773B7">
        <w:rPr>
          <w:b/>
        </w:rPr>
        <w:t>9-2</w:t>
      </w:r>
      <w:r w:rsidRPr="000773B7">
        <w:rPr>
          <w:b/>
        </w:rPr>
        <w:t>47.</w:t>
      </w:r>
    </w:p>
    <w:p w:rsidR="00274B5B" w:rsidRPr="000773B7" w:rsidRDefault="000773B7" w:rsidP="000773B7">
      <w:pPr>
        <w:ind w:firstLine="340"/>
      </w:pPr>
      <w:r w:rsidRPr="000773B7">
        <w:rPr>
          <w:b/>
        </w:rPr>
        <w:t xml:space="preserve">KONEČNÝ, Lubomír: </w:t>
      </w:r>
      <w:r w:rsidRPr="000773B7">
        <w:rPr>
          <w:i/>
        </w:rPr>
        <w:t>K otázce lokalizace Pulína</w:t>
      </w:r>
      <w:r w:rsidRPr="000773B7">
        <w:rPr>
          <w:b/>
        </w:rPr>
        <w:t>, XVI. Mikulovské sympozium</w:t>
      </w:r>
      <w:r w:rsidR="00274B5B" w:rsidRPr="000773B7">
        <w:rPr>
          <w:b/>
        </w:rPr>
        <w:t xml:space="preserve"> </w:t>
      </w:r>
      <w:r w:rsidRPr="000773B7">
        <w:rPr>
          <w:b/>
        </w:rPr>
        <w:t>1986, Fraha 1987, s. 17</w:t>
      </w:r>
      <w:r w:rsidR="00274B5B" w:rsidRPr="000773B7">
        <w:rPr>
          <w:b/>
        </w:rPr>
        <w:t>5-1</w:t>
      </w:r>
      <w:r w:rsidRPr="000773B7">
        <w:rPr>
          <w:b/>
        </w:rPr>
        <w:t>80.</w:t>
      </w:r>
    </w:p>
    <w:p w:rsidR="00274B5B" w:rsidRPr="000773B7" w:rsidRDefault="000773B7" w:rsidP="000773B7">
      <w:pPr>
        <w:ind w:firstLine="340"/>
      </w:pPr>
      <w:r w:rsidRPr="000773B7">
        <w:rPr>
          <w:b/>
        </w:rPr>
        <w:t xml:space="preserve">KONEČNÝ, Lubomír: </w:t>
      </w:r>
      <w:r w:rsidRPr="000773B7">
        <w:rPr>
          <w:i/>
        </w:rPr>
        <w:t>K nejstarsím dějinám Drnholecka,</w:t>
      </w:r>
      <w:r w:rsidRPr="000773B7">
        <w:rPr>
          <w:b/>
        </w:rPr>
        <w:t xml:space="preserve"> JM 27 (sv. 27), 1988,</w:t>
      </w:r>
      <w:r w:rsidR="00274B5B" w:rsidRPr="000773B7">
        <w:rPr>
          <w:b/>
        </w:rPr>
        <w:t xml:space="preserve"> </w:t>
      </w:r>
      <w:r w:rsidRPr="000773B7">
        <w:rPr>
          <w:b/>
        </w:rPr>
        <w:t>s. 14</w:t>
      </w:r>
      <w:r w:rsidR="00274B5B" w:rsidRPr="000773B7">
        <w:rPr>
          <w:b/>
        </w:rPr>
        <w:t>9-1</w:t>
      </w:r>
      <w:r w:rsidRPr="000773B7">
        <w:rPr>
          <w:b/>
        </w:rPr>
        <w:t>54.</w:t>
      </w:r>
    </w:p>
    <w:p w:rsidR="00274B5B" w:rsidRPr="000773B7" w:rsidRDefault="000773B7" w:rsidP="000773B7">
      <w:pPr>
        <w:ind w:firstLine="340"/>
      </w:pPr>
      <w:r w:rsidRPr="000773B7">
        <w:rPr>
          <w:b/>
        </w:rPr>
        <w:t xml:space="preserve">KONEČNÝ, Lubomír: </w:t>
      </w:r>
      <w:r w:rsidRPr="000773B7">
        <w:rPr>
          <w:i/>
        </w:rPr>
        <w:t>Počátky Brna ve světle nejnovějších poznatků,</w:t>
      </w:r>
      <w:r w:rsidRPr="000773B7">
        <w:rPr>
          <w:b/>
        </w:rPr>
        <w:t xml:space="preserve"> Fórum brunense 1995/1996, s. </w:t>
      </w:r>
      <w:r w:rsidR="00274B5B" w:rsidRPr="000773B7">
        <w:rPr>
          <w:b/>
        </w:rPr>
        <w:t>7-2</w:t>
      </w:r>
      <w:r w:rsidRPr="000773B7">
        <w:rPr>
          <w:b/>
        </w:rPr>
        <w:t>0.</w:t>
      </w:r>
    </w:p>
    <w:p w:rsidR="00274B5B" w:rsidRPr="000773B7" w:rsidRDefault="000773B7" w:rsidP="000773B7">
      <w:pPr>
        <w:ind w:firstLine="340"/>
      </w:pPr>
      <w:r w:rsidRPr="000773B7">
        <w:rPr>
          <w:b/>
        </w:rPr>
        <w:t xml:space="preserve">KONEČNÝ, Lubomír: </w:t>
      </w:r>
      <w:r w:rsidRPr="000773B7">
        <w:rPr>
          <w:i/>
        </w:rPr>
        <w:t>Nejstarší krypty a funkce svatopetrského chrámu v Brně</w:t>
      </w:r>
      <w:r w:rsidRPr="000773B7">
        <w:rPr>
          <w:b/>
        </w:rPr>
        <w:t>, Umění 44, 1996, s. 31</w:t>
      </w:r>
      <w:r w:rsidR="00274B5B" w:rsidRPr="000773B7">
        <w:rPr>
          <w:b/>
        </w:rPr>
        <w:t>5-3</w:t>
      </w:r>
      <w:r w:rsidRPr="000773B7">
        <w:rPr>
          <w:b/>
        </w:rPr>
        <w:t>44.</w:t>
      </w:r>
    </w:p>
    <w:p w:rsidR="00274B5B" w:rsidRPr="000773B7" w:rsidRDefault="000773B7" w:rsidP="000773B7">
      <w:pPr>
        <w:ind w:firstLine="340"/>
      </w:pPr>
      <w:r w:rsidRPr="000773B7">
        <w:rPr>
          <w:b/>
        </w:rPr>
        <w:t xml:space="preserve">KONEČNÝ, Lubomír: </w:t>
      </w:r>
      <w:r w:rsidRPr="000773B7">
        <w:rPr>
          <w:i/>
        </w:rPr>
        <w:t>Ikonografická problematika románské výmalby znojemské rotundy</w:t>
      </w:r>
      <w:r w:rsidRPr="000773B7">
        <w:rPr>
          <w:b/>
        </w:rPr>
        <w:t>, in: Znojemská rotunda ve světle vědeckého poznání. Vědecká konference.</w:t>
      </w:r>
      <w:r w:rsidR="00274B5B" w:rsidRPr="000773B7">
        <w:rPr>
          <w:b/>
        </w:rPr>
        <w:t xml:space="preserve"> </w:t>
      </w:r>
      <w:r w:rsidRPr="000773B7">
        <w:rPr>
          <w:b/>
        </w:rPr>
        <w:t>Znojmo 23</w:t>
      </w:r>
      <w:r w:rsidR="00274B5B" w:rsidRPr="000773B7">
        <w:rPr>
          <w:b/>
        </w:rPr>
        <w:t>.-2</w:t>
      </w:r>
      <w:r w:rsidRPr="000773B7">
        <w:rPr>
          <w:b/>
        </w:rPr>
        <w:t xml:space="preserve">5. 9. 1996. </w:t>
      </w:r>
      <w:r w:rsidRPr="000773B7">
        <w:rPr>
          <w:b/>
        </w:rPr>
        <w:lastRenderedPageBreak/>
        <w:t>Sborník příspěvků, Znojmo 1997, s. 5</w:t>
      </w:r>
      <w:r w:rsidR="00274B5B" w:rsidRPr="000773B7">
        <w:rPr>
          <w:b/>
        </w:rPr>
        <w:t>9-7</w:t>
      </w:r>
      <w:r w:rsidRPr="000773B7">
        <w:rPr>
          <w:b/>
        </w:rPr>
        <w:t>8.</w:t>
      </w:r>
    </w:p>
    <w:p w:rsidR="00274B5B" w:rsidRPr="000773B7" w:rsidRDefault="000773B7" w:rsidP="000773B7">
      <w:pPr>
        <w:ind w:firstLine="340"/>
      </w:pPr>
      <w:r w:rsidRPr="000773B7">
        <w:rPr>
          <w:b/>
        </w:rPr>
        <w:t xml:space="preserve">KONEČNÝ, Lubomír: </w:t>
      </w:r>
      <w:r w:rsidRPr="000773B7">
        <w:rPr>
          <w:i/>
        </w:rPr>
        <w:t>Poznámka k problematice výkladů nejstarších dějin Znojma</w:t>
      </w:r>
      <w:r w:rsidRPr="000773B7">
        <w:rPr>
          <w:b/>
        </w:rPr>
        <w:t>,</w:t>
      </w:r>
      <w:r w:rsidR="00274B5B" w:rsidRPr="000773B7">
        <w:rPr>
          <w:b/>
        </w:rPr>
        <w:t xml:space="preserve"> </w:t>
      </w:r>
      <w:r w:rsidRPr="000773B7">
        <w:rPr>
          <w:b/>
        </w:rPr>
        <w:t>ČMM 118, 1999, s. 42</w:t>
      </w:r>
      <w:r w:rsidR="00274B5B" w:rsidRPr="000773B7">
        <w:rPr>
          <w:b/>
        </w:rPr>
        <w:t>7-4</w:t>
      </w:r>
      <w:r w:rsidRPr="000773B7">
        <w:rPr>
          <w:b/>
        </w:rPr>
        <w:t>32.</w:t>
      </w:r>
    </w:p>
    <w:p w:rsidR="00274B5B" w:rsidRPr="000773B7" w:rsidRDefault="000773B7" w:rsidP="000773B7">
      <w:pPr>
        <w:ind w:firstLine="340"/>
      </w:pPr>
      <w:r w:rsidRPr="000773B7">
        <w:rPr>
          <w:b/>
        </w:rPr>
        <w:t xml:space="preserve">KONEČNÝ, Lubomír: </w:t>
      </w:r>
      <w:r w:rsidRPr="000773B7">
        <w:rPr>
          <w:i/>
        </w:rPr>
        <w:t>Románská rotunda ve Znojmě</w:t>
      </w:r>
      <w:r w:rsidRPr="000773B7">
        <w:rPr>
          <w:b/>
        </w:rPr>
        <w:t xml:space="preserve">. </w:t>
      </w:r>
      <w:r w:rsidRPr="000773B7">
        <w:rPr>
          <w:i/>
        </w:rPr>
        <w:t>Ikonologie maleb a architektury,</w:t>
      </w:r>
      <w:r w:rsidRPr="000773B7">
        <w:rPr>
          <w:b/>
        </w:rPr>
        <w:t xml:space="preserve"> Brno 2005.</w:t>
      </w:r>
    </w:p>
    <w:p w:rsidR="00274B5B" w:rsidRPr="000773B7" w:rsidRDefault="000773B7" w:rsidP="000773B7">
      <w:pPr>
        <w:ind w:firstLine="340"/>
      </w:pPr>
      <w:r w:rsidRPr="000773B7">
        <w:rPr>
          <w:b/>
        </w:rPr>
        <w:t xml:space="preserve">KONZAL, Václav: </w:t>
      </w:r>
      <w:r w:rsidRPr="000773B7">
        <w:rPr>
          <w:i/>
        </w:rPr>
        <w:t xml:space="preserve">První slovanská legenda václavská a její </w:t>
      </w:r>
      <w:r w:rsidR="00274B5B" w:rsidRPr="000773B7">
        <w:rPr>
          <w:i/>
        </w:rPr>
        <w:t>„</w:t>
      </w:r>
      <w:r w:rsidRPr="000773B7">
        <w:rPr>
          <w:i/>
        </w:rPr>
        <w:t>Sitz im Leben\</w:t>
      </w:r>
      <w:r w:rsidRPr="000773B7">
        <w:rPr>
          <w:b/>
        </w:rPr>
        <w:t xml:space="preserve"> SMP 1,</w:t>
      </w:r>
      <w:r w:rsidR="00274B5B" w:rsidRPr="000773B7">
        <w:rPr>
          <w:b/>
        </w:rPr>
        <w:t xml:space="preserve"> </w:t>
      </w:r>
      <w:r w:rsidRPr="000773B7">
        <w:rPr>
          <w:b/>
        </w:rPr>
        <w:t>1988, s. 11</w:t>
      </w:r>
      <w:r w:rsidR="00274B5B" w:rsidRPr="000773B7">
        <w:rPr>
          <w:b/>
        </w:rPr>
        <w:t>3-1</w:t>
      </w:r>
      <w:r w:rsidRPr="000773B7">
        <w:rPr>
          <w:b/>
        </w:rPr>
        <w:t>27.</w:t>
      </w:r>
    </w:p>
    <w:p w:rsidR="00274B5B" w:rsidRPr="000773B7" w:rsidRDefault="000773B7" w:rsidP="000773B7">
      <w:pPr>
        <w:ind w:firstLine="340"/>
      </w:pPr>
      <w:r w:rsidRPr="000773B7">
        <w:rPr>
          <w:b/>
        </w:rPr>
        <w:t xml:space="preserve">KOP, František: </w:t>
      </w:r>
      <w:r w:rsidRPr="000773B7">
        <w:rPr>
          <w:i/>
        </w:rPr>
        <w:t>Odvěký doklad naší státní svrchovanosti. K začátkům českého práva</w:t>
      </w:r>
      <w:r w:rsidR="00274B5B" w:rsidRPr="000773B7">
        <w:rPr>
          <w:i/>
        </w:rPr>
        <w:t xml:space="preserve"> </w:t>
      </w:r>
      <w:r w:rsidRPr="000773B7">
        <w:rPr>
          <w:i/>
        </w:rPr>
        <w:t>korunovacího</w:t>
      </w:r>
      <w:r w:rsidRPr="000773B7">
        <w:rPr>
          <w:b/>
        </w:rPr>
        <w:t>, Praha 1947.</w:t>
      </w:r>
    </w:p>
    <w:p w:rsidR="00274B5B" w:rsidRPr="000773B7" w:rsidRDefault="000773B7" w:rsidP="000773B7">
      <w:pPr>
        <w:ind w:firstLine="340"/>
      </w:pPr>
      <w:r w:rsidRPr="000773B7">
        <w:rPr>
          <w:b/>
        </w:rPr>
        <w:t xml:space="preserve">KOPAL, Petr: </w:t>
      </w:r>
      <w:r w:rsidRPr="000773B7">
        <w:rPr>
          <w:i/>
        </w:rPr>
        <w:t>Kosmovi ďáblové. Vršovsk</w:t>
      </w:r>
      <w:r w:rsidR="00274B5B" w:rsidRPr="000773B7">
        <w:rPr>
          <w:i/>
        </w:rPr>
        <w:t>o-p</w:t>
      </w:r>
      <w:r w:rsidRPr="000773B7">
        <w:rPr>
          <w:i/>
        </w:rPr>
        <w:t>řemyslovský antagonismus ve světle biblických a legendárních citátů</w:t>
      </w:r>
      <w:r w:rsidRPr="000773B7">
        <w:rPr>
          <w:b/>
        </w:rPr>
        <w:t xml:space="preserve">, </w:t>
      </w:r>
      <w:r w:rsidRPr="000773B7">
        <w:rPr>
          <w:i/>
        </w:rPr>
        <w:t>motiiú a symbolů,</w:t>
      </w:r>
      <w:r w:rsidRPr="000773B7">
        <w:rPr>
          <w:b/>
        </w:rPr>
        <w:t xml:space="preserve"> MHB 8, 2001, s. </w:t>
      </w:r>
      <w:r w:rsidR="00274B5B" w:rsidRPr="000773B7">
        <w:rPr>
          <w:b/>
        </w:rPr>
        <w:t>7-3</w:t>
      </w:r>
      <w:r w:rsidRPr="000773B7">
        <w:rPr>
          <w:b/>
        </w:rPr>
        <w:t>9.</w:t>
      </w:r>
    </w:p>
    <w:p w:rsidR="00274B5B" w:rsidRPr="000773B7" w:rsidRDefault="000773B7" w:rsidP="000773B7">
      <w:pPr>
        <w:ind w:firstLine="340"/>
      </w:pPr>
      <w:r w:rsidRPr="000773B7">
        <w:rPr>
          <w:b/>
        </w:rPr>
        <w:t xml:space="preserve">KOPAL, Petr: </w:t>
      </w:r>
      <w:r w:rsidRPr="000773B7">
        <w:rPr>
          <w:i/>
        </w:rPr>
        <w:t>Neznámý známý rod. Pokus o genealogii Vršovců,</w:t>
      </w:r>
      <w:r w:rsidRPr="000773B7">
        <w:rPr>
          <w:b/>
        </w:rPr>
        <w:t xml:space="preserve"> SAP 51, 2001, s. </w:t>
      </w:r>
      <w:r w:rsidR="00274B5B" w:rsidRPr="000773B7">
        <w:rPr>
          <w:b/>
        </w:rPr>
        <w:t>3-8</w:t>
      </w:r>
      <w:r w:rsidRPr="000773B7">
        <w:rPr>
          <w:b/>
        </w:rPr>
        <w:t>3.</w:t>
      </w:r>
    </w:p>
    <w:p w:rsidR="00274B5B" w:rsidRPr="000773B7" w:rsidRDefault="000773B7" w:rsidP="000773B7">
      <w:pPr>
        <w:ind w:firstLine="340"/>
      </w:pPr>
      <w:r w:rsidRPr="000773B7">
        <w:rPr>
          <w:b/>
        </w:rPr>
        <w:t xml:space="preserve">KOSTER, Arnold: </w:t>
      </w:r>
      <w:r w:rsidRPr="000773B7">
        <w:rPr>
          <w:i/>
        </w:rPr>
        <w:t>Die staatlichen fíeziehungen der bóhmischen Herzóge und Konoge zu den deutschen Kaisern von Otto dem Grossen bis Ottokar</w:t>
      </w:r>
      <w:r w:rsidRPr="000773B7">
        <w:rPr>
          <w:b/>
        </w:rPr>
        <w:t xml:space="preserve"> //., Breslau 1912</w:t>
      </w:r>
      <w:r w:rsidR="00274B5B" w:rsidRPr="000773B7">
        <w:rPr>
          <w:b/>
        </w:rPr>
        <w:t xml:space="preserve"> </w:t>
      </w:r>
      <w:r w:rsidRPr="000773B7">
        <w:rPr>
          <w:b/>
        </w:rPr>
        <w:t>(Untersuehungen zur Deutschen Staats</w:t>
      </w:r>
      <w:r w:rsidR="00274B5B" w:rsidRPr="000773B7">
        <w:rPr>
          <w:b/>
        </w:rPr>
        <w:t>–</w:t>
      </w:r>
      <w:r w:rsidRPr="000773B7">
        <w:rPr>
          <w:b/>
        </w:rPr>
        <w:t xml:space="preserve"> und Rechtsgeschichte 114).</w:t>
      </w:r>
    </w:p>
    <w:p w:rsidR="00274B5B" w:rsidRPr="000773B7" w:rsidRDefault="000773B7" w:rsidP="000773B7">
      <w:pPr>
        <w:ind w:firstLine="340"/>
      </w:pPr>
      <w:r w:rsidRPr="000773B7">
        <w:rPr>
          <w:b/>
        </w:rPr>
        <w:t xml:space="preserve">KOUŘIL, Miloš: </w:t>
      </w:r>
      <w:r w:rsidRPr="000773B7">
        <w:rPr>
          <w:i/>
        </w:rPr>
        <w:t>Augustin Olomoucký 146</w:t>
      </w:r>
      <w:r w:rsidR="00274B5B" w:rsidRPr="000773B7">
        <w:rPr>
          <w:i/>
        </w:rPr>
        <w:t>7-1</w:t>
      </w:r>
      <w:r w:rsidRPr="000773B7">
        <w:rPr>
          <w:i/>
        </w:rPr>
        <w:t>513</w:t>
      </w:r>
      <w:r w:rsidRPr="000773B7">
        <w:rPr>
          <w:b/>
        </w:rPr>
        <w:t>, in: 1. Barteeek (od.), Historiografie Moravy a Slezska 1, Olomouc 2001, s. 1</w:t>
      </w:r>
      <w:r w:rsidR="00274B5B" w:rsidRPr="000773B7">
        <w:rPr>
          <w:b/>
        </w:rPr>
        <w:t>3-2</w:t>
      </w:r>
      <w:r w:rsidRPr="000773B7">
        <w:rPr>
          <w:b/>
        </w:rPr>
        <w:t>0.</w:t>
      </w:r>
    </w:p>
    <w:p w:rsidR="00274B5B" w:rsidRPr="000773B7" w:rsidRDefault="000773B7" w:rsidP="000773B7">
      <w:pPr>
        <w:ind w:firstLine="340"/>
      </w:pPr>
      <w:r w:rsidRPr="000773B7">
        <w:rPr>
          <w:b/>
        </w:rPr>
        <w:t xml:space="preserve">KOUŘIL, Pavel: </w:t>
      </w:r>
      <w:r w:rsidRPr="000773B7">
        <w:rPr>
          <w:i/>
        </w:rPr>
        <w:t>Slovanské osídlení českého Slezska</w:t>
      </w:r>
      <w:r w:rsidRPr="000773B7">
        <w:rPr>
          <w:b/>
        </w:rPr>
        <w:t xml:space="preserve">, Brno </w:t>
      </w:r>
      <w:r w:rsidR="00274B5B" w:rsidRPr="000773B7">
        <w:rPr>
          <w:b/>
        </w:rPr>
        <w:t>–</w:t>
      </w:r>
      <w:r w:rsidRPr="000773B7">
        <w:rPr>
          <w:b/>
        </w:rPr>
        <w:t xml:space="preserve"> Český Těšín 1094.</w:t>
      </w:r>
    </w:p>
    <w:p w:rsidR="00274B5B" w:rsidRPr="000773B7" w:rsidRDefault="000773B7" w:rsidP="000773B7">
      <w:pPr>
        <w:ind w:firstLine="340"/>
      </w:pPr>
      <w:r w:rsidRPr="000773B7">
        <w:rPr>
          <w:b/>
        </w:rPr>
        <w:t xml:space="preserve">KOUŘIL, Pavel: </w:t>
      </w:r>
      <w:r w:rsidRPr="000773B7">
        <w:rPr>
          <w:i/>
        </w:rPr>
        <w:t>Staří Maďaři a Morava z pohledu archeologie</w:t>
      </w:r>
      <w:r w:rsidRPr="000773B7">
        <w:rPr>
          <w:b/>
        </w:rPr>
        <w:t>, in: J. Klápště, L. Plešková, J. Zemliěka (cds.), Dějiny ve věku nejistot. Sborník k příležitosti 70. narozenin Dušana Třeštíka, Praha 2003, s. 11</w:t>
      </w:r>
      <w:r w:rsidR="00274B5B" w:rsidRPr="000773B7">
        <w:rPr>
          <w:b/>
        </w:rPr>
        <w:t>0-1</w:t>
      </w:r>
      <w:r w:rsidRPr="000773B7">
        <w:rPr>
          <w:b/>
        </w:rPr>
        <w:t>46.</w:t>
      </w:r>
    </w:p>
    <w:p w:rsidR="00274B5B" w:rsidRPr="000773B7" w:rsidRDefault="000773B7" w:rsidP="000773B7">
      <w:pPr>
        <w:ind w:firstLine="340"/>
      </w:pPr>
      <w:r w:rsidRPr="000773B7">
        <w:rPr>
          <w:b/>
        </w:rPr>
        <w:t xml:space="preserve">KOUŘIL, Pavel: </w:t>
      </w:r>
      <w:r w:rsidRPr="000773B7">
        <w:rPr>
          <w:i/>
        </w:rPr>
        <w:t>Raně středověký bojovnický hrob z Hradce nad Moravicí,</w:t>
      </w:r>
      <w:r w:rsidRPr="000773B7">
        <w:rPr>
          <w:b/>
        </w:rPr>
        <w:t xml:space="preserve"> Slovenská</w:t>
      </w:r>
      <w:r w:rsidR="00274B5B" w:rsidRPr="000773B7">
        <w:rPr>
          <w:b/>
        </w:rPr>
        <w:t xml:space="preserve"> </w:t>
      </w:r>
      <w:r w:rsidRPr="000773B7">
        <w:rPr>
          <w:b/>
        </w:rPr>
        <w:t>archeológia 52, 2004, s. 5</w:t>
      </w:r>
      <w:r w:rsidR="00274B5B" w:rsidRPr="000773B7">
        <w:rPr>
          <w:b/>
        </w:rPr>
        <w:t>5-7</w:t>
      </w:r>
      <w:r w:rsidRPr="000773B7">
        <w:rPr>
          <w:b/>
        </w:rPr>
        <w:t>4.</w:t>
      </w:r>
    </w:p>
    <w:p w:rsidR="00274B5B" w:rsidRPr="000773B7" w:rsidRDefault="000773B7" w:rsidP="000773B7">
      <w:pPr>
        <w:ind w:firstLine="340"/>
      </w:pPr>
      <w:r w:rsidRPr="000773B7">
        <w:rPr>
          <w:b/>
        </w:rPr>
        <w:t xml:space="preserve">KOUŘIL, Pavel: </w:t>
      </w:r>
      <w:r w:rsidRPr="000773B7">
        <w:rPr>
          <w:i/>
        </w:rPr>
        <w:t>Friihmittelalterliche Kriegergráber mit Flůgellanzen und Spořen des</w:t>
      </w:r>
      <w:r w:rsidR="00274B5B" w:rsidRPr="000773B7">
        <w:rPr>
          <w:i/>
        </w:rPr>
        <w:t xml:space="preserve"> </w:t>
      </w:r>
      <w:r w:rsidRPr="000773B7">
        <w:rPr>
          <w:i/>
        </w:rPr>
        <w:t>Typs Biskupij</w:t>
      </w:r>
      <w:r w:rsidR="00274B5B" w:rsidRPr="000773B7">
        <w:rPr>
          <w:i/>
        </w:rPr>
        <w:t>a-C</w:t>
      </w:r>
      <w:r w:rsidRPr="000773B7">
        <w:rPr>
          <w:i/>
        </w:rPr>
        <w:t>rkvina auf máhrischen Nekropolen</w:t>
      </w:r>
      <w:r w:rsidRPr="000773B7">
        <w:rPr>
          <w:b/>
        </w:rPr>
        <w:t>, in: P. Kouřil (ed.), Die frůhmittelalterliche Elito bei den Volkem des óstlichen Mitteleuropas. Mit einem</w:t>
      </w:r>
      <w:r w:rsidR="00274B5B" w:rsidRPr="000773B7">
        <w:rPr>
          <w:b/>
        </w:rPr>
        <w:t xml:space="preserve"> </w:t>
      </w:r>
      <w:r w:rsidRPr="000773B7">
        <w:rPr>
          <w:b/>
        </w:rPr>
        <w:t>speziellen Blick auf die grofimáhrische Problematik. Materialien der internationalen Fachkonferenz Mikulěice 25</w:t>
      </w:r>
      <w:r w:rsidR="00274B5B" w:rsidRPr="000773B7">
        <w:rPr>
          <w:b/>
        </w:rPr>
        <w:t>.-2</w:t>
      </w:r>
      <w:r w:rsidRPr="000773B7">
        <w:rPr>
          <w:b/>
        </w:rPr>
        <w:t>6. 5. 2004, Brno 2005 (Spisy Archeologického ústavu AV ČR Brno 25), s. 6</w:t>
      </w:r>
      <w:r w:rsidR="00274B5B" w:rsidRPr="000773B7">
        <w:rPr>
          <w:b/>
        </w:rPr>
        <w:t>7-9</w:t>
      </w:r>
      <w:r w:rsidRPr="000773B7">
        <w:rPr>
          <w:b/>
        </w:rPr>
        <w:t>9.</w:t>
      </w:r>
    </w:p>
    <w:p w:rsidR="00274B5B" w:rsidRPr="000773B7" w:rsidRDefault="000773B7" w:rsidP="000773B7">
      <w:pPr>
        <w:ind w:firstLine="340"/>
      </w:pPr>
      <w:r w:rsidRPr="000773B7">
        <w:rPr>
          <w:b/>
        </w:rPr>
        <w:lastRenderedPageBreak/>
        <w:t xml:space="preserve">KOUŘIL, Pavel: </w:t>
      </w:r>
      <w:r w:rsidRPr="000773B7">
        <w:rPr>
          <w:i/>
        </w:rPr>
        <w:t>Archeologické doklady nomádského vlivu a zásahu na území Moraiy v závěru</w:t>
      </w:r>
      <w:r w:rsidRPr="000773B7">
        <w:rPr>
          <w:b/>
        </w:rPr>
        <w:t xml:space="preserve"> 9. </w:t>
      </w:r>
      <w:r w:rsidRPr="000773B7">
        <w:rPr>
          <w:i/>
        </w:rPr>
        <w:t>a v 10. století</w:t>
      </w:r>
      <w:r w:rsidRPr="000773B7">
        <w:rPr>
          <w:b/>
        </w:rPr>
        <w:t>, in: T. Stcfanoviěová, 1). Holínek (eds.), Bitka pri</w:t>
      </w:r>
      <w:r w:rsidR="00274B5B" w:rsidRPr="000773B7">
        <w:rPr>
          <w:b/>
        </w:rPr>
        <w:t xml:space="preserve"> </w:t>
      </w:r>
      <w:r w:rsidRPr="000773B7">
        <w:rPr>
          <w:b/>
        </w:rPr>
        <w:t>Bratislavě v roku 907 a jej význam pre vývoj stredneho Podunajská, Bratislava</w:t>
      </w:r>
      <w:r w:rsidR="00274B5B" w:rsidRPr="000773B7">
        <w:rPr>
          <w:b/>
        </w:rPr>
        <w:t xml:space="preserve"> </w:t>
      </w:r>
      <w:r w:rsidRPr="000773B7">
        <w:rPr>
          <w:b/>
        </w:rPr>
        <w:t>2008, s. 11</w:t>
      </w:r>
      <w:r w:rsidR="00274B5B" w:rsidRPr="000773B7">
        <w:rPr>
          <w:b/>
        </w:rPr>
        <w:t>3-1</w:t>
      </w:r>
      <w:r w:rsidRPr="000773B7">
        <w:rPr>
          <w:b/>
        </w:rPr>
        <w:t>34.</w:t>
      </w:r>
    </w:p>
    <w:p w:rsidR="00274B5B" w:rsidRPr="000773B7" w:rsidRDefault="000773B7" w:rsidP="000773B7">
      <w:pPr>
        <w:ind w:firstLine="340"/>
      </w:pPr>
      <w:r w:rsidRPr="000773B7">
        <w:rPr>
          <w:b/>
        </w:rPr>
        <w:t xml:space="preserve">KOUŘIL, Pavel </w:t>
      </w:r>
      <w:r w:rsidR="00274B5B" w:rsidRPr="000773B7">
        <w:rPr>
          <w:b/>
        </w:rPr>
        <w:t>–</w:t>
      </w:r>
      <w:r w:rsidRPr="000773B7">
        <w:rPr>
          <w:b/>
        </w:rPr>
        <w:t xml:space="preserve"> PRIX, Dalibor </w:t>
      </w:r>
      <w:r w:rsidR="00274B5B" w:rsidRPr="000773B7">
        <w:rPr>
          <w:b/>
        </w:rPr>
        <w:t>–</w:t>
      </w:r>
      <w:r w:rsidRPr="000773B7">
        <w:rPr>
          <w:b/>
        </w:rPr>
        <w:t xml:space="preserve"> WIHODA, Martin: </w:t>
      </w:r>
      <w:r w:rsidRPr="000773B7">
        <w:rPr>
          <w:i/>
        </w:rPr>
        <w:t>Hrady českého Slezska,</w:t>
      </w:r>
      <w:r w:rsidRPr="000773B7">
        <w:rPr>
          <w:b/>
        </w:rPr>
        <w:t xml:space="preserve"> Brno</w:t>
      </w:r>
      <w:r w:rsidR="00274B5B" w:rsidRPr="000773B7">
        <w:rPr>
          <w:b/>
        </w:rPr>
        <w:t xml:space="preserve"> –</w:t>
      </w:r>
      <w:r w:rsidRPr="000773B7">
        <w:rPr>
          <w:b/>
        </w:rPr>
        <w:t xml:space="preserve"> Opava 2000.</w:t>
      </w:r>
    </w:p>
    <w:p w:rsidR="00274B5B" w:rsidRPr="000773B7" w:rsidRDefault="000773B7" w:rsidP="000773B7">
      <w:pPr>
        <w:ind w:firstLine="340"/>
      </w:pPr>
      <w:r w:rsidRPr="000773B7">
        <w:rPr>
          <w:b/>
        </w:rPr>
        <w:t xml:space="preserve">KOUTNÝ, Wenzel. Johann: </w:t>
      </w:r>
      <w:r w:rsidRPr="000773B7">
        <w:rPr>
          <w:i/>
        </w:rPr>
        <w:t>Der Přemysliden Thronkámpfe und Genesis der Markgrafsehaft Máhren. Fine wissenschaftliche Abhandlung las lieitrag zur Erforschung vaterlándischen Geschichte,</w:t>
      </w:r>
      <w:r w:rsidRPr="000773B7">
        <w:rPr>
          <w:b/>
        </w:rPr>
        <w:t xml:space="preserve"> Wien 1877 (Jahre</w:t>
      </w:r>
      <w:r w:rsidR="00274B5B" w:rsidRPr="000773B7">
        <w:rPr>
          <w:b/>
        </w:rPr>
        <w:t>s-B</w:t>
      </w:r>
      <w:r w:rsidRPr="000773B7">
        <w:rPr>
          <w:b/>
        </w:rPr>
        <w:t>ericht uber das Gymnasium der. K. k. Theresianischen Akademie in Wien fúr das Schuljahr 187</w:t>
      </w:r>
      <w:r w:rsidR="00274B5B" w:rsidRPr="000773B7">
        <w:rPr>
          <w:b/>
        </w:rPr>
        <w:t>6-1</w:t>
      </w:r>
      <w:r w:rsidRPr="000773B7">
        <w:rPr>
          <w:b/>
        </w:rPr>
        <w:t>877).</w:t>
      </w:r>
    </w:p>
    <w:p w:rsidR="00274B5B" w:rsidRPr="000773B7" w:rsidRDefault="000773B7" w:rsidP="000773B7">
      <w:pPr>
        <w:ind w:firstLine="340"/>
      </w:pPr>
      <w:r w:rsidRPr="000773B7">
        <w:rPr>
          <w:b/>
        </w:rPr>
        <w:t xml:space="preserve">KOVARNIK, Jaromír: </w:t>
      </w:r>
      <w:r w:rsidRPr="000773B7">
        <w:rPr>
          <w:i/>
        </w:rPr>
        <w:t>Dějiny zkoumání a památkové ochrany znojemské rotundy</w:t>
      </w:r>
      <w:r w:rsidRPr="000773B7">
        <w:rPr>
          <w:b/>
        </w:rPr>
        <w:t>, in:</w:t>
      </w:r>
      <w:r w:rsidR="00274B5B" w:rsidRPr="000773B7">
        <w:rPr>
          <w:b/>
        </w:rPr>
        <w:t xml:space="preserve"> </w:t>
      </w:r>
      <w:r w:rsidRPr="000773B7">
        <w:rPr>
          <w:b/>
        </w:rPr>
        <w:t>Znojemská rotunda ve světle vědeckého poznání. Vědecká konference, Znojmo</w:t>
      </w:r>
      <w:r w:rsidR="00274B5B" w:rsidRPr="000773B7">
        <w:rPr>
          <w:b/>
        </w:rPr>
        <w:t xml:space="preserve"> </w:t>
      </w:r>
      <w:r w:rsidRPr="000773B7">
        <w:rPr>
          <w:b/>
        </w:rPr>
        <w:t>23</w:t>
      </w:r>
      <w:r w:rsidR="00274B5B" w:rsidRPr="000773B7">
        <w:rPr>
          <w:b/>
        </w:rPr>
        <w:t>.-2</w:t>
      </w:r>
      <w:r w:rsidRPr="000773B7">
        <w:rPr>
          <w:b/>
        </w:rPr>
        <w:t xml:space="preserve">5. 9. 1996. Sborník příspěvků, Znojmo 1997, s. </w:t>
      </w:r>
      <w:r w:rsidR="00274B5B" w:rsidRPr="000773B7">
        <w:rPr>
          <w:b/>
        </w:rPr>
        <w:t>4-1</w:t>
      </w:r>
      <w:r w:rsidRPr="000773B7">
        <w:rPr>
          <w:b/>
        </w:rPr>
        <w:t>2.</w:t>
      </w:r>
    </w:p>
    <w:p w:rsidR="00274B5B" w:rsidRPr="000773B7" w:rsidRDefault="000773B7" w:rsidP="000773B7">
      <w:pPr>
        <w:ind w:firstLine="340"/>
      </w:pPr>
      <w:r w:rsidRPr="000773B7">
        <w:rPr>
          <w:b/>
        </w:rPr>
        <w:t xml:space="preserve">KRÁLÍK, Oldřich: </w:t>
      </w:r>
      <w:r w:rsidRPr="000773B7">
        <w:rPr>
          <w:i/>
        </w:rPr>
        <w:t>Dvě zprávy o olomouckých humanistech,</w:t>
      </w:r>
      <w:r w:rsidRPr="000773B7">
        <w:rPr>
          <w:b/>
        </w:rPr>
        <w:t xml:space="preserve"> CMM 68, 1948, s. 28</w:t>
      </w:r>
      <w:r w:rsidR="00274B5B" w:rsidRPr="000773B7">
        <w:rPr>
          <w:b/>
        </w:rPr>
        <w:t>3-3</w:t>
      </w:r>
      <w:r w:rsidRPr="000773B7">
        <w:rPr>
          <w:b/>
        </w:rPr>
        <w:t>27.</w:t>
      </w:r>
    </w:p>
    <w:p w:rsidR="00274B5B" w:rsidRPr="000773B7" w:rsidRDefault="000773B7" w:rsidP="000773B7">
      <w:pPr>
        <w:ind w:firstLine="340"/>
      </w:pPr>
      <w:r w:rsidRPr="000773B7">
        <w:rPr>
          <w:b/>
        </w:rPr>
        <w:t xml:space="preserve">KRÁLÍK, Oldřich: </w:t>
      </w:r>
      <w:r w:rsidRPr="000773B7">
        <w:rPr>
          <w:i/>
        </w:rPr>
        <w:t>Nová fáze sporu o slovanskou kulturu v přemyslovských Cechách,</w:t>
      </w:r>
      <w:r w:rsidR="00274B5B" w:rsidRPr="000773B7">
        <w:rPr>
          <w:i/>
        </w:rPr>
        <w:t xml:space="preserve"> </w:t>
      </w:r>
      <w:r w:rsidRPr="000773B7">
        <w:rPr>
          <w:b/>
        </w:rPr>
        <w:t>Slavia 37, 1968, s. 47</w:t>
      </w:r>
      <w:r w:rsidR="00274B5B" w:rsidRPr="000773B7">
        <w:rPr>
          <w:b/>
        </w:rPr>
        <w:t>4-4</w:t>
      </w:r>
      <w:r w:rsidRPr="000773B7">
        <w:rPr>
          <w:b/>
        </w:rPr>
        <w:t>94.</w:t>
      </w:r>
    </w:p>
    <w:p w:rsidR="00274B5B" w:rsidRPr="000773B7" w:rsidRDefault="000773B7" w:rsidP="000773B7">
      <w:pPr>
        <w:ind w:firstLine="340"/>
      </w:pPr>
      <w:r w:rsidRPr="000773B7">
        <w:rPr>
          <w:b/>
        </w:rPr>
        <w:t xml:space="preserve">KRÁLÍK, Oldřich: </w:t>
      </w:r>
      <w:r w:rsidRPr="000773B7">
        <w:rPr>
          <w:i/>
        </w:rPr>
        <w:t>Josef Dobrovský a Gelasius Dobner. Příspěvek k dějinám osvícenské kritiky</w:t>
      </w:r>
      <w:r w:rsidRPr="000773B7">
        <w:rPr>
          <w:b/>
        </w:rPr>
        <w:t>, in: O. Králík, Osvobozená slova, Praha 1995, s. 9</w:t>
      </w:r>
      <w:r w:rsidR="00274B5B" w:rsidRPr="000773B7">
        <w:rPr>
          <w:b/>
        </w:rPr>
        <w:t>5-1</w:t>
      </w:r>
      <w:r w:rsidRPr="000773B7">
        <w:rPr>
          <w:b/>
        </w:rPr>
        <w:t>47.</w:t>
      </w:r>
    </w:p>
    <w:p w:rsidR="00274B5B" w:rsidRPr="000773B7" w:rsidRDefault="000773B7" w:rsidP="000773B7">
      <w:pPr>
        <w:ind w:firstLine="340"/>
      </w:pPr>
      <w:r w:rsidRPr="000773B7">
        <w:rPr>
          <w:b/>
        </w:rPr>
        <w:t xml:space="preserve">KREJČÍK, Adolf Ludvík: </w:t>
      </w:r>
      <w:r w:rsidRPr="000773B7">
        <w:rPr>
          <w:i/>
        </w:rPr>
        <w:t>O zakládací listině kláštera Třebického,</w:t>
      </w:r>
      <w:r w:rsidRPr="000773B7">
        <w:rPr>
          <w:b/>
        </w:rPr>
        <w:t xml:space="preserve"> CMM 35, 1911,</w:t>
      </w:r>
      <w:r w:rsidR="00274B5B" w:rsidRPr="000773B7">
        <w:rPr>
          <w:b/>
        </w:rPr>
        <w:t xml:space="preserve"> </w:t>
      </w:r>
      <w:r w:rsidRPr="000773B7">
        <w:rPr>
          <w:b/>
        </w:rPr>
        <w:t>s. 19</w:t>
      </w:r>
      <w:r w:rsidR="00274B5B" w:rsidRPr="000773B7">
        <w:rPr>
          <w:b/>
        </w:rPr>
        <w:t>2-1</w:t>
      </w:r>
      <w:r w:rsidRPr="000773B7">
        <w:rPr>
          <w:b/>
        </w:rPr>
        <w:t>99.</w:t>
      </w:r>
    </w:p>
    <w:p w:rsidR="00274B5B" w:rsidRPr="000773B7" w:rsidRDefault="000773B7" w:rsidP="000773B7">
      <w:pPr>
        <w:ind w:firstLine="340"/>
      </w:pPr>
      <w:r w:rsidRPr="000773B7">
        <w:rPr>
          <w:b/>
        </w:rPr>
        <w:t xml:space="preserve">KREJČÍK, Tomáš: </w:t>
      </w:r>
      <w:r w:rsidRPr="000773B7">
        <w:rPr>
          <w:i/>
        </w:rPr>
        <w:t>Ikonografie moravských denárů,</w:t>
      </w:r>
      <w:r w:rsidRPr="000773B7">
        <w:rPr>
          <w:b/>
        </w:rPr>
        <w:t xml:space="preserve"> in: Denárová měna na Moravě.</w:t>
      </w:r>
      <w:r w:rsidR="00274B5B" w:rsidRPr="000773B7">
        <w:rPr>
          <w:b/>
        </w:rPr>
        <w:t xml:space="preserve"> </w:t>
      </w:r>
      <w:r w:rsidRPr="000773B7">
        <w:rPr>
          <w:b/>
        </w:rPr>
        <w:t>Sborník prací z III. numismatického symposia 1979. Ekonomick</w:t>
      </w:r>
      <w:r w:rsidR="00274B5B" w:rsidRPr="000773B7">
        <w:rPr>
          <w:b/>
        </w:rPr>
        <w:t>o-p</w:t>
      </w:r>
      <w:r w:rsidRPr="000773B7">
        <w:rPr>
          <w:b/>
        </w:rPr>
        <w:t>eněžní situace na Moravě v období vzniku a rozvoje feudalismu (8</w:t>
      </w:r>
      <w:r w:rsidR="00274B5B" w:rsidRPr="000773B7">
        <w:rPr>
          <w:b/>
        </w:rPr>
        <w:t>.-1</w:t>
      </w:r>
      <w:r w:rsidRPr="000773B7">
        <w:rPr>
          <w:b/>
        </w:rPr>
        <w:t>2. století), Brno 1986</w:t>
      </w:r>
      <w:r w:rsidR="00274B5B" w:rsidRPr="000773B7">
        <w:rPr>
          <w:b/>
        </w:rPr>
        <w:t xml:space="preserve"> </w:t>
      </w:r>
      <w:r w:rsidRPr="000773B7">
        <w:rPr>
          <w:b/>
        </w:rPr>
        <w:t>(NM VI.), s. 36</w:t>
      </w:r>
      <w:r w:rsidR="00274B5B" w:rsidRPr="000773B7">
        <w:rPr>
          <w:b/>
        </w:rPr>
        <w:t>9-3</w:t>
      </w:r>
      <w:r w:rsidRPr="000773B7">
        <w:rPr>
          <w:b/>
        </w:rPr>
        <w:t>77.</w:t>
      </w:r>
    </w:p>
    <w:p w:rsidR="00274B5B" w:rsidRPr="000773B7" w:rsidRDefault="000773B7" w:rsidP="000773B7">
      <w:pPr>
        <w:ind w:firstLine="340"/>
      </w:pPr>
      <w:r w:rsidRPr="000773B7">
        <w:rPr>
          <w:b/>
        </w:rPr>
        <w:t xml:space="preserve">KREJČÍK, Tomáš: </w:t>
      </w:r>
      <w:r w:rsidRPr="000773B7">
        <w:rPr>
          <w:i/>
        </w:rPr>
        <w:t>Obrazy olomouckých denárů JI. a 12. století,</w:t>
      </w:r>
      <w:r w:rsidRPr="000773B7">
        <w:rPr>
          <w:b/>
        </w:rPr>
        <w:t xml:space="preserve"> Historická Olomouc a její současné problémy 8, 1990 (Tematický sborník příspěvků zaměřených na problematiku kultury v Olomouci 10</w:t>
      </w:r>
      <w:r w:rsidR="00274B5B" w:rsidRPr="000773B7">
        <w:rPr>
          <w:b/>
        </w:rPr>
        <w:t>.-1</w:t>
      </w:r>
      <w:r w:rsidRPr="000773B7">
        <w:rPr>
          <w:b/>
        </w:rPr>
        <w:t>3. století s přihlédnutím k širším vývojovým a územním souvislostem), s. 11</w:t>
      </w:r>
      <w:r w:rsidR="00274B5B" w:rsidRPr="000773B7">
        <w:rPr>
          <w:b/>
        </w:rPr>
        <w:t>3-1</w:t>
      </w:r>
      <w:r w:rsidRPr="000773B7">
        <w:rPr>
          <w:b/>
        </w:rPr>
        <w:t>21.</w:t>
      </w:r>
    </w:p>
    <w:p w:rsidR="00274B5B" w:rsidRPr="000773B7" w:rsidRDefault="000773B7" w:rsidP="000773B7">
      <w:pPr>
        <w:ind w:firstLine="340"/>
      </w:pPr>
      <w:r w:rsidRPr="000773B7">
        <w:rPr>
          <w:b/>
        </w:rPr>
        <w:lastRenderedPageBreak/>
        <w:t xml:space="preserve">KREJČÍK, Tomáš: </w:t>
      </w:r>
      <w:r w:rsidRPr="000773B7">
        <w:rPr>
          <w:i/>
        </w:rPr>
        <w:t>Mincovnictví knížete Konráda I. v Brně,</w:t>
      </w:r>
      <w:r w:rsidRPr="000773B7">
        <w:rPr>
          <w:b/>
        </w:rPr>
        <w:t xml:space="preserve"> BMD 13, 1995, s. 17</w:t>
      </w:r>
      <w:r w:rsidR="00274B5B" w:rsidRPr="000773B7">
        <w:rPr>
          <w:b/>
        </w:rPr>
        <w:t>6-1</w:t>
      </w:r>
      <w:r w:rsidRPr="000773B7">
        <w:rPr>
          <w:b/>
        </w:rPr>
        <w:t>84.</w:t>
      </w:r>
    </w:p>
    <w:p w:rsidR="00274B5B" w:rsidRPr="000773B7" w:rsidRDefault="000773B7" w:rsidP="000773B7">
      <w:pPr>
        <w:ind w:firstLine="340"/>
      </w:pPr>
      <w:r w:rsidRPr="000773B7">
        <w:rPr>
          <w:b/>
        </w:rPr>
        <w:t xml:space="preserve">KRÍSTEN, Zdeněk: </w:t>
      </w:r>
      <w:r w:rsidRPr="000773B7">
        <w:rPr>
          <w:i/>
        </w:rPr>
        <w:t>Pamětní záznamy kostela olomouckého a kláštera louckého. Příspěi</w:t>
      </w:r>
      <w:r w:rsidR="00274B5B" w:rsidRPr="000773B7">
        <w:rPr>
          <w:i/>
        </w:rPr>
        <w:t>’</w:t>
      </w:r>
      <w:r w:rsidRPr="000773B7">
        <w:rPr>
          <w:i/>
        </w:rPr>
        <w:t>ek k diplomatice česk</w:t>
      </w:r>
      <w:r w:rsidR="00274B5B" w:rsidRPr="000773B7">
        <w:rPr>
          <w:i/>
        </w:rPr>
        <w:t>o-m</w:t>
      </w:r>
      <w:r w:rsidRPr="000773B7">
        <w:rPr>
          <w:i/>
        </w:rPr>
        <w:t>oravských aktů,</w:t>
      </w:r>
      <w:r w:rsidRPr="000773B7">
        <w:rPr>
          <w:b/>
        </w:rPr>
        <w:t xml:space="preserve"> AU PO Ilistorica 3, 1962, s. 18</w:t>
      </w:r>
      <w:r w:rsidR="00274B5B" w:rsidRPr="000773B7">
        <w:rPr>
          <w:b/>
        </w:rPr>
        <w:t>3-1</w:t>
      </w:r>
      <w:r w:rsidRPr="000773B7">
        <w:rPr>
          <w:b/>
        </w:rPr>
        <w:t>92.</w:t>
      </w:r>
    </w:p>
    <w:p w:rsidR="00274B5B" w:rsidRPr="000773B7" w:rsidRDefault="000773B7" w:rsidP="000773B7">
      <w:pPr>
        <w:ind w:firstLine="340"/>
      </w:pPr>
      <w:r w:rsidRPr="000773B7">
        <w:rPr>
          <w:b/>
        </w:rPr>
        <w:t xml:space="preserve">KRISTO, Gyula: </w:t>
      </w:r>
      <w:r w:rsidRPr="000773B7">
        <w:rPr>
          <w:i/>
        </w:rPr>
        <w:t>Die Arpade</w:t>
      </w:r>
      <w:r w:rsidR="00274B5B" w:rsidRPr="000773B7">
        <w:rPr>
          <w:i/>
        </w:rPr>
        <w:t>n-D</w:t>
      </w:r>
      <w:r w:rsidRPr="000773B7">
        <w:rPr>
          <w:i/>
        </w:rPr>
        <w:t>ynastie. Die Geschichle Ungarns von 895 bis 1301,</w:t>
      </w:r>
      <w:r w:rsidR="00274B5B" w:rsidRPr="000773B7">
        <w:rPr>
          <w:i/>
        </w:rPr>
        <w:t xml:space="preserve"> </w:t>
      </w:r>
      <w:r w:rsidRPr="000773B7">
        <w:rPr>
          <w:b/>
        </w:rPr>
        <w:t>Corvina Budapest 1993.</w:t>
      </w:r>
    </w:p>
    <w:p w:rsidR="00274B5B" w:rsidRPr="000773B7" w:rsidRDefault="000773B7" w:rsidP="000773B7">
      <w:pPr>
        <w:ind w:firstLine="340"/>
      </w:pPr>
      <w:r w:rsidRPr="000773B7">
        <w:rPr>
          <w:b/>
        </w:rPr>
        <w:t xml:space="preserve">KROFTA, Kamil: </w:t>
      </w:r>
      <w:r w:rsidRPr="000773B7">
        <w:rPr>
          <w:i/>
        </w:rPr>
        <w:t>Kurie a církevní správa zemí českých v době předhusitské,</w:t>
      </w:r>
      <w:r w:rsidRPr="000773B7">
        <w:rPr>
          <w:b/>
        </w:rPr>
        <w:t xml:space="preserve"> ČČII 10,</w:t>
      </w:r>
      <w:r w:rsidR="00274B5B" w:rsidRPr="000773B7">
        <w:rPr>
          <w:b/>
        </w:rPr>
        <w:t xml:space="preserve"> </w:t>
      </w:r>
      <w:r w:rsidRPr="000773B7">
        <w:rPr>
          <w:b/>
        </w:rPr>
        <w:t>1904, s. 1</w:t>
      </w:r>
      <w:r w:rsidR="00274B5B" w:rsidRPr="000773B7">
        <w:rPr>
          <w:b/>
        </w:rPr>
        <w:t>5-3</w:t>
      </w:r>
      <w:r w:rsidRPr="000773B7">
        <w:rPr>
          <w:b/>
        </w:rPr>
        <w:t>6, 12</w:t>
      </w:r>
      <w:r w:rsidR="00274B5B" w:rsidRPr="000773B7">
        <w:rPr>
          <w:b/>
        </w:rPr>
        <w:t>5-1</w:t>
      </w:r>
      <w:r w:rsidRPr="000773B7">
        <w:rPr>
          <w:b/>
        </w:rPr>
        <w:t>52.</w:t>
      </w:r>
    </w:p>
    <w:p w:rsidR="00274B5B" w:rsidRPr="000773B7" w:rsidRDefault="000773B7" w:rsidP="000773B7">
      <w:pPr>
        <w:ind w:firstLine="340"/>
      </w:pPr>
      <w:r w:rsidRPr="000773B7">
        <w:rPr>
          <w:b/>
        </w:rPr>
        <w:t xml:space="preserve">KROUPA, Jiří: </w:t>
      </w:r>
      <w:r w:rsidR="00274B5B" w:rsidRPr="000773B7">
        <w:rPr>
          <w:b/>
        </w:rPr>
        <w:t>„</w:t>
      </w:r>
      <w:r w:rsidRPr="000773B7">
        <w:rPr>
          <w:i/>
        </w:rPr>
        <w:t>Moraviae historia</w:t>
      </w:r>
      <w:r w:rsidR="00274B5B" w:rsidRPr="000773B7">
        <w:rPr>
          <w:b/>
        </w:rPr>
        <w:t>“</w:t>
      </w:r>
      <w:r w:rsidRPr="000773B7">
        <w:rPr>
          <w:b/>
        </w:rPr>
        <w:t xml:space="preserve"> </w:t>
      </w:r>
      <w:r w:rsidRPr="000773B7">
        <w:rPr>
          <w:i/>
        </w:rPr>
        <w:t>doby knížecí,</w:t>
      </w:r>
      <w:r w:rsidRPr="000773B7">
        <w:rPr>
          <w:b/>
        </w:rPr>
        <w:t xml:space="preserve"> Studie Muzea Kroměřížska 89,</w:t>
      </w:r>
      <w:r w:rsidR="00274B5B" w:rsidRPr="000773B7">
        <w:rPr>
          <w:b/>
        </w:rPr>
        <w:t xml:space="preserve"> </w:t>
      </w:r>
      <w:r w:rsidRPr="000773B7">
        <w:rPr>
          <w:b/>
        </w:rPr>
        <w:t>1989, s. 7</w:t>
      </w:r>
      <w:r w:rsidR="00274B5B" w:rsidRPr="000773B7">
        <w:rPr>
          <w:b/>
        </w:rPr>
        <w:t>4-7</w:t>
      </w:r>
      <w:r w:rsidRPr="000773B7">
        <w:rPr>
          <w:b/>
        </w:rPr>
        <w:t>8.</w:t>
      </w:r>
    </w:p>
    <w:p w:rsidR="00274B5B" w:rsidRPr="000773B7" w:rsidRDefault="000773B7" w:rsidP="000773B7">
      <w:pPr>
        <w:ind w:firstLine="340"/>
      </w:pPr>
      <w:r w:rsidRPr="000773B7">
        <w:rPr>
          <w:b/>
        </w:rPr>
        <w:t xml:space="preserve">KROUPA, Jiří: </w:t>
      </w:r>
      <w:r w:rsidRPr="000773B7">
        <w:rPr>
          <w:i/>
        </w:rPr>
        <w:t>Alchymie štěstí. Pozdní osvícenství a moravská společnost 177</w:t>
      </w:r>
      <w:r w:rsidR="00274B5B" w:rsidRPr="000773B7">
        <w:rPr>
          <w:i/>
        </w:rPr>
        <w:t>0-1</w:t>
      </w:r>
      <w:r w:rsidRPr="000773B7">
        <w:rPr>
          <w:i/>
        </w:rPr>
        <w:t>810,</w:t>
      </w:r>
      <w:r w:rsidR="00274B5B" w:rsidRPr="000773B7">
        <w:rPr>
          <w:i/>
        </w:rPr>
        <w:t xml:space="preserve"> </w:t>
      </w:r>
      <w:r w:rsidRPr="000773B7">
        <w:rPr>
          <w:b/>
        </w:rPr>
        <w:t>Brno 200Ó</w:t>
      </w:r>
      <w:r w:rsidRPr="000773B7">
        <w:rPr>
          <w:b/>
          <w:vertAlign w:val="superscript"/>
        </w:rPr>
        <w:t>2</w:t>
      </w:r>
      <w:r w:rsidRPr="000773B7">
        <w:rPr>
          <w:b/>
        </w:rPr>
        <w:t>.</w:t>
      </w:r>
    </w:p>
    <w:p w:rsidR="00274B5B" w:rsidRPr="000773B7" w:rsidRDefault="000773B7" w:rsidP="000773B7">
      <w:pPr>
        <w:ind w:firstLine="340"/>
      </w:pPr>
      <w:r w:rsidRPr="000773B7">
        <w:rPr>
          <w:b/>
        </w:rPr>
        <w:t xml:space="preserve">KRZEMIENSKA, Barbara: </w:t>
      </w:r>
      <w:r w:rsidRPr="000773B7">
        <w:rPr>
          <w:i/>
        </w:rPr>
        <w:t>Krize českého státu na přelomu tisíciletí,</w:t>
      </w:r>
      <w:r w:rsidRPr="000773B7">
        <w:rPr>
          <w:b/>
        </w:rPr>
        <w:t xml:space="preserve"> ČsČH 18, 1970,</w:t>
      </w:r>
      <w:r w:rsidR="00274B5B" w:rsidRPr="000773B7">
        <w:rPr>
          <w:b/>
        </w:rPr>
        <w:t xml:space="preserve"> </w:t>
      </w:r>
      <w:r w:rsidRPr="000773B7">
        <w:rPr>
          <w:b/>
        </w:rPr>
        <w:t>s. 49</w:t>
      </w:r>
      <w:r w:rsidR="00274B5B" w:rsidRPr="000773B7">
        <w:rPr>
          <w:b/>
        </w:rPr>
        <w:t>7-5</w:t>
      </w:r>
      <w:r w:rsidRPr="000773B7">
        <w:rPr>
          <w:b/>
        </w:rPr>
        <w:t>29.</w:t>
      </w:r>
    </w:p>
    <w:p w:rsidR="00274B5B" w:rsidRPr="000773B7" w:rsidRDefault="000773B7" w:rsidP="000773B7">
      <w:pPr>
        <w:ind w:firstLine="340"/>
      </w:pPr>
      <w:r w:rsidRPr="000773B7">
        <w:rPr>
          <w:b/>
        </w:rPr>
        <w:t xml:space="preserve">KRZEMIENSKA, Barbara: </w:t>
      </w:r>
      <w:r w:rsidRPr="000773B7">
        <w:rPr>
          <w:i/>
        </w:rPr>
        <w:t>Politický vzestup českého státu za knížete Oldřicha</w:t>
      </w:r>
      <w:r w:rsidR="00274B5B" w:rsidRPr="000773B7">
        <w:rPr>
          <w:i/>
        </w:rPr>
        <w:t xml:space="preserve"> </w:t>
      </w:r>
      <w:r w:rsidRPr="000773B7">
        <w:rPr>
          <w:i/>
        </w:rPr>
        <w:t>(101</w:t>
      </w:r>
      <w:r w:rsidR="00274B5B" w:rsidRPr="000773B7">
        <w:rPr>
          <w:i/>
        </w:rPr>
        <w:t>2-1</w:t>
      </w:r>
      <w:r w:rsidRPr="000773B7">
        <w:rPr>
          <w:i/>
        </w:rPr>
        <w:t>034),</w:t>
      </w:r>
      <w:r w:rsidRPr="000773B7">
        <w:rPr>
          <w:b/>
        </w:rPr>
        <w:t xml:space="preserve"> ČsČll 25, 1977, s. 24</w:t>
      </w:r>
      <w:r w:rsidR="00274B5B" w:rsidRPr="000773B7">
        <w:rPr>
          <w:b/>
        </w:rPr>
        <w:t>6-2</w:t>
      </w:r>
      <w:r w:rsidRPr="000773B7">
        <w:rPr>
          <w:b/>
        </w:rPr>
        <w:t>70.</w:t>
      </w:r>
    </w:p>
    <w:p w:rsidR="00274B5B" w:rsidRPr="000773B7" w:rsidRDefault="000773B7" w:rsidP="000773B7">
      <w:pPr>
        <w:ind w:firstLine="340"/>
      </w:pPr>
      <w:r w:rsidRPr="000773B7">
        <w:rPr>
          <w:b/>
        </w:rPr>
        <w:t xml:space="preserve">KRZEMIENSKA, Barbara: </w:t>
      </w:r>
      <w:r w:rsidRPr="000773B7">
        <w:rPr>
          <w:i/>
        </w:rPr>
        <w:t>Hoj knížete Břetislava</w:t>
      </w:r>
      <w:r w:rsidRPr="000773B7">
        <w:rPr>
          <w:b/>
        </w:rPr>
        <w:t xml:space="preserve"> /. o </w:t>
      </w:r>
      <w:r w:rsidRPr="000773B7">
        <w:rPr>
          <w:i/>
        </w:rPr>
        <w:t>upevnění českého státu (10391041),</w:t>
      </w:r>
      <w:r w:rsidRPr="000773B7">
        <w:rPr>
          <w:b/>
        </w:rPr>
        <w:t xml:space="preserve"> Praha 1979 (Rozpravy ČSAV rada společenských věd 89.5).</w:t>
      </w:r>
    </w:p>
    <w:p w:rsidR="00274B5B" w:rsidRPr="000773B7" w:rsidRDefault="000773B7" w:rsidP="000773B7">
      <w:pPr>
        <w:ind w:firstLine="340"/>
      </w:pPr>
      <w:r w:rsidRPr="000773B7">
        <w:rPr>
          <w:b/>
        </w:rPr>
        <w:t xml:space="preserve">KRZEMIENSKA, Barbara: </w:t>
      </w:r>
      <w:r w:rsidRPr="000773B7">
        <w:rPr>
          <w:i/>
        </w:rPr>
        <w:t>Konala se roku 1060 polská výprava na Hradec u Opavy? Z politických počátků Vratislava 11.,</w:t>
      </w:r>
      <w:r w:rsidRPr="000773B7">
        <w:rPr>
          <w:b/>
        </w:rPr>
        <w:t xml:space="preserve"> EI1B 2, 1980, s. 7</w:t>
      </w:r>
      <w:r w:rsidR="00274B5B" w:rsidRPr="000773B7">
        <w:rPr>
          <w:b/>
        </w:rPr>
        <w:t>7-1</w:t>
      </w:r>
      <w:r w:rsidRPr="000773B7">
        <w:rPr>
          <w:b/>
        </w:rPr>
        <w:t>19.</w:t>
      </w:r>
    </w:p>
    <w:p w:rsidR="00274B5B" w:rsidRPr="000773B7" w:rsidRDefault="000773B7" w:rsidP="000773B7">
      <w:pPr>
        <w:ind w:firstLine="340"/>
      </w:pPr>
      <w:r w:rsidRPr="000773B7">
        <w:rPr>
          <w:b/>
        </w:rPr>
        <w:t xml:space="preserve">KRZEMIENSKA, Barbara: </w:t>
      </w:r>
      <w:r w:rsidRPr="000773B7">
        <w:rPr>
          <w:i/>
        </w:rPr>
        <w:t>Wann erfolgte der Anschlufi Máhrens an den bohmischen</w:t>
      </w:r>
      <w:r w:rsidR="00274B5B" w:rsidRPr="000773B7">
        <w:rPr>
          <w:i/>
        </w:rPr>
        <w:t xml:space="preserve"> </w:t>
      </w:r>
      <w:r w:rsidRPr="000773B7">
        <w:rPr>
          <w:i/>
        </w:rPr>
        <w:t>Staat?,</w:t>
      </w:r>
      <w:r w:rsidRPr="000773B7">
        <w:rPr>
          <w:b/>
        </w:rPr>
        <w:t xml:space="preserve"> Uistoriea 19, 1980, s. 19</w:t>
      </w:r>
      <w:r w:rsidR="00274B5B" w:rsidRPr="000773B7">
        <w:rPr>
          <w:b/>
        </w:rPr>
        <w:t>5-2</w:t>
      </w:r>
      <w:r w:rsidRPr="000773B7">
        <w:rPr>
          <w:b/>
        </w:rPr>
        <w:t>43.</w:t>
      </w:r>
    </w:p>
    <w:p w:rsidR="00274B5B" w:rsidRPr="000773B7" w:rsidRDefault="000773B7" w:rsidP="000773B7">
      <w:pPr>
        <w:ind w:firstLine="340"/>
      </w:pPr>
      <w:r w:rsidRPr="000773B7">
        <w:rPr>
          <w:b/>
        </w:rPr>
        <w:t xml:space="preserve">KRZEMIENSKA, Barbara: </w:t>
      </w:r>
      <w:r w:rsidRPr="000773B7">
        <w:rPr>
          <w:i/>
        </w:rPr>
        <w:t>Moravští Přemyslovci ve znojemské rotundě,</w:t>
      </w:r>
      <w:r w:rsidRPr="000773B7">
        <w:rPr>
          <w:b/>
        </w:rPr>
        <w:t xml:space="preserve"> Ostrava 1985.</w:t>
      </w:r>
    </w:p>
    <w:p w:rsidR="00274B5B" w:rsidRPr="000773B7" w:rsidRDefault="000773B7" w:rsidP="000773B7">
      <w:pPr>
        <w:ind w:firstLine="340"/>
      </w:pPr>
      <w:r w:rsidRPr="000773B7">
        <w:rPr>
          <w:b/>
        </w:rPr>
        <w:t xml:space="preserve">KRZEMIENSKA, Barbara: </w:t>
      </w:r>
      <w:r w:rsidRPr="000773B7">
        <w:rPr>
          <w:i/>
        </w:rPr>
        <w:t>Břetislav II. Pokus o charakteristiku osobnosti panovníka,</w:t>
      </w:r>
      <w:r w:rsidRPr="000773B7">
        <w:rPr>
          <w:b/>
        </w:rPr>
        <w:t xml:space="preserve"> ČsČll 35, 1987, s. 72</w:t>
      </w:r>
      <w:r w:rsidR="00274B5B" w:rsidRPr="000773B7">
        <w:rPr>
          <w:b/>
        </w:rPr>
        <w:t>2-7</w:t>
      </w:r>
      <w:r w:rsidRPr="000773B7">
        <w:rPr>
          <w:b/>
        </w:rPr>
        <w:t>31.</w:t>
      </w:r>
    </w:p>
    <w:p w:rsidR="00274B5B" w:rsidRPr="000773B7" w:rsidRDefault="000773B7" w:rsidP="000773B7">
      <w:pPr>
        <w:ind w:firstLine="340"/>
      </w:pPr>
      <w:r w:rsidRPr="000773B7">
        <w:rPr>
          <w:b/>
        </w:rPr>
        <w:t xml:space="preserve">KRZEMIENSKA, Barbara: </w:t>
      </w:r>
      <w:r w:rsidRPr="000773B7">
        <w:rPr>
          <w:i/>
        </w:rPr>
        <w:t>Die Rotundě in Znojmo und die Stellung Máhrens in</w:t>
      </w:r>
      <w:r w:rsidR="00274B5B" w:rsidRPr="000773B7">
        <w:rPr>
          <w:i/>
        </w:rPr>
        <w:t xml:space="preserve"> </w:t>
      </w:r>
      <w:r w:rsidRPr="000773B7">
        <w:rPr>
          <w:i/>
        </w:rPr>
        <w:t>bohmischen Přemyslidenstaat,</w:t>
      </w:r>
      <w:r w:rsidRPr="000773B7">
        <w:rPr>
          <w:b/>
        </w:rPr>
        <w:t xml:space="preserve"> Uistoriea 27, 1987, s. </w:t>
      </w:r>
      <w:r w:rsidR="00274B5B" w:rsidRPr="000773B7">
        <w:rPr>
          <w:b/>
        </w:rPr>
        <w:t>5-5</w:t>
      </w:r>
      <w:r w:rsidRPr="000773B7">
        <w:rPr>
          <w:b/>
        </w:rPr>
        <w:t>9.</w:t>
      </w:r>
    </w:p>
    <w:p w:rsidR="00274B5B" w:rsidRPr="000773B7" w:rsidRDefault="000773B7" w:rsidP="000773B7">
      <w:pPr>
        <w:ind w:firstLine="340"/>
      </w:pPr>
      <w:r w:rsidRPr="000773B7">
        <w:rPr>
          <w:b/>
        </w:rPr>
        <w:t xml:space="preserve">KRZEMIENSKA, Barbara: </w:t>
      </w:r>
      <w:r w:rsidRPr="000773B7">
        <w:rPr>
          <w:i/>
        </w:rPr>
        <w:t>Olomoučtí Přemyslovci a Rurikovci,</w:t>
      </w:r>
      <w:r w:rsidRPr="000773B7">
        <w:rPr>
          <w:b/>
        </w:rPr>
        <w:t xml:space="preserve"> ČMM 106, 1987,</w:t>
      </w:r>
      <w:r w:rsidR="00274B5B" w:rsidRPr="000773B7">
        <w:rPr>
          <w:b/>
        </w:rPr>
        <w:t xml:space="preserve"> </w:t>
      </w:r>
      <w:r w:rsidRPr="000773B7">
        <w:rPr>
          <w:b/>
        </w:rPr>
        <w:t>s. 25</w:t>
      </w:r>
      <w:r w:rsidR="00274B5B" w:rsidRPr="000773B7">
        <w:rPr>
          <w:b/>
        </w:rPr>
        <w:t>9-2</w:t>
      </w:r>
      <w:r w:rsidRPr="000773B7">
        <w:rPr>
          <w:b/>
        </w:rPr>
        <w:t>67.</w:t>
      </w:r>
    </w:p>
    <w:p w:rsidR="00274B5B" w:rsidRPr="000773B7" w:rsidRDefault="000773B7" w:rsidP="000773B7">
      <w:pPr>
        <w:ind w:firstLine="340"/>
      </w:pPr>
      <w:r w:rsidRPr="000773B7">
        <w:rPr>
          <w:b/>
        </w:rPr>
        <w:t xml:space="preserve">KRZEMIENSKA, Barbara: </w:t>
      </w:r>
      <w:r w:rsidRPr="000773B7">
        <w:rPr>
          <w:i/>
        </w:rPr>
        <w:t>Vztahy moravských Přemyslovců ke Kyjevské Rusi,</w:t>
      </w:r>
      <w:r w:rsidR="00274B5B" w:rsidRPr="000773B7">
        <w:rPr>
          <w:i/>
        </w:rPr>
        <w:t xml:space="preserve"> </w:t>
      </w:r>
      <w:r w:rsidRPr="000773B7">
        <w:rPr>
          <w:b/>
        </w:rPr>
        <w:t xml:space="preserve">Acta IJnivcrsitatis Nicolai Copcrnici Historia </w:t>
      </w:r>
      <w:r w:rsidRPr="000773B7">
        <w:rPr>
          <w:b/>
        </w:rPr>
        <w:lastRenderedPageBreak/>
        <w:t>24, 1990 (Nauki humanistycznospoleczne 204), s. 8</w:t>
      </w:r>
      <w:r w:rsidR="00274B5B" w:rsidRPr="000773B7">
        <w:rPr>
          <w:b/>
        </w:rPr>
        <w:t>9-1</w:t>
      </w:r>
      <w:r w:rsidRPr="000773B7">
        <w:rPr>
          <w:b/>
        </w:rPr>
        <w:t>00.</w:t>
      </w:r>
    </w:p>
    <w:p w:rsidR="00274B5B" w:rsidRPr="000773B7" w:rsidRDefault="000773B7" w:rsidP="000773B7">
      <w:pPr>
        <w:ind w:firstLine="340"/>
      </w:pPr>
      <w:r w:rsidRPr="000773B7">
        <w:rPr>
          <w:b/>
        </w:rPr>
        <w:t xml:space="preserve">KRZEMIENSKA, Barbara: </w:t>
      </w:r>
      <w:r w:rsidRPr="000773B7">
        <w:rPr>
          <w:i/>
        </w:rPr>
        <w:t>Břetislav 1. Cechy a střední Evropa v prvé polovině</w:t>
      </w:r>
      <w:r w:rsidR="00274B5B" w:rsidRPr="000773B7">
        <w:rPr>
          <w:i/>
        </w:rPr>
        <w:t xml:space="preserve"> </w:t>
      </w:r>
      <w:r w:rsidRPr="000773B7">
        <w:rPr>
          <w:i/>
        </w:rPr>
        <w:t>XI. století,</w:t>
      </w:r>
      <w:r w:rsidRPr="000773B7">
        <w:rPr>
          <w:b/>
        </w:rPr>
        <w:t xml:space="preserve"> Praha 199</w:t>
      </w:r>
      <w:r w:rsidR="00274B5B" w:rsidRPr="000773B7">
        <w:rPr>
          <w:b/>
        </w:rPr>
        <w:t>9-.</w:t>
      </w:r>
    </w:p>
    <w:p w:rsidR="00274B5B" w:rsidRPr="000773B7" w:rsidRDefault="000773B7" w:rsidP="000773B7">
      <w:pPr>
        <w:ind w:firstLine="340"/>
      </w:pPr>
      <w:r w:rsidRPr="000773B7">
        <w:rPr>
          <w:b/>
        </w:rPr>
        <w:t xml:space="preserve">KRZEMIENSKA, Barbara: </w:t>
      </w:r>
      <w:r w:rsidRPr="000773B7">
        <w:rPr>
          <w:i/>
        </w:rPr>
        <w:t>Moravští Přemyslovci ve znojemské rotundě,</w:t>
      </w:r>
      <w:r w:rsidRPr="000773B7">
        <w:rPr>
          <w:b/>
        </w:rPr>
        <w:t xml:space="preserve"> in: B. Krzemienska </w:t>
      </w:r>
      <w:r w:rsidR="00274B5B" w:rsidRPr="000773B7">
        <w:rPr>
          <w:b/>
        </w:rPr>
        <w:t>–</w:t>
      </w:r>
      <w:r w:rsidRPr="000773B7">
        <w:rPr>
          <w:b/>
        </w:rPr>
        <w:t xml:space="preserve"> A. Merhautová </w:t>
      </w:r>
      <w:r w:rsidR="00274B5B" w:rsidRPr="000773B7">
        <w:rPr>
          <w:b/>
        </w:rPr>
        <w:t>–</w:t>
      </w:r>
      <w:r w:rsidRPr="000773B7">
        <w:rPr>
          <w:b/>
        </w:rPr>
        <w:t xml:space="preserve"> I). Třeštík, Moravští Přemyslovci ve znojemské rotundě, Praha 2000, s. </w:t>
      </w:r>
      <w:r w:rsidR="00274B5B" w:rsidRPr="000773B7">
        <w:rPr>
          <w:b/>
        </w:rPr>
        <w:t>7-5</w:t>
      </w:r>
      <w:r w:rsidRPr="000773B7">
        <w:rPr>
          <w:b/>
        </w:rPr>
        <w:t>0.</w:t>
      </w:r>
    </w:p>
    <w:p w:rsidR="00274B5B" w:rsidRPr="000773B7" w:rsidRDefault="000773B7" w:rsidP="000773B7">
      <w:pPr>
        <w:ind w:firstLine="340"/>
      </w:pPr>
      <w:r w:rsidRPr="000773B7">
        <w:rPr>
          <w:b/>
        </w:rPr>
        <w:t xml:space="preserve">KRZEMIENSKA, Barbara </w:t>
      </w:r>
      <w:r w:rsidR="00274B5B" w:rsidRPr="000773B7">
        <w:rPr>
          <w:b/>
        </w:rPr>
        <w:t>–</w:t>
      </w:r>
      <w:r w:rsidRPr="000773B7">
        <w:rPr>
          <w:b/>
        </w:rPr>
        <w:t xml:space="preserve"> TŘEŠTÍK, Dušan: O </w:t>
      </w:r>
      <w:r w:rsidRPr="000773B7">
        <w:rPr>
          <w:i/>
        </w:rPr>
        <w:t>dokumenciepraskim z roku 1086,</w:t>
      </w:r>
      <w:r w:rsidR="00274B5B" w:rsidRPr="000773B7">
        <w:rPr>
          <w:i/>
        </w:rPr>
        <w:t xml:space="preserve"> </w:t>
      </w:r>
      <w:r w:rsidRPr="000773B7">
        <w:rPr>
          <w:b/>
        </w:rPr>
        <w:t>SZ 5, 1960, s. 7</w:t>
      </w:r>
      <w:r w:rsidR="00274B5B" w:rsidRPr="000773B7">
        <w:rPr>
          <w:b/>
        </w:rPr>
        <w:t>9-8</w:t>
      </w:r>
      <w:r w:rsidRPr="000773B7">
        <w:rPr>
          <w:b/>
        </w:rPr>
        <w:t>7.</w:t>
      </w:r>
    </w:p>
    <w:p w:rsidR="00274B5B" w:rsidRPr="000773B7" w:rsidRDefault="000773B7" w:rsidP="000773B7">
      <w:pPr>
        <w:ind w:firstLine="340"/>
      </w:pPr>
      <w:r w:rsidRPr="000773B7">
        <w:rPr>
          <w:b/>
        </w:rPr>
        <w:t xml:space="preserve">KRZENCK, Thomas: </w:t>
      </w:r>
      <w:r w:rsidRPr="000773B7">
        <w:rPr>
          <w:i/>
        </w:rPr>
        <w:t>Die politischen Beziehungen Bóhmens zum Reich in der</w:t>
      </w:r>
      <w:r w:rsidR="00274B5B" w:rsidRPr="000773B7">
        <w:rPr>
          <w:i/>
        </w:rPr>
        <w:t xml:space="preserve"> </w:t>
      </w:r>
      <w:r w:rsidRPr="000773B7">
        <w:rPr>
          <w:i/>
        </w:rPr>
        <w:t>Stauferzeit (115</w:t>
      </w:r>
      <w:r w:rsidR="00274B5B" w:rsidRPr="000773B7">
        <w:rPr>
          <w:i/>
        </w:rPr>
        <w:t>8-1</w:t>
      </w:r>
      <w:r w:rsidRPr="000773B7">
        <w:rPr>
          <w:i/>
        </w:rPr>
        <w:t>253),</w:t>
      </w:r>
      <w:r w:rsidRPr="000773B7">
        <w:rPr>
          <w:b/>
        </w:rPr>
        <w:t xml:space="preserve"> Jahrbuch fůr Geschichte des Feudalismus 14, 1990,</w:t>
      </w:r>
      <w:r w:rsidR="00274B5B" w:rsidRPr="000773B7">
        <w:rPr>
          <w:b/>
        </w:rPr>
        <w:t xml:space="preserve"> </w:t>
      </w:r>
      <w:r w:rsidRPr="000773B7">
        <w:rPr>
          <w:b/>
        </w:rPr>
        <w:t>s. 15</w:t>
      </w:r>
      <w:r w:rsidR="00274B5B" w:rsidRPr="000773B7">
        <w:rPr>
          <w:b/>
        </w:rPr>
        <w:t>9-1</w:t>
      </w:r>
      <w:r w:rsidRPr="000773B7">
        <w:rPr>
          <w:b/>
        </w:rPr>
        <w:t>79.</w:t>
      </w:r>
    </w:p>
    <w:p w:rsidR="00274B5B" w:rsidRPr="000773B7" w:rsidRDefault="000773B7" w:rsidP="000773B7">
      <w:pPr>
        <w:ind w:firstLine="340"/>
      </w:pPr>
      <w:r w:rsidRPr="000773B7">
        <w:rPr>
          <w:b/>
        </w:rPr>
        <w:t xml:space="preserve">KRZENCK, Thomas: </w:t>
      </w:r>
      <w:r w:rsidRPr="000773B7">
        <w:rPr>
          <w:i/>
        </w:rPr>
        <w:t xml:space="preserve">Adolf Bachmann </w:t>
      </w:r>
      <w:r w:rsidR="00274B5B" w:rsidRPr="000773B7">
        <w:rPr>
          <w:i/>
        </w:rPr>
        <w:t>–</w:t>
      </w:r>
      <w:r w:rsidRPr="000773B7">
        <w:rPr>
          <w:i/>
        </w:rPr>
        <w:t xml:space="preserve"> českoněmecký historik, angažovaný profesora liberální politik ve sporu o </w:t>
      </w:r>
      <w:r w:rsidR="00274B5B" w:rsidRPr="000773B7">
        <w:rPr>
          <w:i/>
        </w:rPr>
        <w:t>„</w:t>
      </w:r>
      <w:r w:rsidRPr="000773B7">
        <w:rPr>
          <w:i/>
        </w:rPr>
        <w:t xml:space="preserve"> českou</w:t>
      </w:r>
      <w:r w:rsidRPr="000773B7">
        <w:rPr>
          <w:b/>
        </w:rPr>
        <w:t xml:space="preserve"> </w:t>
      </w:r>
      <w:r w:rsidR="00274B5B" w:rsidRPr="000773B7">
        <w:rPr>
          <w:b/>
        </w:rPr>
        <w:t>„</w:t>
      </w:r>
      <w:r w:rsidRPr="000773B7">
        <w:rPr>
          <w:b/>
        </w:rPr>
        <w:t xml:space="preserve"> </w:t>
      </w:r>
      <w:r w:rsidRPr="000773B7">
        <w:rPr>
          <w:i/>
        </w:rPr>
        <w:t>otázku,</w:t>
      </w:r>
      <w:r w:rsidRPr="000773B7">
        <w:rPr>
          <w:b/>
        </w:rPr>
        <w:t xml:space="preserve"> in: P. Soukup, F. Smahel (eds.),</w:t>
      </w:r>
      <w:r w:rsidR="00274B5B" w:rsidRPr="000773B7">
        <w:rPr>
          <w:b/>
        </w:rPr>
        <w:t xml:space="preserve"> </w:t>
      </w:r>
      <w:r w:rsidRPr="000773B7">
        <w:rPr>
          <w:b/>
        </w:rPr>
        <w:t>Německá medievistika v českých zemích do roku 1945, Praha 2004 (Práce z dějin vědy 18), s. 23</w:t>
      </w:r>
      <w:r w:rsidR="00274B5B" w:rsidRPr="000773B7">
        <w:rPr>
          <w:b/>
        </w:rPr>
        <w:t>7-2</w:t>
      </w:r>
      <w:r w:rsidRPr="000773B7">
        <w:rPr>
          <w:b/>
        </w:rPr>
        <w:t>50.</w:t>
      </w:r>
    </w:p>
    <w:p w:rsidR="00274B5B" w:rsidRPr="000773B7" w:rsidRDefault="000773B7" w:rsidP="000773B7">
      <w:pPr>
        <w:ind w:firstLine="340"/>
      </w:pPr>
      <w:r w:rsidRPr="000773B7">
        <w:rPr>
          <w:b/>
        </w:rPr>
        <w:t xml:space="preserve">KUBÍN, Petr: </w:t>
      </w:r>
      <w:r w:rsidRPr="000773B7">
        <w:rPr>
          <w:i/>
        </w:rPr>
        <w:t>Znovu o Kristiána,</w:t>
      </w:r>
      <w:r w:rsidRPr="000773B7">
        <w:rPr>
          <w:b/>
        </w:rPr>
        <w:t xml:space="preserve"> in: E. Doležalová, R. Šimůnek (eds.), Od knížat</w:t>
      </w:r>
      <w:r w:rsidR="00274B5B" w:rsidRPr="000773B7">
        <w:rPr>
          <w:b/>
        </w:rPr>
        <w:t xml:space="preserve"> </w:t>
      </w:r>
      <w:r w:rsidRPr="000773B7">
        <w:rPr>
          <w:b/>
        </w:rPr>
        <w:t>kc králům. Sborník u příležitosti 60. narozenin Josefa Zemličky, Praha 2007,</w:t>
      </w:r>
      <w:r w:rsidR="00274B5B" w:rsidRPr="000773B7">
        <w:rPr>
          <w:b/>
        </w:rPr>
        <w:t xml:space="preserve"> </w:t>
      </w:r>
      <w:r w:rsidRPr="000773B7">
        <w:rPr>
          <w:b/>
        </w:rPr>
        <w:t>s. 6</w:t>
      </w:r>
      <w:r w:rsidR="00274B5B" w:rsidRPr="000773B7">
        <w:rPr>
          <w:b/>
        </w:rPr>
        <w:t>3-7</w:t>
      </w:r>
      <w:r w:rsidRPr="000773B7">
        <w:rPr>
          <w:b/>
        </w:rPr>
        <w:t>2.</w:t>
      </w:r>
    </w:p>
    <w:p w:rsidR="00274B5B" w:rsidRPr="000773B7" w:rsidRDefault="000773B7" w:rsidP="000773B7">
      <w:pPr>
        <w:ind w:firstLine="340"/>
      </w:pPr>
      <w:r w:rsidRPr="000773B7">
        <w:rPr>
          <w:b/>
        </w:rPr>
        <w:t xml:space="preserve">KUČERA, Matúš: </w:t>
      </w:r>
      <w:r w:rsidRPr="000773B7">
        <w:rPr>
          <w:i/>
        </w:rPr>
        <w:t>O historickom vědomí Slováka v v středověku,</w:t>
      </w:r>
      <w:r w:rsidRPr="000773B7">
        <w:rPr>
          <w:b/>
        </w:rPr>
        <w:t xml:space="preserve"> HČ 25, 1977,</w:t>
      </w:r>
      <w:r w:rsidR="00274B5B" w:rsidRPr="000773B7">
        <w:rPr>
          <w:b/>
        </w:rPr>
        <w:t xml:space="preserve"> </w:t>
      </w:r>
      <w:r w:rsidRPr="000773B7">
        <w:rPr>
          <w:b/>
        </w:rPr>
        <w:t>s. 21</w:t>
      </w:r>
      <w:r w:rsidR="00274B5B" w:rsidRPr="000773B7">
        <w:rPr>
          <w:b/>
        </w:rPr>
        <w:t>7-2</w:t>
      </w:r>
      <w:r w:rsidRPr="000773B7">
        <w:rPr>
          <w:b/>
        </w:rPr>
        <w:t>38.</w:t>
      </w:r>
    </w:p>
    <w:p w:rsidR="00274B5B" w:rsidRPr="000773B7" w:rsidRDefault="000773B7" w:rsidP="000773B7">
      <w:pPr>
        <w:ind w:firstLine="340"/>
      </w:pPr>
      <w:r w:rsidRPr="000773B7">
        <w:rPr>
          <w:b/>
        </w:rPr>
        <w:t xml:space="preserve">KUDELKA, Milan: </w:t>
      </w:r>
      <w:r w:rsidRPr="000773B7">
        <w:rPr>
          <w:i/>
        </w:rPr>
        <w:t>Spor Celasia Dobnera o Hájkovu kroniku,</w:t>
      </w:r>
      <w:r w:rsidRPr="000773B7">
        <w:rPr>
          <w:b/>
        </w:rPr>
        <w:t xml:space="preserve"> Praha 1964 (Rozpravy ČSAV, řada společenských věd 74.11).</w:t>
      </w:r>
    </w:p>
    <w:p w:rsidR="00274B5B" w:rsidRPr="000773B7" w:rsidRDefault="000773B7" w:rsidP="000773B7">
      <w:pPr>
        <w:ind w:firstLine="340"/>
      </w:pPr>
      <w:r w:rsidRPr="000773B7">
        <w:rPr>
          <w:b/>
        </w:rPr>
        <w:t xml:space="preserve">KUDELKA, Zdeněk: </w:t>
      </w:r>
      <w:r w:rsidRPr="000773B7">
        <w:rPr>
          <w:i/>
        </w:rPr>
        <w:t>Počátky brněnského dómu,</w:t>
      </w:r>
      <w:r w:rsidRPr="000773B7">
        <w:rPr>
          <w:b/>
        </w:rPr>
        <w:t xml:space="preserve"> Umění 43, 1995, s. 19</w:t>
      </w:r>
      <w:r w:rsidR="00274B5B" w:rsidRPr="000773B7">
        <w:rPr>
          <w:b/>
        </w:rPr>
        <w:t>7-2</w:t>
      </w:r>
      <w:r w:rsidRPr="000773B7">
        <w:rPr>
          <w:b/>
        </w:rPr>
        <w:t>18.</w:t>
      </w:r>
    </w:p>
    <w:p w:rsidR="00274B5B" w:rsidRPr="000773B7" w:rsidRDefault="000773B7" w:rsidP="000773B7">
      <w:pPr>
        <w:ind w:firstLine="340"/>
      </w:pPr>
      <w:r w:rsidRPr="000773B7">
        <w:rPr>
          <w:b/>
        </w:rPr>
        <w:t xml:space="preserve">KUDRNA, Jaroslav: </w:t>
      </w:r>
      <w:r w:rsidRPr="000773B7">
        <w:rPr>
          <w:i/>
        </w:rPr>
        <w:t>K charakteristice moravské historiografie v letech 180</w:t>
      </w:r>
      <w:r w:rsidR="00274B5B" w:rsidRPr="000773B7">
        <w:rPr>
          <w:i/>
        </w:rPr>
        <w:t>0-1</w:t>
      </w:r>
      <w:r w:rsidRPr="000773B7">
        <w:rPr>
          <w:i/>
        </w:rPr>
        <w:t>918,</w:t>
      </w:r>
      <w:r w:rsidR="00274B5B" w:rsidRPr="000773B7">
        <w:rPr>
          <w:i/>
        </w:rPr>
        <w:t xml:space="preserve"> </w:t>
      </w:r>
      <w:r w:rsidRPr="000773B7">
        <w:rPr>
          <w:b/>
        </w:rPr>
        <w:t>XVIII. Mikulovské smypozium 1988, Brno 1989 (Z literární historie jižní Moravy), s. 17</w:t>
      </w:r>
      <w:r w:rsidR="00274B5B" w:rsidRPr="000773B7">
        <w:rPr>
          <w:b/>
        </w:rPr>
        <w:t>5-1</w:t>
      </w:r>
      <w:r w:rsidRPr="000773B7">
        <w:rPr>
          <w:b/>
        </w:rPr>
        <w:t>82.</w:t>
      </w:r>
    </w:p>
    <w:p w:rsidR="00274B5B" w:rsidRPr="000773B7" w:rsidRDefault="000773B7" w:rsidP="000773B7">
      <w:pPr>
        <w:ind w:firstLine="340"/>
      </w:pPr>
      <w:r w:rsidRPr="000773B7">
        <w:rPr>
          <w:b/>
        </w:rPr>
        <w:t xml:space="preserve">KUTNAR, František </w:t>
      </w:r>
      <w:r w:rsidR="00274B5B" w:rsidRPr="000773B7">
        <w:rPr>
          <w:b/>
        </w:rPr>
        <w:t>–</w:t>
      </w:r>
      <w:r w:rsidRPr="000773B7">
        <w:rPr>
          <w:b/>
        </w:rPr>
        <w:t xml:space="preserve"> MAREK, Jaroslav: </w:t>
      </w:r>
      <w:r w:rsidRPr="000773B7">
        <w:rPr>
          <w:i/>
        </w:rPr>
        <w:t>Přehledné dějiny českého a slovenského</w:t>
      </w:r>
      <w:r w:rsidR="00274B5B" w:rsidRPr="000773B7">
        <w:rPr>
          <w:i/>
        </w:rPr>
        <w:t xml:space="preserve"> </w:t>
      </w:r>
      <w:r w:rsidRPr="000773B7">
        <w:rPr>
          <w:i/>
        </w:rPr>
        <w:t>dějepisectví. Od počátků národní kultury až do sklonku třicátých let 20. století,</w:t>
      </w:r>
      <w:r w:rsidR="00274B5B" w:rsidRPr="000773B7">
        <w:rPr>
          <w:i/>
        </w:rPr>
        <w:t xml:space="preserve"> </w:t>
      </w:r>
      <w:r w:rsidRPr="000773B7">
        <w:rPr>
          <w:b/>
        </w:rPr>
        <w:t>Praha 1997.</w:t>
      </w:r>
    </w:p>
    <w:p w:rsidR="00274B5B" w:rsidRPr="000773B7" w:rsidRDefault="000773B7" w:rsidP="000773B7">
      <w:pPr>
        <w:ind w:firstLine="340"/>
      </w:pPr>
      <w:r w:rsidRPr="000773B7">
        <w:rPr>
          <w:b/>
        </w:rPr>
        <w:t xml:space="preserve">LABUDA, Gerard: </w:t>
      </w:r>
      <w:r w:rsidRPr="000773B7">
        <w:rPr>
          <w:i/>
        </w:rPr>
        <w:t>Útrata Moraiv przez paňstwo polskie w XI wieku</w:t>
      </w:r>
      <w:r w:rsidRPr="000773B7">
        <w:rPr>
          <w:b/>
        </w:rPr>
        <w:t>, in: E. Maleczynska, K Maleczynski (ods.), Studia z dziojów polskich i czechoslowackich 1,</w:t>
      </w:r>
      <w:r w:rsidR="00274B5B" w:rsidRPr="000773B7">
        <w:rPr>
          <w:b/>
        </w:rPr>
        <w:t xml:space="preserve"> </w:t>
      </w:r>
      <w:r w:rsidRPr="000773B7">
        <w:rPr>
          <w:b/>
        </w:rPr>
        <w:t>Wroclaw 1960, s. 9</w:t>
      </w:r>
      <w:r w:rsidR="00274B5B" w:rsidRPr="000773B7">
        <w:rPr>
          <w:b/>
        </w:rPr>
        <w:t>3-1</w:t>
      </w:r>
      <w:r w:rsidRPr="000773B7">
        <w:rPr>
          <w:b/>
        </w:rPr>
        <w:t>24.</w:t>
      </w:r>
    </w:p>
    <w:p w:rsidR="00274B5B" w:rsidRPr="000773B7" w:rsidRDefault="000773B7" w:rsidP="000773B7">
      <w:pPr>
        <w:ind w:firstLine="340"/>
      </w:pPr>
      <w:r w:rsidRPr="000773B7">
        <w:rPr>
          <w:b/>
        </w:rPr>
        <w:t xml:space="preserve">LABUDA, Gerard: O </w:t>
      </w:r>
      <w:r w:rsidRPr="000773B7">
        <w:rPr>
          <w:i/>
        </w:rPr>
        <w:t xml:space="preserve">slosunkach prawnopublicznych miqdzy </w:t>
      </w:r>
      <w:r w:rsidRPr="000773B7">
        <w:rPr>
          <w:i/>
        </w:rPr>
        <w:lastRenderedPageBreak/>
        <w:t>Polskq a ÍXiemcami iv</w:t>
      </w:r>
      <w:r w:rsidR="00274B5B" w:rsidRPr="000773B7">
        <w:rPr>
          <w:i/>
        </w:rPr>
        <w:t xml:space="preserve"> </w:t>
      </w:r>
      <w:r w:rsidRPr="000773B7">
        <w:rPr>
          <w:i/>
        </w:rPr>
        <w:t xml:space="preserve">polowie XII wieku. Merseburg </w:t>
      </w:r>
      <w:r w:rsidR="00274B5B" w:rsidRPr="000773B7">
        <w:rPr>
          <w:i/>
        </w:rPr>
        <w:t>–</w:t>
      </w:r>
      <w:r w:rsidRPr="000773B7">
        <w:rPr>
          <w:i/>
        </w:rPr>
        <w:t xml:space="preserve"> 1135, Kaina </w:t>
      </w:r>
      <w:r w:rsidR="00274B5B" w:rsidRPr="000773B7">
        <w:rPr>
          <w:i/>
        </w:rPr>
        <w:t>–</w:t>
      </w:r>
      <w:r w:rsidRPr="000773B7">
        <w:rPr>
          <w:i/>
        </w:rPr>
        <w:t xml:space="preserve"> 1146, Krzyszkowo </w:t>
      </w:r>
      <w:r w:rsidR="00274B5B" w:rsidRPr="000773B7">
        <w:rPr>
          <w:i/>
        </w:rPr>
        <w:t>–</w:t>
      </w:r>
      <w:r w:rsidRPr="000773B7">
        <w:rPr>
          <w:i/>
        </w:rPr>
        <w:t xml:space="preserve"> 1157,</w:t>
      </w:r>
      <w:r w:rsidRPr="000773B7">
        <w:rPr>
          <w:b/>
        </w:rPr>
        <w:t xml:space="preserve"> Czasopismo Prawn</w:t>
      </w:r>
      <w:r w:rsidR="00274B5B" w:rsidRPr="000773B7">
        <w:rPr>
          <w:b/>
        </w:rPr>
        <w:t>o-H</w:t>
      </w:r>
      <w:r w:rsidRPr="000773B7">
        <w:rPr>
          <w:b/>
        </w:rPr>
        <w:t>istoryczne 25, 1973, s. 2</w:t>
      </w:r>
      <w:r w:rsidR="00274B5B" w:rsidRPr="000773B7">
        <w:rPr>
          <w:b/>
        </w:rPr>
        <w:t>5-5</w:t>
      </w:r>
      <w:r w:rsidRPr="000773B7">
        <w:rPr>
          <w:b/>
        </w:rPr>
        <w:t>8.</w:t>
      </w:r>
    </w:p>
    <w:p w:rsidR="00274B5B" w:rsidRPr="000773B7" w:rsidRDefault="000773B7" w:rsidP="000773B7">
      <w:pPr>
        <w:ind w:firstLine="340"/>
      </w:pPr>
      <w:r w:rsidRPr="000773B7">
        <w:rPr>
          <w:b/>
        </w:rPr>
        <w:t xml:space="preserve">LABUDA, Gerard: </w:t>
      </w:r>
      <w:r w:rsidRPr="000773B7">
        <w:rPr>
          <w:i/>
        </w:rPr>
        <w:t>Mieszko 11 král polski (102</w:t>
      </w:r>
      <w:r w:rsidR="00274B5B" w:rsidRPr="000773B7">
        <w:rPr>
          <w:i/>
        </w:rPr>
        <w:t>5-1</w:t>
      </w:r>
      <w:r w:rsidRPr="000773B7">
        <w:rPr>
          <w:i/>
        </w:rPr>
        <w:t>034). Czasy przelomu w dziejach</w:t>
      </w:r>
      <w:r w:rsidR="00274B5B" w:rsidRPr="000773B7">
        <w:rPr>
          <w:i/>
        </w:rPr>
        <w:t xml:space="preserve"> </w:t>
      </w:r>
      <w:r w:rsidRPr="000773B7">
        <w:rPr>
          <w:i/>
        </w:rPr>
        <w:t>paňstwa polskiego,</w:t>
      </w:r>
      <w:r w:rsidRPr="000773B7">
        <w:rPr>
          <w:b/>
        </w:rPr>
        <w:t xml:space="preserve"> Kraków 1992.</w:t>
      </w:r>
    </w:p>
    <w:p w:rsidR="00274B5B" w:rsidRPr="000773B7" w:rsidRDefault="000773B7" w:rsidP="000773B7">
      <w:pPr>
        <w:ind w:firstLine="340"/>
      </w:pPr>
      <w:r w:rsidRPr="000773B7">
        <w:rPr>
          <w:b/>
        </w:rPr>
        <w:t xml:space="preserve">LALIK, Tadeusz: </w:t>
      </w:r>
      <w:r w:rsidRPr="000773B7">
        <w:rPr>
          <w:i/>
        </w:rPr>
        <w:t>Wlosč kanoników staroboleslawskich w pierwszej polowie XI wieku. Z studiów nad organizacjq domény ksiqžecej,</w:t>
      </w:r>
      <w:r w:rsidRPr="000773B7">
        <w:rPr>
          <w:b/>
        </w:rPr>
        <w:t xml:space="preserve"> K11KM 19, 1971, s. 39</w:t>
      </w:r>
      <w:r w:rsidR="00274B5B" w:rsidRPr="000773B7">
        <w:rPr>
          <w:b/>
        </w:rPr>
        <w:t>9-4</w:t>
      </w:r>
      <w:r w:rsidRPr="000773B7">
        <w:rPr>
          <w:b/>
        </w:rPr>
        <w:t>29.</w:t>
      </w:r>
    </w:p>
    <w:p w:rsidR="00274B5B" w:rsidRPr="000773B7" w:rsidRDefault="000773B7" w:rsidP="000773B7">
      <w:pPr>
        <w:ind w:firstLine="340"/>
      </w:pPr>
      <w:r w:rsidRPr="000773B7">
        <w:rPr>
          <w:b/>
        </w:rPr>
        <w:t xml:space="preserve">LEHNER, Ferdinand Josef: </w:t>
      </w:r>
      <w:r w:rsidRPr="000773B7">
        <w:rPr>
          <w:i/>
        </w:rPr>
        <w:t>Dějiny umění národa českého. 1.3. Doba románská. Architektura. Sochařství. Malířství. Umělecký průmysl,</w:t>
      </w:r>
      <w:r w:rsidRPr="000773B7">
        <w:rPr>
          <w:b/>
        </w:rPr>
        <w:t xml:space="preserve"> Praha 1907.</w:t>
      </w:r>
    </w:p>
    <w:p w:rsidR="00274B5B" w:rsidRPr="000773B7" w:rsidRDefault="000773B7" w:rsidP="000773B7">
      <w:pPr>
        <w:ind w:firstLine="340"/>
      </w:pPr>
      <w:r w:rsidRPr="000773B7">
        <w:rPr>
          <w:b/>
        </w:rPr>
        <w:t xml:space="preserve">LINK, František: </w:t>
      </w:r>
      <w:r w:rsidRPr="000773B7">
        <w:rPr>
          <w:i/>
        </w:rPr>
        <w:t>Astronomické zprávy v kronice lyse hradského kanovníka,</w:t>
      </w:r>
      <w:r w:rsidRPr="000773B7">
        <w:rPr>
          <w:b/>
        </w:rPr>
        <w:t xml:space="preserve"> ČsČH</w:t>
      </w:r>
      <w:r w:rsidR="00274B5B" w:rsidRPr="000773B7">
        <w:rPr>
          <w:b/>
        </w:rPr>
        <w:t xml:space="preserve"> </w:t>
      </w:r>
      <w:r w:rsidRPr="000773B7">
        <w:rPr>
          <w:b/>
        </w:rPr>
        <w:t>9, 1961, s. 55</w:t>
      </w:r>
      <w:r w:rsidR="00274B5B" w:rsidRPr="000773B7">
        <w:rPr>
          <w:b/>
        </w:rPr>
        <w:t>9-5</w:t>
      </w:r>
      <w:r w:rsidRPr="000773B7">
        <w:rPr>
          <w:b/>
        </w:rPr>
        <w:t>71.</w:t>
      </w:r>
    </w:p>
    <w:p w:rsidR="00274B5B" w:rsidRPr="000773B7" w:rsidRDefault="000773B7" w:rsidP="000773B7">
      <w:pPr>
        <w:ind w:firstLine="340"/>
      </w:pPr>
      <w:r w:rsidRPr="000773B7">
        <w:rPr>
          <w:b/>
        </w:rPr>
        <w:t xml:space="preserve">LOSERTH, Johann: </w:t>
      </w:r>
      <w:r w:rsidRPr="000773B7">
        <w:rPr>
          <w:i/>
        </w:rPr>
        <w:t>Dos angebliche Senioratsgesetz des Herzogs Břetislaw 1. und die</w:t>
      </w:r>
      <w:r w:rsidR="00274B5B" w:rsidRPr="000773B7">
        <w:rPr>
          <w:i/>
        </w:rPr>
        <w:t xml:space="preserve"> </w:t>
      </w:r>
      <w:r w:rsidRPr="000773B7">
        <w:rPr>
          <w:i/>
        </w:rPr>
        <w:t>bohmische Succession in der Zeit des nationalen 1 lerzogthums. Kin Beitrag zuř</w:t>
      </w:r>
      <w:r w:rsidR="00274B5B" w:rsidRPr="000773B7">
        <w:rPr>
          <w:i/>
        </w:rPr>
        <w:t xml:space="preserve"> </w:t>
      </w:r>
      <w:r w:rsidRPr="000773B7">
        <w:rPr>
          <w:i/>
        </w:rPr>
        <w:t>altbohmischen Rechtsgeschichte,</w:t>
      </w:r>
      <w:r w:rsidRPr="000773B7">
        <w:rPr>
          <w:b/>
        </w:rPr>
        <w:t xml:space="preserve"> AOG 64, 1882, s. </w:t>
      </w:r>
      <w:r w:rsidR="00274B5B" w:rsidRPr="000773B7">
        <w:rPr>
          <w:b/>
        </w:rPr>
        <w:t>1-7</w:t>
      </w:r>
      <w:r w:rsidRPr="000773B7">
        <w:rPr>
          <w:b/>
        </w:rPr>
        <w:t>8.</w:t>
      </w:r>
    </w:p>
    <w:p w:rsidR="00274B5B" w:rsidRPr="000773B7" w:rsidRDefault="000773B7" w:rsidP="000773B7">
      <w:pPr>
        <w:ind w:firstLine="340"/>
      </w:pPr>
      <w:r w:rsidRPr="000773B7">
        <w:rPr>
          <w:b/>
        </w:rPr>
        <w:t xml:space="preserve">LUBKE, Christian: </w:t>
      </w:r>
      <w:r w:rsidRPr="000773B7">
        <w:rPr>
          <w:i/>
        </w:rPr>
        <w:t>Der Aufstand der Elbslaven im Jahr 983 und seine Folgen</w:t>
      </w:r>
      <w:r w:rsidRPr="000773B7">
        <w:rPr>
          <w:b/>
        </w:rPr>
        <w:t>, in:</w:t>
      </w:r>
      <w:r w:rsidR="00274B5B" w:rsidRPr="000773B7">
        <w:rPr>
          <w:b/>
        </w:rPr>
        <w:t xml:space="preserve"> </w:t>
      </w:r>
      <w:r w:rsidRPr="000773B7">
        <w:rPr>
          <w:b/>
        </w:rPr>
        <w:t>D. Třeštík, J. Zcmlička (eds.), Svatý Vojtěch, Cechové a Evropa. Mezinárodní</w:t>
      </w:r>
      <w:r w:rsidR="00274B5B" w:rsidRPr="000773B7">
        <w:rPr>
          <w:b/>
        </w:rPr>
        <w:t xml:space="preserve"> </w:t>
      </w:r>
      <w:r w:rsidRPr="000773B7">
        <w:rPr>
          <w:b/>
        </w:rPr>
        <w:t>sympozium uspořádané Českou křesťanskou akademií a Historickým ústavem</w:t>
      </w:r>
      <w:r w:rsidR="00274B5B" w:rsidRPr="000773B7">
        <w:rPr>
          <w:b/>
        </w:rPr>
        <w:t xml:space="preserve"> </w:t>
      </w:r>
      <w:r w:rsidRPr="000773B7">
        <w:rPr>
          <w:b/>
        </w:rPr>
        <w:t>Akademie věd ČR 19</w:t>
      </w:r>
      <w:r w:rsidR="00274B5B" w:rsidRPr="000773B7">
        <w:rPr>
          <w:b/>
        </w:rPr>
        <w:t>.-2</w:t>
      </w:r>
      <w:r w:rsidRPr="000773B7">
        <w:rPr>
          <w:b/>
        </w:rPr>
        <w:t>0. listopadu 1997 v Praze, Praha 1998, s. 10</w:t>
      </w:r>
      <w:r w:rsidR="00274B5B" w:rsidRPr="000773B7">
        <w:rPr>
          <w:b/>
        </w:rPr>
        <w:t>9-1</w:t>
      </w:r>
      <w:r w:rsidRPr="000773B7">
        <w:rPr>
          <w:b/>
        </w:rPr>
        <w:t>21.</w:t>
      </w:r>
    </w:p>
    <w:p w:rsidR="00274B5B" w:rsidRPr="000773B7" w:rsidRDefault="000773B7" w:rsidP="000773B7">
      <w:pPr>
        <w:ind w:firstLine="340"/>
      </w:pPr>
      <w:r w:rsidRPr="000773B7">
        <w:rPr>
          <w:b/>
        </w:rPr>
        <w:t xml:space="preserve">LUBKE, Christian: </w:t>
      </w:r>
      <w:r w:rsidRPr="000773B7">
        <w:rPr>
          <w:i/>
        </w:rPr>
        <w:t>Mocenské faktory na východě otonské říše v době Boleslava 11,</w:t>
      </w:r>
      <w:r w:rsidR="00274B5B" w:rsidRPr="000773B7">
        <w:rPr>
          <w:i/>
        </w:rPr>
        <w:t xml:space="preserve"> </w:t>
      </w:r>
      <w:r w:rsidRPr="000773B7">
        <w:rPr>
          <w:b/>
        </w:rPr>
        <w:t>in: L. Polanský, J. Sláma, D. Třeštík (eds.), Přemyslovský stát kolem roku 1000.</w:t>
      </w:r>
      <w:r w:rsidR="00274B5B" w:rsidRPr="000773B7">
        <w:rPr>
          <w:b/>
        </w:rPr>
        <w:t xml:space="preserve"> </w:t>
      </w:r>
      <w:r w:rsidRPr="000773B7">
        <w:rPr>
          <w:b/>
        </w:rPr>
        <w:t>Na paměť knížete Boleslava 11. (J* 7. února 999), Praha 2000, s. 20</w:t>
      </w:r>
      <w:r w:rsidR="00274B5B" w:rsidRPr="000773B7">
        <w:rPr>
          <w:b/>
        </w:rPr>
        <w:t>9-2</w:t>
      </w:r>
      <w:r w:rsidRPr="000773B7">
        <w:rPr>
          <w:b/>
        </w:rPr>
        <w:t>14.</w:t>
      </w:r>
    </w:p>
    <w:p w:rsidR="00274B5B" w:rsidRPr="000773B7" w:rsidRDefault="000773B7" w:rsidP="000773B7">
      <w:pPr>
        <w:ind w:firstLine="340"/>
      </w:pPr>
      <w:r w:rsidRPr="000773B7">
        <w:rPr>
          <w:b/>
        </w:rPr>
        <w:t xml:space="preserve">LUDVÍKOVSKÝ, Jaroslav: </w:t>
      </w:r>
      <w:r w:rsidRPr="000773B7">
        <w:rPr>
          <w:i/>
        </w:rPr>
        <w:t>Legenda Beatus Cyrillus,</w:t>
      </w:r>
      <w:r w:rsidRPr="000773B7">
        <w:rPr>
          <w:b/>
        </w:rPr>
        <w:t xml:space="preserve"> SPFFBU C8, 1961, s. 9</w:t>
      </w:r>
      <w:r w:rsidR="00274B5B" w:rsidRPr="000773B7">
        <w:rPr>
          <w:b/>
        </w:rPr>
        <w:t>4-1</w:t>
      </w:r>
      <w:r w:rsidRPr="000773B7">
        <w:rPr>
          <w:b/>
        </w:rPr>
        <w:t>03.</w:t>
      </w:r>
    </w:p>
    <w:p w:rsidR="00274B5B" w:rsidRPr="000773B7" w:rsidRDefault="000773B7" w:rsidP="000773B7">
      <w:pPr>
        <w:ind w:firstLine="340"/>
      </w:pPr>
      <w:r w:rsidRPr="000773B7">
        <w:rPr>
          <w:b/>
        </w:rPr>
        <w:t xml:space="preserve">LUDVÍKOVSKÝ, Jaroslav: </w:t>
      </w:r>
      <w:r w:rsidRPr="000773B7">
        <w:rPr>
          <w:i/>
        </w:rPr>
        <w:t>Latinské legendy českého středověku,</w:t>
      </w:r>
      <w:r w:rsidRPr="000773B7">
        <w:rPr>
          <w:b/>
        </w:rPr>
        <w:t xml:space="preserve"> SPFFBU E1</w:t>
      </w:r>
      <w:r w:rsidR="00274B5B" w:rsidRPr="000773B7">
        <w:rPr>
          <w:b/>
        </w:rPr>
        <w:t>8-1</w:t>
      </w:r>
      <w:r w:rsidRPr="000773B7">
        <w:rPr>
          <w:b/>
        </w:rPr>
        <w:t>9,</w:t>
      </w:r>
      <w:r w:rsidR="00274B5B" w:rsidRPr="000773B7">
        <w:rPr>
          <w:b/>
        </w:rPr>
        <w:t xml:space="preserve"> </w:t>
      </w:r>
      <w:r w:rsidRPr="000773B7">
        <w:rPr>
          <w:b/>
        </w:rPr>
        <w:t>197</w:t>
      </w:r>
      <w:r w:rsidR="00274B5B" w:rsidRPr="000773B7">
        <w:rPr>
          <w:b/>
        </w:rPr>
        <w:t>3-1</w:t>
      </w:r>
      <w:r w:rsidRPr="000773B7">
        <w:rPr>
          <w:b/>
        </w:rPr>
        <w:t>974,5.26</w:t>
      </w:r>
      <w:r w:rsidR="00274B5B" w:rsidRPr="000773B7">
        <w:rPr>
          <w:b/>
        </w:rPr>
        <w:t>7-3</w:t>
      </w:r>
      <w:r w:rsidRPr="000773B7">
        <w:rPr>
          <w:b/>
        </w:rPr>
        <w:t>02.</w:t>
      </w:r>
    </w:p>
    <w:p w:rsidR="00274B5B" w:rsidRPr="000773B7" w:rsidRDefault="000773B7" w:rsidP="000773B7">
      <w:pPr>
        <w:ind w:firstLine="340"/>
      </w:pPr>
      <w:r w:rsidRPr="000773B7">
        <w:rPr>
          <w:b/>
        </w:rPr>
        <w:t xml:space="preserve">LUTOVSKY, Michal: </w:t>
      </w:r>
      <w:r w:rsidRPr="000773B7">
        <w:rPr>
          <w:i/>
        </w:rPr>
        <w:t>Jihočeská hradiště v 10. století. K problematice přemyslovského</w:t>
      </w:r>
      <w:r w:rsidR="00274B5B" w:rsidRPr="000773B7">
        <w:rPr>
          <w:i/>
        </w:rPr>
        <w:t xml:space="preserve"> </w:t>
      </w:r>
      <w:r w:rsidRPr="000773B7">
        <w:rPr>
          <w:i/>
        </w:rPr>
        <w:t>záboru jižních Čech,</w:t>
      </w:r>
      <w:r w:rsidRPr="000773B7">
        <w:rPr>
          <w:b/>
        </w:rPr>
        <w:t xml:space="preserve"> in: L. Polanský, J. Sláma, D. Třeštík (eds.), Přemyslovský</w:t>
      </w:r>
      <w:r w:rsidR="00274B5B" w:rsidRPr="000773B7">
        <w:rPr>
          <w:b/>
        </w:rPr>
        <w:t xml:space="preserve"> </w:t>
      </w:r>
      <w:r w:rsidRPr="000773B7">
        <w:rPr>
          <w:b/>
        </w:rPr>
        <w:t>stát kolem roku 1000. Na paměť knížete Boleslava II. (f 7. února 999), Praha</w:t>
      </w:r>
      <w:r w:rsidR="00274B5B" w:rsidRPr="000773B7">
        <w:rPr>
          <w:b/>
        </w:rPr>
        <w:t xml:space="preserve"> </w:t>
      </w:r>
      <w:r w:rsidRPr="000773B7">
        <w:rPr>
          <w:b/>
        </w:rPr>
        <w:t>2000, s. 17</w:t>
      </w:r>
      <w:r w:rsidR="00274B5B" w:rsidRPr="000773B7">
        <w:rPr>
          <w:b/>
        </w:rPr>
        <w:t>4-1</w:t>
      </w:r>
      <w:r w:rsidRPr="000773B7">
        <w:rPr>
          <w:b/>
        </w:rPr>
        <w:t>78.</w:t>
      </w:r>
    </w:p>
    <w:p w:rsidR="00274B5B" w:rsidRPr="000773B7" w:rsidRDefault="000773B7" w:rsidP="000773B7">
      <w:pPr>
        <w:ind w:firstLine="340"/>
      </w:pPr>
      <w:r w:rsidRPr="000773B7">
        <w:rPr>
          <w:b/>
        </w:rPr>
        <w:lastRenderedPageBreak/>
        <w:t xml:space="preserve">LUTOVSKÝ, Michal </w:t>
      </w:r>
      <w:r w:rsidR="00274B5B" w:rsidRPr="000773B7">
        <w:rPr>
          <w:b/>
        </w:rPr>
        <w:t>–</w:t>
      </w:r>
      <w:r w:rsidRPr="000773B7">
        <w:rPr>
          <w:b/>
        </w:rPr>
        <w:t xml:space="preserve"> MICHALEK, Jan: </w:t>
      </w:r>
      <w:r w:rsidRPr="000773B7">
        <w:rPr>
          <w:i/>
        </w:rPr>
        <w:t>Archeologie násilného zániku: pád Hradce</w:t>
      </w:r>
      <w:r w:rsidR="00274B5B" w:rsidRPr="000773B7">
        <w:rPr>
          <w:i/>
        </w:rPr>
        <w:t xml:space="preserve"> </w:t>
      </w:r>
      <w:r w:rsidRPr="000773B7">
        <w:rPr>
          <w:i/>
        </w:rPr>
        <w:t>u Němětic,</w:t>
      </w:r>
      <w:r w:rsidRPr="000773B7">
        <w:rPr>
          <w:b/>
        </w:rPr>
        <w:t xml:space="preserve"> in: Z. Měřínský (ed.), Konference Pohansko 1999. 40 let od zahájení výzkumu přemyslovského hradiska Břecla</w:t>
      </w:r>
      <w:r w:rsidR="00274B5B" w:rsidRPr="000773B7">
        <w:rPr>
          <w:b/>
        </w:rPr>
        <w:t>v-P</w:t>
      </w:r>
      <w:r w:rsidRPr="000773B7">
        <w:rPr>
          <w:b/>
        </w:rPr>
        <w:t>ohansko, Břecla</w:t>
      </w:r>
      <w:r w:rsidR="00274B5B" w:rsidRPr="000773B7">
        <w:rPr>
          <w:b/>
        </w:rPr>
        <w:t>v-P</w:t>
      </w:r>
      <w:r w:rsidRPr="000773B7">
        <w:rPr>
          <w:b/>
        </w:rPr>
        <w:t>ohansk</w:t>
      </w:r>
      <w:r w:rsidR="00274B5B" w:rsidRPr="000773B7">
        <w:rPr>
          <w:b/>
        </w:rPr>
        <w:t>o</w:t>
      </w:r>
    </w:p>
    <w:p w:rsidR="00274B5B" w:rsidRPr="000773B7" w:rsidRDefault="00274B5B" w:rsidP="000773B7">
      <w:pPr>
        <w:ind w:firstLine="340"/>
      </w:pPr>
      <w:r w:rsidRPr="000773B7">
        <w:rPr>
          <w:b/>
        </w:rPr>
        <w:t>3.-4</w:t>
      </w:r>
      <w:r w:rsidR="000773B7" w:rsidRPr="000773B7">
        <w:rPr>
          <w:b/>
        </w:rPr>
        <w:t xml:space="preserve"> VI. 1999, Brno 2001 (Archeologia mcdievalis Moravica et Silcsiana 1,</w:t>
      </w:r>
      <w:r w:rsidRPr="000773B7">
        <w:rPr>
          <w:b/>
        </w:rPr>
        <w:t xml:space="preserve"> </w:t>
      </w:r>
      <w:r w:rsidR="000773B7" w:rsidRPr="000773B7">
        <w:rPr>
          <w:b/>
        </w:rPr>
        <w:t>2000), s. 13</w:t>
      </w:r>
      <w:r w:rsidRPr="000773B7">
        <w:rPr>
          <w:b/>
        </w:rPr>
        <w:t>3-1</w:t>
      </w:r>
      <w:r w:rsidR="000773B7" w:rsidRPr="000773B7">
        <w:rPr>
          <w:b/>
        </w:rPr>
        <w:t>42.</w:t>
      </w:r>
    </w:p>
    <w:p w:rsidR="00274B5B" w:rsidRPr="000773B7" w:rsidRDefault="000773B7" w:rsidP="000773B7">
      <w:pPr>
        <w:ind w:firstLine="340"/>
      </w:pPr>
      <w:r w:rsidRPr="000773B7">
        <w:rPr>
          <w:b/>
        </w:rPr>
        <w:t xml:space="preserve">LYSÝ, Miroslav: </w:t>
      </w:r>
      <w:r w:rsidRPr="000773B7">
        <w:rPr>
          <w:i/>
        </w:rPr>
        <w:t>Politika českého kniežaťa Břetislava 1. (103</w:t>
      </w:r>
      <w:r w:rsidR="00274B5B" w:rsidRPr="000773B7">
        <w:rPr>
          <w:i/>
        </w:rPr>
        <w:t>5-1</w:t>
      </w:r>
      <w:r w:rsidRPr="000773B7">
        <w:rPr>
          <w:i/>
        </w:rPr>
        <w:t>055) voěi Vhorsku,</w:t>
      </w:r>
      <w:r w:rsidR="00274B5B" w:rsidRPr="000773B7">
        <w:rPr>
          <w:i/>
        </w:rPr>
        <w:t xml:space="preserve"> </w:t>
      </w:r>
      <w:r w:rsidRPr="000773B7">
        <w:rPr>
          <w:b/>
        </w:rPr>
        <w:t>HČ 52, 2004, s. 45</w:t>
      </w:r>
      <w:r w:rsidR="00274B5B" w:rsidRPr="000773B7">
        <w:rPr>
          <w:b/>
        </w:rPr>
        <w:t>1-4</w:t>
      </w:r>
      <w:r w:rsidRPr="000773B7">
        <w:rPr>
          <w:b/>
        </w:rPr>
        <w:t>67.</w:t>
      </w:r>
    </w:p>
    <w:p w:rsidR="00274B5B" w:rsidRPr="000773B7" w:rsidRDefault="000773B7" w:rsidP="000773B7">
      <w:pPr>
        <w:ind w:firstLine="340"/>
      </w:pPr>
      <w:r w:rsidRPr="000773B7">
        <w:rPr>
          <w:b/>
        </w:rPr>
        <w:t xml:space="preserve">MACHRA, Vladimír: </w:t>
      </w:r>
      <w:r w:rsidRPr="000773B7">
        <w:rPr>
          <w:i/>
        </w:rPr>
        <w:t>(</w:t>
      </w:r>
      <w:r w:rsidR="00274B5B" w:rsidRPr="000773B7">
        <w:rPr>
          <w:i/>
        </w:rPr>
        <w:t>‚</w:t>
      </w:r>
      <w:r w:rsidRPr="000773B7">
        <w:rPr>
          <w:i/>
        </w:rPr>
        <w:t>esky sen,</w:t>
      </w:r>
      <w:r w:rsidRPr="000773B7">
        <w:rPr>
          <w:b/>
        </w:rPr>
        <w:t xml:space="preserve"> Praha 1998 (Knižnice Dějin a současnosti 6).</w:t>
      </w:r>
    </w:p>
    <w:p w:rsidR="00274B5B" w:rsidRPr="000773B7" w:rsidRDefault="000773B7" w:rsidP="000773B7">
      <w:pPr>
        <w:ind w:firstLine="340"/>
      </w:pPr>
      <w:r w:rsidRPr="000773B7">
        <w:rPr>
          <w:b/>
        </w:rPr>
        <w:t xml:space="preserve">MACllRKK, Josef: </w:t>
      </w:r>
      <w:r w:rsidRPr="000773B7">
        <w:rPr>
          <w:i/>
        </w:rPr>
        <w:t>Problémy a úkoly historické práce na Moravě,</w:t>
      </w:r>
      <w:r w:rsidRPr="000773B7">
        <w:rPr>
          <w:b/>
        </w:rPr>
        <w:t xml:space="preserve"> ČMM 67, 1947,</w:t>
      </w:r>
      <w:r w:rsidR="00274B5B" w:rsidRPr="000773B7">
        <w:rPr>
          <w:b/>
        </w:rPr>
        <w:t xml:space="preserve"> </w:t>
      </w:r>
      <w:r w:rsidRPr="000773B7">
        <w:rPr>
          <w:b/>
        </w:rPr>
        <w:t xml:space="preserve">s. </w:t>
      </w:r>
      <w:r w:rsidR="00274B5B" w:rsidRPr="000773B7">
        <w:rPr>
          <w:b/>
        </w:rPr>
        <w:t>1-1</w:t>
      </w:r>
      <w:r w:rsidRPr="000773B7">
        <w:rPr>
          <w:b/>
        </w:rPr>
        <w:t>4.</w:t>
      </w:r>
    </w:p>
    <w:p w:rsidR="00274B5B" w:rsidRPr="000773B7" w:rsidRDefault="000773B7" w:rsidP="000773B7">
      <w:pPr>
        <w:ind w:firstLine="340"/>
      </w:pPr>
      <w:r w:rsidRPr="000773B7">
        <w:rPr>
          <w:b/>
        </w:rPr>
        <w:t xml:space="preserve">MACHÁČEK, Jiří: </w:t>
      </w:r>
      <w:r w:rsidRPr="000773B7">
        <w:rPr>
          <w:i/>
        </w:rPr>
        <w:t>Středoevropský model a jeho archeologické testování,</w:t>
      </w:r>
      <w:r w:rsidRPr="000773B7">
        <w:rPr>
          <w:b/>
        </w:rPr>
        <w:t xml:space="preserve"> ČČH 106,</w:t>
      </w:r>
      <w:r w:rsidR="00274B5B" w:rsidRPr="000773B7">
        <w:rPr>
          <w:b/>
        </w:rPr>
        <w:t xml:space="preserve"> </w:t>
      </w:r>
      <w:r w:rsidRPr="000773B7">
        <w:rPr>
          <w:b/>
        </w:rPr>
        <w:t>2008, s. 59</w:t>
      </w:r>
      <w:r w:rsidR="00274B5B" w:rsidRPr="000773B7">
        <w:rPr>
          <w:b/>
        </w:rPr>
        <w:t>8-6</w:t>
      </w:r>
      <w:r w:rsidRPr="000773B7">
        <w:rPr>
          <w:b/>
        </w:rPr>
        <w:t>26.</w:t>
      </w:r>
    </w:p>
    <w:p w:rsidR="00274B5B" w:rsidRPr="000773B7" w:rsidRDefault="000773B7" w:rsidP="000773B7">
      <w:pPr>
        <w:ind w:firstLine="340"/>
      </w:pPr>
      <w:r w:rsidRPr="000773B7">
        <w:rPr>
          <w:b/>
        </w:rPr>
        <w:t xml:space="preserve">MACHÁČEK, Jiří: </w:t>
      </w:r>
      <w:r w:rsidRPr="000773B7">
        <w:rPr>
          <w:i/>
        </w:rPr>
        <w:t>Disputes over Great Moravia: chiefdom or statě? The Morava or</w:t>
      </w:r>
      <w:r w:rsidR="00274B5B" w:rsidRPr="000773B7">
        <w:rPr>
          <w:i/>
        </w:rPr>
        <w:t xml:space="preserve"> </w:t>
      </w:r>
      <w:r w:rsidRPr="000773B7">
        <w:rPr>
          <w:i/>
        </w:rPr>
        <w:t>the Tisza River?,</w:t>
      </w:r>
      <w:r w:rsidRPr="000773B7">
        <w:rPr>
          <w:b/>
        </w:rPr>
        <w:t xml:space="preserve"> Karly Medieval Ku ropě 17, 2009, s. 24</w:t>
      </w:r>
      <w:r w:rsidR="00274B5B" w:rsidRPr="000773B7">
        <w:rPr>
          <w:b/>
        </w:rPr>
        <w:t>8-2</w:t>
      </w:r>
      <w:r w:rsidRPr="000773B7">
        <w:rPr>
          <w:b/>
        </w:rPr>
        <w:t>67.</w:t>
      </w:r>
    </w:p>
    <w:p w:rsidR="00274B5B" w:rsidRPr="000773B7" w:rsidRDefault="000773B7" w:rsidP="000773B7">
      <w:pPr>
        <w:ind w:firstLine="340"/>
      </w:pPr>
      <w:r w:rsidRPr="000773B7">
        <w:rPr>
          <w:b/>
        </w:rPr>
        <w:t xml:space="preserve">MAKK, Ferenc: </w:t>
      </w:r>
      <w:r w:rsidRPr="000773B7">
        <w:rPr>
          <w:i/>
        </w:rPr>
        <w:t>Ungarische Aufienpolitik (89</w:t>
      </w:r>
      <w:r w:rsidR="00274B5B" w:rsidRPr="000773B7">
        <w:rPr>
          <w:i/>
        </w:rPr>
        <w:t>6-1</w:t>
      </w:r>
      <w:r w:rsidRPr="000773B7">
        <w:rPr>
          <w:i/>
        </w:rPr>
        <w:t>196),</w:t>
      </w:r>
      <w:r w:rsidRPr="000773B7">
        <w:rPr>
          <w:b/>
        </w:rPr>
        <w:t xml:space="preserve"> Ilerne 1999 (Studien zuř Geschichte Ungarns 3).</w:t>
      </w:r>
    </w:p>
    <w:p w:rsidR="00274B5B" w:rsidRPr="000773B7" w:rsidRDefault="000773B7" w:rsidP="000773B7">
      <w:pPr>
        <w:ind w:firstLine="340"/>
      </w:pPr>
      <w:r w:rsidRPr="000773B7">
        <w:rPr>
          <w:b/>
        </w:rPr>
        <w:t xml:space="preserve">MALAŤÁK, Dometen </w:t>
      </w:r>
      <w:r w:rsidRPr="000773B7">
        <w:rPr>
          <w:i/>
        </w:rPr>
        <w:t>Korunovace Vratislava II.</w:t>
      </w:r>
      <w:r w:rsidRPr="000773B7">
        <w:rPr>
          <w:b/>
        </w:rPr>
        <w:t>, ČMM 121, 2002, s. 26</w:t>
      </w:r>
      <w:r w:rsidR="00274B5B" w:rsidRPr="000773B7">
        <w:rPr>
          <w:b/>
        </w:rPr>
        <w:t>7-2</w:t>
      </w:r>
      <w:r w:rsidRPr="000773B7">
        <w:rPr>
          <w:b/>
        </w:rPr>
        <w:t>85.</w:t>
      </w:r>
    </w:p>
    <w:p w:rsidR="00274B5B" w:rsidRPr="000773B7" w:rsidRDefault="000773B7" w:rsidP="000773B7">
      <w:pPr>
        <w:ind w:firstLine="340"/>
      </w:pPr>
      <w:r w:rsidRPr="000773B7">
        <w:rPr>
          <w:b/>
        </w:rPr>
        <w:t xml:space="preserve">MALÍŘ, Jiří: </w:t>
      </w:r>
      <w:r w:rsidRPr="000773B7">
        <w:rPr>
          <w:i/>
        </w:rPr>
        <w:t>Morava na předělu. K formování národního vědomí na Moravě v letech</w:t>
      </w:r>
      <w:r w:rsidR="00274B5B" w:rsidRPr="000773B7">
        <w:rPr>
          <w:i/>
        </w:rPr>
        <w:t xml:space="preserve"> </w:t>
      </w:r>
      <w:r w:rsidRPr="000773B7">
        <w:rPr>
          <w:i/>
        </w:rPr>
        <w:t>184</w:t>
      </w:r>
      <w:r w:rsidR="00274B5B" w:rsidRPr="000773B7">
        <w:rPr>
          <w:i/>
        </w:rPr>
        <w:t>8-1</w:t>
      </w:r>
      <w:r w:rsidRPr="000773B7">
        <w:rPr>
          <w:i/>
        </w:rPr>
        <w:t>871,</w:t>
      </w:r>
      <w:r w:rsidRPr="000773B7">
        <w:rPr>
          <w:b/>
        </w:rPr>
        <w:t xml:space="preserve"> ČMM 109, 1990, s. 34</w:t>
      </w:r>
      <w:r w:rsidR="00274B5B" w:rsidRPr="000773B7">
        <w:rPr>
          <w:b/>
        </w:rPr>
        <w:t>5-3</w:t>
      </w:r>
      <w:r w:rsidRPr="000773B7">
        <w:rPr>
          <w:b/>
        </w:rPr>
        <w:t>62.</w:t>
      </w:r>
    </w:p>
    <w:p w:rsidR="00274B5B" w:rsidRPr="000773B7" w:rsidRDefault="000773B7" w:rsidP="000773B7">
      <w:pPr>
        <w:ind w:firstLine="340"/>
      </w:pPr>
      <w:r w:rsidRPr="000773B7">
        <w:rPr>
          <w:b/>
        </w:rPr>
        <w:t xml:space="preserve">MALOTA, Josef: </w:t>
      </w:r>
      <w:r w:rsidRPr="000773B7">
        <w:rPr>
          <w:i/>
        </w:rPr>
        <w:t>Vývoj státoprávního poměru Moravy k Čechám</w:t>
      </w:r>
      <w:r w:rsidRPr="000773B7">
        <w:rPr>
          <w:b/>
        </w:rPr>
        <w:t>, Brno 1910 (Hlídka).</w:t>
      </w:r>
    </w:p>
    <w:p w:rsidR="00274B5B" w:rsidRPr="000773B7" w:rsidRDefault="000773B7" w:rsidP="000773B7">
      <w:pPr>
        <w:ind w:firstLine="340"/>
      </w:pPr>
      <w:r w:rsidRPr="000773B7">
        <w:rPr>
          <w:b/>
        </w:rPr>
        <w:t xml:space="preserve">MARSINA, Richard: </w:t>
      </w:r>
      <w:r w:rsidRPr="000773B7">
        <w:rPr>
          <w:i/>
        </w:rPr>
        <w:t>Studie k Slovenskému diplomatáru</w:t>
      </w:r>
      <w:r w:rsidRPr="000773B7">
        <w:rPr>
          <w:b/>
        </w:rPr>
        <w:t xml:space="preserve"> I, Historické štúdie 16,</w:t>
      </w:r>
      <w:r w:rsidR="00274B5B" w:rsidRPr="000773B7">
        <w:rPr>
          <w:b/>
        </w:rPr>
        <w:t xml:space="preserve"> </w:t>
      </w:r>
      <w:r w:rsidRPr="000773B7">
        <w:rPr>
          <w:b/>
        </w:rPr>
        <w:t xml:space="preserve">1971, s. </w:t>
      </w:r>
      <w:r w:rsidR="00274B5B" w:rsidRPr="000773B7">
        <w:rPr>
          <w:b/>
        </w:rPr>
        <w:t>5-1</w:t>
      </w:r>
      <w:r w:rsidRPr="000773B7">
        <w:rPr>
          <w:b/>
        </w:rPr>
        <w:t>04.</w:t>
      </w:r>
    </w:p>
    <w:p w:rsidR="00274B5B" w:rsidRPr="000773B7" w:rsidRDefault="000773B7" w:rsidP="000773B7">
      <w:pPr>
        <w:ind w:firstLine="340"/>
      </w:pPr>
      <w:r w:rsidRPr="000773B7">
        <w:rPr>
          <w:b/>
        </w:rPr>
        <w:t xml:space="preserve">MARŠI NA, Richard: </w:t>
      </w:r>
      <w:r w:rsidRPr="000773B7">
        <w:rPr>
          <w:i/>
        </w:rPr>
        <w:t>lidelné vojvodstvo na Slovensku,</w:t>
      </w:r>
      <w:r w:rsidRPr="000773B7">
        <w:rPr>
          <w:b/>
        </w:rPr>
        <w:t xml:space="preserve"> Zborník Slovenského národného muzea 81, 1987 (História 27), s. 19</w:t>
      </w:r>
      <w:r w:rsidR="00274B5B" w:rsidRPr="000773B7">
        <w:rPr>
          <w:b/>
        </w:rPr>
        <w:t>9-2</w:t>
      </w:r>
      <w:r w:rsidRPr="000773B7">
        <w:rPr>
          <w:b/>
        </w:rPr>
        <w:t>11.</w:t>
      </w:r>
    </w:p>
    <w:p w:rsidR="00274B5B" w:rsidRPr="000773B7" w:rsidRDefault="000773B7" w:rsidP="000773B7">
      <w:pPr>
        <w:ind w:firstLine="340"/>
      </w:pPr>
      <w:r w:rsidRPr="000773B7">
        <w:rPr>
          <w:b/>
        </w:rPr>
        <w:t xml:space="preserve">MARS1NA, Richard: </w:t>
      </w:r>
      <w:r w:rsidRPr="000773B7">
        <w:rPr>
          <w:i/>
        </w:rPr>
        <w:t>Bitka při Bratislavě v roku 907 z pohkadu historických prameiíov,</w:t>
      </w:r>
      <w:r w:rsidRPr="000773B7">
        <w:rPr>
          <w:b/>
        </w:rPr>
        <w:t xml:space="preserve"> in: T. Stefanovičová, I). Hulínck (eds.), Bitka pri Bratislavě v roku 907 a jej</w:t>
      </w:r>
      <w:r w:rsidR="00274B5B" w:rsidRPr="000773B7">
        <w:rPr>
          <w:b/>
        </w:rPr>
        <w:t xml:space="preserve"> </w:t>
      </w:r>
      <w:r w:rsidRPr="000773B7">
        <w:rPr>
          <w:b/>
        </w:rPr>
        <w:t>význam pře vývoj stredného Podunajská, Bratislava 2008, s. 1</w:t>
      </w:r>
      <w:r w:rsidR="00274B5B" w:rsidRPr="000773B7">
        <w:rPr>
          <w:b/>
        </w:rPr>
        <w:t>9-2</w:t>
      </w:r>
      <w:r w:rsidRPr="000773B7">
        <w:rPr>
          <w:b/>
        </w:rPr>
        <w:t>3.</w:t>
      </w:r>
    </w:p>
    <w:p w:rsidR="00274B5B" w:rsidRPr="000773B7" w:rsidRDefault="000773B7" w:rsidP="000773B7">
      <w:pPr>
        <w:ind w:firstLine="340"/>
      </w:pPr>
      <w:r w:rsidRPr="000773B7">
        <w:rPr>
          <w:b/>
        </w:rPr>
        <w:t xml:space="preserve">MAŠIN, Jiří: </w:t>
      </w:r>
      <w:r w:rsidRPr="000773B7">
        <w:rPr>
          <w:i/>
        </w:rPr>
        <w:t>Románská nástěnná malba v Cechách a na Moravě,</w:t>
      </w:r>
      <w:r w:rsidRPr="000773B7">
        <w:rPr>
          <w:b/>
        </w:rPr>
        <w:t xml:space="preserve"> Praha 1954.</w:t>
      </w:r>
    </w:p>
    <w:p w:rsidR="00274B5B" w:rsidRPr="000773B7" w:rsidRDefault="000773B7" w:rsidP="000773B7">
      <w:pPr>
        <w:ind w:firstLine="340"/>
      </w:pPr>
      <w:r w:rsidRPr="000773B7">
        <w:rPr>
          <w:b/>
        </w:rPr>
        <w:t>MATL</w:t>
      </w:r>
      <w:r w:rsidR="00274B5B" w:rsidRPr="000773B7">
        <w:rPr>
          <w:b/>
        </w:rPr>
        <w:t>A-K</w:t>
      </w:r>
      <w:r w:rsidRPr="000773B7">
        <w:rPr>
          <w:b/>
        </w:rPr>
        <w:t xml:space="preserve">OZLOWSKA, Marzena: </w:t>
      </w:r>
      <w:r w:rsidRPr="000773B7">
        <w:rPr>
          <w:i/>
        </w:rPr>
        <w:t xml:space="preserve">Czy paňstwo </w:t>
      </w:r>
      <w:r w:rsidRPr="000773B7">
        <w:rPr>
          <w:i/>
        </w:rPr>
        <w:lastRenderedPageBreak/>
        <w:t>Przemyslidów u schylku X wieku</w:t>
      </w:r>
      <w:r w:rsidR="00274B5B" w:rsidRPr="000773B7">
        <w:rPr>
          <w:i/>
        </w:rPr>
        <w:t xml:space="preserve"> „</w:t>
      </w:r>
      <w:r w:rsidRPr="000773B7">
        <w:rPr>
          <w:i/>
        </w:rPr>
        <w:t>zaslugiwato</w:t>
      </w:r>
      <w:r w:rsidR="00274B5B" w:rsidRPr="000773B7">
        <w:rPr>
          <w:b/>
        </w:rPr>
        <w:t>“</w:t>
      </w:r>
      <w:r w:rsidRPr="000773B7">
        <w:rPr>
          <w:b/>
        </w:rPr>
        <w:t xml:space="preserve"> </w:t>
      </w:r>
      <w:r w:rsidRPr="000773B7">
        <w:rPr>
          <w:i/>
        </w:rPr>
        <w:t>na arcybiskupstwo? Na marginesie dyskusji o planach ufundowania arcybiskupstwa sw. Wojciecha w Pradze</w:t>
      </w:r>
      <w:r w:rsidRPr="000773B7">
        <w:rPr>
          <w:b/>
        </w:rPr>
        <w:t>, in: D. A. Sikorski, A. M. Wyrwa</w:t>
      </w:r>
      <w:r w:rsidR="00274B5B" w:rsidRPr="000773B7">
        <w:rPr>
          <w:b/>
        </w:rPr>
        <w:t xml:space="preserve"> </w:t>
      </w:r>
      <w:r w:rsidRPr="000773B7">
        <w:rPr>
          <w:b/>
        </w:rPr>
        <w:t xml:space="preserve">(eds.), Cognitio gestorům. Studia z dziejów sredniowicza dedykowane Profesorowi Jerzemu Strzelczykowi, Poznaň </w:t>
      </w:r>
      <w:r w:rsidR="00274B5B" w:rsidRPr="000773B7">
        <w:rPr>
          <w:b/>
        </w:rPr>
        <w:t>–</w:t>
      </w:r>
      <w:r w:rsidRPr="000773B7">
        <w:rPr>
          <w:b/>
        </w:rPr>
        <w:t xml:space="preserve"> Warszawa 2006, s. 13</w:t>
      </w:r>
      <w:r w:rsidR="00274B5B" w:rsidRPr="000773B7">
        <w:rPr>
          <w:b/>
        </w:rPr>
        <w:t>1-1</w:t>
      </w:r>
      <w:r w:rsidRPr="000773B7">
        <w:rPr>
          <w:b/>
        </w:rPr>
        <w:t>47.</w:t>
      </w:r>
    </w:p>
    <w:p w:rsidR="00274B5B" w:rsidRPr="000773B7" w:rsidRDefault="000773B7" w:rsidP="000773B7">
      <w:pPr>
        <w:ind w:firstLine="340"/>
      </w:pPr>
      <w:r w:rsidRPr="000773B7">
        <w:rPr>
          <w:b/>
        </w:rPr>
        <w:t>MATL</w:t>
      </w:r>
      <w:r w:rsidR="00274B5B" w:rsidRPr="000773B7">
        <w:rPr>
          <w:b/>
        </w:rPr>
        <w:t>A-K</w:t>
      </w:r>
      <w:r w:rsidRPr="000773B7">
        <w:rPr>
          <w:b/>
        </w:rPr>
        <w:t xml:space="preserve">OZLOWSKA, Marzena: </w:t>
      </w:r>
      <w:r w:rsidRPr="000773B7">
        <w:rPr>
          <w:i/>
        </w:rPr>
        <w:t>Pierwsi Przemyslidzi i ich paiistwo (od X</w:t>
      </w:r>
      <w:r w:rsidR="00274B5B" w:rsidRPr="000773B7">
        <w:rPr>
          <w:i/>
        </w:rPr>
        <w:t xml:space="preserve"> </w:t>
      </w:r>
      <w:r w:rsidRPr="000773B7">
        <w:rPr>
          <w:i/>
        </w:rPr>
        <w:t>do poloicy XI wieku). Ekspansja terytorialna i jej polityczne uwarunkowania,</w:t>
      </w:r>
      <w:r w:rsidR="00274B5B" w:rsidRPr="000773B7">
        <w:rPr>
          <w:i/>
        </w:rPr>
        <w:t xml:space="preserve"> </w:t>
      </w:r>
      <w:r w:rsidRPr="000773B7">
        <w:rPr>
          <w:b/>
        </w:rPr>
        <w:t>Poznaň 2008.</w:t>
      </w:r>
    </w:p>
    <w:p w:rsidR="00274B5B" w:rsidRPr="000773B7" w:rsidRDefault="000773B7" w:rsidP="000773B7">
      <w:pPr>
        <w:ind w:firstLine="340"/>
      </w:pPr>
      <w:r w:rsidRPr="000773B7">
        <w:rPr>
          <w:b/>
        </w:rPr>
        <w:t xml:space="preserve">MATZKK, Josef: </w:t>
      </w:r>
      <w:r w:rsidRPr="000773B7">
        <w:rPr>
          <w:i/>
        </w:rPr>
        <w:t>l</w:t>
      </w:r>
      <w:r w:rsidR="00274B5B" w:rsidRPr="000773B7">
        <w:rPr>
          <w:i/>
        </w:rPr>
        <w:t>) a</w:t>
      </w:r>
      <w:r w:rsidRPr="000773B7">
        <w:rPr>
          <w:i/>
        </w:rPr>
        <w:t>s Bislum Olmiitz im Hochmittelalter von Heinrich Zdik bis Bruno von Schaumburg 112</w:t>
      </w:r>
      <w:r w:rsidR="00274B5B" w:rsidRPr="000773B7">
        <w:rPr>
          <w:i/>
        </w:rPr>
        <w:t>6-1</w:t>
      </w:r>
      <w:r w:rsidRPr="000773B7">
        <w:rPr>
          <w:i/>
        </w:rPr>
        <w:t>281,</w:t>
      </w:r>
      <w:r w:rsidRPr="000773B7">
        <w:rPr>
          <w:b/>
        </w:rPr>
        <w:t xml:space="preserve"> Kónigstein/Taunus (Schriftenreihe des Sudetendeutschen Prieslerwerkcs 14).</w:t>
      </w:r>
    </w:p>
    <w:p w:rsidR="00274B5B" w:rsidRPr="000773B7" w:rsidRDefault="000773B7" w:rsidP="000773B7">
      <w:pPr>
        <w:ind w:firstLine="340"/>
      </w:pPr>
      <w:r w:rsidRPr="000773B7">
        <w:rPr>
          <w:b/>
        </w:rPr>
        <w:t xml:space="preserve">MAYKR, Theodor: </w:t>
      </w:r>
      <w:r w:rsidRPr="000773B7">
        <w:rPr>
          <w:i/>
        </w:rPr>
        <w:t>Die Ausbildung der Grundlagen des moderen Staates im hohen</w:t>
      </w:r>
      <w:r w:rsidR="00274B5B" w:rsidRPr="000773B7">
        <w:rPr>
          <w:i/>
        </w:rPr>
        <w:t xml:space="preserve"> </w:t>
      </w:r>
      <w:r w:rsidRPr="000773B7">
        <w:rPr>
          <w:i/>
        </w:rPr>
        <w:t>Mittelalter,</w:t>
      </w:r>
      <w:r w:rsidRPr="000773B7">
        <w:rPr>
          <w:b/>
        </w:rPr>
        <w:t xml:space="preserve"> HZ 159, 1939, s. 45</w:t>
      </w:r>
      <w:r w:rsidR="00274B5B" w:rsidRPr="000773B7">
        <w:rPr>
          <w:b/>
        </w:rPr>
        <w:t>7-4</w:t>
      </w:r>
      <w:r w:rsidRPr="000773B7">
        <w:rPr>
          <w:b/>
        </w:rPr>
        <w:t>87.</w:t>
      </w:r>
    </w:p>
    <w:p w:rsidR="00274B5B" w:rsidRPr="000773B7" w:rsidRDefault="000773B7" w:rsidP="000773B7">
      <w:pPr>
        <w:ind w:firstLine="340"/>
      </w:pPr>
      <w:r w:rsidRPr="000773B7">
        <w:rPr>
          <w:b/>
        </w:rPr>
        <w:t xml:space="preserve">MAYKR, Theodor: </w:t>
      </w:r>
      <w:r w:rsidRPr="000773B7">
        <w:rPr>
          <w:i/>
        </w:rPr>
        <w:t>Bohmen and Europa,</w:t>
      </w:r>
      <w:r w:rsidRPr="000773B7">
        <w:rPr>
          <w:b/>
        </w:rPr>
        <w:t xml:space="preserve"> Bohemia 1, 1960, s. </w:t>
      </w:r>
      <w:r w:rsidR="00274B5B" w:rsidRPr="000773B7">
        <w:rPr>
          <w:b/>
        </w:rPr>
        <w:t>9-2</w:t>
      </w:r>
      <w:r w:rsidRPr="000773B7">
        <w:rPr>
          <w:b/>
        </w:rPr>
        <w:t>1.</w:t>
      </w:r>
    </w:p>
    <w:p w:rsidR="00274B5B" w:rsidRPr="000773B7" w:rsidRDefault="000773B7" w:rsidP="000773B7">
      <w:pPr>
        <w:ind w:firstLine="340"/>
      </w:pPr>
      <w:r w:rsidRPr="000773B7">
        <w:rPr>
          <w:b/>
        </w:rPr>
        <w:t xml:space="preserve">McCORMICK, Michael: </w:t>
      </w:r>
      <w:r w:rsidRPr="000773B7">
        <w:rPr>
          <w:i/>
        </w:rPr>
        <w:t>Verkehrswege, llandel und Sklaiven zwisclien Europa und</w:t>
      </w:r>
      <w:r w:rsidR="00274B5B" w:rsidRPr="000773B7">
        <w:rPr>
          <w:i/>
        </w:rPr>
        <w:t xml:space="preserve"> </w:t>
      </w:r>
      <w:r w:rsidRPr="000773B7">
        <w:rPr>
          <w:i/>
        </w:rPr>
        <w:t>dem Nahen Osten um 900: Von der Geschichtsschreibung zur Archáologie?,</w:t>
      </w:r>
      <w:r w:rsidRPr="000773B7">
        <w:rPr>
          <w:b/>
        </w:rPr>
        <w:t xml:space="preserve"> in:</w:t>
      </w:r>
      <w:r w:rsidR="00274B5B" w:rsidRPr="000773B7">
        <w:rPr>
          <w:b/>
        </w:rPr>
        <w:t xml:space="preserve"> </w:t>
      </w:r>
      <w:r w:rsidRPr="000773B7">
        <w:rPr>
          <w:b/>
        </w:rPr>
        <w:t>J. Henning (ed.), Kuropa im 10. Jahrhundert. Archeologie einer Aufbruchszeit.</w:t>
      </w:r>
      <w:r w:rsidR="00274B5B" w:rsidRPr="000773B7">
        <w:rPr>
          <w:b/>
        </w:rPr>
        <w:t xml:space="preserve"> </w:t>
      </w:r>
      <w:r w:rsidRPr="000773B7">
        <w:rPr>
          <w:b/>
        </w:rPr>
        <w:t xml:space="preserve">Internationale Tagung in Vorbereitung des Ausstellung </w:t>
      </w:r>
      <w:r w:rsidR="00274B5B" w:rsidRPr="000773B7">
        <w:rPr>
          <w:b/>
        </w:rPr>
        <w:t>„</w:t>
      </w:r>
      <w:r w:rsidRPr="000773B7">
        <w:rPr>
          <w:b/>
        </w:rPr>
        <w:t>Otto der Grohe, Magdeburg und Kuropa</w:t>
      </w:r>
      <w:r w:rsidR="00274B5B" w:rsidRPr="000773B7">
        <w:rPr>
          <w:b/>
        </w:rPr>
        <w:t>“</w:t>
      </w:r>
      <w:r w:rsidRPr="000773B7">
        <w:rPr>
          <w:b/>
        </w:rPr>
        <w:t>, Mainz 2002, s. 17</w:t>
      </w:r>
      <w:r w:rsidR="00274B5B" w:rsidRPr="000773B7">
        <w:rPr>
          <w:b/>
        </w:rPr>
        <w:t>1-1</w:t>
      </w:r>
      <w:r w:rsidRPr="000773B7">
        <w:rPr>
          <w:b/>
        </w:rPr>
        <w:t>80.</w:t>
      </w:r>
    </w:p>
    <w:p w:rsidR="00274B5B" w:rsidRPr="000773B7" w:rsidRDefault="000773B7" w:rsidP="000773B7">
      <w:pPr>
        <w:ind w:firstLine="340"/>
      </w:pPr>
      <w:r w:rsidRPr="000773B7">
        <w:rPr>
          <w:b/>
        </w:rPr>
        <w:t xml:space="preserve">MEDEK, Václav: </w:t>
      </w:r>
      <w:r w:rsidRPr="000773B7">
        <w:rPr>
          <w:i/>
        </w:rPr>
        <w:t>Osudy moravské církve do konce 14. veku.</w:t>
      </w:r>
      <w:r w:rsidRPr="000773B7">
        <w:rPr>
          <w:b/>
        </w:rPr>
        <w:t xml:space="preserve"> /. </w:t>
      </w:r>
      <w:r w:rsidRPr="000773B7">
        <w:rPr>
          <w:i/>
        </w:rPr>
        <w:t>díl Dějin olomoucké</w:t>
      </w:r>
      <w:r w:rsidR="00274B5B" w:rsidRPr="000773B7">
        <w:rPr>
          <w:i/>
        </w:rPr>
        <w:t xml:space="preserve"> </w:t>
      </w:r>
      <w:r w:rsidRPr="000773B7">
        <w:rPr>
          <w:i/>
        </w:rPr>
        <w:t>arcidiecéze</w:t>
      </w:r>
      <w:r w:rsidRPr="000773B7">
        <w:rPr>
          <w:b/>
        </w:rPr>
        <w:t>, Praha 1971.</w:t>
      </w:r>
    </w:p>
    <w:p w:rsidR="00274B5B" w:rsidRPr="000773B7" w:rsidRDefault="000773B7" w:rsidP="000773B7">
      <w:pPr>
        <w:ind w:firstLine="340"/>
      </w:pPr>
      <w:r w:rsidRPr="000773B7">
        <w:rPr>
          <w:b/>
        </w:rPr>
        <w:t>MERHAUTOV</w:t>
      </w:r>
      <w:r w:rsidR="00274B5B" w:rsidRPr="000773B7">
        <w:rPr>
          <w:b/>
        </w:rPr>
        <w:t>Á-L</w:t>
      </w:r>
      <w:r w:rsidRPr="000773B7">
        <w:rPr>
          <w:b/>
        </w:rPr>
        <w:t xml:space="preserve">IVOROVÁ, Anežka: </w:t>
      </w:r>
      <w:r w:rsidRPr="000773B7">
        <w:rPr>
          <w:i/>
        </w:rPr>
        <w:t>ikonografie znojemského přemyslovského cyklu</w:t>
      </w:r>
      <w:r w:rsidRPr="000773B7">
        <w:rPr>
          <w:b/>
        </w:rPr>
        <w:t>, Umění 31, 1983, s. 1</w:t>
      </w:r>
      <w:r w:rsidR="00274B5B" w:rsidRPr="000773B7">
        <w:rPr>
          <w:b/>
        </w:rPr>
        <w:t>8-2</w:t>
      </w:r>
      <w:r w:rsidRPr="000773B7">
        <w:rPr>
          <w:b/>
        </w:rPr>
        <w:t>5.</w:t>
      </w:r>
    </w:p>
    <w:p w:rsidR="00274B5B" w:rsidRPr="000773B7" w:rsidRDefault="000773B7" w:rsidP="000773B7">
      <w:pPr>
        <w:ind w:firstLine="340"/>
      </w:pPr>
      <w:r w:rsidRPr="000773B7">
        <w:rPr>
          <w:b/>
        </w:rPr>
        <w:t xml:space="preserve">MERHAUTOVÁ, Anežka: </w:t>
      </w:r>
      <w:r w:rsidRPr="000773B7">
        <w:rPr>
          <w:i/>
        </w:rPr>
        <w:t>Poznámky k titulnímu obrazu Horologia olomouckého</w:t>
      </w:r>
      <w:r w:rsidRPr="000773B7">
        <w:rPr>
          <w:b/>
        </w:rPr>
        <w:t>,</w:t>
      </w:r>
      <w:r w:rsidR="00274B5B" w:rsidRPr="000773B7">
        <w:rPr>
          <w:b/>
        </w:rPr>
        <w:t xml:space="preserve"> </w:t>
      </w:r>
      <w:r w:rsidRPr="000773B7">
        <w:rPr>
          <w:b/>
        </w:rPr>
        <w:t>Umění 33, 1985, s. 2</w:t>
      </w:r>
      <w:r w:rsidR="00274B5B" w:rsidRPr="000773B7">
        <w:rPr>
          <w:b/>
        </w:rPr>
        <w:t>9-3</w:t>
      </w:r>
      <w:r w:rsidRPr="000773B7">
        <w:rPr>
          <w:b/>
        </w:rPr>
        <w:t>3.</w:t>
      </w:r>
    </w:p>
    <w:p w:rsidR="00274B5B" w:rsidRPr="000773B7" w:rsidRDefault="000773B7" w:rsidP="000773B7">
      <w:pPr>
        <w:ind w:firstLine="340"/>
      </w:pPr>
      <w:r w:rsidRPr="000773B7">
        <w:rPr>
          <w:b/>
        </w:rPr>
        <w:t xml:space="preserve">MERHAUTOVÁ, Anežka: </w:t>
      </w:r>
      <w:r w:rsidRPr="000773B7">
        <w:rPr>
          <w:i/>
        </w:rPr>
        <w:t xml:space="preserve">Bohemizovaná Civitas dei </w:t>
      </w:r>
      <w:r w:rsidR="00274B5B" w:rsidRPr="000773B7">
        <w:rPr>
          <w:i/>
        </w:rPr>
        <w:t>–</w:t>
      </w:r>
      <w:r w:rsidRPr="000773B7">
        <w:rPr>
          <w:i/>
        </w:rPr>
        <w:t xml:space="preserve"> Nebeský Jeruzalém</w:t>
      </w:r>
      <w:r w:rsidRPr="000773B7">
        <w:rPr>
          <w:b/>
        </w:rPr>
        <w:t>, in:</w:t>
      </w:r>
      <w:r w:rsidR="00274B5B" w:rsidRPr="000773B7">
        <w:rPr>
          <w:b/>
        </w:rPr>
        <w:t xml:space="preserve"> </w:t>
      </w:r>
      <w:r w:rsidRPr="000773B7">
        <w:rPr>
          <w:b/>
        </w:rPr>
        <w:t xml:space="preserve">A. Merhautová </w:t>
      </w:r>
      <w:r w:rsidR="00274B5B" w:rsidRPr="000773B7">
        <w:rPr>
          <w:b/>
        </w:rPr>
        <w:t>–</w:t>
      </w:r>
      <w:r w:rsidRPr="000773B7">
        <w:rPr>
          <w:b/>
        </w:rPr>
        <w:t xml:space="preserve"> D. Třeštík, Ideové proudy v českém umění 12. století, Praha</w:t>
      </w:r>
      <w:r w:rsidR="00274B5B" w:rsidRPr="000773B7">
        <w:rPr>
          <w:b/>
        </w:rPr>
        <w:t xml:space="preserve"> </w:t>
      </w:r>
      <w:r w:rsidRPr="000773B7">
        <w:rPr>
          <w:b/>
        </w:rPr>
        <w:t>1985 (Studie ČSAV 2.85), s. 6</w:t>
      </w:r>
      <w:r w:rsidR="00274B5B" w:rsidRPr="000773B7">
        <w:rPr>
          <w:b/>
        </w:rPr>
        <w:t>1-8</w:t>
      </w:r>
      <w:r w:rsidRPr="000773B7">
        <w:rPr>
          <w:b/>
        </w:rPr>
        <w:t>1.</w:t>
      </w:r>
    </w:p>
    <w:p w:rsidR="00274B5B" w:rsidRPr="000773B7" w:rsidRDefault="000773B7" w:rsidP="000773B7">
      <w:pPr>
        <w:ind w:firstLine="340"/>
      </w:pPr>
      <w:r w:rsidRPr="000773B7">
        <w:rPr>
          <w:b/>
        </w:rPr>
        <w:t xml:space="preserve">MERHAUTOVÁ, Anežka: </w:t>
      </w:r>
      <w:r w:rsidRPr="000773B7">
        <w:rPr>
          <w:i/>
        </w:rPr>
        <w:t>K olomouckému kapitulnímu domu</w:t>
      </w:r>
      <w:r w:rsidRPr="000773B7">
        <w:rPr>
          <w:b/>
        </w:rPr>
        <w:t>, AH 11, 1986, s. 8</w:t>
      </w:r>
      <w:r w:rsidR="00274B5B" w:rsidRPr="000773B7">
        <w:rPr>
          <w:b/>
        </w:rPr>
        <w:t>7-9</w:t>
      </w:r>
      <w:r w:rsidRPr="000773B7">
        <w:rPr>
          <w:b/>
        </w:rPr>
        <w:t>3.</w:t>
      </w:r>
    </w:p>
    <w:p w:rsidR="00274B5B" w:rsidRPr="000773B7" w:rsidRDefault="000773B7" w:rsidP="000773B7">
      <w:pPr>
        <w:ind w:firstLine="340"/>
      </w:pPr>
      <w:r w:rsidRPr="000773B7">
        <w:rPr>
          <w:b/>
        </w:rPr>
        <w:t>MER11AUT0V</w:t>
      </w:r>
      <w:r w:rsidR="00274B5B" w:rsidRPr="000773B7">
        <w:rPr>
          <w:b/>
        </w:rPr>
        <w:t>Á-L</w:t>
      </w:r>
      <w:r w:rsidRPr="000773B7">
        <w:rPr>
          <w:b/>
        </w:rPr>
        <w:t xml:space="preserve">1V0R0VÁ, Anežka: </w:t>
      </w:r>
      <w:r w:rsidRPr="000773B7">
        <w:rPr>
          <w:i/>
        </w:rPr>
        <w:t xml:space="preserve">Výtvarný medailónek </w:t>
      </w:r>
      <w:r w:rsidRPr="000773B7">
        <w:rPr>
          <w:i/>
        </w:rPr>
        <w:lastRenderedPageBreak/>
        <w:t>bitiy u Chlumce</w:t>
      </w:r>
      <w:r w:rsidRPr="000773B7">
        <w:rPr>
          <w:b/>
        </w:rPr>
        <w:t>, in:</w:t>
      </w:r>
      <w:r w:rsidR="00274B5B" w:rsidRPr="000773B7">
        <w:rPr>
          <w:b/>
        </w:rPr>
        <w:t xml:space="preserve"> </w:t>
      </w:r>
      <w:r w:rsidRPr="000773B7">
        <w:rPr>
          <w:b/>
        </w:rPr>
        <w:t>Z dějin umění V. Na předělu věků. Sborník k poctě prof. PhDr. Jaroslava Pěšiny,</w:t>
      </w:r>
      <w:r w:rsidR="00274B5B" w:rsidRPr="000773B7">
        <w:rPr>
          <w:b/>
        </w:rPr>
        <w:t xml:space="preserve"> </w:t>
      </w:r>
      <w:r w:rsidRPr="000773B7">
        <w:rPr>
          <w:b/>
        </w:rPr>
        <w:t xml:space="preserve">DrSc., Praha 1992 (AUC Philosophica et Historica </w:t>
      </w:r>
      <w:r w:rsidR="00274B5B" w:rsidRPr="000773B7">
        <w:rPr>
          <w:b/>
        </w:rPr>
        <w:t>3-4</w:t>
      </w:r>
      <w:r w:rsidRPr="000773B7">
        <w:rPr>
          <w:b/>
        </w:rPr>
        <w:t>), s. 5</w:t>
      </w:r>
      <w:r w:rsidR="00274B5B" w:rsidRPr="000773B7">
        <w:rPr>
          <w:b/>
        </w:rPr>
        <w:t>5-5</w:t>
      </w:r>
      <w:r w:rsidRPr="000773B7">
        <w:rPr>
          <w:b/>
        </w:rPr>
        <w:t>7.</w:t>
      </w:r>
    </w:p>
    <w:p w:rsidR="00274B5B" w:rsidRPr="000773B7" w:rsidRDefault="000773B7" w:rsidP="000773B7">
      <w:pPr>
        <w:ind w:firstLine="340"/>
      </w:pPr>
      <w:r w:rsidRPr="000773B7">
        <w:rPr>
          <w:b/>
        </w:rPr>
        <w:t xml:space="preserve">MERHAUTOVÁ, Anežka: </w:t>
      </w:r>
      <w:r w:rsidRPr="000773B7">
        <w:rPr>
          <w:i/>
        </w:rPr>
        <w:t>Znojemská rotunda a její nástěnné malby</w:t>
      </w:r>
      <w:r w:rsidRPr="000773B7">
        <w:rPr>
          <w:b/>
        </w:rPr>
        <w:t xml:space="preserve">, in: B. Krzemienska </w:t>
      </w:r>
      <w:r w:rsidR="00274B5B" w:rsidRPr="000773B7">
        <w:rPr>
          <w:b/>
        </w:rPr>
        <w:t>–</w:t>
      </w:r>
      <w:r w:rsidRPr="000773B7">
        <w:rPr>
          <w:b/>
        </w:rPr>
        <w:t xml:space="preserve"> A. Merhautová </w:t>
      </w:r>
      <w:r w:rsidR="00274B5B" w:rsidRPr="000773B7">
        <w:rPr>
          <w:b/>
        </w:rPr>
        <w:t>–</w:t>
      </w:r>
      <w:r w:rsidRPr="000773B7">
        <w:rPr>
          <w:b/>
        </w:rPr>
        <w:t xml:space="preserve"> 1). Třeštík, Moravští Přemyslovci ve znojemské rotundě, Praha 2000, s. 5</w:t>
      </w:r>
      <w:r w:rsidR="00274B5B" w:rsidRPr="000773B7">
        <w:rPr>
          <w:b/>
        </w:rPr>
        <w:t>1-6</w:t>
      </w:r>
      <w:r w:rsidRPr="000773B7">
        <w:rPr>
          <w:b/>
        </w:rPr>
        <w:t>6.</w:t>
      </w:r>
    </w:p>
    <w:p w:rsidR="00274B5B" w:rsidRPr="000773B7" w:rsidRDefault="000773B7" w:rsidP="000773B7">
      <w:pPr>
        <w:ind w:firstLine="340"/>
      </w:pPr>
      <w:r w:rsidRPr="000773B7">
        <w:rPr>
          <w:b/>
        </w:rPr>
        <w:t xml:space="preserve">MERHAUTOVÁ, Anežka </w:t>
      </w:r>
      <w:r w:rsidR="00274B5B" w:rsidRPr="000773B7">
        <w:rPr>
          <w:b/>
        </w:rPr>
        <w:t>–</w:t>
      </w:r>
      <w:r w:rsidRPr="000773B7">
        <w:rPr>
          <w:b/>
        </w:rPr>
        <w:t xml:space="preserve"> MARŤAN, Alois: </w:t>
      </w:r>
      <w:r w:rsidRPr="000773B7">
        <w:rPr>
          <w:i/>
        </w:rPr>
        <w:t>Byly či nebyly malby znojemské rotundy</w:t>
      </w:r>
      <w:r w:rsidR="00274B5B" w:rsidRPr="000773B7">
        <w:rPr>
          <w:i/>
        </w:rPr>
        <w:t xml:space="preserve"> </w:t>
      </w:r>
      <w:r w:rsidRPr="000773B7">
        <w:rPr>
          <w:i/>
        </w:rPr>
        <w:t>jednotným dílem?,</w:t>
      </w:r>
      <w:r w:rsidRPr="000773B7">
        <w:rPr>
          <w:b/>
        </w:rPr>
        <w:t xml:space="preserve"> Umění 36, 1988, s. 29</w:t>
      </w:r>
      <w:r w:rsidR="00274B5B" w:rsidRPr="000773B7">
        <w:rPr>
          <w:b/>
        </w:rPr>
        <w:t>7-3</w:t>
      </w:r>
      <w:r w:rsidRPr="000773B7">
        <w:rPr>
          <w:b/>
        </w:rPr>
        <w:t>08.</w:t>
      </w:r>
    </w:p>
    <w:p w:rsidR="00274B5B" w:rsidRPr="000773B7" w:rsidRDefault="000773B7" w:rsidP="000773B7">
      <w:pPr>
        <w:ind w:firstLine="340"/>
      </w:pPr>
      <w:r w:rsidRPr="000773B7">
        <w:rPr>
          <w:b/>
        </w:rPr>
        <w:t xml:space="preserve">MĚŘÍNSKÝ, Zdeněk: </w:t>
      </w:r>
      <w:r w:rsidRPr="000773B7">
        <w:rPr>
          <w:i/>
        </w:rPr>
        <w:t>Středověké zbraně z okolí Loděnic, okres Znojmo</w:t>
      </w:r>
      <w:r w:rsidRPr="000773B7">
        <w:rPr>
          <w:b/>
        </w:rPr>
        <w:t>, AR 32,</w:t>
      </w:r>
      <w:r w:rsidR="00274B5B" w:rsidRPr="000773B7">
        <w:rPr>
          <w:b/>
        </w:rPr>
        <w:t xml:space="preserve"> </w:t>
      </w:r>
      <w:r w:rsidRPr="000773B7">
        <w:rPr>
          <w:b/>
        </w:rPr>
        <w:t>1980, s. 3</w:t>
      </w:r>
      <w:r w:rsidR="00274B5B" w:rsidRPr="000773B7">
        <w:rPr>
          <w:b/>
        </w:rPr>
        <w:t>6-4</w:t>
      </w:r>
      <w:r w:rsidRPr="000773B7">
        <w:rPr>
          <w:b/>
        </w:rPr>
        <w:t>6.</w:t>
      </w:r>
    </w:p>
    <w:p w:rsidR="00274B5B" w:rsidRPr="000773B7" w:rsidRDefault="000773B7" w:rsidP="000773B7">
      <w:pPr>
        <w:ind w:firstLine="340"/>
      </w:pPr>
      <w:r w:rsidRPr="000773B7">
        <w:rPr>
          <w:b/>
        </w:rPr>
        <w:t xml:space="preserve">MĚŘÍNSKÝ, Zdeněk: </w:t>
      </w:r>
      <w:r w:rsidRPr="000773B7">
        <w:rPr>
          <w:i/>
        </w:rPr>
        <w:t>Znojemská odhalení?,</w:t>
      </w:r>
      <w:r w:rsidRPr="000773B7">
        <w:rPr>
          <w:b/>
        </w:rPr>
        <w:t xml:space="preserve"> FHB 7, 1984, s. 36</w:t>
      </w:r>
      <w:r w:rsidR="00274B5B" w:rsidRPr="000773B7">
        <w:rPr>
          <w:b/>
        </w:rPr>
        <w:t>9-3</w:t>
      </w:r>
      <w:r w:rsidRPr="000773B7">
        <w:rPr>
          <w:b/>
        </w:rPr>
        <w:t>77.</w:t>
      </w:r>
    </w:p>
    <w:p w:rsidR="00274B5B" w:rsidRPr="000773B7" w:rsidRDefault="000773B7" w:rsidP="000773B7">
      <w:pPr>
        <w:ind w:firstLine="340"/>
      </w:pPr>
      <w:r w:rsidRPr="000773B7">
        <w:rPr>
          <w:b/>
        </w:rPr>
        <w:t xml:space="preserve">MĚŘÍNSKÝ, Zdeněk: </w:t>
      </w:r>
      <w:r w:rsidRPr="000773B7">
        <w:rPr>
          <w:i/>
        </w:rPr>
        <w:t>Morava v 10. století ve světle archeologických nálezů</w:t>
      </w:r>
      <w:r w:rsidRPr="000773B7">
        <w:rPr>
          <w:b/>
        </w:rPr>
        <w:t>, PA 77,</w:t>
      </w:r>
      <w:r w:rsidR="00274B5B" w:rsidRPr="000773B7">
        <w:rPr>
          <w:b/>
        </w:rPr>
        <w:t xml:space="preserve"> </w:t>
      </w:r>
      <w:r w:rsidRPr="000773B7">
        <w:rPr>
          <w:b/>
        </w:rPr>
        <w:t>1986, s. 1</w:t>
      </w:r>
      <w:r w:rsidR="00274B5B" w:rsidRPr="000773B7">
        <w:rPr>
          <w:b/>
        </w:rPr>
        <w:t>8-8</w:t>
      </w:r>
      <w:r w:rsidRPr="000773B7">
        <w:rPr>
          <w:b/>
        </w:rPr>
        <w:t>0.</w:t>
      </w:r>
    </w:p>
    <w:p w:rsidR="00274B5B" w:rsidRPr="000773B7" w:rsidRDefault="000773B7" w:rsidP="000773B7">
      <w:pPr>
        <w:ind w:firstLine="340"/>
      </w:pPr>
      <w:r w:rsidRPr="000773B7">
        <w:rPr>
          <w:b/>
        </w:rPr>
        <w:t xml:space="preserve">MĚŘÍNSKÝ, Zdeněk: </w:t>
      </w:r>
      <w:r w:rsidRPr="000773B7">
        <w:rPr>
          <w:i/>
        </w:rPr>
        <w:t>Celkový vývoj osídlení brněnské oblasti do vzniku institucionálního města (problémy a perspektivy dalšího výzkumu),</w:t>
      </w:r>
      <w:r w:rsidRPr="000773B7">
        <w:rPr>
          <w:b/>
        </w:rPr>
        <w:t xml:space="preserve"> BMD 11, 1993, s. 1</w:t>
      </w:r>
      <w:r w:rsidR="00274B5B" w:rsidRPr="000773B7">
        <w:rPr>
          <w:b/>
        </w:rPr>
        <w:t>5-2</w:t>
      </w:r>
      <w:r w:rsidRPr="000773B7">
        <w:rPr>
          <w:b/>
        </w:rPr>
        <w:t>0.</w:t>
      </w:r>
    </w:p>
    <w:p w:rsidR="00274B5B" w:rsidRPr="000773B7" w:rsidRDefault="000773B7" w:rsidP="000773B7">
      <w:pPr>
        <w:ind w:firstLine="340"/>
      </w:pPr>
      <w:r w:rsidRPr="000773B7">
        <w:rPr>
          <w:b/>
        </w:rPr>
        <w:t xml:space="preserve">MĚŘÍNSKÝ, Zdeněk: </w:t>
      </w:r>
      <w:r w:rsidRPr="000773B7">
        <w:rPr>
          <w:i/>
        </w:rPr>
        <w:t>K lokalizaci hradu Businc u Dětmara Merseburského</w:t>
      </w:r>
      <w:r w:rsidRPr="000773B7">
        <w:rPr>
          <w:b/>
        </w:rPr>
        <w:t>,</w:t>
      </w:r>
      <w:r w:rsidR="00274B5B" w:rsidRPr="000773B7">
        <w:rPr>
          <w:b/>
        </w:rPr>
        <w:t xml:space="preserve"> </w:t>
      </w:r>
      <w:r w:rsidRPr="000773B7">
        <w:rPr>
          <w:b/>
        </w:rPr>
        <w:t>SPEEBU E40, 1995, s. 13</w:t>
      </w:r>
      <w:r w:rsidR="00274B5B" w:rsidRPr="000773B7">
        <w:rPr>
          <w:b/>
        </w:rPr>
        <w:t>5-1</w:t>
      </w:r>
      <w:r w:rsidRPr="000773B7">
        <w:rPr>
          <w:b/>
        </w:rPr>
        <w:t>42.</w:t>
      </w:r>
    </w:p>
    <w:p w:rsidR="00274B5B" w:rsidRPr="000773B7" w:rsidRDefault="000773B7" w:rsidP="000773B7">
      <w:pPr>
        <w:ind w:firstLine="340"/>
      </w:pPr>
      <w:r w:rsidRPr="000773B7">
        <w:rPr>
          <w:b/>
        </w:rPr>
        <w:t xml:space="preserve">MĚŘÍNSKÝ, Zdeněk: </w:t>
      </w:r>
      <w:r w:rsidRPr="000773B7">
        <w:rPr>
          <w:i/>
        </w:rPr>
        <w:t>Hrad Spytihněv v souvislostech moravského tývoje II. a 12.</w:t>
      </w:r>
      <w:r w:rsidR="00274B5B" w:rsidRPr="000773B7">
        <w:rPr>
          <w:i/>
        </w:rPr>
        <w:t xml:space="preserve"> </w:t>
      </w:r>
      <w:r w:rsidRPr="000773B7">
        <w:rPr>
          <w:i/>
        </w:rPr>
        <w:t>století a otázka existence údělu Břetislavova syna Spytihněva na Moravě,</w:t>
      </w:r>
      <w:r w:rsidRPr="000773B7">
        <w:rPr>
          <w:b/>
        </w:rPr>
        <w:t xml:space="preserve"> CMM</w:t>
      </w:r>
      <w:r w:rsidR="00274B5B" w:rsidRPr="000773B7">
        <w:rPr>
          <w:b/>
        </w:rPr>
        <w:t xml:space="preserve"> </w:t>
      </w:r>
      <w:r w:rsidRPr="000773B7">
        <w:rPr>
          <w:b/>
        </w:rPr>
        <w:t>116,1997,5.1</w:t>
      </w:r>
      <w:r w:rsidR="00274B5B" w:rsidRPr="000773B7">
        <w:rPr>
          <w:b/>
        </w:rPr>
        <w:t>9-3</w:t>
      </w:r>
      <w:r w:rsidRPr="000773B7">
        <w:rPr>
          <w:b/>
        </w:rPr>
        <w:t>6.</w:t>
      </w:r>
    </w:p>
    <w:p w:rsidR="00274B5B" w:rsidRPr="000773B7" w:rsidRDefault="000773B7" w:rsidP="000773B7">
      <w:pPr>
        <w:ind w:firstLine="340"/>
      </w:pPr>
      <w:r w:rsidRPr="000773B7">
        <w:rPr>
          <w:b/>
        </w:rPr>
        <w:t xml:space="preserve">MĚŘÍNSKÝ, Zdeněk: </w:t>
      </w:r>
      <w:r w:rsidRPr="000773B7">
        <w:rPr>
          <w:i/>
        </w:rPr>
        <w:t>Od připojení Moravy v rámec českého státu do válek husitských</w:t>
      </w:r>
      <w:r w:rsidRPr="000773B7">
        <w:rPr>
          <w:b/>
        </w:rPr>
        <w:t>,</w:t>
      </w:r>
      <w:r w:rsidR="00274B5B" w:rsidRPr="000773B7">
        <w:rPr>
          <w:b/>
        </w:rPr>
        <w:t xml:space="preserve"> </w:t>
      </w:r>
      <w:r w:rsidRPr="000773B7">
        <w:rPr>
          <w:b/>
        </w:rPr>
        <w:t>in: V. Nekuda (ed.), Moravskobudějovsko a Jemnicko, Brno 1997, s. 15</w:t>
      </w:r>
      <w:r w:rsidR="00274B5B" w:rsidRPr="000773B7">
        <w:rPr>
          <w:b/>
        </w:rPr>
        <w:t>1-2</w:t>
      </w:r>
      <w:r w:rsidRPr="000773B7">
        <w:rPr>
          <w:b/>
        </w:rPr>
        <w:t>39.</w:t>
      </w:r>
    </w:p>
    <w:p w:rsidR="00274B5B" w:rsidRPr="000773B7" w:rsidRDefault="000773B7" w:rsidP="000773B7">
      <w:pPr>
        <w:ind w:firstLine="340"/>
      </w:pPr>
      <w:r w:rsidRPr="000773B7">
        <w:rPr>
          <w:b/>
        </w:rPr>
        <w:t xml:space="preserve">MĚŘÍNSKÝ, Zdeněk: </w:t>
      </w:r>
      <w:r w:rsidRPr="000773B7">
        <w:rPr>
          <w:i/>
        </w:rPr>
        <w:t>Několik poznámek k výzkumům znojemské rotundy a hradu,</w:t>
      </w:r>
    </w:p>
    <w:p w:rsidR="00274B5B" w:rsidRPr="000773B7" w:rsidRDefault="000773B7" w:rsidP="000773B7">
      <w:pPr>
        <w:ind w:firstLine="340"/>
      </w:pPr>
      <w:r w:rsidRPr="000773B7">
        <w:rPr>
          <w:b/>
        </w:rPr>
        <w:t>ČMM 118, 1999,8.45</w:t>
      </w:r>
      <w:r w:rsidR="00274B5B" w:rsidRPr="000773B7">
        <w:rPr>
          <w:b/>
        </w:rPr>
        <w:t>3-4</w:t>
      </w:r>
      <w:r w:rsidRPr="000773B7">
        <w:rPr>
          <w:b/>
        </w:rPr>
        <w:t>63.</w:t>
      </w:r>
    </w:p>
    <w:p w:rsidR="00274B5B" w:rsidRPr="000773B7" w:rsidRDefault="000773B7" w:rsidP="000773B7">
      <w:pPr>
        <w:ind w:firstLine="340"/>
      </w:pPr>
      <w:r w:rsidRPr="000773B7">
        <w:rPr>
          <w:b/>
        </w:rPr>
        <w:t xml:space="preserve">MĚŘÍNSKÝ, Zdeněk: </w:t>
      </w:r>
      <w:r w:rsidRPr="000773B7">
        <w:rPr>
          <w:i/>
        </w:rPr>
        <w:t>Hradisko Břecla</w:t>
      </w:r>
      <w:r w:rsidR="00274B5B" w:rsidRPr="000773B7">
        <w:rPr>
          <w:i/>
        </w:rPr>
        <w:t>v-P</w:t>
      </w:r>
      <w:r w:rsidRPr="000773B7">
        <w:rPr>
          <w:i/>
        </w:rPr>
        <w:t>ohansko a počátky břeclavského hradu</w:t>
      </w:r>
      <w:r w:rsidRPr="000773B7">
        <w:rPr>
          <w:b/>
        </w:rPr>
        <w:t>,</w:t>
      </w:r>
      <w:r w:rsidR="00274B5B" w:rsidRPr="000773B7">
        <w:rPr>
          <w:b/>
        </w:rPr>
        <w:t xml:space="preserve"> </w:t>
      </w:r>
      <w:r w:rsidRPr="000773B7">
        <w:rPr>
          <w:b/>
        </w:rPr>
        <w:t>in: Z. Měřínský (ed.), Konference Pohansko 1999. 40 let od zahájení výzkumu</w:t>
      </w:r>
      <w:r w:rsidR="00274B5B" w:rsidRPr="000773B7">
        <w:rPr>
          <w:b/>
        </w:rPr>
        <w:t xml:space="preserve"> </w:t>
      </w:r>
      <w:r w:rsidRPr="000773B7">
        <w:rPr>
          <w:b/>
        </w:rPr>
        <w:t>slvanského hradiska Břecla</w:t>
      </w:r>
      <w:r w:rsidR="00274B5B" w:rsidRPr="000773B7">
        <w:rPr>
          <w:b/>
        </w:rPr>
        <w:t>v-P</w:t>
      </w:r>
      <w:r w:rsidRPr="000773B7">
        <w:rPr>
          <w:b/>
        </w:rPr>
        <w:t>ohansko, Břecla</w:t>
      </w:r>
      <w:r w:rsidR="00274B5B" w:rsidRPr="000773B7">
        <w:rPr>
          <w:b/>
        </w:rPr>
        <w:t>v-P</w:t>
      </w:r>
      <w:r w:rsidRPr="000773B7">
        <w:rPr>
          <w:b/>
        </w:rPr>
        <w:t>ohansko 3</w:t>
      </w:r>
      <w:r w:rsidR="00274B5B" w:rsidRPr="000773B7">
        <w:rPr>
          <w:b/>
        </w:rPr>
        <w:t>.-4</w:t>
      </w:r>
      <w:r w:rsidRPr="000773B7">
        <w:rPr>
          <w:b/>
        </w:rPr>
        <w:t>. VI. 1999, Brno</w:t>
      </w:r>
      <w:r w:rsidR="00274B5B" w:rsidRPr="000773B7">
        <w:rPr>
          <w:b/>
        </w:rPr>
        <w:t xml:space="preserve"> </w:t>
      </w:r>
      <w:r w:rsidRPr="000773B7">
        <w:rPr>
          <w:b/>
        </w:rPr>
        <w:t>2001 (Archaeologia mediacvalis Moravica ct Silcsiana 1/2000), s. 7</w:t>
      </w:r>
      <w:r w:rsidR="00274B5B" w:rsidRPr="000773B7">
        <w:rPr>
          <w:b/>
        </w:rPr>
        <w:t>1-8</w:t>
      </w:r>
      <w:r w:rsidRPr="000773B7">
        <w:rPr>
          <w:b/>
        </w:rPr>
        <w:t>9.</w:t>
      </w:r>
    </w:p>
    <w:p w:rsidR="00274B5B" w:rsidRPr="000773B7" w:rsidRDefault="000773B7" w:rsidP="000773B7">
      <w:pPr>
        <w:ind w:firstLine="340"/>
      </w:pPr>
      <w:r w:rsidRPr="000773B7">
        <w:rPr>
          <w:b/>
        </w:rPr>
        <w:lastRenderedPageBreak/>
        <w:t xml:space="preserve">MĚŘÍNSKÝ, Zdeněk: </w:t>
      </w:r>
      <w:r w:rsidRPr="000773B7">
        <w:rPr>
          <w:i/>
        </w:rPr>
        <w:t>Církevní instituce na Moravě a historické pozadí vzniku třebíčského kláštera</w:t>
      </w:r>
      <w:r w:rsidRPr="000773B7">
        <w:rPr>
          <w:b/>
        </w:rPr>
        <w:t>, in: L. Jan, P. Obšusta (eds.), Ve stopách svátého Benedikta.</w:t>
      </w:r>
      <w:r w:rsidR="00274B5B" w:rsidRPr="000773B7">
        <w:rPr>
          <w:b/>
        </w:rPr>
        <w:t xml:space="preserve"> </w:t>
      </w:r>
      <w:r w:rsidRPr="000773B7">
        <w:rPr>
          <w:b/>
        </w:rPr>
        <w:t xml:space="preserve">Sborník příspěvků z konference </w:t>
      </w:r>
      <w:r w:rsidR="00274B5B" w:rsidRPr="000773B7">
        <w:rPr>
          <w:b/>
        </w:rPr>
        <w:t>„</w:t>
      </w:r>
      <w:r w:rsidRPr="000773B7">
        <w:rPr>
          <w:b/>
        </w:rPr>
        <w:t>Středověké kláštery v zemích Koruny ceské</w:t>
      </w:r>
      <w:r w:rsidR="00274B5B" w:rsidRPr="000773B7">
        <w:rPr>
          <w:b/>
        </w:rPr>
        <w:t xml:space="preserve">“ </w:t>
      </w:r>
      <w:r w:rsidRPr="000773B7">
        <w:rPr>
          <w:b/>
        </w:rPr>
        <w:t>konané ve dnech 24</w:t>
      </w:r>
      <w:r w:rsidR="00274B5B" w:rsidRPr="000773B7">
        <w:rPr>
          <w:b/>
        </w:rPr>
        <w:t>.-2</w:t>
      </w:r>
      <w:r w:rsidRPr="000773B7">
        <w:rPr>
          <w:b/>
        </w:rPr>
        <w:t>5. května v Třebíči, Brno 2002 (Disputationcs Moravicae</w:t>
      </w:r>
      <w:r w:rsidR="00274B5B" w:rsidRPr="000773B7">
        <w:rPr>
          <w:b/>
        </w:rPr>
        <w:t xml:space="preserve"> </w:t>
      </w:r>
      <w:r w:rsidRPr="000773B7">
        <w:rPr>
          <w:b/>
        </w:rPr>
        <w:t>3), s. 5</w:t>
      </w:r>
      <w:r w:rsidR="00274B5B" w:rsidRPr="000773B7">
        <w:rPr>
          <w:b/>
        </w:rPr>
        <w:t>7-8</w:t>
      </w:r>
      <w:r w:rsidRPr="000773B7">
        <w:rPr>
          <w:b/>
        </w:rPr>
        <w:t>2.</w:t>
      </w:r>
    </w:p>
    <w:p w:rsidR="00274B5B" w:rsidRPr="000773B7" w:rsidRDefault="000773B7" w:rsidP="000773B7">
      <w:pPr>
        <w:ind w:firstLine="340"/>
      </w:pPr>
      <w:r w:rsidRPr="000773B7">
        <w:rPr>
          <w:b/>
        </w:rPr>
        <w:t xml:space="preserve">MĚŘÍNSKÝ, Zdeněk: </w:t>
      </w:r>
      <w:r w:rsidRPr="000773B7">
        <w:rPr>
          <w:i/>
        </w:rPr>
        <w:t>České země od příchodu Slovanů po Velkou Moravu</w:t>
      </w:r>
      <w:r w:rsidRPr="000773B7">
        <w:rPr>
          <w:b/>
        </w:rPr>
        <w:t xml:space="preserve"> II, Praha 2006.</w:t>
      </w:r>
    </w:p>
    <w:p w:rsidR="00274B5B" w:rsidRPr="000773B7" w:rsidRDefault="000773B7" w:rsidP="000773B7">
      <w:pPr>
        <w:ind w:firstLine="340"/>
      </w:pPr>
      <w:r w:rsidRPr="000773B7">
        <w:rPr>
          <w:b/>
        </w:rPr>
        <w:t xml:space="preserve">MĚŘÍNSKÝ, Zdeněk: </w:t>
      </w:r>
      <w:r w:rsidRPr="000773B7">
        <w:rPr>
          <w:i/>
        </w:rPr>
        <w:t>Morava v 10. a na počátku 11. století</w:t>
      </w:r>
      <w:r w:rsidRPr="000773B7">
        <w:rPr>
          <w:b/>
        </w:rPr>
        <w:t>, in: T. Štefanovicova,</w:t>
      </w:r>
      <w:r w:rsidR="00274B5B" w:rsidRPr="000773B7">
        <w:rPr>
          <w:b/>
        </w:rPr>
        <w:t xml:space="preserve"> </w:t>
      </w:r>
      <w:r w:rsidRPr="000773B7">
        <w:rPr>
          <w:b/>
        </w:rPr>
        <w:t>D. Hulínek (eds.), Bitka při Bratislavě v roku 907 a jej význam pre vývoj stredného Podunajská, Bratislava 2008, s. 7</w:t>
      </w:r>
      <w:r w:rsidR="00274B5B" w:rsidRPr="000773B7">
        <w:rPr>
          <w:b/>
        </w:rPr>
        <w:t>9-1</w:t>
      </w:r>
      <w:r w:rsidRPr="000773B7">
        <w:rPr>
          <w:b/>
        </w:rPr>
        <w:t>10.</w:t>
      </w:r>
    </w:p>
    <w:p w:rsidR="00274B5B" w:rsidRPr="000773B7" w:rsidRDefault="000773B7" w:rsidP="000773B7">
      <w:pPr>
        <w:ind w:firstLine="340"/>
      </w:pPr>
      <w:r w:rsidRPr="000773B7">
        <w:rPr>
          <w:b/>
        </w:rPr>
        <w:t xml:space="preserve">MĚŘÍNSKÝ, Zdeněk: </w:t>
      </w:r>
      <w:r w:rsidRPr="000773B7">
        <w:rPr>
          <w:i/>
        </w:rPr>
        <w:t>Morava součástí přemyslovského státu</w:t>
      </w:r>
      <w:r w:rsidRPr="000773B7">
        <w:rPr>
          <w:b/>
        </w:rPr>
        <w:t>, in: P. Sommer, D.</w:t>
      </w:r>
      <w:r w:rsidR="00274B5B" w:rsidRPr="000773B7">
        <w:rPr>
          <w:b/>
        </w:rPr>
        <w:t xml:space="preserve"> </w:t>
      </w:r>
      <w:r w:rsidRPr="000773B7">
        <w:rPr>
          <w:b/>
        </w:rPr>
        <w:t>Třeštík, J. Zemliěka (eds.), Přemyslovci. Budování českého státu, Praha 2009,</w:t>
      </w:r>
      <w:r w:rsidR="00274B5B" w:rsidRPr="000773B7">
        <w:rPr>
          <w:b/>
        </w:rPr>
        <w:t xml:space="preserve"> </w:t>
      </w:r>
      <w:r w:rsidRPr="000773B7">
        <w:rPr>
          <w:b/>
        </w:rPr>
        <w:t>s. 21</w:t>
      </w:r>
      <w:r w:rsidR="00274B5B" w:rsidRPr="000773B7">
        <w:rPr>
          <w:b/>
        </w:rPr>
        <w:t>9-2</w:t>
      </w:r>
      <w:r w:rsidRPr="000773B7">
        <w:rPr>
          <w:b/>
        </w:rPr>
        <w:t>27, 23</w:t>
      </w:r>
      <w:r w:rsidR="00274B5B" w:rsidRPr="000773B7">
        <w:rPr>
          <w:b/>
        </w:rPr>
        <w:t>0-2</w:t>
      </w:r>
      <w:r w:rsidRPr="000773B7">
        <w:rPr>
          <w:b/>
        </w:rPr>
        <w:t>39.</w:t>
      </w:r>
    </w:p>
    <w:p w:rsidR="00274B5B" w:rsidRPr="000773B7" w:rsidRDefault="000773B7" w:rsidP="000773B7">
      <w:pPr>
        <w:ind w:firstLine="340"/>
      </w:pPr>
      <w:r w:rsidRPr="000773B7">
        <w:rPr>
          <w:b/>
        </w:rPr>
        <w:t xml:space="preserve">MĚŘÍNSKÝ, Zdeněk </w:t>
      </w:r>
      <w:r w:rsidR="00274B5B" w:rsidRPr="000773B7">
        <w:rPr>
          <w:b/>
        </w:rPr>
        <w:t>–</w:t>
      </w:r>
      <w:r w:rsidRPr="000773B7">
        <w:rPr>
          <w:b/>
        </w:rPr>
        <w:t xml:space="preserve"> ZUMPFE, Eva: </w:t>
      </w:r>
      <w:r w:rsidRPr="000773B7">
        <w:rPr>
          <w:i/>
        </w:rPr>
        <w:t>Untersuchungen der Ausgrabungen in der</w:t>
      </w:r>
      <w:r w:rsidR="00274B5B" w:rsidRPr="000773B7">
        <w:rPr>
          <w:i/>
        </w:rPr>
        <w:t xml:space="preserve"> </w:t>
      </w:r>
      <w:r w:rsidRPr="000773B7">
        <w:rPr>
          <w:i/>
        </w:rPr>
        <w:t>Burg Bítov (Bez. Znaim),</w:t>
      </w:r>
      <w:r w:rsidRPr="000773B7">
        <w:rPr>
          <w:b/>
        </w:rPr>
        <w:t xml:space="preserve"> AH 18, 1993, s. 19</w:t>
      </w:r>
      <w:r w:rsidR="00274B5B" w:rsidRPr="000773B7">
        <w:rPr>
          <w:b/>
        </w:rPr>
        <w:t>9-2</w:t>
      </w:r>
      <w:r w:rsidRPr="000773B7">
        <w:rPr>
          <w:b/>
        </w:rPr>
        <w:t>08.</w:t>
      </w:r>
    </w:p>
    <w:p w:rsidR="00274B5B" w:rsidRPr="000773B7" w:rsidRDefault="000773B7" w:rsidP="000773B7">
      <w:pPr>
        <w:ind w:firstLine="340"/>
      </w:pPr>
      <w:r w:rsidRPr="000773B7">
        <w:rPr>
          <w:b/>
        </w:rPr>
        <w:t xml:space="preserve">MEZNÍK, Jaroslav: </w:t>
      </w:r>
      <w:r w:rsidRPr="000773B7">
        <w:rPr>
          <w:i/>
        </w:rPr>
        <w:t>Dějiny národa českého v Cechách a v Moravě. Nárys vývoje národního vědomí na Moravě do poloviny 19. stoletý</w:t>
      </w:r>
      <w:r w:rsidRPr="000773B7">
        <w:rPr>
          <w:b/>
        </w:rPr>
        <w:t xml:space="preserve"> CCH 88, 1990, s. 3</w:t>
      </w:r>
      <w:r w:rsidR="00274B5B" w:rsidRPr="000773B7">
        <w:rPr>
          <w:b/>
        </w:rPr>
        <w:t>4-6</w:t>
      </w:r>
      <w:r w:rsidRPr="000773B7">
        <w:rPr>
          <w:b/>
        </w:rPr>
        <w:t>1.</w:t>
      </w:r>
    </w:p>
    <w:p w:rsidR="00274B5B" w:rsidRPr="000773B7" w:rsidRDefault="000773B7" w:rsidP="000773B7">
      <w:pPr>
        <w:ind w:firstLine="340"/>
      </w:pPr>
      <w:r w:rsidRPr="000773B7">
        <w:rPr>
          <w:b/>
        </w:rPr>
        <w:t xml:space="preserve">MEZNÍK, Jaroslav: </w:t>
      </w:r>
      <w:r w:rsidRPr="000773B7">
        <w:rPr>
          <w:i/>
        </w:rPr>
        <w:t>Lucemburská Morava 131</w:t>
      </w:r>
      <w:r w:rsidR="00274B5B" w:rsidRPr="000773B7">
        <w:rPr>
          <w:i/>
        </w:rPr>
        <w:t>0-1</w:t>
      </w:r>
      <w:r w:rsidRPr="000773B7">
        <w:rPr>
          <w:i/>
        </w:rPr>
        <w:t>423,</w:t>
      </w:r>
      <w:r w:rsidRPr="000773B7">
        <w:rPr>
          <w:b/>
        </w:rPr>
        <w:t xml:space="preserve"> Praha 1999.</w:t>
      </w:r>
    </w:p>
    <w:p w:rsidR="00274B5B" w:rsidRPr="000773B7" w:rsidRDefault="000773B7" w:rsidP="000773B7">
      <w:pPr>
        <w:ind w:firstLine="340"/>
      </w:pPr>
      <w:r w:rsidRPr="000773B7">
        <w:rPr>
          <w:b/>
        </w:rPr>
        <w:t xml:space="preserve">MEZNÍK, Jaroslav </w:t>
      </w:r>
      <w:r w:rsidR="00274B5B" w:rsidRPr="000773B7">
        <w:rPr>
          <w:b/>
        </w:rPr>
        <w:t>–</w:t>
      </w:r>
      <w:r w:rsidRPr="000773B7">
        <w:rPr>
          <w:b/>
        </w:rPr>
        <w:t xml:space="preserve"> VÁLKA, Josef: </w:t>
      </w:r>
      <w:r w:rsidRPr="000773B7">
        <w:rPr>
          <w:i/>
        </w:rPr>
        <w:t xml:space="preserve">Diskuse o otázce </w:t>
      </w:r>
      <w:r w:rsidR="00274B5B" w:rsidRPr="000773B7">
        <w:rPr>
          <w:i/>
        </w:rPr>
        <w:t>„</w:t>
      </w:r>
      <w:r w:rsidRPr="000773B7">
        <w:rPr>
          <w:i/>
        </w:rPr>
        <w:t>dějin Moravy</w:t>
      </w:r>
      <w:r w:rsidR="00274B5B" w:rsidRPr="000773B7">
        <w:rPr>
          <w:i/>
        </w:rPr>
        <w:t>“</w:t>
      </w:r>
      <w:r w:rsidRPr="000773B7">
        <w:rPr>
          <w:i/>
        </w:rPr>
        <w:t>,</w:t>
      </w:r>
      <w:r w:rsidRPr="000773B7">
        <w:rPr>
          <w:b/>
        </w:rPr>
        <w:t xml:space="preserve"> ČMM 77,</w:t>
      </w:r>
      <w:r w:rsidR="00274B5B" w:rsidRPr="000773B7">
        <w:rPr>
          <w:b/>
        </w:rPr>
        <w:t xml:space="preserve"> </w:t>
      </w:r>
      <w:r w:rsidRPr="000773B7">
        <w:rPr>
          <w:b/>
        </w:rPr>
        <w:t>1958, s. 39</w:t>
      </w:r>
      <w:r w:rsidR="00274B5B" w:rsidRPr="000773B7">
        <w:rPr>
          <w:b/>
        </w:rPr>
        <w:t>7-3</w:t>
      </w:r>
      <w:r w:rsidRPr="000773B7">
        <w:rPr>
          <w:b/>
        </w:rPr>
        <w:t>98.</w:t>
      </w:r>
    </w:p>
    <w:p w:rsidR="00274B5B" w:rsidRPr="000773B7" w:rsidRDefault="000773B7" w:rsidP="000773B7">
      <w:pPr>
        <w:ind w:firstLine="340"/>
      </w:pPr>
      <w:r w:rsidRPr="000773B7">
        <w:rPr>
          <w:b/>
        </w:rPr>
        <w:t xml:space="preserve">MÍCHALOWSKI, Roman: </w:t>
      </w:r>
      <w:r w:rsidRPr="000773B7">
        <w:rPr>
          <w:i/>
        </w:rPr>
        <w:t>Zjazd gnieznieňski. Religijne przeslanki powstania arcybiskupstwa gniežnieňskiego,</w:t>
      </w:r>
      <w:r w:rsidRPr="000773B7">
        <w:rPr>
          <w:b/>
        </w:rPr>
        <w:t xml:space="preserve"> Wroclaw 2005.</w:t>
      </w:r>
    </w:p>
    <w:p w:rsidR="00274B5B" w:rsidRPr="000773B7" w:rsidRDefault="000773B7" w:rsidP="000773B7">
      <w:pPr>
        <w:ind w:firstLine="340"/>
      </w:pPr>
      <w:r w:rsidRPr="000773B7">
        <w:rPr>
          <w:b/>
        </w:rPr>
        <w:t xml:space="preserve">MlCllNA, Pavel, J.: </w:t>
      </w:r>
      <w:r w:rsidRPr="000773B7">
        <w:rPr>
          <w:i/>
        </w:rPr>
        <w:t>K utváření raně středověké Moravy. Olomouc a historické Olomoucko v 9. až počátku 13. století,</w:t>
      </w:r>
      <w:r w:rsidRPr="000773B7">
        <w:rPr>
          <w:b/>
        </w:rPr>
        <w:t xml:space="preserve"> ČsČH 30, 1982, s. 71</w:t>
      </w:r>
      <w:r w:rsidR="00274B5B" w:rsidRPr="000773B7">
        <w:rPr>
          <w:b/>
        </w:rPr>
        <w:t>6-7</w:t>
      </w:r>
      <w:r w:rsidRPr="000773B7">
        <w:rPr>
          <w:b/>
        </w:rPr>
        <w:t>42.</w:t>
      </w:r>
    </w:p>
    <w:p w:rsidR="00274B5B" w:rsidRPr="000773B7" w:rsidRDefault="000773B7" w:rsidP="000773B7">
      <w:pPr>
        <w:ind w:firstLine="340"/>
      </w:pPr>
      <w:r w:rsidRPr="000773B7">
        <w:rPr>
          <w:b/>
        </w:rPr>
        <w:t xml:space="preserve">MICHNA, Pavel J.: </w:t>
      </w:r>
      <w:r w:rsidRPr="000773B7">
        <w:rPr>
          <w:i/>
        </w:rPr>
        <w:t>Velkomoravská a přemyslovská Olomouc,</w:t>
      </w:r>
      <w:r w:rsidRPr="000773B7">
        <w:rPr>
          <w:b/>
        </w:rPr>
        <w:t xml:space="preserve"> WM 34,1982, s. 1</w:t>
      </w:r>
      <w:r w:rsidR="00274B5B" w:rsidRPr="000773B7">
        <w:rPr>
          <w:b/>
        </w:rPr>
        <w:t>8-2</w:t>
      </w:r>
      <w:r w:rsidRPr="000773B7">
        <w:rPr>
          <w:b/>
        </w:rPr>
        <w:t>6.</w:t>
      </w:r>
    </w:p>
    <w:p w:rsidR="00274B5B" w:rsidRPr="000773B7" w:rsidRDefault="000773B7" w:rsidP="000773B7">
      <w:pPr>
        <w:ind w:firstLine="340"/>
      </w:pPr>
      <w:r w:rsidRPr="000773B7">
        <w:rPr>
          <w:b/>
        </w:rPr>
        <w:t xml:space="preserve">MÍCHNA, Pavel, J. </w:t>
      </w:r>
      <w:r w:rsidR="00274B5B" w:rsidRPr="000773B7">
        <w:rPr>
          <w:b/>
        </w:rPr>
        <w:t>–</w:t>
      </w:r>
      <w:r w:rsidRPr="000773B7">
        <w:rPr>
          <w:b/>
        </w:rPr>
        <w:t xml:space="preserve"> POJSL, Miloslav: </w:t>
      </w:r>
      <w:r w:rsidRPr="000773B7">
        <w:rPr>
          <w:i/>
        </w:rPr>
        <w:t>Románský palác na Olomouckém hradě.</w:t>
      </w:r>
      <w:r w:rsidR="00274B5B" w:rsidRPr="000773B7">
        <w:rPr>
          <w:i/>
        </w:rPr>
        <w:t xml:space="preserve"> </w:t>
      </w:r>
      <w:r w:rsidRPr="000773B7">
        <w:rPr>
          <w:i/>
        </w:rPr>
        <w:t>Archeologie a památková obnova,</w:t>
      </w:r>
      <w:r w:rsidRPr="000773B7">
        <w:rPr>
          <w:b/>
        </w:rPr>
        <w:t xml:space="preserve"> Brno 1988.</w:t>
      </w:r>
    </w:p>
    <w:p w:rsidR="00274B5B" w:rsidRPr="000773B7" w:rsidRDefault="000773B7" w:rsidP="000773B7">
      <w:pPr>
        <w:ind w:firstLine="340"/>
      </w:pPr>
      <w:r w:rsidRPr="000773B7">
        <w:rPr>
          <w:b/>
        </w:rPr>
        <w:t xml:space="preserve">MITÁCEK, Jiří: </w:t>
      </w:r>
      <w:r w:rsidR="00274B5B" w:rsidRPr="000773B7">
        <w:rPr>
          <w:i/>
        </w:rPr>
        <w:t>„</w:t>
      </w:r>
      <w:r w:rsidRPr="000773B7">
        <w:rPr>
          <w:i/>
        </w:rPr>
        <w:t>Campus Lucsco</w:t>
      </w:r>
      <w:r w:rsidRPr="000773B7">
        <w:rPr>
          <w:b/>
        </w:rPr>
        <w:t xml:space="preserve"> </w:t>
      </w:r>
      <w:r w:rsidR="00274B5B" w:rsidRPr="000773B7">
        <w:rPr>
          <w:b/>
        </w:rPr>
        <w:t>„</w:t>
      </w:r>
      <w:r w:rsidRPr="000773B7">
        <w:rPr>
          <w:b/>
        </w:rPr>
        <w:t xml:space="preserve">. </w:t>
      </w:r>
      <w:r w:rsidRPr="000773B7">
        <w:rPr>
          <w:i/>
        </w:rPr>
        <w:t>Proměny jedné otázky</w:t>
      </w:r>
      <w:r w:rsidRPr="000773B7">
        <w:rPr>
          <w:b/>
        </w:rPr>
        <w:t xml:space="preserve">, in: </w:t>
      </w:r>
      <w:r w:rsidRPr="000773B7">
        <w:rPr>
          <w:b/>
        </w:rPr>
        <w:lastRenderedPageBreak/>
        <w:t>L. Galuska, P. Kouřil,</w:t>
      </w:r>
      <w:r w:rsidR="00274B5B" w:rsidRPr="000773B7">
        <w:rPr>
          <w:b/>
        </w:rPr>
        <w:t xml:space="preserve"> </w:t>
      </w:r>
      <w:r w:rsidRPr="000773B7">
        <w:rPr>
          <w:b/>
        </w:rPr>
        <w:t>J. Mitáěek (eds.), Východní Morava v 10. až 14. století, Brno 2008, s. 15</w:t>
      </w:r>
      <w:r w:rsidR="00274B5B" w:rsidRPr="000773B7">
        <w:rPr>
          <w:b/>
        </w:rPr>
        <w:t>5-1</w:t>
      </w:r>
      <w:r w:rsidRPr="000773B7">
        <w:rPr>
          <w:b/>
        </w:rPr>
        <w:t>66.</w:t>
      </w:r>
    </w:p>
    <w:p w:rsidR="00274B5B" w:rsidRPr="000773B7" w:rsidRDefault="000773B7" w:rsidP="000773B7">
      <w:pPr>
        <w:ind w:firstLine="340"/>
      </w:pPr>
      <w:r w:rsidRPr="000773B7">
        <w:rPr>
          <w:b/>
        </w:rPr>
        <w:t xml:space="preserve">MITTEIS, Heinrich: </w:t>
      </w:r>
      <w:r w:rsidRPr="000773B7">
        <w:rPr>
          <w:i/>
        </w:rPr>
        <w:t>Land und Herrschaft. Bemerkungen zu dem glecihnamigen</w:t>
      </w:r>
      <w:r w:rsidR="00274B5B" w:rsidRPr="000773B7">
        <w:rPr>
          <w:i/>
        </w:rPr>
        <w:t xml:space="preserve"> </w:t>
      </w:r>
      <w:r w:rsidRPr="000773B7">
        <w:rPr>
          <w:i/>
        </w:rPr>
        <w:t>Buch Otto Brunners,</w:t>
      </w:r>
      <w:r w:rsidRPr="000773B7">
        <w:rPr>
          <w:b/>
        </w:rPr>
        <w:t xml:space="preserve"> HZ 163, 1941, s. 25</w:t>
      </w:r>
      <w:r w:rsidR="00274B5B" w:rsidRPr="000773B7">
        <w:rPr>
          <w:b/>
        </w:rPr>
        <w:t>5-2</w:t>
      </w:r>
      <w:r w:rsidRPr="000773B7">
        <w:rPr>
          <w:b/>
        </w:rPr>
        <w:t>81, 47</w:t>
      </w:r>
      <w:r w:rsidR="00274B5B" w:rsidRPr="000773B7">
        <w:rPr>
          <w:b/>
        </w:rPr>
        <w:t>1-4</w:t>
      </w:r>
      <w:r w:rsidRPr="000773B7">
        <w:rPr>
          <w:b/>
        </w:rPr>
        <w:t>89.</w:t>
      </w:r>
    </w:p>
    <w:p w:rsidR="00274B5B" w:rsidRPr="000773B7" w:rsidRDefault="000773B7" w:rsidP="000773B7">
      <w:pPr>
        <w:ind w:firstLine="340"/>
      </w:pPr>
      <w:r w:rsidRPr="000773B7">
        <w:rPr>
          <w:b/>
        </w:rPr>
        <w:t xml:space="preserve">M1TTERAUER, Michael: </w:t>
      </w:r>
      <w:r w:rsidRPr="000773B7">
        <w:rPr>
          <w:i/>
        </w:rPr>
        <w:t>Wirtschaft und Verfassung in der Zollordnung von Raffelstetten</w:t>
      </w:r>
      <w:r w:rsidRPr="000773B7">
        <w:rPr>
          <w:b/>
        </w:rPr>
        <w:t>, in: M. Mitterauer, Markt und Stadt im Mittelalter. Beitráge zuř historischen Zentralitátforschung, Stuttgart 1980 (Monographien zuř Geschichte des</w:t>
      </w:r>
      <w:r w:rsidR="00274B5B" w:rsidRPr="000773B7">
        <w:rPr>
          <w:b/>
        </w:rPr>
        <w:t xml:space="preserve"> </w:t>
      </w:r>
      <w:r w:rsidRPr="000773B7">
        <w:rPr>
          <w:b/>
        </w:rPr>
        <w:t>Mittelalters 21), s. 23</w:t>
      </w:r>
      <w:r w:rsidR="00274B5B" w:rsidRPr="000773B7">
        <w:rPr>
          <w:b/>
        </w:rPr>
        <w:t>5-2</w:t>
      </w:r>
      <w:r w:rsidRPr="000773B7">
        <w:rPr>
          <w:b/>
        </w:rPr>
        <w:t>63.</w:t>
      </w:r>
    </w:p>
    <w:p w:rsidR="00274B5B" w:rsidRPr="000773B7" w:rsidRDefault="000773B7" w:rsidP="000773B7">
      <w:pPr>
        <w:ind w:firstLine="340"/>
      </w:pPr>
      <w:r w:rsidRPr="000773B7">
        <w:rPr>
          <w:b/>
        </w:rPr>
        <w:t xml:space="preserve">MOLECZ, Peter: </w:t>
      </w:r>
      <w:r w:rsidRPr="000773B7">
        <w:rPr>
          <w:i/>
        </w:rPr>
        <w:t>Die Hanthale</w:t>
      </w:r>
      <w:r w:rsidR="00274B5B" w:rsidRPr="000773B7">
        <w:rPr>
          <w:i/>
        </w:rPr>
        <w:t>r-F</w:t>
      </w:r>
      <w:r w:rsidRPr="000773B7">
        <w:rPr>
          <w:i/>
        </w:rPr>
        <w:t>álschungen im Lilienfelder Nekrolog am Beispiel</w:t>
      </w:r>
      <w:r w:rsidR="00274B5B" w:rsidRPr="000773B7">
        <w:rPr>
          <w:i/>
        </w:rPr>
        <w:t xml:space="preserve"> </w:t>
      </w:r>
      <w:r w:rsidRPr="000773B7">
        <w:rPr>
          <w:i/>
        </w:rPr>
        <w:t>der Schwestern des Heiligen Leopold. Eine Beitrag zur barocken Wissenschaftsgeschichte und Babenbergergenealogie,</w:t>
      </w:r>
      <w:r w:rsidRPr="000773B7">
        <w:rPr>
          <w:b/>
        </w:rPr>
        <w:t xml:space="preserve"> MIOG 111, 2003, s. 34</w:t>
      </w:r>
      <w:r w:rsidR="00274B5B" w:rsidRPr="000773B7">
        <w:rPr>
          <w:b/>
        </w:rPr>
        <w:t>1-3</w:t>
      </w:r>
      <w:r w:rsidRPr="000773B7">
        <w:rPr>
          <w:b/>
        </w:rPr>
        <w:t>84.</w:t>
      </w:r>
    </w:p>
    <w:p w:rsidR="00274B5B" w:rsidRPr="000773B7" w:rsidRDefault="000773B7" w:rsidP="000773B7">
      <w:pPr>
        <w:ind w:firstLine="340"/>
      </w:pPr>
      <w:r w:rsidRPr="000773B7">
        <w:rPr>
          <w:b/>
        </w:rPr>
        <w:t xml:space="preserve">MORAW, Peter: </w:t>
      </w:r>
      <w:r w:rsidRPr="000773B7">
        <w:rPr>
          <w:i/>
        </w:rPr>
        <w:t>Bóhmen und das Reich im Mittelalter</w:t>
      </w:r>
      <w:r w:rsidRPr="000773B7">
        <w:rPr>
          <w:b/>
        </w:rPr>
        <w:t>, in: D. Willoweit, H. Lemberg</w:t>
      </w:r>
      <w:r w:rsidR="00274B5B" w:rsidRPr="000773B7">
        <w:rPr>
          <w:b/>
        </w:rPr>
        <w:t xml:space="preserve"> </w:t>
      </w:r>
      <w:r w:rsidRPr="000773B7">
        <w:rPr>
          <w:b/>
        </w:rPr>
        <w:t>(eds.), Reiche undTerritorien in Ostmitteleuropa, Historische Beziehungen und</w:t>
      </w:r>
      <w:r w:rsidR="00274B5B" w:rsidRPr="000773B7">
        <w:rPr>
          <w:b/>
        </w:rPr>
        <w:t xml:space="preserve"> </w:t>
      </w:r>
      <w:r w:rsidRPr="000773B7">
        <w:rPr>
          <w:b/>
        </w:rPr>
        <w:t>politische Herrschaftslegitimation, Miinchen 2006 (Vólker, Staaten und Kulturen in Ostmitteleuropa 2), s. 17</w:t>
      </w:r>
      <w:r w:rsidR="00274B5B" w:rsidRPr="000773B7">
        <w:rPr>
          <w:b/>
        </w:rPr>
        <w:t>1-2</w:t>
      </w:r>
      <w:r w:rsidRPr="000773B7">
        <w:rPr>
          <w:b/>
        </w:rPr>
        <w:t>08.</w:t>
      </w:r>
    </w:p>
    <w:p w:rsidR="00274B5B" w:rsidRPr="000773B7" w:rsidRDefault="000773B7" w:rsidP="000773B7">
      <w:pPr>
        <w:ind w:firstLine="340"/>
      </w:pPr>
      <w:r w:rsidRPr="000773B7">
        <w:rPr>
          <w:b/>
        </w:rPr>
        <w:t xml:space="preserve">MOŽDZIOCH, Slawomir: </w:t>
      </w:r>
      <w:r w:rsidRPr="000773B7">
        <w:rPr>
          <w:i/>
        </w:rPr>
        <w:t>Slezsko v 10. století</w:t>
      </w:r>
      <w:r w:rsidRPr="000773B7">
        <w:rPr>
          <w:b/>
        </w:rPr>
        <w:t>, in: L. Polanský, J. Sláma, D. Třeštík (eds.), Přemyslovský stát kolem roku 1000. Na paměť knížete Boleslava II.</w:t>
      </w:r>
      <w:r w:rsidR="00274B5B" w:rsidRPr="000773B7">
        <w:rPr>
          <w:b/>
        </w:rPr>
        <w:t xml:space="preserve"> </w:t>
      </w:r>
      <w:r w:rsidRPr="000773B7">
        <w:rPr>
          <w:b/>
        </w:rPr>
        <w:t>(f 7. února 999), Praha 2000, s. 21</w:t>
      </w:r>
      <w:r w:rsidR="00274B5B" w:rsidRPr="000773B7">
        <w:rPr>
          <w:b/>
        </w:rPr>
        <w:t>5-2</w:t>
      </w:r>
      <w:r w:rsidRPr="000773B7">
        <w:rPr>
          <w:b/>
        </w:rPr>
        <w:t>24.</w:t>
      </w:r>
    </w:p>
    <w:p w:rsidR="00274B5B" w:rsidRPr="000773B7" w:rsidRDefault="000773B7" w:rsidP="000773B7">
      <w:pPr>
        <w:ind w:firstLine="340"/>
      </w:pPr>
      <w:r w:rsidRPr="000773B7">
        <w:rPr>
          <w:b/>
        </w:rPr>
        <w:t xml:space="preserve">MUNNICH, Monika: </w:t>
      </w:r>
      <w:r w:rsidRPr="000773B7">
        <w:rPr>
          <w:i/>
        </w:rPr>
        <w:t>Okolicznosci powolywania idadców jako element ideologii</w:t>
      </w:r>
      <w:r w:rsidR="00274B5B" w:rsidRPr="000773B7">
        <w:rPr>
          <w:i/>
        </w:rPr>
        <w:t xml:space="preserve"> </w:t>
      </w:r>
      <w:r w:rsidRPr="000773B7">
        <w:rPr>
          <w:i/>
        </w:rPr>
        <w:t>idadzy monarszej w kronikách Galia Anonima i Kosmasa z Pragi. Studium historyczn</w:t>
      </w:r>
      <w:r w:rsidR="00274B5B" w:rsidRPr="000773B7">
        <w:rPr>
          <w:i/>
        </w:rPr>
        <w:t>o-u</w:t>
      </w:r>
      <w:r w:rsidRPr="000773B7">
        <w:rPr>
          <w:i/>
        </w:rPr>
        <w:t>strojowe,</w:t>
      </w:r>
      <w:r w:rsidRPr="000773B7">
        <w:rPr>
          <w:b/>
        </w:rPr>
        <w:t xml:space="preserve"> Roczniky nauk prawnych 14, 2004, s. 7</w:t>
      </w:r>
      <w:r w:rsidR="00274B5B" w:rsidRPr="000773B7">
        <w:rPr>
          <w:b/>
        </w:rPr>
        <w:t>9-1</w:t>
      </w:r>
      <w:r w:rsidRPr="000773B7">
        <w:rPr>
          <w:b/>
        </w:rPr>
        <w:t>03.</w:t>
      </w:r>
    </w:p>
    <w:p w:rsidR="00274B5B" w:rsidRPr="000773B7" w:rsidRDefault="000773B7" w:rsidP="000773B7">
      <w:pPr>
        <w:ind w:firstLine="340"/>
      </w:pPr>
      <w:r w:rsidRPr="000773B7">
        <w:rPr>
          <w:b/>
        </w:rPr>
        <w:t xml:space="preserve">NAVRÁTIL, Bohumil: </w:t>
      </w:r>
      <w:r w:rsidRPr="000773B7">
        <w:rPr>
          <w:i/>
        </w:rPr>
        <w:t>Vincenc Brandl,</w:t>
      </w:r>
      <w:r w:rsidRPr="000773B7">
        <w:rPr>
          <w:b/>
        </w:rPr>
        <w:t xml:space="preserve"> ČMM 26, 1902, s. 30</w:t>
      </w:r>
      <w:r w:rsidR="00274B5B" w:rsidRPr="000773B7">
        <w:rPr>
          <w:b/>
        </w:rPr>
        <w:t>1-3</w:t>
      </w:r>
      <w:r w:rsidRPr="000773B7">
        <w:rPr>
          <w:b/>
        </w:rPr>
        <w:t>64.</w:t>
      </w:r>
    </w:p>
    <w:p w:rsidR="00274B5B" w:rsidRPr="000773B7" w:rsidRDefault="000773B7" w:rsidP="000773B7">
      <w:pPr>
        <w:ind w:firstLine="340"/>
      </w:pPr>
      <w:r w:rsidRPr="000773B7">
        <w:rPr>
          <w:b/>
        </w:rPr>
        <w:t xml:space="preserve">NEUMANN, Augustin: </w:t>
      </w:r>
      <w:r w:rsidRPr="000773B7">
        <w:rPr>
          <w:i/>
        </w:rPr>
        <w:t>Ztracené středověké kroniky moravské,</w:t>
      </w:r>
      <w:r w:rsidRPr="000773B7">
        <w:rPr>
          <w:b/>
        </w:rPr>
        <w:t xml:space="preserve"> SHK 23, 1922, s. 2042, 10</w:t>
      </w:r>
      <w:r w:rsidR="00274B5B" w:rsidRPr="000773B7">
        <w:rPr>
          <w:b/>
        </w:rPr>
        <w:t>6-1</w:t>
      </w:r>
      <w:r w:rsidRPr="000773B7">
        <w:rPr>
          <w:b/>
        </w:rPr>
        <w:t>14.</w:t>
      </w:r>
    </w:p>
    <w:p w:rsidR="00274B5B" w:rsidRPr="000773B7" w:rsidRDefault="000773B7" w:rsidP="000773B7">
      <w:pPr>
        <w:ind w:firstLine="340"/>
      </w:pPr>
      <w:r w:rsidRPr="000773B7">
        <w:rPr>
          <w:b/>
        </w:rPr>
        <w:t xml:space="preserve">NOVOTNÝ, Boris: </w:t>
      </w:r>
      <w:r w:rsidRPr="000773B7">
        <w:rPr>
          <w:i/>
        </w:rPr>
        <w:t>Moravské úděly jejich raně feudální centra v 11</w:t>
      </w:r>
      <w:r w:rsidR="00274B5B" w:rsidRPr="000773B7">
        <w:rPr>
          <w:i/>
        </w:rPr>
        <w:t>.-1</w:t>
      </w:r>
      <w:r w:rsidRPr="000773B7">
        <w:rPr>
          <w:i/>
        </w:rPr>
        <w:t>3. století,</w:t>
      </w:r>
      <w:r w:rsidRPr="000773B7">
        <w:rPr>
          <w:b/>
        </w:rPr>
        <w:t xml:space="preserve"> AR</w:t>
      </w:r>
      <w:r w:rsidR="00274B5B" w:rsidRPr="000773B7">
        <w:rPr>
          <w:b/>
        </w:rPr>
        <w:t xml:space="preserve"> </w:t>
      </w:r>
      <w:r w:rsidRPr="000773B7">
        <w:rPr>
          <w:b/>
        </w:rPr>
        <w:t>27, 1975, s. 51</w:t>
      </w:r>
      <w:r w:rsidR="00274B5B" w:rsidRPr="000773B7">
        <w:rPr>
          <w:b/>
        </w:rPr>
        <w:t>6-5</w:t>
      </w:r>
      <w:r w:rsidRPr="000773B7">
        <w:rPr>
          <w:b/>
        </w:rPr>
        <w:t>26.</w:t>
      </w:r>
    </w:p>
    <w:p w:rsidR="00274B5B" w:rsidRPr="000773B7" w:rsidRDefault="000773B7" w:rsidP="000773B7">
      <w:pPr>
        <w:ind w:firstLine="340"/>
      </w:pPr>
      <w:r w:rsidRPr="000773B7">
        <w:rPr>
          <w:b/>
        </w:rPr>
        <w:t xml:space="preserve">NOVOTNÝ, Boris: </w:t>
      </w:r>
      <w:r w:rsidRPr="000773B7">
        <w:rPr>
          <w:i/>
        </w:rPr>
        <w:t xml:space="preserve">Výzkum přemyslovského ústředí </w:t>
      </w:r>
      <w:r w:rsidR="00274B5B" w:rsidRPr="000773B7">
        <w:rPr>
          <w:i/>
        </w:rPr>
        <w:t>„</w:t>
      </w:r>
      <w:r w:rsidRPr="000773B7">
        <w:rPr>
          <w:i/>
        </w:rPr>
        <w:t>castrum Zpitignew</w:t>
      </w:r>
      <w:r w:rsidR="00274B5B" w:rsidRPr="000773B7">
        <w:rPr>
          <w:i/>
        </w:rPr>
        <w:t>“</w:t>
      </w:r>
      <w:r w:rsidRPr="000773B7">
        <w:rPr>
          <w:i/>
        </w:rPr>
        <w:t xml:space="preserve"> z 11</w:t>
      </w:r>
      <w:r w:rsidR="00274B5B" w:rsidRPr="000773B7">
        <w:rPr>
          <w:i/>
        </w:rPr>
        <w:t>.-1</w:t>
      </w:r>
      <w:r w:rsidRPr="000773B7">
        <w:rPr>
          <w:i/>
        </w:rPr>
        <w:t>2. století a rekonstrukce jeho údělu v archeologických a písemných pramenech,</w:t>
      </w:r>
      <w:r w:rsidRPr="000773B7">
        <w:rPr>
          <w:b/>
        </w:rPr>
        <w:t xml:space="preserve"> AH 3,</w:t>
      </w:r>
      <w:r w:rsidR="00274B5B" w:rsidRPr="000773B7">
        <w:rPr>
          <w:b/>
        </w:rPr>
        <w:t xml:space="preserve"> </w:t>
      </w:r>
      <w:r w:rsidRPr="000773B7">
        <w:rPr>
          <w:b/>
        </w:rPr>
        <w:t>1978, s. 18</w:t>
      </w:r>
      <w:r w:rsidR="00274B5B" w:rsidRPr="000773B7">
        <w:rPr>
          <w:b/>
        </w:rPr>
        <w:t>3-2</w:t>
      </w:r>
      <w:r w:rsidRPr="000773B7">
        <w:rPr>
          <w:b/>
        </w:rPr>
        <w:t>12.</w:t>
      </w:r>
    </w:p>
    <w:p w:rsidR="00274B5B" w:rsidRPr="000773B7" w:rsidRDefault="000773B7" w:rsidP="000773B7">
      <w:pPr>
        <w:ind w:firstLine="340"/>
      </w:pPr>
      <w:r w:rsidRPr="000773B7">
        <w:rPr>
          <w:b/>
        </w:rPr>
        <w:lastRenderedPageBreak/>
        <w:t xml:space="preserve">NOVOTNÝ, Boris: </w:t>
      </w:r>
      <w:r w:rsidRPr="000773B7">
        <w:rPr>
          <w:i/>
        </w:rPr>
        <w:t>Význam podkov, ostruh a udidel z hradiska Vysoká Zahrada</w:t>
      </w:r>
      <w:r w:rsidR="00274B5B" w:rsidRPr="000773B7">
        <w:rPr>
          <w:i/>
        </w:rPr>
        <w:t xml:space="preserve"> – </w:t>
      </w:r>
      <w:r w:rsidRPr="000773B7">
        <w:rPr>
          <w:i/>
        </w:rPr>
        <w:t>castrum Stracholín u Dolních Věstonic na Moravě,</w:t>
      </w:r>
      <w:r w:rsidRPr="000773B7">
        <w:rPr>
          <w:b/>
        </w:rPr>
        <w:t xml:space="preserve"> AII 4, 1979, s. 28</w:t>
      </w:r>
      <w:r w:rsidR="00274B5B" w:rsidRPr="000773B7">
        <w:rPr>
          <w:b/>
        </w:rPr>
        <w:t>7-2</w:t>
      </w:r>
      <w:r w:rsidRPr="000773B7">
        <w:rPr>
          <w:b/>
        </w:rPr>
        <w:t>94.</w:t>
      </w:r>
    </w:p>
    <w:p w:rsidR="00274B5B" w:rsidRPr="000773B7" w:rsidRDefault="000773B7" w:rsidP="000773B7">
      <w:pPr>
        <w:ind w:firstLine="340"/>
      </w:pPr>
      <w:r w:rsidRPr="000773B7">
        <w:rPr>
          <w:b/>
        </w:rPr>
        <w:t xml:space="preserve">NOVOTNÝ, Boris: </w:t>
      </w:r>
      <w:r w:rsidRPr="000773B7">
        <w:rPr>
          <w:i/>
        </w:rPr>
        <w:t>Archeologický výzkum hradu</w:t>
      </w:r>
      <w:r w:rsidRPr="000773B7">
        <w:rPr>
          <w:b/>
        </w:rPr>
        <w:t xml:space="preserve"> </w:t>
      </w:r>
      <w:r w:rsidR="00274B5B" w:rsidRPr="000773B7">
        <w:rPr>
          <w:b/>
        </w:rPr>
        <w:t>„</w:t>
      </w:r>
      <w:r w:rsidRPr="000773B7">
        <w:rPr>
          <w:b/>
        </w:rPr>
        <w:t xml:space="preserve"> </w:t>
      </w:r>
      <w:r w:rsidRPr="000773B7">
        <w:rPr>
          <w:i/>
        </w:rPr>
        <w:t>Koky ten</w:t>
      </w:r>
      <w:r w:rsidRPr="000773B7">
        <w:rPr>
          <w:b/>
        </w:rPr>
        <w:t xml:space="preserve"> </w:t>
      </w:r>
      <w:r w:rsidR="00274B5B" w:rsidRPr="000773B7">
        <w:rPr>
          <w:b/>
        </w:rPr>
        <w:t>„</w:t>
      </w:r>
      <w:r w:rsidRPr="000773B7">
        <w:rPr>
          <w:b/>
        </w:rPr>
        <w:t xml:space="preserve"> </w:t>
      </w:r>
      <w:r w:rsidRPr="000773B7">
        <w:rPr>
          <w:i/>
        </w:rPr>
        <w:t>na Moravě z 11. až první</w:t>
      </w:r>
      <w:r w:rsidR="00274B5B" w:rsidRPr="000773B7">
        <w:rPr>
          <w:i/>
        </w:rPr>
        <w:t xml:space="preserve"> </w:t>
      </w:r>
      <w:r w:rsidRPr="000773B7">
        <w:rPr>
          <w:i/>
        </w:rPr>
        <w:t>poloviny 12. století, jeho hradský obvod a románský dvorec Reznovice,</w:t>
      </w:r>
      <w:r w:rsidRPr="000773B7">
        <w:rPr>
          <w:b/>
        </w:rPr>
        <w:t xml:space="preserve"> Al 1 6,</w:t>
      </w:r>
      <w:r w:rsidR="00274B5B" w:rsidRPr="000773B7">
        <w:rPr>
          <w:b/>
        </w:rPr>
        <w:t xml:space="preserve"> </w:t>
      </w:r>
      <w:r w:rsidRPr="000773B7">
        <w:rPr>
          <w:b/>
        </w:rPr>
        <w:t>1981, s. 22</w:t>
      </w:r>
      <w:r w:rsidR="00274B5B" w:rsidRPr="000773B7">
        <w:rPr>
          <w:b/>
        </w:rPr>
        <w:t>1-2</w:t>
      </w:r>
      <w:r w:rsidRPr="000773B7">
        <w:rPr>
          <w:b/>
        </w:rPr>
        <w:t>36.</w:t>
      </w:r>
    </w:p>
    <w:p w:rsidR="00274B5B" w:rsidRPr="000773B7" w:rsidRDefault="000773B7" w:rsidP="000773B7">
      <w:pPr>
        <w:ind w:firstLine="340"/>
      </w:pPr>
      <w:r w:rsidRPr="000773B7">
        <w:rPr>
          <w:b/>
        </w:rPr>
        <w:t xml:space="preserve">NOVOTNÝ, Václav: </w:t>
      </w:r>
      <w:r w:rsidRPr="000773B7">
        <w:rPr>
          <w:i/>
        </w:rPr>
        <w:t>Adolfa Rachmanna Geschichte Bohmens,</w:t>
      </w:r>
      <w:r w:rsidRPr="000773B7">
        <w:rPr>
          <w:b/>
        </w:rPr>
        <w:t xml:space="preserve"> CČH 9, 1903, s. 2646, 16</w:t>
      </w:r>
      <w:r w:rsidR="00274B5B" w:rsidRPr="000773B7">
        <w:rPr>
          <w:b/>
        </w:rPr>
        <w:t>4-1</w:t>
      </w:r>
      <w:r w:rsidRPr="000773B7">
        <w:rPr>
          <w:b/>
        </w:rPr>
        <w:t>78, 26</w:t>
      </w:r>
      <w:r w:rsidR="00274B5B" w:rsidRPr="000773B7">
        <w:rPr>
          <w:b/>
        </w:rPr>
        <w:t>2-3</w:t>
      </w:r>
      <w:r w:rsidRPr="000773B7">
        <w:rPr>
          <w:b/>
        </w:rPr>
        <w:t>00, 37</w:t>
      </w:r>
      <w:r w:rsidR="00274B5B" w:rsidRPr="000773B7">
        <w:rPr>
          <w:b/>
        </w:rPr>
        <w:t>3-3</w:t>
      </w:r>
      <w:r w:rsidRPr="000773B7">
        <w:rPr>
          <w:b/>
        </w:rPr>
        <w:t>97.</w:t>
      </w:r>
    </w:p>
    <w:p w:rsidR="00274B5B" w:rsidRPr="000773B7" w:rsidRDefault="000773B7" w:rsidP="000773B7">
      <w:pPr>
        <w:ind w:firstLine="340"/>
      </w:pPr>
      <w:r w:rsidRPr="000773B7">
        <w:rPr>
          <w:b/>
        </w:rPr>
        <w:t xml:space="preserve">NOVOTNÝ, Václav: </w:t>
      </w:r>
      <w:r w:rsidRPr="000773B7">
        <w:rPr>
          <w:i/>
        </w:rPr>
        <w:t>Studien zuř Quellenkunde Bohmens 1. Der erste Portsetzer des</w:t>
      </w:r>
      <w:r w:rsidR="00274B5B" w:rsidRPr="000773B7">
        <w:rPr>
          <w:i/>
        </w:rPr>
        <w:t xml:space="preserve"> </w:t>
      </w:r>
      <w:r w:rsidRPr="000773B7">
        <w:rPr>
          <w:i/>
        </w:rPr>
        <w:t>Kosmas,</w:t>
      </w:r>
      <w:r w:rsidRPr="000773B7">
        <w:rPr>
          <w:b/>
        </w:rPr>
        <w:t xml:space="preserve"> M1ÓG 24, 1903, s. 53</w:t>
      </w:r>
      <w:r w:rsidR="00274B5B" w:rsidRPr="000773B7">
        <w:rPr>
          <w:b/>
        </w:rPr>
        <w:t>1-5</w:t>
      </w:r>
      <w:r w:rsidRPr="000773B7">
        <w:rPr>
          <w:b/>
        </w:rPr>
        <w:t>52.</w:t>
      </w:r>
    </w:p>
    <w:p w:rsidR="00274B5B" w:rsidRPr="000773B7" w:rsidRDefault="000773B7" w:rsidP="000773B7">
      <w:pPr>
        <w:ind w:firstLine="340"/>
      </w:pPr>
      <w:r w:rsidRPr="000773B7">
        <w:rPr>
          <w:b/>
        </w:rPr>
        <w:t xml:space="preserve">NOVOTNÝ, Václav: </w:t>
      </w:r>
      <w:r w:rsidRPr="000773B7">
        <w:rPr>
          <w:i/>
        </w:rPr>
        <w:t>Studien zur Quellenkunde Bohmens II. Der Monch von Sazaiva,</w:t>
      </w:r>
      <w:r w:rsidR="00274B5B" w:rsidRPr="000773B7">
        <w:rPr>
          <w:i/>
        </w:rPr>
        <w:t xml:space="preserve"> </w:t>
      </w:r>
      <w:r w:rsidRPr="000773B7">
        <w:rPr>
          <w:b/>
        </w:rPr>
        <w:t>MIÓG 24, 1903, s. 55</w:t>
      </w:r>
      <w:r w:rsidR="00274B5B" w:rsidRPr="000773B7">
        <w:rPr>
          <w:b/>
        </w:rPr>
        <w:t>2-5</w:t>
      </w:r>
      <w:r w:rsidRPr="000773B7">
        <w:rPr>
          <w:b/>
        </w:rPr>
        <w:t>79.</w:t>
      </w:r>
    </w:p>
    <w:p w:rsidR="00274B5B" w:rsidRPr="000773B7" w:rsidRDefault="000773B7" w:rsidP="000773B7">
      <w:pPr>
        <w:ind w:firstLine="340"/>
      </w:pPr>
      <w:r w:rsidRPr="000773B7">
        <w:rPr>
          <w:b/>
        </w:rPr>
        <w:t xml:space="preserve">NOVOTNÝ, Václav: </w:t>
      </w:r>
      <w:r w:rsidRPr="000773B7">
        <w:rPr>
          <w:i/>
        </w:rPr>
        <w:t>Studien zur Quellenkunde Bohmens IV. Die verlorenen Annales</w:t>
      </w:r>
      <w:r w:rsidR="00274B5B" w:rsidRPr="000773B7">
        <w:rPr>
          <w:i/>
        </w:rPr>
        <w:t xml:space="preserve"> </w:t>
      </w:r>
      <w:r w:rsidRPr="000773B7">
        <w:rPr>
          <w:i/>
        </w:rPr>
        <w:t>Pragenses,</w:t>
      </w:r>
      <w:r w:rsidRPr="000773B7">
        <w:rPr>
          <w:b/>
        </w:rPr>
        <w:t xml:space="preserve"> MIÓG 24, 1903, s. 60</w:t>
      </w:r>
      <w:r w:rsidR="00274B5B" w:rsidRPr="000773B7">
        <w:rPr>
          <w:b/>
        </w:rPr>
        <w:t>2-6</w:t>
      </w:r>
      <w:r w:rsidRPr="000773B7">
        <w:rPr>
          <w:b/>
        </w:rPr>
        <w:t>15.</w:t>
      </w:r>
    </w:p>
    <w:p w:rsidR="00274B5B" w:rsidRPr="000773B7" w:rsidRDefault="000773B7" w:rsidP="000773B7">
      <w:pPr>
        <w:ind w:firstLine="340"/>
      </w:pPr>
      <w:r w:rsidRPr="000773B7">
        <w:rPr>
          <w:b/>
        </w:rPr>
        <w:t xml:space="preserve">NOVOTNÝ, Václav: </w:t>
      </w:r>
      <w:r w:rsidRPr="000773B7">
        <w:rPr>
          <w:i/>
        </w:rPr>
        <w:t>Zur bohmischen Quellenkunde 1. Der erste lortsetzer des Kosmas.</w:t>
      </w:r>
      <w:r w:rsidR="00274B5B" w:rsidRPr="000773B7">
        <w:rPr>
          <w:i/>
        </w:rPr>
        <w:t xml:space="preserve"> </w:t>
      </w:r>
      <w:r w:rsidRPr="000773B7">
        <w:rPr>
          <w:b/>
        </w:rPr>
        <w:t>VKČSN třída filosořick</w:t>
      </w:r>
      <w:r w:rsidR="00274B5B" w:rsidRPr="000773B7">
        <w:rPr>
          <w:b/>
        </w:rPr>
        <w:t>o-h</w:t>
      </w:r>
      <w:r w:rsidRPr="000773B7">
        <w:rPr>
          <w:b/>
        </w:rPr>
        <w:t>istorick</w:t>
      </w:r>
      <w:r w:rsidR="00274B5B" w:rsidRPr="000773B7">
        <w:rPr>
          <w:b/>
        </w:rPr>
        <w:t>o-j</w:t>
      </w:r>
      <w:r w:rsidRPr="000773B7">
        <w:rPr>
          <w:b/>
        </w:rPr>
        <w:t xml:space="preserve">azykozpytná 1907, Praha 1908, č. VII, s. </w:t>
      </w:r>
      <w:r w:rsidR="00274B5B" w:rsidRPr="000773B7">
        <w:rPr>
          <w:b/>
        </w:rPr>
        <w:t>1-1</w:t>
      </w:r>
      <w:r w:rsidRPr="000773B7">
        <w:rPr>
          <w:b/>
        </w:rPr>
        <w:t>14.</w:t>
      </w:r>
    </w:p>
    <w:p w:rsidR="00274B5B" w:rsidRPr="000773B7" w:rsidRDefault="000773B7" w:rsidP="000773B7">
      <w:pPr>
        <w:ind w:firstLine="340"/>
      </w:pPr>
      <w:r w:rsidRPr="000773B7">
        <w:rPr>
          <w:b/>
        </w:rPr>
        <w:t xml:space="preserve">NOVOTNÝ, Václav: </w:t>
      </w:r>
      <w:r w:rsidRPr="000773B7">
        <w:rPr>
          <w:i/>
        </w:rPr>
        <w:t>Zuř bohmischen Quellenkunde 11. Der Monch von Sazawa,</w:t>
      </w:r>
      <w:r w:rsidR="00274B5B" w:rsidRPr="000773B7">
        <w:rPr>
          <w:i/>
        </w:rPr>
        <w:t xml:space="preserve"> </w:t>
      </w:r>
      <w:r w:rsidRPr="000773B7">
        <w:rPr>
          <w:b/>
        </w:rPr>
        <w:t>VKČSN třída filosofick</w:t>
      </w:r>
      <w:r w:rsidR="00274B5B" w:rsidRPr="000773B7">
        <w:rPr>
          <w:b/>
        </w:rPr>
        <w:t>o-h</w:t>
      </w:r>
      <w:r w:rsidRPr="000773B7">
        <w:rPr>
          <w:b/>
        </w:rPr>
        <w:t>istorick</w:t>
      </w:r>
      <w:r w:rsidR="00274B5B" w:rsidRPr="000773B7">
        <w:rPr>
          <w:b/>
        </w:rPr>
        <w:t>o-j</w:t>
      </w:r>
      <w:r w:rsidRPr="000773B7">
        <w:rPr>
          <w:b/>
        </w:rPr>
        <w:t xml:space="preserve">azykozpytná 1910, Praha 1911, c. V, s. </w:t>
      </w:r>
      <w:r w:rsidR="00274B5B" w:rsidRPr="000773B7">
        <w:rPr>
          <w:b/>
        </w:rPr>
        <w:t>1-1</w:t>
      </w:r>
      <w:r w:rsidRPr="000773B7">
        <w:rPr>
          <w:b/>
        </w:rPr>
        <w:t>24.</w:t>
      </w:r>
    </w:p>
    <w:p w:rsidR="00274B5B" w:rsidRPr="000773B7" w:rsidRDefault="000773B7" w:rsidP="000773B7">
      <w:pPr>
        <w:ind w:firstLine="340"/>
      </w:pPr>
      <w:r w:rsidRPr="000773B7">
        <w:rPr>
          <w:b/>
        </w:rPr>
        <w:t xml:space="preserve">NOVOTNÝ, Václav: </w:t>
      </w:r>
      <w:r w:rsidRPr="000773B7">
        <w:rPr>
          <w:i/>
        </w:rPr>
        <w:t>Zuř bohmischen Quellenkunde 111. Annales Gradicenses et Opalowicenses,</w:t>
      </w:r>
      <w:r w:rsidRPr="000773B7">
        <w:rPr>
          <w:b/>
        </w:rPr>
        <w:t xml:space="preserve"> MIÓG 24, 1903, s. 58</w:t>
      </w:r>
      <w:r w:rsidR="00274B5B" w:rsidRPr="000773B7">
        <w:rPr>
          <w:b/>
        </w:rPr>
        <w:t>0-6</w:t>
      </w:r>
      <w:r w:rsidRPr="000773B7">
        <w:rPr>
          <w:b/>
        </w:rPr>
        <w:t>15.</w:t>
      </w:r>
    </w:p>
    <w:p w:rsidR="00274B5B" w:rsidRPr="000773B7" w:rsidRDefault="000773B7" w:rsidP="000773B7">
      <w:pPr>
        <w:ind w:firstLine="340"/>
      </w:pPr>
      <w:r w:rsidRPr="000773B7">
        <w:rPr>
          <w:b/>
        </w:rPr>
        <w:t xml:space="preserve">NOVOTNÝ, Václav: </w:t>
      </w:r>
      <w:r w:rsidRPr="000773B7">
        <w:rPr>
          <w:i/>
        </w:rPr>
        <w:t>České dějiny 1.1. Od nejstarších dob do smrti knížt^te Oldřicha</w:t>
      </w:r>
      <w:r w:rsidRPr="000773B7">
        <w:rPr>
          <w:b/>
        </w:rPr>
        <w:t>, Praha 1912.</w:t>
      </w:r>
    </w:p>
    <w:p w:rsidR="00274B5B" w:rsidRPr="000773B7" w:rsidRDefault="000773B7" w:rsidP="000773B7">
      <w:pPr>
        <w:ind w:firstLine="340"/>
      </w:pPr>
      <w:r w:rsidRPr="000773B7">
        <w:rPr>
          <w:b/>
        </w:rPr>
        <w:t xml:space="preserve">NOVOTNÝ, Václav: </w:t>
      </w:r>
      <w:r w:rsidRPr="000773B7">
        <w:rPr>
          <w:i/>
        </w:rPr>
        <w:t>České dějiny. 1.2. Od Břetislava do Přemysla</w:t>
      </w:r>
      <w:r w:rsidRPr="000773B7">
        <w:rPr>
          <w:b/>
        </w:rPr>
        <w:t xml:space="preserve"> /., Praha 1913.</w:t>
      </w:r>
    </w:p>
    <w:p w:rsidR="00274B5B" w:rsidRPr="000773B7" w:rsidRDefault="000773B7" w:rsidP="000773B7">
      <w:pPr>
        <w:ind w:firstLine="340"/>
      </w:pPr>
      <w:r w:rsidRPr="000773B7">
        <w:rPr>
          <w:b/>
        </w:rPr>
        <w:t xml:space="preserve">NOVOTNÝ, Václav: </w:t>
      </w:r>
      <w:r w:rsidRPr="000773B7">
        <w:rPr>
          <w:i/>
        </w:rPr>
        <w:t>Kníž</w:t>
      </w:r>
      <w:r w:rsidR="00274B5B" w:rsidRPr="000773B7">
        <w:rPr>
          <w:i/>
        </w:rPr>
        <w:t>e-b</w:t>
      </w:r>
      <w:r w:rsidRPr="000773B7">
        <w:rPr>
          <w:i/>
        </w:rPr>
        <w:t>iskup Jindřich Břetislav na Moravě. Zároveň příspěvek</w:t>
      </w:r>
      <w:r w:rsidR="00274B5B" w:rsidRPr="000773B7">
        <w:rPr>
          <w:i/>
        </w:rPr>
        <w:t xml:space="preserve"> </w:t>
      </w:r>
      <w:r w:rsidRPr="000773B7">
        <w:rPr>
          <w:i/>
        </w:rPr>
        <w:t>k chronologii v zemích českých,</w:t>
      </w:r>
      <w:r w:rsidRPr="000773B7">
        <w:rPr>
          <w:b/>
        </w:rPr>
        <w:t xml:space="preserve"> ČMM 38, 1914, s. 35</w:t>
      </w:r>
      <w:r w:rsidR="00274B5B" w:rsidRPr="000773B7">
        <w:rPr>
          <w:b/>
        </w:rPr>
        <w:t>3-3</w:t>
      </w:r>
      <w:r w:rsidRPr="000773B7">
        <w:rPr>
          <w:b/>
        </w:rPr>
        <w:t>60.</w:t>
      </w:r>
    </w:p>
    <w:p w:rsidR="00274B5B" w:rsidRPr="000773B7" w:rsidRDefault="000773B7" w:rsidP="000773B7">
      <w:pPr>
        <w:ind w:firstLine="340"/>
      </w:pPr>
      <w:r w:rsidRPr="000773B7">
        <w:rPr>
          <w:b/>
        </w:rPr>
        <w:t xml:space="preserve">NOVOTNÝ, Václav: </w:t>
      </w:r>
      <w:r w:rsidRPr="000773B7">
        <w:rPr>
          <w:i/>
        </w:rPr>
        <w:t>K pobytu kardinála Guida v zemích českých r</w:t>
      </w:r>
      <w:r w:rsidRPr="000773B7">
        <w:rPr>
          <w:b/>
        </w:rPr>
        <w:t xml:space="preserve">. </w:t>
      </w:r>
      <w:r w:rsidRPr="000773B7">
        <w:rPr>
          <w:i/>
        </w:rPr>
        <w:t>1143,</w:t>
      </w:r>
      <w:r w:rsidRPr="000773B7">
        <w:rPr>
          <w:b/>
        </w:rPr>
        <w:t xml:space="preserve"> ČČ11 25,</w:t>
      </w:r>
      <w:r w:rsidR="00274B5B" w:rsidRPr="000773B7">
        <w:rPr>
          <w:b/>
        </w:rPr>
        <w:t xml:space="preserve"> </w:t>
      </w:r>
      <w:r w:rsidRPr="000773B7">
        <w:rPr>
          <w:b/>
        </w:rPr>
        <w:t>1919, s. 18</w:t>
      </w:r>
      <w:r w:rsidR="00274B5B" w:rsidRPr="000773B7">
        <w:rPr>
          <w:b/>
        </w:rPr>
        <w:t>9-2</w:t>
      </w:r>
      <w:r w:rsidRPr="000773B7">
        <w:rPr>
          <w:b/>
        </w:rPr>
        <w:t>12.</w:t>
      </w:r>
    </w:p>
    <w:p w:rsidR="00274B5B" w:rsidRPr="000773B7" w:rsidRDefault="000773B7" w:rsidP="000773B7">
      <w:pPr>
        <w:ind w:firstLine="340"/>
      </w:pPr>
      <w:r w:rsidRPr="000773B7">
        <w:rPr>
          <w:b/>
        </w:rPr>
        <w:t xml:space="preserve">NOVOTNÝ, Václav: </w:t>
      </w:r>
      <w:r w:rsidRPr="000773B7">
        <w:rPr>
          <w:i/>
        </w:rPr>
        <w:t>Die Chronik der Bohmen des Cosnuis von Prag. Unter Mitarbeil von W. Weinberger herausgegeben von Bertold Bretholz. Weidmannische</w:t>
      </w:r>
      <w:r w:rsidR="00274B5B" w:rsidRPr="000773B7">
        <w:rPr>
          <w:i/>
        </w:rPr>
        <w:t xml:space="preserve"> </w:t>
      </w:r>
      <w:r w:rsidRPr="000773B7">
        <w:rPr>
          <w:i/>
        </w:rPr>
        <w:t>Buchhandlung 1923,</w:t>
      </w:r>
      <w:r w:rsidRPr="000773B7">
        <w:rPr>
          <w:b/>
        </w:rPr>
        <w:t xml:space="preserve"> ČMM 48, 1924, s. 25</w:t>
      </w:r>
      <w:r w:rsidR="00274B5B" w:rsidRPr="000773B7">
        <w:rPr>
          <w:b/>
        </w:rPr>
        <w:t>0-2</w:t>
      </w:r>
      <w:r w:rsidRPr="000773B7">
        <w:rPr>
          <w:b/>
        </w:rPr>
        <w:t>65.</w:t>
      </w:r>
    </w:p>
    <w:p w:rsidR="00274B5B" w:rsidRPr="000773B7" w:rsidRDefault="000773B7" w:rsidP="000773B7">
      <w:pPr>
        <w:ind w:firstLine="340"/>
      </w:pPr>
      <w:r w:rsidRPr="000773B7">
        <w:rPr>
          <w:b/>
        </w:rPr>
        <w:t xml:space="preserve">NOVOTNÝ, Václav: </w:t>
      </w:r>
      <w:r w:rsidRPr="000773B7">
        <w:rPr>
          <w:i/>
        </w:rPr>
        <w:t xml:space="preserve">Uvedení Premonstrátú do kláštera </w:t>
      </w:r>
      <w:r w:rsidRPr="000773B7">
        <w:rPr>
          <w:i/>
        </w:rPr>
        <w:lastRenderedPageBreak/>
        <w:t>llradištského mi Moravě</w:t>
      </w:r>
      <w:r w:rsidRPr="000773B7">
        <w:rPr>
          <w:b/>
        </w:rPr>
        <w:t>,</w:t>
      </w:r>
      <w:r w:rsidR="00274B5B" w:rsidRPr="000773B7">
        <w:rPr>
          <w:b/>
        </w:rPr>
        <w:t xml:space="preserve"> </w:t>
      </w:r>
      <w:r w:rsidRPr="000773B7">
        <w:rPr>
          <w:b/>
        </w:rPr>
        <w:t>ČMM 50, 1926, s. 15</w:t>
      </w:r>
      <w:r w:rsidR="00274B5B" w:rsidRPr="000773B7">
        <w:rPr>
          <w:b/>
        </w:rPr>
        <w:t>5-1</w:t>
      </w:r>
      <w:r w:rsidRPr="000773B7">
        <w:rPr>
          <w:b/>
        </w:rPr>
        <w:t>70.</w:t>
      </w:r>
    </w:p>
    <w:p w:rsidR="00274B5B" w:rsidRPr="000773B7" w:rsidRDefault="000773B7" w:rsidP="000773B7">
      <w:pPr>
        <w:ind w:firstLine="340"/>
      </w:pPr>
      <w:r w:rsidRPr="000773B7">
        <w:rPr>
          <w:b/>
        </w:rPr>
        <w:t xml:space="preserve">NOVOTNÝ, Václav: </w:t>
      </w:r>
      <w:r w:rsidRPr="000773B7">
        <w:rPr>
          <w:i/>
        </w:rPr>
        <w:t>Začátky kláštera Kladrubského a jeho nejstarší listiny,</w:t>
      </w:r>
      <w:r w:rsidRPr="000773B7">
        <w:rPr>
          <w:b/>
        </w:rPr>
        <w:t xml:space="preserve"> Praha</w:t>
      </w:r>
      <w:r w:rsidR="00274B5B" w:rsidRPr="000773B7">
        <w:rPr>
          <w:b/>
        </w:rPr>
        <w:t xml:space="preserve"> </w:t>
      </w:r>
      <w:r w:rsidRPr="000773B7">
        <w:rPr>
          <w:b/>
        </w:rPr>
        <w:t>1932 (Rozpravy České akademie věd a umění 1/79).</w:t>
      </w:r>
    </w:p>
    <w:p w:rsidR="00274B5B" w:rsidRPr="000773B7" w:rsidRDefault="000773B7" w:rsidP="000773B7">
      <w:pPr>
        <w:ind w:firstLine="340"/>
      </w:pPr>
      <w:r w:rsidRPr="000773B7">
        <w:rPr>
          <w:b/>
        </w:rPr>
        <w:t xml:space="preserve">NOVOTNÝ, Václav: </w:t>
      </w:r>
      <w:r w:rsidRPr="000773B7">
        <w:rPr>
          <w:i/>
        </w:rPr>
        <w:t>České dějiny. 1.4. Rozmach české moci za Přemysla II. Otakara</w:t>
      </w:r>
      <w:r w:rsidR="00274B5B" w:rsidRPr="000773B7">
        <w:rPr>
          <w:i/>
        </w:rPr>
        <w:t xml:space="preserve"> </w:t>
      </w:r>
      <w:r w:rsidRPr="000773B7">
        <w:rPr>
          <w:i/>
        </w:rPr>
        <w:t>(125</w:t>
      </w:r>
      <w:r w:rsidR="00274B5B" w:rsidRPr="000773B7">
        <w:rPr>
          <w:i/>
        </w:rPr>
        <w:t>3-1</w:t>
      </w:r>
      <w:r w:rsidRPr="000773B7">
        <w:rPr>
          <w:i/>
        </w:rPr>
        <w:t>271),</w:t>
      </w:r>
      <w:r w:rsidRPr="000773B7">
        <w:rPr>
          <w:b/>
        </w:rPr>
        <w:t xml:space="preserve"> Praha 1937.</w:t>
      </w:r>
    </w:p>
    <w:p w:rsidR="00274B5B" w:rsidRPr="000773B7" w:rsidRDefault="000773B7" w:rsidP="000773B7">
      <w:pPr>
        <w:ind w:firstLine="340"/>
      </w:pPr>
      <w:r w:rsidRPr="000773B7">
        <w:rPr>
          <w:b/>
        </w:rPr>
        <w:t xml:space="preserve">NOVÝ, Rostislav: </w:t>
      </w:r>
      <w:r w:rsidRPr="000773B7">
        <w:rPr>
          <w:i/>
        </w:rPr>
        <w:t>Přemyslovský stát Jha 12. století,</w:t>
      </w:r>
      <w:r w:rsidRPr="000773B7">
        <w:rPr>
          <w:b/>
        </w:rPr>
        <w:t xml:space="preserve"> Praha 1972 (AUC Philosophica</w:t>
      </w:r>
      <w:r w:rsidR="00274B5B" w:rsidRPr="000773B7">
        <w:rPr>
          <w:b/>
        </w:rPr>
        <w:t xml:space="preserve"> </w:t>
      </w:r>
      <w:r w:rsidRPr="000773B7">
        <w:rPr>
          <w:b/>
        </w:rPr>
        <w:t>ct historica, Monographia 43).</w:t>
      </w:r>
    </w:p>
    <w:p w:rsidR="00274B5B" w:rsidRPr="000773B7" w:rsidRDefault="000773B7" w:rsidP="000773B7">
      <w:pPr>
        <w:ind w:firstLine="340"/>
      </w:pPr>
      <w:r w:rsidRPr="000773B7">
        <w:rPr>
          <w:b/>
        </w:rPr>
        <w:t xml:space="preserve">NOVY, Rostislav: </w:t>
      </w:r>
      <w:r w:rsidRPr="000773B7">
        <w:rPr>
          <w:i/>
        </w:rPr>
        <w:t>Diplomatické poznámky k donačním listinám českých klčišterá</w:t>
      </w:r>
      <w:r w:rsidR="00274B5B" w:rsidRPr="000773B7">
        <w:rPr>
          <w:i/>
        </w:rPr>
        <w:t xml:space="preserve"> </w:t>
      </w:r>
      <w:r w:rsidRPr="000773B7">
        <w:rPr>
          <w:i/>
        </w:rPr>
        <w:t>a kapitul do konce 12. století,</w:t>
      </w:r>
      <w:r w:rsidRPr="000773B7">
        <w:rPr>
          <w:b/>
        </w:rPr>
        <w:t xml:space="preserve"> SMP 2, 1991, s. 12</w:t>
      </w:r>
      <w:r w:rsidR="00274B5B" w:rsidRPr="000773B7">
        <w:rPr>
          <w:b/>
        </w:rPr>
        <w:t>5-1</w:t>
      </w:r>
      <w:r w:rsidRPr="000773B7">
        <w:rPr>
          <w:b/>
        </w:rPr>
        <w:t>45.</w:t>
      </w:r>
    </w:p>
    <w:p w:rsidR="00274B5B" w:rsidRPr="000773B7" w:rsidRDefault="000773B7" w:rsidP="000773B7">
      <w:pPr>
        <w:ind w:firstLine="340"/>
      </w:pPr>
      <w:r w:rsidRPr="000773B7">
        <w:rPr>
          <w:b/>
        </w:rPr>
        <w:t xml:space="preserve">NOVY, Rostislav: </w:t>
      </w:r>
      <w:r w:rsidRPr="000773B7">
        <w:rPr>
          <w:i/>
        </w:rPr>
        <w:t>Český král Vratislav 11.,</w:t>
      </w:r>
      <w:r w:rsidRPr="000773B7">
        <w:rPr>
          <w:b/>
        </w:rPr>
        <w:t xml:space="preserve"> in: Královský Vyšehrad. Sborník příspěvků k 900.</w:t>
      </w:r>
      <w:r w:rsidR="00274B5B" w:rsidRPr="000773B7">
        <w:rPr>
          <w:b/>
        </w:rPr>
        <w:t xml:space="preserve"> </w:t>
      </w:r>
      <w:r w:rsidRPr="000773B7">
        <w:rPr>
          <w:b/>
        </w:rPr>
        <w:t>výročí úmrtí prvního českého krále Vratislava II. (106</w:t>
      </w:r>
      <w:r w:rsidR="00274B5B" w:rsidRPr="000773B7">
        <w:rPr>
          <w:b/>
        </w:rPr>
        <w:t>1-1</w:t>
      </w:r>
      <w:r w:rsidRPr="000773B7">
        <w:rPr>
          <w:b/>
        </w:rPr>
        <w:t>092), Praha 1992, s. 1</w:t>
      </w:r>
      <w:r w:rsidR="00274B5B" w:rsidRPr="000773B7">
        <w:rPr>
          <w:b/>
        </w:rPr>
        <w:t>1-2</w:t>
      </w:r>
      <w:r w:rsidRPr="000773B7">
        <w:rPr>
          <w:b/>
        </w:rPr>
        <w:t>4.</w:t>
      </w:r>
    </w:p>
    <w:p w:rsidR="00274B5B" w:rsidRPr="000773B7" w:rsidRDefault="000773B7" w:rsidP="000773B7">
      <w:pPr>
        <w:ind w:firstLine="340"/>
      </w:pPr>
      <w:r w:rsidRPr="000773B7">
        <w:rPr>
          <w:b/>
        </w:rPr>
        <w:t xml:space="preserve">NOVÝ, Rostislav: </w:t>
      </w:r>
      <w:r w:rsidRPr="000773B7">
        <w:rPr>
          <w:i/>
        </w:rPr>
        <w:t>K zakládací listině pražského biskupství</w:t>
      </w:r>
      <w:r w:rsidRPr="000773B7">
        <w:rPr>
          <w:b/>
        </w:rPr>
        <w:t>, in: Z. Hledíkové (ed.),</w:t>
      </w:r>
      <w:r w:rsidR="00274B5B" w:rsidRPr="000773B7">
        <w:rPr>
          <w:b/>
        </w:rPr>
        <w:t xml:space="preserve"> </w:t>
      </w:r>
      <w:r w:rsidRPr="000773B7">
        <w:rPr>
          <w:b/>
        </w:rPr>
        <w:t>Traditio et coitus. Miscellanea Historica Bohemica. Miloslao Vlk arohiepiscopo</w:t>
      </w:r>
      <w:r w:rsidR="00274B5B" w:rsidRPr="000773B7">
        <w:rPr>
          <w:b/>
        </w:rPr>
        <w:t xml:space="preserve"> </w:t>
      </w:r>
      <w:r w:rsidRPr="000773B7">
        <w:rPr>
          <w:b/>
        </w:rPr>
        <w:t>IVagensis ab eius collegis amicisquc ad annum scxagesimum dedicata, Praha</w:t>
      </w:r>
      <w:r w:rsidR="00274B5B" w:rsidRPr="000773B7">
        <w:rPr>
          <w:b/>
        </w:rPr>
        <w:t xml:space="preserve"> </w:t>
      </w:r>
      <w:r w:rsidRPr="000773B7">
        <w:rPr>
          <w:b/>
        </w:rPr>
        <w:t>1993, s. 1</w:t>
      </w:r>
      <w:r w:rsidR="00274B5B" w:rsidRPr="000773B7">
        <w:rPr>
          <w:b/>
        </w:rPr>
        <w:t>3-1</w:t>
      </w:r>
      <w:r w:rsidRPr="000773B7">
        <w:rPr>
          <w:b/>
        </w:rPr>
        <w:t>9.</w:t>
      </w:r>
    </w:p>
    <w:p w:rsidR="00274B5B" w:rsidRPr="000773B7" w:rsidRDefault="000773B7" w:rsidP="000773B7">
      <w:pPr>
        <w:ind w:firstLine="340"/>
      </w:pPr>
      <w:r w:rsidRPr="000773B7">
        <w:rPr>
          <w:b/>
        </w:rPr>
        <w:t xml:space="preserve">OEXEE, Otto (Gerhard: </w:t>
      </w:r>
      <w:r w:rsidRPr="000773B7">
        <w:rPr>
          <w:i/>
        </w:rPr>
        <w:t>Sozialgeschichte</w:t>
      </w:r>
      <w:r w:rsidRPr="000773B7">
        <w:rPr>
          <w:b/>
        </w:rPr>
        <w:t xml:space="preserve"> </w:t>
      </w:r>
      <w:r w:rsidR="00274B5B" w:rsidRPr="000773B7">
        <w:rPr>
          <w:b/>
        </w:rPr>
        <w:t>–</w:t>
      </w:r>
      <w:r w:rsidRPr="000773B7">
        <w:rPr>
          <w:b/>
        </w:rPr>
        <w:t xml:space="preserve"> </w:t>
      </w:r>
      <w:r w:rsidRPr="000773B7">
        <w:rPr>
          <w:i/>
        </w:rPr>
        <w:t>Begriffsgeschichte</w:t>
      </w:r>
      <w:r w:rsidRPr="000773B7">
        <w:rPr>
          <w:b/>
        </w:rPr>
        <w:t xml:space="preserve"> </w:t>
      </w:r>
      <w:r w:rsidR="00274B5B" w:rsidRPr="000773B7">
        <w:rPr>
          <w:b/>
        </w:rPr>
        <w:t>–</w:t>
      </w:r>
      <w:r w:rsidRPr="000773B7">
        <w:rPr>
          <w:b/>
        </w:rPr>
        <w:t xml:space="preserve"> </w:t>
      </w:r>
      <w:r w:rsidRPr="000773B7">
        <w:rPr>
          <w:i/>
        </w:rPr>
        <w:t>Wissenschaftsgeschichte. Antnerkungen zum Werk Otto Brunners,</w:t>
      </w:r>
      <w:r w:rsidRPr="000773B7">
        <w:rPr>
          <w:b/>
        </w:rPr>
        <w:t xml:space="preserve"> VSWG 71, 1984, s. 30</w:t>
      </w:r>
      <w:r w:rsidR="00274B5B" w:rsidRPr="000773B7">
        <w:rPr>
          <w:b/>
        </w:rPr>
        <w:t>5-3</w:t>
      </w:r>
      <w:r w:rsidRPr="000773B7">
        <w:rPr>
          <w:b/>
        </w:rPr>
        <w:t>41.</w:t>
      </w:r>
    </w:p>
    <w:p w:rsidR="00274B5B" w:rsidRPr="000773B7" w:rsidRDefault="000773B7" w:rsidP="000773B7">
      <w:pPr>
        <w:ind w:firstLine="340"/>
      </w:pPr>
      <w:r w:rsidRPr="000773B7">
        <w:rPr>
          <w:b/>
        </w:rPr>
        <w:t xml:space="preserve">ONDROliClI, Vojtech: </w:t>
      </w:r>
      <w:r w:rsidRPr="000773B7">
        <w:rPr>
          <w:i/>
        </w:rPr>
        <w:t>Jindřich Zdik před vstupem na stolec biskupský. Příspěvek</w:t>
      </w:r>
      <w:r w:rsidR="00274B5B" w:rsidRPr="000773B7">
        <w:rPr>
          <w:i/>
        </w:rPr>
        <w:t xml:space="preserve"> </w:t>
      </w:r>
      <w:r w:rsidRPr="000773B7">
        <w:rPr>
          <w:i/>
        </w:rPr>
        <w:t>k církevn</w:t>
      </w:r>
      <w:r w:rsidR="00274B5B" w:rsidRPr="000773B7">
        <w:rPr>
          <w:i/>
        </w:rPr>
        <w:t>ě-p</w:t>
      </w:r>
      <w:r w:rsidRPr="000773B7">
        <w:rPr>
          <w:i/>
        </w:rPr>
        <w:t>olitickým dějinám českým 12. století,</w:t>
      </w:r>
      <w:r w:rsidRPr="000773B7">
        <w:rPr>
          <w:b/>
        </w:rPr>
        <w:t xml:space="preserve"> Časopis Vlasteneckého spolku</w:t>
      </w:r>
      <w:r w:rsidR="00274B5B" w:rsidRPr="000773B7">
        <w:rPr>
          <w:b/>
        </w:rPr>
        <w:t xml:space="preserve"> </w:t>
      </w:r>
      <w:r w:rsidRPr="000773B7">
        <w:rPr>
          <w:b/>
        </w:rPr>
        <w:t>musejního v Olomouci 43, 1930, s. 10</w:t>
      </w:r>
      <w:r w:rsidR="00274B5B" w:rsidRPr="000773B7">
        <w:rPr>
          <w:b/>
        </w:rPr>
        <w:t>4-1</w:t>
      </w:r>
      <w:r w:rsidRPr="000773B7">
        <w:rPr>
          <w:b/>
        </w:rPr>
        <w:t>14; 44, 1931, s. 1</w:t>
      </w:r>
      <w:r w:rsidR="00274B5B" w:rsidRPr="000773B7">
        <w:rPr>
          <w:b/>
        </w:rPr>
        <w:t>2-2</w:t>
      </w:r>
      <w:r w:rsidRPr="000773B7">
        <w:rPr>
          <w:b/>
        </w:rPr>
        <w:t>7.</w:t>
      </w:r>
    </w:p>
    <w:p w:rsidR="00274B5B" w:rsidRPr="000773B7" w:rsidRDefault="000773B7" w:rsidP="000773B7">
      <w:pPr>
        <w:ind w:firstLine="340"/>
      </w:pPr>
      <w:r w:rsidRPr="000773B7">
        <w:rPr>
          <w:b/>
        </w:rPr>
        <w:t xml:space="preserve">OPEL, Ferdinand: </w:t>
      </w:r>
      <w:r w:rsidRPr="000773B7">
        <w:rPr>
          <w:i/>
        </w:rPr>
        <w:t>Dos Itinerar Kaiser Friedrich Barbarossas (115</w:t>
      </w:r>
      <w:r w:rsidR="00274B5B" w:rsidRPr="000773B7">
        <w:rPr>
          <w:i/>
        </w:rPr>
        <w:t>2-1</w:t>
      </w:r>
      <w:r w:rsidRPr="000773B7">
        <w:rPr>
          <w:i/>
        </w:rPr>
        <w:t>190),</w:t>
      </w:r>
      <w:r w:rsidRPr="000773B7">
        <w:rPr>
          <w:b/>
        </w:rPr>
        <w:t xml:space="preserve"> Wien</w:t>
      </w:r>
      <w:r w:rsidR="00274B5B" w:rsidRPr="000773B7">
        <w:rPr>
          <w:b/>
        </w:rPr>
        <w:t xml:space="preserve"> –</w:t>
      </w:r>
      <w:r w:rsidRPr="000773B7">
        <w:rPr>
          <w:b/>
        </w:rPr>
        <w:t xml:space="preserve"> Koln </w:t>
      </w:r>
      <w:r w:rsidR="00274B5B" w:rsidRPr="000773B7">
        <w:rPr>
          <w:b/>
        </w:rPr>
        <w:t>–</w:t>
      </w:r>
      <w:r w:rsidRPr="000773B7">
        <w:rPr>
          <w:b/>
        </w:rPr>
        <w:t xml:space="preserve"> Graz 1978 (Forsohungen zuř Kaiser</w:t>
      </w:r>
      <w:r w:rsidR="00274B5B" w:rsidRPr="000773B7">
        <w:rPr>
          <w:b/>
        </w:rPr>
        <w:t>–</w:t>
      </w:r>
      <w:r w:rsidRPr="000773B7">
        <w:rPr>
          <w:b/>
        </w:rPr>
        <w:t xml:space="preserve"> und Papstgeschichte des Mittclalters. Beihefte zu J. F. Bdhmer Regesta Imperii 1).</w:t>
      </w:r>
    </w:p>
    <w:p w:rsidR="00274B5B" w:rsidRPr="000773B7" w:rsidRDefault="000773B7" w:rsidP="000773B7">
      <w:pPr>
        <w:ind w:firstLine="340"/>
      </w:pPr>
      <w:r w:rsidRPr="000773B7">
        <w:rPr>
          <w:b/>
        </w:rPr>
        <w:t xml:space="preserve">PALACKÝ, Franz: </w:t>
      </w:r>
      <w:r w:rsidRPr="000773B7">
        <w:rPr>
          <w:i/>
        </w:rPr>
        <w:t>G esc hic lite von Bóhmen. Grójitentheils nach Urkunden und llandschriften.</w:t>
      </w:r>
      <w:r w:rsidRPr="000773B7">
        <w:rPr>
          <w:b/>
        </w:rPr>
        <w:t xml:space="preserve"> /. </w:t>
      </w:r>
      <w:r w:rsidRPr="000773B7">
        <w:rPr>
          <w:i/>
        </w:rPr>
        <w:t>Band. Die Urgeschichte und die Zeil der Herzoge in Bohmen bis zum</w:t>
      </w:r>
      <w:r w:rsidR="00274B5B" w:rsidRPr="000773B7">
        <w:rPr>
          <w:i/>
        </w:rPr>
        <w:t xml:space="preserve"> </w:t>
      </w:r>
      <w:r w:rsidRPr="000773B7">
        <w:rPr>
          <w:i/>
        </w:rPr>
        <w:t>Jahre 1197,</w:t>
      </w:r>
      <w:r w:rsidRPr="000773B7">
        <w:rPr>
          <w:b/>
        </w:rPr>
        <w:t xml:space="preserve"> Prag 1867</w:t>
      </w:r>
      <w:r w:rsidR="00274B5B" w:rsidRPr="000773B7">
        <w:rPr>
          <w:b/>
        </w:rPr>
        <w:t>’</w:t>
      </w:r>
      <w:r w:rsidRPr="000773B7">
        <w:rPr>
          <w:b/>
        </w:rPr>
        <w:t>.</w:t>
      </w:r>
    </w:p>
    <w:p w:rsidR="00274B5B" w:rsidRPr="000773B7" w:rsidRDefault="000773B7" w:rsidP="000773B7">
      <w:pPr>
        <w:ind w:firstLine="340"/>
      </w:pPr>
      <w:r w:rsidRPr="000773B7">
        <w:rPr>
          <w:b/>
        </w:rPr>
        <w:t xml:space="preserve">PALACKÝ, František: </w:t>
      </w:r>
      <w:r w:rsidRPr="000773B7">
        <w:rPr>
          <w:i/>
        </w:rPr>
        <w:t>Wiirdigung der alten bohmischen Geschichtsschreiber</w:t>
      </w:r>
      <w:r w:rsidRPr="000773B7">
        <w:rPr>
          <w:b/>
        </w:rPr>
        <w:t>; Praha</w:t>
      </w:r>
      <w:r w:rsidR="00274B5B" w:rsidRPr="000773B7">
        <w:rPr>
          <w:b/>
        </w:rPr>
        <w:t xml:space="preserve"> </w:t>
      </w:r>
      <w:r w:rsidRPr="000773B7">
        <w:rPr>
          <w:b/>
        </w:rPr>
        <w:t>1869C</w:t>
      </w:r>
    </w:p>
    <w:p w:rsidR="00274B5B" w:rsidRPr="000773B7" w:rsidRDefault="000773B7" w:rsidP="000773B7">
      <w:pPr>
        <w:ind w:firstLine="340"/>
      </w:pPr>
      <w:r w:rsidRPr="000773B7">
        <w:rPr>
          <w:b/>
        </w:rPr>
        <w:t xml:space="preserve">PAI ACKÝ, František: </w:t>
      </w:r>
      <w:r w:rsidRPr="000773B7">
        <w:rPr>
          <w:i/>
        </w:rPr>
        <w:t xml:space="preserve">Dějiny národu českého v Cechách a v </w:t>
      </w:r>
      <w:r w:rsidRPr="000773B7">
        <w:rPr>
          <w:i/>
        </w:rPr>
        <w:lastRenderedPageBreak/>
        <w:t>Moravě. Dle původních</w:t>
      </w:r>
      <w:r w:rsidR="00274B5B" w:rsidRPr="000773B7">
        <w:rPr>
          <w:i/>
        </w:rPr>
        <w:t xml:space="preserve"> </w:t>
      </w:r>
      <w:r w:rsidRPr="000773B7">
        <w:rPr>
          <w:i/>
        </w:rPr>
        <w:t>pramenův.</w:t>
      </w:r>
      <w:r w:rsidRPr="000773B7">
        <w:rPr>
          <w:b/>
        </w:rPr>
        <w:t xml:space="preserve"> /. </w:t>
      </w:r>
      <w:r w:rsidRPr="000773B7">
        <w:rPr>
          <w:i/>
        </w:rPr>
        <w:t>Od prvověkosli až do roku 1253,</w:t>
      </w:r>
      <w:r w:rsidRPr="000773B7">
        <w:rPr>
          <w:b/>
        </w:rPr>
        <w:t xml:space="preserve"> Praha 1894</w:t>
      </w:r>
      <w:r w:rsidRPr="000773B7">
        <w:rPr>
          <w:b/>
          <w:vertAlign w:val="superscript"/>
        </w:rPr>
        <w:t>4</w:t>
      </w:r>
      <w:r w:rsidRPr="000773B7">
        <w:rPr>
          <w:b/>
        </w:rPr>
        <w:t>.</w:t>
      </w:r>
    </w:p>
    <w:p w:rsidR="00274B5B" w:rsidRPr="000773B7" w:rsidRDefault="000773B7" w:rsidP="000773B7">
      <w:pPr>
        <w:ind w:firstLine="340"/>
      </w:pPr>
      <w:r w:rsidRPr="000773B7">
        <w:rPr>
          <w:b/>
        </w:rPr>
        <w:t xml:space="preserve">PALACKÝ, František: </w:t>
      </w:r>
      <w:r w:rsidRPr="000773B7">
        <w:rPr>
          <w:i/>
        </w:rPr>
        <w:t>Dějiny národu českého v Cechách a v Moravě. Dle původních</w:t>
      </w:r>
      <w:r w:rsidR="00274B5B" w:rsidRPr="000773B7">
        <w:rPr>
          <w:i/>
        </w:rPr>
        <w:t xml:space="preserve"> </w:t>
      </w:r>
      <w:r w:rsidRPr="000773B7">
        <w:rPr>
          <w:i/>
        </w:rPr>
        <w:t xml:space="preserve">pramenův. VI. Poznámky k dílu </w:t>
      </w:r>
      <w:r w:rsidR="00274B5B" w:rsidRPr="000773B7">
        <w:rPr>
          <w:i/>
        </w:rPr>
        <w:t>1-V</w:t>
      </w:r>
      <w:r w:rsidRPr="000773B7">
        <w:rPr>
          <w:i/>
        </w:rPr>
        <w:t>,</w:t>
      </w:r>
      <w:r w:rsidRPr="000773B7">
        <w:rPr>
          <w:b/>
        </w:rPr>
        <w:t xml:space="preserve"> Praha 1894\</w:t>
      </w:r>
    </w:p>
    <w:p w:rsidR="00274B5B" w:rsidRPr="000773B7" w:rsidRDefault="000773B7" w:rsidP="000773B7">
      <w:pPr>
        <w:ind w:firstLine="340"/>
      </w:pPr>
      <w:r w:rsidRPr="000773B7">
        <w:rPr>
          <w:b/>
        </w:rPr>
        <w:t xml:space="preserve">PALACKÝ, František: </w:t>
      </w:r>
      <w:r w:rsidRPr="000773B7">
        <w:rPr>
          <w:i/>
        </w:rPr>
        <w:t>Ilistorické haraburdí,</w:t>
      </w:r>
      <w:r w:rsidRPr="000773B7">
        <w:rPr>
          <w:b/>
        </w:rPr>
        <w:t xml:space="preserve"> in: B. Rieger (ed.), Františka Palackého</w:t>
      </w:r>
      <w:r w:rsidR="00274B5B" w:rsidRPr="000773B7">
        <w:rPr>
          <w:b/>
        </w:rPr>
        <w:t xml:space="preserve"> </w:t>
      </w:r>
      <w:r w:rsidRPr="000773B7">
        <w:rPr>
          <w:b/>
        </w:rPr>
        <w:t>spisy drobné. I. Spisy a řeči z oboru politiky, Praha 1898, s. 12</w:t>
      </w:r>
      <w:r w:rsidR="00274B5B" w:rsidRPr="000773B7">
        <w:rPr>
          <w:b/>
        </w:rPr>
        <w:t>1-1</w:t>
      </w:r>
      <w:r w:rsidRPr="000773B7">
        <w:rPr>
          <w:b/>
        </w:rPr>
        <w:t>27.</w:t>
      </w:r>
    </w:p>
    <w:p w:rsidR="00274B5B" w:rsidRPr="000773B7" w:rsidRDefault="000773B7" w:rsidP="000773B7">
      <w:pPr>
        <w:ind w:firstLine="340"/>
      </w:pPr>
      <w:r w:rsidRPr="000773B7">
        <w:rPr>
          <w:b/>
        </w:rPr>
        <w:t xml:space="preserve">PATZE, Hans: </w:t>
      </w:r>
      <w:r w:rsidRPr="000773B7">
        <w:rPr>
          <w:i/>
        </w:rPr>
        <w:t>Die Pegauer Annalen, die Kónigserhebung Wratislaws von Bohmen</w:t>
      </w:r>
      <w:r w:rsidR="00274B5B" w:rsidRPr="000773B7">
        <w:rPr>
          <w:i/>
        </w:rPr>
        <w:t xml:space="preserve"> </w:t>
      </w:r>
      <w:r w:rsidRPr="000773B7">
        <w:rPr>
          <w:i/>
        </w:rPr>
        <w:t>und die A nfánge der Sladí Pegau,</w:t>
      </w:r>
      <w:r w:rsidRPr="000773B7">
        <w:rPr>
          <w:b/>
        </w:rPr>
        <w:t xml:space="preserve"> JGMO 12, 1963/1964, s. </w:t>
      </w:r>
      <w:r w:rsidR="00274B5B" w:rsidRPr="000773B7">
        <w:rPr>
          <w:b/>
        </w:rPr>
        <w:t>1-6</w:t>
      </w:r>
      <w:r w:rsidRPr="000773B7">
        <w:rPr>
          <w:b/>
        </w:rPr>
        <w:t>2.</w:t>
      </w:r>
    </w:p>
    <w:p w:rsidR="00274B5B" w:rsidRPr="000773B7" w:rsidRDefault="000773B7" w:rsidP="000773B7">
      <w:pPr>
        <w:ind w:firstLine="340"/>
      </w:pPr>
      <w:r w:rsidRPr="000773B7">
        <w:rPr>
          <w:b/>
        </w:rPr>
        <w:t xml:space="preserve">PERNÍ CL, Herbert: </w:t>
      </w:r>
      <w:r w:rsidRPr="000773B7">
        <w:rPr>
          <w:i/>
        </w:rPr>
        <w:t>Die Verfassungsrechte der im Reichsrathe vertretenen Koriigreiche und Lánder der Ústerreix hisc</w:t>
      </w:r>
      <w:r w:rsidR="00274B5B" w:rsidRPr="000773B7">
        <w:rPr>
          <w:i/>
        </w:rPr>
        <w:t>h-l</w:t>
      </w:r>
      <w:r w:rsidRPr="000773B7">
        <w:rPr>
          <w:i/>
        </w:rPr>
        <w:t>ingarischen Monarchie. Rechlshistorische</w:t>
      </w:r>
      <w:r w:rsidR="00274B5B" w:rsidRPr="000773B7">
        <w:rPr>
          <w:i/>
        </w:rPr>
        <w:t xml:space="preserve"> </w:t>
      </w:r>
      <w:r w:rsidRPr="000773B7">
        <w:rPr>
          <w:i/>
        </w:rPr>
        <w:t>Beitráge</w:t>
      </w:r>
      <w:r w:rsidRPr="000773B7">
        <w:rPr>
          <w:b/>
        </w:rPr>
        <w:t xml:space="preserve"> I, Halíc 1872.</w:t>
      </w:r>
    </w:p>
    <w:p w:rsidR="00274B5B" w:rsidRPr="000773B7" w:rsidRDefault="000773B7" w:rsidP="000773B7">
      <w:pPr>
        <w:ind w:firstLine="340"/>
      </w:pPr>
      <w:r w:rsidRPr="000773B7">
        <w:rPr>
          <w:b/>
        </w:rPr>
        <w:t xml:space="preserve">PETERKA, Otto: </w:t>
      </w:r>
      <w:r w:rsidRPr="000773B7">
        <w:rPr>
          <w:i/>
        </w:rPr>
        <w:t>Rechtsgeschichte der bohmischen Lánder in ihren Grundzůgen dargestellt. I. Geschichte des offentlichen Rechtes und die Rechlsquellen in vorhussilischer Zeit,</w:t>
      </w:r>
      <w:r w:rsidRPr="000773B7">
        <w:rPr>
          <w:b/>
        </w:rPr>
        <w:t xml:space="preserve"> Rcichenberg 1923.</w:t>
      </w:r>
    </w:p>
    <w:p w:rsidR="00274B5B" w:rsidRPr="000773B7" w:rsidRDefault="000773B7" w:rsidP="000773B7">
      <w:pPr>
        <w:ind w:firstLine="340"/>
      </w:pPr>
      <w:r w:rsidRPr="000773B7">
        <w:rPr>
          <w:b/>
        </w:rPr>
        <w:t xml:space="preserve">PETRACEK, Tomáš: </w:t>
      </w:r>
      <w:r w:rsidRPr="000773B7">
        <w:rPr>
          <w:i/>
        </w:rPr>
        <w:t>Fenomén darovaných lidí v českých zemích 11</w:t>
      </w:r>
      <w:r w:rsidR="00274B5B" w:rsidRPr="000773B7">
        <w:rPr>
          <w:i/>
        </w:rPr>
        <w:t>.-1</w:t>
      </w:r>
      <w:r w:rsidRPr="000773B7">
        <w:rPr>
          <w:i/>
        </w:rPr>
        <w:t>2. století.</w:t>
      </w:r>
      <w:r w:rsidR="00274B5B" w:rsidRPr="000773B7">
        <w:rPr>
          <w:i/>
        </w:rPr>
        <w:t xml:space="preserve"> </w:t>
      </w:r>
      <w:r w:rsidRPr="000773B7">
        <w:rPr>
          <w:i/>
        </w:rPr>
        <w:t>K poznání hospodářských a sociálních dějin českých zemí doby knížecí,</w:t>
      </w:r>
      <w:r w:rsidRPr="000773B7">
        <w:rPr>
          <w:b/>
        </w:rPr>
        <w:t xml:space="preserve"> Praha</w:t>
      </w:r>
      <w:r w:rsidR="00274B5B" w:rsidRPr="000773B7">
        <w:rPr>
          <w:b/>
        </w:rPr>
        <w:t xml:space="preserve"> </w:t>
      </w:r>
      <w:r w:rsidRPr="000773B7">
        <w:rPr>
          <w:b/>
        </w:rPr>
        <w:t>2002.</w:t>
      </w:r>
    </w:p>
    <w:p w:rsidR="00274B5B" w:rsidRPr="000773B7" w:rsidRDefault="000773B7" w:rsidP="000773B7">
      <w:pPr>
        <w:ind w:firstLine="340"/>
      </w:pPr>
      <w:r w:rsidRPr="000773B7">
        <w:rPr>
          <w:b/>
        </w:rPr>
        <w:t xml:space="preserve">PETRÁŇ, Zdeněk: </w:t>
      </w:r>
      <w:r w:rsidRPr="000773B7">
        <w:rPr>
          <w:i/>
        </w:rPr>
        <w:t>Problenuilika pražské mincovny za vlády Boleslava II,</w:t>
      </w:r>
      <w:r w:rsidRPr="000773B7">
        <w:rPr>
          <w:b/>
        </w:rPr>
        <w:t xml:space="preserve"> in: L. Polanský, J. Sláma, I). Třcštík (eds.), Přemyslovský stát kolem roku 1000. Na paměť knížete Boleslava II. (t 7. února 999), Praha 2000, s. 14</w:t>
      </w:r>
      <w:r w:rsidR="00274B5B" w:rsidRPr="000773B7">
        <w:rPr>
          <w:b/>
        </w:rPr>
        <w:t>7-1</w:t>
      </w:r>
      <w:r w:rsidRPr="000773B7">
        <w:rPr>
          <w:b/>
        </w:rPr>
        <w:t>54.</w:t>
      </w:r>
    </w:p>
    <w:p w:rsidR="00274B5B" w:rsidRPr="000773B7" w:rsidRDefault="000773B7" w:rsidP="000773B7">
      <w:pPr>
        <w:ind w:firstLine="340"/>
      </w:pPr>
      <w:r w:rsidRPr="000773B7">
        <w:rPr>
          <w:b/>
        </w:rPr>
        <w:t xml:space="preserve">PIENDL, Max: </w:t>
      </w:r>
      <w:r w:rsidRPr="000773B7">
        <w:rPr>
          <w:i/>
        </w:rPr>
        <w:t>Bóhmen und die Grafen von Bogen,</w:t>
      </w:r>
      <w:r w:rsidRPr="000773B7">
        <w:rPr>
          <w:b/>
        </w:rPr>
        <w:t xml:space="preserve"> Bohemia 3, 1962, s. 13</w:t>
      </w:r>
      <w:r w:rsidR="00274B5B" w:rsidRPr="000773B7">
        <w:rPr>
          <w:b/>
        </w:rPr>
        <w:t>7-1</w:t>
      </w:r>
      <w:r w:rsidRPr="000773B7">
        <w:rPr>
          <w:b/>
        </w:rPr>
        <w:t>49.</w:t>
      </w:r>
    </w:p>
    <w:p w:rsidR="00274B5B" w:rsidRPr="000773B7" w:rsidRDefault="000773B7" w:rsidP="000773B7">
      <w:pPr>
        <w:ind w:firstLine="340"/>
      </w:pPr>
      <w:r w:rsidRPr="000773B7">
        <w:rPr>
          <w:b/>
        </w:rPr>
        <w:t xml:space="preserve">PLESZCZYNSKI, And rzej: </w:t>
      </w:r>
      <w:r w:rsidRPr="000773B7">
        <w:rPr>
          <w:i/>
        </w:rPr>
        <w:t>Przestrzeň i polityka. Studium rezydeneji wladzy wezesniejszego srednioiviecza. Przyklad ezeskiego Wyszegradu,</w:t>
      </w:r>
      <w:r w:rsidRPr="000773B7">
        <w:rPr>
          <w:b/>
        </w:rPr>
        <w:t xml:space="preserve"> Lublin 2000.</w:t>
      </w:r>
    </w:p>
    <w:p w:rsidR="00274B5B" w:rsidRPr="000773B7" w:rsidRDefault="000773B7" w:rsidP="000773B7">
      <w:pPr>
        <w:ind w:firstLine="340"/>
      </w:pPr>
      <w:r w:rsidRPr="000773B7">
        <w:rPr>
          <w:b/>
        </w:rPr>
        <w:t xml:space="preserve">PLESZCZYNSKI, And rzej: </w:t>
      </w:r>
      <w:r w:rsidRPr="000773B7">
        <w:rPr>
          <w:i/>
        </w:rPr>
        <w:t>Sobieslaw I. Rex Ninivitarum. Ksiqž? ezeski w walce</w:t>
      </w:r>
      <w:r w:rsidR="00274B5B" w:rsidRPr="000773B7">
        <w:rPr>
          <w:i/>
        </w:rPr>
        <w:t xml:space="preserve"> </w:t>
      </w:r>
      <w:r w:rsidRPr="000773B7">
        <w:rPr>
          <w:i/>
        </w:rPr>
        <w:t>z ordynariuszern Meitihardem, biskupem Rzeszy,</w:t>
      </w:r>
      <w:r w:rsidRPr="000773B7">
        <w:rPr>
          <w:b/>
        </w:rPr>
        <w:t xml:space="preserve"> in: J. Pysiak, A. Pieniqd</w:t>
      </w:r>
      <w:r w:rsidR="00274B5B" w:rsidRPr="000773B7">
        <w:rPr>
          <w:b/>
        </w:rPr>
        <w:t>z-S</w:t>
      </w:r>
      <w:r w:rsidRPr="000773B7">
        <w:rPr>
          <w:b/>
        </w:rPr>
        <w:t xml:space="preserve">krzypczak, M. R. Pauk (eds.), Monarchia w šrcdniowieczu </w:t>
      </w:r>
      <w:r w:rsidR="00274B5B" w:rsidRPr="000773B7">
        <w:rPr>
          <w:b/>
        </w:rPr>
        <w:t>–</w:t>
      </w:r>
      <w:r w:rsidRPr="000773B7">
        <w:rPr>
          <w:b/>
        </w:rPr>
        <w:t xml:space="preserve"> wladza nad ludžmi,</w:t>
      </w:r>
      <w:r w:rsidR="00274B5B" w:rsidRPr="000773B7">
        <w:rPr>
          <w:b/>
        </w:rPr>
        <w:t xml:space="preserve"> </w:t>
      </w:r>
      <w:r w:rsidRPr="000773B7">
        <w:rPr>
          <w:b/>
        </w:rPr>
        <w:t xml:space="preserve">wladza nad terytorium. Studia oliarowane Profesorowi Hcnrykowi Samsonowiczowi, Warszawa </w:t>
      </w:r>
      <w:r w:rsidR="00274B5B" w:rsidRPr="000773B7">
        <w:rPr>
          <w:b/>
        </w:rPr>
        <w:t>–</w:t>
      </w:r>
      <w:r w:rsidRPr="000773B7">
        <w:rPr>
          <w:b/>
        </w:rPr>
        <w:t xml:space="preserve"> Kraków 2002, s. 12</w:t>
      </w:r>
      <w:r w:rsidR="00274B5B" w:rsidRPr="000773B7">
        <w:rPr>
          <w:b/>
        </w:rPr>
        <w:t>5-1</w:t>
      </w:r>
      <w:r w:rsidRPr="000773B7">
        <w:rPr>
          <w:b/>
        </w:rPr>
        <w:t>38.</w:t>
      </w:r>
    </w:p>
    <w:p w:rsidR="00274B5B" w:rsidRPr="000773B7" w:rsidRDefault="000773B7" w:rsidP="000773B7">
      <w:pPr>
        <w:ind w:firstLine="340"/>
      </w:pPr>
      <w:r w:rsidRPr="000773B7">
        <w:rPr>
          <w:b/>
        </w:rPr>
        <w:t xml:space="preserve">PLESZCZYNSKI, Andrzej: </w:t>
      </w:r>
      <w:r w:rsidRPr="000773B7">
        <w:rPr>
          <w:i/>
        </w:rPr>
        <w:t xml:space="preserve">Sobeslaus </w:t>
      </w:r>
      <w:r w:rsidR="00274B5B" w:rsidRPr="000773B7">
        <w:rPr>
          <w:i/>
        </w:rPr>
        <w:t>–</w:t>
      </w:r>
      <w:r w:rsidRPr="000773B7">
        <w:rPr>
          <w:i/>
        </w:rPr>
        <w:t xml:space="preserve"> ut Salomon</w:t>
      </w:r>
      <w:r w:rsidRPr="000773B7">
        <w:rPr>
          <w:b/>
        </w:rPr>
        <w:t xml:space="preserve">, </w:t>
      </w:r>
      <w:r w:rsidRPr="000773B7">
        <w:rPr>
          <w:i/>
        </w:rPr>
        <w:t xml:space="preserve">ut rex </w:t>
      </w:r>
      <w:r w:rsidRPr="000773B7">
        <w:rPr>
          <w:i/>
        </w:rPr>
        <w:lastRenderedPageBreak/>
        <w:t>Ninivitarum. Gesta</w:t>
      </w:r>
      <w:r w:rsidRPr="000773B7">
        <w:rPr>
          <w:b/>
        </w:rPr>
        <w:t xml:space="preserve">, </w:t>
      </w:r>
      <w:r w:rsidRPr="000773B7">
        <w:rPr>
          <w:i/>
        </w:rPr>
        <w:t xml:space="preserve">rituály a inscenace </w:t>
      </w:r>
      <w:r w:rsidR="00274B5B" w:rsidRPr="000773B7">
        <w:rPr>
          <w:i/>
        </w:rPr>
        <w:t>–</w:t>
      </w:r>
      <w:r w:rsidRPr="000773B7">
        <w:rPr>
          <w:i/>
        </w:rPr>
        <w:t xml:space="preserve"> propagandistické nástroje boje českého knížete v konfliktu</w:t>
      </w:r>
      <w:r w:rsidR="00274B5B" w:rsidRPr="000773B7">
        <w:rPr>
          <w:i/>
        </w:rPr>
        <w:t xml:space="preserve"> </w:t>
      </w:r>
      <w:r w:rsidRPr="000773B7">
        <w:rPr>
          <w:i/>
        </w:rPr>
        <w:t>s opozicí</w:t>
      </w:r>
      <w:r w:rsidRPr="000773B7">
        <w:rPr>
          <w:b/>
        </w:rPr>
        <w:t>, ČČH 101, 2003, s. 23</w:t>
      </w:r>
      <w:r w:rsidR="00274B5B" w:rsidRPr="000773B7">
        <w:rPr>
          <w:b/>
        </w:rPr>
        <w:t>7-2</w:t>
      </w:r>
      <w:r w:rsidRPr="000773B7">
        <w:rPr>
          <w:b/>
        </w:rPr>
        <w:t>59.</w:t>
      </w:r>
    </w:p>
    <w:p w:rsidR="00274B5B" w:rsidRPr="000773B7" w:rsidRDefault="000773B7" w:rsidP="000773B7">
      <w:pPr>
        <w:ind w:firstLine="340"/>
      </w:pPr>
      <w:r w:rsidRPr="000773B7">
        <w:rPr>
          <w:b/>
        </w:rPr>
        <w:t xml:space="preserve">PLESZCZYNSKI, Andrzej: </w:t>
      </w:r>
      <w:r w:rsidRPr="000773B7">
        <w:rPr>
          <w:i/>
        </w:rPr>
        <w:t>Boleslaw Chrobry w Czechach. Realizacja idei Sklawinii</w:t>
      </w:r>
      <w:r w:rsidR="00274B5B" w:rsidRPr="000773B7">
        <w:rPr>
          <w:i/>
        </w:rPr>
        <w:t xml:space="preserve"> </w:t>
      </w:r>
      <w:r w:rsidRPr="000773B7">
        <w:rPr>
          <w:i/>
        </w:rPr>
        <w:t>czy zwykla ekspansja?,</w:t>
      </w:r>
      <w:r w:rsidRPr="000773B7">
        <w:rPr>
          <w:b/>
        </w:rPr>
        <w:t xml:space="preserve"> in: H. Gmiterek, W. Iwaňczak (eds), Polacy w Czechach,</w:t>
      </w:r>
      <w:r w:rsidR="00274B5B" w:rsidRPr="000773B7">
        <w:rPr>
          <w:b/>
        </w:rPr>
        <w:t xml:space="preserve"> </w:t>
      </w:r>
      <w:r w:rsidRPr="000773B7">
        <w:rPr>
          <w:b/>
        </w:rPr>
        <w:t xml:space="preserve">Czesi w Polsce. </w:t>
      </w:r>
      <w:r w:rsidR="00274B5B" w:rsidRPr="000773B7">
        <w:rPr>
          <w:b/>
        </w:rPr>
        <w:t>X-X</w:t>
      </w:r>
      <w:r w:rsidRPr="000773B7">
        <w:rPr>
          <w:b/>
        </w:rPr>
        <w:t>VIII wiek, Lublin 2004, s. 13</w:t>
      </w:r>
      <w:r w:rsidR="00274B5B" w:rsidRPr="000773B7">
        <w:rPr>
          <w:b/>
        </w:rPr>
        <w:t>3-1</w:t>
      </w:r>
      <w:r w:rsidRPr="000773B7">
        <w:rPr>
          <w:b/>
        </w:rPr>
        <w:t>45.</w:t>
      </w:r>
    </w:p>
    <w:p w:rsidR="00274B5B" w:rsidRPr="000773B7" w:rsidRDefault="000773B7" w:rsidP="000773B7">
      <w:pPr>
        <w:ind w:firstLine="340"/>
      </w:pPr>
      <w:r w:rsidRPr="000773B7">
        <w:rPr>
          <w:b/>
        </w:rPr>
        <w:t xml:space="preserve">PLESZCZYNSKI, Andrzej: </w:t>
      </w:r>
      <w:r w:rsidRPr="000773B7">
        <w:rPr>
          <w:i/>
        </w:rPr>
        <w:t>Ikonografia czeskich przedstawieň Jerozolimy Niebiaňskiej (zabytki XI do poczqtku XIII w. ze sczególnym uwzglqdnieniem malowidel kaplicy palacowej w Znojmie),</w:t>
      </w:r>
      <w:r w:rsidRPr="000773B7">
        <w:rPr>
          <w:b/>
        </w:rPr>
        <w:t xml:space="preserve"> Acta Universitatis Wratislaviensis 2783</w:t>
      </w:r>
      <w:r w:rsidR="00274B5B" w:rsidRPr="000773B7">
        <w:rPr>
          <w:b/>
        </w:rPr>
        <w:t xml:space="preserve"> </w:t>
      </w:r>
      <w:r w:rsidRPr="000773B7">
        <w:rPr>
          <w:b/>
        </w:rPr>
        <w:t>(Historia 171), 2005, s. 40</w:t>
      </w:r>
      <w:r w:rsidR="00274B5B" w:rsidRPr="000773B7">
        <w:rPr>
          <w:b/>
        </w:rPr>
        <w:t>9-4</w:t>
      </w:r>
      <w:r w:rsidRPr="000773B7">
        <w:rPr>
          <w:b/>
        </w:rPr>
        <w:t>22.</w:t>
      </w:r>
    </w:p>
    <w:p w:rsidR="00274B5B" w:rsidRPr="000773B7" w:rsidRDefault="000773B7" w:rsidP="000773B7">
      <w:pPr>
        <w:ind w:firstLine="340"/>
      </w:pPr>
      <w:r w:rsidRPr="000773B7">
        <w:rPr>
          <w:b/>
        </w:rPr>
        <w:t xml:space="preserve">POHL, Walter: </w:t>
      </w:r>
      <w:r w:rsidRPr="000773B7">
        <w:rPr>
          <w:i/>
        </w:rPr>
        <w:t>Staat und Herrschaft im Friihmittelalter: Uberlegungen zum Forschungsstand</w:t>
      </w:r>
      <w:r w:rsidRPr="000773B7">
        <w:rPr>
          <w:b/>
        </w:rPr>
        <w:t>, in: S. Arbe, W. Pohl, H. Reimitz (eds.), Staat im friihen Mittelalter,</w:t>
      </w:r>
      <w:r w:rsidR="00274B5B" w:rsidRPr="000773B7">
        <w:rPr>
          <w:b/>
        </w:rPr>
        <w:t xml:space="preserve"> </w:t>
      </w:r>
      <w:r w:rsidRPr="000773B7">
        <w:rPr>
          <w:b/>
        </w:rPr>
        <w:t xml:space="preserve">Wien 2006 (Forschungen zuř Geschichte des Mittelalters 11), s. </w:t>
      </w:r>
      <w:r w:rsidR="00274B5B" w:rsidRPr="000773B7">
        <w:rPr>
          <w:b/>
        </w:rPr>
        <w:t>9-3</w:t>
      </w:r>
      <w:r w:rsidRPr="000773B7">
        <w:rPr>
          <w:b/>
        </w:rPr>
        <w:t>8.</w:t>
      </w:r>
    </w:p>
    <w:p w:rsidR="00274B5B" w:rsidRPr="000773B7" w:rsidRDefault="000773B7" w:rsidP="000773B7">
      <w:pPr>
        <w:ind w:firstLine="340"/>
      </w:pPr>
      <w:r w:rsidRPr="000773B7">
        <w:rPr>
          <w:b/>
        </w:rPr>
        <w:t xml:space="preserve">POJSL, Miloslav: </w:t>
      </w:r>
      <w:r w:rsidRPr="000773B7">
        <w:rPr>
          <w:i/>
        </w:rPr>
        <w:t>Tradice velkomoravského ústředí ve středověku</w:t>
      </w:r>
      <w:r w:rsidRPr="000773B7">
        <w:rPr>
          <w:b/>
        </w:rPr>
        <w:t>, WM 37, 1985,</w:t>
      </w:r>
      <w:r w:rsidR="00274B5B" w:rsidRPr="000773B7">
        <w:rPr>
          <w:b/>
        </w:rPr>
        <w:t xml:space="preserve"> </w:t>
      </w:r>
      <w:r w:rsidRPr="000773B7">
        <w:rPr>
          <w:b/>
        </w:rPr>
        <w:t>s. 30</w:t>
      </w:r>
      <w:r w:rsidR="00274B5B" w:rsidRPr="000773B7">
        <w:rPr>
          <w:b/>
        </w:rPr>
        <w:t>5-3</w:t>
      </w:r>
      <w:r w:rsidRPr="000773B7">
        <w:rPr>
          <w:b/>
        </w:rPr>
        <w:t>13.</w:t>
      </w:r>
    </w:p>
    <w:p w:rsidR="00274B5B" w:rsidRPr="000773B7" w:rsidRDefault="000773B7" w:rsidP="000773B7">
      <w:pPr>
        <w:ind w:firstLine="340"/>
      </w:pPr>
      <w:r w:rsidRPr="000773B7">
        <w:rPr>
          <w:b/>
        </w:rPr>
        <w:t xml:space="preserve">POJSL, Miloslav: </w:t>
      </w:r>
      <w:r w:rsidRPr="000773B7">
        <w:rPr>
          <w:i/>
        </w:rPr>
        <w:t>Proměna Veligradu ve Staré Město</w:t>
      </w:r>
      <w:r w:rsidRPr="000773B7">
        <w:rPr>
          <w:b/>
        </w:rPr>
        <w:t>, in: L. Caluška, P. Kouřil,</w:t>
      </w:r>
      <w:r w:rsidR="00274B5B" w:rsidRPr="000773B7">
        <w:rPr>
          <w:b/>
        </w:rPr>
        <w:t xml:space="preserve"> </w:t>
      </w:r>
      <w:r w:rsidRPr="000773B7">
        <w:rPr>
          <w:b/>
        </w:rPr>
        <w:t>Z. Měřínský (eds.), Velká Morava mezi Východem a Západem. Sborník příspěvků z mezinárodní vědecké konference, Brno 2001 (Spisy Archeologického ústavu AV ČR 17), s. 30</w:t>
      </w:r>
      <w:r w:rsidR="00274B5B" w:rsidRPr="000773B7">
        <w:rPr>
          <w:b/>
        </w:rPr>
        <w:t>5-3</w:t>
      </w:r>
      <w:r w:rsidRPr="000773B7">
        <w:rPr>
          <w:b/>
        </w:rPr>
        <w:t>12.</w:t>
      </w:r>
    </w:p>
    <w:p w:rsidR="00274B5B" w:rsidRPr="000773B7" w:rsidRDefault="000773B7" w:rsidP="000773B7">
      <w:pPr>
        <w:ind w:firstLine="340"/>
      </w:pPr>
      <w:r w:rsidRPr="000773B7">
        <w:rPr>
          <w:b/>
        </w:rPr>
        <w:t xml:space="preserve">POLÁK, Antonín: </w:t>
      </w:r>
      <w:r w:rsidRPr="000773B7">
        <w:rPr>
          <w:i/>
        </w:rPr>
        <w:t>Jaký byl státoprávní poměr Mora vy k říši Německé a ke království</w:t>
      </w:r>
      <w:r w:rsidR="00274B5B" w:rsidRPr="000773B7">
        <w:rPr>
          <w:i/>
        </w:rPr>
        <w:t xml:space="preserve"> </w:t>
      </w:r>
      <w:r w:rsidRPr="000773B7">
        <w:rPr>
          <w:i/>
        </w:rPr>
        <w:t>Českému?,</w:t>
      </w:r>
      <w:r w:rsidRPr="000773B7">
        <w:rPr>
          <w:b/>
        </w:rPr>
        <w:t xml:space="preserve"> ČMM 31, 1907, s. 29</w:t>
      </w:r>
      <w:r w:rsidR="00274B5B" w:rsidRPr="000773B7">
        <w:rPr>
          <w:b/>
        </w:rPr>
        <w:t>8-3</w:t>
      </w:r>
      <w:r w:rsidRPr="000773B7">
        <w:rPr>
          <w:b/>
        </w:rPr>
        <w:t>13.</w:t>
      </w:r>
    </w:p>
    <w:p w:rsidR="00274B5B" w:rsidRPr="000773B7" w:rsidRDefault="000773B7" w:rsidP="000773B7">
      <w:pPr>
        <w:ind w:firstLine="340"/>
      </w:pPr>
      <w:r w:rsidRPr="000773B7">
        <w:rPr>
          <w:b/>
        </w:rPr>
        <w:t xml:space="preserve">POŠVÁŘ, Jaroslav: </w:t>
      </w:r>
      <w:r w:rsidRPr="000773B7">
        <w:rPr>
          <w:i/>
        </w:rPr>
        <w:t>Moravská mincovna v Podivíne,</w:t>
      </w:r>
      <w:r w:rsidRPr="000773B7">
        <w:rPr>
          <w:b/>
        </w:rPr>
        <w:t xml:space="preserve"> NI. 9, 1954, s. </w:t>
      </w:r>
      <w:r w:rsidR="00274B5B" w:rsidRPr="000773B7">
        <w:rPr>
          <w:b/>
        </w:rPr>
        <w:t>7-1</w:t>
      </w:r>
      <w:r w:rsidRPr="000773B7">
        <w:rPr>
          <w:b/>
        </w:rPr>
        <w:t>6.</w:t>
      </w:r>
    </w:p>
    <w:p w:rsidR="00274B5B" w:rsidRPr="000773B7" w:rsidRDefault="000773B7" w:rsidP="000773B7">
      <w:pPr>
        <w:ind w:firstLine="340"/>
      </w:pPr>
      <w:r w:rsidRPr="000773B7">
        <w:rPr>
          <w:b/>
        </w:rPr>
        <w:t xml:space="preserve">POSVÁR, Jaroslav: </w:t>
      </w:r>
      <w:r w:rsidRPr="000773B7">
        <w:rPr>
          <w:i/>
        </w:rPr>
        <w:t>Počátky mincovního práva a mincoven na Moravě,</w:t>
      </w:r>
      <w:r w:rsidRPr="000773B7">
        <w:rPr>
          <w:b/>
        </w:rPr>
        <w:t xml:space="preserve"> in: Denárová</w:t>
      </w:r>
      <w:r w:rsidR="00274B5B" w:rsidRPr="000773B7">
        <w:rPr>
          <w:b/>
        </w:rPr>
        <w:t xml:space="preserve"> </w:t>
      </w:r>
      <w:r w:rsidRPr="000773B7">
        <w:rPr>
          <w:b/>
        </w:rPr>
        <w:t>měna na Moravě. Sborník prací z III. numismatického symposia 1979. Ekonomick</w:t>
      </w:r>
      <w:r w:rsidR="00274B5B" w:rsidRPr="000773B7">
        <w:rPr>
          <w:b/>
        </w:rPr>
        <w:t>o-p</w:t>
      </w:r>
      <w:r w:rsidRPr="000773B7">
        <w:rPr>
          <w:b/>
        </w:rPr>
        <w:t>eněžní situace na Moravě v období vzniku a rozvoje feudalismu (8</w:t>
      </w:r>
      <w:r w:rsidR="00274B5B" w:rsidRPr="000773B7">
        <w:rPr>
          <w:b/>
        </w:rPr>
        <w:t>.-1</w:t>
      </w:r>
      <w:r w:rsidRPr="000773B7">
        <w:rPr>
          <w:b/>
        </w:rPr>
        <w:t>2.</w:t>
      </w:r>
      <w:r w:rsidR="00274B5B" w:rsidRPr="000773B7">
        <w:rPr>
          <w:b/>
        </w:rPr>
        <w:t xml:space="preserve"> </w:t>
      </w:r>
      <w:r w:rsidRPr="000773B7">
        <w:rPr>
          <w:b/>
        </w:rPr>
        <w:t>století), Brno 1986 (NM VI.), s. 31</w:t>
      </w:r>
      <w:r w:rsidR="00274B5B" w:rsidRPr="000773B7">
        <w:rPr>
          <w:b/>
        </w:rPr>
        <w:t>9-3</w:t>
      </w:r>
      <w:r w:rsidRPr="000773B7">
        <w:rPr>
          <w:b/>
        </w:rPr>
        <w:t>25.</w:t>
      </w:r>
    </w:p>
    <w:p w:rsidR="00274B5B" w:rsidRPr="000773B7" w:rsidRDefault="000773B7" w:rsidP="000773B7">
      <w:pPr>
        <w:ind w:firstLine="340"/>
      </w:pPr>
      <w:r w:rsidRPr="000773B7">
        <w:rPr>
          <w:b/>
        </w:rPr>
        <w:t xml:space="preserve">PRINZ, Friedrich: </w:t>
      </w:r>
      <w:r w:rsidRPr="000773B7">
        <w:rPr>
          <w:i/>
        </w:rPr>
        <w:t>Die Stellung Bóhmens im mittelalterlichen deutschen Reich</w:t>
      </w:r>
      <w:r w:rsidRPr="000773B7">
        <w:rPr>
          <w:b/>
        </w:rPr>
        <w:t>,</w:t>
      </w:r>
      <w:r w:rsidR="00274B5B" w:rsidRPr="000773B7">
        <w:rPr>
          <w:b/>
        </w:rPr>
        <w:t xml:space="preserve"> </w:t>
      </w:r>
      <w:r w:rsidRPr="000773B7">
        <w:rPr>
          <w:b/>
        </w:rPr>
        <w:t>ZBLG 28, 1965, s. 9</w:t>
      </w:r>
      <w:r w:rsidR="00274B5B" w:rsidRPr="000773B7">
        <w:rPr>
          <w:b/>
        </w:rPr>
        <w:t>9-1</w:t>
      </w:r>
      <w:r w:rsidRPr="000773B7">
        <w:rPr>
          <w:b/>
        </w:rPr>
        <w:t>13.</w:t>
      </w:r>
    </w:p>
    <w:p w:rsidR="00274B5B" w:rsidRPr="000773B7" w:rsidRDefault="000773B7" w:rsidP="000773B7">
      <w:pPr>
        <w:ind w:firstLine="340"/>
      </w:pPr>
      <w:r w:rsidRPr="000773B7">
        <w:rPr>
          <w:b/>
        </w:rPr>
        <w:t xml:space="preserve">PRINZ, Friedrich: </w:t>
      </w:r>
      <w:r w:rsidRPr="000773B7">
        <w:rPr>
          <w:i/>
        </w:rPr>
        <w:t>Bohmen im mittelalterlichen Europa. Friihzeit</w:t>
      </w:r>
      <w:r w:rsidRPr="000773B7">
        <w:rPr>
          <w:b/>
        </w:rPr>
        <w:t xml:space="preserve">, </w:t>
      </w:r>
      <w:r w:rsidRPr="000773B7">
        <w:rPr>
          <w:i/>
        </w:rPr>
        <w:t>Hochmittelalter</w:t>
      </w:r>
      <w:r w:rsidRPr="000773B7">
        <w:rPr>
          <w:b/>
        </w:rPr>
        <w:t>;</w:t>
      </w:r>
      <w:r w:rsidR="00274B5B" w:rsidRPr="000773B7">
        <w:rPr>
          <w:b/>
        </w:rPr>
        <w:t xml:space="preserve"> </w:t>
      </w:r>
      <w:r w:rsidRPr="000773B7">
        <w:rPr>
          <w:i/>
        </w:rPr>
        <w:t>Kolonisationsepoche</w:t>
      </w:r>
      <w:r w:rsidRPr="000773B7">
        <w:rPr>
          <w:b/>
        </w:rPr>
        <w:t>, Můnchen 1984.</w:t>
      </w:r>
    </w:p>
    <w:p w:rsidR="00274B5B" w:rsidRPr="000773B7" w:rsidRDefault="000773B7" w:rsidP="000773B7">
      <w:pPr>
        <w:ind w:firstLine="340"/>
      </w:pPr>
      <w:r w:rsidRPr="000773B7">
        <w:rPr>
          <w:b/>
        </w:rPr>
        <w:lastRenderedPageBreak/>
        <w:t xml:space="preserve">PRIX, Dalibor: </w:t>
      </w:r>
      <w:r w:rsidRPr="000773B7">
        <w:rPr>
          <w:i/>
        </w:rPr>
        <w:t xml:space="preserve">Jindřich Zdík </w:t>
      </w:r>
      <w:r w:rsidR="00274B5B" w:rsidRPr="000773B7">
        <w:rPr>
          <w:i/>
        </w:rPr>
        <w:t>–</w:t>
      </w:r>
      <w:r w:rsidRPr="000773B7">
        <w:rPr>
          <w:i/>
        </w:rPr>
        <w:t xml:space="preserve"> stavebník,</w:t>
      </w:r>
      <w:r w:rsidRPr="000773B7">
        <w:rPr>
          <w:b/>
        </w:rPr>
        <w:t xml:space="preserve"> in: J. Hrbáěová (ed.), Jindřich Zdík</w:t>
      </w:r>
      <w:r w:rsidR="00274B5B" w:rsidRPr="000773B7">
        <w:rPr>
          <w:b/>
        </w:rPr>
        <w:t xml:space="preserve"> </w:t>
      </w:r>
      <w:r w:rsidRPr="000773B7">
        <w:rPr>
          <w:b/>
        </w:rPr>
        <w:t>(112</w:t>
      </w:r>
      <w:r w:rsidR="00274B5B" w:rsidRPr="000773B7">
        <w:rPr>
          <w:b/>
        </w:rPr>
        <w:t>6-1</w:t>
      </w:r>
      <w:r w:rsidRPr="000773B7">
        <w:rPr>
          <w:b/>
        </w:rPr>
        <w:t>150). Olomoucký biskup uprostřed Evropy, Olomouc 2009, s. 2</w:t>
      </w:r>
      <w:r w:rsidR="00274B5B" w:rsidRPr="000773B7">
        <w:rPr>
          <w:b/>
        </w:rPr>
        <w:t>9-5</w:t>
      </w:r>
      <w:r w:rsidRPr="000773B7">
        <w:rPr>
          <w:b/>
        </w:rPr>
        <w:t>4.</w:t>
      </w:r>
    </w:p>
    <w:p w:rsidR="00274B5B" w:rsidRPr="000773B7" w:rsidRDefault="000773B7" w:rsidP="000773B7">
      <w:pPr>
        <w:ind w:firstLine="340"/>
      </w:pPr>
      <w:r w:rsidRPr="000773B7">
        <w:rPr>
          <w:b/>
        </w:rPr>
        <w:t xml:space="preserve">PROCHÁZKA, Rudolf: </w:t>
      </w:r>
      <w:r w:rsidRPr="000773B7">
        <w:rPr>
          <w:i/>
        </w:rPr>
        <w:t>K vývoji a funkčnímu rozvrstvení hradů II</w:t>
      </w:r>
      <w:r w:rsidR="00274B5B" w:rsidRPr="000773B7">
        <w:rPr>
          <w:i/>
        </w:rPr>
        <w:t>.-1</w:t>
      </w:r>
      <w:r w:rsidRPr="000773B7">
        <w:rPr>
          <w:i/>
        </w:rPr>
        <w:t>2. století na Moravě,</w:t>
      </w:r>
      <w:r w:rsidRPr="000773B7">
        <w:rPr>
          <w:b/>
        </w:rPr>
        <w:t xml:space="preserve"> in: S. Moždzioch (ed.), Lokálně ošrodki wladzy paňstwowej w X</w:t>
      </w:r>
      <w:r w:rsidR="00274B5B" w:rsidRPr="000773B7">
        <w:rPr>
          <w:b/>
        </w:rPr>
        <w:t>I-X</w:t>
      </w:r>
      <w:r w:rsidRPr="000773B7">
        <w:rPr>
          <w:b/>
        </w:rPr>
        <w:t>II wieku w</w:t>
      </w:r>
      <w:r w:rsidR="00274B5B" w:rsidRPr="000773B7">
        <w:rPr>
          <w:b/>
        </w:rPr>
        <w:t xml:space="preserve"> </w:t>
      </w:r>
      <w:r w:rsidRPr="000773B7">
        <w:rPr>
          <w:b/>
        </w:rPr>
        <w:t>Europie Srodkow</w:t>
      </w:r>
      <w:r w:rsidR="00274B5B" w:rsidRPr="000773B7">
        <w:rPr>
          <w:b/>
        </w:rPr>
        <w:t>o-W</w:t>
      </w:r>
      <w:r w:rsidRPr="000773B7">
        <w:rPr>
          <w:b/>
        </w:rPr>
        <w:t>schodniej, Wrodaw 1993 (Spotkania Bytomskie l), s. 10</w:t>
      </w:r>
      <w:r w:rsidR="00274B5B" w:rsidRPr="000773B7">
        <w:rPr>
          <w:b/>
        </w:rPr>
        <w:t>9-1</w:t>
      </w:r>
      <w:r w:rsidRPr="000773B7">
        <w:rPr>
          <w:b/>
        </w:rPr>
        <w:t>41.</w:t>
      </w:r>
    </w:p>
    <w:p w:rsidR="00274B5B" w:rsidRPr="000773B7" w:rsidRDefault="000773B7" w:rsidP="000773B7">
      <w:pPr>
        <w:ind w:firstLine="340"/>
      </w:pPr>
      <w:r w:rsidRPr="000773B7">
        <w:rPr>
          <w:b/>
        </w:rPr>
        <w:t xml:space="preserve">PROCHÁZKA, Rudolf: </w:t>
      </w:r>
      <w:r w:rsidRPr="000773B7">
        <w:rPr>
          <w:i/>
        </w:rPr>
        <w:t>Svitávka</w:t>
      </w:r>
      <w:r w:rsidRPr="000773B7">
        <w:rPr>
          <w:b/>
        </w:rPr>
        <w:t xml:space="preserve"> </w:t>
      </w:r>
      <w:r w:rsidR="00274B5B" w:rsidRPr="000773B7">
        <w:rPr>
          <w:b/>
        </w:rPr>
        <w:t>–</w:t>
      </w:r>
      <w:r w:rsidRPr="000773B7">
        <w:rPr>
          <w:b/>
        </w:rPr>
        <w:t xml:space="preserve"> </w:t>
      </w:r>
      <w:r w:rsidRPr="000773B7">
        <w:rPr>
          <w:i/>
        </w:rPr>
        <w:t>Hradisko v 11</w:t>
      </w:r>
      <w:r w:rsidR="00274B5B" w:rsidRPr="000773B7">
        <w:rPr>
          <w:i/>
        </w:rPr>
        <w:t>.-1</w:t>
      </w:r>
      <w:r w:rsidRPr="000773B7">
        <w:rPr>
          <w:i/>
        </w:rPr>
        <w:t>5. století,</w:t>
      </w:r>
      <w:r w:rsidRPr="000773B7">
        <w:rPr>
          <w:b/>
        </w:rPr>
        <w:t xml:space="preserve"> Castellologica bohemica 4, 1994, s. 23</w:t>
      </w:r>
      <w:r w:rsidR="00274B5B" w:rsidRPr="000773B7">
        <w:rPr>
          <w:b/>
        </w:rPr>
        <w:t>1-2</w:t>
      </w:r>
      <w:r w:rsidRPr="000773B7">
        <w:rPr>
          <w:b/>
        </w:rPr>
        <w:t>36.</w:t>
      </w:r>
    </w:p>
    <w:p w:rsidR="00274B5B" w:rsidRPr="000773B7" w:rsidRDefault="000773B7" w:rsidP="000773B7">
      <w:pPr>
        <w:ind w:firstLine="340"/>
      </w:pPr>
      <w:r w:rsidRPr="000773B7">
        <w:rPr>
          <w:b/>
        </w:rPr>
        <w:t xml:space="preserve">PROCHÁZKA, Rudolf: </w:t>
      </w:r>
      <w:r w:rsidRPr="000773B7">
        <w:rPr>
          <w:i/>
        </w:rPr>
        <w:t>Počátky osídlení a církevního života,</w:t>
      </w:r>
      <w:r w:rsidRPr="000773B7">
        <w:rPr>
          <w:b/>
        </w:rPr>
        <w:t xml:space="preserve"> in: L. Jan, R. Procházka, B. Samek, Sedm set let brněnské kapituly, Brno 1996, s. 1</w:t>
      </w:r>
      <w:r w:rsidR="00274B5B" w:rsidRPr="000773B7">
        <w:rPr>
          <w:b/>
        </w:rPr>
        <w:t>3-3</w:t>
      </w:r>
      <w:r w:rsidRPr="000773B7">
        <w:rPr>
          <w:b/>
        </w:rPr>
        <w:t>9.</w:t>
      </w:r>
    </w:p>
    <w:p w:rsidR="00274B5B" w:rsidRPr="000773B7" w:rsidRDefault="000773B7" w:rsidP="000773B7">
      <w:pPr>
        <w:ind w:firstLine="340"/>
      </w:pPr>
      <w:r w:rsidRPr="000773B7">
        <w:rPr>
          <w:b/>
        </w:rPr>
        <w:t xml:space="preserve">PROCHÁZKA, Rudolf: </w:t>
      </w:r>
      <w:r w:rsidRPr="000773B7">
        <w:rPr>
          <w:i/>
        </w:rPr>
        <w:t>Zrod středověkého města na příkladu Brna. K otázce odrazu</w:t>
      </w:r>
      <w:r w:rsidR="00274B5B" w:rsidRPr="000773B7">
        <w:rPr>
          <w:i/>
        </w:rPr>
        <w:t xml:space="preserve"> </w:t>
      </w:r>
      <w:r w:rsidRPr="000773B7">
        <w:rPr>
          <w:i/>
        </w:rPr>
        <w:t>společenské změny v archeologických pramenech,</w:t>
      </w:r>
      <w:r w:rsidRPr="000773B7">
        <w:rPr>
          <w:b/>
        </w:rPr>
        <w:t xml:space="preserve"> in: Brno a jeho region, Praha</w:t>
      </w:r>
      <w:r w:rsidR="00274B5B" w:rsidRPr="000773B7">
        <w:rPr>
          <w:b/>
        </w:rPr>
        <w:t xml:space="preserve"> –</w:t>
      </w:r>
      <w:r w:rsidRPr="000773B7">
        <w:rPr>
          <w:b/>
        </w:rPr>
        <w:t xml:space="preserve"> Brno 2000 (Mediaevalia archeologica 2), s. </w:t>
      </w:r>
      <w:r w:rsidR="00274B5B" w:rsidRPr="000773B7">
        <w:rPr>
          <w:b/>
        </w:rPr>
        <w:t>7-1</w:t>
      </w:r>
      <w:r w:rsidRPr="000773B7">
        <w:rPr>
          <w:b/>
        </w:rPr>
        <w:t>46.</w:t>
      </w:r>
    </w:p>
    <w:p w:rsidR="00274B5B" w:rsidRPr="000773B7" w:rsidRDefault="000773B7" w:rsidP="000773B7">
      <w:pPr>
        <w:ind w:firstLine="340"/>
      </w:pPr>
      <w:r w:rsidRPr="000773B7">
        <w:rPr>
          <w:b/>
        </w:rPr>
        <w:t xml:space="preserve">PROCHÁZKA, Rudolf: </w:t>
      </w:r>
      <w:r w:rsidRPr="000773B7">
        <w:rPr>
          <w:i/>
        </w:rPr>
        <w:t>Moravská keramika kolem r. 1000. Otázka kontinuity a změny,</w:t>
      </w:r>
      <w:r w:rsidRPr="000773B7">
        <w:rPr>
          <w:b/>
        </w:rPr>
        <w:t xml:space="preserve"> in: S. Moždzioch (ed.), Staré i nowe w šredniowieczu. Pomi^dzy innowacjži</w:t>
      </w:r>
      <w:r w:rsidR="00274B5B" w:rsidRPr="000773B7">
        <w:rPr>
          <w:b/>
        </w:rPr>
        <w:t xml:space="preserve"> </w:t>
      </w:r>
      <w:r w:rsidRPr="000773B7">
        <w:rPr>
          <w:b/>
        </w:rPr>
        <w:t>a tradycj^, Wroclaw 2009 (Spotkania Bytomskie 6), s. 15</w:t>
      </w:r>
      <w:r w:rsidR="00274B5B" w:rsidRPr="000773B7">
        <w:rPr>
          <w:b/>
        </w:rPr>
        <w:t>1-1</w:t>
      </w:r>
      <w:r w:rsidRPr="000773B7">
        <w:rPr>
          <w:b/>
        </w:rPr>
        <w:t>85.</w:t>
      </w:r>
    </w:p>
    <w:p w:rsidR="00274B5B" w:rsidRPr="000773B7" w:rsidRDefault="000773B7" w:rsidP="000773B7">
      <w:pPr>
        <w:ind w:firstLine="340"/>
      </w:pPr>
      <w:r w:rsidRPr="000773B7">
        <w:rPr>
          <w:b/>
        </w:rPr>
        <w:t xml:space="preserve">PROCHÁZKA, Rudolf: </w:t>
      </w:r>
      <w:r w:rsidRPr="000773B7">
        <w:rPr>
          <w:i/>
        </w:rPr>
        <w:t>Vývoj opevňovací techniky na Moravě a v českém Slezsku</w:t>
      </w:r>
      <w:r w:rsidR="00274B5B" w:rsidRPr="000773B7">
        <w:rPr>
          <w:i/>
        </w:rPr>
        <w:t xml:space="preserve"> </w:t>
      </w:r>
      <w:r w:rsidRPr="000773B7">
        <w:rPr>
          <w:i/>
        </w:rPr>
        <w:t>v raném středověku</w:t>
      </w:r>
      <w:r w:rsidRPr="000773B7">
        <w:rPr>
          <w:b/>
        </w:rPr>
        <w:t>, Brno 2009 (Spisy Archeologického ústavu AV CR Brno 38).</w:t>
      </w:r>
    </w:p>
    <w:p w:rsidR="00274B5B" w:rsidRPr="000773B7" w:rsidRDefault="000773B7" w:rsidP="000773B7">
      <w:pPr>
        <w:ind w:firstLine="340"/>
      </w:pPr>
      <w:r w:rsidRPr="000773B7">
        <w:rPr>
          <w:b/>
        </w:rPr>
        <w:t xml:space="preserve">PROCHÁZKA, Rudolf </w:t>
      </w:r>
      <w:r w:rsidR="00274B5B" w:rsidRPr="000773B7">
        <w:rPr>
          <w:b/>
        </w:rPr>
        <w:t>–</w:t>
      </w:r>
      <w:r w:rsidRPr="000773B7">
        <w:rPr>
          <w:b/>
        </w:rPr>
        <w:t xml:space="preserve"> DRECHSLER, Aleš </w:t>
      </w:r>
      <w:r w:rsidR="00274B5B" w:rsidRPr="000773B7">
        <w:rPr>
          <w:b/>
        </w:rPr>
        <w:t>–</w:t>
      </w:r>
      <w:r w:rsidRPr="000773B7">
        <w:rPr>
          <w:b/>
        </w:rPr>
        <w:t xml:space="preserve"> SCHENK, Zdeněk: </w:t>
      </w:r>
      <w:r w:rsidRPr="000773B7">
        <w:rPr>
          <w:i/>
        </w:rPr>
        <w:t>Raně středověká</w:t>
      </w:r>
      <w:r w:rsidR="00274B5B" w:rsidRPr="000773B7">
        <w:rPr>
          <w:i/>
        </w:rPr>
        <w:t xml:space="preserve"> </w:t>
      </w:r>
      <w:r w:rsidRPr="000773B7">
        <w:rPr>
          <w:i/>
        </w:rPr>
        <w:t>sídelní aglomerace Přerov (8</w:t>
      </w:r>
      <w:r w:rsidR="00274B5B" w:rsidRPr="000773B7">
        <w:rPr>
          <w:i/>
        </w:rPr>
        <w:t>.-1</w:t>
      </w:r>
      <w:r w:rsidRPr="000773B7">
        <w:rPr>
          <w:i/>
        </w:rPr>
        <w:t>2. století). Současný stav poznání</w:t>
      </w:r>
      <w:r w:rsidRPr="000773B7">
        <w:rPr>
          <w:b/>
        </w:rPr>
        <w:t>, AR 58, 2006,</w:t>
      </w:r>
      <w:r w:rsidR="00274B5B" w:rsidRPr="000773B7">
        <w:rPr>
          <w:b/>
        </w:rPr>
        <w:t xml:space="preserve"> </w:t>
      </w:r>
      <w:r w:rsidRPr="000773B7">
        <w:rPr>
          <w:b/>
        </w:rPr>
        <w:t>s. 66</w:t>
      </w:r>
      <w:r w:rsidR="00274B5B" w:rsidRPr="000773B7">
        <w:rPr>
          <w:b/>
        </w:rPr>
        <w:t>8-6</w:t>
      </w:r>
      <w:r w:rsidRPr="000773B7">
        <w:rPr>
          <w:b/>
        </w:rPr>
        <w:t>92.</w:t>
      </w:r>
    </w:p>
    <w:p w:rsidR="00274B5B" w:rsidRPr="000773B7" w:rsidRDefault="000773B7" w:rsidP="000773B7">
      <w:pPr>
        <w:ind w:firstLine="340"/>
      </w:pPr>
      <w:r w:rsidRPr="000773B7">
        <w:rPr>
          <w:b/>
        </w:rPr>
        <w:t xml:space="preserve">PROCHÁZKA, Rudolf </w:t>
      </w:r>
      <w:r w:rsidR="00274B5B" w:rsidRPr="000773B7">
        <w:rPr>
          <w:b/>
        </w:rPr>
        <w:t>–</w:t>
      </w:r>
      <w:r w:rsidRPr="000773B7">
        <w:rPr>
          <w:b/>
        </w:rPr>
        <w:t xml:space="preserve"> DRECHSLER, Aleš </w:t>
      </w:r>
      <w:r w:rsidR="00274B5B" w:rsidRPr="000773B7">
        <w:rPr>
          <w:b/>
        </w:rPr>
        <w:t>–</w:t>
      </w:r>
      <w:r w:rsidRPr="000773B7">
        <w:rPr>
          <w:b/>
        </w:rPr>
        <w:t xml:space="preserve"> SCHENK, Zdeněk: </w:t>
      </w:r>
      <w:r w:rsidRPr="000773B7">
        <w:rPr>
          <w:i/>
        </w:rPr>
        <w:t>Frúhmittelalterliche Besiedlung des Areals der Stadt Přerov. Topographie der archáologischen</w:t>
      </w:r>
      <w:r w:rsidR="00274B5B" w:rsidRPr="000773B7">
        <w:rPr>
          <w:i/>
        </w:rPr>
        <w:t xml:space="preserve"> </w:t>
      </w:r>
      <w:r w:rsidRPr="000773B7">
        <w:rPr>
          <w:i/>
        </w:rPr>
        <w:t>Grahungen 198</w:t>
      </w:r>
      <w:r w:rsidR="00274B5B" w:rsidRPr="000773B7">
        <w:rPr>
          <w:i/>
        </w:rPr>
        <w:t>6-2</w:t>
      </w:r>
      <w:r w:rsidRPr="000773B7">
        <w:rPr>
          <w:i/>
        </w:rPr>
        <w:t>005</w:t>
      </w:r>
      <w:r w:rsidRPr="000773B7">
        <w:rPr>
          <w:b/>
        </w:rPr>
        <w:t>, in: L. Poláček (ed.), Das wirtschaftlche Hinterland der</w:t>
      </w:r>
      <w:r w:rsidR="00274B5B" w:rsidRPr="000773B7">
        <w:rPr>
          <w:b/>
        </w:rPr>
        <w:t xml:space="preserve"> </w:t>
      </w:r>
      <w:r w:rsidRPr="000773B7">
        <w:rPr>
          <w:b/>
        </w:rPr>
        <w:t>fruhmittelalterlichen Zentren, Brno 2008 (Internationale Tagungen in Mikulčice VI), s. 20</w:t>
      </w:r>
      <w:r w:rsidR="00274B5B" w:rsidRPr="000773B7">
        <w:rPr>
          <w:b/>
        </w:rPr>
        <w:t>7-2</w:t>
      </w:r>
      <w:r w:rsidRPr="000773B7">
        <w:rPr>
          <w:b/>
        </w:rPr>
        <w:t>47.</w:t>
      </w:r>
    </w:p>
    <w:p w:rsidR="00274B5B" w:rsidRPr="000773B7" w:rsidRDefault="000773B7" w:rsidP="000773B7">
      <w:pPr>
        <w:ind w:firstLine="340"/>
      </w:pPr>
      <w:r w:rsidRPr="000773B7">
        <w:rPr>
          <w:b/>
        </w:rPr>
        <w:t xml:space="preserve">PROCHÁZKA, Rudolf </w:t>
      </w:r>
      <w:r w:rsidR="00274B5B" w:rsidRPr="000773B7">
        <w:rPr>
          <w:b/>
        </w:rPr>
        <w:t>–</w:t>
      </w:r>
      <w:r w:rsidRPr="000773B7">
        <w:rPr>
          <w:b/>
        </w:rPr>
        <w:t xml:space="preserve"> KOHOUTEK, Jiří </w:t>
      </w:r>
      <w:r w:rsidR="00274B5B" w:rsidRPr="000773B7">
        <w:rPr>
          <w:b/>
        </w:rPr>
        <w:t>–</w:t>
      </w:r>
      <w:r w:rsidRPr="000773B7">
        <w:rPr>
          <w:b/>
        </w:rPr>
        <w:t xml:space="preserve"> PEŠKA, Jaroslav: </w:t>
      </w:r>
      <w:r w:rsidRPr="000773B7">
        <w:rPr>
          <w:i/>
        </w:rPr>
        <w:t>Přerov. Horní náměstí. Od pravěkého hradiska ke středověkému městu</w:t>
      </w:r>
      <w:r w:rsidRPr="000773B7">
        <w:rPr>
          <w:b/>
        </w:rPr>
        <w:t>, Olomouc 2007 (Archeologické památky střední Moravy 15).</w:t>
      </w:r>
    </w:p>
    <w:p w:rsidR="00274B5B" w:rsidRPr="000773B7" w:rsidRDefault="000773B7" w:rsidP="000773B7">
      <w:pPr>
        <w:ind w:firstLine="340"/>
      </w:pPr>
      <w:r w:rsidRPr="000773B7">
        <w:rPr>
          <w:b/>
        </w:rPr>
        <w:lastRenderedPageBreak/>
        <w:t xml:space="preserve">PROCHÁZKA, Rudolf </w:t>
      </w:r>
      <w:r w:rsidR="00274B5B" w:rsidRPr="000773B7">
        <w:rPr>
          <w:b/>
        </w:rPr>
        <w:t>–</w:t>
      </w:r>
      <w:r w:rsidRPr="000773B7">
        <w:rPr>
          <w:b/>
        </w:rPr>
        <w:t xml:space="preserve"> W1HODA, Martin: </w:t>
      </w:r>
      <w:r w:rsidRPr="000773B7">
        <w:rPr>
          <w:i/>
        </w:rPr>
        <w:t>Polský průnik na Moravu a hrad Přerov</w:t>
      </w:r>
      <w:r w:rsidR="00274B5B" w:rsidRPr="000773B7">
        <w:rPr>
          <w:i/>
        </w:rPr>
        <w:t xml:space="preserve"> </w:t>
      </w:r>
      <w:r w:rsidRPr="000773B7">
        <w:rPr>
          <w:i/>
        </w:rPr>
        <w:t>v kontextu dějin 10. století</w:t>
      </w:r>
      <w:r w:rsidRPr="000773B7">
        <w:rPr>
          <w:b/>
        </w:rPr>
        <w:t>, in: Swiat Slowian wczesnego šredniowiecza, Szczecin</w:t>
      </w:r>
      <w:r w:rsidR="00274B5B" w:rsidRPr="000773B7">
        <w:rPr>
          <w:b/>
        </w:rPr>
        <w:t xml:space="preserve"> –</w:t>
      </w:r>
      <w:r w:rsidRPr="000773B7">
        <w:rPr>
          <w:b/>
        </w:rPr>
        <w:t xml:space="preserve"> Wroclaw 2006, s. 62</w:t>
      </w:r>
      <w:r w:rsidR="00274B5B" w:rsidRPr="000773B7">
        <w:rPr>
          <w:b/>
        </w:rPr>
        <w:t>3-6</w:t>
      </w:r>
      <w:r w:rsidRPr="000773B7">
        <w:rPr>
          <w:b/>
        </w:rPr>
        <w:t>45.</w:t>
      </w:r>
    </w:p>
    <w:p w:rsidR="00274B5B" w:rsidRPr="000773B7" w:rsidRDefault="000773B7" w:rsidP="000773B7">
      <w:pPr>
        <w:ind w:firstLine="340"/>
      </w:pPr>
      <w:r w:rsidRPr="000773B7">
        <w:rPr>
          <w:b/>
        </w:rPr>
        <w:t xml:space="preserve">RADOMĚŘSKÝ, Pavel: </w:t>
      </w:r>
      <w:r w:rsidRPr="000773B7">
        <w:rPr>
          <w:i/>
        </w:rPr>
        <w:t>Koruna králů moravských</w:t>
      </w:r>
      <w:r w:rsidRPr="000773B7">
        <w:rPr>
          <w:b/>
        </w:rPr>
        <w:t>, SbNM A12 (Historie), 1958,</w:t>
      </w:r>
      <w:r w:rsidR="00274B5B" w:rsidRPr="000773B7">
        <w:rPr>
          <w:b/>
        </w:rPr>
        <w:t xml:space="preserve"> </w:t>
      </w:r>
      <w:r w:rsidRPr="000773B7">
        <w:rPr>
          <w:b/>
        </w:rPr>
        <w:t>s. 18</w:t>
      </w:r>
      <w:r w:rsidR="00274B5B" w:rsidRPr="000773B7">
        <w:rPr>
          <w:b/>
        </w:rPr>
        <w:t>3-2</w:t>
      </w:r>
      <w:r w:rsidRPr="000773B7">
        <w:rPr>
          <w:b/>
        </w:rPr>
        <w:t>31.</w:t>
      </w:r>
    </w:p>
    <w:p w:rsidR="00274B5B" w:rsidRPr="000773B7" w:rsidRDefault="000773B7" w:rsidP="000773B7">
      <w:pPr>
        <w:ind w:firstLine="340"/>
      </w:pPr>
      <w:r w:rsidRPr="000773B7">
        <w:rPr>
          <w:b/>
        </w:rPr>
        <w:t xml:space="preserve">RADOMERSKY, Pavel: </w:t>
      </w:r>
      <w:r w:rsidRPr="000773B7">
        <w:rPr>
          <w:i/>
        </w:rPr>
        <w:t>Tajemná mincovna Zekir (zvaná též Sekýř) na jižní Moravě.</w:t>
      </w:r>
      <w:r w:rsidR="00274B5B" w:rsidRPr="000773B7">
        <w:rPr>
          <w:i/>
        </w:rPr>
        <w:t xml:space="preserve"> </w:t>
      </w:r>
      <w:r w:rsidRPr="000773B7">
        <w:rPr>
          <w:i/>
        </w:rPr>
        <w:t>Poklad z Běhařova u Klatov</w:t>
      </w:r>
      <w:r w:rsidRPr="000773B7">
        <w:rPr>
          <w:b/>
        </w:rPr>
        <w:t>, AR 44, 1992, s. 24</w:t>
      </w:r>
      <w:r w:rsidR="00274B5B" w:rsidRPr="000773B7">
        <w:rPr>
          <w:b/>
        </w:rPr>
        <w:t>3-2</w:t>
      </w:r>
      <w:r w:rsidRPr="000773B7">
        <w:rPr>
          <w:b/>
        </w:rPr>
        <w:t>56.</w:t>
      </w:r>
    </w:p>
    <w:p w:rsidR="00274B5B" w:rsidRPr="000773B7" w:rsidRDefault="000773B7" w:rsidP="000773B7">
      <w:pPr>
        <w:ind w:firstLine="340"/>
      </w:pPr>
      <w:r w:rsidRPr="000773B7">
        <w:rPr>
          <w:b/>
        </w:rPr>
        <w:t xml:space="preserve">REITINGER, Lukáš: </w:t>
      </w:r>
      <w:r w:rsidRPr="000773B7">
        <w:rPr>
          <w:i/>
        </w:rPr>
        <w:t>Přemyslovci mezi královskou korunou a knížecím stolcem. Tři</w:t>
      </w:r>
      <w:r w:rsidR="00274B5B" w:rsidRPr="000773B7">
        <w:rPr>
          <w:i/>
        </w:rPr>
        <w:t xml:space="preserve"> </w:t>
      </w:r>
      <w:r w:rsidRPr="000773B7">
        <w:rPr>
          <w:i/>
        </w:rPr>
        <w:t>studie k prvnímu českému království</w:t>
      </w:r>
      <w:r w:rsidRPr="000773B7">
        <w:rPr>
          <w:b/>
        </w:rPr>
        <w:t>Brno 2008 (Magisterská diplomová práce,</w:t>
      </w:r>
      <w:r w:rsidR="00274B5B" w:rsidRPr="000773B7">
        <w:rPr>
          <w:b/>
        </w:rPr>
        <w:t xml:space="preserve"> </w:t>
      </w:r>
      <w:r w:rsidRPr="000773B7">
        <w:rPr>
          <w:b/>
        </w:rPr>
        <w:t>uložena v knihovně FF MU).</w:t>
      </w:r>
    </w:p>
    <w:p w:rsidR="00274B5B" w:rsidRPr="000773B7" w:rsidRDefault="000773B7" w:rsidP="000773B7">
      <w:pPr>
        <w:ind w:firstLine="340"/>
      </w:pPr>
      <w:r w:rsidRPr="000773B7">
        <w:rPr>
          <w:b/>
        </w:rPr>
        <w:t xml:space="preserve">REXROTH, Karl Heinrich: </w:t>
      </w:r>
      <w:r w:rsidRPr="000773B7">
        <w:rPr>
          <w:i/>
        </w:rPr>
        <w:t>Der Stiftsscholaster Herward von Aschaffenburg und das</w:t>
      </w:r>
      <w:r w:rsidR="00274B5B" w:rsidRPr="000773B7">
        <w:rPr>
          <w:i/>
        </w:rPr>
        <w:t xml:space="preserve"> </w:t>
      </w:r>
      <w:r w:rsidRPr="000773B7">
        <w:rPr>
          <w:i/>
        </w:rPr>
        <w:t>Schulrecht von 976</w:t>
      </w:r>
      <w:r w:rsidRPr="000773B7">
        <w:rPr>
          <w:b/>
        </w:rPr>
        <w:t xml:space="preserve">, in: </w:t>
      </w:r>
      <w:r w:rsidR="00274B5B" w:rsidRPr="000773B7">
        <w:rPr>
          <w:b/>
        </w:rPr>
        <w:t>„</w:t>
      </w:r>
      <w:r w:rsidRPr="000773B7">
        <w:rPr>
          <w:b/>
        </w:rPr>
        <w:t>1000 Jahre Stift und Stadt Aschaffenburg</w:t>
      </w:r>
      <w:r w:rsidRPr="000773B7">
        <w:rPr>
          <w:b/>
          <w:vertAlign w:val="superscript"/>
        </w:rPr>
        <w:t>44</w:t>
      </w:r>
      <w:r w:rsidRPr="000773B7">
        <w:rPr>
          <w:b/>
        </w:rPr>
        <w:t>. Festschrift</w:t>
      </w:r>
      <w:r w:rsidR="00274B5B" w:rsidRPr="000773B7">
        <w:rPr>
          <w:b/>
        </w:rPr>
        <w:t xml:space="preserve"> </w:t>
      </w:r>
      <w:r w:rsidRPr="000773B7">
        <w:rPr>
          <w:b/>
        </w:rPr>
        <w:t>zum Asschaffenburger Jubiláumsjahr 1957, Aschaffenburg 1957 (Aschaffenburger Jahrbuch 4), s. 20</w:t>
      </w:r>
      <w:r w:rsidR="00274B5B" w:rsidRPr="000773B7">
        <w:rPr>
          <w:b/>
        </w:rPr>
        <w:t>5-2</w:t>
      </w:r>
      <w:r w:rsidRPr="000773B7">
        <w:rPr>
          <w:b/>
        </w:rPr>
        <w:t>30.</w:t>
      </w:r>
    </w:p>
    <w:p w:rsidR="00274B5B" w:rsidRPr="000773B7" w:rsidRDefault="000773B7" w:rsidP="000773B7">
      <w:pPr>
        <w:ind w:firstLine="340"/>
      </w:pPr>
      <w:r w:rsidRPr="000773B7">
        <w:rPr>
          <w:b/>
        </w:rPr>
        <w:t xml:space="preserve">RICHTER, Karl: </w:t>
      </w:r>
      <w:r w:rsidRPr="000773B7">
        <w:rPr>
          <w:i/>
        </w:rPr>
        <w:t>Die bóhmische Lánder im Friih</w:t>
      </w:r>
      <w:r w:rsidR="00274B5B" w:rsidRPr="000773B7">
        <w:rPr>
          <w:i/>
        </w:rPr>
        <w:t>–</w:t>
      </w:r>
      <w:r w:rsidRPr="000773B7">
        <w:rPr>
          <w:i/>
        </w:rPr>
        <w:t xml:space="preserve"> und Hochmittelalter</w:t>
      </w:r>
      <w:r w:rsidRPr="000773B7">
        <w:rPr>
          <w:b/>
        </w:rPr>
        <w:t>, in: K. Bosi</w:t>
      </w:r>
      <w:r w:rsidR="00274B5B" w:rsidRPr="000773B7">
        <w:rPr>
          <w:b/>
        </w:rPr>
        <w:t xml:space="preserve"> </w:t>
      </w:r>
      <w:r w:rsidRPr="000773B7">
        <w:rPr>
          <w:b/>
        </w:rPr>
        <w:t>(ed.), Handbuch der Geschichte der bóhmischen Lánder. I. Die bóhmische</w:t>
      </w:r>
      <w:r w:rsidR="00274B5B" w:rsidRPr="000773B7">
        <w:rPr>
          <w:b/>
        </w:rPr>
        <w:t xml:space="preserve"> </w:t>
      </w:r>
      <w:r w:rsidRPr="000773B7">
        <w:rPr>
          <w:b/>
        </w:rPr>
        <w:t>Lánder von der archaischen Zeit bis zum Ausgang der hussitischen Revolution,</w:t>
      </w:r>
      <w:r w:rsidR="00274B5B" w:rsidRPr="000773B7">
        <w:rPr>
          <w:b/>
        </w:rPr>
        <w:t xml:space="preserve"> </w:t>
      </w:r>
      <w:r w:rsidRPr="000773B7">
        <w:rPr>
          <w:b/>
        </w:rPr>
        <w:t>Stuttgart 1967, s. 20</w:t>
      </w:r>
      <w:r w:rsidR="00274B5B" w:rsidRPr="000773B7">
        <w:rPr>
          <w:b/>
        </w:rPr>
        <w:t>7-3</w:t>
      </w:r>
      <w:r w:rsidRPr="000773B7">
        <w:rPr>
          <w:b/>
        </w:rPr>
        <w:t>05.</w:t>
      </w:r>
    </w:p>
    <w:p w:rsidR="00274B5B" w:rsidRPr="000773B7" w:rsidRDefault="000773B7" w:rsidP="000773B7">
      <w:pPr>
        <w:ind w:firstLine="340"/>
      </w:pPr>
      <w:r w:rsidRPr="000773B7">
        <w:rPr>
          <w:b/>
        </w:rPr>
        <w:t xml:space="preserve">RICHTER, Václav: </w:t>
      </w:r>
      <w:r w:rsidRPr="000773B7">
        <w:rPr>
          <w:i/>
        </w:rPr>
        <w:t>O účelu československých rotund</w:t>
      </w:r>
      <w:r w:rsidRPr="000773B7">
        <w:rPr>
          <w:b/>
        </w:rPr>
        <w:t>, ČČH 42, 1936, s. 23</w:t>
      </w:r>
      <w:r w:rsidR="00274B5B" w:rsidRPr="000773B7">
        <w:rPr>
          <w:b/>
        </w:rPr>
        <w:t>7-2</w:t>
      </w:r>
      <w:r w:rsidRPr="000773B7">
        <w:rPr>
          <w:b/>
        </w:rPr>
        <w:t>85.</w:t>
      </w:r>
    </w:p>
    <w:p w:rsidR="00274B5B" w:rsidRPr="000773B7" w:rsidRDefault="000773B7" w:rsidP="000773B7">
      <w:pPr>
        <w:ind w:firstLine="340"/>
      </w:pPr>
      <w:r w:rsidRPr="000773B7">
        <w:rPr>
          <w:b/>
        </w:rPr>
        <w:t xml:space="preserve">RICHTER, Václav: </w:t>
      </w:r>
      <w:r w:rsidRPr="000773B7">
        <w:rPr>
          <w:i/>
        </w:rPr>
        <w:t>Z počátků města Brna</w:t>
      </w:r>
      <w:r w:rsidRPr="000773B7">
        <w:rPr>
          <w:b/>
        </w:rPr>
        <w:t>, ČMM 60, 1936, s. 25</w:t>
      </w:r>
      <w:r w:rsidR="00274B5B" w:rsidRPr="000773B7">
        <w:rPr>
          <w:b/>
        </w:rPr>
        <w:t>7-3</w:t>
      </w:r>
      <w:r w:rsidRPr="000773B7">
        <w:rPr>
          <w:b/>
        </w:rPr>
        <w:t>14.</w:t>
      </w:r>
    </w:p>
    <w:p w:rsidR="00274B5B" w:rsidRPr="000773B7" w:rsidRDefault="000773B7" w:rsidP="000773B7">
      <w:pPr>
        <w:ind w:firstLine="340"/>
      </w:pPr>
      <w:r w:rsidRPr="000773B7">
        <w:rPr>
          <w:b/>
        </w:rPr>
        <w:t xml:space="preserve">RICHTER, Václav: </w:t>
      </w:r>
      <w:r w:rsidRPr="000773B7">
        <w:rPr>
          <w:i/>
        </w:rPr>
        <w:t>Rodiče Jindřicha Zdika,</w:t>
      </w:r>
      <w:r w:rsidRPr="000773B7">
        <w:rPr>
          <w:b/>
        </w:rPr>
        <w:t xml:space="preserve"> ČMM 65, 1950, s. 10</w:t>
      </w:r>
      <w:r w:rsidR="00274B5B" w:rsidRPr="000773B7">
        <w:rPr>
          <w:b/>
        </w:rPr>
        <w:t>1-1</w:t>
      </w:r>
      <w:r w:rsidRPr="000773B7">
        <w:rPr>
          <w:b/>
        </w:rPr>
        <w:t>04.</w:t>
      </w:r>
    </w:p>
    <w:p w:rsidR="00274B5B" w:rsidRPr="000773B7" w:rsidRDefault="000773B7" w:rsidP="000773B7">
      <w:pPr>
        <w:ind w:firstLine="340"/>
      </w:pPr>
      <w:r w:rsidRPr="000773B7">
        <w:rPr>
          <w:b/>
        </w:rPr>
        <w:t xml:space="preserve">RICHTER, Václav: </w:t>
      </w:r>
      <w:r w:rsidRPr="000773B7">
        <w:rPr>
          <w:i/>
        </w:rPr>
        <w:t>Podivín</w:t>
      </w:r>
      <w:r w:rsidRPr="000773B7">
        <w:rPr>
          <w:b/>
        </w:rPr>
        <w:t xml:space="preserve">, </w:t>
      </w:r>
      <w:r w:rsidRPr="000773B7">
        <w:rPr>
          <w:i/>
        </w:rPr>
        <w:t>Zekirkostel</w:t>
      </w:r>
      <w:r w:rsidRPr="000773B7">
        <w:rPr>
          <w:b/>
        </w:rPr>
        <w:t xml:space="preserve">, </w:t>
      </w:r>
      <w:r w:rsidRPr="000773B7">
        <w:rPr>
          <w:i/>
        </w:rPr>
        <w:t>Slivnice</w:t>
      </w:r>
      <w:r w:rsidRPr="000773B7">
        <w:rPr>
          <w:b/>
        </w:rPr>
        <w:t>, SPFFBU F2, 1958, s. 6</w:t>
      </w:r>
      <w:r w:rsidR="00274B5B" w:rsidRPr="000773B7">
        <w:rPr>
          <w:b/>
        </w:rPr>
        <w:t>8-8</w:t>
      </w:r>
      <w:r w:rsidRPr="000773B7">
        <w:rPr>
          <w:b/>
        </w:rPr>
        <w:t>6.</w:t>
      </w:r>
    </w:p>
    <w:p w:rsidR="00274B5B" w:rsidRPr="000773B7" w:rsidRDefault="000773B7" w:rsidP="000773B7">
      <w:pPr>
        <w:ind w:firstLine="340"/>
      </w:pPr>
      <w:r w:rsidRPr="000773B7">
        <w:rPr>
          <w:b/>
        </w:rPr>
        <w:t xml:space="preserve">RICHTER, Václav: </w:t>
      </w:r>
      <w:r w:rsidRPr="000773B7">
        <w:rPr>
          <w:i/>
        </w:rPr>
        <w:t>Raně středověká Olomouc</w:t>
      </w:r>
      <w:r w:rsidRPr="000773B7">
        <w:rPr>
          <w:b/>
        </w:rPr>
        <w:t xml:space="preserve">, Praha </w:t>
      </w:r>
      <w:r w:rsidR="00274B5B" w:rsidRPr="000773B7">
        <w:rPr>
          <w:b/>
        </w:rPr>
        <w:t>–</w:t>
      </w:r>
      <w:r w:rsidRPr="000773B7">
        <w:rPr>
          <w:b/>
        </w:rPr>
        <w:t xml:space="preserve"> Brno 1959 (Spisy university</w:t>
      </w:r>
      <w:r w:rsidR="00274B5B" w:rsidRPr="000773B7">
        <w:rPr>
          <w:b/>
        </w:rPr>
        <w:t xml:space="preserve"> </w:t>
      </w:r>
      <w:r w:rsidRPr="000773B7">
        <w:rPr>
          <w:b/>
        </w:rPr>
        <w:t xml:space="preserve">v Brně </w:t>
      </w:r>
      <w:r w:rsidR="00274B5B" w:rsidRPr="000773B7">
        <w:rPr>
          <w:b/>
        </w:rPr>
        <w:t>–</w:t>
      </w:r>
      <w:r w:rsidRPr="000773B7">
        <w:rPr>
          <w:b/>
        </w:rPr>
        <w:t xml:space="preserve"> filosofická fakulta 63).</w:t>
      </w:r>
    </w:p>
    <w:p w:rsidR="00274B5B" w:rsidRPr="000773B7" w:rsidRDefault="000773B7" w:rsidP="000773B7">
      <w:pPr>
        <w:ind w:firstLine="340"/>
      </w:pPr>
      <w:r w:rsidRPr="000773B7">
        <w:rPr>
          <w:b/>
        </w:rPr>
        <w:t xml:space="preserve">ROUBÍC, Antonín: </w:t>
      </w:r>
      <w:r w:rsidRPr="000773B7">
        <w:rPr>
          <w:i/>
        </w:rPr>
        <w:t>Obnovení biskupství v Olomouci</w:t>
      </w:r>
      <w:r w:rsidRPr="000773B7">
        <w:rPr>
          <w:b/>
        </w:rPr>
        <w:t>, Historická Olomouc a její současné problémy 8, 1990 (Tematický sborník příspěvků zaměřených na problematiku kultury v Olomouci 10</w:t>
      </w:r>
      <w:r w:rsidR="00274B5B" w:rsidRPr="000773B7">
        <w:rPr>
          <w:b/>
        </w:rPr>
        <w:t>.-1</w:t>
      </w:r>
      <w:r w:rsidRPr="000773B7">
        <w:rPr>
          <w:b/>
        </w:rPr>
        <w:t>3. století s přihlédnutím k širším vývojovým</w:t>
      </w:r>
      <w:r w:rsidR="00274B5B" w:rsidRPr="000773B7">
        <w:rPr>
          <w:b/>
        </w:rPr>
        <w:t xml:space="preserve"> </w:t>
      </w:r>
      <w:r w:rsidRPr="000773B7">
        <w:rPr>
          <w:b/>
        </w:rPr>
        <w:t>a územním souvislostem), s. 1</w:t>
      </w:r>
      <w:r w:rsidR="00274B5B" w:rsidRPr="000773B7">
        <w:rPr>
          <w:b/>
        </w:rPr>
        <w:t>9-3</w:t>
      </w:r>
      <w:r w:rsidRPr="000773B7">
        <w:rPr>
          <w:b/>
        </w:rPr>
        <w:t>1.</w:t>
      </w:r>
    </w:p>
    <w:p w:rsidR="00274B5B" w:rsidRPr="000773B7" w:rsidRDefault="000773B7" w:rsidP="000773B7">
      <w:pPr>
        <w:ind w:firstLine="340"/>
      </w:pPr>
      <w:r w:rsidRPr="000773B7">
        <w:rPr>
          <w:b/>
        </w:rPr>
        <w:lastRenderedPageBreak/>
        <w:t xml:space="preserve">RUSSOCKI, Stanislaw: </w:t>
      </w:r>
      <w:r w:rsidRPr="000773B7">
        <w:rPr>
          <w:i/>
        </w:rPr>
        <w:t>Vznik vládního systému a způsob panování vpatrimoniálmch monarchiích střední Evropy. Několik diskusních poznámek</w:t>
      </w:r>
      <w:r w:rsidRPr="000773B7">
        <w:rPr>
          <w:b/>
        </w:rPr>
        <w:t>, ČsČH 28, 1980, s. 39</w:t>
      </w:r>
      <w:r w:rsidR="00274B5B" w:rsidRPr="000773B7">
        <w:rPr>
          <w:b/>
        </w:rPr>
        <w:t>9-4</w:t>
      </w:r>
      <w:r w:rsidRPr="000773B7">
        <w:rPr>
          <w:b/>
        </w:rPr>
        <w:t>13.</w:t>
      </w:r>
    </w:p>
    <w:p w:rsidR="00274B5B" w:rsidRPr="000773B7" w:rsidRDefault="000773B7" w:rsidP="000773B7">
      <w:pPr>
        <w:ind w:firstLine="340"/>
      </w:pPr>
      <w:r w:rsidRPr="000773B7">
        <w:rPr>
          <w:b/>
        </w:rPr>
        <w:t xml:space="preserve">RUSSOCKI, Stanislaw: </w:t>
      </w:r>
      <w:r w:rsidRPr="000773B7">
        <w:rPr>
          <w:i/>
        </w:rPr>
        <w:t xml:space="preserve">Figuré ou réel: Le </w:t>
      </w:r>
      <w:r w:rsidR="00274B5B" w:rsidRPr="000773B7">
        <w:rPr>
          <w:i/>
        </w:rPr>
        <w:t>„</w:t>
      </w:r>
      <w:r w:rsidRPr="000773B7">
        <w:rPr>
          <w:i/>
        </w:rPr>
        <w:t>féodalisme centralisé</w:t>
      </w:r>
      <w:r w:rsidR="00274B5B" w:rsidRPr="000773B7">
        <w:rPr>
          <w:i/>
        </w:rPr>
        <w:t>“</w:t>
      </w:r>
      <w:r w:rsidRPr="000773B7">
        <w:rPr>
          <w:i/>
        </w:rPr>
        <w:t xml:space="preserve"> dans le Centr</w:t>
      </w:r>
      <w:r w:rsidR="00274B5B" w:rsidRPr="000773B7">
        <w:rPr>
          <w:i/>
        </w:rPr>
        <w:t>e-E</w:t>
      </w:r>
      <w:r w:rsidRPr="000773B7">
        <w:rPr>
          <w:i/>
        </w:rPr>
        <w:t>st</w:t>
      </w:r>
      <w:r w:rsidR="00274B5B" w:rsidRPr="000773B7">
        <w:rPr>
          <w:i/>
        </w:rPr>
        <w:t xml:space="preserve"> </w:t>
      </w:r>
      <w:r w:rsidRPr="000773B7">
        <w:rPr>
          <w:i/>
        </w:rPr>
        <w:t>de L Europe.</w:t>
      </w:r>
      <w:r w:rsidRPr="000773B7">
        <w:rPr>
          <w:b/>
        </w:rPr>
        <w:t xml:space="preserve"> Acta Polonia Historica 66, 1992, s. 3</w:t>
      </w:r>
      <w:r w:rsidR="00274B5B" w:rsidRPr="000773B7">
        <w:rPr>
          <w:b/>
        </w:rPr>
        <w:t>1-3</w:t>
      </w:r>
      <w:r w:rsidRPr="000773B7">
        <w:rPr>
          <w:b/>
        </w:rPr>
        <w:t>7.</w:t>
      </w:r>
    </w:p>
    <w:p w:rsidR="00274B5B" w:rsidRPr="000773B7" w:rsidRDefault="000773B7" w:rsidP="000773B7">
      <w:pPr>
        <w:ind w:firstLine="340"/>
      </w:pPr>
      <w:r w:rsidRPr="000773B7">
        <w:rPr>
          <w:b/>
        </w:rPr>
        <w:t xml:space="preserve">RYNEŠ, Václav </w:t>
      </w:r>
      <w:r w:rsidR="00274B5B" w:rsidRPr="000773B7">
        <w:rPr>
          <w:b/>
        </w:rPr>
        <w:t>–</w:t>
      </w:r>
      <w:r w:rsidRPr="000773B7">
        <w:rPr>
          <w:b/>
        </w:rPr>
        <w:t xml:space="preserve"> SEJBAL, Jiří: </w:t>
      </w:r>
      <w:r w:rsidRPr="000773B7">
        <w:rPr>
          <w:i/>
        </w:rPr>
        <w:t>Svatý Mikuláš Myrský na moravských denárech,</w:t>
      </w:r>
      <w:r w:rsidRPr="000773B7">
        <w:rPr>
          <w:b/>
        </w:rPr>
        <w:t xml:space="preserve"> ML</w:t>
      </w:r>
      <w:r w:rsidR="00274B5B" w:rsidRPr="000773B7">
        <w:rPr>
          <w:b/>
        </w:rPr>
        <w:t xml:space="preserve"> </w:t>
      </w:r>
      <w:r w:rsidRPr="000773B7">
        <w:rPr>
          <w:b/>
        </w:rPr>
        <w:t>23, 1968, s. 14</w:t>
      </w:r>
      <w:r w:rsidR="00274B5B" w:rsidRPr="000773B7">
        <w:rPr>
          <w:b/>
        </w:rPr>
        <w:t>4-1</w:t>
      </w:r>
      <w:r w:rsidRPr="000773B7">
        <w:rPr>
          <w:b/>
        </w:rPr>
        <w:t>51.</w:t>
      </w:r>
    </w:p>
    <w:p w:rsidR="00274B5B" w:rsidRPr="000773B7" w:rsidRDefault="000773B7" w:rsidP="000773B7">
      <w:pPr>
        <w:ind w:firstLine="340"/>
      </w:pPr>
      <w:r w:rsidRPr="000773B7">
        <w:rPr>
          <w:b/>
        </w:rPr>
        <w:t xml:space="preserve">RYŠAVÁ, Eva: </w:t>
      </w:r>
      <w:r w:rsidRPr="000773B7">
        <w:rPr>
          <w:i/>
        </w:rPr>
        <w:t>Běda Dudík 181</w:t>
      </w:r>
      <w:r w:rsidR="00274B5B" w:rsidRPr="000773B7">
        <w:rPr>
          <w:i/>
        </w:rPr>
        <w:t>5-1</w:t>
      </w:r>
      <w:r w:rsidRPr="000773B7">
        <w:rPr>
          <w:i/>
        </w:rPr>
        <w:t>890</w:t>
      </w:r>
      <w:r w:rsidRPr="000773B7">
        <w:rPr>
          <w:b/>
        </w:rPr>
        <w:t>, in: 1. Barteěek (ed.), Historiografie Moravy</w:t>
      </w:r>
      <w:r w:rsidR="00274B5B" w:rsidRPr="000773B7">
        <w:rPr>
          <w:b/>
        </w:rPr>
        <w:t xml:space="preserve"> </w:t>
      </w:r>
      <w:r w:rsidRPr="000773B7">
        <w:rPr>
          <w:b/>
        </w:rPr>
        <w:t>a Slezska 1, Olomouc 2001, s. 8</w:t>
      </w:r>
      <w:r w:rsidR="00274B5B" w:rsidRPr="000773B7">
        <w:rPr>
          <w:b/>
        </w:rPr>
        <w:t>3-9</w:t>
      </w:r>
      <w:r w:rsidRPr="000773B7">
        <w:rPr>
          <w:b/>
        </w:rPr>
        <w:t>4.</w:t>
      </w:r>
    </w:p>
    <w:p w:rsidR="00274B5B" w:rsidRPr="000773B7" w:rsidRDefault="000773B7" w:rsidP="000773B7">
      <w:pPr>
        <w:ind w:firstLine="340"/>
      </w:pPr>
      <w:r w:rsidRPr="000773B7">
        <w:rPr>
          <w:b/>
        </w:rPr>
        <w:t xml:space="preserve">ŘEPA, Milan: </w:t>
      </w:r>
      <w:r w:rsidRPr="000773B7">
        <w:rPr>
          <w:i/>
        </w:rPr>
        <w:t>Moravané nebo Češi? Vývoj národního vědomí na Moravě v 19. století,</w:t>
      </w:r>
      <w:r w:rsidR="00274B5B" w:rsidRPr="000773B7">
        <w:rPr>
          <w:i/>
        </w:rPr>
        <w:t xml:space="preserve"> </w:t>
      </w:r>
      <w:r w:rsidRPr="000773B7">
        <w:rPr>
          <w:b/>
        </w:rPr>
        <w:t>Brno 2001.</w:t>
      </w:r>
    </w:p>
    <w:p w:rsidR="00274B5B" w:rsidRPr="000773B7" w:rsidRDefault="000773B7" w:rsidP="000773B7">
      <w:pPr>
        <w:ind w:firstLine="340"/>
      </w:pPr>
      <w:r w:rsidRPr="000773B7">
        <w:rPr>
          <w:b/>
        </w:rPr>
        <w:t xml:space="preserve">SEIBT, Ferdinand: </w:t>
      </w:r>
      <w:r w:rsidRPr="000773B7">
        <w:rPr>
          <w:i/>
        </w:rPr>
        <w:t>Die bohmische Nachbarschaft in der oslerreichischen Hisloriographie des 13. und 14. Jahrhunderts</w:t>
      </w:r>
      <w:r w:rsidRPr="000773B7">
        <w:rPr>
          <w:b/>
        </w:rPr>
        <w:t xml:space="preserve">, ZfO 14, 1965, s. </w:t>
      </w:r>
      <w:r w:rsidR="00274B5B" w:rsidRPr="000773B7">
        <w:rPr>
          <w:b/>
        </w:rPr>
        <w:t>1-2</w:t>
      </w:r>
      <w:r w:rsidRPr="000773B7">
        <w:rPr>
          <w:b/>
        </w:rPr>
        <w:t>6.</w:t>
      </w:r>
    </w:p>
    <w:p w:rsidR="00274B5B" w:rsidRPr="000773B7" w:rsidRDefault="000773B7" w:rsidP="000773B7">
      <w:pPr>
        <w:ind w:firstLine="340"/>
      </w:pPr>
      <w:r w:rsidRPr="000773B7">
        <w:rPr>
          <w:b/>
        </w:rPr>
        <w:t xml:space="preserve">SEIBT, Ferdinand: </w:t>
      </w:r>
      <w:r w:rsidRPr="000773B7">
        <w:rPr>
          <w:i/>
        </w:rPr>
        <w:t>Der Nationalitátenkampf im Spiegel der sudetendeutschen Geschichtsschreibung,</w:t>
      </w:r>
      <w:r w:rsidRPr="000773B7">
        <w:rPr>
          <w:b/>
        </w:rPr>
        <w:t xml:space="preserve"> Stifter Jahrbuch 6, 1959, s. 1</w:t>
      </w:r>
      <w:r w:rsidR="00274B5B" w:rsidRPr="000773B7">
        <w:rPr>
          <w:b/>
        </w:rPr>
        <w:t>8-3</w:t>
      </w:r>
      <w:r w:rsidRPr="000773B7">
        <w:rPr>
          <w:b/>
        </w:rPr>
        <w:t>8.</w:t>
      </w:r>
    </w:p>
    <w:p w:rsidR="00274B5B" w:rsidRPr="000773B7" w:rsidRDefault="000773B7" w:rsidP="000773B7">
      <w:pPr>
        <w:ind w:firstLine="340"/>
      </w:pPr>
      <w:r w:rsidRPr="000773B7">
        <w:rPr>
          <w:b/>
        </w:rPr>
        <w:t xml:space="preserve">SEIBT, Ferdinand: </w:t>
      </w:r>
      <w:r w:rsidRPr="000773B7">
        <w:rPr>
          <w:i/>
        </w:rPr>
        <w:t>Land und Herrschaft in Bohmen,</w:t>
      </w:r>
      <w:r w:rsidRPr="000773B7">
        <w:rPr>
          <w:b/>
        </w:rPr>
        <w:t xml:space="preserve"> HZ 200, 1965, s. 28</w:t>
      </w:r>
      <w:r w:rsidR="00274B5B" w:rsidRPr="000773B7">
        <w:rPr>
          <w:b/>
        </w:rPr>
        <w:t>4-3</w:t>
      </w:r>
      <w:r w:rsidRPr="000773B7">
        <w:rPr>
          <w:b/>
        </w:rPr>
        <w:t>15.</w:t>
      </w:r>
    </w:p>
    <w:p w:rsidR="00274B5B" w:rsidRPr="000773B7" w:rsidRDefault="000773B7" w:rsidP="000773B7">
      <w:pPr>
        <w:ind w:firstLine="340"/>
      </w:pPr>
      <w:r w:rsidRPr="000773B7">
        <w:rPr>
          <w:b/>
        </w:rPr>
        <w:t xml:space="preserve">SEIBT, Ferdinand: </w:t>
      </w:r>
      <w:r w:rsidRPr="000773B7">
        <w:rPr>
          <w:i/>
        </w:rPr>
        <w:t>Deutschland und die Tschechen. Geschichte einer Nachbarschaft</w:t>
      </w:r>
      <w:r w:rsidR="00274B5B" w:rsidRPr="000773B7">
        <w:rPr>
          <w:i/>
        </w:rPr>
        <w:t xml:space="preserve"> </w:t>
      </w:r>
      <w:r w:rsidRPr="000773B7">
        <w:rPr>
          <w:i/>
        </w:rPr>
        <w:t>in der Mitte Europas</w:t>
      </w:r>
      <w:r w:rsidRPr="000773B7">
        <w:rPr>
          <w:b/>
        </w:rPr>
        <w:t xml:space="preserve">, Miinchen </w:t>
      </w:r>
      <w:r w:rsidR="00274B5B" w:rsidRPr="000773B7">
        <w:rPr>
          <w:b/>
        </w:rPr>
        <w:t>–</w:t>
      </w:r>
      <w:r w:rsidRPr="000773B7">
        <w:rPr>
          <w:b/>
        </w:rPr>
        <w:t xml:space="preserve"> Ziirich 1993.</w:t>
      </w:r>
    </w:p>
    <w:p w:rsidR="00274B5B" w:rsidRPr="000773B7" w:rsidRDefault="000773B7" w:rsidP="000773B7">
      <w:pPr>
        <w:ind w:firstLine="340"/>
      </w:pPr>
      <w:r w:rsidRPr="000773B7">
        <w:rPr>
          <w:b/>
        </w:rPr>
        <w:t xml:space="preserve">SEJBAL, Jiří: </w:t>
      </w:r>
      <w:r w:rsidRPr="000773B7">
        <w:rPr>
          <w:i/>
        </w:rPr>
        <w:t>K chronologii moravských ražeb 13. století,</w:t>
      </w:r>
      <w:r w:rsidRPr="000773B7">
        <w:rPr>
          <w:b/>
        </w:rPr>
        <w:t xml:space="preserve"> in: Sborník I. numismatického symposia 1964, Brno 1966 (NM II), s. 7</w:t>
      </w:r>
      <w:r w:rsidR="00274B5B" w:rsidRPr="000773B7">
        <w:rPr>
          <w:b/>
        </w:rPr>
        <w:t>8-8</w:t>
      </w:r>
      <w:r w:rsidRPr="000773B7">
        <w:rPr>
          <w:b/>
        </w:rPr>
        <w:t>4.</w:t>
      </w:r>
    </w:p>
    <w:p w:rsidR="00274B5B" w:rsidRPr="000773B7" w:rsidRDefault="000773B7" w:rsidP="000773B7">
      <w:pPr>
        <w:ind w:firstLine="340"/>
      </w:pPr>
      <w:r w:rsidRPr="000773B7">
        <w:rPr>
          <w:b/>
        </w:rPr>
        <w:t xml:space="preserve">SCHELLE, Karel: </w:t>
      </w:r>
      <w:r w:rsidRPr="000773B7">
        <w:rPr>
          <w:i/>
        </w:rPr>
        <w:t>Ke státoprávnímu postavení Moravy do konce 14. století,</w:t>
      </w:r>
      <w:r w:rsidRPr="000773B7">
        <w:rPr>
          <w:b/>
        </w:rPr>
        <w:t xml:space="preserve"> CS1M</w:t>
      </w:r>
      <w:r w:rsidR="00274B5B" w:rsidRPr="000773B7">
        <w:rPr>
          <w:b/>
        </w:rPr>
        <w:t xml:space="preserve"> </w:t>
      </w:r>
      <w:r w:rsidRPr="000773B7">
        <w:rPr>
          <w:b/>
        </w:rPr>
        <w:t>B29, 1980, s. 4</w:t>
      </w:r>
      <w:r w:rsidR="00274B5B" w:rsidRPr="000773B7">
        <w:rPr>
          <w:b/>
        </w:rPr>
        <w:t>8-6</w:t>
      </w:r>
      <w:r w:rsidRPr="000773B7">
        <w:rPr>
          <w:b/>
        </w:rPr>
        <w:t>0.</w:t>
      </w:r>
    </w:p>
    <w:p w:rsidR="00274B5B" w:rsidRPr="000773B7" w:rsidRDefault="000773B7" w:rsidP="000773B7">
      <w:pPr>
        <w:ind w:firstLine="340"/>
      </w:pPr>
      <w:r w:rsidRPr="000773B7">
        <w:rPr>
          <w:b/>
        </w:rPr>
        <w:t xml:space="preserve">SCHLESINGER, Walter: </w:t>
      </w:r>
      <w:r w:rsidRPr="000773B7">
        <w:rPr>
          <w:i/>
        </w:rPr>
        <w:t>Die Entstehung der Landesherrschaft. Untersuchungen vorwiegend nach mittelalterlichen Quellen,</w:t>
      </w:r>
      <w:r w:rsidRPr="000773B7">
        <w:rPr>
          <w:b/>
        </w:rPr>
        <w:t xml:space="preserve"> Dresden 1941 (Sáchsische Eorschungen</w:t>
      </w:r>
      <w:r w:rsidR="00274B5B" w:rsidRPr="000773B7">
        <w:rPr>
          <w:b/>
        </w:rPr>
        <w:t xml:space="preserve"> </w:t>
      </w:r>
      <w:r w:rsidRPr="000773B7">
        <w:rPr>
          <w:b/>
        </w:rPr>
        <w:t>zuř Geschichte 1).</w:t>
      </w:r>
    </w:p>
    <w:p w:rsidR="00274B5B" w:rsidRPr="000773B7" w:rsidRDefault="000773B7" w:rsidP="000773B7">
      <w:pPr>
        <w:ind w:firstLine="340"/>
      </w:pPr>
      <w:r w:rsidRPr="000773B7">
        <w:rPr>
          <w:b/>
        </w:rPr>
        <w:t xml:space="preserve">SCHMEIDLER, Bernhard: </w:t>
      </w:r>
      <w:r w:rsidRPr="000773B7">
        <w:rPr>
          <w:i/>
        </w:rPr>
        <w:t>Kaiser Heinrich IV. und seine Helfer im Investiturstreit.</w:t>
      </w:r>
      <w:r w:rsidR="00274B5B" w:rsidRPr="000773B7">
        <w:rPr>
          <w:i/>
        </w:rPr>
        <w:t xml:space="preserve"> </w:t>
      </w:r>
      <w:r w:rsidRPr="000773B7">
        <w:rPr>
          <w:i/>
        </w:rPr>
        <w:t>Stilkritische und sachkritische Untersuchungen,</w:t>
      </w:r>
      <w:r w:rsidRPr="000773B7">
        <w:rPr>
          <w:b/>
        </w:rPr>
        <w:t xml:space="preserve"> Lcipzig 1927, s. 15</w:t>
      </w:r>
      <w:r w:rsidR="00274B5B" w:rsidRPr="000773B7">
        <w:rPr>
          <w:b/>
        </w:rPr>
        <w:t>0-2</w:t>
      </w:r>
      <w:r w:rsidRPr="000773B7">
        <w:rPr>
          <w:b/>
        </w:rPr>
        <w:t>08.</w:t>
      </w:r>
    </w:p>
    <w:p w:rsidR="00274B5B" w:rsidRPr="000773B7" w:rsidRDefault="000773B7" w:rsidP="000773B7">
      <w:pPr>
        <w:ind w:firstLine="340"/>
      </w:pPr>
      <w:r w:rsidRPr="000773B7">
        <w:rPr>
          <w:b/>
        </w:rPr>
        <w:t xml:space="preserve">SCHMIDT, Roderich: </w:t>
      </w:r>
      <w:r w:rsidRPr="000773B7">
        <w:rPr>
          <w:i/>
        </w:rPr>
        <w:t>Die Einsetzung der bohmischen Herzoge auf den Thron zu</w:t>
      </w:r>
      <w:r w:rsidR="00274B5B" w:rsidRPr="000773B7">
        <w:rPr>
          <w:i/>
        </w:rPr>
        <w:t xml:space="preserve"> </w:t>
      </w:r>
      <w:r w:rsidRPr="000773B7">
        <w:rPr>
          <w:i/>
        </w:rPr>
        <w:t>Prag</w:t>
      </w:r>
      <w:r w:rsidRPr="000773B7">
        <w:rPr>
          <w:b/>
        </w:rPr>
        <w:t xml:space="preserve">, in: H. Beumann, W. Schróder (eds.), </w:t>
      </w:r>
      <w:r w:rsidRPr="000773B7">
        <w:rPr>
          <w:b/>
        </w:rPr>
        <w:lastRenderedPageBreak/>
        <w:t>Mationes I. Aspekte der Nationenbildung im Mittelalter, Sigmaringen 1978, s. 43</w:t>
      </w:r>
      <w:r w:rsidR="00274B5B" w:rsidRPr="000773B7">
        <w:rPr>
          <w:b/>
        </w:rPr>
        <w:t>9-4</w:t>
      </w:r>
      <w:r w:rsidRPr="000773B7">
        <w:rPr>
          <w:b/>
        </w:rPr>
        <w:t>63.</w:t>
      </w:r>
    </w:p>
    <w:p w:rsidR="00274B5B" w:rsidRPr="000773B7" w:rsidRDefault="000773B7" w:rsidP="000773B7">
      <w:pPr>
        <w:ind w:firstLine="340"/>
      </w:pPr>
      <w:r w:rsidRPr="000773B7">
        <w:rPr>
          <w:b/>
        </w:rPr>
        <w:t xml:space="preserve">SCHNEIDMULLER, Bernd: </w:t>
      </w:r>
      <w:r w:rsidRPr="000773B7">
        <w:rPr>
          <w:i/>
        </w:rPr>
        <w:t>Von der deutschen Verfassungsgesch</w:t>
      </w:r>
      <w:r w:rsidR="00274B5B" w:rsidRPr="000773B7">
        <w:rPr>
          <w:i/>
        </w:rPr>
        <w:t>u-h</w:t>
      </w:r>
      <w:r w:rsidRPr="000773B7">
        <w:rPr>
          <w:i/>
        </w:rPr>
        <w:t>te zur Geschichte politischer Ordnungen und ídentitáten im europáischen Mittelalter,</w:t>
      </w:r>
      <w:r w:rsidRPr="000773B7">
        <w:rPr>
          <w:b/>
        </w:rPr>
        <w:t xml:space="preserve"> ZfG 53,</w:t>
      </w:r>
      <w:r w:rsidR="00274B5B" w:rsidRPr="000773B7">
        <w:rPr>
          <w:b/>
        </w:rPr>
        <w:t xml:space="preserve"> </w:t>
      </w:r>
      <w:r w:rsidRPr="000773B7">
        <w:rPr>
          <w:b/>
        </w:rPr>
        <w:t>2005, s. 48</w:t>
      </w:r>
      <w:r w:rsidR="00274B5B" w:rsidRPr="000773B7">
        <w:rPr>
          <w:b/>
        </w:rPr>
        <w:t>5-5</w:t>
      </w:r>
      <w:r w:rsidRPr="000773B7">
        <w:rPr>
          <w:b/>
        </w:rPr>
        <w:t>00.</w:t>
      </w:r>
    </w:p>
    <w:p w:rsidR="00274B5B" w:rsidRPr="000773B7" w:rsidRDefault="000773B7" w:rsidP="000773B7">
      <w:pPr>
        <w:ind w:firstLine="340"/>
      </w:pPr>
      <w:r w:rsidRPr="000773B7">
        <w:rPr>
          <w:b/>
        </w:rPr>
        <w:t xml:space="preserve">SCHRAMM, Percy Ernst: </w:t>
      </w:r>
      <w:r w:rsidRPr="000773B7">
        <w:rPr>
          <w:i/>
        </w:rPr>
        <w:t>Bohmen und das Regnum. Die Verleihung der Konigswurde an die Herzoge von Bohmen (1085/1086, 1158, 1198/1203),</w:t>
      </w:r>
      <w:r w:rsidRPr="000773B7">
        <w:rPr>
          <w:b/>
        </w:rPr>
        <w:t xml:space="preserve"> in: J. Fleckenstein, K. Schmid (eds.), Adel und Kirche. G. Tellcnbach zum 65. Geburtstag,</w:t>
      </w:r>
      <w:r w:rsidR="00274B5B" w:rsidRPr="000773B7">
        <w:rPr>
          <w:b/>
        </w:rPr>
        <w:t xml:space="preserve"> </w:t>
      </w:r>
      <w:r w:rsidRPr="000773B7">
        <w:rPr>
          <w:b/>
        </w:rPr>
        <w:t xml:space="preserve">Freiburg </w:t>
      </w:r>
      <w:r w:rsidR="00274B5B" w:rsidRPr="000773B7">
        <w:rPr>
          <w:b/>
        </w:rPr>
        <w:t>–</w:t>
      </w:r>
      <w:r w:rsidRPr="000773B7">
        <w:rPr>
          <w:b/>
        </w:rPr>
        <w:t xml:space="preserve"> Basel </w:t>
      </w:r>
      <w:r w:rsidR="00274B5B" w:rsidRPr="000773B7">
        <w:rPr>
          <w:b/>
        </w:rPr>
        <w:t>–</w:t>
      </w:r>
      <w:r w:rsidRPr="000773B7">
        <w:rPr>
          <w:b/>
        </w:rPr>
        <w:t xml:space="preserve"> Wien 1968, s. 34</w:t>
      </w:r>
      <w:r w:rsidR="00274B5B" w:rsidRPr="000773B7">
        <w:rPr>
          <w:b/>
        </w:rPr>
        <w:t>6-3</w:t>
      </w:r>
      <w:r w:rsidRPr="000773B7">
        <w:rPr>
          <w:b/>
        </w:rPr>
        <w:t>64</w:t>
      </w:r>
    </w:p>
    <w:p w:rsidR="00274B5B" w:rsidRPr="000773B7" w:rsidRDefault="000773B7" w:rsidP="000773B7">
      <w:pPr>
        <w:ind w:firstLine="340"/>
      </w:pPr>
      <w:r w:rsidRPr="000773B7">
        <w:rPr>
          <w:b/>
        </w:rPr>
        <w:t xml:space="preserve">SCHWARZMAIER, Hansmartin: </w:t>
      </w:r>
      <w:r w:rsidRPr="000773B7">
        <w:rPr>
          <w:i/>
        </w:rPr>
        <w:t>Ein Brief des Markgmfen Aribo an Kónig Arnulf</w:t>
      </w:r>
      <w:r w:rsidR="00274B5B" w:rsidRPr="000773B7">
        <w:rPr>
          <w:i/>
        </w:rPr>
        <w:t xml:space="preserve"> </w:t>
      </w:r>
      <w:r w:rsidRPr="000773B7">
        <w:rPr>
          <w:i/>
        </w:rPr>
        <w:t>uber die Verháltnisse in Máhren,</w:t>
      </w:r>
      <w:r w:rsidRPr="000773B7">
        <w:rPr>
          <w:b/>
        </w:rPr>
        <w:t xml:space="preserve"> FS 6, 1972, s. 5</w:t>
      </w:r>
      <w:r w:rsidR="00274B5B" w:rsidRPr="000773B7">
        <w:rPr>
          <w:b/>
        </w:rPr>
        <w:t>5-6</w:t>
      </w:r>
      <w:r w:rsidRPr="000773B7">
        <w:rPr>
          <w:b/>
        </w:rPr>
        <w:t>6.</w:t>
      </w:r>
    </w:p>
    <w:p w:rsidR="00274B5B" w:rsidRPr="000773B7" w:rsidRDefault="000773B7" w:rsidP="000773B7">
      <w:pPr>
        <w:ind w:firstLine="340"/>
      </w:pPr>
      <w:r w:rsidRPr="000773B7">
        <w:rPr>
          <w:b/>
        </w:rPr>
        <w:t xml:space="preserve">SLÁMA, Jiří: </w:t>
      </w:r>
      <w:r w:rsidRPr="000773B7">
        <w:rPr>
          <w:i/>
        </w:rPr>
        <w:t>Přemyslovci a Morava,</w:t>
      </w:r>
      <w:r w:rsidRPr="000773B7">
        <w:rPr>
          <w:b/>
        </w:rPr>
        <w:t xml:space="preserve"> SSPS 2, 1991, s. 5</w:t>
      </w:r>
      <w:r w:rsidR="00274B5B" w:rsidRPr="000773B7">
        <w:rPr>
          <w:b/>
        </w:rPr>
        <w:t>1-6</w:t>
      </w:r>
      <w:r w:rsidRPr="000773B7">
        <w:rPr>
          <w:b/>
        </w:rPr>
        <w:t>7.</w:t>
      </w:r>
    </w:p>
    <w:p w:rsidR="00274B5B" w:rsidRPr="000773B7" w:rsidRDefault="000773B7" w:rsidP="000773B7">
      <w:pPr>
        <w:ind w:firstLine="340"/>
      </w:pPr>
      <w:r w:rsidRPr="000773B7">
        <w:rPr>
          <w:b/>
        </w:rPr>
        <w:t xml:space="preserve">SLÁMA, Jiří: </w:t>
      </w:r>
      <w:r w:rsidRPr="000773B7">
        <w:rPr>
          <w:i/>
        </w:rPr>
        <w:t xml:space="preserve">Slavníkovci </w:t>
      </w:r>
      <w:r w:rsidR="00274B5B" w:rsidRPr="000773B7">
        <w:rPr>
          <w:i/>
        </w:rPr>
        <w:t>–</w:t>
      </w:r>
      <w:r w:rsidRPr="000773B7">
        <w:rPr>
          <w:i/>
        </w:rPr>
        <w:t xml:space="preserve"> významná či okrajová záležitost českých dějin 10. století</w:t>
      </w:r>
      <w:r w:rsidRPr="000773B7">
        <w:rPr>
          <w:b/>
        </w:rPr>
        <w:t>?, AR 47, 1995, s. 18</w:t>
      </w:r>
      <w:r w:rsidR="00274B5B" w:rsidRPr="000773B7">
        <w:rPr>
          <w:b/>
        </w:rPr>
        <w:t>2-2</w:t>
      </w:r>
      <w:r w:rsidRPr="000773B7">
        <w:rPr>
          <w:b/>
        </w:rPr>
        <w:t>24.</w:t>
      </w:r>
    </w:p>
    <w:p w:rsidR="00274B5B" w:rsidRPr="000773B7" w:rsidRDefault="000773B7" w:rsidP="000773B7">
      <w:pPr>
        <w:ind w:firstLine="340"/>
      </w:pPr>
      <w:r w:rsidRPr="000773B7">
        <w:rPr>
          <w:b/>
        </w:rPr>
        <w:t xml:space="preserve">SLÁMA, Jiří: </w:t>
      </w:r>
      <w:r w:rsidRPr="000773B7">
        <w:rPr>
          <w:i/>
        </w:rPr>
        <w:t>Český kníže Boleslav II,</w:t>
      </w:r>
      <w:r w:rsidRPr="000773B7">
        <w:rPr>
          <w:b/>
        </w:rPr>
        <w:t xml:space="preserve"> in: L. Polanský, J. Sláma, I). Třeštík (eds.),</w:t>
      </w:r>
      <w:r w:rsidR="00274B5B" w:rsidRPr="000773B7">
        <w:rPr>
          <w:b/>
        </w:rPr>
        <w:t xml:space="preserve"> </w:t>
      </w:r>
      <w:r w:rsidRPr="000773B7">
        <w:rPr>
          <w:b/>
        </w:rPr>
        <w:t>Přemyslovský stát kolem roku 1000. Ma paměť knížete Boleslava II. (*f 7. února</w:t>
      </w:r>
      <w:r w:rsidR="00274B5B" w:rsidRPr="000773B7">
        <w:rPr>
          <w:b/>
        </w:rPr>
        <w:t xml:space="preserve"> </w:t>
      </w:r>
      <w:r w:rsidRPr="000773B7">
        <w:rPr>
          <w:b/>
        </w:rPr>
        <w:t xml:space="preserve">999), Praha 2000, s. </w:t>
      </w:r>
      <w:r w:rsidR="00274B5B" w:rsidRPr="000773B7">
        <w:rPr>
          <w:b/>
        </w:rPr>
        <w:t>9-2</w:t>
      </w:r>
      <w:r w:rsidRPr="000773B7">
        <w:rPr>
          <w:b/>
        </w:rPr>
        <w:t>6.</w:t>
      </w:r>
    </w:p>
    <w:p w:rsidR="00274B5B" w:rsidRPr="000773B7" w:rsidRDefault="000773B7" w:rsidP="000773B7">
      <w:pPr>
        <w:ind w:firstLine="340"/>
      </w:pPr>
      <w:r w:rsidRPr="000773B7">
        <w:rPr>
          <w:b/>
        </w:rPr>
        <w:t xml:space="preserve">SLÁMA, Jiří: </w:t>
      </w:r>
      <w:r w:rsidRPr="000773B7">
        <w:rPr>
          <w:i/>
        </w:rPr>
        <w:t>Kosmovy záměrné omyly,</w:t>
      </w:r>
      <w:r w:rsidRPr="000773B7">
        <w:rPr>
          <w:b/>
        </w:rPr>
        <w:t xml:space="preserve"> in: J. Klápště, E. Plešková, J. Zemlicka (eds.),</w:t>
      </w:r>
      <w:r w:rsidR="00274B5B" w:rsidRPr="000773B7">
        <w:rPr>
          <w:b/>
        </w:rPr>
        <w:t xml:space="preserve"> </w:t>
      </w:r>
      <w:r w:rsidRPr="000773B7">
        <w:rPr>
          <w:b/>
        </w:rPr>
        <w:t>Dějiny ve věku nejistot. Sborník k příležitosti 70. narozenin Dušana Třeštíka,</w:t>
      </w:r>
      <w:r w:rsidR="00274B5B" w:rsidRPr="000773B7">
        <w:rPr>
          <w:b/>
        </w:rPr>
        <w:t xml:space="preserve"> </w:t>
      </w:r>
      <w:r w:rsidRPr="000773B7">
        <w:rPr>
          <w:b/>
        </w:rPr>
        <w:t>Praha 2003, s. 26</w:t>
      </w:r>
      <w:r w:rsidR="00274B5B" w:rsidRPr="000773B7">
        <w:rPr>
          <w:b/>
        </w:rPr>
        <w:t>1-2</w:t>
      </w:r>
      <w:r w:rsidRPr="000773B7">
        <w:rPr>
          <w:b/>
        </w:rPr>
        <w:t>67.</w:t>
      </w:r>
    </w:p>
    <w:p w:rsidR="00274B5B" w:rsidRPr="000773B7" w:rsidRDefault="000773B7" w:rsidP="000773B7">
      <w:pPr>
        <w:ind w:firstLine="340"/>
      </w:pPr>
      <w:r w:rsidRPr="000773B7">
        <w:rPr>
          <w:b/>
        </w:rPr>
        <w:t xml:space="preserve">SLÁMA, Jiří: </w:t>
      </w:r>
      <w:r w:rsidRPr="000773B7">
        <w:rPr>
          <w:i/>
        </w:rPr>
        <w:t xml:space="preserve">Svatý Prokop </w:t>
      </w:r>
      <w:r w:rsidR="00274B5B" w:rsidRPr="000773B7">
        <w:rPr>
          <w:i/>
        </w:rPr>
        <w:t>–</w:t>
      </w:r>
      <w:r w:rsidRPr="000773B7">
        <w:rPr>
          <w:i/>
        </w:rPr>
        <w:t xml:space="preserve"> život v legendě a ve skutečnosti,</w:t>
      </w:r>
      <w:r w:rsidRPr="000773B7">
        <w:rPr>
          <w:b/>
        </w:rPr>
        <w:t xml:space="preserve"> in: P. Sommer (ed.),</w:t>
      </w:r>
      <w:r w:rsidR="00274B5B" w:rsidRPr="000773B7">
        <w:rPr>
          <w:b/>
        </w:rPr>
        <w:t xml:space="preserve"> </w:t>
      </w:r>
      <w:r w:rsidRPr="000773B7">
        <w:rPr>
          <w:b/>
        </w:rPr>
        <w:t>Svatý Prokop, Cechy a střední Evropa, Praha 2006, s. 9</w:t>
      </w:r>
      <w:r w:rsidR="00274B5B" w:rsidRPr="000773B7">
        <w:rPr>
          <w:b/>
        </w:rPr>
        <w:t>9-1</w:t>
      </w:r>
      <w:r w:rsidRPr="000773B7">
        <w:rPr>
          <w:b/>
        </w:rPr>
        <w:t>03.</w:t>
      </w:r>
    </w:p>
    <w:p w:rsidR="00274B5B" w:rsidRPr="000773B7" w:rsidRDefault="000773B7" w:rsidP="000773B7">
      <w:pPr>
        <w:ind w:firstLine="340"/>
      </w:pPr>
      <w:r w:rsidRPr="000773B7">
        <w:rPr>
          <w:b/>
        </w:rPr>
        <w:t xml:space="preserve">SLAVÍK, Bedřich: </w:t>
      </w:r>
      <w:r w:rsidRPr="000773B7">
        <w:rPr>
          <w:i/>
        </w:rPr>
        <w:t>Od Dobnera k Dobrovskému,</w:t>
      </w:r>
      <w:r w:rsidRPr="000773B7">
        <w:rPr>
          <w:b/>
        </w:rPr>
        <w:t xml:space="preserve"> Praha 1975.</w:t>
      </w:r>
    </w:p>
    <w:p w:rsidR="00274B5B" w:rsidRPr="000773B7" w:rsidRDefault="000773B7" w:rsidP="000773B7">
      <w:pPr>
        <w:ind w:firstLine="340"/>
      </w:pPr>
      <w:r w:rsidRPr="000773B7">
        <w:rPr>
          <w:b/>
        </w:rPr>
        <w:t xml:space="preserve">SKOPAL, Michael: </w:t>
      </w:r>
      <w:r w:rsidRPr="000773B7">
        <w:rPr>
          <w:i/>
        </w:rPr>
        <w:t>K otázce řezenské korunovace Vladislava II.,</w:t>
      </w:r>
      <w:r w:rsidRPr="000773B7">
        <w:rPr>
          <w:b/>
        </w:rPr>
        <w:t xml:space="preserve"> AUC Philosophica</w:t>
      </w:r>
      <w:r w:rsidR="00274B5B" w:rsidRPr="000773B7">
        <w:rPr>
          <w:b/>
        </w:rPr>
        <w:t xml:space="preserve"> </w:t>
      </w:r>
      <w:r w:rsidRPr="000773B7">
        <w:rPr>
          <w:b/>
        </w:rPr>
        <w:t>et historica 31, 1987, s. 3</w:t>
      </w:r>
      <w:r w:rsidR="00274B5B" w:rsidRPr="000773B7">
        <w:rPr>
          <w:b/>
        </w:rPr>
        <w:t>1-3</w:t>
      </w:r>
      <w:r w:rsidRPr="000773B7">
        <w:rPr>
          <w:b/>
        </w:rPr>
        <w:t>9.</w:t>
      </w:r>
    </w:p>
    <w:p w:rsidR="00274B5B" w:rsidRPr="000773B7" w:rsidRDefault="000773B7" w:rsidP="000773B7">
      <w:pPr>
        <w:ind w:firstLine="340"/>
      </w:pPr>
      <w:r w:rsidRPr="000773B7">
        <w:rPr>
          <w:b/>
        </w:rPr>
        <w:t xml:space="preserve">SKOPAL, Michael: </w:t>
      </w:r>
      <w:r w:rsidRPr="000773B7">
        <w:rPr>
          <w:i/>
        </w:rPr>
        <w:t>Založení komendy johanitů na Malé Straně. Příspěvek k otázce</w:t>
      </w:r>
      <w:r w:rsidR="00274B5B" w:rsidRPr="000773B7">
        <w:rPr>
          <w:i/>
        </w:rPr>
        <w:t xml:space="preserve"> </w:t>
      </w:r>
      <w:r w:rsidRPr="000773B7">
        <w:rPr>
          <w:i/>
        </w:rPr>
        <w:t>příchodu řádu do Cech</w:t>
      </w:r>
      <w:r w:rsidRPr="000773B7">
        <w:rPr>
          <w:b/>
        </w:rPr>
        <w:t xml:space="preserve">, Pražský sborník historický 26, 1993, s. </w:t>
      </w:r>
      <w:r w:rsidR="00274B5B" w:rsidRPr="000773B7">
        <w:rPr>
          <w:b/>
        </w:rPr>
        <w:t>7-3</w:t>
      </w:r>
      <w:r w:rsidRPr="000773B7">
        <w:rPr>
          <w:b/>
        </w:rPr>
        <w:t>5.</w:t>
      </w:r>
    </w:p>
    <w:p w:rsidR="00274B5B" w:rsidRPr="000773B7" w:rsidRDefault="000773B7" w:rsidP="000773B7">
      <w:pPr>
        <w:ind w:firstLine="340"/>
      </w:pPr>
      <w:r w:rsidRPr="000773B7">
        <w:rPr>
          <w:b/>
        </w:rPr>
        <w:t xml:space="preserve">SKU LIL, Jan: </w:t>
      </w:r>
      <w:r w:rsidRPr="000773B7">
        <w:rPr>
          <w:i/>
        </w:rPr>
        <w:t>Kosmova kronika a Morava,</w:t>
      </w:r>
      <w:r w:rsidRPr="000773B7">
        <w:rPr>
          <w:b/>
        </w:rPr>
        <w:t xml:space="preserve"> VVM 34, 1982, s. 2</w:t>
      </w:r>
      <w:r w:rsidR="00274B5B" w:rsidRPr="000773B7">
        <w:rPr>
          <w:b/>
        </w:rPr>
        <w:t>8-3</w:t>
      </w:r>
      <w:r w:rsidRPr="000773B7">
        <w:rPr>
          <w:b/>
        </w:rPr>
        <w:t>8.</w:t>
      </w:r>
    </w:p>
    <w:p w:rsidR="00274B5B" w:rsidRPr="000773B7" w:rsidRDefault="000773B7" w:rsidP="000773B7">
      <w:pPr>
        <w:ind w:firstLine="340"/>
      </w:pPr>
      <w:r w:rsidRPr="000773B7">
        <w:rPr>
          <w:b/>
        </w:rPr>
        <w:t xml:space="preserve">SKUTIL, Jan: </w:t>
      </w:r>
      <w:r w:rsidRPr="000773B7">
        <w:rPr>
          <w:i/>
        </w:rPr>
        <w:t>Vincentius a Jarloch o Moravě a o Slezsku</w:t>
      </w:r>
      <w:r w:rsidRPr="000773B7">
        <w:rPr>
          <w:b/>
        </w:rPr>
        <w:t xml:space="preserve">, in: I </w:t>
      </w:r>
      <w:r w:rsidRPr="000773B7">
        <w:rPr>
          <w:b/>
        </w:rPr>
        <w:lastRenderedPageBreak/>
        <w:t>Fuxová (ed.), Český</w:t>
      </w:r>
      <w:r w:rsidR="00274B5B" w:rsidRPr="000773B7">
        <w:rPr>
          <w:b/>
        </w:rPr>
        <w:t xml:space="preserve"> </w:t>
      </w:r>
      <w:r w:rsidRPr="000773B7">
        <w:rPr>
          <w:b/>
        </w:rPr>
        <w:t>stát na přelomu 12. a 13. století, Opava 1993, s. 4</w:t>
      </w:r>
      <w:r w:rsidR="00274B5B" w:rsidRPr="000773B7">
        <w:rPr>
          <w:b/>
        </w:rPr>
        <w:t>9-5</w:t>
      </w:r>
      <w:r w:rsidRPr="000773B7">
        <w:rPr>
          <w:b/>
        </w:rPr>
        <w:t>9.</w:t>
      </w:r>
    </w:p>
    <w:p w:rsidR="00274B5B" w:rsidRPr="000773B7" w:rsidRDefault="000773B7" w:rsidP="000773B7">
      <w:pPr>
        <w:ind w:firstLine="340"/>
      </w:pPr>
      <w:r w:rsidRPr="000773B7">
        <w:rPr>
          <w:b/>
        </w:rPr>
        <w:t xml:space="preserve">SMÉKALOVÁ, Anna: </w:t>
      </w:r>
      <w:r w:rsidRPr="000773B7">
        <w:rPr>
          <w:i/>
        </w:rPr>
        <w:t>Osudy strahovského rukopisu DFIII I,</w:t>
      </w:r>
      <w:r w:rsidRPr="000773B7">
        <w:rPr>
          <w:b/>
        </w:rPr>
        <w:t xml:space="preserve"> StR 35, 200</w:t>
      </w:r>
      <w:r w:rsidR="00274B5B" w:rsidRPr="000773B7">
        <w:rPr>
          <w:b/>
        </w:rPr>
        <w:t>2-2</w:t>
      </w:r>
      <w:r w:rsidRPr="000773B7">
        <w:rPr>
          <w:b/>
        </w:rPr>
        <w:t>0032004, s. 1</w:t>
      </w:r>
      <w:r w:rsidR="00274B5B" w:rsidRPr="000773B7">
        <w:rPr>
          <w:b/>
        </w:rPr>
        <w:t>5-2</w:t>
      </w:r>
      <w:r w:rsidRPr="000773B7">
        <w:rPr>
          <w:b/>
        </w:rPr>
        <w:t>2.</w:t>
      </w:r>
    </w:p>
    <w:p w:rsidR="00274B5B" w:rsidRPr="000773B7" w:rsidRDefault="000773B7" w:rsidP="000773B7">
      <w:pPr>
        <w:ind w:firstLine="340"/>
      </w:pPr>
      <w:r w:rsidRPr="000773B7">
        <w:rPr>
          <w:b/>
        </w:rPr>
        <w:t xml:space="preserve">SMLKALOVÁ, Anna: </w:t>
      </w:r>
      <w:r w:rsidRPr="000773B7">
        <w:rPr>
          <w:i/>
        </w:rPr>
        <w:t>Jarloch a tzv. Ambert aneb nesmělá návštěva v tvůrci dílně</w:t>
      </w:r>
      <w:r w:rsidR="00274B5B" w:rsidRPr="000773B7">
        <w:rPr>
          <w:i/>
        </w:rPr>
        <w:t xml:space="preserve"> </w:t>
      </w:r>
      <w:r w:rsidRPr="000773B7">
        <w:rPr>
          <w:i/>
        </w:rPr>
        <w:t>prvního mdevského opata,</w:t>
      </w:r>
      <w:r w:rsidRPr="000773B7">
        <w:rPr>
          <w:b/>
        </w:rPr>
        <w:t xml:space="preserve"> SPFFBU C52, 2005, s. 1</w:t>
      </w:r>
      <w:r w:rsidR="00274B5B" w:rsidRPr="000773B7">
        <w:rPr>
          <w:b/>
        </w:rPr>
        <w:t>5-2</w:t>
      </w:r>
      <w:r w:rsidRPr="000773B7">
        <w:rPr>
          <w:b/>
        </w:rPr>
        <w:t>5.</w:t>
      </w:r>
    </w:p>
    <w:p w:rsidR="00274B5B" w:rsidRPr="000773B7" w:rsidRDefault="000773B7" w:rsidP="000773B7">
      <w:pPr>
        <w:ind w:firstLine="340"/>
      </w:pPr>
      <w:r w:rsidRPr="000773B7">
        <w:rPr>
          <w:b/>
        </w:rPr>
        <w:t xml:space="preserve">SMÉKALOVÁ, Anna: </w:t>
      </w:r>
      <w:r w:rsidRPr="000773B7">
        <w:rPr>
          <w:i/>
        </w:rPr>
        <w:t>Dějepisectví přemyslovského období. Vincenciova a Jarlochova kronika v kontextu svého vzniku,</w:t>
      </w:r>
      <w:r w:rsidRPr="000773B7">
        <w:rPr>
          <w:b/>
        </w:rPr>
        <w:t xml:space="preserve"> Brno 2009 (Disertační práce, uložena</w:t>
      </w:r>
      <w:r w:rsidR="00274B5B" w:rsidRPr="000773B7">
        <w:rPr>
          <w:b/>
        </w:rPr>
        <w:t xml:space="preserve"> </w:t>
      </w:r>
      <w:r w:rsidRPr="000773B7">
        <w:rPr>
          <w:b/>
        </w:rPr>
        <w:t>v knihovně FF MU).</w:t>
      </w:r>
    </w:p>
    <w:p w:rsidR="00274B5B" w:rsidRPr="000773B7" w:rsidRDefault="000773B7" w:rsidP="000773B7">
      <w:pPr>
        <w:ind w:firstLine="340"/>
      </w:pPr>
      <w:r w:rsidRPr="000773B7">
        <w:rPr>
          <w:b/>
        </w:rPr>
        <w:t xml:space="preserve">SNÁŠIL, Robert: </w:t>
      </w:r>
      <w:r w:rsidRPr="000773B7">
        <w:rPr>
          <w:i/>
        </w:rPr>
        <w:t>Grád Morava,</w:t>
      </w:r>
      <w:r w:rsidRPr="000773B7">
        <w:rPr>
          <w:b/>
        </w:rPr>
        <w:t xml:space="preserve"> in: L. Galuska, P. Kouřil, Z. Měřínský (eds.), Velká</w:t>
      </w:r>
      <w:r w:rsidR="00274B5B" w:rsidRPr="000773B7">
        <w:rPr>
          <w:b/>
        </w:rPr>
        <w:t xml:space="preserve"> </w:t>
      </w:r>
      <w:r w:rsidRPr="000773B7">
        <w:rPr>
          <w:b/>
        </w:rPr>
        <w:t>Morava mezi Východem a Západem. Sborník příspěvků z mezinárodní vědecké</w:t>
      </w:r>
      <w:r w:rsidR="00274B5B" w:rsidRPr="000773B7">
        <w:rPr>
          <w:b/>
        </w:rPr>
        <w:t xml:space="preserve"> </w:t>
      </w:r>
      <w:r w:rsidRPr="000773B7">
        <w:rPr>
          <w:b/>
        </w:rPr>
        <w:t>konference, Brno 2001 (Spisy Archeologického ústavu AV ČR 17), s. 35</w:t>
      </w:r>
      <w:r w:rsidR="00274B5B" w:rsidRPr="000773B7">
        <w:rPr>
          <w:b/>
        </w:rPr>
        <w:t>5-3</w:t>
      </w:r>
      <w:r w:rsidRPr="000773B7">
        <w:rPr>
          <w:b/>
        </w:rPr>
        <w:t>64.</w:t>
      </w:r>
    </w:p>
    <w:p w:rsidR="00274B5B" w:rsidRPr="000773B7" w:rsidRDefault="000773B7" w:rsidP="000773B7">
      <w:pPr>
        <w:ind w:firstLine="340"/>
      </w:pPr>
      <w:r w:rsidRPr="000773B7">
        <w:rPr>
          <w:b/>
        </w:rPr>
        <w:t xml:space="preserve">SOMMER, Petr: </w:t>
      </w:r>
      <w:r w:rsidRPr="000773B7">
        <w:rPr>
          <w:i/>
        </w:rPr>
        <w:t>Sázava a české kláštery 11. století,</w:t>
      </w:r>
      <w:r w:rsidRPr="000773B7">
        <w:rPr>
          <w:b/>
        </w:rPr>
        <w:t xml:space="preserve"> in: P. Sommer (ed.), Svatý Prokop, Čechy a střední Evropa, Praha 2006, s. 14</w:t>
      </w:r>
      <w:r w:rsidR="00274B5B" w:rsidRPr="000773B7">
        <w:rPr>
          <w:b/>
        </w:rPr>
        <w:t>5-1</w:t>
      </w:r>
      <w:r w:rsidRPr="000773B7">
        <w:rPr>
          <w:b/>
        </w:rPr>
        <w:t>59.</w:t>
      </w:r>
    </w:p>
    <w:p w:rsidR="00274B5B" w:rsidRPr="000773B7" w:rsidRDefault="000773B7" w:rsidP="000773B7">
      <w:pPr>
        <w:ind w:firstLine="340"/>
      </w:pPr>
      <w:r w:rsidRPr="000773B7">
        <w:rPr>
          <w:b/>
        </w:rPr>
        <w:t xml:space="preserve">STANA, Čeněk: </w:t>
      </w:r>
      <w:r w:rsidRPr="000773B7">
        <w:rPr>
          <w:i/>
        </w:rPr>
        <w:t>Velkomoravské hradiště Staré Zámky u Líšně. Stavební vývoj,</w:t>
      </w:r>
      <w:r w:rsidRPr="000773B7">
        <w:rPr>
          <w:b/>
        </w:rPr>
        <w:t xml:space="preserve"> Monumentorum tutela </w:t>
      </w:r>
      <w:r w:rsidR="00274B5B" w:rsidRPr="000773B7">
        <w:rPr>
          <w:b/>
        </w:rPr>
        <w:t>–</w:t>
      </w:r>
      <w:r w:rsidRPr="000773B7">
        <w:rPr>
          <w:b/>
        </w:rPr>
        <w:t xml:space="preserve"> Ochrana pamiatok 8, 1972, s. 10</w:t>
      </w:r>
      <w:r w:rsidR="00274B5B" w:rsidRPr="000773B7">
        <w:rPr>
          <w:b/>
        </w:rPr>
        <w:t>9-1</w:t>
      </w:r>
      <w:r w:rsidRPr="000773B7">
        <w:rPr>
          <w:b/>
        </w:rPr>
        <w:t>71.</w:t>
      </w:r>
    </w:p>
    <w:p w:rsidR="00274B5B" w:rsidRPr="000773B7" w:rsidRDefault="000773B7" w:rsidP="000773B7">
      <w:pPr>
        <w:ind w:firstLine="340"/>
      </w:pPr>
      <w:r w:rsidRPr="000773B7">
        <w:rPr>
          <w:b/>
        </w:rPr>
        <w:t xml:space="preserve">STANA, Čeněk: </w:t>
      </w:r>
      <w:r w:rsidRPr="000773B7">
        <w:rPr>
          <w:i/>
        </w:rPr>
        <w:t>Mince jako historický pramen v archeologických nálezech 8. až 12.</w:t>
      </w:r>
      <w:r w:rsidR="00274B5B" w:rsidRPr="000773B7">
        <w:rPr>
          <w:i/>
        </w:rPr>
        <w:t xml:space="preserve"> </w:t>
      </w:r>
      <w:r w:rsidRPr="000773B7">
        <w:rPr>
          <w:i/>
        </w:rPr>
        <w:t>století,</w:t>
      </w:r>
      <w:r w:rsidRPr="000773B7">
        <w:rPr>
          <w:b/>
        </w:rPr>
        <w:t xml:space="preserve"> in: Denárová měna na Moravě. Sborník prací z lil. numismatického symposia 1979. Ekonomick</w:t>
      </w:r>
      <w:r w:rsidR="00274B5B" w:rsidRPr="000773B7">
        <w:rPr>
          <w:b/>
        </w:rPr>
        <w:t>o-p</w:t>
      </w:r>
      <w:r w:rsidRPr="000773B7">
        <w:rPr>
          <w:b/>
        </w:rPr>
        <w:t>eněžní situace na Moravě v období vzniku a rozvoje</w:t>
      </w:r>
      <w:r w:rsidR="00274B5B" w:rsidRPr="000773B7">
        <w:rPr>
          <w:b/>
        </w:rPr>
        <w:t xml:space="preserve"> </w:t>
      </w:r>
      <w:r w:rsidRPr="000773B7">
        <w:rPr>
          <w:b/>
        </w:rPr>
        <w:t>feudalismu (8</w:t>
      </w:r>
      <w:r w:rsidR="00274B5B" w:rsidRPr="000773B7">
        <w:rPr>
          <w:b/>
        </w:rPr>
        <w:t>.-1</w:t>
      </w:r>
      <w:r w:rsidRPr="000773B7">
        <w:rPr>
          <w:b/>
        </w:rPr>
        <w:t>2. století), Brno 1986 (NM VI.), s. 8</w:t>
      </w:r>
      <w:r w:rsidR="00274B5B" w:rsidRPr="000773B7">
        <w:rPr>
          <w:b/>
        </w:rPr>
        <w:t>6-8</w:t>
      </w:r>
      <w:r w:rsidRPr="000773B7">
        <w:rPr>
          <w:b/>
        </w:rPr>
        <w:t>9.</w:t>
      </w:r>
    </w:p>
    <w:p w:rsidR="00274B5B" w:rsidRPr="000773B7" w:rsidRDefault="000773B7" w:rsidP="000773B7">
      <w:pPr>
        <w:ind w:firstLine="340"/>
      </w:pPr>
      <w:r w:rsidRPr="000773B7">
        <w:rPr>
          <w:b/>
        </w:rPr>
        <w:t xml:space="preserve">STANA, Čeněk: </w:t>
      </w:r>
      <w:r w:rsidRPr="000773B7">
        <w:rPr>
          <w:i/>
        </w:rPr>
        <w:t>Ekspansja Polski na Mor aury za panowania Boleslawa Chrobrego</w:t>
      </w:r>
      <w:r w:rsidR="00274B5B" w:rsidRPr="000773B7">
        <w:rPr>
          <w:i/>
        </w:rPr>
        <w:t xml:space="preserve"> </w:t>
      </w:r>
      <w:r w:rsidRPr="000773B7">
        <w:rPr>
          <w:i/>
        </w:rPr>
        <w:t>i problematyka archeologiczna tego okresu,</w:t>
      </w:r>
      <w:r w:rsidRPr="000773B7">
        <w:rPr>
          <w:b/>
        </w:rPr>
        <w:t xml:space="preserve"> Studia Lednickie 2, 1991, s. 5</w:t>
      </w:r>
      <w:r w:rsidR="00274B5B" w:rsidRPr="000773B7">
        <w:rPr>
          <w:b/>
        </w:rPr>
        <w:t>3-7</w:t>
      </w:r>
      <w:r w:rsidRPr="000773B7">
        <w:rPr>
          <w:b/>
        </w:rPr>
        <w:t>5.</w:t>
      </w:r>
    </w:p>
    <w:p w:rsidR="00274B5B" w:rsidRPr="000773B7" w:rsidRDefault="000773B7" w:rsidP="000773B7">
      <w:pPr>
        <w:ind w:firstLine="340"/>
      </w:pPr>
      <w:r w:rsidRPr="000773B7">
        <w:rPr>
          <w:b/>
        </w:rPr>
        <w:t xml:space="preserve">STANA, Čeněk: </w:t>
      </w:r>
      <w:r w:rsidRPr="000773B7">
        <w:rPr>
          <w:i/>
        </w:rPr>
        <w:t>Archáologische Erforschung máhrischer Hóhenburgerwálle,</w:t>
      </w:r>
      <w:r w:rsidRPr="000773B7">
        <w:rPr>
          <w:b/>
        </w:rPr>
        <w:t xml:space="preserve"> in:</w:t>
      </w:r>
      <w:r w:rsidR="00274B5B" w:rsidRPr="000773B7">
        <w:rPr>
          <w:b/>
        </w:rPr>
        <w:t xml:space="preserve"> </w:t>
      </w:r>
      <w:r w:rsidRPr="000773B7">
        <w:rPr>
          <w:b/>
        </w:rPr>
        <w:t xml:space="preserve">Č. Stana, L. Poláček (eds.), III. Internationale Tagungen in Mikulčice. Frůhmittelalterliche Machtzentrcn in Mitteleuropa </w:t>
      </w:r>
      <w:r w:rsidR="00274B5B" w:rsidRPr="000773B7">
        <w:rPr>
          <w:b/>
        </w:rPr>
        <w:t>–</w:t>
      </w:r>
      <w:r w:rsidRPr="000773B7">
        <w:rPr>
          <w:b/>
        </w:rPr>
        <w:t xml:space="preserve"> Mehrjáhrige Grabungen und ihre</w:t>
      </w:r>
      <w:r w:rsidR="00274B5B" w:rsidRPr="000773B7">
        <w:rPr>
          <w:b/>
        </w:rPr>
        <w:t xml:space="preserve"> </w:t>
      </w:r>
      <w:r w:rsidRPr="000773B7">
        <w:rPr>
          <w:b/>
        </w:rPr>
        <w:t>Auswertung, Brno 1996, s. 26</w:t>
      </w:r>
      <w:r w:rsidR="00274B5B" w:rsidRPr="000773B7">
        <w:rPr>
          <w:b/>
        </w:rPr>
        <w:t>7-2</w:t>
      </w:r>
      <w:r w:rsidRPr="000773B7">
        <w:rPr>
          <w:b/>
        </w:rPr>
        <w:t>81.</w:t>
      </w:r>
    </w:p>
    <w:p w:rsidR="00274B5B" w:rsidRPr="000773B7" w:rsidRDefault="000773B7" w:rsidP="000773B7">
      <w:pPr>
        <w:ind w:firstLine="340"/>
      </w:pPr>
      <w:r w:rsidRPr="000773B7">
        <w:rPr>
          <w:b/>
        </w:rPr>
        <w:t xml:space="preserve">STANA, Čeněk: </w:t>
      </w:r>
      <w:r w:rsidRPr="000773B7">
        <w:rPr>
          <w:i/>
        </w:rPr>
        <w:t xml:space="preserve">Přerov </w:t>
      </w:r>
      <w:r w:rsidR="00274B5B" w:rsidRPr="000773B7">
        <w:rPr>
          <w:i/>
        </w:rPr>
        <w:t>–</w:t>
      </w:r>
      <w:r w:rsidRPr="000773B7">
        <w:rPr>
          <w:i/>
        </w:rPr>
        <w:t xml:space="preserve"> eine Burg des Boleslaw Chrobry in Máhren,</w:t>
      </w:r>
      <w:r w:rsidRPr="000773B7">
        <w:rPr>
          <w:b/>
        </w:rPr>
        <w:t xml:space="preserve"> in: J. Henning,</w:t>
      </w:r>
      <w:r w:rsidR="00274B5B" w:rsidRPr="000773B7">
        <w:rPr>
          <w:b/>
        </w:rPr>
        <w:t xml:space="preserve"> </w:t>
      </w:r>
      <w:r w:rsidRPr="000773B7">
        <w:rPr>
          <w:b/>
        </w:rPr>
        <w:t>A. T. Ruttkay (eds.), Frůhmittelalterliche Burgenbau in Mittel</w:t>
      </w:r>
      <w:r w:rsidR="00274B5B" w:rsidRPr="000773B7">
        <w:rPr>
          <w:b/>
        </w:rPr>
        <w:t>–</w:t>
      </w:r>
      <w:r w:rsidRPr="000773B7">
        <w:rPr>
          <w:b/>
        </w:rPr>
        <w:t xml:space="preserve"> und Osteuropa,</w:t>
      </w:r>
      <w:r w:rsidR="00274B5B" w:rsidRPr="000773B7">
        <w:rPr>
          <w:b/>
        </w:rPr>
        <w:t xml:space="preserve"> </w:t>
      </w:r>
      <w:r w:rsidRPr="000773B7">
        <w:rPr>
          <w:b/>
        </w:rPr>
        <w:t>Bonn 1998, s. 4</w:t>
      </w:r>
      <w:r w:rsidR="00274B5B" w:rsidRPr="000773B7">
        <w:rPr>
          <w:b/>
        </w:rPr>
        <w:t>9-6</w:t>
      </w:r>
      <w:r w:rsidRPr="000773B7">
        <w:rPr>
          <w:b/>
        </w:rPr>
        <w:t>9.</w:t>
      </w:r>
    </w:p>
    <w:p w:rsidR="00274B5B" w:rsidRPr="000773B7" w:rsidRDefault="000773B7" w:rsidP="000773B7">
      <w:pPr>
        <w:ind w:firstLine="340"/>
      </w:pPr>
      <w:r w:rsidRPr="000773B7">
        <w:rPr>
          <w:b/>
        </w:rPr>
        <w:lastRenderedPageBreak/>
        <w:t xml:space="preserve">STANA, Čeněk: </w:t>
      </w:r>
      <w:r w:rsidRPr="000773B7">
        <w:rPr>
          <w:i/>
        </w:rPr>
        <w:t>Pronikání Boleslava II. na Brněnsko ve světle archeologických objevů,</w:t>
      </w:r>
      <w:r w:rsidRPr="000773B7">
        <w:rPr>
          <w:b/>
        </w:rPr>
        <w:t xml:space="preserve"> in: L. Polanský, J. Sláma, D. Třeštík (eds.), Přemyslovský stát kolem roku</w:t>
      </w:r>
      <w:r w:rsidR="00274B5B" w:rsidRPr="000773B7">
        <w:rPr>
          <w:b/>
        </w:rPr>
        <w:t xml:space="preserve"> </w:t>
      </w:r>
      <w:r w:rsidRPr="000773B7">
        <w:rPr>
          <w:b/>
        </w:rPr>
        <w:t>1000. Na paměť knížete Boleslava II. (*[* 7. února 999), Praha 2000, s. 19</w:t>
      </w:r>
      <w:r w:rsidR="00274B5B" w:rsidRPr="000773B7">
        <w:rPr>
          <w:b/>
        </w:rPr>
        <w:t>7-2</w:t>
      </w:r>
      <w:r w:rsidRPr="000773B7">
        <w:rPr>
          <w:b/>
        </w:rPr>
        <w:t>08.</w:t>
      </w:r>
    </w:p>
    <w:p w:rsidR="00274B5B" w:rsidRPr="000773B7" w:rsidRDefault="000773B7" w:rsidP="000773B7">
      <w:pPr>
        <w:ind w:firstLine="340"/>
      </w:pPr>
      <w:r w:rsidRPr="000773B7">
        <w:rPr>
          <w:b/>
        </w:rPr>
        <w:t xml:space="preserve">STEINHUBEL, Ján: </w:t>
      </w:r>
      <w:r w:rsidRPr="000773B7">
        <w:rPr>
          <w:i/>
        </w:rPr>
        <w:t>Vznik Uhorska a Nitrianske kniežatstvo,</w:t>
      </w:r>
      <w:r w:rsidRPr="000773B7">
        <w:rPr>
          <w:b/>
        </w:rPr>
        <w:t xml:space="preserve"> HČ 47, 1999,</w:t>
      </w:r>
      <w:r w:rsidR="00274B5B" w:rsidRPr="000773B7">
        <w:rPr>
          <w:b/>
        </w:rPr>
        <w:t xml:space="preserve"> </w:t>
      </w:r>
      <w:r w:rsidRPr="000773B7">
        <w:rPr>
          <w:b/>
        </w:rPr>
        <w:t>s. 56</w:t>
      </w:r>
      <w:r w:rsidR="00274B5B" w:rsidRPr="000773B7">
        <w:rPr>
          <w:b/>
        </w:rPr>
        <w:t>9-6</w:t>
      </w:r>
      <w:r w:rsidRPr="000773B7">
        <w:rPr>
          <w:b/>
        </w:rPr>
        <w:t>14.</w:t>
      </w:r>
    </w:p>
    <w:p w:rsidR="00274B5B" w:rsidRPr="000773B7" w:rsidRDefault="000773B7" w:rsidP="000773B7">
      <w:pPr>
        <w:ind w:firstLine="340"/>
      </w:pPr>
      <w:r w:rsidRPr="000773B7">
        <w:rPr>
          <w:b/>
        </w:rPr>
        <w:t xml:space="preserve">STEINHUBEL, Ján: </w:t>
      </w:r>
      <w:r w:rsidRPr="000773B7">
        <w:rPr>
          <w:i/>
        </w:rPr>
        <w:t>Nástupcovia Stefana I. v bojoch o uhorský trón,</w:t>
      </w:r>
      <w:r w:rsidRPr="000773B7">
        <w:rPr>
          <w:b/>
        </w:rPr>
        <w:t xml:space="preserve"> HČ 48, 2000,</w:t>
      </w:r>
      <w:r w:rsidR="00274B5B" w:rsidRPr="000773B7">
        <w:rPr>
          <w:b/>
        </w:rPr>
        <w:t xml:space="preserve"> </w:t>
      </w:r>
      <w:r w:rsidRPr="000773B7">
        <w:rPr>
          <w:b/>
        </w:rPr>
        <w:t>s. 58</w:t>
      </w:r>
      <w:r w:rsidR="00274B5B" w:rsidRPr="000773B7">
        <w:rPr>
          <w:b/>
        </w:rPr>
        <w:t>5-6</w:t>
      </w:r>
      <w:r w:rsidRPr="000773B7">
        <w:rPr>
          <w:b/>
        </w:rPr>
        <w:t>05.</w:t>
      </w:r>
    </w:p>
    <w:p w:rsidR="00274B5B" w:rsidRPr="000773B7" w:rsidRDefault="000773B7" w:rsidP="000773B7">
      <w:pPr>
        <w:ind w:firstLine="340"/>
      </w:pPr>
      <w:r w:rsidRPr="000773B7">
        <w:rPr>
          <w:b/>
        </w:rPr>
        <w:t xml:space="preserve">STEINHUBEL, Ján: </w:t>
      </w:r>
      <w:r w:rsidRPr="000773B7">
        <w:rPr>
          <w:i/>
        </w:rPr>
        <w:t>Nitrianske kniežatstvo. Počiatky středověkého Slovenska. Rozprávanie o dějinách nášho územia a okolitých krajin od sťahovania národov</w:t>
      </w:r>
      <w:r w:rsidR="00274B5B" w:rsidRPr="000773B7">
        <w:rPr>
          <w:i/>
        </w:rPr>
        <w:t xml:space="preserve"> </w:t>
      </w:r>
      <w:r w:rsidRPr="000773B7">
        <w:rPr>
          <w:i/>
        </w:rPr>
        <w:t>do začiatku 12. storočí,</w:t>
      </w:r>
      <w:r w:rsidRPr="000773B7">
        <w:rPr>
          <w:b/>
        </w:rPr>
        <w:t xml:space="preserve"> Bratislava 2004.</w:t>
      </w:r>
    </w:p>
    <w:p w:rsidR="00274B5B" w:rsidRPr="000773B7" w:rsidRDefault="000773B7" w:rsidP="000773B7">
      <w:pPr>
        <w:ind w:firstLine="340"/>
      </w:pPr>
      <w:r w:rsidRPr="000773B7">
        <w:rPr>
          <w:b/>
        </w:rPr>
        <w:t xml:space="preserve">STEINHUBEL, Ján: </w:t>
      </w:r>
      <w:r w:rsidRPr="000773B7">
        <w:rPr>
          <w:i/>
        </w:rPr>
        <w:t>VeTká Morava a bavorské pohraničie v rokoch 87</w:t>
      </w:r>
      <w:r w:rsidR="00274B5B" w:rsidRPr="000773B7">
        <w:rPr>
          <w:i/>
        </w:rPr>
        <w:t>1-9</w:t>
      </w:r>
      <w:r w:rsidRPr="000773B7">
        <w:rPr>
          <w:i/>
        </w:rPr>
        <w:t>01,</w:t>
      </w:r>
      <w:r w:rsidRPr="000773B7">
        <w:rPr>
          <w:b/>
        </w:rPr>
        <w:t xml:space="preserve"> Byzantinoslovaca 1, 2006, s. 14</w:t>
      </w:r>
      <w:r w:rsidR="00274B5B" w:rsidRPr="000773B7">
        <w:rPr>
          <w:b/>
        </w:rPr>
        <w:t>4-1</w:t>
      </w:r>
      <w:r w:rsidRPr="000773B7">
        <w:rPr>
          <w:b/>
        </w:rPr>
        <w:t>58.</w:t>
      </w:r>
    </w:p>
    <w:p w:rsidR="00274B5B" w:rsidRPr="000773B7" w:rsidRDefault="000773B7" w:rsidP="000773B7">
      <w:pPr>
        <w:ind w:firstLine="340"/>
      </w:pPr>
      <w:r w:rsidRPr="000773B7">
        <w:rPr>
          <w:b/>
        </w:rPr>
        <w:t xml:space="preserve">STEINHUBEL, Ján: </w:t>
      </w:r>
      <w:r w:rsidRPr="000773B7">
        <w:rPr>
          <w:i/>
        </w:rPr>
        <w:t>Die Herrschaft der Ungarn uber die Slowakei. Slawen, Ungarn</w:t>
      </w:r>
      <w:r w:rsidRPr="000773B7">
        <w:rPr>
          <w:b/>
        </w:rPr>
        <w:t>,</w:t>
      </w:r>
      <w:r w:rsidR="00274B5B" w:rsidRPr="000773B7">
        <w:rPr>
          <w:b/>
        </w:rPr>
        <w:t xml:space="preserve"> </w:t>
      </w:r>
      <w:r w:rsidRPr="000773B7">
        <w:rPr>
          <w:i/>
        </w:rPr>
        <w:t>Baiern und Sachsen in den Jahren 89</w:t>
      </w:r>
      <w:r w:rsidR="00274B5B" w:rsidRPr="000773B7">
        <w:rPr>
          <w:i/>
        </w:rPr>
        <w:t>6-9</w:t>
      </w:r>
      <w:r w:rsidRPr="000773B7">
        <w:rPr>
          <w:i/>
        </w:rPr>
        <w:t>21</w:t>
      </w:r>
      <w:r w:rsidRPr="000773B7">
        <w:rPr>
          <w:b/>
        </w:rPr>
        <w:t>, in: R. Zehetmayer (ed.), Schicksalsjahr 907. Die Schlacht bei Pressburg und das fruhmittelalterliche Niederosterreich, St. Poltěn 2007, s. 5</w:t>
      </w:r>
      <w:r w:rsidR="00274B5B" w:rsidRPr="000773B7">
        <w:rPr>
          <w:b/>
        </w:rPr>
        <w:t>7-6</w:t>
      </w:r>
      <w:r w:rsidRPr="000773B7">
        <w:rPr>
          <w:b/>
        </w:rPr>
        <w:t>5.</w:t>
      </w:r>
    </w:p>
    <w:p w:rsidR="00274B5B" w:rsidRPr="000773B7" w:rsidRDefault="000773B7" w:rsidP="000773B7">
      <w:pPr>
        <w:ind w:firstLine="340"/>
      </w:pPr>
      <w:r w:rsidRPr="000773B7">
        <w:rPr>
          <w:b/>
        </w:rPr>
        <w:t xml:space="preserve">STEINHUBEL, Ján: </w:t>
      </w:r>
      <w:r w:rsidRPr="000773B7">
        <w:rPr>
          <w:i/>
        </w:rPr>
        <w:t>Madari, Slovania, Bavoři a Sasi v rokoch 89</w:t>
      </w:r>
      <w:r w:rsidR="00274B5B" w:rsidRPr="000773B7">
        <w:rPr>
          <w:i/>
        </w:rPr>
        <w:t>6-9</w:t>
      </w:r>
      <w:r w:rsidRPr="000773B7">
        <w:rPr>
          <w:i/>
        </w:rPr>
        <w:t>33</w:t>
      </w:r>
      <w:r w:rsidRPr="000773B7">
        <w:rPr>
          <w:b/>
        </w:rPr>
        <w:t>, in: T. Štefanoviěová, D. Hulínek (eds.), Bitka při Bratislavě v roku 907 a jej význam pre</w:t>
      </w:r>
      <w:r w:rsidR="00274B5B" w:rsidRPr="000773B7">
        <w:rPr>
          <w:b/>
        </w:rPr>
        <w:t xml:space="preserve"> </w:t>
      </w:r>
      <w:r w:rsidRPr="000773B7">
        <w:rPr>
          <w:b/>
        </w:rPr>
        <w:t>vývoj stredného Podunajská, Bratislava 2008, s. 3</w:t>
      </w:r>
      <w:r w:rsidR="00274B5B" w:rsidRPr="000773B7">
        <w:rPr>
          <w:b/>
        </w:rPr>
        <w:t>9-5</w:t>
      </w:r>
      <w:r w:rsidRPr="000773B7">
        <w:rPr>
          <w:b/>
        </w:rPr>
        <w:t>0.</w:t>
      </w:r>
    </w:p>
    <w:p w:rsidR="00274B5B" w:rsidRPr="000773B7" w:rsidRDefault="000773B7" w:rsidP="000773B7">
      <w:pPr>
        <w:ind w:firstLine="340"/>
      </w:pPr>
      <w:r w:rsidRPr="000773B7">
        <w:rPr>
          <w:b/>
        </w:rPr>
        <w:t xml:space="preserve">STELZER, Winfried: </w:t>
      </w:r>
      <w:r w:rsidRPr="000773B7">
        <w:rPr>
          <w:i/>
        </w:rPr>
        <w:t>Landesbewujhsein in den habsburgischen Lándern dsdich des</w:t>
      </w:r>
      <w:r w:rsidR="00274B5B" w:rsidRPr="000773B7">
        <w:rPr>
          <w:i/>
        </w:rPr>
        <w:t xml:space="preserve"> </w:t>
      </w:r>
      <w:r w:rsidRPr="000773B7">
        <w:rPr>
          <w:i/>
        </w:rPr>
        <w:t>Arlbergs bis zumfriihen 15. Jahrhundert</w:t>
      </w:r>
      <w:r w:rsidRPr="000773B7">
        <w:rPr>
          <w:b/>
        </w:rPr>
        <w:t>, in: M. Werner (ed.), Spátmittelalterliches Landesbewusstsein in Deutschland, VuF 61, 2005, s. 15</w:t>
      </w:r>
      <w:r w:rsidR="00274B5B" w:rsidRPr="000773B7">
        <w:rPr>
          <w:b/>
        </w:rPr>
        <w:t>7-2</w:t>
      </w:r>
      <w:r w:rsidRPr="000773B7">
        <w:rPr>
          <w:b/>
        </w:rPr>
        <w:t>22.</w:t>
      </w:r>
    </w:p>
    <w:p w:rsidR="00274B5B" w:rsidRPr="000773B7" w:rsidRDefault="000773B7" w:rsidP="000773B7">
      <w:pPr>
        <w:ind w:firstLine="340"/>
      </w:pPr>
      <w:r w:rsidRPr="000773B7">
        <w:rPr>
          <w:b/>
        </w:rPr>
        <w:t xml:space="preserve">STEPHENSON, Paul: </w:t>
      </w:r>
      <w:r w:rsidRPr="000773B7">
        <w:rPr>
          <w:i/>
        </w:rPr>
        <w:t xml:space="preserve">Manuel í Comnenus, the Hungarian crown and the </w:t>
      </w:r>
      <w:r w:rsidR="00274B5B" w:rsidRPr="000773B7">
        <w:rPr>
          <w:i/>
        </w:rPr>
        <w:t>„</w:t>
      </w:r>
      <w:r w:rsidRPr="000773B7">
        <w:rPr>
          <w:i/>
        </w:rPr>
        <w:t>feudal</w:t>
      </w:r>
      <w:r w:rsidR="00274B5B" w:rsidRPr="000773B7">
        <w:rPr>
          <w:i/>
        </w:rPr>
        <w:t xml:space="preserve"> </w:t>
      </w:r>
      <w:r w:rsidRPr="000773B7">
        <w:rPr>
          <w:i/>
        </w:rPr>
        <w:t>subjection</w:t>
      </w:r>
      <w:r w:rsidR="00274B5B" w:rsidRPr="000773B7">
        <w:rPr>
          <w:i/>
        </w:rPr>
        <w:t>“</w:t>
      </w:r>
      <w:r w:rsidRPr="000773B7">
        <w:rPr>
          <w:i/>
        </w:rPr>
        <w:t xml:space="preserve"> of Hungary, 116</w:t>
      </w:r>
      <w:r w:rsidR="00274B5B" w:rsidRPr="000773B7">
        <w:rPr>
          <w:i/>
        </w:rPr>
        <w:t>2-1</w:t>
      </w:r>
      <w:r w:rsidRPr="000773B7">
        <w:rPr>
          <w:i/>
        </w:rPr>
        <w:t>167,</w:t>
      </w:r>
      <w:r w:rsidRPr="000773B7">
        <w:rPr>
          <w:b/>
        </w:rPr>
        <w:t xml:space="preserve"> Byzantinoslavica 57, 1996, s. 3</w:t>
      </w:r>
      <w:r w:rsidR="00274B5B" w:rsidRPr="000773B7">
        <w:rPr>
          <w:b/>
        </w:rPr>
        <w:t>3-5</w:t>
      </w:r>
      <w:r w:rsidRPr="000773B7">
        <w:rPr>
          <w:b/>
        </w:rPr>
        <w:t>9.</w:t>
      </w:r>
    </w:p>
    <w:p w:rsidR="00274B5B" w:rsidRPr="000773B7" w:rsidRDefault="000773B7" w:rsidP="000773B7">
      <w:pPr>
        <w:ind w:firstLine="340"/>
      </w:pPr>
      <w:r w:rsidRPr="000773B7">
        <w:rPr>
          <w:b/>
        </w:rPr>
        <w:t xml:space="preserve">STOKLÁSKOVÁ, Zdeňka: </w:t>
      </w:r>
      <w:r w:rsidRPr="000773B7">
        <w:rPr>
          <w:i/>
        </w:rPr>
        <w:t>Konvertitova kariéra. Bertold Bretholz a jeho snaha</w:t>
      </w:r>
      <w:r w:rsidR="00274B5B" w:rsidRPr="000773B7">
        <w:rPr>
          <w:i/>
        </w:rPr>
        <w:t xml:space="preserve"> </w:t>
      </w:r>
      <w:r w:rsidRPr="000773B7">
        <w:rPr>
          <w:i/>
        </w:rPr>
        <w:t>po uplatnění</w:t>
      </w:r>
      <w:r w:rsidRPr="000773B7">
        <w:rPr>
          <w:b/>
        </w:rPr>
        <w:t>, in: P. Soukup, F. Smahel (eds.), Německá medievistika v českých</w:t>
      </w:r>
      <w:r w:rsidR="00274B5B" w:rsidRPr="000773B7">
        <w:rPr>
          <w:b/>
        </w:rPr>
        <w:t xml:space="preserve"> </w:t>
      </w:r>
      <w:r w:rsidRPr="000773B7">
        <w:rPr>
          <w:b/>
        </w:rPr>
        <w:t>zemích do roku 1945, Praha 2004 (Práce z dějin vědy 18), s. 27</w:t>
      </w:r>
      <w:r w:rsidR="00274B5B" w:rsidRPr="000773B7">
        <w:rPr>
          <w:b/>
        </w:rPr>
        <w:t>3-2</w:t>
      </w:r>
      <w:r w:rsidRPr="000773B7">
        <w:rPr>
          <w:b/>
        </w:rPr>
        <w:t>87.</w:t>
      </w:r>
    </w:p>
    <w:p w:rsidR="00274B5B" w:rsidRPr="000773B7" w:rsidRDefault="000773B7" w:rsidP="000773B7">
      <w:pPr>
        <w:ind w:firstLine="340"/>
      </w:pPr>
      <w:r w:rsidRPr="000773B7">
        <w:rPr>
          <w:b/>
        </w:rPr>
        <w:t xml:space="preserve">STOLZ, Otto: </w:t>
      </w:r>
      <w:r w:rsidRPr="000773B7">
        <w:rPr>
          <w:i/>
        </w:rPr>
        <w:t>Das Wesen des deutschen Staates irn deutschen Mittelalter,</w:t>
      </w:r>
      <w:r w:rsidRPr="000773B7">
        <w:rPr>
          <w:b/>
        </w:rPr>
        <w:t xml:space="preserve"> ZRG GA</w:t>
      </w:r>
      <w:r w:rsidR="00274B5B" w:rsidRPr="000773B7">
        <w:rPr>
          <w:b/>
        </w:rPr>
        <w:t xml:space="preserve"> </w:t>
      </w:r>
      <w:r w:rsidRPr="000773B7">
        <w:rPr>
          <w:b/>
        </w:rPr>
        <w:t>61, 1941, s. 23</w:t>
      </w:r>
      <w:r w:rsidR="00274B5B" w:rsidRPr="000773B7">
        <w:rPr>
          <w:b/>
        </w:rPr>
        <w:t>4-2</w:t>
      </w:r>
      <w:r w:rsidRPr="000773B7">
        <w:rPr>
          <w:b/>
        </w:rPr>
        <w:t>49.</w:t>
      </w:r>
    </w:p>
    <w:p w:rsidR="00274B5B" w:rsidRPr="000773B7" w:rsidRDefault="000773B7" w:rsidP="000773B7">
      <w:pPr>
        <w:ind w:firstLine="340"/>
      </w:pPr>
      <w:r w:rsidRPr="000773B7">
        <w:rPr>
          <w:b/>
        </w:rPr>
        <w:lastRenderedPageBreak/>
        <w:t xml:space="preserve">STOLZ, Otto: </w:t>
      </w:r>
      <w:r w:rsidRPr="000773B7">
        <w:rPr>
          <w:i/>
        </w:rPr>
        <w:t>Land und Herrschaft. Zu Otto Brunners gleichnahmigem Buch,</w:t>
      </w:r>
      <w:r w:rsidRPr="000773B7">
        <w:rPr>
          <w:b/>
        </w:rPr>
        <w:t xml:space="preserve"> ZBLC</w:t>
      </w:r>
      <w:r w:rsidR="00274B5B" w:rsidRPr="000773B7">
        <w:rPr>
          <w:b/>
        </w:rPr>
        <w:t xml:space="preserve"> </w:t>
      </w:r>
      <w:r w:rsidRPr="000773B7">
        <w:rPr>
          <w:b/>
        </w:rPr>
        <w:t>14, 1943/1944, s. 15</w:t>
      </w:r>
      <w:r w:rsidR="00274B5B" w:rsidRPr="000773B7">
        <w:rPr>
          <w:b/>
        </w:rPr>
        <w:t>7-1</w:t>
      </w:r>
      <w:r w:rsidRPr="000773B7">
        <w:rPr>
          <w:b/>
        </w:rPr>
        <w:t>66.</w:t>
      </w:r>
    </w:p>
    <w:p w:rsidR="00274B5B" w:rsidRPr="000773B7" w:rsidRDefault="000773B7" w:rsidP="000773B7">
      <w:pPr>
        <w:ind w:firstLine="340"/>
      </w:pPr>
      <w:r w:rsidRPr="000773B7">
        <w:rPr>
          <w:b/>
        </w:rPr>
        <w:t xml:space="preserve">STRMISKA, Maxmilián: </w:t>
      </w:r>
      <w:r w:rsidRPr="000773B7">
        <w:rPr>
          <w:i/>
        </w:rPr>
        <w:t>K moravské histriografii v letech 189</w:t>
      </w:r>
      <w:r w:rsidR="00274B5B" w:rsidRPr="000773B7">
        <w:rPr>
          <w:i/>
        </w:rPr>
        <w:t>0-1</w:t>
      </w:r>
      <w:r w:rsidRPr="000773B7">
        <w:rPr>
          <w:i/>
        </w:rPr>
        <w:t>918,</w:t>
      </w:r>
      <w:r w:rsidRPr="000773B7">
        <w:rPr>
          <w:b/>
        </w:rPr>
        <w:t xml:space="preserve"> ČMM 104,</w:t>
      </w:r>
      <w:r w:rsidR="00274B5B" w:rsidRPr="000773B7">
        <w:rPr>
          <w:b/>
        </w:rPr>
        <w:t xml:space="preserve"> </w:t>
      </w:r>
      <w:r w:rsidRPr="000773B7">
        <w:rPr>
          <w:b/>
        </w:rPr>
        <w:t>1985, s. 21</w:t>
      </w:r>
      <w:r w:rsidR="00274B5B" w:rsidRPr="000773B7">
        <w:rPr>
          <w:b/>
        </w:rPr>
        <w:t>7-2</w:t>
      </w:r>
      <w:r w:rsidRPr="000773B7">
        <w:rPr>
          <w:b/>
        </w:rPr>
        <w:t>26.</w:t>
      </w:r>
    </w:p>
    <w:p w:rsidR="00274B5B" w:rsidRPr="000773B7" w:rsidRDefault="000773B7" w:rsidP="000773B7">
      <w:pPr>
        <w:ind w:firstLine="340"/>
      </w:pPr>
      <w:r w:rsidRPr="000773B7">
        <w:rPr>
          <w:b/>
        </w:rPr>
        <w:t xml:space="preserve">SULITKOVÁ, Ludmila: </w:t>
      </w:r>
      <w:r w:rsidRPr="000773B7">
        <w:rPr>
          <w:i/>
        </w:rPr>
        <w:t>Brno v listinách do počátku institucionálního města</w:t>
      </w:r>
      <w:r w:rsidRPr="000773B7">
        <w:rPr>
          <w:b/>
        </w:rPr>
        <w:t>, BMD</w:t>
      </w:r>
      <w:r w:rsidR="00274B5B" w:rsidRPr="000773B7">
        <w:rPr>
          <w:b/>
        </w:rPr>
        <w:t xml:space="preserve"> </w:t>
      </w:r>
      <w:r w:rsidRPr="000773B7">
        <w:rPr>
          <w:b/>
        </w:rPr>
        <w:t>11, 1993, s. 5</w:t>
      </w:r>
      <w:r w:rsidR="00274B5B" w:rsidRPr="000773B7">
        <w:rPr>
          <w:b/>
        </w:rPr>
        <w:t>4-6</w:t>
      </w:r>
      <w:r w:rsidRPr="000773B7">
        <w:rPr>
          <w:b/>
        </w:rPr>
        <w:t>5.</w:t>
      </w:r>
    </w:p>
    <w:p w:rsidR="00274B5B" w:rsidRPr="000773B7" w:rsidRDefault="000773B7" w:rsidP="000773B7">
      <w:pPr>
        <w:ind w:firstLine="340"/>
      </w:pPr>
      <w:r w:rsidRPr="000773B7">
        <w:rPr>
          <w:b/>
        </w:rPr>
        <w:t xml:space="preserve">SVOBODA, Rostislav: </w:t>
      </w:r>
      <w:r w:rsidRPr="000773B7">
        <w:rPr>
          <w:i/>
        </w:rPr>
        <w:t>Třebíčské letopisy v kronice Tomáše Pěšiny z Cechorodu,</w:t>
      </w:r>
      <w:r w:rsidRPr="000773B7">
        <w:rPr>
          <w:b/>
        </w:rPr>
        <w:t xml:space="preserve"> Brno</w:t>
      </w:r>
      <w:r w:rsidR="00274B5B" w:rsidRPr="000773B7">
        <w:rPr>
          <w:b/>
        </w:rPr>
        <w:t xml:space="preserve"> </w:t>
      </w:r>
      <w:r w:rsidRPr="000773B7">
        <w:rPr>
          <w:b/>
        </w:rPr>
        <w:t>2003 (Oborová práce, uložena v knihovně FF MU).</w:t>
      </w:r>
    </w:p>
    <w:p w:rsidR="00274B5B" w:rsidRPr="000773B7" w:rsidRDefault="000773B7" w:rsidP="000773B7">
      <w:pPr>
        <w:ind w:firstLine="340"/>
      </w:pPr>
      <w:r w:rsidRPr="000773B7">
        <w:rPr>
          <w:b/>
        </w:rPr>
        <w:t xml:space="preserve">SVOBODA, Vladimír: </w:t>
      </w:r>
      <w:r w:rsidRPr="000773B7">
        <w:rPr>
          <w:i/>
        </w:rPr>
        <w:t>Postavení Dubraviovo v české historiografii,</w:t>
      </w:r>
      <w:r w:rsidRPr="000773B7">
        <w:rPr>
          <w:b/>
        </w:rPr>
        <w:t xml:space="preserve"> Brno 1966 (Disertační práce, uložena v knihovně FF MU).</w:t>
      </w:r>
    </w:p>
    <w:p w:rsidR="00274B5B" w:rsidRPr="000773B7" w:rsidRDefault="000773B7" w:rsidP="000773B7">
      <w:pPr>
        <w:ind w:firstLine="340"/>
      </w:pPr>
      <w:r w:rsidRPr="000773B7">
        <w:rPr>
          <w:b/>
        </w:rPr>
        <w:t xml:space="preserve">SZAMEIT, Erik: </w:t>
      </w:r>
      <w:r w:rsidRPr="000773B7">
        <w:rPr>
          <w:i/>
        </w:rPr>
        <w:t>Gar</w:t>
      </w:r>
      <w:r w:rsidR="00274B5B" w:rsidRPr="000773B7">
        <w:rPr>
          <w:i/>
        </w:rPr>
        <w:t>s-T</w:t>
      </w:r>
      <w:r w:rsidRPr="000773B7">
        <w:rPr>
          <w:i/>
        </w:rPr>
        <w:t>hunau. Fruhmittelalterliche furstliche Residenz und vorstádtisches Handelszentrum</w:t>
      </w:r>
      <w:r w:rsidRPr="000773B7">
        <w:rPr>
          <w:b/>
        </w:rPr>
        <w:t xml:space="preserve">, in: H. Brachmann (ed.), Burg </w:t>
      </w:r>
      <w:r w:rsidR="00274B5B" w:rsidRPr="000773B7">
        <w:rPr>
          <w:b/>
        </w:rPr>
        <w:t>–</w:t>
      </w:r>
      <w:r w:rsidRPr="000773B7">
        <w:rPr>
          <w:b/>
        </w:rPr>
        <w:t xml:space="preserve"> Burgstadt </w:t>
      </w:r>
      <w:r w:rsidR="00274B5B" w:rsidRPr="000773B7">
        <w:rPr>
          <w:b/>
        </w:rPr>
        <w:t>–</w:t>
      </w:r>
      <w:r w:rsidRPr="000773B7">
        <w:rPr>
          <w:b/>
        </w:rPr>
        <w:t xml:space="preserve"> Stadt. Zur Genese mittelalterlicher nichtagrarischer Zentren in Ostmitteleuropa, Berlin 1995</w:t>
      </w:r>
      <w:r w:rsidR="00274B5B" w:rsidRPr="000773B7">
        <w:rPr>
          <w:b/>
        </w:rPr>
        <w:t xml:space="preserve"> </w:t>
      </w:r>
      <w:r w:rsidRPr="000773B7">
        <w:rPr>
          <w:b/>
        </w:rPr>
        <w:t>(Forschungen zur Geschichte und Kultur des osdichen Mitteleuropa), s. 27</w:t>
      </w:r>
      <w:r w:rsidR="00274B5B" w:rsidRPr="000773B7">
        <w:rPr>
          <w:b/>
        </w:rPr>
        <w:t>4-2</w:t>
      </w:r>
      <w:r w:rsidRPr="000773B7">
        <w:rPr>
          <w:b/>
        </w:rPr>
        <w:t>82.</w:t>
      </w:r>
    </w:p>
    <w:p w:rsidR="00274B5B" w:rsidRPr="000773B7" w:rsidRDefault="000773B7" w:rsidP="000773B7">
      <w:pPr>
        <w:ind w:firstLine="340"/>
      </w:pPr>
      <w:r w:rsidRPr="000773B7">
        <w:rPr>
          <w:b/>
        </w:rPr>
        <w:t xml:space="preserve">ŠEBÁNEK, Jindřich: </w:t>
      </w:r>
      <w:r w:rsidRPr="000773B7">
        <w:rPr>
          <w:i/>
        </w:rPr>
        <w:t>Moderní padělky v moravském diplomatáři Bočkově</w:t>
      </w:r>
      <w:r w:rsidR="00274B5B" w:rsidRPr="000773B7">
        <w:rPr>
          <w:i/>
        </w:rPr>
        <w:t xml:space="preserve"> </w:t>
      </w:r>
      <w:r w:rsidRPr="000773B7">
        <w:rPr>
          <w:i/>
        </w:rPr>
        <w:t>do</w:t>
      </w:r>
      <w:r w:rsidRPr="000773B7">
        <w:rPr>
          <w:b/>
        </w:rPr>
        <w:t xml:space="preserve"> r. </w:t>
      </w:r>
      <w:r w:rsidRPr="000773B7">
        <w:rPr>
          <w:i/>
        </w:rPr>
        <w:t>1306. K stému výročí vydání 1. sv. moravského kodexu</w:t>
      </w:r>
      <w:r w:rsidRPr="000773B7">
        <w:rPr>
          <w:b/>
        </w:rPr>
        <w:t>, CMM 60, 1936,</w:t>
      </w:r>
      <w:r w:rsidR="00274B5B" w:rsidRPr="000773B7">
        <w:rPr>
          <w:b/>
        </w:rPr>
        <w:t xml:space="preserve"> </w:t>
      </w:r>
      <w:r w:rsidRPr="000773B7">
        <w:rPr>
          <w:b/>
        </w:rPr>
        <w:t>s. 2</w:t>
      </w:r>
      <w:r w:rsidR="00274B5B" w:rsidRPr="000773B7">
        <w:rPr>
          <w:b/>
        </w:rPr>
        <w:t>7-8</w:t>
      </w:r>
      <w:r w:rsidRPr="000773B7">
        <w:rPr>
          <w:b/>
        </w:rPr>
        <w:t>4,45</w:t>
      </w:r>
      <w:r w:rsidR="00274B5B" w:rsidRPr="000773B7">
        <w:rPr>
          <w:b/>
        </w:rPr>
        <w:t>5-4</w:t>
      </w:r>
      <w:r w:rsidRPr="000773B7">
        <w:rPr>
          <w:b/>
        </w:rPr>
        <w:t>99.</w:t>
      </w:r>
    </w:p>
    <w:p w:rsidR="00274B5B" w:rsidRPr="000773B7" w:rsidRDefault="000773B7" w:rsidP="000773B7">
      <w:pPr>
        <w:ind w:firstLine="340"/>
      </w:pPr>
      <w:r w:rsidRPr="000773B7">
        <w:rPr>
          <w:b/>
        </w:rPr>
        <w:t xml:space="preserve">SEBÁNEK, Jindřich: </w:t>
      </w:r>
      <w:r w:rsidRPr="000773B7">
        <w:rPr>
          <w:i/>
        </w:rPr>
        <w:t>Notář Otakarus 5 a nejstarší listiny oslavanské a velehradské,</w:t>
      </w:r>
      <w:r w:rsidR="00274B5B" w:rsidRPr="000773B7">
        <w:rPr>
          <w:i/>
        </w:rPr>
        <w:t xml:space="preserve"> </w:t>
      </w:r>
      <w:r w:rsidRPr="000773B7">
        <w:rPr>
          <w:b/>
        </w:rPr>
        <w:t>ČMM 67, 1947, s. 22</w:t>
      </w:r>
      <w:r w:rsidR="00274B5B" w:rsidRPr="000773B7">
        <w:rPr>
          <w:b/>
        </w:rPr>
        <w:t>2-2</w:t>
      </w:r>
      <w:r w:rsidRPr="000773B7">
        <w:rPr>
          <w:b/>
        </w:rPr>
        <w:t>90.</w:t>
      </w:r>
    </w:p>
    <w:p w:rsidR="00274B5B" w:rsidRPr="000773B7" w:rsidRDefault="000773B7" w:rsidP="000773B7">
      <w:pPr>
        <w:ind w:firstLine="340"/>
      </w:pPr>
      <w:r w:rsidRPr="000773B7">
        <w:rPr>
          <w:b/>
        </w:rPr>
        <w:t xml:space="preserve">ŠEBÁNEK, Jindřich </w:t>
      </w:r>
      <w:r w:rsidR="00274B5B" w:rsidRPr="000773B7">
        <w:rPr>
          <w:b/>
        </w:rPr>
        <w:t>–</w:t>
      </w:r>
      <w:r w:rsidRPr="000773B7">
        <w:rPr>
          <w:b/>
        </w:rPr>
        <w:t xml:space="preserve"> DUŠKOVÁ, Sáša: </w:t>
      </w:r>
      <w:r w:rsidRPr="000773B7">
        <w:rPr>
          <w:i/>
        </w:rPr>
        <w:t>Studie k českému diplomatáři. 1. K otázce</w:t>
      </w:r>
      <w:r w:rsidR="00274B5B" w:rsidRPr="000773B7">
        <w:rPr>
          <w:i/>
        </w:rPr>
        <w:t xml:space="preserve"> </w:t>
      </w:r>
      <w:r w:rsidRPr="000773B7">
        <w:rPr>
          <w:i/>
        </w:rPr>
        <w:t>břevnovských falz,</w:t>
      </w:r>
      <w:r w:rsidRPr="000773B7">
        <w:rPr>
          <w:b/>
        </w:rPr>
        <w:t xml:space="preserve"> SPFFBU 2, c. </w:t>
      </w:r>
      <w:r w:rsidR="00274B5B" w:rsidRPr="000773B7">
        <w:rPr>
          <w:b/>
        </w:rPr>
        <w:t>2-4</w:t>
      </w:r>
      <w:r w:rsidRPr="000773B7">
        <w:rPr>
          <w:b/>
        </w:rPr>
        <w:t>, 1953, s. 26</w:t>
      </w:r>
      <w:r w:rsidR="00274B5B" w:rsidRPr="000773B7">
        <w:rPr>
          <w:b/>
        </w:rPr>
        <w:t>1-2</w:t>
      </w:r>
      <w:r w:rsidRPr="000773B7">
        <w:rPr>
          <w:b/>
        </w:rPr>
        <w:t>85.</w:t>
      </w:r>
    </w:p>
    <w:p w:rsidR="00274B5B" w:rsidRPr="000773B7" w:rsidRDefault="000773B7" w:rsidP="000773B7">
      <w:pPr>
        <w:ind w:firstLine="340"/>
      </w:pPr>
      <w:r w:rsidRPr="000773B7">
        <w:rPr>
          <w:b/>
        </w:rPr>
        <w:t xml:space="preserve">ŠEBÁNEK, Jindřich </w:t>
      </w:r>
      <w:r w:rsidR="00274B5B" w:rsidRPr="000773B7">
        <w:rPr>
          <w:b/>
        </w:rPr>
        <w:t>–</w:t>
      </w:r>
      <w:r w:rsidRPr="000773B7">
        <w:rPr>
          <w:b/>
        </w:rPr>
        <w:t xml:space="preserve"> DUŠKOVÁ, Sáša: </w:t>
      </w:r>
      <w:r w:rsidRPr="000773B7">
        <w:rPr>
          <w:i/>
        </w:rPr>
        <w:t>Studie k českému diplomatáři. 2. Listiny</w:t>
      </w:r>
      <w:r w:rsidR="00274B5B" w:rsidRPr="000773B7">
        <w:rPr>
          <w:i/>
        </w:rPr>
        <w:t xml:space="preserve"> </w:t>
      </w:r>
      <w:r w:rsidRPr="000773B7">
        <w:rPr>
          <w:i/>
        </w:rPr>
        <w:t>kladrubské,</w:t>
      </w:r>
      <w:r w:rsidRPr="000773B7">
        <w:rPr>
          <w:b/>
        </w:rPr>
        <w:t xml:space="preserve"> SPFFBU 2, c. </w:t>
      </w:r>
      <w:r w:rsidR="00274B5B" w:rsidRPr="000773B7">
        <w:rPr>
          <w:b/>
        </w:rPr>
        <w:t>2-4</w:t>
      </w:r>
      <w:r w:rsidRPr="000773B7">
        <w:rPr>
          <w:b/>
        </w:rPr>
        <w:t>, 1953, s. 28</w:t>
      </w:r>
      <w:r w:rsidR="00274B5B" w:rsidRPr="000773B7">
        <w:rPr>
          <w:b/>
        </w:rPr>
        <w:t>5-3</w:t>
      </w:r>
      <w:r w:rsidRPr="000773B7">
        <w:rPr>
          <w:b/>
        </w:rPr>
        <w:t>03.</w:t>
      </w:r>
    </w:p>
    <w:p w:rsidR="00274B5B" w:rsidRPr="000773B7" w:rsidRDefault="000773B7" w:rsidP="000773B7">
      <w:pPr>
        <w:ind w:firstLine="340"/>
      </w:pPr>
      <w:r w:rsidRPr="000773B7">
        <w:rPr>
          <w:b/>
        </w:rPr>
        <w:t xml:space="preserve">ŠIMÁK, Josef Vítězslav: </w:t>
      </w:r>
      <w:r w:rsidRPr="000773B7">
        <w:rPr>
          <w:i/>
        </w:rPr>
        <w:t>Prameny a pomůcky Hájkovy</w:t>
      </w:r>
      <w:r w:rsidRPr="000773B7">
        <w:rPr>
          <w:b/>
        </w:rPr>
        <w:t>, in: J. Bidlo, G. Friedrich,</w:t>
      </w:r>
      <w:r w:rsidR="00274B5B" w:rsidRPr="000773B7">
        <w:rPr>
          <w:b/>
        </w:rPr>
        <w:t xml:space="preserve"> </w:t>
      </w:r>
      <w:r w:rsidRPr="000773B7">
        <w:rPr>
          <w:b/>
        </w:rPr>
        <w:t>K. Krofta (eds.), Sborník prací historických. K šedesátým narozeninám dvorního</w:t>
      </w:r>
      <w:r w:rsidR="00274B5B" w:rsidRPr="000773B7">
        <w:rPr>
          <w:b/>
        </w:rPr>
        <w:t xml:space="preserve"> </w:t>
      </w:r>
      <w:r w:rsidRPr="000773B7">
        <w:rPr>
          <w:b/>
        </w:rPr>
        <w:t>rady profesora doktora Jaroslava Golla vydali jeho žáci, Praha 1906, s. 19</w:t>
      </w:r>
      <w:r w:rsidR="00274B5B" w:rsidRPr="000773B7">
        <w:rPr>
          <w:b/>
        </w:rPr>
        <w:t>5-2</w:t>
      </w:r>
      <w:r w:rsidRPr="000773B7">
        <w:rPr>
          <w:b/>
        </w:rPr>
        <w:t>13.</w:t>
      </w:r>
    </w:p>
    <w:p w:rsidR="00274B5B" w:rsidRPr="000773B7" w:rsidRDefault="000773B7" w:rsidP="000773B7">
      <w:pPr>
        <w:ind w:firstLine="340"/>
      </w:pPr>
      <w:r w:rsidRPr="000773B7">
        <w:rPr>
          <w:b/>
        </w:rPr>
        <w:t xml:space="preserve">ŠIMÁK, Josef Vítězslav: </w:t>
      </w:r>
      <w:r w:rsidR="00274B5B" w:rsidRPr="000773B7">
        <w:rPr>
          <w:i/>
        </w:rPr>
        <w:t>„</w:t>
      </w:r>
      <w:r w:rsidRPr="000773B7">
        <w:rPr>
          <w:i/>
        </w:rPr>
        <w:t>Series</w:t>
      </w:r>
      <w:r w:rsidR="00274B5B" w:rsidRPr="000773B7">
        <w:rPr>
          <w:i/>
        </w:rPr>
        <w:t>“</w:t>
      </w:r>
      <w:r w:rsidRPr="000773B7">
        <w:rPr>
          <w:i/>
        </w:rPr>
        <w:t xml:space="preserve"> Augustina Olomouckého. Příspěvek k dějinám českého dějepisectví,</w:t>
      </w:r>
      <w:r w:rsidRPr="000773B7">
        <w:rPr>
          <w:b/>
        </w:rPr>
        <w:t xml:space="preserve"> ČČH 37, 1931, s. 58</w:t>
      </w:r>
      <w:r w:rsidR="00274B5B" w:rsidRPr="000773B7">
        <w:rPr>
          <w:b/>
        </w:rPr>
        <w:t>4-5</w:t>
      </w:r>
      <w:r w:rsidRPr="000773B7">
        <w:rPr>
          <w:b/>
        </w:rPr>
        <w:t>93.</w:t>
      </w:r>
    </w:p>
    <w:p w:rsidR="00274B5B" w:rsidRPr="000773B7" w:rsidRDefault="000773B7" w:rsidP="000773B7">
      <w:pPr>
        <w:ind w:firstLine="340"/>
      </w:pPr>
      <w:r w:rsidRPr="000773B7">
        <w:rPr>
          <w:b/>
        </w:rPr>
        <w:lastRenderedPageBreak/>
        <w:t xml:space="preserve">ŠIMEČEK, Zdeněk: </w:t>
      </w:r>
      <w:r w:rsidRPr="000773B7">
        <w:rPr>
          <w:i/>
        </w:rPr>
        <w:t>K počátkům české diplomatiky,</w:t>
      </w:r>
      <w:r w:rsidRPr="000773B7">
        <w:rPr>
          <w:b/>
        </w:rPr>
        <w:t xml:space="preserve"> SbMM 86, 1967, s. 10</w:t>
      </w:r>
      <w:r w:rsidR="00274B5B" w:rsidRPr="000773B7">
        <w:rPr>
          <w:b/>
        </w:rPr>
        <w:t>1-1</w:t>
      </w:r>
      <w:r w:rsidRPr="000773B7">
        <w:rPr>
          <w:b/>
        </w:rPr>
        <w:t>24.</w:t>
      </w:r>
    </w:p>
    <w:p w:rsidR="00274B5B" w:rsidRPr="000773B7" w:rsidRDefault="000773B7" w:rsidP="000773B7">
      <w:pPr>
        <w:ind w:firstLine="340"/>
      </w:pPr>
      <w:r w:rsidRPr="000773B7">
        <w:rPr>
          <w:b/>
        </w:rPr>
        <w:t xml:space="preserve">ŠIMEČEK, Zdeněk: </w:t>
      </w:r>
      <w:r w:rsidRPr="000773B7">
        <w:rPr>
          <w:i/>
        </w:rPr>
        <w:t>Morava v Pelclověpojetí českých dějin</w:t>
      </w:r>
      <w:r w:rsidRPr="000773B7">
        <w:rPr>
          <w:b/>
        </w:rPr>
        <w:t>, in: J. Tydlitát (ed.), František Martin Pelcl. Sborník příspěvků z odborného semináře II, Rychnov nad</w:t>
      </w:r>
      <w:r w:rsidR="00274B5B" w:rsidRPr="000773B7">
        <w:rPr>
          <w:b/>
        </w:rPr>
        <w:t xml:space="preserve"> </w:t>
      </w:r>
      <w:r w:rsidRPr="000773B7">
        <w:rPr>
          <w:b/>
        </w:rPr>
        <w:t>Kněžnou 1995, s. 1</w:t>
      </w:r>
      <w:r w:rsidR="00274B5B" w:rsidRPr="000773B7">
        <w:rPr>
          <w:b/>
        </w:rPr>
        <w:t>4-2</w:t>
      </w:r>
      <w:r w:rsidRPr="000773B7">
        <w:rPr>
          <w:b/>
        </w:rPr>
        <w:t>7.</w:t>
      </w:r>
    </w:p>
    <w:p w:rsidR="00274B5B" w:rsidRPr="000773B7" w:rsidRDefault="000773B7" w:rsidP="000773B7">
      <w:pPr>
        <w:ind w:firstLine="340"/>
      </w:pPr>
      <w:r w:rsidRPr="000773B7">
        <w:rPr>
          <w:b/>
        </w:rPr>
        <w:t xml:space="preserve">ŠMAHEL, František: </w:t>
      </w:r>
      <w:r w:rsidRPr="000773B7">
        <w:rPr>
          <w:i/>
        </w:rPr>
        <w:t>Idea národa v husitských Čechách</w:t>
      </w:r>
      <w:r w:rsidRPr="000773B7">
        <w:rPr>
          <w:b/>
        </w:rPr>
        <w:t>, Praha 2000</w:t>
      </w:r>
      <w:r w:rsidRPr="000773B7">
        <w:rPr>
          <w:b/>
          <w:vertAlign w:val="superscript"/>
        </w:rPr>
        <w:t>2</w:t>
      </w:r>
      <w:r w:rsidRPr="000773B7">
        <w:rPr>
          <w:b/>
        </w:rPr>
        <w:t>.</w:t>
      </w:r>
    </w:p>
    <w:p w:rsidR="00274B5B" w:rsidRPr="000773B7" w:rsidRDefault="000773B7" w:rsidP="000773B7">
      <w:pPr>
        <w:ind w:firstLine="340"/>
      </w:pPr>
      <w:r w:rsidRPr="000773B7">
        <w:rPr>
          <w:b/>
        </w:rPr>
        <w:t xml:space="preserve">ŠMERDA, Jan: </w:t>
      </w:r>
      <w:r w:rsidRPr="000773B7">
        <w:rPr>
          <w:i/>
        </w:rPr>
        <w:t>Denáry české a moravské. Katalog mincí českého státu od X. do počátku XIII. století,</w:t>
      </w:r>
      <w:r w:rsidRPr="000773B7">
        <w:rPr>
          <w:b/>
        </w:rPr>
        <w:t xml:space="preserve"> Brno 1996.</w:t>
      </w:r>
    </w:p>
    <w:p w:rsidR="00274B5B" w:rsidRPr="000773B7" w:rsidRDefault="000773B7" w:rsidP="000773B7">
      <w:pPr>
        <w:ind w:firstLine="340"/>
      </w:pPr>
      <w:r w:rsidRPr="000773B7">
        <w:rPr>
          <w:b/>
        </w:rPr>
        <w:t xml:space="preserve">ŠTA1F, Jiří: </w:t>
      </w:r>
      <w:r w:rsidRPr="000773B7">
        <w:rPr>
          <w:i/>
        </w:rPr>
        <w:t>Historici, dějiny a společnost. Historiografie v českých zemích od Palackého a jeho předchůdců po Gollovu školu</w:t>
      </w:r>
      <w:r w:rsidRPr="000773B7">
        <w:rPr>
          <w:b/>
        </w:rPr>
        <w:t xml:space="preserve"> I, Praha 1997.</w:t>
      </w:r>
    </w:p>
    <w:p w:rsidR="00274B5B" w:rsidRPr="000773B7" w:rsidRDefault="000773B7" w:rsidP="000773B7">
      <w:pPr>
        <w:ind w:firstLine="340"/>
      </w:pPr>
      <w:r w:rsidRPr="000773B7">
        <w:rPr>
          <w:b/>
        </w:rPr>
        <w:t xml:space="preserve">ŠTEFAN, Ivo: </w:t>
      </w:r>
      <w:r w:rsidRPr="000773B7">
        <w:rPr>
          <w:i/>
        </w:rPr>
        <w:t>Great Moravia, Statehood and Archeology. The Karly Medieval Polity</w:t>
      </w:r>
      <w:r w:rsidR="00274B5B" w:rsidRPr="000773B7">
        <w:rPr>
          <w:i/>
        </w:rPr>
        <w:t xml:space="preserve"> </w:t>
      </w:r>
      <w:r w:rsidRPr="000773B7">
        <w:rPr>
          <w:i/>
        </w:rPr>
        <w:t>System Collapse</w:t>
      </w:r>
      <w:r w:rsidRPr="000773B7">
        <w:rPr>
          <w:b/>
        </w:rPr>
        <w:t xml:space="preserve"> (v tisku).</w:t>
      </w:r>
    </w:p>
    <w:p w:rsidR="00274B5B" w:rsidRPr="000773B7" w:rsidRDefault="000773B7" w:rsidP="000773B7">
      <w:pPr>
        <w:ind w:firstLine="340"/>
      </w:pPr>
      <w:r w:rsidRPr="000773B7">
        <w:rPr>
          <w:b/>
        </w:rPr>
        <w:t xml:space="preserve">ŠUJAN, František: </w:t>
      </w:r>
      <w:r w:rsidRPr="000773B7">
        <w:rPr>
          <w:i/>
        </w:rPr>
        <w:t>K nejstaršímu zřízení sociálnímu na Moravě,</w:t>
      </w:r>
      <w:r w:rsidRPr="000773B7">
        <w:rPr>
          <w:b/>
        </w:rPr>
        <w:t xml:space="preserve"> ČMM 40, 1916,</w:t>
      </w:r>
      <w:r w:rsidR="00274B5B" w:rsidRPr="000773B7">
        <w:rPr>
          <w:b/>
        </w:rPr>
        <w:t xml:space="preserve"> </w:t>
      </w:r>
      <w:r w:rsidRPr="000773B7">
        <w:rPr>
          <w:b/>
        </w:rPr>
        <w:t>s. 5</w:t>
      </w:r>
      <w:r w:rsidR="00274B5B" w:rsidRPr="000773B7">
        <w:rPr>
          <w:b/>
        </w:rPr>
        <w:t>5-9</w:t>
      </w:r>
      <w:r w:rsidRPr="000773B7">
        <w:rPr>
          <w:b/>
        </w:rPr>
        <w:t>3.</w:t>
      </w:r>
    </w:p>
    <w:p w:rsidR="00274B5B" w:rsidRPr="000773B7" w:rsidRDefault="000773B7" w:rsidP="000773B7">
      <w:pPr>
        <w:ind w:firstLine="340"/>
      </w:pPr>
      <w:r w:rsidRPr="000773B7">
        <w:rPr>
          <w:b/>
        </w:rPr>
        <w:t xml:space="preserve">ŠUJAN, František: </w:t>
      </w:r>
      <w:r w:rsidRPr="000773B7">
        <w:rPr>
          <w:i/>
        </w:rPr>
        <w:t>Dějepis Brna,</w:t>
      </w:r>
      <w:r w:rsidRPr="000773B7">
        <w:rPr>
          <w:b/>
        </w:rPr>
        <w:t xml:space="preserve"> Brno 1928</w:t>
      </w:r>
      <w:r w:rsidRPr="000773B7">
        <w:rPr>
          <w:b/>
          <w:vertAlign w:val="superscript"/>
        </w:rPr>
        <w:t>2</w:t>
      </w:r>
      <w:r w:rsidRPr="000773B7">
        <w:rPr>
          <w:b/>
        </w:rPr>
        <w:t xml:space="preserve"> (Vlastivěda moravská).</w:t>
      </w:r>
    </w:p>
    <w:p w:rsidR="00274B5B" w:rsidRPr="000773B7" w:rsidRDefault="000773B7" w:rsidP="000773B7">
      <w:pPr>
        <w:ind w:firstLine="340"/>
      </w:pPr>
      <w:r w:rsidRPr="000773B7">
        <w:rPr>
          <w:b/>
        </w:rPr>
        <w:t xml:space="preserve">ŠVÁBENSKY, Mojmír: </w:t>
      </w:r>
      <w:r w:rsidRPr="000773B7">
        <w:rPr>
          <w:i/>
        </w:rPr>
        <w:t xml:space="preserve">Brněnská obdoba </w:t>
      </w:r>
      <w:r w:rsidR="00274B5B" w:rsidRPr="000773B7">
        <w:rPr>
          <w:i/>
        </w:rPr>
        <w:t>„</w:t>
      </w:r>
      <w:r w:rsidRPr="000773B7">
        <w:rPr>
          <w:i/>
        </w:rPr>
        <w:t>Annales breves Wormatienses</w:t>
      </w:r>
      <w:r w:rsidRPr="000773B7">
        <w:rPr>
          <w:b/>
        </w:rPr>
        <w:t>StR 11,</w:t>
      </w:r>
      <w:r w:rsidR="00274B5B" w:rsidRPr="000773B7">
        <w:rPr>
          <w:b/>
        </w:rPr>
        <w:t xml:space="preserve"> </w:t>
      </w:r>
      <w:r w:rsidRPr="000773B7">
        <w:rPr>
          <w:b/>
        </w:rPr>
        <w:t>1972, s. 12</w:t>
      </w:r>
      <w:r w:rsidR="00274B5B" w:rsidRPr="000773B7">
        <w:rPr>
          <w:b/>
        </w:rPr>
        <w:t>5-1</w:t>
      </w:r>
      <w:r w:rsidRPr="000773B7">
        <w:rPr>
          <w:b/>
        </w:rPr>
        <w:t>33.</w:t>
      </w:r>
    </w:p>
    <w:p w:rsidR="00274B5B" w:rsidRPr="000773B7" w:rsidRDefault="000773B7" w:rsidP="000773B7">
      <w:pPr>
        <w:ind w:firstLine="340"/>
      </w:pPr>
      <w:r w:rsidRPr="000773B7">
        <w:rPr>
          <w:b/>
        </w:rPr>
        <w:t xml:space="preserve">ŠVÁBENSKÝ, Mojmír: </w:t>
      </w:r>
      <w:r w:rsidRPr="000773B7">
        <w:rPr>
          <w:i/>
        </w:rPr>
        <w:t>Tzv. Moravská kronika,</w:t>
      </w:r>
      <w:r w:rsidRPr="000773B7">
        <w:rPr>
          <w:b/>
        </w:rPr>
        <w:t xml:space="preserve"> StR 12, 1973, s. 19</w:t>
      </w:r>
      <w:r w:rsidR="00274B5B" w:rsidRPr="000773B7">
        <w:rPr>
          <w:b/>
        </w:rPr>
        <w:t>1-2</w:t>
      </w:r>
      <w:r w:rsidRPr="000773B7">
        <w:rPr>
          <w:b/>
        </w:rPr>
        <w:t>04.</w:t>
      </w:r>
    </w:p>
    <w:p w:rsidR="00274B5B" w:rsidRPr="000773B7" w:rsidRDefault="000773B7" w:rsidP="000773B7">
      <w:pPr>
        <w:ind w:firstLine="340"/>
      </w:pPr>
      <w:r w:rsidRPr="000773B7">
        <w:rPr>
          <w:b/>
        </w:rPr>
        <w:t xml:space="preserve">ŠVÁBENSKY, Mojmír: </w:t>
      </w:r>
      <w:r w:rsidRPr="000773B7">
        <w:rPr>
          <w:i/>
        </w:rPr>
        <w:t>Osudy města Brna do roku 1243,</w:t>
      </w:r>
      <w:r w:rsidRPr="000773B7">
        <w:rPr>
          <w:b/>
        </w:rPr>
        <w:t xml:space="preserve"> BMD 11, 1993, s. 22</w:t>
      </w:r>
      <w:r w:rsidR="00274B5B" w:rsidRPr="000773B7">
        <w:rPr>
          <w:b/>
        </w:rPr>
        <w:t>3-2</w:t>
      </w:r>
      <w:r w:rsidRPr="000773B7">
        <w:rPr>
          <w:b/>
        </w:rPr>
        <w:t>66.</w:t>
      </w:r>
    </w:p>
    <w:p w:rsidR="00274B5B" w:rsidRPr="000773B7" w:rsidRDefault="000773B7" w:rsidP="000773B7">
      <w:pPr>
        <w:ind w:firstLine="340"/>
      </w:pPr>
      <w:r w:rsidRPr="000773B7">
        <w:rPr>
          <w:b/>
        </w:rPr>
        <w:t xml:space="preserve">TEIGE, Josef: O </w:t>
      </w:r>
      <w:r w:rsidRPr="000773B7">
        <w:rPr>
          <w:i/>
        </w:rPr>
        <w:t>novém členu královského rodu Přemyslovcův,</w:t>
      </w:r>
      <w:r w:rsidRPr="000773B7">
        <w:rPr>
          <w:b/>
        </w:rPr>
        <w:t xml:space="preserve"> PA 12,1884, si. 31</w:t>
      </w:r>
      <w:r w:rsidR="00274B5B" w:rsidRPr="000773B7">
        <w:rPr>
          <w:b/>
        </w:rPr>
        <w:t>5-3</w:t>
      </w:r>
      <w:r w:rsidRPr="000773B7">
        <w:rPr>
          <w:b/>
        </w:rPr>
        <w:t>18.</w:t>
      </w:r>
    </w:p>
    <w:p w:rsidR="00274B5B" w:rsidRPr="000773B7" w:rsidRDefault="000773B7" w:rsidP="000773B7">
      <w:pPr>
        <w:ind w:firstLine="340"/>
      </w:pPr>
      <w:r w:rsidRPr="000773B7">
        <w:rPr>
          <w:b/>
        </w:rPr>
        <w:t xml:space="preserve">TEIGE, Josef: </w:t>
      </w:r>
      <w:r w:rsidRPr="000773B7">
        <w:rPr>
          <w:i/>
        </w:rPr>
        <w:t>Zpráva o pramenech dějin kláštera Hradištského u Olomouce (až do roku</w:t>
      </w:r>
      <w:r w:rsidR="00274B5B" w:rsidRPr="000773B7">
        <w:rPr>
          <w:i/>
        </w:rPr>
        <w:t xml:space="preserve"> </w:t>
      </w:r>
      <w:r w:rsidRPr="000773B7">
        <w:rPr>
          <w:i/>
        </w:rPr>
        <w:t>1300%</w:t>
      </w:r>
      <w:r w:rsidRPr="000773B7">
        <w:rPr>
          <w:b/>
        </w:rPr>
        <w:t xml:space="preserve"> VKČSN třída filosofick</w:t>
      </w:r>
      <w:r w:rsidR="00274B5B" w:rsidRPr="000773B7">
        <w:rPr>
          <w:b/>
        </w:rPr>
        <w:t>o-h</w:t>
      </w:r>
      <w:r w:rsidRPr="000773B7">
        <w:rPr>
          <w:b/>
        </w:rPr>
        <w:t>istorick</w:t>
      </w:r>
      <w:r w:rsidR="00274B5B" w:rsidRPr="000773B7">
        <w:rPr>
          <w:b/>
        </w:rPr>
        <w:t>o-f</w:t>
      </w:r>
      <w:r w:rsidRPr="000773B7">
        <w:rPr>
          <w:b/>
        </w:rPr>
        <w:t xml:space="preserve">ilologická 1893 (XII), Praha 1894, s. </w:t>
      </w:r>
      <w:r w:rsidR="00274B5B" w:rsidRPr="000773B7">
        <w:rPr>
          <w:b/>
        </w:rPr>
        <w:t>1-8</w:t>
      </w:r>
      <w:r w:rsidRPr="000773B7">
        <w:rPr>
          <w:b/>
        </w:rPr>
        <w:t>0.</w:t>
      </w:r>
    </w:p>
    <w:p w:rsidR="00274B5B" w:rsidRPr="000773B7" w:rsidRDefault="000773B7" w:rsidP="000773B7">
      <w:pPr>
        <w:ind w:firstLine="340"/>
      </w:pPr>
      <w:r w:rsidRPr="000773B7">
        <w:rPr>
          <w:b/>
        </w:rPr>
        <w:t xml:space="preserve">TOMEK, Václav, Vladivoj: O </w:t>
      </w:r>
      <w:r w:rsidRPr="000773B7">
        <w:rPr>
          <w:i/>
        </w:rPr>
        <w:t>právním poměru Čech k někdejší říši německé I. Od Karla Velikého až do bitvy u Chlumce r. 1126,</w:t>
      </w:r>
      <w:r w:rsidRPr="000773B7">
        <w:rPr>
          <w:b/>
        </w:rPr>
        <w:t xml:space="preserve"> ČČM 31, 1857, s. 35</w:t>
      </w:r>
      <w:r w:rsidR="00274B5B" w:rsidRPr="000773B7">
        <w:rPr>
          <w:b/>
        </w:rPr>
        <w:t>0-3</w:t>
      </w:r>
      <w:r w:rsidRPr="000773B7">
        <w:rPr>
          <w:b/>
        </w:rPr>
        <w:t>74.</w:t>
      </w:r>
    </w:p>
    <w:p w:rsidR="00274B5B" w:rsidRPr="000773B7" w:rsidRDefault="000773B7" w:rsidP="000773B7">
      <w:pPr>
        <w:ind w:firstLine="340"/>
      </w:pPr>
      <w:r w:rsidRPr="000773B7">
        <w:rPr>
          <w:b/>
        </w:rPr>
        <w:t xml:space="preserve">TOMEK, Václav, Vladivoj: O </w:t>
      </w:r>
      <w:r w:rsidRPr="000773B7">
        <w:rPr>
          <w:i/>
        </w:rPr>
        <w:t>právním poměru Čech k někdejší říši německé. II. Od bitvy u Chlumce až do zlaté bully císaře Karla IV.,</w:t>
      </w:r>
      <w:r w:rsidRPr="000773B7">
        <w:rPr>
          <w:b/>
        </w:rPr>
        <w:t xml:space="preserve"> ČČM 31, 1857, s. 48</w:t>
      </w:r>
      <w:r w:rsidR="00274B5B" w:rsidRPr="000773B7">
        <w:rPr>
          <w:b/>
        </w:rPr>
        <w:t>4-5</w:t>
      </w:r>
      <w:r w:rsidRPr="000773B7">
        <w:rPr>
          <w:b/>
        </w:rPr>
        <w:t>16.</w:t>
      </w:r>
    </w:p>
    <w:p w:rsidR="00274B5B" w:rsidRPr="000773B7" w:rsidRDefault="000773B7" w:rsidP="000773B7">
      <w:pPr>
        <w:ind w:firstLine="340"/>
      </w:pPr>
      <w:r w:rsidRPr="000773B7">
        <w:rPr>
          <w:b/>
        </w:rPr>
        <w:t xml:space="preserve">TOPFER, Bernhard: </w:t>
      </w:r>
      <w:r w:rsidRPr="000773B7">
        <w:rPr>
          <w:i/>
        </w:rPr>
        <w:t xml:space="preserve">Reges Provinciales. Ein Beitrag zur </w:t>
      </w:r>
      <w:r w:rsidRPr="000773B7">
        <w:rPr>
          <w:i/>
        </w:rPr>
        <w:lastRenderedPageBreak/>
        <w:t>staufischen Reichsideologie</w:t>
      </w:r>
      <w:r w:rsidR="00274B5B" w:rsidRPr="000773B7">
        <w:rPr>
          <w:i/>
        </w:rPr>
        <w:t xml:space="preserve"> </w:t>
      </w:r>
      <w:r w:rsidRPr="000773B7">
        <w:rPr>
          <w:i/>
        </w:rPr>
        <w:t>unter Kaiser Friedrich 1.,</w:t>
      </w:r>
      <w:r w:rsidRPr="000773B7">
        <w:rPr>
          <w:b/>
        </w:rPr>
        <w:t xml:space="preserve"> ZfG 16, 1968, s. 134</w:t>
      </w:r>
      <w:r w:rsidR="00274B5B" w:rsidRPr="000773B7">
        <w:rPr>
          <w:b/>
        </w:rPr>
        <w:t>8-1</w:t>
      </w:r>
      <w:r w:rsidRPr="000773B7">
        <w:rPr>
          <w:b/>
        </w:rPr>
        <w:t>358.</w:t>
      </w:r>
    </w:p>
    <w:p w:rsidR="00274B5B" w:rsidRPr="000773B7" w:rsidRDefault="000773B7" w:rsidP="000773B7">
      <w:pPr>
        <w:ind w:firstLine="340"/>
      </w:pPr>
      <w:r w:rsidRPr="000773B7">
        <w:rPr>
          <w:b/>
        </w:rPr>
        <w:t xml:space="preserve">TŘEŠTÍK, Dušan: </w:t>
      </w:r>
      <w:r w:rsidRPr="000773B7">
        <w:rPr>
          <w:i/>
        </w:rPr>
        <w:t>Kosmas a Regino. Ke kritice Kosmovy kroniky,</w:t>
      </w:r>
      <w:r w:rsidRPr="000773B7">
        <w:rPr>
          <w:b/>
        </w:rPr>
        <w:t xml:space="preserve"> ČsČH 8, 1960,</w:t>
      </w:r>
      <w:r w:rsidR="00274B5B" w:rsidRPr="000773B7">
        <w:rPr>
          <w:b/>
        </w:rPr>
        <w:t xml:space="preserve"> </w:t>
      </w:r>
      <w:r w:rsidRPr="000773B7">
        <w:rPr>
          <w:b/>
        </w:rPr>
        <w:t>s. 56</w:t>
      </w:r>
      <w:r w:rsidR="00274B5B" w:rsidRPr="000773B7">
        <w:rPr>
          <w:b/>
        </w:rPr>
        <w:t>4-5</w:t>
      </w:r>
      <w:r w:rsidRPr="000773B7">
        <w:rPr>
          <w:b/>
        </w:rPr>
        <w:t>87.</w:t>
      </w:r>
    </w:p>
    <w:p w:rsidR="00274B5B" w:rsidRPr="000773B7" w:rsidRDefault="000773B7" w:rsidP="000773B7">
      <w:pPr>
        <w:ind w:firstLine="340"/>
      </w:pPr>
      <w:r w:rsidRPr="000773B7">
        <w:rPr>
          <w:b/>
        </w:rPr>
        <w:t xml:space="preserve">TRESTÍ K, Dušan: </w:t>
      </w:r>
      <w:r w:rsidRPr="000773B7">
        <w:rPr>
          <w:i/>
        </w:rPr>
        <w:t>Kosmovo pojetí přemyslovské pověsti,</w:t>
      </w:r>
      <w:r w:rsidRPr="000773B7">
        <w:rPr>
          <w:b/>
        </w:rPr>
        <w:t xml:space="preserve"> Český lid 52,1965, s. 30</w:t>
      </w:r>
      <w:r w:rsidR="00274B5B" w:rsidRPr="000773B7">
        <w:rPr>
          <w:b/>
        </w:rPr>
        <w:t>5-3</w:t>
      </w:r>
      <w:r w:rsidRPr="000773B7">
        <w:rPr>
          <w:b/>
        </w:rPr>
        <w:t>14.</w:t>
      </w:r>
    </w:p>
    <w:p w:rsidR="00274B5B" w:rsidRPr="000773B7" w:rsidRDefault="000773B7" w:rsidP="000773B7">
      <w:pPr>
        <w:ind w:firstLine="340"/>
      </w:pPr>
      <w:r w:rsidRPr="000773B7">
        <w:rPr>
          <w:b/>
        </w:rPr>
        <w:t xml:space="preserve">TŘEŠTÍK, Dušan: </w:t>
      </w:r>
      <w:r w:rsidRPr="000773B7">
        <w:rPr>
          <w:i/>
        </w:rPr>
        <w:t>Kosmova kronika. Studie k počátkům dějepisectví a politického</w:t>
      </w:r>
      <w:r w:rsidR="00274B5B" w:rsidRPr="000773B7">
        <w:rPr>
          <w:i/>
        </w:rPr>
        <w:t xml:space="preserve"> </w:t>
      </w:r>
      <w:r w:rsidRPr="000773B7">
        <w:rPr>
          <w:i/>
        </w:rPr>
        <w:t>myšlení,</w:t>
      </w:r>
      <w:r w:rsidRPr="000773B7">
        <w:rPr>
          <w:b/>
        </w:rPr>
        <w:t xml:space="preserve"> Praha 1968.</w:t>
      </w:r>
    </w:p>
    <w:p w:rsidR="00274B5B" w:rsidRPr="000773B7" w:rsidRDefault="000773B7" w:rsidP="000773B7">
      <w:pPr>
        <w:ind w:firstLine="340"/>
      </w:pPr>
      <w:r w:rsidRPr="000773B7">
        <w:rPr>
          <w:b/>
        </w:rPr>
        <w:t xml:space="preserve">TŘEŠTÍK, Dušan: </w:t>
      </w:r>
      <w:r w:rsidRPr="000773B7">
        <w:rPr>
          <w:i/>
        </w:rPr>
        <w:t>K sociální struktuře přemyslovských Čech. Kosmas o knížecím</w:t>
      </w:r>
      <w:r w:rsidR="00274B5B" w:rsidRPr="000773B7">
        <w:rPr>
          <w:i/>
        </w:rPr>
        <w:t xml:space="preserve"> </w:t>
      </w:r>
      <w:r w:rsidRPr="000773B7">
        <w:rPr>
          <w:i/>
        </w:rPr>
        <w:t>vlastnictví půdy a lidí,</w:t>
      </w:r>
      <w:r w:rsidRPr="000773B7">
        <w:rPr>
          <w:b/>
        </w:rPr>
        <w:t xml:space="preserve"> ČsČII 19, 1971, s. 53</w:t>
      </w:r>
      <w:r w:rsidR="00274B5B" w:rsidRPr="000773B7">
        <w:rPr>
          <w:b/>
        </w:rPr>
        <w:t>7-5</w:t>
      </w:r>
      <w:r w:rsidRPr="000773B7">
        <w:rPr>
          <w:b/>
        </w:rPr>
        <w:t>64.</w:t>
      </w:r>
    </w:p>
    <w:p w:rsidR="00274B5B" w:rsidRPr="000773B7" w:rsidRDefault="000773B7" w:rsidP="000773B7">
      <w:pPr>
        <w:ind w:firstLine="340"/>
      </w:pPr>
      <w:r w:rsidRPr="000773B7">
        <w:rPr>
          <w:b/>
        </w:rPr>
        <w:t xml:space="preserve">TŘEŠTÍK, Dušan: </w:t>
      </w:r>
      <w:r w:rsidRPr="000773B7">
        <w:rPr>
          <w:i/>
        </w:rPr>
        <w:t>Kosmas,</w:t>
      </w:r>
      <w:r w:rsidRPr="000773B7">
        <w:rPr>
          <w:b/>
        </w:rPr>
        <w:t xml:space="preserve"> Praha 1972</w:t>
      </w:r>
      <w:r w:rsidRPr="000773B7">
        <w:rPr>
          <w:b/>
          <w:vertAlign w:val="superscript"/>
        </w:rPr>
        <w:t>2</w:t>
      </w:r>
      <w:r w:rsidRPr="000773B7">
        <w:rPr>
          <w:b/>
        </w:rPr>
        <w:t>.</w:t>
      </w:r>
    </w:p>
    <w:p w:rsidR="00274B5B" w:rsidRPr="000773B7" w:rsidRDefault="000773B7" w:rsidP="000773B7">
      <w:pPr>
        <w:ind w:firstLine="340"/>
      </w:pPr>
      <w:r w:rsidRPr="000773B7">
        <w:rPr>
          <w:b/>
        </w:rPr>
        <w:t xml:space="preserve">TŘEŠTÍK, Dušan: </w:t>
      </w:r>
      <w:r w:rsidR="00274B5B" w:rsidRPr="000773B7">
        <w:rPr>
          <w:i/>
        </w:rPr>
        <w:t>„</w:t>
      </w:r>
      <w:r w:rsidRPr="000773B7">
        <w:rPr>
          <w:i/>
        </w:rPr>
        <w:t>Trh Moravanů</w:t>
      </w:r>
      <w:r w:rsidR="00274B5B" w:rsidRPr="000773B7">
        <w:rPr>
          <w:b/>
        </w:rPr>
        <w:t>“</w:t>
      </w:r>
      <w:r w:rsidRPr="000773B7">
        <w:rPr>
          <w:b/>
        </w:rPr>
        <w:t xml:space="preserve"> </w:t>
      </w:r>
      <w:r w:rsidR="00274B5B" w:rsidRPr="000773B7">
        <w:rPr>
          <w:b/>
        </w:rPr>
        <w:t>–</w:t>
      </w:r>
      <w:r w:rsidRPr="000773B7">
        <w:rPr>
          <w:b/>
        </w:rPr>
        <w:t xml:space="preserve"> </w:t>
      </w:r>
      <w:r w:rsidRPr="000773B7">
        <w:rPr>
          <w:i/>
        </w:rPr>
        <w:t>ústřední trh Staré Moravy,</w:t>
      </w:r>
      <w:r w:rsidRPr="000773B7">
        <w:rPr>
          <w:b/>
        </w:rPr>
        <w:t xml:space="preserve"> ČsČH 21, 1973,</w:t>
      </w:r>
      <w:r w:rsidR="00274B5B" w:rsidRPr="000773B7">
        <w:rPr>
          <w:b/>
        </w:rPr>
        <w:t xml:space="preserve"> </w:t>
      </w:r>
      <w:r w:rsidRPr="000773B7">
        <w:rPr>
          <w:b/>
        </w:rPr>
        <w:t>s. 86</w:t>
      </w:r>
      <w:r w:rsidR="00274B5B" w:rsidRPr="000773B7">
        <w:rPr>
          <w:b/>
        </w:rPr>
        <w:t>9-8</w:t>
      </w:r>
      <w:r w:rsidRPr="000773B7">
        <w:rPr>
          <w:b/>
        </w:rPr>
        <w:t>92.</w:t>
      </w:r>
    </w:p>
    <w:p w:rsidR="00274B5B" w:rsidRPr="000773B7" w:rsidRDefault="000773B7" w:rsidP="000773B7">
      <w:pPr>
        <w:ind w:firstLine="340"/>
      </w:pPr>
      <w:r w:rsidRPr="000773B7">
        <w:rPr>
          <w:b/>
        </w:rPr>
        <w:t xml:space="preserve">TŘEŠTÍK, Dušan: </w:t>
      </w:r>
      <w:r w:rsidRPr="000773B7">
        <w:rPr>
          <w:i/>
        </w:rPr>
        <w:t>Historické povědomí českého raného středověku</w:t>
      </w:r>
      <w:r w:rsidRPr="000773B7">
        <w:rPr>
          <w:b/>
        </w:rPr>
        <w:t>, in: R. Heck</w:t>
      </w:r>
      <w:r w:rsidR="00274B5B" w:rsidRPr="000773B7">
        <w:rPr>
          <w:b/>
        </w:rPr>
        <w:t xml:space="preserve"> </w:t>
      </w:r>
      <w:r w:rsidRPr="000773B7">
        <w:rPr>
          <w:b/>
        </w:rPr>
        <w:t>(ed.), Dawna šwiadomošc historyczna w Polsce, Czechach i Slowacji. Prače</w:t>
      </w:r>
      <w:r w:rsidR="00274B5B" w:rsidRPr="000773B7">
        <w:rPr>
          <w:b/>
        </w:rPr>
        <w:t xml:space="preserve"> </w:t>
      </w:r>
      <w:r w:rsidRPr="000773B7">
        <w:rPr>
          <w:b/>
        </w:rPr>
        <w:t>Polsk</w:t>
      </w:r>
      <w:r w:rsidR="00274B5B" w:rsidRPr="000773B7">
        <w:rPr>
          <w:b/>
        </w:rPr>
        <w:t>o-c</w:t>
      </w:r>
      <w:r w:rsidRPr="000773B7">
        <w:rPr>
          <w:b/>
        </w:rPr>
        <w:t xml:space="preserve">zechoslowackiej komisji historycznej, Wroclaw </w:t>
      </w:r>
      <w:r w:rsidR="00274B5B" w:rsidRPr="000773B7">
        <w:rPr>
          <w:b/>
        </w:rPr>
        <w:t>–</w:t>
      </w:r>
      <w:r w:rsidRPr="000773B7">
        <w:rPr>
          <w:b/>
        </w:rPr>
        <w:t xml:space="preserve"> Warszawa </w:t>
      </w:r>
      <w:r w:rsidR="00274B5B" w:rsidRPr="000773B7">
        <w:rPr>
          <w:b/>
        </w:rPr>
        <w:t>–</w:t>
      </w:r>
      <w:r w:rsidRPr="000773B7">
        <w:rPr>
          <w:b/>
        </w:rPr>
        <w:t xml:space="preserve"> Kraków</w:t>
      </w:r>
      <w:r w:rsidR="00274B5B" w:rsidRPr="000773B7">
        <w:rPr>
          <w:b/>
        </w:rPr>
        <w:t xml:space="preserve"> – </w:t>
      </w:r>
      <w:r w:rsidRPr="000773B7">
        <w:rPr>
          <w:b/>
        </w:rPr>
        <w:t xml:space="preserve">Gdaňsk 1978, s. </w:t>
      </w:r>
      <w:r w:rsidR="00274B5B" w:rsidRPr="000773B7">
        <w:rPr>
          <w:b/>
        </w:rPr>
        <w:t>5-2</w:t>
      </w:r>
      <w:r w:rsidRPr="000773B7">
        <w:rPr>
          <w:b/>
        </w:rPr>
        <w:t>1.</w:t>
      </w:r>
    </w:p>
    <w:p w:rsidR="00274B5B" w:rsidRPr="000773B7" w:rsidRDefault="000773B7" w:rsidP="000773B7">
      <w:pPr>
        <w:ind w:firstLine="340"/>
      </w:pPr>
      <w:r w:rsidRPr="000773B7">
        <w:rPr>
          <w:b/>
        </w:rPr>
        <w:t xml:space="preserve">TŘEŠTÍK, Dušan: </w:t>
      </w:r>
      <w:r w:rsidRPr="000773B7">
        <w:rPr>
          <w:i/>
        </w:rPr>
        <w:t>Anfánge der bóhmischen Geschichtsschreibung. Die áltesten Prager Annalen,</w:t>
      </w:r>
      <w:r w:rsidRPr="000773B7">
        <w:rPr>
          <w:b/>
        </w:rPr>
        <w:t xml:space="preserve"> SZ 23, 1978, s. </w:t>
      </w:r>
      <w:r w:rsidR="00274B5B" w:rsidRPr="000773B7">
        <w:rPr>
          <w:b/>
        </w:rPr>
        <w:t>1-3</w:t>
      </w:r>
      <w:r w:rsidRPr="000773B7">
        <w:rPr>
          <w:b/>
        </w:rPr>
        <w:t>7.</w:t>
      </w:r>
    </w:p>
    <w:p w:rsidR="00274B5B" w:rsidRPr="000773B7" w:rsidRDefault="000773B7" w:rsidP="000773B7">
      <w:pPr>
        <w:ind w:firstLine="340"/>
      </w:pPr>
      <w:r w:rsidRPr="000773B7">
        <w:rPr>
          <w:b/>
        </w:rPr>
        <w:t xml:space="preserve">TŘEŠTÍK, Dušan: </w:t>
      </w:r>
      <w:r w:rsidRPr="000773B7">
        <w:rPr>
          <w:i/>
        </w:rPr>
        <w:t>Proměny české společnosti ve 13. století,</w:t>
      </w:r>
      <w:r w:rsidRPr="000773B7">
        <w:rPr>
          <w:b/>
        </w:rPr>
        <w:t xml:space="preserve"> 11IB 1, 1979, s. 13</w:t>
      </w:r>
      <w:r w:rsidR="00274B5B" w:rsidRPr="000773B7">
        <w:rPr>
          <w:b/>
        </w:rPr>
        <w:t>1-1</w:t>
      </w:r>
      <w:r w:rsidRPr="000773B7">
        <w:rPr>
          <w:b/>
        </w:rPr>
        <w:t>54.</w:t>
      </w:r>
    </w:p>
    <w:p w:rsidR="00274B5B" w:rsidRPr="000773B7" w:rsidRDefault="000773B7" w:rsidP="000773B7">
      <w:pPr>
        <w:ind w:firstLine="340"/>
      </w:pPr>
      <w:r w:rsidRPr="000773B7">
        <w:rPr>
          <w:b/>
        </w:rPr>
        <w:t xml:space="preserve">TŘEŠTÍK, Dušan: </w:t>
      </w:r>
      <w:r w:rsidRPr="000773B7">
        <w:rPr>
          <w:i/>
        </w:rPr>
        <w:t>Znojemská odhalení podruhé,</w:t>
      </w:r>
      <w:r w:rsidRPr="000773B7">
        <w:rPr>
          <w:b/>
        </w:rPr>
        <w:t xml:space="preserve"> F11B 7, 1984, s. 37</w:t>
      </w:r>
      <w:r w:rsidR="00274B5B" w:rsidRPr="000773B7">
        <w:rPr>
          <w:b/>
        </w:rPr>
        <w:t>9-3</w:t>
      </w:r>
      <w:r w:rsidRPr="000773B7">
        <w:rPr>
          <w:b/>
        </w:rPr>
        <w:t>86.</w:t>
      </w:r>
    </w:p>
    <w:p w:rsidR="00274B5B" w:rsidRPr="000773B7" w:rsidRDefault="000773B7" w:rsidP="000773B7">
      <w:pPr>
        <w:ind w:firstLine="340"/>
      </w:pPr>
      <w:r w:rsidRPr="000773B7">
        <w:rPr>
          <w:b/>
        </w:rPr>
        <w:t xml:space="preserve">TŘEŠTÍK, Dušan: </w:t>
      </w:r>
      <w:r w:rsidRPr="000773B7">
        <w:rPr>
          <w:i/>
        </w:rPr>
        <w:t>Objevy ve Znojmě,</w:t>
      </w:r>
      <w:r w:rsidRPr="000773B7">
        <w:rPr>
          <w:b/>
        </w:rPr>
        <w:t xml:space="preserve"> ČsČH 35, 1987, s. 54</w:t>
      </w:r>
      <w:r w:rsidR="00274B5B" w:rsidRPr="000773B7">
        <w:rPr>
          <w:b/>
        </w:rPr>
        <w:t>8-5</w:t>
      </w:r>
      <w:r w:rsidRPr="000773B7">
        <w:rPr>
          <w:b/>
        </w:rPr>
        <w:t>76.</w:t>
      </w:r>
    </w:p>
    <w:p w:rsidR="00274B5B" w:rsidRPr="000773B7" w:rsidRDefault="000773B7" w:rsidP="000773B7">
      <w:pPr>
        <w:ind w:firstLine="340"/>
      </w:pPr>
      <w:r w:rsidRPr="000773B7">
        <w:rPr>
          <w:b/>
        </w:rPr>
        <w:t xml:space="preserve">TŘEŠTÍK, Dušan: </w:t>
      </w:r>
      <w:r w:rsidRPr="000773B7">
        <w:rPr>
          <w:i/>
        </w:rPr>
        <w:t>Pád Velké Moravy</w:t>
      </w:r>
      <w:r w:rsidRPr="000773B7">
        <w:rPr>
          <w:b/>
        </w:rPr>
        <w:t>, in: Typologie rané feudálních slovanských</w:t>
      </w:r>
      <w:r w:rsidR="00274B5B" w:rsidRPr="000773B7">
        <w:rPr>
          <w:b/>
        </w:rPr>
        <w:t xml:space="preserve"> </w:t>
      </w:r>
      <w:r w:rsidRPr="000773B7">
        <w:rPr>
          <w:b/>
        </w:rPr>
        <w:t xml:space="preserve">států. Sborník příspěvků z mezinárodní konference k tématu </w:t>
      </w:r>
      <w:r w:rsidR="00274B5B" w:rsidRPr="000773B7">
        <w:rPr>
          <w:b/>
        </w:rPr>
        <w:t>„</w:t>
      </w:r>
      <w:r w:rsidRPr="000773B7">
        <w:rPr>
          <w:b/>
        </w:rPr>
        <w:t>Vznik a rozvoj</w:t>
      </w:r>
      <w:r w:rsidR="00274B5B" w:rsidRPr="000773B7">
        <w:rPr>
          <w:b/>
        </w:rPr>
        <w:t xml:space="preserve"> </w:t>
      </w:r>
      <w:r w:rsidRPr="000773B7">
        <w:rPr>
          <w:b/>
        </w:rPr>
        <w:t>slovanských raně feudálních států ve střední a jihovýchodní Evropě</w:t>
      </w:r>
      <w:r w:rsidRPr="000773B7">
        <w:rPr>
          <w:b/>
          <w:vertAlign w:val="superscript"/>
        </w:rPr>
        <w:t>44</w:t>
      </w:r>
      <w:r w:rsidRPr="000773B7">
        <w:rPr>
          <w:b/>
        </w:rPr>
        <w:t>, konané</w:t>
      </w:r>
      <w:r w:rsidR="00274B5B" w:rsidRPr="000773B7">
        <w:rPr>
          <w:b/>
        </w:rPr>
        <w:t xml:space="preserve"> </w:t>
      </w:r>
      <w:r w:rsidRPr="000773B7">
        <w:rPr>
          <w:b/>
        </w:rPr>
        <w:t>ve dnech 18</w:t>
      </w:r>
      <w:r w:rsidR="00274B5B" w:rsidRPr="000773B7">
        <w:rPr>
          <w:b/>
        </w:rPr>
        <w:t>.-2</w:t>
      </w:r>
      <w:r w:rsidRPr="000773B7">
        <w:rPr>
          <w:b/>
        </w:rPr>
        <w:t>0. listopadu 1986 v Praze, Praha 1987, s. 2</w:t>
      </w:r>
      <w:r w:rsidR="00274B5B" w:rsidRPr="000773B7">
        <w:rPr>
          <w:b/>
        </w:rPr>
        <w:t>7-6</w:t>
      </w:r>
      <w:r w:rsidRPr="000773B7">
        <w:rPr>
          <w:b/>
        </w:rPr>
        <w:t>2.</w:t>
      </w:r>
    </w:p>
    <w:p w:rsidR="00274B5B" w:rsidRPr="000773B7" w:rsidRDefault="000773B7" w:rsidP="000773B7">
      <w:pPr>
        <w:ind w:firstLine="340"/>
      </w:pPr>
      <w:r w:rsidRPr="000773B7">
        <w:rPr>
          <w:b/>
        </w:rPr>
        <w:t xml:space="preserve">TŘEŠTÍK, Dušan: </w:t>
      </w:r>
      <w:r w:rsidRPr="000773B7">
        <w:rPr>
          <w:i/>
        </w:rPr>
        <w:t>Kdy zanikla Velká Morava?,</w:t>
      </w:r>
      <w:r w:rsidRPr="000773B7">
        <w:rPr>
          <w:b/>
        </w:rPr>
        <w:t xml:space="preserve"> SMP 2, 1991, s. </w:t>
      </w:r>
      <w:r w:rsidR="00274B5B" w:rsidRPr="000773B7">
        <w:rPr>
          <w:b/>
        </w:rPr>
        <w:t>9-2</w:t>
      </w:r>
      <w:r w:rsidRPr="000773B7">
        <w:rPr>
          <w:b/>
        </w:rPr>
        <w:t>6.</w:t>
      </w:r>
    </w:p>
    <w:p w:rsidR="00274B5B" w:rsidRPr="000773B7" w:rsidRDefault="000773B7" w:rsidP="000773B7">
      <w:pPr>
        <w:ind w:firstLine="340"/>
      </w:pPr>
      <w:r w:rsidRPr="000773B7">
        <w:rPr>
          <w:b/>
        </w:rPr>
        <w:t xml:space="preserve">TŘEŠTÍK, Dušan: </w:t>
      </w:r>
      <w:r w:rsidRPr="000773B7">
        <w:rPr>
          <w:i/>
        </w:rPr>
        <w:t xml:space="preserve">Počátky Přemyslovců. Vstup Cechů do dějin </w:t>
      </w:r>
      <w:r w:rsidRPr="000773B7">
        <w:rPr>
          <w:i/>
        </w:rPr>
        <w:lastRenderedPageBreak/>
        <w:t>(53</w:t>
      </w:r>
      <w:r w:rsidR="00274B5B" w:rsidRPr="000773B7">
        <w:rPr>
          <w:i/>
        </w:rPr>
        <w:t>0-9</w:t>
      </w:r>
      <w:r w:rsidRPr="000773B7">
        <w:rPr>
          <w:i/>
        </w:rPr>
        <w:t>35),</w:t>
      </w:r>
      <w:r w:rsidRPr="000773B7">
        <w:rPr>
          <w:b/>
        </w:rPr>
        <w:t xml:space="preserve"> Praha 1997.</w:t>
      </w:r>
    </w:p>
    <w:p w:rsidR="00274B5B" w:rsidRPr="000773B7" w:rsidRDefault="000773B7" w:rsidP="000773B7">
      <w:pPr>
        <w:ind w:firstLine="340"/>
      </w:pPr>
      <w:r w:rsidRPr="000773B7">
        <w:rPr>
          <w:b/>
        </w:rPr>
        <w:t xml:space="preserve">TŘEŠTÍK, Dušan: </w:t>
      </w:r>
      <w:r w:rsidRPr="000773B7">
        <w:rPr>
          <w:i/>
        </w:rPr>
        <w:t>Sv. Vojtěch a formování střední Evropy</w:t>
      </w:r>
      <w:r w:rsidRPr="000773B7">
        <w:rPr>
          <w:b/>
        </w:rPr>
        <w:t>, in: I). Třeštík, J. Zemlicka (eds.), Svatý Vojtěch, Cechové a Evropa. Mezinárodní sympozium uspořádané</w:t>
      </w:r>
      <w:r w:rsidR="00274B5B" w:rsidRPr="000773B7">
        <w:rPr>
          <w:b/>
        </w:rPr>
        <w:t xml:space="preserve"> </w:t>
      </w:r>
      <w:r w:rsidRPr="000773B7">
        <w:rPr>
          <w:b/>
        </w:rPr>
        <w:t>Českou křesťanskou akademií a Historickým ústavem Akademie věd CK 19</w:t>
      </w:r>
      <w:r w:rsidR="00274B5B" w:rsidRPr="000773B7">
        <w:rPr>
          <w:b/>
        </w:rPr>
        <w:t>.-2</w:t>
      </w:r>
      <w:r w:rsidRPr="000773B7">
        <w:rPr>
          <w:b/>
        </w:rPr>
        <w:t>0.</w:t>
      </w:r>
      <w:r w:rsidR="00274B5B" w:rsidRPr="000773B7">
        <w:rPr>
          <w:b/>
        </w:rPr>
        <w:t xml:space="preserve"> </w:t>
      </w:r>
      <w:r w:rsidRPr="000773B7">
        <w:rPr>
          <w:b/>
        </w:rPr>
        <w:t>listopadu 1997 v Praze, Praha 1998, s. 8</w:t>
      </w:r>
      <w:r w:rsidR="00274B5B" w:rsidRPr="000773B7">
        <w:rPr>
          <w:b/>
        </w:rPr>
        <w:t>1-1</w:t>
      </w:r>
      <w:r w:rsidRPr="000773B7">
        <w:rPr>
          <w:b/>
        </w:rPr>
        <w:t>08.</w:t>
      </w:r>
    </w:p>
    <w:p w:rsidR="00274B5B" w:rsidRPr="000773B7" w:rsidRDefault="000773B7" w:rsidP="000773B7">
      <w:pPr>
        <w:ind w:firstLine="340"/>
      </w:pPr>
      <w:r w:rsidRPr="000773B7">
        <w:rPr>
          <w:b/>
        </w:rPr>
        <w:t xml:space="preserve">TŘEŠTÍK, Dušan: </w:t>
      </w:r>
      <w:r w:rsidRPr="000773B7">
        <w:rPr>
          <w:i/>
        </w:rPr>
        <w:t>Grofimáhren, Passau und Ungarn um das Jahr 900. Zu den neuen</w:t>
      </w:r>
      <w:r w:rsidR="00274B5B" w:rsidRPr="000773B7">
        <w:rPr>
          <w:i/>
        </w:rPr>
        <w:t xml:space="preserve"> </w:t>
      </w:r>
      <w:r w:rsidRPr="000773B7">
        <w:rPr>
          <w:i/>
        </w:rPr>
        <w:t>Zweifeln an der Authentizitát des Briefes der bayerischen Bischofe an Pa pst Johann IX. aus demjahr 900,</w:t>
      </w:r>
      <w:r w:rsidRPr="000773B7">
        <w:rPr>
          <w:b/>
        </w:rPr>
        <w:t xml:space="preserve"> Byzantinoslavica 49, 1998, s. 13</w:t>
      </w:r>
      <w:r w:rsidR="00274B5B" w:rsidRPr="000773B7">
        <w:rPr>
          <w:b/>
        </w:rPr>
        <w:t>7-1</w:t>
      </w:r>
      <w:r w:rsidRPr="000773B7">
        <w:rPr>
          <w:b/>
        </w:rPr>
        <w:t>60.</w:t>
      </w:r>
    </w:p>
    <w:p w:rsidR="00274B5B" w:rsidRPr="000773B7" w:rsidRDefault="000773B7" w:rsidP="000773B7">
      <w:pPr>
        <w:ind w:firstLine="340"/>
      </w:pPr>
      <w:r w:rsidRPr="000773B7">
        <w:rPr>
          <w:b/>
        </w:rPr>
        <w:t xml:space="preserve">TŘEŠTÍK, Dušan: </w:t>
      </w:r>
      <w:r w:rsidRPr="000773B7">
        <w:rPr>
          <w:i/>
        </w:rPr>
        <w:t>Místo Velké Moravy v dějinách. Ke stavu a potřebám bádání</w:t>
      </w:r>
      <w:r w:rsidR="00274B5B" w:rsidRPr="000773B7">
        <w:rPr>
          <w:i/>
        </w:rPr>
        <w:t xml:space="preserve"> </w:t>
      </w:r>
      <w:r w:rsidRPr="000773B7">
        <w:rPr>
          <w:i/>
        </w:rPr>
        <w:t>o Velké Moravě,</w:t>
      </w:r>
      <w:r w:rsidRPr="000773B7">
        <w:rPr>
          <w:b/>
        </w:rPr>
        <w:t xml:space="preserve"> ČČH 97, 1999, s. 68</w:t>
      </w:r>
      <w:r w:rsidR="00274B5B" w:rsidRPr="000773B7">
        <w:rPr>
          <w:b/>
        </w:rPr>
        <w:t>9-7</w:t>
      </w:r>
      <w:r w:rsidRPr="000773B7">
        <w:rPr>
          <w:b/>
        </w:rPr>
        <w:t>25.</w:t>
      </w:r>
    </w:p>
    <w:p w:rsidR="00274B5B" w:rsidRPr="000773B7" w:rsidRDefault="000773B7" w:rsidP="000773B7">
      <w:pPr>
        <w:ind w:firstLine="340"/>
      </w:pPr>
      <w:r w:rsidRPr="000773B7">
        <w:rPr>
          <w:b/>
        </w:rPr>
        <w:t xml:space="preserve">TŘEŠTÍK, Dušan: </w:t>
      </w:r>
      <w:r w:rsidRPr="000773B7">
        <w:rPr>
          <w:i/>
        </w:rPr>
        <w:t>Přemyslovec Kristián,</w:t>
      </w:r>
      <w:r w:rsidRPr="000773B7">
        <w:rPr>
          <w:b/>
        </w:rPr>
        <w:t xml:space="preserve"> AR 51, 1999, s. 60</w:t>
      </w:r>
      <w:r w:rsidR="00274B5B" w:rsidRPr="000773B7">
        <w:rPr>
          <w:b/>
        </w:rPr>
        <w:t>2-6</w:t>
      </w:r>
      <w:r w:rsidRPr="000773B7">
        <w:rPr>
          <w:b/>
        </w:rPr>
        <w:t>12.</w:t>
      </w:r>
    </w:p>
    <w:p w:rsidR="00274B5B" w:rsidRPr="000773B7" w:rsidRDefault="000773B7" w:rsidP="000773B7">
      <w:pPr>
        <w:ind w:firstLine="340"/>
      </w:pPr>
      <w:r w:rsidRPr="000773B7">
        <w:rPr>
          <w:b/>
        </w:rPr>
        <w:t xml:space="preserve">TŘEŠTÍK, Dušan: </w:t>
      </w:r>
      <w:r w:rsidRPr="000773B7">
        <w:rPr>
          <w:i/>
        </w:rPr>
        <w:t>Vynalezení tradice aneb Velehrad</w:t>
      </w:r>
      <w:r w:rsidRPr="000773B7">
        <w:rPr>
          <w:b/>
        </w:rPr>
        <w:t>, in: 1). Třeštík: Mysliti dějiny,</w:t>
      </w:r>
      <w:r w:rsidR="00274B5B" w:rsidRPr="000773B7">
        <w:rPr>
          <w:b/>
        </w:rPr>
        <w:t xml:space="preserve"> </w:t>
      </w:r>
      <w:r w:rsidRPr="000773B7">
        <w:rPr>
          <w:b/>
        </w:rPr>
        <w:t xml:space="preserve">Praha </w:t>
      </w:r>
      <w:r w:rsidR="00274B5B" w:rsidRPr="000773B7">
        <w:rPr>
          <w:b/>
        </w:rPr>
        <w:t>–</w:t>
      </w:r>
      <w:r w:rsidRPr="000773B7">
        <w:rPr>
          <w:b/>
        </w:rPr>
        <w:t xml:space="preserve"> Litomyšl 1999, s. 15</w:t>
      </w:r>
      <w:r w:rsidR="00274B5B" w:rsidRPr="000773B7">
        <w:rPr>
          <w:b/>
        </w:rPr>
        <w:t>3-1</w:t>
      </w:r>
      <w:r w:rsidRPr="000773B7">
        <w:rPr>
          <w:b/>
        </w:rPr>
        <w:t>57.</w:t>
      </w:r>
    </w:p>
    <w:p w:rsidR="00274B5B" w:rsidRPr="000773B7" w:rsidRDefault="000773B7" w:rsidP="000773B7">
      <w:pPr>
        <w:ind w:firstLine="340"/>
      </w:pPr>
      <w:r w:rsidRPr="000773B7">
        <w:rPr>
          <w:b/>
        </w:rPr>
        <w:t xml:space="preserve">TŘEŠTÍK, Dušan: </w:t>
      </w:r>
      <w:r w:rsidRPr="000773B7">
        <w:rPr>
          <w:i/>
        </w:rPr>
        <w:t>Von Svatopluk zu Boleslaw Chrobry. Die Entstehung Mitteleuropas aus der Kraft des Tatsáchlichen und aus einer Idee</w:t>
      </w:r>
      <w:r w:rsidRPr="000773B7">
        <w:rPr>
          <w:b/>
        </w:rPr>
        <w:t>, in: P. Urbanczyk (ed.):</w:t>
      </w:r>
      <w:r w:rsidR="00274B5B" w:rsidRPr="000773B7">
        <w:rPr>
          <w:b/>
        </w:rPr>
        <w:t xml:space="preserve"> </w:t>
      </w:r>
      <w:r w:rsidRPr="000773B7">
        <w:rPr>
          <w:b/>
        </w:rPr>
        <w:t>The Neighbours of Poland in the 10</w:t>
      </w:r>
      <w:r w:rsidR="00274B5B" w:rsidRPr="000773B7">
        <w:rPr>
          <w:b/>
        </w:rPr>
        <w:t>’</w:t>
      </w:r>
      <w:r w:rsidRPr="000773B7">
        <w:rPr>
          <w:b/>
          <w:vertAlign w:val="superscript"/>
        </w:rPr>
        <w:t>1</w:t>
      </w:r>
      <w:r w:rsidR="00274B5B" w:rsidRPr="000773B7">
        <w:rPr>
          <w:b/>
        </w:rPr>
        <w:t>’</w:t>
      </w:r>
      <w:r w:rsidRPr="000773B7">
        <w:rPr>
          <w:b/>
        </w:rPr>
        <w:t xml:space="preserve"> Century, Warsaw 2000, s. 11</w:t>
      </w:r>
      <w:r w:rsidR="00274B5B" w:rsidRPr="000773B7">
        <w:rPr>
          <w:b/>
        </w:rPr>
        <w:t>1-1</w:t>
      </w:r>
      <w:r w:rsidRPr="000773B7">
        <w:rPr>
          <w:b/>
        </w:rPr>
        <w:t>45.</w:t>
      </w:r>
    </w:p>
    <w:p w:rsidR="00274B5B" w:rsidRPr="000773B7" w:rsidRDefault="000773B7" w:rsidP="000773B7">
      <w:pPr>
        <w:ind w:firstLine="340"/>
      </w:pPr>
      <w:r w:rsidRPr="000773B7">
        <w:rPr>
          <w:b/>
        </w:rPr>
        <w:t xml:space="preserve">TŘEŠTÍK, Dušan: </w:t>
      </w:r>
      <w:r w:rsidRPr="000773B7">
        <w:rPr>
          <w:i/>
        </w:rPr>
        <w:t>Die Griindung des Prager und des máhrischen Bisturns,</w:t>
      </w:r>
      <w:r w:rsidRPr="000773B7">
        <w:rPr>
          <w:b/>
        </w:rPr>
        <w:t xml:space="preserve"> in: A. Wieezorek, H</w:t>
      </w:r>
      <w:r w:rsidR="00274B5B" w:rsidRPr="000773B7">
        <w:rPr>
          <w:b/>
        </w:rPr>
        <w:t>.-M</w:t>
      </w:r>
      <w:r w:rsidRPr="000773B7">
        <w:rPr>
          <w:b/>
        </w:rPr>
        <w:t>. Hinz (eds.), Europas Mitte um 1000. Beitráge zuř Ccschichte,</w:t>
      </w:r>
      <w:r w:rsidR="00274B5B" w:rsidRPr="000773B7">
        <w:rPr>
          <w:b/>
        </w:rPr>
        <w:t xml:space="preserve"> </w:t>
      </w:r>
      <w:r w:rsidRPr="000773B7">
        <w:rPr>
          <w:b/>
        </w:rPr>
        <w:t>Kunst und Archáologie. Handbuch zur Ausstellung l, Stuttgart 2000, s. 40</w:t>
      </w:r>
      <w:r w:rsidR="00274B5B" w:rsidRPr="000773B7">
        <w:rPr>
          <w:b/>
        </w:rPr>
        <w:t>7-4</w:t>
      </w:r>
      <w:r w:rsidRPr="000773B7">
        <w:rPr>
          <w:b/>
        </w:rPr>
        <w:t>10.</w:t>
      </w:r>
    </w:p>
    <w:p w:rsidR="00274B5B" w:rsidRPr="000773B7" w:rsidRDefault="000773B7" w:rsidP="000773B7">
      <w:pPr>
        <w:ind w:firstLine="340"/>
      </w:pPr>
      <w:r w:rsidRPr="000773B7">
        <w:rPr>
          <w:b/>
        </w:rPr>
        <w:t xml:space="preserve">TŘEŠTÍK, Dušan: </w:t>
      </w:r>
      <w:r w:rsidR="00274B5B" w:rsidRPr="000773B7">
        <w:rPr>
          <w:i/>
        </w:rPr>
        <w:t>„</w:t>
      </w:r>
      <w:r w:rsidRPr="000773B7">
        <w:rPr>
          <w:i/>
        </w:rPr>
        <w:t>Veliké město Slovanů jméně, Praha</w:t>
      </w:r>
      <w:r w:rsidR="00274B5B" w:rsidRPr="000773B7">
        <w:rPr>
          <w:i/>
        </w:rPr>
        <w:t>“</w:t>
      </w:r>
      <w:r w:rsidRPr="000773B7">
        <w:rPr>
          <w:i/>
        </w:rPr>
        <w:t>. Státy a otroci ve střední</w:t>
      </w:r>
      <w:r w:rsidR="00274B5B" w:rsidRPr="000773B7">
        <w:rPr>
          <w:i/>
        </w:rPr>
        <w:t xml:space="preserve"> </w:t>
      </w:r>
      <w:r w:rsidRPr="000773B7">
        <w:rPr>
          <w:i/>
        </w:rPr>
        <w:t>Evropě v 10. století</w:t>
      </w:r>
      <w:r w:rsidRPr="000773B7">
        <w:rPr>
          <w:b/>
        </w:rPr>
        <w:t>, in: L. Polanský, J. Sláma, D. Třeštík (eds.), Přemyslovský</w:t>
      </w:r>
      <w:r w:rsidR="00274B5B" w:rsidRPr="000773B7">
        <w:rPr>
          <w:b/>
        </w:rPr>
        <w:t xml:space="preserve"> </w:t>
      </w:r>
      <w:r w:rsidRPr="000773B7">
        <w:rPr>
          <w:b/>
        </w:rPr>
        <w:t>stát kolem roku 1000. Na paměť knížete Boleslava 11. (f 7. února 999), Praha</w:t>
      </w:r>
      <w:r w:rsidR="00274B5B" w:rsidRPr="000773B7">
        <w:rPr>
          <w:b/>
        </w:rPr>
        <w:t xml:space="preserve"> </w:t>
      </w:r>
      <w:r w:rsidRPr="000773B7">
        <w:rPr>
          <w:b/>
        </w:rPr>
        <w:t>2000, s. 4</w:t>
      </w:r>
      <w:r w:rsidR="00274B5B" w:rsidRPr="000773B7">
        <w:rPr>
          <w:b/>
        </w:rPr>
        <w:t>9-7</w:t>
      </w:r>
      <w:r w:rsidRPr="000773B7">
        <w:rPr>
          <w:b/>
        </w:rPr>
        <w:t>0.</w:t>
      </w:r>
    </w:p>
    <w:p w:rsidR="00274B5B" w:rsidRPr="000773B7" w:rsidRDefault="000773B7" w:rsidP="000773B7">
      <w:pPr>
        <w:ind w:firstLine="340"/>
      </w:pPr>
      <w:r w:rsidRPr="000773B7">
        <w:rPr>
          <w:b/>
        </w:rPr>
        <w:t xml:space="preserve">TŘEŠTÍK, Dušan: </w:t>
      </w:r>
      <w:r w:rsidRPr="000773B7">
        <w:rPr>
          <w:i/>
        </w:rPr>
        <w:t>Velká Morava v dějinách Evropy,</w:t>
      </w:r>
      <w:r w:rsidRPr="000773B7">
        <w:rPr>
          <w:b/>
        </w:rPr>
        <w:t xml:space="preserve"> in: L. Jan (ed.), Dějiny Moravy</w:t>
      </w:r>
      <w:r w:rsidR="00274B5B" w:rsidRPr="000773B7">
        <w:rPr>
          <w:b/>
        </w:rPr>
        <w:t xml:space="preserve"> </w:t>
      </w:r>
      <w:r w:rsidRPr="000773B7">
        <w:rPr>
          <w:b/>
        </w:rPr>
        <w:t>a Matice moravská. Problémy a perspektivy. Sborník příspěvků z vědecké konference konané ve dnech 24</w:t>
      </w:r>
      <w:r w:rsidR="00274B5B" w:rsidRPr="000773B7">
        <w:rPr>
          <w:b/>
        </w:rPr>
        <w:t>.-2</w:t>
      </w:r>
      <w:r w:rsidRPr="000773B7">
        <w:rPr>
          <w:b/>
        </w:rPr>
        <w:t>5. listopadu 1999 v Brně, Brno 2000 (Disputationes Moravicae 1), s. 7</w:t>
      </w:r>
      <w:r w:rsidR="00274B5B" w:rsidRPr="000773B7">
        <w:rPr>
          <w:b/>
        </w:rPr>
        <w:t>3-7</w:t>
      </w:r>
      <w:r w:rsidRPr="000773B7">
        <w:rPr>
          <w:b/>
        </w:rPr>
        <w:t>9.</w:t>
      </w:r>
    </w:p>
    <w:p w:rsidR="00274B5B" w:rsidRPr="000773B7" w:rsidRDefault="000773B7" w:rsidP="000773B7">
      <w:pPr>
        <w:ind w:firstLine="340"/>
      </w:pPr>
      <w:r w:rsidRPr="000773B7">
        <w:rPr>
          <w:b/>
        </w:rPr>
        <w:t xml:space="preserve">TŘEŠTÍK, Dušan: </w:t>
      </w:r>
      <w:r w:rsidRPr="000773B7">
        <w:rPr>
          <w:i/>
        </w:rPr>
        <w:t>Vznik Velké Moravy. Moravané, Cechové a střední Evropa v letech 79</w:t>
      </w:r>
      <w:r w:rsidR="00274B5B" w:rsidRPr="000773B7">
        <w:rPr>
          <w:i/>
        </w:rPr>
        <w:t>1-8</w:t>
      </w:r>
      <w:r w:rsidRPr="000773B7">
        <w:rPr>
          <w:i/>
        </w:rPr>
        <w:t>71,</w:t>
      </w:r>
      <w:r w:rsidRPr="000773B7">
        <w:rPr>
          <w:b/>
        </w:rPr>
        <w:t xml:space="preserve"> Praha 2001.</w:t>
      </w:r>
    </w:p>
    <w:p w:rsidR="00274B5B" w:rsidRPr="000773B7" w:rsidRDefault="000773B7" w:rsidP="000773B7">
      <w:pPr>
        <w:ind w:firstLine="340"/>
      </w:pPr>
      <w:r w:rsidRPr="000773B7">
        <w:rPr>
          <w:b/>
        </w:rPr>
        <w:lastRenderedPageBreak/>
        <w:t xml:space="preserve">TŘEŠTÍK, Dušan: </w:t>
      </w:r>
      <w:r w:rsidRPr="000773B7">
        <w:rPr>
          <w:i/>
        </w:rPr>
        <w:t>Die Tschechen und die Ungarn im 10. Jahrhundert</w:t>
      </w:r>
      <w:r w:rsidRPr="000773B7">
        <w:rPr>
          <w:b/>
        </w:rPr>
        <w:t>, in: F. Glatz</w:t>
      </w:r>
      <w:r w:rsidR="00274B5B" w:rsidRPr="000773B7">
        <w:rPr>
          <w:b/>
        </w:rPr>
        <w:t xml:space="preserve"> </w:t>
      </w:r>
      <w:r w:rsidRPr="000773B7">
        <w:rPr>
          <w:b/>
        </w:rPr>
        <w:t>(ed.), Die ungarische Staatsbildung und Ostmitteleuropa, Budapest 2002,</w:t>
      </w:r>
      <w:r w:rsidR="00274B5B" w:rsidRPr="000773B7">
        <w:rPr>
          <w:b/>
        </w:rPr>
        <w:t xml:space="preserve"> </w:t>
      </w:r>
      <w:r w:rsidRPr="000773B7">
        <w:rPr>
          <w:b/>
        </w:rPr>
        <w:t>s. 14</w:t>
      </w:r>
      <w:r w:rsidR="00274B5B" w:rsidRPr="000773B7">
        <w:rPr>
          <w:b/>
        </w:rPr>
        <w:t>5-1</w:t>
      </w:r>
      <w:r w:rsidRPr="000773B7">
        <w:rPr>
          <w:b/>
        </w:rPr>
        <w:t>56.</w:t>
      </w:r>
    </w:p>
    <w:p w:rsidR="00274B5B" w:rsidRPr="000773B7" w:rsidRDefault="000773B7" w:rsidP="000773B7">
      <w:pPr>
        <w:ind w:firstLine="340"/>
      </w:pPr>
      <w:r w:rsidRPr="000773B7">
        <w:rPr>
          <w:b/>
        </w:rPr>
        <w:t xml:space="preserve">TŘEŠTÍK, Dušan: </w:t>
      </w:r>
      <w:r w:rsidRPr="000773B7">
        <w:rPr>
          <w:i/>
        </w:rPr>
        <w:t>Mýty kmene Čechů (7</w:t>
      </w:r>
      <w:r w:rsidR="00274B5B" w:rsidRPr="000773B7">
        <w:rPr>
          <w:i/>
        </w:rPr>
        <w:t>.-1</w:t>
      </w:r>
      <w:r w:rsidRPr="000773B7">
        <w:rPr>
          <w:i/>
        </w:rPr>
        <w:t>0. století).</w:t>
      </w:r>
      <w:r w:rsidRPr="000773B7">
        <w:rPr>
          <w:b/>
        </w:rPr>
        <w:t xml:space="preserve"> 7 </w:t>
      </w:r>
      <w:r w:rsidRPr="000773B7">
        <w:rPr>
          <w:i/>
        </w:rPr>
        <w:t xml:space="preserve">ri studie ke </w:t>
      </w:r>
      <w:r w:rsidR="00274B5B" w:rsidRPr="000773B7">
        <w:rPr>
          <w:i/>
        </w:rPr>
        <w:t>„</w:t>
      </w:r>
      <w:r w:rsidRPr="000773B7">
        <w:rPr>
          <w:i/>
        </w:rPr>
        <w:t>starým pověstem českým</w:t>
      </w:r>
      <w:r w:rsidRPr="000773B7">
        <w:rPr>
          <w:b/>
        </w:rPr>
        <w:t xml:space="preserve"> Praha 2003.</w:t>
      </w:r>
    </w:p>
    <w:p w:rsidR="00274B5B" w:rsidRPr="000773B7" w:rsidRDefault="000773B7" w:rsidP="000773B7">
      <w:pPr>
        <w:ind w:firstLine="340"/>
      </w:pPr>
      <w:r w:rsidRPr="000773B7">
        <w:rPr>
          <w:b/>
        </w:rPr>
        <w:t xml:space="preserve">TŘEŠTÍK, Dušan: </w:t>
      </w:r>
      <w:r w:rsidRPr="000773B7">
        <w:rPr>
          <w:i/>
        </w:rPr>
        <w:t>Moravský biskup roku</w:t>
      </w:r>
      <w:r w:rsidRPr="000773B7">
        <w:rPr>
          <w:b/>
        </w:rPr>
        <w:t xml:space="preserve"> 976, in: T. Borovský, L. Jan, M. Wihoda</w:t>
      </w:r>
      <w:r w:rsidR="00274B5B" w:rsidRPr="000773B7">
        <w:rPr>
          <w:b/>
        </w:rPr>
        <w:t xml:space="preserve"> </w:t>
      </w:r>
      <w:r w:rsidRPr="000773B7">
        <w:rPr>
          <w:b/>
        </w:rPr>
        <w:t>(eds.), Ad vitam et honorem. Profesoru Jaroslavu Mezníkoví přátelé a žáci k pětasedmdesátým narozeninám, Brno 2003, s. 21</w:t>
      </w:r>
      <w:r w:rsidR="00274B5B" w:rsidRPr="000773B7">
        <w:rPr>
          <w:b/>
        </w:rPr>
        <w:t>1-2</w:t>
      </w:r>
      <w:r w:rsidRPr="000773B7">
        <w:rPr>
          <w:b/>
        </w:rPr>
        <w:t>20.</w:t>
      </w:r>
    </w:p>
    <w:p w:rsidR="00274B5B" w:rsidRPr="000773B7" w:rsidRDefault="000773B7" w:rsidP="000773B7">
      <w:pPr>
        <w:ind w:firstLine="340"/>
      </w:pPr>
      <w:r w:rsidRPr="000773B7">
        <w:rPr>
          <w:b/>
        </w:rPr>
        <w:t xml:space="preserve">TRESTIK, Dušan: </w:t>
      </w:r>
      <w:r w:rsidR="00274B5B" w:rsidRPr="000773B7">
        <w:rPr>
          <w:b/>
        </w:rPr>
        <w:t>„</w:t>
      </w:r>
      <w:r w:rsidRPr="000773B7">
        <w:rPr>
          <w:i/>
        </w:rPr>
        <w:t>Gloria regm</w:t>
      </w:r>
      <w:r w:rsidR="00274B5B" w:rsidRPr="000773B7">
        <w:rPr>
          <w:b/>
        </w:rPr>
        <w:t>‘</w:t>
      </w:r>
      <w:r w:rsidRPr="000773B7">
        <w:rPr>
          <w:b/>
        </w:rPr>
        <w:t xml:space="preserve"> </w:t>
      </w:r>
      <w:r w:rsidRPr="000773B7">
        <w:rPr>
          <w:i/>
        </w:rPr>
        <w:t xml:space="preserve">Vratislava II. Hymnus </w:t>
      </w:r>
      <w:r w:rsidR="00274B5B" w:rsidRPr="000773B7">
        <w:rPr>
          <w:i/>
        </w:rPr>
        <w:t>„</w:t>
      </w:r>
      <w:r w:rsidRPr="000773B7">
        <w:rPr>
          <w:i/>
        </w:rPr>
        <w:t>Versus post missam</w:t>
      </w:r>
      <w:r w:rsidR="00274B5B" w:rsidRPr="000773B7">
        <w:rPr>
          <w:i/>
        </w:rPr>
        <w:t>“</w:t>
      </w:r>
      <w:r w:rsidRPr="000773B7">
        <w:rPr>
          <w:i/>
        </w:rPr>
        <w:t xml:space="preserve"> a kronikář Kosmas,</w:t>
      </w:r>
      <w:r w:rsidRPr="000773B7">
        <w:rPr>
          <w:b/>
        </w:rPr>
        <w:t xml:space="preserve"> in: M. Nodl, P. Sommer (eds.), Verba in imaginibus. Františku</w:t>
      </w:r>
      <w:r w:rsidR="00274B5B" w:rsidRPr="000773B7">
        <w:rPr>
          <w:b/>
        </w:rPr>
        <w:t xml:space="preserve"> </w:t>
      </w:r>
      <w:r w:rsidRPr="000773B7">
        <w:rPr>
          <w:b/>
        </w:rPr>
        <w:t>Šmahelovi k 70. narozeninám, Praha 2004, s. 28</w:t>
      </w:r>
      <w:r w:rsidR="00274B5B" w:rsidRPr="000773B7">
        <w:rPr>
          <w:b/>
        </w:rPr>
        <w:t>5-2</w:t>
      </w:r>
      <w:r w:rsidRPr="000773B7">
        <w:rPr>
          <w:b/>
        </w:rPr>
        <w:t>98.</w:t>
      </w:r>
    </w:p>
    <w:p w:rsidR="00274B5B" w:rsidRPr="000773B7" w:rsidRDefault="000773B7" w:rsidP="000773B7">
      <w:pPr>
        <w:ind w:firstLine="340"/>
      </w:pPr>
      <w:r w:rsidRPr="000773B7">
        <w:rPr>
          <w:b/>
        </w:rPr>
        <w:t xml:space="preserve">TRESTIK, Dušan: </w:t>
      </w:r>
      <w:r w:rsidRPr="000773B7">
        <w:rPr>
          <w:i/>
        </w:rPr>
        <w:t>K založení pražského biskupství v letech 96</w:t>
      </w:r>
      <w:r w:rsidR="00274B5B" w:rsidRPr="000773B7">
        <w:rPr>
          <w:i/>
        </w:rPr>
        <w:t>8-9</w:t>
      </w:r>
      <w:r w:rsidRPr="000773B7">
        <w:rPr>
          <w:i/>
        </w:rPr>
        <w:t>76: pražská a řezenská tradice</w:t>
      </w:r>
      <w:r w:rsidRPr="000773B7">
        <w:rPr>
          <w:b/>
        </w:rPr>
        <w:t>, in: J. Pánek (ed.), Vlast a rodný kraj v díle historika. Sborník prací žáků a přátel věnovaný profesoru Josefu Petráňovi, Praha 2004, s. 17</w:t>
      </w:r>
      <w:r w:rsidR="00274B5B" w:rsidRPr="000773B7">
        <w:rPr>
          <w:b/>
        </w:rPr>
        <w:t>9-1</w:t>
      </w:r>
      <w:r w:rsidRPr="000773B7">
        <w:rPr>
          <w:b/>
        </w:rPr>
        <w:t>94.</w:t>
      </w:r>
    </w:p>
    <w:p w:rsidR="00274B5B" w:rsidRPr="000773B7" w:rsidRDefault="000773B7" w:rsidP="000773B7">
      <w:pPr>
        <w:ind w:firstLine="340"/>
      </w:pPr>
      <w:r w:rsidRPr="000773B7">
        <w:rPr>
          <w:b/>
        </w:rPr>
        <w:t xml:space="preserve">TŘEŠTÍK, Dušan: </w:t>
      </w:r>
      <w:r w:rsidRPr="000773B7">
        <w:rPr>
          <w:i/>
        </w:rPr>
        <w:t>Zformování střední Evropy a symbolický rok 1000</w:t>
      </w:r>
      <w:r w:rsidRPr="000773B7">
        <w:rPr>
          <w:b/>
        </w:rPr>
        <w:t>, in: P. Sommer</w:t>
      </w:r>
      <w:r w:rsidR="00274B5B" w:rsidRPr="000773B7">
        <w:rPr>
          <w:b/>
        </w:rPr>
        <w:t xml:space="preserve"> </w:t>
      </w:r>
      <w:r w:rsidRPr="000773B7">
        <w:rPr>
          <w:b/>
        </w:rPr>
        <w:t>(ed.), České země v raném středověku, Praha 2006, s. 1</w:t>
      </w:r>
      <w:r w:rsidR="00274B5B" w:rsidRPr="000773B7">
        <w:rPr>
          <w:b/>
        </w:rPr>
        <w:t>1-2</w:t>
      </w:r>
      <w:r w:rsidRPr="000773B7">
        <w:rPr>
          <w:b/>
        </w:rPr>
        <w:t>9.</w:t>
      </w:r>
    </w:p>
    <w:p w:rsidR="00274B5B" w:rsidRPr="000773B7" w:rsidRDefault="000773B7" w:rsidP="000773B7">
      <w:pPr>
        <w:ind w:firstLine="340"/>
      </w:pPr>
      <w:r w:rsidRPr="000773B7">
        <w:rPr>
          <w:b/>
        </w:rPr>
        <w:t xml:space="preserve">TRESTÍ K, Dušan: </w:t>
      </w:r>
      <w:r w:rsidRPr="000773B7">
        <w:rPr>
          <w:i/>
        </w:rPr>
        <w:t>Kdo a proč tyvraždil Slavníkovce? Spor biskupa Vojtěcha s Vršovcias českým státem,</w:t>
      </w:r>
      <w:r w:rsidRPr="000773B7">
        <w:rPr>
          <w:b/>
        </w:rPr>
        <w:t xml:space="preserve"> DaS 28, 2006, c. 1, s. 1</w:t>
      </w:r>
      <w:r w:rsidR="00274B5B" w:rsidRPr="000773B7">
        <w:rPr>
          <w:b/>
        </w:rPr>
        <w:t>4-1</w:t>
      </w:r>
      <w:r w:rsidRPr="000773B7">
        <w:rPr>
          <w:b/>
        </w:rPr>
        <w:t>6.</w:t>
      </w:r>
    </w:p>
    <w:p w:rsidR="00274B5B" w:rsidRPr="000773B7" w:rsidRDefault="000773B7" w:rsidP="000773B7">
      <w:pPr>
        <w:ind w:firstLine="340"/>
      </w:pPr>
      <w:r w:rsidRPr="000773B7">
        <w:rPr>
          <w:b/>
        </w:rPr>
        <w:t xml:space="preserve">TRESTIK, Dušan: </w:t>
      </w:r>
      <w:r w:rsidRPr="000773B7">
        <w:rPr>
          <w:i/>
        </w:rPr>
        <w:t>Proč byli vyvražděni Slavníkovci?,</w:t>
      </w:r>
      <w:r w:rsidRPr="000773B7">
        <w:rPr>
          <w:b/>
        </w:rPr>
        <w:t xml:space="preserve"> in: V. Vaněk, J. K. Kroupa</w:t>
      </w:r>
      <w:r w:rsidR="00274B5B" w:rsidRPr="000773B7">
        <w:rPr>
          <w:b/>
        </w:rPr>
        <w:t xml:space="preserve"> </w:t>
      </w:r>
      <w:r w:rsidRPr="000773B7">
        <w:rPr>
          <w:b/>
        </w:rPr>
        <w:t>(eds.), Slavníkovci v českých dějinách, Praha 2007 (Antiqua Cuthna 2, 2006),</w:t>
      </w:r>
      <w:r w:rsidR="00274B5B" w:rsidRPr="000773B7">
        <w:rPr>
          <w:b/>
        </w:rPr>
        <w:t xml:space="preserve"> </w:t>
      </w:r>
      <w:r w:rsidRPr="000773B7">
        <w:rPr>
          <w:b/>
        </w:rPr>
        <w:t>s. 1</w:t>
      </w:r>
      <w:r w:rsidR="00274B5B" w:rsidRPr="000773B7">
        <w:rPr>
          <w:b/>
        </w:rPr>
        <w:t>8-1</w:t>
      </w:r>
      <w:r w:rsidRPr="000773B7">
        <w:rPr>
          <w:b/>
        </w:rPr>
        <w:t>9.</w:t>
      </w:r>
    </w:p>
    <w:p w:rsidR="00274B5B" w:rsidRPr="000773B7" w:rsidRDefault="000773B7" w:rsidP="000773B7">
      <w:pPr>
        <w:ind w:firstLine="340"/>
      </w:pPr>
      <w:r w:rsidRPr="000773B7">
        <w:rPr>
          <w:b/>
        </w:rPr>
        <w:t xml:space="preserve">TRESTIK, Dušan: </w:t>
      </w:r>
      <w:r w:rsidRPr="000773B7">
        <w:rPr>
          <w:i/>
        </w:rPr>
        <w:t xml:space="preserve">Od příchodu Slovanů k </w:t>
      </w:r>
      <w:r w:rsidR="00274B5B" w:rsidRPr="000773B7">
        <w:rPr>
          <w:i/>
        </w:rPr>
        <w:t>„</w:t>
      </w:r>
      <w:r w:rsidRPr="000773B7">
        <w:rPr>
          <w:i/>
        </w:rPr>
        <w:t>říši</w:t>
      </w:r>
      <w:r w:rsidR="00274B5B" w:rsidRPr="000773B7">
        <w:rPr>
          <w:i/>
        </w:rPr>
        <w:t>“</w:t>
      </w:r>
      <w:r w:rsidRPr="000773B7">
        <w:rPr>
          <w:i/>
        </w:rPr>
        <w:t xml:space="preserve"> českých Boleslavů</w:t>
      </w:r>
      <w:r w:rsidRPr="000773B7">
        <w:rPr>
          <w:b/>
        </w:rPr>
        <w:t>, in: P. Sommer,</w:t>
      </w:r>
      <w:r w:rsidR="00274B5B" w:rsidRPr="000773B7">
        <w:rPr>
          <w:b/>
        </w:rPr>
        <w:t xml:space="preserve"> </w:t>
      </w:r>
      <w:r w:rsidRPr="000773B7">
        <w:rPr>
          <w:b/>
        </w:rPr>
        <w:t>D. Třeštík, J. Zemlicka (eds.), Přemyslovci. Budování českého státu, Praha 2009,</w:t>
      </w:r>
      <w:r w:rsidR="00274B5B" w:rsidRPr="000773B7">
        <w:rPr>
          <w:b/>
        </w:rPr>
        <w:t xml:space="preserve"> </w:t>
      </w:r>
      <w:r w:rsidRPr="000773B7">
        <w:rPr>
          <w:b/>
        </w:rPr>
        <w:t>s. 6</w:t>
      </w:r>
      <w:r w:rsidR="00274B5B" w:rsidRPr="000773B7">
        <w:rPr>
          <w:b/>
        </w:rPr>
        <w:t>1-6</w:t>
      </w:r>
      <w:r w:rsidRPr="000773B7">
        <w:rPr>
          <w:b/>
        </w:rPr>
        <w:t>8, 6</w:t>
      </w:r>
      <w:r w:rsidR="00274B5B" w:rsidRPr="000773B7">
        <w:rPr>
          <w:b/>
        </w:rPr>
        <w:t>9-7</w:t>
      </w:r>
      <w:r w:rsidRPr="000773B7">
        <w:rPr>
          <w:b/>
        </w:rPr>
        <w:t>8, 7</w:t>
      </w:r>
      <w:r w:rsidR="00274B5B" w:rsidRPr="000773B7">
        <w:rPr>
          <w:b/>
        </w:rPr>
        <w:t>7-9</w:t>
      </w:r>
      <w:r w:rsidRPr="000773B7">
        <w:rPr>
          <w:b/>
        </w:rPr>
        <w:t>6.</w:t>
      </w:r>
    </w:p>
    <w:p w:rsidR="00274B5B" w:rsidRPr="000773B7" w:rsidRDefault="000773B7" w:rsidP="000773B7">
      <w:pPr>
        <w:ind w:firstLine="340"/>
      </w:pPr>
      <w:r w:rsidRPr="000773B7">
        <w:rPr>
          <w:b/>
        </w:rPr>
        <w:t xml:space="preserve">TRESTIK, Dušan </w:t>
      </w:r>
      <w:r w:rsidR="00274B5B" w:rsidRPr="000773B7">
        <w:rPr>
          <w:b/>
        </w:rPr>
        <w:t>–</w:t>
      </w:r>
      <w:r w:rsidRPr="000773B7">
        <w:rPr>
          <w:b/>
        </w:rPr>
        <w:t xml:space="preserve"> ZEMLIČKA, Josef: O </w:t>
      </w:r>
      <w:r w:rsidRPr="000773B7">
        <w:rPr>
          <w:i/>
        </w:rPr>
        <w:t>modelech vývoje přemyslovského státu,</w:t>
      </w:r>
      <w:r w:rsidR="00274B5B" w:rsidRPr="000773B7">
        <w:rPr>
          <w:i/>
        </w:rPr>
        <w:t xml:space="preserve"> </w:t>
      </w:r>
      <w:r w:rsidRPr="000773B7">
        <w:rPr>
          <w:b/>
        </w:rPr>
        <w:t>ČČH 105, 2007, s. 12</w:t>
      </w:r>
      <w:r w:rsidR="00274B5B" w:rsidRPr="000773B7">
        <w:rPr>
          <w:b/>
        </w:rPr>
        <w:t>2-1</w:t>
      </w:r>
      <w:r w:rsidRPr="000773B7">
        <w:rPr>
          <w:b/>
        </w:rPr>
        <w:t>68.</w:t>
      </w:r>
    </w:p>
    <w:p w:rsidR="00274B5B" w:rsidRPr="000773B7" w:rsidRDefault="000773B7" w:rsidP="000773B7">
      <w:pPr>
        <w:ind w:firstLine="340"/>
      </w:pPr>
      <w:r w:rsidRPr="000773B7">
        <w:rPr>
          <w:b/>
        </w:rPr>
        <w:t xml:space="preserve">TUREK, Rudolf: </w:t>
      </w:r>
      <w:r w:rsidRPr="000773B7">
        <w:rPr>
          <w:i/>
        </w:rPr>
        <w:t>Uzemní předpoklady vzniku moravských údělných knížectví,</w:t>
      </w:r>
      <w:r w:rsidR="00274B5B" w:rsidRPr="000773B7">
        <w:rPr>
          <w:i/>
        </w:rPr>
        <w:t xml:space="preserve"> </w:t>
      </w:r>
      <w:r w:rsidRPr="000773B7">
        <w:rPr>
          <w:b/>
        </w:rPr>
        <w:t>SPEFBIJ El6, 1971,s. 15</w:t>
      </w:r>
      <w:r w:rsidR="00274B5B" w:rsidRPr="000773B7">
        <w:rPr>
          <w:b/>
        </w:rPr>
        <w:t>1-1</w:t>
      </w:r>
      <w:r w:rsidRPr="000773B7">
        <w:rPr>
          <w:b/>
        </w:rPr>
        <w:t>67.</w:t>
      </w:r>
    </w:p>
    <w:p w:rsidR="00274B5B" w:rsidRPr="000773B7" w:rsidRDefault="000773B7" w:rsidP="000773B7">
      <w:pPr>
        <w:ind w:firstLine="340"/>
      </w:pPr>
      <w:r w:rsidRPr="000773B7">
        <w:rPr>
          <w:b/>
        </w:rPr>
        <w:t xml:space="preserve">TUREK, Rudolf: </w:t>
      </w:r>
      <w:r w:rsidRPr="000773B7">
        <w:rPr>
          <w:i/>
        </w:rPr>
        <w:t>Listina Jindřicha IV. z 29. dubna 1086 (DII IV. 390) a její teritoria,</w:t>
      </w:r>
      <w:r w:rsidR="00274B5B" w:rsidRPr="000773B7">
        <w:rPr>
          <w:i/>
        </w:rPr>
        <w:t xml:space="preserve"> </w:t>
      </w:r>
      <w:r w:rsidRPr="000773B7">
        <w:rPr>
          <w:b/>
        </w:rPr>
        <w:t>Slavia Antiqua 22, 1975, s. 6</w:t>
      </w:r>
      <w:r w:rsidR="00274B5B" w:rsidRPr="000773B7">
        <w:rPr>
          <w:b/>
        </w:rPr>
        <w:t>9-1</w:t>
      </w:r>
      <w:r w:rsidRPr="000773B7">
        <w:rPr>
          <w:b/>
        </w:rPr>
        <w:t>18.</w:t>
      </w:r>
    </w:p>
    <w:p w:rsidR="00274B5B" w:rsidRPr="000773B7" w:rsidRDefault="000773B7" w:rsidP="000773B7">
      <w:pPr>
        <w:ind w:firstLine="340"/>
      </w:pPr>
      <w:r w:rsidRPr="000773B7">
        <w:rPr>
          <w:b/>
        </w:rPr>
        <w:lastRenderedPageBreak/>
        <w:t xml:space="preserve">TUREK, Rudolf: </w:t>
      </w:r>
      <w:r w:rsidRPr="000773B7">
        <w:rPr>
          <w:i/>
        </w:rPr>
        <w:t>Čechy v raném středověku,</w:t>
      </w:r>
      <w:r w:rsidRPr="000773B7">
        <w:rPr>
          <w:b/>
        </w:rPr>
        <w:t xml:space="preserve"> Praha 1982.</w:t>
      </w:r>
    </w:p>
    <w:p w:rsidR="00274B5B" w:rsidRPr="000773B7" w:rsidRDefault="000773B7" w:rsidP="000773B7">
      <w:pPr>
        <w:ind w:firstLine="340"/>
      </w:pPr>
      <w:r w:rsidRPr="000773B7">
        <w:rPr>
          <w:b/>
        </w:rPr>
        <w:t xml:space="preserve">UNGER, Josef: </w:t>
      </w:r>
      <w:r w:rsidRPr="000773B7">
        <w:rPr>
          <w:i/>
        </w:rPr>
        <w:t>Jak typadal kostel v Brně na Petrově ve 13. století,</w:t>
      </w:r>
      <w:r w:rsidRPr="000773B7">
        <w:rPr>
          <w:b/>
        </w:rPr>
        <w:t xml:space="preserve"> Pravěk NR 4,</w:t>
      </w:r>
      <w:r w:rsidR="00274B5B" w:rsidRPr="000773B7">
        <w:rPr>
          <w:b/>
        </w:rPr>
        <w:t xml:space="preserve"> </w:t>
      </w:r>
      <w:r w:rsidRPr="000773B7">
        <w:rPr>
          <w:b/>
        </w:rPr>
        <w:t>1994, s. 28</w:t>
      </w:r>
      <w:r w:rsidR="00274B5B" w:rsidRPr="000773B7">
        <w:rPr>
          <w:b/>
        </w:rPr>
        <w:t>9-2</w:t>
      </w:r>
      <w:r w:rsidRPr="000773B7">
        <w:rPr>
          <w:b/>
        </w:rPr>
        <w:t>95.</w:t>
      </w:r>
    </w:p>
    <w:p w:rsidR="00274B5B" w:rsidRPr="000773B7" w:rsidRDefault="000773B7" w:rsidP="000773B7">
      <w:pPr>
        <w:ind w:firstLine="340"/>
      </w:pPr>
      <w:r w:rsidRPr="000773B7">
        <w:rPr>
          <w:b/>
        </w:rPr>
        <w:t xml:space="preserve">UNGER, Josef </w:t>
      </w:r>
      <w:r w:rsidR="00274B5B" w:rsidRPr="000773B7">
        <w:rPr>
          <w:b/>
        </w:rPr>
        <w:t>–</w:t>
      </w:r>
      <w:r w:rsidRPr="000773B7">
        <w:rPr>
          <w:b/>
        </w:rPr>
        <w:t xml:space="preserve"> PROCHÁZKA, Rudolf: </w:t>
      </w:r>
      <w:r w:rsidRPr="000773B7">
        <w:rPr>
          <w:i/>
        </w:rPr>
        <w:t>Počátky katedrály sv. Petra a Pavla v Brně</w:t>
      </w:r>
      <w:r w:rsidR="00274B5B" w:rsidRPr="000773B7">
        <w:rPr>
          <w:i/>
        </w:rPr>
        <w:t xml:space="preserve"> </w:t>
      </w:r>
      <w:r w:rsidRPr="000773B7">
        <w:rPr>
          <w:i/>
        </w:rPr>
        <w:t>ve světle archeologických výzkumů roku 1991 a 1192,</w:t>
      </w:r>
      <w:r w:rsidRPr="000773B7">
        <w:rPr>
          <w:b/>
        </w:rPr>
        <w:t xml:space="preserve"> BMD 18, 1995, s. 9</w:t>
      </w:r>
      <w:r w:rsidR="00274B5B" w:rsidRPr="000773B7">
        <w:rPr>
          <w:b/>
        </w:rPr>
        <w:t>0-1</w:t>
      </w:r>
      <w:r w:rsidRPr="000773B7">
        <w:rPr>
          <w:b/>
        </w:rPr>
        <w:t>08.</w:t>
      </w:r>
    </w:p>
    <w:p w:rsidR="00274B5B" w:rsidRPr="000773B7" w:rsidRDefault="000773B7" w:rsidP="000773B7">
      <w:pPr>
        <w:ind w:firstLine="340"/>
      </w:pPr>
      <w:r w:rsidRPr="000773B7">
        <w:rPr>
          <w:b/>
        </w:rPr>
        <w:t xml:space="preserve">VÁEKA, Josef: </w:t>
      </w:r>
      <w:r w:rsidRPr="000773B7">
        <w:rPr>
          <w:i/>
        </w:rPr>
        <w:t>Německá a česká verze Palackého dějin,</w:t>
      </w:r>
      <w:r w:rsidRPr="000773B7">
        <w:rPr>
          <w:b/>
        </w:rPr>
        <w:t xml:space="preserve"> SPFFBU 17 (C15), 1968,</w:t>
      </w:r>
      <w:r w:rsidR="00274B5B" w:rsidRPr="000773B7">
        <w:rPr>
          <w:b/>
        </w:rPr>
        <w:t xml:space="preserve"> </w:t>
      </w:r>
      <w:r w:rsidRPr="000773B7">
        <w:rPr>
          <w:b/>
        </w:rPr>
        <w:t>s. 7</w:t>
      </w:r>
      <w:r w:rsidR="00274B5B" w:rsidRPr="000773B7">
        <w:rPr>
          <w:b/>
        </w:rPr>
        <w:t>9-9</w:t>
      </w:r>
      <w:r w:rsidRPr="000773B7">
        <w:rPr>
          <w:b/>
        </w:rPr>
        <w:t>0.</w:t>
      </w:r>
    </w:p>
    <w:p w:rsidR="00274B5B" w:rsidRPr="000773B7" w:rsidRDefault="000773B7" w:rsidP="000773B7">
      <w:pPr>
        <w:ind w:firstLine="340"/>
      </w:pPr>
      <w:r w:rsidRPr="000773B7">
        <w:rPr>
          <w:b/>
        </w:rPr>
        <w:t xml:space="preserve">VÁLKA, Josef: </w:t>
      </w:r>
      <w:r w:rsidRPr="000773B7">
        <w:rPr>
          <w:i/>
        </w:rPr>
        <w:t>Karlova integrace Moravy do českého státu,</w:t>
      </w:r>
      <w:r w:rsidRPr="000773B7">
        <w:rPr>
          <w:b/>
        </w:rPr>
        <w:t xml:space="preserve"> JM 16, 1980, s. 4</w:t>
      </w:r>
      <w:r w:rsidR="00274B5B" w:rsidRPr="000773B7">
        <w:rPr>
          <w:b/>
        </w:rPr>
        <w:t>3-5</w:t>
      </w:r>
      <w:r w:rsidRPr="000773B7">
        <w:rPr>
          <w:b/>
        </w:rPr>
        <w:t>8.</w:t>
      </w:r>
    </w:p>
    <w:p w:rsidR="00274B5B" w:rsidRPr="000773B7" w:rsidRDefault="000773B7" w:rsidP="000773B7">
      <w:pPr>
        <w:ind w:firstLine="340"/>
      </w:pPr>
      <w:r w:rsidRPr="000773B7">
        <w:rPr>
          <w:b/>
        </w:rPr>
        <w:t xml:space="preserve">VÁLKA, Josef (Čerešňák, B. a kol.): </w:t>
      </w:r>
      <w:r w:rsidRPr="000773B7">
        <w:rPr>
          <w:i/>
        </w:rPr>
        <w:t>Přehled dějin Moravy 1. Od Velké Moravy do husitské revoluce,</w:t>
      </w:r>
      <w:r w:rsidRPr="000773B7">
        <w:rPr>
          <w:b/>
        </w:rPr>
        <w:t xml:space="preserve"> Brno 1983 (Univerzita J. E. Purkyně V Brně, Fakulta filozofická).</w:t>
      </w:r>
    </w:p>
    <w:p w:rsidR="00274B5B" w:rsidRPr="000773B7" w:rsidRDefault="000773B7" w:rsidP="000773B7">
      <w:pPr>
        <w:ind w:firstLine="340"/>
      </w:pPr>
      <w:r w:rsidRPr="000773B7">
        <w:rPr>
          <w:b/>
        </w:rPr>
        <w:t xml:space="preserve">VÁLKA, Josef: </w:t>
      </w:r>
      <w:r w:rsidRPr="000773B7">
        <w:rPr>
          <w:i/>
        </w:rPr>
        <w:t>Stavovství a krize českého státu ve druhé polovině 15. století,</w:t>
      </w:r>
      <w:r w:rsidRPr="000773B7">
        <w:rPr>
          <w:b/>
        </w:rPr>
        <w:t xml:space="preserve"> FHB 6,</w:t>
      </w:r>
      <w:r w:rsidR="00274B5B" w:rsidRPr="000773B7">
        <w:rPr>
          <w:b/>
        </w:rPr>
        <w:t xml:space="preserve"> </w:t>
      </w:r>
      <w:r w:rsidRPr="000773B7">
        <w:rPr>
          <w:b/>
        </w:rPr>
        <w:t>1984, s. 6</w:t>
      </w:r>
      <w:r w:rsidR="00274B5B" w:rsidRPr="000773B7">
        <w:rPr>
          <w:b/>
        </w:rPr>
        <w:t>5-9</w:t>
      </w:r>
      <w:r w:rsidRPr="000773B7">
        <w:rPr>
          <w:b/>
        </w:rPr>
        <w:t>8.</w:t>
      </w:r>
    </w:p>
    <w:p w:rsidR="00274B5B" w:rsidRPr="000773B7" w:rsidRDefault="000773B7" w:rsidP="000773B7">
      <w:pPr>
        <w:ind w:firstLine="340"/>
      </w:pPr>
      <w:r w:rsidRPr="000773B7">
        <w:rPr>
          <w:b/>
        </w:rPr>
        <w:t xml:space="preserve">VÁLKA, Josef: </w:t>
      </w:r>
      <w:r w:rsidR="00274B5B" w:rsidRPr="000773B7">
        <w:rPr>
          <w:i/>
        </w:rPr>
        <w:t>„</w:t>
      </w:r>
      <w:r w:rsidRPr="000773B7">
        <w:rPr>
          <w:i/>
        </w:rPr>
        <w:t>Moravanstvť* v 15. století. Komplikace ve vývoji české nacionality,</w:t>
      </w:r>
      <w:r w:rsidR="00274B5B" w:rsidRPr="000773B7">
        <w:rPr>
          <w:i/>
        </w:rPr>
        <w:t xml:space="preserve"> </w:t>
      </w:r>
      <w:r w:rsidRPr="000773B7">
        <w:rPr>
          <w:b/>
        </w:rPr>
        <w:t>SPFFBU C31, 1984, s. 14</w:t>
      </w:r>
      <w:r w:rsidR="00274B5B" w:rsidRPr="000773B7">
        <w:rPr>
          <w:b/>
        </w:rPr>
        <w:t>5-1</w:t>
      </w:r>
      <w:r w:rsidRPr="000773B7">
        <w:rPr>
          <w:b/>
        </w:rPr>
        <w:t>54.</w:t>
      </w:r>
    </w:p>
    <w:p w:rsidR="00274B5B" w:rsidRPr="000773B7" w:rsidRDefault="000773B7" w:rsidP="000773B7">
      <w:pPr>
        <w:ind w:firstLine="340"/>
      </w:pPr>
      <w:r w:rsidRPr="000773B7">
        <w:rPr>
          <w:b/>
        </w:rPr>
        <w:t xml:space="preserve">VÁLKA, Josef: </w:t>
      </w:r>
      <w:r w:rsidRPr="000773B7">
        <w:rPr>
          <w:i/>
        </w:rPr>
        <w:t>Morava ve struktuře a historii českého lenního a stavovského státu</w:t>
      </w:r>
      <w:r w:rsidRPr="000773B7">
        <w:rPr>
          <w:b/>
        </w:rPr>
        <w:t>, in:</w:t>
      </w:r>
      <w:r w:rsidR="00274B5B" w:rsidRPr="000773B7">
        <w:rPr>
          <w:b/>
        </w:rPr>
        <w:t xml:space="preserve"> </w:t>
      </w:r>
      <w:r w:rsidRPr="000773B7">
        <w:rPr>
          <w:b/>
        </w:rPr>
        <w:t>Moravský historický sborník, Brno 1986, s. 2</w:t>
      </w:r>
      <w:r w:rsidR="00274B5B" w:rsidRPr="000773B7">
        <w:rPr>
          <w:b/>
        </w:rPr>
        <w:t>2-4</w:t>
      </w:r>
      <w:r w:rsidRPr="000773B7">
        <w:rPr>
          <w:b/>
        </w:rPr>
        <w:t>3.</w:t>
      </w:r>
    </w:p>
    <w:p w:rsidR="00274B5B" w:rsidRPr="000773B7" w:rsidRDefault="000773B7" w:rsidP="000773B7">
      <w:pPr>
        <w:ind w:firstLine="340"/>
      </w:pPr>
      <w:r w:rsidRPr="000773B7">
        <w:rPr>
          <w:b/>
        </w:rPr>
        <w:t xml:space="preserve">VÁLKA, Josef: </w:t>
      </w:r>
      <w:r w:rsidRPr="000773B7">
        <w:rPr>
          <w:i/>
        </w:rPr>
        <w:t>Zrod moravské stavovské obce,</w:t>
      </w:r>
      <w:r w:rsidRPr="000773B7">
        <w:rPr>
          <w:b/>
        </w:rPr>
        <w:t xml:space="preserve"> JM 22 (svazek 25), 1986, s. 7</w:t>
      </w:r>
      <w:r w:rsidR="00274B5B" w:rsidRPr="000773B7">
        <w:rPr>
          <w:b/>
        </w:rPr>
        <w:t>3-8</w:t>
      </w:r>
      <w:r w:rsidRPr="000773B7">
        <w:rPr>
          <w:b/>
        </w:rPr>
        <w:t>0.</w:t>
      </w:r>
    </w:p>
    <w:p w:rsidR="00274B5B" w:rsidRPr="000773B7" w:rsidRDefault="000773B7" w:rsidP="000773B7">
      <w:pPr>
        <w:ind w:firstLine="340"/>
      </w:pPr>
      <w:r w:rsidRPr="000773B7">
        <w:rPr>
          <w:b/>
        </w:rPr>
        <w:t xml:space="preserve">VÁLKA, Josef: </w:t>
      </w:r>
      <w:r w:rsidRPr="000773B7">
        <w:rPr>
          <w:i/>
        </w:rPr>
        <w:t>Moravský státoprávní epilog husitské revoluce,</w:t>
      </w:r>
      <w:r w:rsidRPr="000773B7">
        <w:rPr>
          <w:b/>
        </w:rPr>
        <w:t xml:space="preserve"> JM 25 (svazek 28),</w:t>
      </w:r>
      <w:r w:rsidR="00274B5B" w:rsidRPr="000773B7">
        <w:rPr>
          <w:b/>
        </w:rPr>
        <w:t xml:space="preserve"> </w:t>
      </w:r>
      <w:r w:rsidRPr="000773B7">
        <w:rPr>
          <w:b/>
        </w:rPr>
        <w:t>1989, s. 8</w:t>
      </w:r>
      <w:r w:rsidR="00274B5B" w:rsidRPr="000773B7">
        <w:rPr>
          <w:b/>
        </w:rPr>
        <w:t>9-1</w:t>
      </w:r>
      <w:r w:rsidRPr="000773B7">
        <w:rPr>
          <w:b/>
        </w:rPr>
        <w:t>00.</w:t>
      </w:r>
    </w:p>
    <w:p w:rsidR="00274B5B" w:rsidRPr="000773B7" w:rsidRDefault="000773B7" w:rsidP="000773B7">
      <w:pPr>
        <w:ind w:firstLine="340"/>
      </w:pPr>
      <w:r w:rsidRPr="000773B7">
        <w:rPr>
          <w:b/>
        </w:rPr>
        <w:t xml:space="preserve">VÁLKA, Josef: </w:t>
      </w:r>
      <w:r w:rsidRPr="000773B7">
        <w:rPr>
          <w:i/>
        </w:rPr>
        <w:t>Středověká Morava. Dějiny Moravy 1,</w:t>
      </w:r>
      <w:r w:rsidRPr="000773B7">
        <w:rPr>
          <w:b/>
        </w:rPr>
        <w:t xml:space="preserve"> Brno 1991 (Vlastivěda moravská. Země a lid. Nová řada 5).</w:t>
      </w:r>
    </w:p>
    <w:p w:rsidR="00274B5B" w:rsidRPr="000773B7" w:rsidRDefault="000773B7" w:rsidP="000773B7">
      <w:pPr>
        <w:ind w:firstLine="340"/>
      </w:pPr>
      <w:r w:rsidRPr="000773B7">
        <w:rPr>
          <w:b/>
        </w:rPr>
        <w:t xml:space="preserve">VÁLKA, Josef: </w:t>
      </w:r>
      <w:r w:rsidRPr="000773B7">
        <w:rPr>
          <w:i/>
        </w:rPr>
        <w:t>Morava reformace, renesance a baroka. Dějiny Moravy 2,</w:t>
      </w:r>
      <w:r w:rsidRPr="000773B7">
        <w:rPr>
          <w:b/>
        </w:rPr>
        <w:t xml:space="preserve"> Brno 1996</w:t>
      </w:r>
      <w:r w:rsidR="00274B5B" w:rsidRPr="000773B7">
        <w:rPr>
          <w:b/>
        </w:rPr>
        <w:t xml:space="preserve"> </w:t>
      </w:r>
      <w:r w:rsidRPr="000773B7">
        <w:rPr>
          <w:b/>
        </w:rPr>
        <w:t>(Vlastivěda moravská. Země a lid. Nová řada 6).</w:t>
      </w:r>
    </w:p>
    <w:p w:rsidR="00274B5B" w:rsidRPr="000773B7" w:rsidRDefault="000773B7" w:rsidP="000773B7">
      <w:pPr>
        <w:ind w:firstLine="340"/>
      </w:pPr>
      <w:r w:rsidRPr="000773B7">
        <w:rPr>
          <w:b/>
        </w:rPr>
        <w:t xml:space="preserve">VÁLKA, Josef: </w:t>
      </w:r>
      <w:r w:rsidRPr="000773B7">
        <w:rPr>
          <w:i/>
        </w:rPr>
        <w:t>Věrnosti a zrady Moravanů,</w:t>
      </w:r>
      <w:r w:rsidRPr="000773B7">
        <w:rPr>
          <w:b/>
        </w:rPr>
        <w:t xml:space="preserve"> DaS 25, 2003 (c. 3), s. </w:t>
      </w:r>
      <w:r w:rsidR="00274B5B" w:rsidRPr="000773B7">
        <w:rPr>
          <w:b/>
        </w:rPr>
        <w:t>1-6</w:t>
      </w:r>
      <w:r w:rsidRPr="000773B7">
        <w:rPr>
          <w:b/>
        </w:rPr>
        <w:t>.</w:t>
      </w:r>
    </w:p>
    <w:p w:rsidR="00274B5B" w:rsidRPr="000773B7" w:rsidRDefault="000773B7" w:rsidP="000773B7">
      <w:pPr>
        <w:ind w:firstLine="340"/>
      </w:pPr>
      <w:r w:rsidRPr="000773B7">
        <w:rPr>
          <w:b/>
        </w:rPr>
        <w:t xml:space="preserve">VANĚČEK, Václav: </w:t>
      </w:r>
      <w:r w:rsidRPr="000773B7">
        <w:rPr>
          <w:i/>
        </w:rPr>
        <w:t xml:space="preserve">Stát Přemyslovců a středověká </w:t>
      </w:r>
      <w:r w:rsidR="00274B5B" w:rsidRPr="000773B7">
        <w:rPr>
          <w:i/>
        </w:rPr>
        <w:t>„</w:t>
      </w:r>
      <w:r w:rsidRPr="000773B7">
        <w:rPr>
          <w:i/>
        </w:rPr>
        <w:t>říše</w:t>
      </w:r>
      <w:r w:rsidR="00274B5B" w:rsidRPr="000773B7">
        <w:rPr>
          <w:i/>
        </w:rPr>
        <w:t>“</w:t>
      </w:r>
      <w:r w:rsidRPr="000773B7">
        <w:rPr>
          <w:i/>
        </w:rPr>
        <w:t>,</w:t>
      </w:r>
      <w:r w:rsidRPr="000773B7">
        <w:rPr>
          <w:b/>
        </w:rPr>
        <w:t xml:space="preserve"> Praha 1945.</w:t>
      </w:r>
    </w:p>
    <w:p w:rsidR="00274B5B" w:rsidRPr="000773B7" w:rsidRDefault="000773B7" w:rsidP="000773B7">
      <w:pPr>
        <w:ind w:firstLine="340"/>
      </w:pPr>
      <w:r w:rsidRPr="000773B7">
        <w:rPr>
          <w:b/>
        </w:rPr>
        <w:t xml:space="preserve">VANIČEK, Vratislav: </w:t>
      </w:r>
      <w:r w:rsidRPr="000773B7">
        <w:rPr>
          <w:i/>
        </w:rPr>
        <w:t>Soběslav I. Přemyslovci v kontextu evropských dějin v letech</w:t>
      </w:r>
      <w:r w:rsidR="00274B5B" w:rsidRPr="000773B7">
        <w:rPr>
          <w:i/>
        </w:rPr>
        <w:t xml:space="preserve"> </w:t>
      </w:r>
      <w:r w:rsidRPr="000773B7">
        <w:rPr>
          <w:i/>
        </w:rPr>
        <w:t>109</w:t>
      </w:r>
      <w:r w:rsidR="00274B5B" w:rsidRPr="000773B7">
        <w:rPr>
          <w:i/>
        </w:rPr>
        <w:t>2-1</w:t>
      </w:r>
      <w:r w:rsidRPr="000773B7">
        <w:rPr>
          <w:i/>
        </w:rPr>
        <w:t>140</w:t>
      </w:r>
      <w:r w:rsidRPr="000773B7">
        <w:rPr>
          <w:b/>
        </w:rPr>
        <w:t xml:space="preserve">, Praha </w:t>
      </w:r>
      <w:r w:rsidR="00274B5B" w:rsidRPr="000773B7">
        <w:rPr>
          <w:b/>
        </w:rPr>
        <w:t>–</w:t>
      </w:r>
      <w:r w:rsidRPr="000773B7">
        <w:rPr>
          <w:b/>
        </w:rPr>
        <w:t xml:space="preserve"> Litomyšl 2007.</w:t>
      </w:r>
    </w:p>
    <w:p w:rsidR="00274B5B" w:rsidRPr="000773B7" w:rsidRDefault="000773B7" w:rsidP="000773B7">
      <w:pPr>
        <w:ind w:firstLine="340"/>
      </w:pPr>
      <w:r w:rsidRPr="000773B7">
        <w:rPr>
          <w:b/>
        </w:rPr>
        <w:t xml:space="preserve">VÁVRA, Ivan: </w:t>
      </w:r>
      <w:r w:rsidRPr="000773B7">
        <w:rPr>
          <w:i/>
        </w:rPr>
        <w:t>Haberská cesta,</w:t>
      </w:r>
      <w:r w:rsidRPr="000773B7">
        <w:rPr>
          <w:b/>
        </w:rPr>
        <w:t xml:space="preserve"> HG 3, 1969, s. </w:t>
      </w:r>
      <w:r w:rsidR="00274B5B" w:rsidRPr="000773B7">
        <w:rPr>
          <w:b/>
        </w:rPr>
        <w:t>8-2</w:t>
      </w:r>
      <w:r w:rsidRPr="000773B7">
        <w:rPr>
          <w:b/>
        </w:rPr>
        <w:t>9.</w:t>
      </w:r>
    </w:p>
    <w:p w:rsidR="00274B5B" w:rsidRPr="000773B7" w:rsidRDefault="000773B7" w:rsidP="000773B7">
      <w:pPr>
        <w:ind w:firstLine="340"/>
      </w:pPr>
      <w:r w:rsidRPr="000773B7">
        <w:rPr>
          <w:b/>
        </w:rPr>
        <w:lastRenderedPageBreak/>
        <w:t xml:space="preserve">VAVŘÍNEK, František: O </w:t>
      </w:r>
      <w:r w:rsidRPr="000773B7">
        <w:rPr>
          <w:i/>
        </w:rPr>
        <w:t>státoprávním poměru zemí českých ku staré říši německé</w:t>
      </w:r>
      <w:r w:rsidRPr="000773B7">
        <w:rPr>
          <w:b/>
        </w:rPr>
        <w:t>,</w:t>
      </w:r>
      <w:r w:rsidR="00274B5B" w:rsidRPr="000773B7">
        <w:rPr>
          <w:b/>
        </w:rPr>
        <w:t xml:space="preserve"> </w:t>
      </w:r>
      <w:r w:rsidRPr="000773B7">
        <w:rPr>
          <w:b/>
        </w:rPr>
        <w:t>Sborník věd právních a státních 4, 1904, s. 8</w:t>
      </w:r>
      <w:r w:rsidR="00274B5B" w:rsidRPr="000773B7">
        <w:rPr>
          <w:b/>
        </w:rPr>
        <w:t>7-1</w:t>
      </w:r>
      <w:r w:rsidRPr="000773B7">
        <w:rPr>
          <w:b/>
        </w:rPr>
        <w:t>06.</w:t>
      </w:r>
    </w:p>
    <w:p w:rsidR="00274B5B" w:rsidRPr="000773B7" w:rsidRDefault="000773B7" w:rsidP="000773B7">
      <w:pPr>
        <w:ind w:firstLine="340"/>
      </w:pPr>
      <w:r w:rsidRPr="000773B7">
        <w:rPr>
          <w:b/>
        </w:rPr>
        <w:t xml:space="preserve">VEČERKA, Radoslav: </w:t>
      </w:r>
      <w:r w:rsidRPr="000773B7">
        <w:rPr>
          <w:i/>
        </w:rPr>
        <w:t>Slavistický příspěvek k latinské legendě Kristiánově,</w:t>
      </w:r>
      <w:r w:rsidRPr="000773B7">
        <w:rPr>
          <w:b/>
        </w:rPr>
        <w:t xml:space="preserve"> Slavia</w:t>
      </w:r>
      <w:r w:rsidR="00274B5B" w:rsidRPr="000773B7">
        <w:rPr>
          <w:b/>
        </w:rPr>
        <w:t xml:space="preserve"> </w:t>
      </w:r>
      <w:r w:rsidRPr="000773B7">
        <w:rPr>
          <w:b/>
        </w:rPr>
        <w:t>45, 1976, s. 13</w:t>
      </w:r>
      <w:r w:rsidR="00274B5B" w:rsidRPr="000773B7">
        <w:rPr>
          <w:b/>
        </w:rPr>
        <w:t>2-1</w:t>
      </w:r>
      <w:r w:rsidRPr="000773B7">
        <w:rPr>
          <w:b/>
        </w:rPr>
        <w:t>36.</w:t>
      </w:r>
    </w:p>
    <w:p w:rsidR="00274B5B" w:rsidRPr="000773B7" w:rsidRDefault="000773B7" w:rsidP="000773B7">
      <w:pPr>
        <w:ind w:firstLine="340"/>
      </w:pPr>
      <w:r w:rsidRPr="000773B7">
        <w:rPr>
          <w:b/>
        </w:rPr>
        <w:t xml:space="preserve">VESELSKÝ, Jiří: </w:t>
      </w:r>
      <w:r w:rsidRPr="000773B7">
        <w:rPr>
          <w:i/>
        </w:rPr>
        <w:t>K pravosti listu Jana XIII. v Kosmově kronice</w:t>
      </w:r>
      <w:r w:rsidRPr="000773B7">
        <w:rPr>
          <w:b/>
        </w:rPr>
        <w:t>, LE 111, 1988,</w:t>
      </w:r>
      <w:r w:rsidR="00274B5B" w:rsidRPr="000773B7">
        <w:rPr>
          <w:b/>
        </w:rPr>
        <w:t xml:space="preserve"> </w:t>
      </w:r>
      <w:r w:rsidRPr="000773B7">
        <w:rPr>
          <w:b/>
        </w:rPr>
        <w:t>s. 7</w:t>
      </w:r>
      <w:r w:rsidR="00274B5B" w:rsidRPr="000773B7">
        <w:rPr>
          <w:b/>
        </w:rPr>
        <w:t>6-8</w:t>
      </w:r>
      <w:r w:rsidRPr="000773B7">
        <w:rPr>
          <w:b/>
        </w:rPr>
        <w:t>2.</w:t>
      </w:r>
    </w:p>
    <w:p w:rsidR="00274B5B" w:rsidRPr="000773B7" w:rsidRDefault="000773B7" w:rsidP="000773B7">
      <w:pPr>
        <w:ind w:firstLine="340"/>
      </w:pPr>
      <w:r w:rsidRPr="000773B7">
        <w:rPr>
          <w:b/>
        </w:rPr>
        <w:t xml:space="preserve">VESZPRÉMY, László: </w:t>
      </w:r>
      <w:r w:rsidRPr="000773B7">
        <w:rPr>
          <w:i/>
        </w:rPr>
        <w:t xml:space="preserve">Ungarn </w:t>
      </w:r>
      <w:r w:rsidR="00274B5B" w:rsidRPr="000773B7">
        <w:rPr>
          <w:i/>
        </w:rPr>
        <w:t>–</w:t>
      </w:r>
      <w:r w:rsidRPr="000773B7">
        <w:rPr>
          <w:i/>
        </w:rPr>
        <w:t xml:space="preserve"> ein historischer Vberblick</w:t>
      </w:r>
      <w:r w:rsidRPr="000773B7">
        <w:rPr>
          <w:b/>
        </w:rPr>
        <w:t>, in: A. Wieczorek, H</w:t>
      </w:r>
      <w:r w:rsidR="00274B5B" w:rsidRPr="000773B7">
        <w:rPr>
          <w:b/>
        </w:rPr>
        <w:t>.-M</w:t>
      </w:r>
      <w:r w:rsidRPr="000773B7">
        <w:rPr>
          <w:b/>
        </w:rPr>
        <w:t>.</w:t>
      </w:r>
      <w:r w:rsidR="00274B5B" w:rsidRPr="000773B7">
        <w:rPr>
          <w:b/>
        </w:rPr>
        <w:t xml:space="preserve"> </w:t>
      </w:r>
      <w:r w:rsidRPr="000773B7">
        <w:rPr>
          <w:b/>
        </w:rPr>
        <w:t>Hinz (eds.), Europas Mitte um 1000. Beitráge zuř Geschichte, Kunst und Archáologie. Handbuch zuř Ausstellung 2, Stuttgart 2000, s. 54</w:t>
      </w:r>
      <w:r w:rsidR="00274B5B" w:rsidRPr="000773B7">
        <w:rPr>
          <w:b/>
        </w:rPr>
        <w:t>2-5</w:t>
      </w:r>
      <w:r w:rsidRPr="000773B7">
        <w:rPr>
          <w:b/>
        </w:rPr>
        <w:t>50.</w:t>
      </w:r>
    </w:p>
    <w:p w:rsidR="00274B5B" w:rsidRPr="000773B7" w:rsidRDefault="000773B7" w:rsidP="000773B7">
      <w:pPr>
        <w:ind w:firstLine="340"/>
      </w:pPr>
      <w:r w:rsidRPr="000773B7">
        <w:rPr>
          <w:b/>
        </w:rPr>
        <w:t xml:space="preserve">VIDEMAN, Jan </w:t>
      </w:r>
      <w:r w:rsidR="00274B5B" w:rsidRPr="000773B7">
        <w:rPr>
          <w:b/>
        </w:rPr>
        <w:t>–</w:t>
      </w:r>
      <w:r w:rsidRPr="000773B7">
        <w:rPr>
          <w:b/>
        </w:rPr>
        <w:t xml:space="preserve"> PAUKERT, Josef: </w:t>
      </w:r>
      <w:r w:rsidRPr="000773B7">
        <w:rPr>
          <w:i/>
        </w:rPr>
        <w:t>Moravské denáry 11</w:t>
      </w:r>
      <w:r w:rsidR="00274B5B" w:rsidRPr="000773B7">
        <w:rPr>
          <w:i/>
        </w:rPr>
        <w:t>.-1</w:t>
      </w:r>
      <w:r w:rsidRPr="000773B7">
        <w:rPr>
          <w:i/>
        </w:rPr>
        <w:t>2. století</w:t>
      </w:r>
      <w:r w:rsidRPr="000773B7">
        <w:rPr>
          <w:b/>
        </w:rPr>
        <w:t>, Kroměříž 2009.</w:t>
      </w:r>
    </w:p>
    <w:p w:rsidR="00274B5B" w:rsidRPr="000773B7" w:rsidRDefault="000773B7" w:rsidP="000773B7">
      <w:pPr>
        <w:ind w:firstLine="340"/>
      </w:pPr>
      <w:r w:rsidRPr="000773B7">
        <w:rPr>
          <w:b/>
        </w:rPr>
        <w:t xml:space="preserve">VIDMANOVÁ, Anežka: </w:t>
      </w:r>
      <w:r w:rsidRPr="000773B7">
        <w:rPr>
          <w:i/>
        </w:rPr>
        <w:t>Zur rátselhaften Inschrift in Znairn (Znojmo),</w:t>
      </w:r>
      <w:r w:rsidRPr="000773B7">
        <w:rPr>
          <w:b/>
        </w:rPr>
        <w:t xml:space="preserve"> in: Études de</w:t>
      </w:r>
      <w:r w:rsidR="00274B5B" w:rsidRPr="000773B7">
        <w:rPr>
          <w:b/>
        </w:rPr>
        <w:t xml:space="preserve"> </w:t>
      </w:r>
      <w:r w:rsidRPr="000773B7">
        <w:rPr>
          <w:b/>
        </w:rPr>
        <w:t>civilisation médievale (I</w:t>
      </w:r>
      <w:r w:rsidR="00274B5B" w:rsidRPr="000773B7">
        <w:rPr>
          <w:b/>
        </w:rPr>
        <w:t>X-X</w:t>
      </w:r>
      <w:r w:rsidRPr="000773B7">
        <w:rPr>
          <w:b/>
        </w:rPr>
        <w:t>IL siěcles), Mélanges E</w:t>
      </w:r>
      <w:r w:rsidR="00274B5B" w:rsidRPr="000773B7">
        <w:rPr>
          <w:b/>
        </w:rPr>
        <w:t>.-R</w:t>
      </w:r>
      <w:r w:rsidRPr="000773B7">
        <w:rPr>
          <w:b/>
        </w:rPr>
        <w:t>. Labande, Poitiers 1974,</w:t>
      </w:r>
      <w:r w:rsidR="00274B5B" w:rsidRPr="000773B7">
        <w:rPr>
          <w:b/>
        </w:rPr>
        <w:t xml:space="preserve"> </w:t>
      </w:r>
      <w:r w:rsidRPr="000773B7">
        <w:rPr>
          <w:b/>
        </w:rPr>
        <w:t>s. 73</w:t>
      </w:r>
      <w:r w:rsidR="00274B5B" w:rsidRPr="000773B7">
        <w:rPr>
          <w:b/>
        </w:rPr>
        <w:t>1-7</w:t>
      </w:r>
      <w:r w:rsidRPr="000773B7">
        <w:rPr>
          <w:b/>
        </w:rPr>
        <w:t>38.</w:t>
      </w:r>
    </w:p>
    <w:p w:rsidR="00274B5B" w:rsidRPr="000773B7" w:rsidRDefault="000773B7" w:rsidP="000773B7">
      <w:pPr>
        <w:ind w:firstLine="340"/>
      </w:pPr>
      <w:r w:rsidRPr="000773B7">
        <w:rPr>
          <w:b/>
        </w:rPr>
        <w:t xml:space="preserve">VIDMANOVÁ, Anežka: </w:t>
      </w:r>
      <w:r w:rsidRPr="000773B7">
        <w:rPr>
          <w:i/>
        </w:rPr>
        <w:t>Poznámky k dotačnímu nápisu v kapli sv. Kateřiny ve Znojmě</w:t>
      </w:r>
      <w:r w:rsidRPr="000773B7">
        <w:rPr>
          <w:b/>
        </w:rPr>
        <w:t>, in: Znojemská rotunda ve světle vědeckého poznání. Vědecká konference.</w:t>
      </w:r>
      <w:r w:rsidR="00274B5B" w:rsidRPr="000773B7">
        <w:rPr>
          <w:b/>
        </w:rPr>
        <w:t xml:space="preserve"> </w:t>
      </w:r>
      <w:r w:rsidRPr="000773B7">
        <w:rPr>
          <w:b/>
        </w:rPr>
        <w:t>Znojmo 23</w:t>
      </w:r>
      <w:r w:rsidR="00274B5B" w:rsidRPr="000773B7">
        <w:rPr>
          <w:b/>
        </w:rPr>
        <w:t>.-2</w:t>
      </w:r>
      <w:r w:rsidRPr="000773B7">
        <w:rPr>
          <w:b/>
        </w:rPr>
        <w:t>5. 9. 1996. Sborník příspěvků, Znojmo 1997, s. 5</w:t>
      </w:r>
      <w:r w:rsidR="00274B5B" w:rsidRPr="000773B7">
        <w:rPr>
          <w:b/>
        </w:rPr>
        <w:t>0-5</w:t>
      </w:r>
      <w:r w:rsidRPr="000773B7">
        <w:rPr>
          <w:b/>
        </w:rPr>
        <w:t>8.</w:t>
      </w:r>
    </w:p>
    <w:p w:rsidR="00274B5B" w:rsidRPr="000773B7" w:rsidRDefault="000773B7" w:rsidP="000773B7">
      <w:pPr>
        <w:ind w:firstLine="340"/>
      </w:pPr>
      <w:r w:rsidRPr="000773B7">
        <w:rPr>
          <w:b/>
        </w:rPr>
        <w:t xml:space="preserve">VIDMANOVÁ, Anežka: </w:t>
      </w:r>
      <w:r w:rsidRPr="000773B7">
        <w:rPr>
          <w:i/>
        </w:rPr>
        <w:t>Nad Pařížskými zlomky latinského Dalimila</w:t>
      </w:r>
      <w:r w:rsidRPr="000773B7">
        <w:rPr>
          <w:b/>
        </w:rPr>
        <w:t>, Slovo a smysl.</w:t>
      </w:r>
      <w:r w:rsidR="00274B5B" w:rsidRPr="000773B7">
        <w:rPr>
          <w:b/>
        </w:rPr>
        <w:t xml:space="preserve"> </w:t>
      </w:r>
      <w:r w:rsidRPr="000773B7">
        <w:rPr>
          <w:b/>
        </w:rPr>
        <w:t>Časopis pro mezioborová studia 5, 2006, s. 2</w:t>
      </w:r>
      <w:r w:rsidR="00274B5B" w:rsidRPr="000773B7">
        <w:rPr>
          <w:b/>
        </w:rPr>
        <w:t>5-6</w:t>
      </w:r>
      <w:r w:rsidRPr="000773B7">
        <w:rPr>
          <w:b/>
        </w:rPr>
        <w:t>7.</w:t>
      </w:r>
    </w:p>
    <w:p w:rsidR="00274B5B" w:rsidRPr="000773B7" w:rsidRDefault="000773B7" w:rsidP="000773B7">
      <w:pPr>
        <w:ind w:firstLine="340"/>
      </w:pPr>
      <w:r w:rsidRPr="000773B7">
        <w:rPr>
          <w:b/>
        </w:rPr>
        <w:t xml:space="preserve">VOJTÍŠEK, Václav: </w:t>
      </w:r>
      <w:r w:rsidRPr="000773B7">
        <w:rPr>
          <w:i/>
        </w:rPr>
        <w:t>K otázce erbu českého krále</w:t>
      </w:r>
      <w:r w:rsidRPr="000773B7">
        <w:rPr>
          <w:b/>
        </w:rPr>
        <w:t>, ČNM 104, 1931, s. 4</w:t>
      </w:r>
      <w:r w:rsidR="00274B5B" w:rsidRPr="000773B7">
        <w:rPr>
          <w:b/>
        </w:rPr>
        <w:t>8-6</w:t>
      </w:r>
      <w:r w:rsidRPr="000773B7">
        <w:rPr>
          <w:b/>
        </w:rPr>
        <w:t>2.</w:t>
      </w:r>
    </w:p>
    <w:p w:rsidR="00274B5B" w:rsidRPr="000773B7" w:rsidRDefault="000773B7" w:rsidP="000773B7">
      <w:pPr>
        <w:ind w:firstLine="340"/>
      </w:pPr>
      <w:r w:rsidRPr="000773B7">
        <w:rPr>
          <w:b/>
        </w:rPr>
        <w:t xml:space="preserve">VONÁŠEK, Martin: </w:t>
      </w:r>
      <w:r w:rsidRPr="000773B7">
        <w:rPr>
          <w:i/>
        </w:rPr>
        <w:t>Bohumil Navrátil</w:t>
      </w:r>
      <w:r w:rsidRPr="000773B7">
        <w:rPr>
          <w:b/>
        </w:rPr>
        <w:t>, in: T. Borovský (ed.), Historici na brněnské</w:t>
      </w:r>
      <w:r w:rsidR="00274B5B" w:rsidRPr="000773B7">
        <w:rPr>
          <w:b/>
        </w:rPr>
        <w:t xml:space="preserve"> </w:t>
      </w:r>
      <w:r w:rsidRPr="000773B7">
        <w:rPr>
          <w:b/>
        </w:rPr>
        <w:t xml:space="preserve">univerzitě. Devět portrétů, Brno 2008 (BMD Suplementum 6), s. </w:t>
      </w:r>
      <w:r w:rsidR="00274B5B" w:rsidRPr="000773B7">
        <w:rPr>
          <w:b/>
        </w:rPr>
        <w:t>9-3</w:t>
      </w:r>
      <w:r w:rsidRPr="000773B7">
        <w:rPr>
          <w:b/>
        </w:rPr>
        <w:t>3.</w:t>
      </w:r>
    </w:p>
    <w:p w:rsidR="00274B5B" w:rsidRPr="000773B7" w:rsidRDefault="000773B7" w:rsidP="000773B7">
      <w:pPr>
        <w:ind w:firstLine="340"/>
      </w:pPr>
      <w:r w:rsidRPr="000773B7">
        <w:rPr>
          <w:b/>
        </w:rPr>
        <w:t xml:space="preserve">VŠETEČKOVÁ, Zuzana: </w:t>
      </w:r>
      <w:r w:rsidRPr="000773B7">
        <w:rPr>
          <w:i/>
        </w:rPr>
        <w:t>Christologický cyklus v rotundě sv. Kateřiny ve Znojmě</w:t>
      </w:r>
      <w:r w:rsidRPr="000773B7">
        <w:rPr>
          <w:b/>
        </w:rPr>
        <w:t>, in:</w:t>
      </w:r>
      <w:r w:rsidR="00274B5B" w:rsidRPr="000773B7">
        <w:rPr>
          <w:b/>
        </w:rPr>
        <w:t xml:space="preserve"> </w:t>
      </w:r>
      <w:r w:rsidRPr="000773B7">
        <w:rPr>
          <w:b/>
        </w:rPr>
        <w:t>Znojemská rotunda ve světle vědeckého poznání. Vědecká konference. Znojmo</w:t>
      </w:r>
      <w:r w:rsidR="00274B5B" w:rsidRPr="000773B7">
        <w:rPr>
          <w:b/>
        </w:rPr>
        <w:t xml:space="preserve"> </w:t>
      </w:r>
      <w:r w:rsidRPr="000773B7">
        <w:rPr>
          <w:b/>
        </w:rPr>
        <w:t>23</w:t>
      </w:r>
      <w:r w:rsidR="00274B5B" w:rsidRPr="000773B7">
        <w:rPr>
          <w:b/>
        </w:rPr>
        <w:t>.-2</w:t>
      </w:r>
      <w:r w:rsidRPr="000773B7">
        <w:rPr>
          <w:b/>
        </w:rPr>
        <w:t>5. 9. 1996, Sborník příspěvků, Znojmo 1997, s. 9</w:t>
      </w:r>
      <w:r w:rsidR="00274B5B" w:rsidRPr="000773B7">
        <w:rPr>
          <w:b/>
        </w:rPr>
        <w:t>2-1</w:t>
      </w:r>
      <w:r w:rsidRPr="000773B7">
        <w:rPr>
          <w:b/>
        </w:rPr>
        <w:t>01.</w:t>
      </w:r>
    </w:p>
    <w:p w:rsidR="00274B5B" w:rsidRPr="000773B7" w:rsidRDefault="000773B7" w:rsidP="000773B7">
      <w:pPr>
        <w:ind w:firstLine="340"/>
      </w:pPr>
      <w:r w:rsidRPr="000773B7">
        <w:rPr>
          <w:b/>
        </w:rPr>
        <w:t xml:space="preserve">VYSKOČIL, Jan Kapistran: </w:t>
      </w:r>
      <w:r w:rsidRPr="000773B7">
        <w:rPr>
          <w:i/>
        </w:rPr>
        <w:t>Arnošt z Pardubic a jeho doba</w:t>
      </w:r>
      <w:r w:rsidRPr="000773B7">
        <w:rPr>
          <w:b/>
        </w:rPr>
        <w:t>, Praha 1947.</w:t>
      </w:r>
    </w:p>
    <w:p w:rsidR="00274B5B" w:rsidRPr="000773B7" w:rsidRDefault="000773B7" w:rsidP="000773B7">
      <w:pPr>
        <w:ind w:firstLine="340"/>
      </w:pPr>
      <w:r w:rsidRPr="000773B7">
        <w:rPr>
          <w:b/>
        </w:rPr>
        <w:t xml:space="preserve">VYVÍJALOVÁ, Mária: </w:t>
      </w:r>
      <w:r w:rsidRPr="000773B7">
        <w:rPr>
          <w:i/>
        </w:rPr>
        <w:t>Bitka pri Bratislavě roku 907. Príspevok ku kritickému prehodnoteniu prameňov,</w:t>
      </w:r>
      <w:r w:rsidRPr="000773B7">
        <w:rPr>
          <w:b/>
        </w:rPr>
        <w:t xml:space="preserve"> Studijné zvěsti </w:t>
      </w:r>
      <w:r w:rsidRPr="000773B7">
        <w:rPr>
          <w:b/>
        </w:rPr>
        <w:lastRenderedPageBreak/>
        <w:t>AL SAV 21, 1985, s. 22</w:t>
      </w:r>
      <w:r w:rsidR="00274B5B" w:rsidRPr="000773B7">
        <w:rPr>
          <w:b/>
        </w:rPr>
        <w:t>1-2</w:t>
      </w:r>
      <w:r w:rsidRPr="000773B7">
        <w:rPr>
          <w:b/>
        </w:rPr>
        <w:t>43.</w:t>
      </w:r>
    </w:p>
    <w:p w:rsidR="00274B5B" w:rsidRPr="000773B7" w:rsidRDefault="000773B7" w:rsidP="000773B7">
      <w:pPr>
        <w:ind w:firstLine="340"/>
      </w:pPr>
      <w:r w:rsidRPr="000773B7">
        <w:rPr>
          <w:b/>
        </w:rPr>
        <w:t xml:space="preserve">WEGENER, Wilhelm: </w:t>
      </w:r>
      <w:r w:rsidRPr="000773B7">
        <w:rPr>
          <w:i/>
        </w:rPr>
        <w:t>Zeugenreihen deutscher Kónigs</w:t>
      </w:r>
      <w:r w:rsidR="00274B5B" w:rsidRPr="000773B7">
        <w:rPr>
          <w:i/>
        </w:rPr>
        <w:t>–</w:t>
      </w:r>
      <w:r w:rsidRPr="000773B7">
        <w:rPr>
          <w:i/>
        </w:rPr>
        <w:t xml:space="preserve"> und Kaiserurkunden ais</w:t>
      </w:r>
      <w:r w:rsidR="00274B5B" w:rsidRPr="000773B7">
        <w:rPr>
          <w:i/>
        </w:rPr>
        <w:t xml:space="preserve"> </w:t>
      </w:r>
      <w:r w:rsidRPr="000773B7">
        <w:rPr>
          <w:i/>
        </w:rPr>
        <w:t>Quellen fůr die Stellung der Herzóge und Kónige von Bohmen im deutschen Konigreich des hohen Mittelalters,</w:t>
      </w:r>
      <w:r w:rsidRPr="000773B7">
        <w:rPr>
          <w:b/>
        </w:rPr>
        <w:t xml:space="preserve"> ZfO 6, 1957, s. 22</w:t>
      </w:r>
      <w:r w:rsidR="00274B5B" w:rsidRPr="000773B7">
        <w:rPr>
          <w:b/>
        </w:rPr>
        <w:t>3-2</w:t>
      </w:r>
      <w:r w:rsidRPr="000773B7">
        <w:rPr>
          <w:b/>
        </w:rPr>
        <w:t>45.</w:t>
      </w:r>
    </w:p>
    <w:p w:rsidR="00274B5B" w:rsidRPr="000773B7" w:rsidRDefault="000773B7" w:rsidP="000773B7">
      <w:pPr>
        <w:ind w:firstLine="340"/>
      </w:pPr>
      <w:r w:rsidRPr="000773B7">
        <w:rPr>
          <w:b/>
        </w:rPr>
        <w:t xml:space="preserve">WEGENER, Wilhelm: </w:t>
      </w:r>
      <w:r w:rsidRPr="000773B7">
        <w:rPr>
          <w:i/>
        </w:rPr>
        <w:t>Bohmen/Máhren und das Reich im Hochmittelater. Entersuchungen zur staatsrechtlichen Stellung Bóhmens uiul Máhrens im Deutschen</w:t>
      </w:r>
      <w:r w:rsidR="00274B5B" w:rsidRPr="000773B7">
        <w:rPr>
          <w:i/>
        </w:rPr>
        <w:t xml:space="preserve"> </w:t>
      </w:r>
      <w:r w:rsidRPr="000773B7">
        <w:rPr>
          <w:i/>
        </w:rPr>
        <w:t>Reich des Mittelaters 91</w:t>
      </w:r>
      <w:r w:rsidR="00274B5B" w:rsidRPr="000773B7">
        <w:rPr>
          <w:i/>
        </w:rPr>
        <w:t>9-1</w:t>
      </w:r>
      <w:r w:rsidRPr="000773B7">
        <w:rPr>
          <w:i/>
        </w:rPr>
        <w:t>253</w:t>
      </w:r>
      <w:r w:rsidRPr="000773B7">
        <w:rPr>
          <w:b/>
        </w:rPr>
        <w:t xml:space="preserve">, Kóln </w:t>
      </w:r>
      <w:r w:rsidR="00274B5B" w:rsidRPr="000773B7">
        <w:rPr>
          <w:b/>
        </w:rPr>
        <w:t>–</w:t>
      </w:r>
      <w:r w:rsidRPr="000773B7">
        <w:rPr>
          <w:b/>
        </w:rPr>
        <w:t xml:space="preserve"> Graz 1959 (Ostmitteleuropa in Vergangenheit und Gegenwart 5).</w:t>
      </w:r>
    </w:p>
    <w:p w:rsidR="00274B5B" w:rsidRPr="000773B7" w:rsidRDefault="000773B7" w:rsidP="000773B7">
      <w:pPr>
        <w:ind w:firstLine="340"/>
      </w:pPr>
      <w:r w:rsidRPr="000773B7">
        <w:rPr>
          <w:b/>
        </w:rPr>
        <w:t xml:space="preserve">WEGENER, Wilhelm: </w:t>
      </w:r>
      <w:r w:rsidRPr="000773B7">
        <w:rPr>
          <w:i/>
        </w:rPr>
        <w:t>Bohmen und das Reich im Bericht des sogen. Monchs von Sazawa zum jahre 1126. Mit einigen Himveisen auf die Quellen zu Adalbert Stifters</w:t>
      </w:r>
      <w:r w:rsidR="00274B5B" w:rsidRPr="000773B7">
        <w:rPr>
          <w:i/>
        </w:rPr>
        <w:t xml:space="preserve"> „</w:t>
      </w:r>
      <w:r w:rsidRPr="000773B7">
        <w:rPr>
          <w:i/>
        </w:rPr>
        <w:t>Witiko</w:t>
      </w:r>
      <w:r w:rsidR="00274B5B" w:rsidRPr="000773B7">
        <w:rPr>
          <w:i/>
        </w:rPr>
        <w:t>‘</w:t>
      </w:r>
      <w:r w:rsidRPr="000773B7">
        <w:rPr>
          <w:i/>
        </w:rPr>
        <w:t>\</w:t>
      </w:r>
      <w:r w:rsidRPr="000773B7">
        <w:rPr>
          <w:b/>
        </w:rPr>
        <w:t xml:space="preserve"> in: W. Wegener (ed.), Festschrift fůr Karl Gottfried Hugelmann zum</w:t>
      </w:r>
      <w:r w:rsidR="00274B5B" w:rsidRPr="000773B7">
        <w:rPr>
          <w:b/>
        </w:rPr>
        <w:t xml:space="preserve"> </w:t>
      </w:r>
      <w:r w:rsidRPr="000773B7">
        <w:rPr>
          <w:b/>
        </w:rPr>
        <w:t>80. Geburstag am 26. September 1959, Aalen 1959, s. 78</w:t>
      </w:r>
      <w:r w:rsidR="00274B5B" w:rsidRPr="000773B7">
        <w:rPr>
          <w:b/>
        </w:rPr>
        <w:t>7-8</w:t>
      </w:r>
      <w:r w:rsidRPr="000773B7">
        <w:rPr>
          <w:b/>
        </w:rPr>
        <w:t>13.</w:t>
      </w:r>
    </w:p>
    <w:p w:rsidR="00274B5B" w:rsidRPr="000773B7" w:rsidRDefault="000773B7" w:rsidP="000773B7">
      <w:pPr>
        <w:ind w:firstLine="340"/>
      </w:pPr>
      <w:r w:rsidRPr="000773B7">
        <w:rPr>
          <w:b/>
        </w:rPr>
        <w:t xml:space="preserve">WEINFURTER, Stefan: </w:t>
      </w:r>
      <w:r w:rsidRPr="000773B7">
        <w:rPr>
          <w:i/>
        </w:rPr>
        <w:t>Heinrich II. (100</w:t>
      </w:r>
      <w:r w:rsidR="00274B5B" w:rsidRPr="000773B7">
        <w:rPr>
          <w:i/>
        </w:rPr>
        <w:t>2-1</w:t>
      </w:r>
      <w:r w:rsidRPr="000773B7">
        <w:rPr>
          <w:i/>
        </w:rPr>
        <w:t>024). Herrscher am Ende der Zeiten,</w:t>
      </w:r>
      <w:r w:rsidR="00274B5B" w:rsidRPr="000773B7">
        <w:rPr>
          <w:i/>
        </w:rPr>
        <w:t xml:space="preserve"> </w:t>
      </w:r>
      <w:r w:rsidRPr="000773B7">
        <w:rPr>
          <w:b/>
        </w:rPr>
        <w:t>Regensburg 1999.</w:t>
      </w:r>
    </w:p>
    <w:p w:rsidR="00274B5B" w:rsidRPr="000773B7" w:rsidRDefault="000773B7" w:rsidP="000773B7">
      <w:pPr>
        <w:ind w:firstLine="340"/>
      </w:pPr>
      <w:r w:rsidRPr="000773B7">
        <w:rPr>
          <w:b/>
        </w:rPr>
        <w:t xml:space="preserve">WELTIN, Max: </w:t>
      </w:r>
      <w:r w:rsidRPr="000773B7">
        <w:rPr>
          <w:i/>
        </w:rPr>
        <w:t>Der Begriff des Landes bei bei Otto Brunner und seine Rezeption</w:t>
      </w:r>
      <w:r w:rsidR="00274B5B" w:rsidRPr="000773B7">
        <w:rPr>
          <w:i/>
        </w:rPr>
        <w:t xml:space="preserve"> </w:t>
      </w:r>
      <w:r w:rsidRPr="000773B7">
        <w:rPr>
          <w:i/>
        </w:rPr>
        <w:t>durch die verfassungsgeschichtliche Forschung,</w:t>
      </w:r>
      <w:r w:rsidRPr="000773B7">
        <w:rPr>
          <w:b/>
        </w:rPr>
        <w:t xml:space="preserve"> ZRG GA 107, 1990, s. 33</w:t>
      </w:r>
      <w:r w:rsidR="00274B5B" w:rsidRPr="000773B7">
        <w:rPr>
          <w:b/>
        </w:rPr>
        <w:t>9-3</w:t>
      </w:r>
      <w:r w:rsidRPr="000773B7">
        <w:rPr>
          <w:b/>
        </w:rPr>
        <w:t>76.</w:t>
      </w:r>
    </w:p>
    <w:p w:rsidR="00274B5B" w:rsidRPr="000773B7" w:rsidRDefault="000773B7" w:rsidP="000773B7">
      <w:pPr>
        <w:ind w:firstLine="340"/>
      </w:pPr>
      <w:r w:rsidRPr="000773B7">
        <w:rPr>
          <w:b/>
        </w:rPr>
        <w:t xml:space="preserve">WENSKUS, Reinhard: </w:t>
      </w:r>
      <w:r w:rsidRPr="000773B7">
        <w:rPr>
          <w:i/>
        </w:rPr>
        <w:t>Stammesbildung und Verfmsung. Dm Werden der friihmittelalterlichen gentes,</w:t>
      </w:r>
      <w:r w:rsidRPr="000773B7">
        <w:rPr>
          <w:b/>
        </w:rPr>
        <w:t xml:space="preserve"> Kóln </w:t>
      </w:r>
      <w:r w:rsidR="00274B5B" w:rsidRPr="000773B7">
        <w:rPr>
          <w:b/>
        </w:rPr>
        <w:t>–</w:t>
      </w:r>
      <w:r w:rsidRPr="000773B7">
        <w:rPr>
          <w:b/>
        </w:rPr>
        <w:t xml:space="preserve"> Wien 1977</w:t>
      </w:r>
      <w:r w:rsidRPr="000773B7">
        <w:rPr>
          <w:b/>
          <w:vertAlign w:val="superscript"/>
        </w:rPr>
        <w:t>2</w:t>
      </w:r>
      <w:r w:rsidRPr="000773B7">
        <w:rPr>
          <w:b/>
        </w:rPr>
        <w:t>.</w:t>
      </w:r>
    </w:p>
    <w:p w:rsidR="00274B5B" w:rsidRPr="000773B7" w:rsidRDefault="000773B7" w:rsidP="000773B7">
      <w:pPr>
        <w:ind w:firstLine="340"/>
      </w:pPr>
      <w:r w:rsidRPr="000773B7">
        <w:rPr>
          <w:b/>
        </w:rPr>
        <w:t xml:space="preserve">WIERER, Rudolf: </w:t>
      </w:r>
      <w:r w:rsidRPr="000773B7">
        <w:rPr>
          <w:i/>
        </w:rPr>
        <w:t>Poměr Moravy k říši římsk</w:t>
      </w:r>
      <w:r w:rsidR="00274B5B" w:rsidRPr="000773B7">
        <w:rPr>
          <w:i/>
        </w:rPr>
        <w:t>o-n</w:t>
      </w:r>
      <w:r w:rsidRPr="000773B7">
        <w:rPr>
          <w:i/>
        </w:rPr>
        <w:t>ěmecké,</w:t>
      </w:r>
      <w:r w:rsidRPr="000773B7">
        <w:rPr>
          <w:b/>
        </w:rPr>
        <w:t xml:space="preserve"> Brno 1928 (Publikace ze</w:t>
      </w:r>
      <w:r w:rsidR="00274B5B" w:rsidRPr="000773B7">
        <w:rPr>
          <w:b/>
        </w:rPr>
        <w:t xml:space="preserve"> </w:t>
      </w:r>
      <w:r w:rsidRPr="000773B7">
        <w:rPr>
          <w:b/>
        </w:rPr>
        <w:t>seminářů Právnické fakulty Masarykovy univerzity v Brně 1).</w:t>
      </w:r>
    </w:p>
    <w:p w:rsidR="00274B5B" w:rsidRPr="000773B7" w:rsidRDefault="000773B7" w:rsidP="000773B7">
      <w:pPr>
        <w:ind w:firstLine="340"/>
      </w:pPr>
      <w:r w:rsidRPr="000773B7">
        <w:rPr>
          <w:b/>
        </w:rPr>
        <w:t xml:space="preserve">WIHODA, Martin: </w:t>
      </w:r>
      <w:r w:rsidRPr="000773B7">
        <w:rPr>
          <w:i/>
        </w:rPr>
        <w:t>Geneze moravské šlechty,</w:t>
      </w:r>
      <w:r w:rsidRPr="000773B7">
        <w:rPr>
          <w:b/>
        </w:rPr>
        <w:t xml:space="preserve"> AHM C2, 1995, s. 2</w:t>
      </w:r>
      <w:r w:rsidR="00274B5B" w:rsidRPr="000773B7">
        <w:rPr>
          <w:b/>
        </w:rPr>
        <w:t>3-4</w:t>
      </w:r>
      <w:r w:rsidRPr="000773B7">
        <w:rPr>
          <w:b/>
        </w:rPr>
        <w:t>1.</w:t>
      </w:r>
    </w:p>
    <w:p w:rsidR="00274B5B" w:rsidRPr="000773B7" w:rsidRDefault="000773B7" w:rsidP="000773B7">
      <w:pPr>
        <w:ind w:firstLine="340"/>
      </w:pPr>
      <w:r w:rsidRPr="000773B7">
        <w:rPr>
          <w:b/>
        </w:rPr>
        <w:t xml:space="preserve">WIHODA, Martin: </w:t>
      </w:r>
      <w:r w:rsidRPr="000773B7">
        <w:rPr>
          <w:i/>
        </w:rPr>
        <w:t>Znojemští údělníci v politickém a mocenském systému přemyslovské monarchie</w:t>
      </w:r>
      <w:r w:rsidRPr="000773B7">
        <w:rPr>
          <w:b/>
        </w:rPr>
        <w:t>, in: Znojemská rotunda ve světle vědeckého poznání. Vědecká</w:t>
      </w:r>
      <w:r w:rsidR="00274B5B" w:rsidRPr="000773B7">
        <w:rPr>
          <w:b/>
        </w:rPr>
        <w:t xml:space="preserve"> </w:t>
      </w:r>
      <w:r w:rsidRPr="000773B7">
        <w:rPr>
          <w:b/>
        </w:rPr>
        <w:t>konference. Znojmo 23</w:t>
      </w:r>
      <w:r w:rsidR="00274B5B" w:rsidRPr="000773B7">
        <w:rPr>
          <w:b/>
        </w:rPr>
        <w:t>.-2</w:t>
      </w:r>
      <w:r w:rsidRPr="000773B7">
        <w:rPr>
          <w:b/>
        </w:rPr>
        <w:t>5. 9. 1996. Sborník příspěvků, Znojmo 1997, s. 1845.</w:t>
      </w:r>
    </w:p>
    <w:p w:rsidR="00274B5B" w:rsidRPr="000773B7" w:rsidRDefault="000773B7" w:rsidP="000773B7">
      <w:pPr>
        <w:ind w:firstLine="340"/>
      </w:pPr>
      <w:r w:rsidRPr="000773B7">
        <w:rPr>
          <w:b/>
        </w:rPr>
        <w:t xml:space="preserve">WIHODA, Martin: </w:t>
      </w:r>
      <w:r w:rsidRPr="000773B7">
        <w:rPr>
          <w:i/>
        </w:rPr>
        <w:t>Přemyslovská expanze v horním Slezsku a vznik holasicképrovincie,</w:t>
      </w:r>
      <w:r w:rsidRPr="000773B7">
        <w:rPr>
          <w:b/>
        </w:rPr>
        <w:t xml:space="preserve"> AHM 3, 1997, s. 3</w:t>
      </w:r>
      <w:r w:rsidR="00274B5B" w:rsidRPr="000773B7">
        <w:rPr>
          <w:b/>
        </w:rPr>
        <w:t>4-4</w:t>
      </w:r>
      <w:r w:rsidRPr="000773B7">
        <w:rPr>
          <w:b/>
        </w:rPr>
        <w:t>3.</w:t>
      </w:r>
    </w:p>
    <w:p w:rsidR="00274B5B" w:rsidRPr="000773B7" w:rsidRDefault="000773B7" w:rsidP="000773B7">
      <w:pPr>
        <w:ind w:firstLine="340"/>
      </w:pPr>
      <w:r w:rsidRPr="000773B7">
        <w:rPr>
          <w:b/>
        </w:rPr>
        <w:t xml:space="preserve">WIHODA, Martin: </w:t>
      </w:r>
      <w:r w:rsidRPr="000773B7">
        <w:rPr>
          <w:i/>
        </w:rPr>
        <w:t>Mocenský zápm českého a polského státu v 11. a 12. století,</w:t>
      </w:r>
      <w:r w:rsidR="00274B5B" w:rsidRPr="000773B7">
        <w:rPr>
          <w:i/>
        </w:rPr>
        <w:t xml:space="preserve"> </w:t>
      </w:r>
      <w:r w:rsidRPr="000773B7">
        <w:rPr>
          <w:b/>
        </w:rPr>
        <w:t xml:space="preserve">SPFEBU C44, 1997, s. </w:t>
      </w:r>
      <w:r w:rsidR="00274B5B" w:rsidRPr="000773B7">
        <w:rPr>
          <w:b/>
        </w:rPr>
        <w:t>5-1</w:t>
      </w:r>
      <w:r w:rsidRPr="000773B7">
        <w:rPr>
          <w:b/>
        </w:rPr>
        <w:t>4.</w:t>
      </w:r>
    </w:p>
    <w:p w:rsidR="00274B5B" w:rsidRPr="000773B7" w:rsidRDefault="000773B7" w:rsidP="000773B7">
      <w:pPr>
        <w:ind w:firstLine="340"/>
      </w:pPr>
      <w:r w:rsidRPr="000773B7">
        <w:rPr>
          <w:b/>
        </w:rPr>
        <w:lastRenderedPageBreak/>
        <w:t xml:space="preserve">WIHODA, Martin: </w:t>
      </w:r>
      <w:r w:rsidRPr="000773B7">
        <w:rPr>
          <w:i/>
        </w:rPr>
        <w:t>Decimam episcopo dari in provincia Golmsizch,</w:t>
      </w:r>
      <w:r w:rsidRPr="000773B7">
        <w:rPr>
          <w:b/>
        </w:rPr>
        <w:t xml:space="preserve"> JSFWBU 3</w:t>
      </w:r>
      <w:r w:rsidR="00274B5B" w:rsidRPr="000773B7">
        <w:rPr>
          <w:b/>
        </w:rPr>
        <w:t>8-3</w:t>
      </w:r>
      <w:r w:rsidRPr="000773B7">
        <w:rPr>
          <w:b/>
        </w:rPr>
        <w:t>9,</w:t>
      </w:r>
      <w:r w:rsidR="00274B5B" w:rsidRPr="000773B7">
        <w:rPr>
          <w:b/>
        </w:rPr>
        <w:t xml:space="preserve"> </w:t>
      </w:r>
      <w:r w:rsidRPr="000773B7">
        <w:rPr>
          <w:b/>
        </w:rPr>
        <w:t>199</w:t>
      </w:r>
      <w:r w:rsidR="00274B5B" w:rsidRPr="000773B7">
        <w:rPr>
          <w:b/>
        </w:rPr>
        <w:t>7-1</w:t>
      </w:r>
      <w:r w:rsidRPr="000773B7">
        <w:rPr>
          <w:b/>
        </w:rPr>
        <w:t>998, s. 1</w:t>
      </w:r>
      <w:r w:rsidR="00274B5B" w:rsidRPr="000773B7">
        <w:rPr>
          <w:b/>
        </w:rPr>
        <w:t>9-3</w:t>
      </w:r>
      <w:r w:rsidRPr="000773B7">
        <w:rPr>
          <w:b/>
        </w:rPr>
        <w:t>1.</w:t>
      </w:r>
    </w:p>
    <w:p w:rsidR="00274B5B" w:rsidRPr="000773B7" w:rsidRDefault="000773B7" w:rsidP="000773B7">
      <w:pPr>
        <w:ind w:firstLine="340"/>
      </w:pPr>
      <w:r w:rsidRPr="000773B7">
        <w:rPr>
          <w:b/>
        </w:rPr>
        <w:t xml:space="preserve">WIHODA, Martin: </w:t>
      </w:r>
      <w:r w:rsidRPr="000773B7">
        <w:rPr>
          <w:i/>
        </w:rPr>
        <w:t>Causa Podivín</w:t>
      </w:r>
      <w:r w:rsidRPr="000773B7">
        <w:rPr>
          <w:b/>
        </w:rPr>
        <w:t>, ČMM 117, 1998, s. 27</w:t>
      </w:r>
      <w:r w:rsidR="00274B5B" w:rsidRPr="000773B7">
        <w:rPr>
          <w:b/>
        </w:rPr>
        <w:t>9-2</w:t>
      </w:r>
      <w:r w:rsidRPr="000773B7">
        <w:rPr>
          <w:b/>
        </w:rPr>
        <w:t>90.</w:t>
      </w:r>
    </w:p>
    <w:p w:rsidR="00274B5B" w:rsidRPr="000773B7" w:rsidRDefault="000773B7" w:rsidP="000773B7">
      <w:pPr>
        <w:ind w:firstLine="340"/>
      </w:pPr>
      <w:r w:rsidRPr="000773B7">
        <w:rPr>
          <w:b/>
        </w:rPr>
        <w:t xml:space="preserve">WIHODA, Martin: </w:t>
      </w:r>
      <w:r w:rsidRPr="000773B7">
        <w:rPr>
          <w:i/>
        </w:rPr>
        <w:t>Conradus secundus fundator aneb úvahy nad významem jedné</w:t>
      </w:r>
      <w:r w:rsidR="00274B5B" w:rsidRPr="000773B7">
        <w:rPr>
          <w:i/>
        </w:rPr>
        <w:t xml:space="preserve"> </w:t>
      </w:r>
      <w:r w:rsidRPr="000773B7">
        <w:rPr>
          <w:i/>
        </w:rPr>
        <w:t>čárky,</w:t>
      </w:r>
      <w:r w:rsidRPr="000773B7">
        <w:rPr>
          <w:b/>
        </w:rPr>
        <w:t xml:space="preserve"> ČMM 118,1999, s. 43</w:t>
      </w:r>
      <w:r w:rsidR="00274B5B" w:rsidRPr="000773B7">
        <w:rPr>
          <w:b/>
        </w:rPr>
        <w:t>7-4</w:t>
      </w:r>
      <w:r w:rsidRPr="000773B7">
        <w:rPr>
          <w:b/>
        </w:rPr>
        <w:t>43.</w:t>
      </w:r>
    </w:p>
    <w:p w:rsidR="00274B5B" w:rsidRPr="000773B7" w:rsidRDefault="000773B7" w:rsidP="000773B7">
      <w:pPr>
        <w:ind w:firstLine="340"/>
      </w:pPr>
      <w:r w:rsidRPr="000773B7">
        <w:rPr>
          <w:b/>
        </w:rPr>
        <w:t xml:space="preserve">WIHODA, Martin: </w:t>
      </w:r>
      <w:r w:rsidRPr="000773B7">
        <w:rPr>
          <w:i/>
        </w:rPr>
        <w:t>Vznik moravského markrabství,</w:t>
      </w:r>
      <w:r w:rsidRPr="000773B7">
        <w:rPr>
          <w:b/>
        </w:rPr>
        <w:t xml:space="preserve"> ČČH 97, 1999, s. 45</w:t>
      </w:r>
      <w:r w:rsidR="00274B5B" w:rsidRPr="000773B7">
        <w:rPr>
          <w:b/>
        </w:rPr>
        <w:t>3-4</w:t>
      </w:r>
      <w:r w:rsidRPr="000773B7">
        <w:rPr>
          <w:b/>
        </w:rPr>
        <w:t>73.</w:t>
      </w:r>
    </w:p>
    <w:p w:rsidR="00274B5B" w:rsidRPr="000773B7" w:rsidRDefault="000773B7" w:rsidP="000773B7">
      <w:pPr>
        <w:ind w:firstLine="340"/>
      </w:pPr>
      <w:r w:rsidRPr="000773B7">
        <w:rPr>
          <w:b/>
        </w:rPr>
        <w:t xml:space="preserve">WIHODA, Martin: </w:t>
      </w:r>
      <w:r w:rsidRPr="000773B7">
        <w:rPr>
          <w:i/>
        </w:rPr>
        <w:t>Přemyslovská Morava v dějinách českého státu</w:t>
      </w:r>
      <w:r w:rsidRPr="000773B7">
        <w:rPr>
          <w:b/>
        </w:rPr>
        <w:t>, in: L. Jan (ed.),</w:t>
      </w:r>
      <w:r w:rsidR="00274B5B" w:rsidRPr="000773B7">
        <w:rPr>
          <w:b/>
        </w:rPr>
        <w:t xml:space="preserve"> </w:t>
      </w:r>
      <w:r w:rsidRPr="000773B7">
        <w:rPr>
          <w:b/>
        </w:rPr>
        <w:t>Dějiny Moravy a Matice moravská. Problémy a perspektivy. Sborník příspěvků</w:t>
      </w:r>
      <w:r w:rsidR="00274B5B" w:rsidRPr="000773B7">
        <w:rPr>
          <w:b/>
        </w:rPr>
        <w:t xml:space="preserve"> </w:t>
      </w:r>
      <w:r w:rsidRPr="000773B7">
        <w:rPr>
          <w:b/>
        </w:rPr>
        <w:t>z vědecké konference konané ve dnech 24</w:t>
      </w:r>
      <w:r w:rsidR="00274B5B" w:rsidRPr="000773B7">
        <w:rPr>
          <w:b/>
        </w:rPr>
        <w:t>.-2</w:t>
      </w:r>
      <w:r w:rsidRPr="000773B7">
        <w:rPr>
          <w:b/>
        </w:rPr>
        <w:t>5. listopadu 1999 v Brně, Brno</w:t>
      </w:r>
      <w:r w:rsidR="00274B5B" w:rsidRPr="000773B7">
        <w:rPr>
          <w:b/>
        </w:rPr>
        <w:t xml:space="preserve"> </w:t>
      </w:r>
      <w:r w:rsidRPr="000773B7">
        <w:rPr>
          <w:b/>
        </w:rPr>
        <w:t>2000 (Disputationes Moravicae 1), s. 9</w:t>
      </w:r>
      <w:r w:rsidR="00274B5B" w:rsidRPr="000773B7">
        <w:rPr>
          <w:b/>
        </w:rPr>
        <w:t>3-1</w:t>
      </w:r>
      <w:r w:rsidRPr="000773B7">
        <w:rPr>
          <w:b/>
        </w:rPr>
        <w:t>07.</w:t>
      </w:r>
    </w:p>
    <w:p w:rsidR="00274B5B" w:rsidRPr="000773B7" w:rsidRDefault="000773B7" w:rsidP="000773B7">
      <w:pPr>
        <w:ind w:firstLine="340"/>
      </w:pPr>
      <w:r w:rsidRPr="000773B7">
        <w:rPr>
          <w:b/>
        </w:rPr>
        <w:t xml:space="preserve">WIHODA, Martin: </w:t>
      </w:r>
      <w:r w:rsidRPr="000773B7">
        <w:rPr>
          <w:i/>
        </w:rPr>
        <w:t>Anály hradišťsk</w:t>
      </w:r>
      <w:r w:rsidR="00274B5B" w:rsidRPr="000773B7">
        <w:rPr>
          <w:i/>
        </w:rPr>
        <w:t>o-o</w:t>
      </w:r>
      <w:r w:rsidRPr="000773B7">
        <w:rPr>
          <w:i/>
        </w:rPr>
        <w:t>patovické nebo První moravská kronika?</w:t>
      </w:r>
      <w:r w:rsidR="00274B5B" w:rsidRPr="000773B7">
        <w:rPr>
          <w:i/>
        </w:rPr>
        <w:t xml:space="preserve"> </w:t>
      </w:r>
      <w:r w:rsidRPr="000773B7">
        <w:rPr>
          <w:i/>
        </w:rPr>
        <w:t>Po stopách nekosmovského pojetí českých dějin</w:t>
      </w:r>
      <w:r w:rsidRPr="000773B7">
        <w:rPr>
          <w:b/>
        </w:rPr>
        <w:t xml:space="preserve">, in: J. Malíř, R. Vlček (eds.), Morava a české národní vědomí od středověku po dnešek. Sborník příspěvků z konference </w:t>
      </w:r>
      <w:r w:rsidR="00274B5B" w:rsidRPr="000773B7">
        <w:rPr>
          <w:b/>
        </w:rPr>
        <w:t>„</w:t>
      </w:r>
      <w:r w:rsidRPr="000773B7">
        <w:rPr>
          <w:b/>
        </w:rPr>
        <w:t>Češi nebo Moravané? K vývoji národního vědomí na Moravě</w:t>
      </w:r>
      <w:r w:rsidRPr="000773B7">
        <w:rPr>
          <w:b/>
          <w:vertAlign w:val="superscript"/>
        </w:rPr>
        <w:t>44</w:t>
      </w:r>
      <w:r w:rsidRPr="000773B7">
        <w:rPr>
          <w:b/>
        </w:rPr>
        <w:t>, konané</w:t>
      </w:r>
      <w:r w:rsidR="00274B5B" w:rsidRPr="000773B7">
        <w:rPr>
          <w:b/>
        </w:rPr>
        <w:t xml:space="preserve"> </w:t>
      </w:r>
      <w:r w:rsidRPr="000773B7">
        <w:rPr>
          <w:b/>
        </w:rPr>
        <w:t>dne 28. 2. 2001 v Brně, Brno 2001 (Disputationes Moravicae 2), s. 2</w:t>
      </w:r>
      <w:r w:rsidR="00274B5B" w:rsidRPr="000773B7">
        <w:rPr>
          <w:b/>
        </w:rPr>
        <w:t>5-3</w:t>
      </w:r>
      <w:r w:rsidRPr="000773B7">
        <w:rPr>
          <w:b/>
        </w:rPr>
        <w:t>1.</w:t>
      </w:r>
    </w:p>
    <w:p w:rsidR="00274B5B" w:rsidRPr="000773B7" w:rsidRDefault="000773B7" w:rsidP="000773B7">
      <w:pPr>
        <w:ind w:firstLine="340"/>
      </w:pPr>
      <w:r w:rsidRPr="000773B7">
        <w:rPr>
          <w:b/>
        </w:rPr>
        <w:t xml:space="preserve">WIHODA, Martin: </w:t>
      </w:r>
      <w:r w:rsidRPr="000773B7">
        <w:rPr>
          <w:i/>
        </w:rPr>
        <w:t>Benediktinská kapitola v dějinách kláštera Hradisko u Olomouce</w:t>
      </w:r>
      <w:r w:rsidRPr="000773B7">
        <w:rPr>
          <w:b/>
        </w:rPr>
        <w:t>, in: L. Jan, P. Obšusta (eds.), Ve stopách svátého Benedikta. Sborník</w:t>
      </w:r>
      <w:r w:rsidR="00274B5B" w:rsidRPr="000773B7">
        <w:rPr>
          <w:b/>
        </w:rPr>
        <w:t xml:space="preserve"> </w:t>
      </w:r>
      <w:r w:rsidRPr="000773B7">
        <w:rPr>
          <w:b/>
        </w:rPr>
        <w:t xml:space="preserve">příspěvků z konference </w:t>
      </w:r>
      <w:r w:rsidR="00274B5B" w:rsidRPr="000773B7">
        <w:rPr>
          <w:b/>
        </w:rPr>
        <w:t>„</w:t>
      </w:r>
      <w:r w:rsidRPr="000773B7">
        <w:rPr>
          <w:b/>
        </w:rPr>
        <w:t>Středověké kláštery v zemích Koruny české</w:t>
      </w:r>
      <w:r w:rsidRPr="000773B7">
        <w:rPr>
          <w:b/>
          <w:vertAlign w:val="superscript"/>
        </w:rPr>
        <w:t>44</w:t>
      </w:r>
      <w:r w:rsidRPr="000773B7">
        <w:rPr>
          <w:b/>
        </w:rPr>
        <w:t xml:space="preserve"> konané</w:t>
      </w:r>
      <w:r w:rsidR="00274B5B" w:rsidRPr="000773B7">
        <w:rPr>
          <w:b/>
        </w:rPr>
        <w:t xml:space="preserve"> </w:t>
      </w:r>
      <w:r w:rsidRPr="000773B7">
        <w:rPr>
          <w:b/>
        </w:rPr>
        <w:t>ve dnech 24</w:t>
      </w:r>
      <w:r w:rsidR="00274B5B" w:rsidRPr="000773B7">
        <w:rPr>
          <w:b/>
        </w:rPr>
        <w:t>.-2</w:t>
      </w:r>
      <w:r w:rsidRPr="000773B7">
        <w:rPr>
          <w:b/>
        </w:rPr>
        <w:t>5. května 2001 v Třebíči, Brno 2002 (Disputationes Moravicae</w:t>
      </w:r>
      <w:r w:rsidR="00274B5B" w:rsidRPr="000773B7">
        <w:rPr>
          <w:b/>
        </w:rPr>
        <w:t xml:space="preserve"> </w:t>
      </w:r>
      <w:r w:rsidRPr="000773B7">
        <w:rPr>
          <w:b/>
        </w:rPr>
        <w:t>3), s. 2</w:t>
      </w:r>
      <w:r w:rsidR="00274B5B" w:rsidRPr="000773B7">
        <w:rPr>
          <w:b/>
        </w:rPr>
        <w:t>9-3</w:t>
      </w:r>
      <w:r w:rsidRPr="000773B7">
        <w:rPr>
          <w:b/>
        </w:rPr>
        <w:t>8.</w:t>
      </w:r>
    </w:p>
    <w:p w:rsidR="00274B5B" w:rsidRPr="000773B7" w:rsidRDefault="000773B7" w:rsidP="000773B7">
      <w:pPr>
        <w:ind w:firstLine="340"/>
      </w:pPr>
      <w:r w:rsidRPr="000773B7">
        <w:rPr>
          <w:b/>
        </w:rPr>
        <w:t xml:space="preserve">WIHODA, Martin: </w:t>
      </w:r>
      <w:r w:rsidRPr="000773B7">
        <w:rPr>
          <w:i/>
        </w:rPr>
        <w:t>Patnáct minut slávy olomouckého kanovníka Sifrida</w:t>
      </w:r>
      <w:r w:rsidRPr="000773B7">
        <w:rPr>
          <w:b/>
        </w:rPr>
        <w:t>, in: J. Hrdina, E. Doležalová, J. Kahuda (eds.), Pater familias. Sborník příspěvků k životnímu jubileu prof. dr. Ivana Hlaváčka, Praha 2002, s. 19</w:t>
      </w:r>
      <w:r w:rsidR="00274B5B" w:rsidRPr="000773B7">
        <w:rPr>
          <w:b/>
        </w:rPr>
        <w:t>3-2</w:t>
      </w:r>
      <w:r w:rsidRPr="000773B7">
        <w:rPr>
          <w:b/>
        </w:rPr>
        <w:t>02.</w:t>
      </w:r>
    </w:p>
    <w:p w:rsidR="00274B5B" w:rsidRPr="000773B7" w:rsidRDefault="000773B7" w:rsidP="000773B7">
      <w:pPr>
        <w:ind w:firstLine="340"/>
      </w:pPr>
      <w:r w:rsidRPr="000773B7">
        <w:rPr>
          <w:b/>
        </w:rPr>
        <w:t xml:space="preserve">WIHODA, Martin: </w:t>
      </w:r>
      <w:r w:rsidRPr="000773B7">
        <w:rPr>
          <w:i/>
        </w:rPr>
        <w:t>Poslední donace olomouckých údělníků</w:t>
      </w:r>
      <w:r w:rsidRPr="000773B7">
        <w:rPr>
          <w:b/>
        </w:rPr>
        <w:t>, in: B. Chocholáč, J. Malíř (eds.), Pocta Janu Janákovi. Předsedovi Matice moravské, profesoru Masarykovy univerzity věnují k sedmdesátinám jeho přátelé a žáci, Brno 2002,</w:t>
      </w:r>
      <w:r w:rsidR="00274B5B" w:rsidRPr="000773B7">
        <w:rPr>
          <w:b/>
        </w:rPr>
        <w:t xml:space="preserve"> </w:t>
      </w:r>
      <w:r w:rsidRPr="000773B7">
        <w:rPr>
          <w:b/>
        </w:rPr>
        <w:t>s. 6</w:t>
      </w:r>
      <w:r w:rsidR="00274B5B" w:rsidRPr="000773B7">
        <w:rPr>
          <w:b/>
        </w:rPr>
        <w:t>7-7</w:t>
      </w:r>
      <w:r w:rsidRPr="000773B7">
        <w:rPr>
          <w:b/>
        </w:rPr>
        <w:t>2.</w:t>
      </w:r>
    </w:p>
    <w:p w:rsidR="00274B5B" w:rsidRPr="000773B7" w:rsidRDefault="000773B7" w:rsidP="000773B7">
      <w:pPr>
        <w:ind w:firstLine="340"/>
      </w:pPr>
      <w:r w:rsidRPr="000773B7">
        <w:rPr>
          <w:b/>
        </w:rPr>
        <w:t xml:space="preserve">WIHODA, Martin: </w:t>
      </w:r>
      <w:r w:rsidRPr="000773B7">
        <w:rPr>
          <w:i/>
        </w:rPr>
        <w:t>Opava ve 12. století,</w:t>
      </w:r>
      <w:r w:rsidRPr="000773B7">
        <w:rPr>
          <w:b/>
        </w:rPr>
        <w:t xml:space="preserve"> Opava. Sborník k dějinám města 3, 2003,</w:t>
      </w:r>
      <w:r w:rsidR="00274B5B" w:rsidRPr="000773B7">
        <w:rPr>
          <w:b/>
        </w:rPr>
        <w:t xml:space="preserve"> </w:t>
      </w:r>
      <w:r w:rsidRPr="000773B7">
        <w:rPr>
          <w:b/>
        </w:rPr>
        <w:t xml:space="preserve">s. </w:t>
      </w:r>
      <w:r w:rsidR="00274B5B" w:rsidRPr="000773B7">
        <w:rPr>
          <w:b/>
        </w:rPr>
        <w:t>3-4</w:t>
      </w:r>
      <w:r w:rsidRPr="000773B7">
        <w:rPr>
          <w:b/>
        </w:rPr>
        <w:t>.</w:t>
      </w:r>
    </w:p>
    <w:p w:rsidR="00274B5B" w:rsidRPr="000773B7" w:rsidRDefault="000773B7" w:rsidP="000773B7">
      <w:pPr>
        <w:ind w:firstLine="340"/>
      </w:pPr>
      <w:r w:rsidRPr="000773B7">
        <w:rPr>
          <w:b/>
        </w:rPr>
        <w:t xml:space="preserve">WIHODA, Martin: </w:t>
      </w:r>
      <w:r w:rsidRPr="000773B7">
        <w:rPr>
          <w:i/>
        </w:rPr>
        <w:t>Polská koruna českých králů,</w:t>
      </w:r>
      <w:r w:rsidRPr="000773B7">
        <w:rPr>
          <w:b/>
        </w:rPr>
        <w:t xml:space="preserve"> ČČH 102, </w:t>
      </w:r>
      <w:r w:rsidRPr="000773B7">
        <w:rPr>
          <w:b/>
        </w:rPr>
        <w:lastRenderedPageBreak/>
        <w:t>2004, s. 72</w:t>
      </w:r>
      <w:r w:rsidR="00274B5B" w:rsidRPr="000773B7">
        <w:rPr>
          <w:b/>
        </w:rPr>
        <w:t>1-7</w:t>
      </w:r>
      <w:r w:rsidRPr="000773B7">
        <w:rPr>
          <w:b/>
        </w:rPr>
        <w:t>43.</w:t>
      </w:r>
    </w:p>
    <w:p w:rsidR="00274B5B" w:rsidRPr="000773B7" w:rsidRDefault="000773B7" w:rsidP="000773B7">
      <w:pPr>
        <w:ind w:firstLine="340"/>
      </w:pPr>
      <w:r w:rsidRPr="000773B7">
        <w:rPr>
          <w:b/>
        </w:rPr>
        <w:t xml:space="preserve">WIHODA, Martin: </w:t>
      </w:r>
      <w:r w:rsidRPr="000773B7">
        <w:rPr>
          <w:i/>
        </w:rPr>
        <w:t>Die máhrischen Klilen ais Problém der Kontinuitát (oder Diskontinuitdt?) der bohmischen Geschichte</w:t>
      </w:r>
      <w:r w:rsidRPr="000773B7">
        <w:rPr>
          <w:b/>
        </w:rPr>
        <w:t>, in: R Kouřil (od.), Die Irůhmiltelallerlichc</w:t>
      </w:r>
      <w:r w:rsidR="00274B5B" w:rsidRPr="000773B7">
        <w:rPr>
          <w:b/>
        </w:rPr>
        <w:t xml:space="preserve"> </w:t>
      </w:r>
      <w:r w:rsidRPr="000773B7">
        <w:rPr>
          <w:b/>
        </w:rPr>
        <w:t>Elitě bei den Volkem des ósllichen Mittelcuropas (mit činem speziellen Blick</w:t>
      </w:r>
      <w:r w:rsidR="00274B5B" w:rsidRPr="000773B7">
        <w:rPr>
          <w:b/>
        </w:rPr>
        <w:t xml:space="preserve"> </w:t>
      </w:r>
      <w:r w:rsidRPr="000773B7">
        <w:rPr>
          <w:b/>
        </w:rPr>
        <w:t>auf die grohmáhrische Problematik). Materialien der internalionalen Fachkonferenz. Mikulčice 25</w:t>
      </w:r>
      <w:r w:rsidR="00274B5B" w:rsidRPr="000773B7">
        <w:rPr>
          <w:b/>
        </w:rPr>
        <w:t>.-2</w:t>
      </w:r>
      <w:r w:rsidRPr="000773B7">
        <w:rPr>
          <w:b/>
        </w:rPr>
        <w:t xml:space="preserve">6. 5. 2004, Brno 2005 (Spisy Al) ČAV Brno 25), s. </w:t>
      </w:r>
      <w:r w:rsidR="00274B5B" w:rsidRPr="000773B7">
        <w:rPr>
          <w:b/>
        </w:rPr>
        <w:t>9-1</w:t>
      </w:r>
      <w:r w:rsidRPr="000773B7">
        <w:rPr>
          <w:b/>
        </w:rPr>
        <w:t>7.</w:t>
      </w:r>
    </w:p>
    <w:p w:rsidR="00274B5B" w:rsidRPr="000773B7" w:rsidRDefault="000773B7" w:rsidP="000773B7">
      <w:pPr>
        <w:ind w:firstLine="340"/>
      </w:pPr>
      <w:r w:rsidRPr="000773B7">
        <w:rPr>
          <w:b/>
        </w:rPr>
        <w:t xml:space="preserve">WIHODA, Martin: </w:t>
      </w:r>
      <w:r w:rsidRPr="000773B7">
        <w:rPr>
          <w:i/>
        </w:rPr>
        <w:t>Zlatá bula sicilská. Podivuhodný příběh ve vrstvách paměti</w:t>
      </w:r>
      <w:r w:rsidRPr="000773B7">
        <w:rPr>
          <w:b/>
        </w:rPr>
        <w:t>, Praha 2005.</w:t>
      </w:r>
    </w:p>
    <w:p w:rsidR="00274B5B" w:rsidRPr="000773B7" w:rsidRDefault="000773B7" w:rsidP="000773B7">
      <w:pPr>
        <w:ind w:firstLine="340"/>
      </w:pPr>
      <w:r w:rsidRPr="000773B7">
        <w:rPr>
          <w:b/>
        </w:rPr>
        <w:t xml:space="preserve">WIHODA, Martin: </w:t>
      </w:r>
      <w:r w:rsidRPr="000773B7">
        <w:rPr>
          <w:i/>
        </w:rPr>
        <w:t>Kosmas a Vratislav,</w:t>
      </w:r>
      <w:r w:rsidRPr="000773B7">
        <w:rPr>
          <w:b/>
        </w:rPr>
        <w:t xml:space="preserve"> in: II. Krmíčková, A. Pumprová, I). Růžičková, L. Švanda (eds.), Qucrite primům regnum Dei. Sborník příspěvků k poctě</w:t>
      </w:r>
      <w:r w:rsidR="00274B5B" w:rsidRPr="000773B7">
        <w:rPr>
          <w:b/>
        </w:rPr>
        <w:t xml:space="preserve"> </w:t>
      </w:r>
      <w:r w:rsidRPr="000773B7">
        <w:rPr>
          <w:b/>
        </w:rPr>
        <w:t>Jany Nechutové, Brno 2006, s. 36</w:t>
      </w:r>
      <w:r w:rsidR="00274B5B" w:rsidRPr="000773B7">
        <w:rPr>
          <w:b/>
        </w:rPr>
        <w:t>7-3</w:t>
      </w:r>
      <w:r w:rsidRPr="000773B7">
        <w:rPr>
          <w:b/>
        </w:rPr>
        <w:t>80.</w:t>
      </w:r>
    </w:p>
    <w:p w:rsidR="00274B5B" w:rsidRPr="000773B7" w:rsidRDefault="000773B7" w:rsidP="000773B7">
      <w:pPr>
        <w:ind w:firstLine="340"/>
      </w:pPr>
      <w:r w:rsidRPr="000773B7">
        <w:rPr>
          <w:b/>
        </w:rPr>
        <w:t xml:space="preserve">WIHODA, Martin: </w:t>
      </w:r>
      <w:r w:rsidRPr="000773B7">
        <w:rPr>
          <w:i/>
        </w:rPr>
        <w:t>Morava v 10. století</w:t>
      </w:r>
      <w:r w:rsidRPr="000773B7">
        <w:rPr>
          <w:b/>
        </w:rPr>
        <w:t>, in: P. Sommer (cd.), Česko země v raném</w:t>
      </w:r>
      <w:r w:rsidR="00274B5B" w:rsidRPr="000773B7">
        <w:rPr>
          <w:b/>
        </w:rPr>
        <w:t xml:space="preserve"> </w:t>
      </w:r>
      <w:r w:rsidRPr="000773B7">
        <w:rPr>
          <w:b/>
        </w:rPr>
        <w:t>středověku, Praha 2006, s. 5</w:t>
      </w:r>
      <w:r w:rsidR="00274B5B" w:rsidRPr="000773B7">
        <w:rPr>
          <w:b/>
        </w:rPr>
        <w:t>3-7</w:t>
      </w:r>
      <w:r w:rsidRPr="000773B7">
        <w:rPr>
          <w:b/>
        </w:rPr>
        <w:t>3.</w:t>
      </w:r>
    </w:p>
    <w:p w:rsidR="00274B5B" w:rsidRPr="000773B7" w:rsidRDefault="000773B7" w:rsidP="000773B7">
      <w:pPr>
        <w:ind w:firstLine="340"/>
      </w:pPr>
      <w:r w:rsidRPr="000773B7">
        <w:rPr>
          <w:b/>
        </w:rPr>
        <w:t xml:space="preserve">WIHODA, Martin: </w:t>
      </w:r>
      <w:r w:rsidRPr="000773B7">
        <w:rPr>
          <w:i/>
        </w:rPr>
        <w:t>Sázavský klášter v ideových souřadnicích českých dějin 1</w:t>
      </w:r>
      <w:r w:rsidRPr="000773B7">
        <w:rPr>
          <w:b/>
        </w:rPr>
        <w:t xml:space="preserve"> /. </w:t>
      </w:r>
      <w:r w:rsidRPr="000773B7">
        <w:rPr>
          <w:i/>
        </w:rPr>
        <w:t>století,</w:t>
      </w:r>
      <w:r w:rsidRPr="000773B7">
        <w:rPr>
          <w:b/>
        </w:rPr>
        <w:t xml:space="preserve"> in:</w:t>
      </w:r>
      <w:r w:rsidR="00274B5B" w:rsidRPr="000773B7">
        <w:rPr>
          <w:b/>
        </w:rPr>
        <w:t xml:space="preserve"> </w:t>
      </w:r>
      <w:r w:rsidRPr="000773B7">
        <w:rPr>
          <w:b/>
        </w:rPr>
        <w:t>P. Sommer (ed.), Svatý Prokop, Cechy a střední Evropa, Praha 2006, s. 23</w:t>
      </w:r>
      <w:r w:rsidR="00274B5B" w:rsidRPr="000773B7">
        <w:rPr>
          <w:b/>
        </w:rPr>
        <w:t>7-2</w:t>
      </w:r>
      <w:r w:rsidRPr="000773B7">
        <w:rPr>
          <w:b/>
        </w:rPr>
        <w:t>50.</w:t>
      </w:r>
    </w:p>
    <w:p w:rsidR="00274B5B" w:rsidRPr="000773B7" w:rsidRDefault="000773B7" w:rsidP="000773B7">
      <w:pPr>
        <w:ind w:firstLine="340"/>
      </w:pPr>
      <w:r w:rsidRPr="000773B7">
        <w:rPr>
          <w:b/>
        </w:rPr>
        <w:t xml:space="preserve">WIHODA, Martin: </w:t>
      </w:r>
      <w:r w:rsidRPr="000773B7">
        <w:rPr>
          <w:i/>
        </w:rPr>
        <w:t>První česká království,</w:t>
      </w:r>
      <w:r w:rsidRPr="000773B7">
        <w:rPr>
          <w:b/>
        </w:rPr>
        <w:t xml:space="preserve"> in: M. Wilioda, I). Malaťák (eds.), Stát,</w:t>
      </w:r>
      <w:r w:rsidR="00274B5B" w:rsidRPr="000773B7">
        <w:rPr>
          <w:b/>
        </w:rPr>
        <w:t xml:space="preserve"> </w:t>
      </w:r>
      <w:r w:rsidRPr="000773B7">
        <w:rPr>
          <w:b/>
        </w:rPr>
        <w:t>státnost a rituály přemyslovského věku. Problémy, názory, otázky. Sborník příspěvků z konference konané dne 18. října 2005 v Brně, Brno 2006 (edice Země</w:t>
      </w:r>
      <w:r w:rsidR="00274B5B" w:rsidRPr="000773B7">
        <w:rPr>
          <w:b/>
        </w:rPr>
        <w:t xml:space="preserve"> </w:t>
      </w:r>
      <w:r w:rsidRPr="000773B7">
        <w:rPr>
          <w:b/>
        </w:rPr>
        <w:t>a kultura ve střední Evropě 4), s. 6</w:t>
      </w:r>
      <w:r w:rsidR="00274B5B" w:rsidRPr="000773B7">
        <w:rPr>
          <w:b/>
        </w:rPr>
        <w:t>7-9</w:t>
      </w:r>
      <w:r w:rsidRPr="000773B7">
        <w:rPr>
          <w:b/>
        </w:rPr>
        <w:t>9.</w:t>
      </w:r>
    </w:p>
    <w:p w:rsidR="00274B5B" w:rsidRPr="000773B7" w:rsidRDefault="000773B7" w:rsidP="000773B7">
      <w:pPr>
        <w:ind w:firstLine="340"/>
      </w:pPr>
      <w:r w:rsidRPr="000773B7">
        <w:rPr>
          <w:b/>
        </w:rPr>
        <w:t xml:space="preserve">WIHODA, Martin: </w:t>
      </w:r>
      <w:r w:rsidRPr="000773B7">
        <w:rPr>
          <w:i/>
        </w:rPr>
        <w:t>Testament knížete Břetislava</w:t>
      </w:r>
      <w:r w:rsidRPr="000773B7">
        <w:rPr>
          <w:b/>
        </w:rPr>
        <w:t>, in: Sága moravských Přemyslovců.</w:t>
      </w:r>
      <w:r w:rsidR="00274B5B" w:rsidRPr="000773B7">
        <w:rPr>
          <w:b/>
        </w:rPr>
        <w:t xml:space="preserve"> </w:t>
      </w:r>
      <w:r w:rsidRPr="000773B7">
        <w:rPr>
          <w:b/>
        </w:rPr>
        <w:t>Život na Moravě od XI. do počátku XIV. století. Sborník a katalog výstavy pořádané Vlastivědným muzeem v Olomouci a Muzeem města Brna k 700. výročí</w:t>
      </w:r>
      <w:r w:rsidR="00274B5B" w:rsidRPr="000773B7">
        <w:rPr>
          <w:b/>
        </w:rPr>
        <w:t xml:space="preserve"> </w:t>
      </w:r>
      <w:r w:rsidRPr="000773B7">
        <w:rPr>
          <w:b/>
        </w:rPr>
        <w:t>tragické smrti Václava lil., posledního českého krále z dynastie Přemyslovců,</w:t>
      </w:r>
      <w:r w:rsidR="00274B5B" w:rsidRPr="000773B7">
        <w:rPr>
          <w:b/>
        </w:rPr>
        <w:t xml:space="preserve"> </w:t>
      </w:r>
      <w:r w:rsidRPr="000773B7">
        <w:rPr>
          <w:b/>
        </w:rPr>
        <w:t xml:space="preserve">Olomouc </w:t>
      </w:r>
      <w:r w:rsidR="00274B5B" w:rsidRPr="000773B7">
        <w:rPr>
          <w:b/>
        </w:rPr>
        <w:t>–</w:t>
      </w:r>
      <w:r w:rsidRPr="000773B7">
        <w:rPr>
          <w:b/>
        </w:rPr>
        <w:t xml:space="preserve"> Brno 2006, s. 3</w:t>
      </w:r>
      <w:r w:rsidR="00274B5B" w:rsidRPr="000773B7">
        <w:rPr>
          <w:b/>
        </w:rPr>
        <w:t>3-5</w:t>
      </w:r>
      <w:r w:rsidRPr="000773B7">
        <w:rPr>
          <w:b/>
        </w:rPr>
        <w:t>0.</w:t>
      </w:r>
    </w:p>
    <w:p w:rsidR="00274B5B" w:rsidRPr="000773B7" w:rsidRDefault="000773B7" w:rsidP="000773B7">
      <w:pPr>
        <w:ind w:firstLine="340"/>
      </w:pPr>
      <w:r w:rsidRPr="000773B7">
        <w:rPr>
          <w:b/>
        </w:rPr>
        <w:t xml:space="preserve">WIHODA, Martin: </w:t>
      </w:r>
      <w:r w:rsidRPr="000773B7">
        <w:rPr>
          <w:i/>
        </w:rPr>
        <w:t>Kníže a jeho věrní. Kosmas o světě předáků a urozených</w:t>
      </w:r>
      <w:r w:rsidRPr="000773B7">
        <w:rPr>
          <w:b/>
        </w:rPr>
        <w:t>, in:</w:t>
      </w:r>
      <w:r w:rsidR="00274B5B" w:rsidRPr="000773B7">
        <w:rPr>
          <w:b/>
        </w:rPr>
        <w:t xml:space="preserve"> </w:t>
      </w:r>
      <w:r w:rsidRPr="000773B7">
        <w:rPr>
          <w:b/>
        </w:rPr>
        <w:t>M. Nodl, M. Wihoda (eds.), Šlechta, moc a reprezentace ve středověku, Praha</w:t>
      </w:r>
    </w:p>
    <w:p w:rsidR="00274B5B" w:rsidRPr="000773B7" w:rsidRDefault="00274B5B" w:rsidP="000773B7">
      <w:r w:rsidRPr="000773B7">
        <w:rPr>
          <w:b/>
        </w:rPr>
        <w:t xml:space="preserve">2007 </w:t>
      </w:r>
      <w:r w:rsidR="000773B7" w:rsidRPr="000773B7">
        <w:rPr>
          <w:b/>
        </w:rPr>
        <w:t>(CMP 9), s. 1</w:t>
      </w:r>
      <w:r w:rsidRPr="000773B7">
        <w:rPr>
          <w:b/>
        </w:rPr>
        <w:t>1-2</w:t>
      </w:r>
      <w:r w:rsidR="000773B7" w:rsidRPr="000773B7">
        <w:rPr>
          <w:b/>
        </w:rPr>
        <w:t>9, zde s. 1</w:t>
      </w:r>
      <w:r w:rsidRPr="000773B7">
        <w:rPr>
          <w:b/>
        </w:rPr>
        <w:t>9-2</w:t>
      </w:r>
      <w:r w:rsidR="000773B7" w:rsidRPr="000773B7">
        <w:rPr>
          <w:b/>
        </w:rPr>
        <w:t>8.</w:t>
      </w:r>
    </w:p>
    <w:p w:rsidR="00274B5B" w:rsidRPr="000773B7" w:rsidRDefault="000773B7" w:rsidP="000773B7">
      <w:pPr>
        <w:ind w:firstLine="340"/>
      </w:pPr>
      <w:r w:rsidRPr="000773B7">
        <w:rPr>
          <w:b/>
        </w:rPr>
        <w:t xml:space="preserve">WIHODA, Martin: </w:t>
      </w:r>
      <w:r w:rsidRPr="000773B7">
        <w:rPr>
          <w:i/>
        </w:rPr>
        <w:t>Mocran et Mocran jako prostor k zamyšlení,</w:t>
      </w:r>
      <w:r w:rsidRPr="000773B7">
        <w:rPr>
          <w:b/>
        </w:rPr>
        <w:t xml:space="preserve"> CM M 126, 2007,</w:t>
      </w:r>
      <w:r w:rsidR="00274B5B" w:rsidRPr="000773B7">
        <w:rPr>
          <w:b/>
        </w:rPr>
        <w:t xml:space="preserve"> </w:t>
      </w:r>
      <w:r w:rsidRPr="000773B7">
        <w:rPr>
          <w:b/>
        </w:rPr>
        <w:t>s. 37</w:t>
      </w:r>
      <w:r w:rsidR="00274B5B" w:rsidRPr="000773B7">
        <w:rPr>
          <w:b/>
        </w:rPr>
        <w:t>7-4</w:t>
      </w:r>
      <w:r w:rsidRPr="000773B7">
        <w:rPr>
          <w:b/>
        </w:rPr>
        <w:t>10.</w:t>
      </w:r>
    </w:p>
    <w:p w:rsidR="00274B5B" w:rsidRPr="000773B7" w:rsidRDefault="000773B7" w:rsidP="000773B7">
      <w:pPr>
        <w:ind w:firstLine="340"/>
      </w:pPr>
      <w:r w:rsidRPr="000773B7">
        <w:rPr>
          <w:b/>
        </w:rPr>
        <w:lastRenderedPageBreak/>
        <w:t xml:space="preserve">WIHODA, Martin: </w:t>
      </w:r>
      <w:r w:rsidRPr="000773B7">
        <w:rPr>
          <w:i/>
        </w:rPr>
        <w:t>Vladislav Jindřich,</w:t>
      </w:r>
      <w:r w:rsidRPr="000773B7">
        <w:rPr>
          <w:b/>
        </w:rPr>
        <w:t xml:space="preserve"> Brno 2007 (Knižnice Matice moravské 21).</w:t>
      </w:r>
    </w:p>
    <w:p w:rsidR="00274B5B" w:rsidRPr="000773B7" w:rsidRDefault="000773B7" w:rsidP="000773B7">
      <w:pPr>
        <w:ind w:firstLine="340"/>
      </w:pPr>
      <w:r w:rsidRPr="000773B7">
        <w:rPr>
          <w:b/>
        </w:rPr>
        <w:t xml:space="preserve">WIHODA, Martin: </w:t>
      </w:r>
      <w:r w:rsidRPr="000773B7">
        <w:rPr>
          <w:i/>
        </w:rPr>
        <w:t>Die llerrscliaftslegitimation im bohmischen Purstentum des</w:t>
      </w:r>
      <w:r w:rsidR="00274B5B" w:rsidRPr="000773B7">
        <w:rPr>
          <w:i/>
        </w:rPr>
        <w:t xml:space="preserve"> </w:t>
      </w:r>
      <w:r w:rsidRPr="000773B7">
        <w:rPr>
          <w:i/>
        </w:rPr>
        <w:t>11. Jahrhunderts. Kontinuitát und Wandlungen,</w:t>
      </w:r>
      <w:r w:rsidRPr="000773B7">
        <w:rPr>
          <w:b/>
        </w:rPr>
        <w:t xml:space="preserve"> in: P. Rychterová, S. Seit, R. Veit</w:t>
      </w:r>
      <w:r w:rsidR="00274B5B" w:rsidRPr="000773B7">
        <w:rPr>
          <w:b/>
        </w:rPr>
        <w:t xml:space="preserve"> </w:t>
      </w:r>
      <w:r w:rsidRPr="000773B7">
        <w:rPr>
          <w:b/>
        </w:rPr>
        <w:t>(eds.), Das Charisma. Funktionen und symbolische Reprásenlationen, Berlin</w:t>
      </w:r>
    </w:p>
    <w:p w:rsidR="00274B5B" w:rsidRPr="000773B7" w:rsidRDefault="00274B5B" w:rsidP="000773B7">
      <w:r w:rsidRPr="000773B7">
        <w:rPr>
          <w:b/>
        </w:rPr>
        <w:t xml:space="preserve">2008 </w:t>
      </w:r>
      <w:r w:rsidR="000773B7" w:rsidRPr="000773B7">
        <w:rPr>
          <w:b/>
        </w:rPr>
        <w:t>(Beilráge zu den Historischen Kulturwissenschaften 2), s. 38</w:t>
      </w:r>
      <w:r w:rsidRPr="000773B7">
        <w:rPr>
          <w:b/>
        </w:rPr>
        <w:t>5-4</w:t>
      </w:r>
      <w:r w:rsidR="000773B7" w:rsidRPr="000773B7">
        <w:rPr>
          <w:b/>
        </w:rPr>
        <w:t>04.</w:t>
      </w:r>
    </w:p>
    <w:p w:rsidR="00274B5B" w:rsidRPr="000773B7" w:rsidRDefault="000773B7" w:rsidP="000773B7">
      <w:pPr>
        <w:ind w:firstLine="340"/>
      </w:pPr>
      <w:r w:rsidRPr="000773B7">
        <w:rPr>
          <w:b/>
        </w:rPr>
        <w:t xml:space="preserve">WIHODA, Martin: </w:t>
      </w:r>
      <w:r w:rsidRPr="000773B7">
        <w:rPr>
          <w:i/>
        </w:rPr>
        <w:t>Obtížné příbuzenství. Konflikty a smiřování přemyslovských knížat,</w:t>
      </w:r>
      <w:r w:rsidRPr="000773B7">
        <w:rPr>
          <w:b/>
        </w:rPr>
        <w:t xml:space="preserve"> in: M. Nodl, M. Wihoda (eds.), Rituál smíření. Konflikt a jeho řešení ve středověku. Sborník příspěvků z konference konané ve dnech 31. květn</w:t>
      </w:r>
      <w:r w:rsidR="00274B5B" w:rsidRPr="000773B7">
        <w:rPr>
          <w:b/>
        </w:rPr>
        <w:t>a-1</w:t>
      </w:r>
      <w:r w:rsidRPr="000773B7">
        <w:rPr>
          <w:b/>
        </w:rPr>
        <w:t>. června</w:t>
      </w:r>
      <w:r w:rsidR="00274B5B" w:rsidRPr="000773B7">
        <w:rPr>
          <w:b/>
        </w:rPr>
        <w:t xml:space="preserve"> </w:t>
      </w:r>
      <w:r w:rsidRPr="000773B7">
        <w:rPr>
          <w:b/>
        </w:rPr>
        <w:t>2007, Brno 2008 (edice Země a kultura ve střední Evropě 8), s. 7</w:t>
      </w:r>
      <w:r w:rsidR="00274B5B" w:rsidRPr="000773B7">
        <w:rPr>
          <w:b/>
        </w:rPr>
        <w:t>1-8</w:t>
      </w:r>
      <w:r w:rsidRPr="000773B7">
        <w:rPr>
          <w:b/>
        </w:rPr>
        <w:t>3.</w:t>
      </w:r>
    </w:p>
    <w:p w:rsidR="00274B5B" w:rsidRPr="000773B7" w:rsidRDefault="000773B7" w:rsidP="000773B7">
      <w:pPr>
        <w:ind w:firstLine="340"/>
      </w:pPr>
      <w:r w:rsidRPr="000773B7">
        <w:rPr>
          <w:b/>
        </w:rPr>
        <w:t xml:space="preserve">WIHODA, Martin: </w:t>
      </w:r>
      <w:r w:rsidRPr="000773B7">
        <w:rPr>
          <w:i/>
        </w:rPr>
        <w:t>Dvory prvních moravských markrabat,</w:t>
      </w:r>
      <w:r w:rsidRPr="000773B7">
        <w:rPr>
          <w:b/>
        </w:rPr>
        <w:t xml:space="preserve"> in: I). Dvořáěkov</w:t>
      </w:r>
      <w:r w:rsidR="00274B5B" w:rsidRPr="000773B7">
        <w:rPr>
          <w:b/>
        </w:rPr>
        <w:t>á-M</w:t>
      </w:r>
      <w:r w:rsidRPr="000773B7">
        <w:rPr>
          <w:b/>
        </w:rPr>
        <w:t>alá,</w:t>
      </w:r>
      <w:r w:rsidR="00274B5B" w:rsidRPr="000773B7">
        <w:rPr>
          <w:b/>
        </w:rPr>
        <w:t xml:space="preserve"> </w:t>
      </w:r>
      <w:r w:rsidRPr="000773B7">
        <w:rPr>
          <w:b/>
        </w:rPr>
        <w:t>J. Zelenka (eds.), Dvory a rezidence ve středověku II. Skladba a kultura dvorské</w:t>
      </w:r>
      <w:r w:rsidR="00274B5B" w:rsidRPr="000773B7">
        <w:rPr>
          <w:b/>
        </w:rPr>
        <w:t xml:space="preserve"> </w:t>
      </w:r>
      <w:r w:rsidRPr="000773B7">
        <w:rPr>
          <w:b/>
        </w:rPr>
        <w:t>společnosti, Praha 2008 (MHB Supplementum 2), s. 5</w:t>
      </w:r>
      <w:r w:rsidR="00274B5B" w:rsidRPr="000773B7">
        <w:rPr>
          <w:b/>
        </w:rPr>
        <w:t>3-7</w:t>
      </w:r>
      <w:r w:rsidRPr="000773B7">
        <w:rPr>
          <w:b/>
        </w:rPr>
        <w:t>8,</w:t>
      </w:r>
    </w:p>
    <w:p w:rsidR="00274B5B" w:rsidRPr="000773B7" w:rsidRDefault="000773B7" w:rsidP="000773B7">
      <w:pPr>
        <w:ind w:firstLine="340"/>
      </w:pPr>
      <w:r w:rsidRPr="000773B7">
        <w:rPr>
          <w:b/>
        </w:rPr>
        <w:t xml:space="preserve">WIHODA, Martin: </w:t>
      </w:r>
      <w:r w:rsidRPr="000773B7">
        <w:rPr>
          <w:i/>
        </w:rPr>
        <w:t>Velehradská tradice,</w:t>
      </w:r>
      <w:r w:rsidRPr="000773B7">
        <w:rPr>
          <w:b/>
        </w:rPr>
        <w:t xml:space="preserve"> in: L. Galuska, P. Kouřil, J. Mitáěek (eds.),</w:t>
      </w:r>
      <w:r w:rsidR="00274B5B" w:rsidRPr="000773B7">
        <w:rPr>
          <w:b/>
        </w:rPr>
        <w:t xml:space="preserve"> </w:t>
      </w:r>
      <w:r w:rsidRPr="000773B7">
        <w:rPr>
          <w:b/>
        </w:rPr>
        <w:t>Východní Morava v 10. až 14. století, Brno 2008, s. 12</w:t>
      </w:r>
      <w:r w:rsidR="00274B5B" w:rsidRPr="000773B7">
        <w:rPr>
          <w:b/>
        </w:rPr>
        <w:t>9-1</w:t>
      </w:r>
      <w:r w:rsidRPr="000773B7">
        <w:rPr>
          <w:b/>
        </w:rPr>
        <w:t>36.</w:t>
      </w:r>
    </w:p>
    <w:p w:rsidR="00274B5B" w:rsidRPr="000773B7" w:rsidRDefault="000773B7" w:rsidP="000773B7">
      <w:pPr>
        <w:ind w:firstLine="340"/>
      </w:pPr>
      <w:r w:rsidRPr="000773B7">
        <w:rPr>
          <w:b/>
        </w:rPr>
        <w:t xml:space="preserve">WIHODA, Martin: </w:t>
      </w:r>
      <w:r w:rsidRPr="000773B7">
        <w:rPr>
          <w:i/>
        </w:rPr>
        <w:t>Česká knížata na dvorských sněmech,</w:t>
      </w:r>
      <w:r w:rsidRPr="000773B7">
        <w:rPr>
          <w:b/>
        </w:rPr>
        <w:t xml:space="preserve"> in: M. Nodl, F. Šmahel</w:t>
      </w:r>
      <w:r w:rsidR="00274B5B" w:rsidRPr="000773B7">
        <w:rPr>
          <w:b/>
        </w:rPr>
        <w:t xml:space="preserve"> </w:t>
      </w:r>
      <w:r w:rsidRPr="000773B7">
        <w:rPr>
          <w:b/>
        </w:rPr>
        <w:t>(eds.), Rituály, ceremonie a festi vity ve střední Evropě 14. a 15. století, Praha</w:t>
      </w:r>
    </w:p>
    <w:p w:rsidR="00274B5B" w:rsidRPr="000773B7" w:rsidRDefault="00274B5B" w:rsidP="000773B7">
      <w:r w:rsidRPr="000773B7">
        <w:rPr>
          <w:b/>
        </w:rPr>
        <w:t xml:space="preserve">2009 </w:t>
      </w:r>
      <w:r w:rsidR="000773B7" w:rsidRPr="000773B7">
        <w:rPr>
          <w:b/>
        </w:rPr>
        <w:t>(CMP 12), s. 17</w:t>
      </w:r>
      <w:r w:rsidRPr="000773B7">
        <w:rPr>
          <w:b/>
        </w:rPr>
        <w:t>1-2</w:t>
      </w:r>
      <w:r w:rsidR="000773B7" w:rsidRPr="000773B7">
        <w:rPr>
          <w:b/>
        </w:rPr>
        <w:t>01.</w:t>
      </w:r>
    </w:p>
    <w:p w:rsidR="00274B5B" w:rsidRPr="000773B7" w:rsidRDefault="000773B7" w:rsidP="000773B7">
      <w:pPr>
        <w:ind w:firstLine="340"/>
      </w:pPr>
      <w:r w:rsidRPr="000773B7">
        <w:rPr>
          <w:b/>
        </w:rPr>
        <w:t xml:space="preserve">WIHODA, Martin: </w:t>
      </w:r>
      <w:r w:rsidRPr="000773B7">
        <w:rPr>
          <w:i/>
        </w:rPr>
        <w:t>Pražské arcibiskupství svátého Vojtěcha</w:t>
      </w:r>
      <w:r w:rsidRPr="000773B7">
        <w:rPr>
          <w:b/>
        </w:rPr>
        <w:t>, in: J. Dobosz (ed.), Košciól w monarchiach Przemyšlidów i Piaslów. Matrialy z konferencji naukowej</w:t>
      </w:r>
      <w:r w:rsidR="00274B5B" w:rsidRPr="000773B7">
        <w:rPr>
          <w:b/>
        </w:rPr>
        <w:t xml:space="preserve"> </w:t>
      </w:r>
      <w:r w:rsidRPr="000773B7">
        <w:rPr>
          <w:b/>
        </w:rPr>
        <w:t>Gniczno 2</w:t>
      </w:r>
      <w:r w:rsidR="00274B5B" w:rsidRPr="000773B7">
        <w:rPr>
          <w:b/>
        </w:rPr>
        <w:t>1-2</w:t>
      </w:r>
      <w:r w:rsidRPr="000773B7">
        <w:rPr>
          <w:b/>
        </w:rPr>
        <w:t>4 wrzesnia 2006 roku, Poznaň 2009, s. 20</w:t>
      </w:r>
      <w:r w:rsidR="00274B5B" w:rsidRPr="000773B7">
        <w:rPr>
          <w:b/>
        </w:rPr>
        <w:t>5-2</w:t>
      </w:r>
      <w:r w:rsidRPr="000773B7">
        <w:rPr>
          <w:b/>
        </w:rPr>
        <w:t>17.</w:t>
      </w:r>
    </w:p>
    <w:p w:rsidR="00274B5B" w:rsidRPr="000773B7" w:rsidRDefault="000773B7" w:rsidP="000773B7">
      <w:pPr>
        <w:ind w:firstLine="340"/>
      </w:pPr>
      <w:r w:rsidRPr="000773B7">
        <w:rPr>
          <w:b/>
        </w:rPr>
        <w:t xml:space="preserve">WIHODA, Martin: </w:t>
      </w:r>
      <w:r w:rsidRPr="000773B7">
        <w:rPr>
          <w:i/>
        </w:rPr>
        <w:t xml:space="preserve">Přemyslovská meclievistika o sobé a sobě. Melancholické rozjímání nad </w:t>
      </w:r>
      <w:r w:rsidR="00274B5B" w:rsidRPr="000773B7">
        <w:rPr>
          <w:i/>
        </w:rPr>
        <w:t>„</w:t>
      </w:r>
      <w:r w:rsidRPr="000773B7">
        <w:rPr>
          <w:i/>
        </w:rPr>
        <w:t>budováním českého státu\</w:t>
      </w:r>
      <w:r w:rsidRPr="000773B7">
        <w:rPr>
          <w:b/>
        </w:rPr>
        <w:t xml:space="preserve"> ČMM 128, 2009, s. 44</w:t>
      </w:r>
      <w:r w:rsidR="00274B5B" w:rsidRPr="000773B7">
        <w:rPr>
          <w:b/>
        </w:rPr>
        <w:t>7-4</w:t>
      </w:r>
      <w:r w:rsidRPr="000773B7">
        <w:rPr>
          <w:b/>
        </w:rPr>
        <w:t>60.</w:t>
      </w:r>
    </w:p>
    <w:p w:rsidR="00274B5B" w:rsidRPr="000773B7" w:rsidRDefault="000773B7" w:rsidP="000773B7">
      <w:pPr>
        <w:ind w:firstLine="340"/>
      </w:pPr>
      <w:r w:rsidRPr="000773B7">
        <w:rPr>
          <w:b/>
        </w:rPr>
        <w:t xml:space="preserve">WIHODA, Martin: </w:t>
      </w:r>
      <w:r w:rsidRPr="000773B7">
        <w:rPr>
          <w:i/>
        </w:rPr>
        <w:t>Skromné příběhy. Moravští Přemyslovci v paměti klášterních</w:t>
      </w:r>
      <w:r w:rsidR="00274B5B" w:rsidRPr="000773B7">
        <w:rPr>
          <w:i/>
        </w:rPr>
        <w:t xml:space="preserve"> </w:t>
      </w:r>
      <w:r w:rsidRPr="000773B7">
        <w:rPr>
          <w:i/>
        </w:rPr>
        <w:t>skriptorií</w:t>
      </w:r>
      <w:r w:rsidRPr="000773B7">
        <w:rPr>
          <w:b/>
        </w:rPr>
        <w:t>, in: Campana, Codex, Civitas. Miroslao Flodr octogenario, Brno 2009,</w:t>
      </w:r>
      <w:r w:rsidR="00274B5B" w:rsidRPr="000773B7">
        <w:rPr>
          <w:b/>
        </w:rPr>
        <w:t xml:space="preserve"> </w:t>
      </w:r>
      <w:r w:rsidRPr="000773B7">
        <w:rPr>
          <w:b/>
        </w:rPr>
        <w:t>s. 12</w:t>
      </w:r>
      <w:r w:rsidR="00274B5B" w:rsidRPr="000773B7">
        <w:rPr>
          <w:b/>
        </w:rPr>
        <w:t>0-1</w:t>
      </w:r>
      <w:r w:rsidRPr="000773B7">
        <w:rPr>
          <w:b/>
        </w:rPr>
        <w:t>35.</w:t>
      </w:r>
    </w:p>
    <w:p w:rsidR="00274B5B" w:rsidRPr="000773B7" w:rsidRDefault="000773B7" w:rsidP="000773B7">
      <w:pPr>
        <w:ind w:firstLine="340"/>
      </w:pPr>
      <w:r w:rsidRPr="000773B7">
        <w:rPr>
          <w:b/>
        </w:rPr>
        <w:t xml:space="preserve">WIHODA, Martin: </w:t>
      </w:r>
      <w:r w:rsidRPr="000773B7">
        <w:rPr>
          <w:i/>
        </w:rPr>
        <w:t>Sněmy Cechů</w:t>
      </w:r>
      <w:r w:rsidRPr="000773B7">
        <w:rPr>
          <w:b/>
        </w:rPr>
        <w:t>, in: J. Dvořák, T. Knoz (eds.), Šlechta v proměnách</w:t>
      </w:r>
      <w:r w:rsidR="00274B5B" w:rsidRPr="000773B7">
        <w:rPr>
          <w:b/>
        </w:rPr>
        <w:t xml:space="preserve"> </w:t>
      </w:r>
      <w:r w:rsidRPr="000773B7">
        <w:rPr>
          <w:b/>
        </w:rPr>
        <w:t>věků, Brno (v tisku).</w:t>
      </w:r>
    </w:p>
    <w:p w:rsidR="00274B5B" w:rsidRPr="000773B7" w:rsidRDefault="000773B7" w:rsidP="000773B7">
      <w:pPr>
        <w:ind w:firstLine="340"/>
      </w:pPr>
      <w:r w:rsidRPr="000773B7">
        <w:rPr>
          <w:b/>
        </w:rPr>
        <w:lastRenderedPageBreak/>
        <w:t xml:space="preserve">WOLVERTOIN, lasa: </w:t>
      </w:r>
      <w:r w:rsidRPr="000773B7">
        <w:rPr>
          <w:i/>
        </w:rPr>
        <w:t>Haste ni ng toward Prague. Power and Society in the Medieval</w:t>
      </w:r>
      <w:r w:rsidR="00274B5B" w:rsidRPr="000773B7">
        <w:rPr>
          <w:i/>
        </w:rPr>
        <w:t xml:space="preserve"> </w:t>
      </w:r>
      <w:r w:rsidRPr="000773B7">
        <w:rPr>
          <w:i/>
        </w:rPr>
        <w:t>Czech luinds,</w:t>
      </w:r>
      <w:r w:rsidRPr="000773B7">
        <w:rPr>
          <w:b/>
        </w:rPr>
        <w:t xml:space="preserve"> Philadclphia 2001.</w:t>
      </w:r>
    </w:p>
    <w:p w:rsidR="00274B5B" w:rsidRPr="000773B7" w:rsidRDefault="000773B7" w:rsidP="000773B7">
      <w:pPr>
        <w:ind w:firstLine="340"/>
      </w:pPr>
      <w:r w:rsidRPr="000773B7">
        <w:rPr>
          <w:b/>
        </w:rPr>
        <w:t xml:space="preserve">WORSTER, Peter: </w:t>
      </w:r>
      <w:r w:rsidRPr="000773B7">
        <w:rPr>
          <w:i/>
        </w:rPr>
        <w:t>Humanismus in Olmiitz. Landesbeschreibung, Stadtlob und Geschichlsschreibung in der ersten ffálfte des 16. Jahrhundert,</w:t>
      </w:r>
      <w:r w:rsidRPr="000773B7">
        <w:rPr>
          <w:b/>
        </w:rPr>
        <w:t xml:space="preserve"> Marburg 1994.</w:t>
      </w:r>
    </w:p>
    <w:p w:rsidR="00274B5B" w:rsidRPr="000773B7" w:rsidRDefault="000773B7" w:rsidP="000773B7">
      <w:pPr>
        <w:ind w:firstLine="340"/>
      </w:pPr>
      <w:r w:rsidRPr="000773B7">
        <w:rPr>
          <w:b/>
        </w:rPr>
        <w:t xml:space="preserve">ZACHOVÁ, Jana </w:t>
      </w:r>
      <w:r w:rsidR="00274B5B" w:rsidRPr="000773B7">
        <w:rPr>
          <w:b/>
        </w:rPr>
        <w:t>–</w:t>
      </w:r>
      <w:r w:rsidRPr="000773B7">
        <w:rPr>
          <w:b/>
        </w:rPr>
        <w:t xml:space="preserve"> TŘEŠTI K, Dušan: </w:t>
      </w:r>
      <w:r w:rsidRPr="000773B7">
        <w:rPr>
          <w:i/>
        </w:rPr>
        <w:t>Adhortace F</w:t>
      </w:r>
      <w:r w:rsidR="00274B5B" w:rsidRPr="000773B7">
        <w:rPr>
          <w:i/>
        </w:rPr>
        <w:t>) e</w:t>
      </w:r>
      <w:r w:rsidRPr="000773B7">
        <w:rPr>
          <w:i/>
        </w:rPr>
        <w:t xml:space="preserve"> ammonitione ad presbyteros</w:t>
      </w:r>
      <w:r w:rsidR="00274B5B" w:rsidRPr="000773B7">
        <w:rPr>
          <w:i/>
        </w:rPr>
        <w:t xml:space="preserve"> </w:t>
      </w:r>
      <w:r w:rsidRPr="000773B7">
        <w:rPr>
          <w:i/>
        </w:rPr>
        <w:t>a biskup Vojtěch</w:t>
      </w:r>
      <w:r w:rsidRPr="000773B7">
        <w:rPr>
          <w:b/>
        </w:rPr>
        <w:t xml:space="preserve"> ČČH 99, 2001, s. 27</w:t>
      </w:r>
      <w:r w:rsidR="00274B5B" w:rsidRPr="000773B7">
        <w:rPr>
          <w:b/>
        </w:rPr>
        <w:t>9-2</w:t>
      </w:r>
      <w:r w:rsidRPr="000773B7">
        <w:rPr>
          <w:b/>
        </w:rPr>
        <w:t>93.</w:t>
      </w:r>
    </w:p>
    <w:p w:rsidR="00274B5B" w:rsidRPr="000773B7" w:rsidRDefault="000773B7" w:rsidP="000773B7">
      <w:pPr>
        <w:ind w:firstLine="340"/>
      </w:pPr>
      <w:r w:rsidRPr="000773B7">
        <w:rPr>
          <w:b/>
        </w:rPr>
        <w:t xml:space="preserve">ZAOR AL, Prokop: </w:t>
      </w:r>
      <w:r w:rsidRPr="000773B7">
        <w:rPr>
          <w:i/>
        </w:rPr>
        <w:t>Znovu kletba Ilildebertova. Příspěvek k olomouckému skriptoriu z doby</w:t>
      </w:r>
      <w:r w:rsidR="00274B5B" w:rsidRPr="000773B7">
        <w:rPr>
          <w:i/>
        </w:rPr>
        <w:t xml:space="preserve"> </w:t>
      </w:r>
      <w:r w:rsidRPr="000773B7">
        <w:rPr>
          <w:i/>
        </w:rPr>
        <w:t>Jindřicha Zdíka,</w:t>
      </w:r>
      <w:r w:rsidRPr="000773B7">
        <w:rPr>
          <w:b/>
        </w:rPr>
        <w:t xml:space="preserve"> Sborník Vlastivědného muzea v Olomouci B6, 1960, s. 17</w:t>
      </w:r>
      <w:r w:rsidR="00274B5B" w:rsidRPr="000773B7">
        <w:rPr>
          <w:b/>
        </w:rPr>
        <w:t>1-1</w:t>
      </w:r>
      <w:r w:rsidRPr="000773B7">
        <w:rPr>
          <w:b/>
        </w:rPr>
        <w:t>82.</w:t>
      </w:r>
    </w:p>
    <w:p w:rsidR="00274B5B" w:rsidRPr="000773B7" w:rsidRDefault="000773B7" w:rsidP="000773B7">
      <w:pPr>
        <w:ind w:firstLine="340"/>
      </w:pPr>
      <w:r w:rsidRPr="000773B7">
        <w:rPr>
          <w:b/>
        </w:rPr>
        <w:t xml:space="preserve">ZAORAC, Prokop: </w:t>
      </w:r>
      <w:r w:rsidRPr="000773B7">
        <w:rPr>
          <w:i/>
        </w:rPr>
        <w:t>Heda Dudík a rukopisné bádání</w:t>
      </w:r>
      <w:r w:rsidRPr="000773B7">
        <w:rPr>
          <w:b/>
        </w:rPr>
        <w:t>, StR 11, 1972, s. 8</w:t>
      </w:r>
      <w:r w:rsidR="00274B5B" w:rsidRPr="000773B7">
        <w:rPr>
          <w:b/>
        </w:rPr>
        <w:t>3-9</w:t>
      </w:r>
      <w:r w:rsidRPr="000773B7">
        <w:rPr>
          <w:b/>
        </w:rPr>
        <w:t>6.</w:t>
      </w:r>
    </w:p>
    <w:p w:rsidR="00274B5B" w:rsidRPr="000773B7" w:rsidRDefault="000773B7" w:rsidP="000773B7">
      <w:pPr>
        <w:ind w:firstLine="340"/>
      </w:pPr>
      <w:r w:rsidRPr="000773B7">
        <w:rPr>
          <w:b/>
        </w:rPr>
        <w:t xml:space="preserve">ZAORAL, Prokop: </w:t>
      </w:r>
      <w:r w:rsidRPr="000773B7">
        <w:rPr>
          <w:i/>
        </w:rPr>
        <w:t>K zakládací listině hradišťského kláštera z roku 1078</w:t>
      </w:r>
      <w:r w:rsidRPr="000773B7">
        <w:rPr>
          <w:b/>
        </w:rPr>
        <w:t>, CsCH 16,</w:t>
      </w:r>
      <w:r w:rsidR="00274B5B" w:rsidRPr="000773B7">
        <w:rPr>
          <w:b/>
        </w:rPr>
        <w:t xml:space="preserve"> </w:t>
      </w:r>
      <w:r w:rsidRPr="000773B7">
        <w:rPr>
          <w:b/>
        </w:rPr>
        <w:t>1968, s. 27</w:t>
      </w:r>
      <w:r w:rsidR="00274B5B" w:rsidRPr="000773B7">
        <w:rPr>
          <w:b/>
        </w:rPr>
        <w:t>5-2</w:t>
      </w:r>
      <w:r w:rsidRPr="000773B7">
        <w:rPr>
          <w:b/>
        </w:rPr>
        <w:t>83.</w:t>
      </w:r>
    </w:p>
    <w:p w:rsidR="00274B5B" w:rsidRPr="000773B7" w:rsidRDefault="000773B7" w:rsidP="000773B7">
      <w:pPr>
        <w:ind w:firstLine="340"/>
      </w:pPr>
      <w:r w:rsidRPr="000773B7">
        <w:rPr>
          <w:b/>
        </w:rPr>
        <w:t xml:space="preserve">ZAPLETALOVA, Dana: </w:t>
      </w:r>
      <w:r w:rsidRPr="000773B7">
        <w:rPr>
          <w:i/>
        </w:rPr>
        <w:t>Staré Brno a brněnská předlokaění aglomerace,</w:t>
      </w:r>
      <w:r w:rsidRPr="000773B7">
        <w:rPr>
          <w:b/>
        </w:rPr>
        <w:t xml:space="preserve"> AR 58,</w:t>
      </w:r>
      <w:r w:rsidR="00274B5B" w:rsidRPr="000773B7">
        <w:rPr>
          <w:b/>
        </w:rPr>
        <w:t xml:space="preserve"> </w:t>
      </w:r>
      <w:r w:rsidRPr="000773B7">
        <w:rPr>
          <w:b/>
        </w:rPr>
        <w:t>2006, s. 75</w:t>
      </w:r>
      <w:r w:rsidR="00274B5B" w:rsidRPr="000773B7">
        <w:rPr>
          <w:b/>
        </w:rPr>
        <w:t>8-7</w:t>
      </w:r>
      <w:r w:rsidRPr="000773B7">
        <w:rPr>
          <w:b/>
        </w:rPr>
        <w:t>70.</w:t>
      </w:r>
    </w:p>
    <w:p w:rsidR="00274B5B" w:rsidRPr="000773B7" w:rsidRDefault="000773B7" w:rsidP="000773B7">
      <w:pPr>
        <w:ind w:firstLine="340"/>
      </w:pPr>
      <w:r w:rsidRPr="000773B7">
        <w:rPr>
          <w:b/>
        </w:rPr>
        <w:t xml:space="preserve">ZAPLETALOVÁ, Dana: </w:t>
      </w:r>
      <w:r w:rsidRPr="000773B7">
        <w:rPr>
          <w:i/>
        </w:rPr>
        <w:t>Die Problematik der Loge der Machtzentren uiul ihrer Nebenareale im Rahmen des fruhmiltelallerlichen Brno und dessen Umgebung</w:t>
      </w:r>
      <w:r w:rsidRPr="000773B7">
        <w:rPr>
          <w:b/>
        </w:rPr>
        <w:t>, in: I.</w:t>
      </w:r>
      <w:r w:rsidR="00274B5B" w:rsidRPr="000773B7">
        <w:rPr>
          <w:b/>
        </w:rPr>
        <w:t xml:space="preserve"> </w:t>
      </w:r>
      <w:r w:rsidRPr="000773B7">
        <w:rPr>
          <w:b/>
        </w:rPr>
        <w:t xml:space="preserve">Boháčova, L. Poláček (eds.), Burg </w:t>
      </w:r>
      <w:r w:rsidR="00274B5B" w:rsidRPr="000773B7">
        <w:rPr>
          <w:b/>
        </w:rPr>
        <w:t>–</w:t>
      </w:r>
      <w:r w:rsidRPr="000773B7">
        <w:rPr>
          <w:b/>
        </w:rPr>
        <w:t xml:space="preserve"> Vorburg </w:t>
      </w:r>
      <w:r w:rsidR="00274B5B" w:rsidRPr="000773B7">
        <w:rPr>
          <w:b/>
        </w:rPr>
        <w:t>–</w:t>
      </w:r>
      <w:r w:rsidRPr="000773B7">
        <w:rPr>
          <w:b/>
        </w:rPr>
        <w:t xml:space="preserve"> Suburbium. Zuř Problematik der</w:t>
      </w:r>
      <w:r w:rsidR="00274B5B" w:rsidRPr="000773B7">
        <w:rPr>
          <w:b/>
        </w:rPr>
        <w:t xml:space="preserve"> </w:t>
      </w:r>
      <w:r w:rsidRPr="000773B7">
        <w:rPr>
          <w:b/>
        </w:rPr>
        <w:t>Nebenareale frůbinittelalterlichcr Zentren, Brno 2008 (Internationale Tagungen in Mikulčice VII), s. 14</w:t>
      </w:r>
      <w:r w:rsidR="00274B5B" w:rsidRPr="000773B7">
        <w:rPr>
          <w:b/>
        </w:rPr>
        <w:t>9-1</w:t>
      </w:r>
      <w:r w:rsidRPr="000773B7">
        <w:rPr>
          <w:b/>
        </w:rPr>
        <w:t>68.</w:t>
      </w:r>
    </w:p>
    <w:p w:rsidR="00274B5B" w:rsidRPr="000773B7" w:rsidRDefault="000773B7" w:rsidP="000773B7">
      <w:pPr>
        <w:ind w:firstLine="340"/>
      </w:pPr>
      <w:r w:rsidRPr="000773B7">
        <w:rPr>
          <w:b/>
        </w:rPr>
        <w:t xml:space="preserve">ZAPLETALOVÁ, Dana </w:t>
      </w:r>
      <w:r w:rsidR="00274B5B" w:rsidRPr="000773B7">
        <w:rPr>
          <w:b/>
        </w:rPr>
        <w:t>–</w:t>
      </w:r>
      <w:r w:rsidRPr="000773B7">
        <w:rPr>
          <w:b/>
        </w:rPr>
        <w:t xml:space="preserve"> PEŠKA, Marek: </w:t>
      </w:r>
      <w:r w:rsidRPr="000773B7">
        <w:rPr>
          <w:i/>
        </w:rPr>
        <w:t>Sv. Benedikt, Oldřich nebo Prokop?</w:t>
      </w:r>
      <w:r w:rsidR="00274B5B" w:rsidRPr="000773B7">
        <w:rPr>
          <w:i/>
        </w:rPr>
        <w:t xml:space="preserve"> </w:t>
      </w:r>
      <w:r w:rsidRPr="000773B7">
        <w:rPr>
          <w:i/>
        </w:rPr>
        <w:t>K otázce polohy středověké brněnské mincovny a její souvislosti se starobrněnskou</w:t>
      </w:r>
      <w:r w:rsidR="00274B5B" w:rsidRPr="000773B7">
        <w:rPr>
          <w:i/>
        </w:rPr>
        <w:t xml:space="preserve"> </w:t>
      </w:r>
      <w:r w:rsidRPr="000773B7">
        <w:rPr>
          <w:i/>
        </w:rPr>
        <w:t>kaplí sv. Prokopa,</w:t>
      </w:r>
      <w:r w:rsidRPr="000773B7">
        <w:rPr>
          <w:b/>
        </w:rPr>
        <w:t xml:space="preserve"> AR 56, 2004, s. 67</w:t>
      </w:r>
      <w:r w:rsidR="00274B5B" w:rsidRPr="000773B7">
        <w:rPr>
          <w:b/>
        </w:rPr>
        <w:t>9-6</w:t>
      </w:r>
      <w:r w:rsidRPr="000773B7">
        <w:rPr>
          <w:b/>
        </w:rPr>
        <w:t>90.</w:t>
      </w:r>
    </w:p>
    <w:p w:rsidR="00274B5B" w:rsidRPr="000773B7" w:rsidRDefault="000773B7" w:rsidP="000773B7">
      <w:pPr>
        <w:ind w:firstLine="340"/>
      </w:pPr>
      <w:r w:rsidRPr="000773B7">
        <w:rPr>
          <w:b/>
        </w:rPr>
        <w:t xml:space="preserve">ZAPLETALOVÁ, Dana </w:t>
      </w:r>
      <w:r w:rsidR="00274B5B" w:rsidRPr="000773B7">
        <w:rPr>
          <w:b/>
        </w:rPr>
        <w:t>–</w:t>
      </w:r>
      <w:r w:rsidRPr="000773B7">
        <w:rPr>
          <w:b/>
        </w:rPr>
        <w:t xml:space="preserve"> PEŠKA, Marek: </w:t>
      </w:r>
      <w:r w:rsidRPr="000773B7">
        <w:rPr>
          <w:i/>
        </w:rPr>
        <w:t>Nové poznatky ke starobrněnskému kostelu sv. Prokopa a jeho okolí. Přispěl ek k historické topografii Starého Brna,</w:t>
      </w:r>
      <w:r w:rsidRPr="000773B7">
        <w:rPr>
          <w:b/>
        </w:rPr>
        <w:t xml:space="preserve"> BMD</w:t>
      </w:r>
      <w:r w:rsidR="00274B5B" w:rsidRPr="000773B7">
        <w:rPr>
          <w:b/>
        </w:rPr>
        <w:t xml:space="preserve"> </w:t>
      </w:r>
      <w:r w:rsidRPr="000773B7">
        <w:rPr>
          <w:b/>
        </w:rPr>
        <w:t>18, 2005, s. 52</w:t>
      </w:r>
      <w:r w:rsidR="00274B5B" w:rsidRPr="000773B7">
        <w:rPr>
          <w:b/>
        </w:rPr>
        <w:t>9-5</w:t>
      </w:r>
      <w:r w:rsidRPr="000773B7">
        <w:rPr>
          <w:b/>
        </w:rPr>
        <w:t>47.</w:t>
      </w:r>
    </w:p>
    <w:p w:rsidR="00274B5B" w:rsidRPr="000773B7" w:rsidRDefault="000773B7" w:rsidP="000773B7">
      <w:pPr>
        <w:ind w:firstLine="340"/>
      </w:pPr>
      <w:r w:rsidRPr="000773B7">
        <w:rPr>
          <w:b/>
        </w:rPr>
        <w:t xml:space="preserve">ZÁSTĚRA, Jaroslav: Co </w:t>
      </w:r>
      <w:r w:rsidRPr="000773B7">
        <w:rPr>
          <w:i/>
        </w:rPr>
        <w:t>skrývá znojemská rotunda,</w:t>
      </w:r>
      <w:r w:rsidRPr="000773B7">
        <w:rPr>
          <w:b/>
        </w:rPr>
        <w:t xml:space="preserve"> Zápisník Z</w:t>
      </w:r>
      <w:r w:rsidR="00274B5B" w:rsidRPr="000773B7">
        <w:rPr>
          <w:b/>
        </w:rPr>
        <w:t>‘</w:t>
      </w:r>
      <w:r w:rsidRPr="000773B7">
        <w:rPr>
          <w:b/>
        </w:rPr>
        <w:t>83, č. 21, 1983,</w:t>
      </w:r>
      <w:r w:rsidR="00274B5B" w:rsidRPr="000773B7">
        <w:rPr>
          <w:b/>
        </w:rPr>
        <w:t xml:space="preserve"> </w:t>
      </w:r>
      <w:r w:rsidRPr="000773B7">
        <w:rPr>
          <w:b/>
        </w:rPr>
        <w:t>s. 3</w:t>
      </w:r>
      <w:r w:rsidR="00274B5B" w:rsidRPr="000773B7">
        <w:rPr>
          <w:b/>
        </w:rPr>
        <w:t>5-3</w:t>
      </w:r>
      <w:r w:rsidRPr="000773B7">
        <w:rPr>
          <w:b/>
        </w:rPr>
        <w:t>7.</w:t>
      </w:r>
    </w:p>
    <w:p w:rsidR="00274B5B" w:rsidRPr="000773B7" w:rsidRDefault="000773B7" w:rsidP="000773B7">
      <w:pPr>
        <w:ind w:firstLine="340"/>
      </w:pPr>
      <w:r w:rsidRPr="000773B7">
        <w:rPr>
          <w:b/>
        </w:rPr>
        <w:t xml:space="preserve">ZÁSTĚRA, Jaroslav: </w:t>
      </w:r>
      <w:r w:rsidRPr="000773B7">
        <w:rPr>
          <w:i/>
        </w:rPr>
        <w:t>Původ péřové koruny. Postaty českých panovníků na českých</w:t>
      </w:r>
      <w:r w:rsidR="00274B5B" w:rsidRPr="000773B7">
        <w:rPr>
          <w:i/>
        </w:rPr>
        <w:t xml:space="preserve"> </w:t>
      </w:r>
      <w:r w:rsidRPr="000773B7">
        <w:rPr>
          <w:i/>
        </w:rPr>
        <w:t>a moravských denárech,</w:t>
      </w:r>
      <w:r w:rsidRPr="000773B7">
        <w:rPr>
          <w:b/>
        </w:rPr>
        <w:t xml:space="preserve"> Znojmo 1986.</w:t>
      </w:r>
    </w:p>
    <w:p w:rsidR="00274B5B" w:rsidRPr="000773B7" w:rsidRDefault="000773B7" w:rsidP="000773B7">
      <w:pPr>
        <w:ind w:firstLine="340"/>
      </w:pPr>
      <w:r w:rsidRPr="000773B7">
        <w:rPr>
          <w:b/>
        </w:rPr>
        <w:t xml:space="preserve">ZÁSTĚRA, Jaroslav: </w:t>
      </w:r>
      <w:r w:rsidRPr="000773B7">
        <w:rPr>
          <w:i/>
        </w:rPr>
        <w:t>Znojemská rotunda a Velká Morava,</w:t>
      </w:r>
      <w:r w:rsidRPr="000773B7">
        <w:rPr>
          <w:b/>
        </w:rPr>
        <w:t xml:space="preserve"> </w:t>
      </w:r>
      <w:r w:rsidRPr="000773B7">
        <w:rPr>
          <w:b/>
        </w:rPr>
        <w:lastRenderedPageBreak/>
        <w:t>Brno 1990.</w:t>
      </w:r>
    </w:p>
    <w:p w:rsidR="00274B5B" w:rsidRPr="000773B7" w:rsidRDefault="000773B7" w:rsidP="000773B7">
      <w:pPr>
        <w:ind w:firstLine="340"/>
      </w:pPr>
      <w:r w:rsidRPr="000773B7">
        <w:rPr>
          <w:b/>
        </w:rPr>
        <w:t xml:space="preserve">ZÁSTĚRA, Jaroslav: </w:t>
      </w:r>
      <w:r w:rsidRPr="000773B7">
        <w:rPr>
          <w:i/>
        </w:rPr>
        <w:t>Sv. Anežka Česká a znojemská rotunda</w:t>
      </w:r>
      <w:r w:rsidRPr="000773B7">
        <w:rPr>
          <w:b/>
        </w:rPr>
        <w:t>, in: Moravský historický sborník. Ročenka Moravského národního kongresu, Brno 1995, s. 36</w:t>
      </w:r>
      <w:r w:rsidR="00274B5B" w:rsidRPr="000773B7">
        <w:rPr>
          <w:b/>
        </w:rPr>
        <w:t>7-3</w:t>
      </w:r>
      <w:r w:rsidRPr="000773B7">
        <w:rPr>
          <w:b/>
        </w:rPr>
        <w:t>79.</w:t>
      </w:r>
    </w:p>
    <w:p w:rsidR="00274B5B" w:rsidRPr="000773B7" w:rsidRDefault="000773B7" w:rsidP="000773B7">
      <w:pPr>
        <w:ind w:firstLine="340"/>
      </w:pPr>
      <w:r w:rsidRPr="000773B7">
        <w:rPr>
          <w:b/>
        </w:rPr>
        <w:t xml:space="preserve">ZEHETMAYER, Roman: </w:t>
      </w:r>
      <w:r w:rsidRPr="000773B7">
        <w:rPr>
          <w:i/>
        </w:rPr>
        <w:t>Zuř Geschichte des niederósterreichischen Raums im 9. und</w:t>
      </w:r>
      <w:r w:rsidR="00274B5B" w:rsidRPr="000773B7">
        <w:rPr>
          <w:i/>
        </w:rPr>
        <w:t xml:space="preserve"> </w:t>
      </w:r>
      <w:r w:rsidRPr="000773B7">
        <w:rPr>
          <w:i/>
        </w:rPr>
        <w:t>in der ersten Hálfte des 10. Jahrhunderts</w:t>
      </w:r>
      <w:r w:rsidRPr="000773B7">
        <w:rPr>
          <w:b/>
        </w:rPr>
        <w:t>, in: R. Zehetmayer (ed.), Schicksalsjahr</w:t>
      </w:r>
      <w:r w:rsidR="00274B5B" w:rsidRPr="000773B7">
        <w:rPr>
          <w:b/>
        </w:rPr>
        <w:t xml:space="preserve"> </w:t>
      </w:r>
      <w:r w:rsidRPr="000773B7">
        <w:rPr>
          <w:b/>
        </w:rPr>
        <w:t>907. Die Schlaeht bei Pressburg und das frůhmittelalterliche Nicderósterreich,</w:t>
      </w:r>
      <w:r w:rsidR="00274B5B" w:rsidRPr="000773B7">
        <w:rPr>
          <w:b/>
        </w:rPr>
        <w:t xml:space="preserve"> </w:t>
      </w:r>
      <w:r w:rsidRPr="000773B7">
        <w:rPr>
          <w:b/>
        </w:rPr>
        <w:t>St. Poltěn 2007, s. 1</w:t>
      </w:r>
      <w:r w:rsidR="00274B5B" w:rsidRPr="000773B7">
        <w:rPr>
          <w:b/>
        </w:rPr>
        <w:t>7-2</w:t>
      </w:r>
      <w:r w:rsidRPr="000773B7">
        <w:rPr>
          <w:b/>
        </w:rPr>
        <w:t>9.</w:t>
      </w:r>
    </w:p>
    <w:p w:rsidR="00274B5B" w:rsidRPr="000773B7" w:rsidRDefault="000773B7" w:rsidP="000773B7">
      <w:pPr>
        <w:ind w:firstLine="340"/>
      </w:pPr>
      <w:r w:rsidRPr="000773B7">
        <w:rPr>
          <w:b/>
        </w:rPr>
        <w:t xml:space="preserve">ZELLER, Bernhard: </w:t>
      </w:r>
      <w:r w:rsidRPr="000773B7">
        <w:rPr>
          <w:i/>
        </w:rPr>
        <w:t>Baiern, das Ostfránkische Reich und die Ungarn zwischen der</w:t>
      </w:r>
      <w:r w:rsidR="00274B5B" w:rsidRPr="000773B7">
        <w:rPr>
          <w:i/>
        </w:rPr>
        <w:t xml:space="preserve"> </w:t>
      </w:r>
      <w:r w:rsidRPr="000773B7">
        <w:rPr>
          <w:i/>
        </w:rPr>
        <w:t>Niederlage bei Pressburg und dem Sieg auf dem Lechfeld bei Augsburg 90</w:t>
      </w:r>
      <w:r w:rsidR="00274B5B" w:rsidRPr="000773B7">
        <w:rPr>
          <w:i/>
        </w:rPr>
        <w:t>7-9</w:t>
      </w:r>
      <w:r w:rsidRPr="000773B7">
        <w:rPr>
          <w:i/>
        </w:rPr>
        <w:t>55</w:t>
      </w:r>
      <w:r w:rsidRPr="000773B7">
        <w:rPr>
          <w:b/>
        </w:rPr>
        <w:t>,</w:t>
      </w:r>
      <w:r w:rsidR="00274B5B" w:rsidRPr="000773B7">
        <w:rPr>
          <w:b/>
        </w:rPr>
        <w:t xml:space="preserve"> </w:t>
      </w:r>
      <w:r w:rsidRPr="000773B7">
        <w:rPr>
          <w:b/>
        </w:rPr>
        <w:t>in: R. Zehetmayer (ed.), Schicksalsjahr 907. Die Schlacht bei Pressburg und das</w:t>
      </w:r>
      <w:r w:rsidR="00274B5B" w:rsidRPr="000773B7">
        <w:rPr>
          <w:b/>
        </w:rPr>
        <w:t xml:space="preserve"> </w:t>
      </w:r>
      <w:r w:rsidRPr="000773B7">
        <w:rPr>
          <w:b/>
        </w:rPr>
        <w:t>friihmittelalterliche Niederósterreich, St. Poltěn 2007, s. 4</w:t>
      </w:r>
      <w:r w:rsidR="00274B5B" w:rsidRPr="000773B7">
        <w:rPr>
          <w:b/>
        </w:rPr>
        <w:t>5-5</w:t>
      </w:r>
      <w:r w:rsidRPr="000773B7">
        <w:rPr>
          <w:b/>
        </w:rPr>
        <w:t>6.</w:t>
      </w:r>
    </w:p>
    <w:p w:rsidR="00274B5B" w:rsidRPr="000773B7" w:rsidRDefault="000773B7" w:rsidP="000773B7">
      <w:pPr>
        <w:ind w:firstLine="340"/>
      </w:pPr>
      <w:r w:rsidRPr="000773B7">
        <w:rPr>
          <w:b/>
        </w:rPr>
        <w:t xml:space="preserve">ZEMEK, Metoděj: </w:t>
      </w:r>
      <w:r w:rsidRPr="000773B7">
        <w:rPr>
          <w:i/>
        </w:rPr>
        <w:t>Posloupnost kanovníků metropolitní kapituly u sv. Václava v Olomouci,</w:t>
      </w:r>
      <w:r w:rsidRPr="000773B7">
        <w:rPr>
          <w:b/>
        </w:rPr>
        <w:t xml:space="preserve"> WM 4, 1949, s. 12</w:t>
      </w:r>
      <w:r w:rsidR="00274B5B" w:rsidRPr="000773B7">
        <w:rPr>
          <w:b/>
        </w:rPr>
        <w:t>1-1</w:t>
      </w:r>
      <w:r w:rsidRPr="000773B7">
        <w:rPr>
          <w:b/>
        </w:rPr>
        <w:t>36, 16</w:t>
      </w:r>
      <w:r w:rsidR="00274B5B" w:rsidRPr="000773B7">
        <w:rPr>
          <w:b/>
        </w:rPr>
        <w:t>7-1</w:t>
      </w:r>
      <w:r w:rsidRPr="000773B7">
        <w:rPr>
          <w:b/>
        </w:rPr>
        <w:t>82.</w:t>
      </w:r>
    </w:p>
    <w:p w:rsidR="00274B5B" w:rsidRPr="000773B7" w:rsidRDefault="000773B7" w:rsidP="000773B7">
      <w:pPr>
        <w:ind w:firstLine="340"/>
      </w:pPr>
      <w:r w:rsidRPr="000773B7">
        <w:rPr>
          <w:b/>
        </w:rPr>
        <w:t xml:space="preserve">ZEMEK, Metoděj: </w:t>
      </w:r>
      <w:r w:rsidRPr="000773B7">
        <w:rPr>
          <w:i/>
        </w:rPr>
        <w:t>Moravsk</w:t>
      </w:r>
      <w:r w:rsidR="00274B5B" w:rsidRPr="000773B7">
        <w:rPr>
          <w:i/>
        </w:rPr>
        <w:t>o-u</w:t>
      </w:r>
      <w:r w:rsidRPr="000773B7">
        <w:rPr>
          <w:i/>
        </w:rPr>
        <w:t>herská hranice v 10. až 13. století. Příspěvek k nejstarším dějinám Moravy,</w:t>
      </w:r>
      <w:r w:rsidRPr="000773B7">
        <w:rPr>
          <w:b/>
        </w:rPr>
        <w:t xml:space="preserve"> Brno 1972 (Knižnice Jižní Moravy 3).</w:t>
      </w:r>
    </w:p>
    <w:p w:rsidR="00274B5B" w:rsidRPr="000773B7" w:rsidRDefault="000773B7" w:rsidP="000773B7">
      <w:pPr>
        <w:ind w:firstLine="340"/>
      </w:pPr>
      <w:r w:rsidRPr="000773B7">
        <w:rPr>
          <w:b/>
        </w:rPr>
        <w:t xml:space="preserve">ZEMEK, Metoděj: </w:t>
      </w:r>
      <w:r w:rsidRPr="000773B7">
        <w:rPr>
          <w:i/>
        </w:rPr>
        <w:t>Správní a církevní organizace na Moravě v 10. a 11. století</w:t>
      </w:r>
      <w:r w:rsidRPr="000773B7">
        <w:rPr>
          <w:b/>
        </w:rPr>
        <w:t>, in:</w:t>
      </w:r>
      <w:r w:rsidR="00274B5B" w:rsidRPr="000773B7">
        <w:rPr>
          <w:b/>
        </w:rPr>
        <w:t xml:space="preserve"> </w:t>
      </w:r>
      <w:r w:rsidRPr="000773B7">
        <w:rPr>
          <w:b/>
        </w:rPr>
        <w:t>Velká Morava a feudální společnost v 9</w:t>
      </w:r>
      <w:r w:rsidR="00274B5B" w:rsidRPr="000773B7">
        <w:rPr>
          <w:b/>
        </w:rPr>
        <w:t>.-1</w:t>
      </w:r>
      <w:r w:rsidRPr="000773B7">
        <w:rPr>
          <w:b/>
        </w:rPr>
        <w:t>3. století se zřetelem k jižní Moravě.</w:t>
      </w:r>
      <w:r w:rsidR="00274B5B" w:rsidRPr="000773B7">
        <w:rPr>
          <w:b/>
        </w:rPr>
        <w:t xml:space="preserve"> </w:t>
      </w:r>
      <w:r w:rsidRPr="000773B7">
        <w:rPr>
          <w:b/>
        </w:rPr>
        <w:t>Soubor přednášek na IV. mikulovském sympoziu ve dnech 17</w:t>
      </w:r>
      <w:r w:rsidR="00274B5B" w:rsidRPr="000773B7">
        <w:rPr>
          <w:b/>
        </w:rPr>
        <w:t>.-1</w:t>
      </w:r>
      <w:r w:rsidRPr="000773B7">
        <w:rPr>
          <w:b/>
        </w:rPr>
        <w:t>9. října 1972,</w:t>
      </w:r>
      <w:r w:rsidR="00274B5B" w:rsidRPr="000773B7">
        <w:rPr>
          <w:b/>
        </w:rPr>
        <w:t xml:space="preserve"> </w:t>
      </w:r>
      <w:r w:rsidRPr="000773B7">
        <w:rPr>
          <w:b/>
        </w:rPr>
        <w:t>Mikulov 1973, s. 23</w:t>
      </w:r>
      <w:r w:rsidR="00274B5B" w:rsidRPr="000773B7">
        <w:rPr>
          <w:b/>
        </w:rPr>
        <w:t>8-2</w:t>
      </w:r>
      <w:r w:rsidRPr="000773B7">
        <w:rPr>
          <w:b/>
        </w:rPr>
        <w:t>64.</w:t>
      </w:r>
    </w:p>
    <w:p w:rsidR="00274B5B" w:rsidRPr="000773B7" w:rsidRDefault="000773B7" w:rsidP="000773B7">
      <w:pPr>
        <w:ind w:firstLine="340"/>
      </w:pPr>
      <w:r w:rsidRPr="000773B7">
        <w:rPr>
          <w:b/>
        </w:rPr>
        <w:t xml:space="preserve">ZEMEK, Metoděj: </w:t>
      </w:r>
      <w:r w:rsidRPr="000773B7">
        <w:rPr>
          <w:i/>
        </w:rPr>
        <w:t>Piaristické dějepisectví v našich zemích se zřetelem k jižní Moravě.</w:t>
      </w:r>
      <w:r w:rsidR="00274B5B" w:rsidRPr="000773B7">
        <w:rPr>
          <w:i/>
        </w:rPr>
        <w:t xml:space="preserve"> </w:t>
      </w:r>
      <w:r w:rsidRPr="000773B7">
        <w:rPr>
          <w:b/>
        </w:rPr>
        <w:t>XX. Mikulovské sympozium 1990, Brno 1991 (Kulturně historické styky jižní</w:t>
      </w:r>
      <w:r w:rsidR="00274B5B" w:rsidRPr="000773B7">
        <w:rPr>
          <w:b/>
        </w:rPr>
        <w:t xml:space="preserve"> </w:t>
      </w:r>
      <w:r w:rsidRPr="000773B7">
        <w:rPr>
          <w:b/>
        </w:rPr>
        <w:t>Moravy), s. 3</w:t>
      </w:r>
      <w:r w:rsidR="00274B5B" w:rsidRPr="000773B7">
        <w:rPr>
          <w:b/>
        </w:rPr>
        <w:t>3-4</w:t>
      </w:r>
      <w:r w:rsidRPr="000773B7">
        <w:rPr>
          <w:b/>
        </w:rPr>
        <w:t>3.</w:t>
      </w:r>
    </w:p>
    <w:p w:rsidR="00274B5B" w:rsidRPr="000773B7" w:rsidRDefault="000773B7" w:rsidP="000773B7">
      <w:pPr>
        <w:ind w:firstLine="340"/>
      </w:pPr>
      <w:r w:rsidRPr="000773B7">
        <w:rPr>
          <w:b/>
        </w:rPr>
        <w:t xml:space="preserve">ZEY, Claudia: </w:t>
      </w:r>
      <w:r w:rsidRPr="000773B7">
        <w:rPr>
          <w:i/>
        </w:rPr>
        <w:t xml:space="preserve">Handlungsspielráume </w:t>
      </w:r>
      <w:r w:rsidR="00274B5B" w:rsidRPr="000773B7">
        <w:rPr>
          <w:i/>
        </w:rPr>
        <w:t>–</w:t>
      </w:r>
      <w:r w:rsidRPr="000773B7">
        <w:rPr>
          <w:i/>
        </w:rPr>
        <w:t xml:space="preserve"> Ilandlungsinitiativen. Aspekte der pápstlichen Legatenpolitik im 12. Jahrhundert</w:t>
      </w:r>
      <w:r w:rsidRPr="000773B7">
        <w:rPr>
          <w:b/>
        </w:rPr>
        <w:t>, in: G. Drossbach, H</w:t>
      </w:r>
      <w:r w:rsidR="00274B5B" w:rsidRPr="000773B7">
        <w:rPr>
          <w:b/>
        </w:rPr>
        <w:t>.-J</w:t>
      </w:r>
      <w:r w:rsidRPr="000773B7">
        <w:rPr>
          <w:b/>
        </w:rPr>
        <w:t>. Schmidt (ods.),</w:t>
      </w:r>
      <w:r w:rsidR="00274B5B" w:rsidRPr="000773B7">
        <w:rPr>
          <w:b/>
        </w:rPr>
        <w:t xml:space="preserve"> </w:t>
      </w:r>
      <w:r w:rsidRPr="000773B7">
        <w:rPr>
          <w:b/>
        </w:rPr>
        <w:t>Zentrum und Netzwerk. Kirchliche Kommunikationen und Raumstrukturen</w:t>
      </w:r>
      <w:r w:rsidR="00274B5B" w:rsidRPr="000773B7">
        <w:rPr>
          <w:b/>
        </w:rPr>
        <w:t xml:space="preserve"> </w:t>
      </w:r>
      <w:r w:rsidRPr="000773B7">
        <w:rPr>
          <w:b/>
        </w:rPr>
        <w:t>im Mittelalter, Berlin 2008 (Scrinium Friburgense 22), s. 6</w:t>
      </w:r>
      <w:r w:rsidR="00274B5B" w:rsidRPr="000773B7">
        <w:rPr>
          <w:b/>
        </w:rPr>
        <w:t>3-9</w:t>
      </w:r>
      <w:r w:rsidRPr="000773B7">
        <w:rPr>
          <w:b/>
        </w:rPr>
        <w:t>2.</w:t>
      </w:r>
    </w:p>
    <w:p w:rsidR="00274B5B" w:rsidRPr="000773B7" w:rsidRDefault="000773B7" w:rsidP="000773B7">
      <w:pPr>
        <w:ind w:firstLine="340"/>
      </w:pPr>
      <w:r w:rsidRPr="000773B7">
        <w:rPr>
          <w:b/>
        </w:rPr>
        <w:t xml:space="preserve">ZEZULČÍK, Jaroslav: </w:t>
      </w:r>
      <w:r w:rsidRPr="000773B7">
        <w:rPr>
          <w:i/>
        </w:rPr>
        <w:t>Anály hradišťsk</w:t>
      </w:r>
      <w:r w:rsidR="00274B5B" w:rsidRPr="000773B7">
        <w:rPr>
          <w:i/>
        </w:rPr>
        <w:t>o-o</w:t>
      </w:r>
      <w:r w:rsidRPr="000773B7">
        <w:rPr>
          <w:i/>
        </w:rPr>
        <w:t>patovické,</w:t>
      </w:r>
      <w:r w:rsidRPr="000773B7">
        <w:rPr>
          <w:b/>
        </w:rPr>
        <w:t xml:space="preserve"> Olomouc 1984 (Diplomová práce, uložena v knihovně FF UP).</w:t>
      </w:r>
    </w:p>
    <w:p w:rsidR="00274B5B" w:rsidRPr="000773B7" w:rsidRDefault="000773B7" w:rsidP="000773B7">
      <w:pPr>
        <w:ind w:firstLine="340"/>
      </w:pPr>
      <w:r w:rsidRPr="000773B7">
        <w:rPr>
          <w:b/>
        </w:rPr>
        <w:t xml:space="preserve">ZIEGLER, Wolfram: </w:t>
      </w:r>
      <w:r w:rsidRPr="000773B7">
        <w:rPr>
          <w:i/>
        </w:rPr>
        <w:t>Kónig Konrád</w:t>
      </w:r>
      <w:r w:rsidRPr="000773B7">
        <w:rPr>
          <w:b/>
        </w:rPr>
        <w:t xml:space="preserve"> ///. </w:t>
      </w:r>
      <w:r w:rsidRPr="000773B7">
        <w:rPr>
          <w:i/>
        </w:rPr>
        <w:t>(113</w:t>
      </w:r>
      <w:r w:rsidR="00274B5B" w:rsidRPr="000773B7">
        <w:rPr>
          <w:i/>
        </w:rPr>
        <w:t>8-1</w:t>
      </w:r>
      <w:r w:rsidRPr="000773B7">
        <w:rPr>
          <w:i/>
        </w:rPr>
        <w:t>152). Hof, Vrkunden und Politik,</w:t>
      </w:r>
      <w:r w:rsidR="00274B5B" w:rsidRPr="000773B7">
        <w:rPr>
          <w:i/>
        </w:rPr>
        <w:t xml:space="preserve"> </w:t>
      </w:r>
      <w:r w:rsidRPr="000773B7">
        <w:rPr>
          <w:b/>
        </w:rPr>
        <w:t xml:space="preserve">Wien </w:t>
      </w:r>
      <w:r w:rsidR="00274B5B" w:rsidRPr="000773B7">
        <w:rPr>
          <w:b/>
        </w:rPr>
        <w:t>–</w:t>
      </w:r>
      <w:r w:rsidRPr="000773B7">
        <w:rPr>
          <w:b/>
        </w:rPr>
        <w:t xml:space="preserve"> Kóln </w:t>
      </w:r>
      <w:r w:rsidR="00274B5B" w:rsidRPr="000773B7">
        <w:rPr>
          <w:b/>
        </w:rPr>
        <w:t>–</w:t>
      </w:r>
      <w:r w:rsidRPr="000773B7">
        <w:rPr>
          <w:b/>
        </w:rPr>
        <w:t xml:space="preserve"> Weimar 2008 (Forschungen </w:t>
      </w:r>
      <w:r w:rsidRPr="000773B7">
        <w:rPr>
          <w:b/>
        </w:rPr>
        <w:lastRenderedPageBreak/>
        <w:t>zur Kaiser</w:t>
      </w:r>
      <w:r w:rsidR="00274B5B" w:rsidRPr="000773B7">
        <w:rPr>
          <w:b/>
        </w:rPr>
        <w:t>–</w:t>
      </w:r>
      <w:r w:rsidRPr="000773B7">
        <w:rPr>
          <w:b/>
        </w:rPr>
        <w:t xml:space="preserve"> und Papstgeschichte des</w:t>
      </w:r>
      <w:r w:rsidR="00274B5B" w:rsidRPr="000773B7">
        <w:rPr>
          <w:b/>
        </w:rPr>
        <w:t xml:space="preserve"> </w:t>
      </w:r>
      <w:r w:rsidRPr="000773B7">
        <w:rPr>
          <w:b/>
        </w:rPr>
        <w:t>Mittelalters. Beihefte zu J. F. Bóhmer, Regesta imperii 26).</w:t>
      </w:r>
    </w:p>
    <w:p w:rsidR="00274B5B" w:rsidRPr="000773B7" w:rsidRDefault="000773B7" w:rsidP="000773B7">
      <w:pPr>
        <w:ind w:firstLine="340"/>
      </w:pPr>
      <w:r w:rsidRPr="000773B7">
        <w:rPr>
          <w:b/>
        </w:rPr>
        <w:t xml:space="preserve">ŽÁK, Alphons: </w:t>
      </w:r>
      <w:r w:rsidRPr="000773B7">
        <w:rPr>
          <w:i/>
        </w:rPr>
        <w:t>Zur Biographie des Annalisten Gerlach,</w:t>
      </w:r>
      <w:r w:rsidRPr="000773B7">
        <w:rPr>
          <w:b/>
        </w:rPr>
        <w:t xml:space="preserve"> MIOG 16, 1895, s. 65</w:t>
      </w:r>
      <w:r w:rsidR="00274B5B" w:rsidRPr="000773B7">
        <w:rPr>
          <w:b/>
        </w:rPr>
        <w:t>3-6</w:t>
      </w:r>
      <w:r w:rsidRPr="000773B7">
        <w:rPr>
          <w:b/>
        </w:rPr>
        <w:t>59.</w:t>
      </w:r>
    </w:p>
    <w:p w:rsidR="00274B5B" w:rsidRPr="000773B7" w:rsidRDefault="000773B7" w:rsidP="000773B7">
      <w:pPr>
        <w:ind w:firstLine="340"/>
      </w:pPr>
      <w:r w:rsidRPr="000773B7">
        <w:rPr>
          <w:b/>
        </w:rPr>
        <w:t xml:space="preserve">ŽÁK, Alfons: </w:t>
      </w:r>
      <w:r w:rsidRPr="000773B7">
        <w:rPr>
          <w:i/>
        </w:rPr>
        <w:t>Listy Oldřicha, probošta Steinfeldského do Cech a Moravy zaslané.</w:t>
      </w:r>
      <w:r w:rsidR="00274B5B" w:rsidRPr="000773B7">
        <w:rPr>
          <w:i/>
        </w:rPr>
        <w:t xml:space="preserve"> </w:t>
      </w:r>
      <w:r w:rsidRPr="000773B7">
        <w:rPr>
          <w:i/>
        </w:rPr>
        <w:t>Paběrky z klášterních kodexů XII. století,</w:t>
      </w:r>
      <w:r w:rsidRPr="000773B7">
        <w:rPr>
          <w:b/>
        </w:rPr>
        <w:t xml:space="preserve"> Praha 1900 (Rozpravy České akademie</w:t>
      </w:r>
      <w:r w:rsidR="00274B5B" w:rsidRPr="000773B7">
        <w:rPr>
          <w:b/>
        </w:rPr>
        <w:t xml:space="preserve"> </w:t>
      </w:r>
      <w:r w:rsidRPr="000773B7">
        <w:rPr>
          <w:b/>
        </w:rPr>
        <w:t>císaře Františka Josefa pro vědy, slovesnost a umění, třída 1.8, č. 1).</w:t>
      </w:r>
    </w:p>
    <w:p w:rsidR="00274B5B" w:rsidRPr="000773B7" w:rsidRDefault="000773B7" w:rsidP="000773B7">
      <w:pPr>
        <w:ind w:firstLine="340"/>
      </w:pPr>
      <w:r w:rsidRPr="000773B7">
        <w:rPr>
          <w:b/>
        </w:rPr>
        <w:t xml:space="preserve">ŽEMLIČKA, Josef: </w:t>
      </w:r>
      <w:r w:rsidRPr="000773B7">
        <w:rPr>
          <w:i/>
        </w:rPr>
        <w:t>Mitra českých knížat,</w:t>
      </w:r>
      <w:r w:rsidRPr="000773B7">
        <w:rPr>
          <w:b/>
        </w:rPr>
        <w:t xml:space="preserve"> SSPS 3, 1992, s. 1</w:t>
      </w:r>
      <w:r w:rsidR="00274B5B" w:rsidRPr="000773B7">
        <w:rPr>
          <w:b/>
        </w:rPr>
        <w:t>7-2</w:t>
      </w:r>
      <w:r w:rsidRPr="000773B7">
        <w:rPr>
          <w:b/>
        </w:rPr>
        <w:t>1.</w:t>
      </w:r>
    </w:p>
    <w:p w:rsidR="00274B5B" w:rsidRPr="000773B7" w:rsidRDefault="000773B7" w:rsidP="000773B7">
      <w:pPr>
        <w:ind w:firstLine="340"/>
      </w:pPr>
      <w:r w:rsidRPr="000773B7">
        <w:rPr>
          <w:b/>
        </w:rPr>
        <w:t xml:space="preserve">ŽEMLIČKA, Josef: </w:t>
      </w:r>
      <w:r w:rsidR="00274B5B" w:rsidRPr="000773B7">
        <w:rPr>
          <w:b/>
        </w:rPr>
        <w:t>„</w:t>
      </w:r>
      <w:r w:rsidRPr="000773B7">
        <w:rPr>
          <w:i/>
        </w:rPr>
        <w:t>Moravané</w:t>
      </w:r>
      <w:r w:rsidR="00274B5B" w:rsidRPr="000773B7">
        <w:rPr>
          <w:i/>
        </w:rPr>
        <w:t>“</w:t>
      </w:r>
      <w:r w:rsidRPr="000773B7">
        <w:rPr>
          <w:i/>
        </w:rPr>
        <w:t xml:space="preserve"> v časném středověku,</w:t>
      </w:r>
      <w:r w:rsidRPr="000773B7">
        <w:rPr>
          <w:b/>
        </w:rPr>
        <w:t xml:space="preserve"> ČČH 90, 1992, s. 1</w:t>
      </w:r>
      <w:r w:rsidR="00274B5B" w:rsidRPr="000773B7">
        <w:rPr>
          <w:b/>
        </w:rPr>
        <w:t>7-3</w:t>
      </w:r>
      <w:r w:rsidRPr="000773B7">
        <w:rPr>
          <w:b/>
        </w:rPr>
        <w:t>1.</w:t>
      </w:r>
    </w:p>
    <w:p w:rsidR="00274B5B" w:rsidRPr="000773B7" w:rsidRDefault="000773B7" w:rsidP="000773B7">
      <w:pPr>
        <w:ind w:firstLine="340"/>
      </w:pPr>
      <w:r w:rsidRPr="000773B7">
        <w:rPr>
          <w:b/>
        </w:rPr>
        <w:t xml:space="preserve">ŽEMLIČKA, Josef: </w:t>
      </w:r>
      <w:r w:rsidRPr="000773B7">
        <w:rPr>
          <w:i/>
        </w:rPr>
        <w:t>Vyšehrad 1130: Soud nebo inscenace? K nekosmovskému pojetí českých dějin</w:t>
      </w:r>
      <w:r w:rsidRPr="000773B7">
        <w:rPr>
          <w:b/>
        </w:rPr>
        <w:t xml:space="preserve">, in: J. Pánek, M. Polívka, N. Rejchrtová (eds.), Husitství </w:t>
      </w:r>
      <w:r w:rsidR="00274B5B" w:rsidRPr="000773B7">
        <w:rPr>
          <w:b/>
        </w:rPr>
        <w:t>–</w:t>
      </w:r>
      <w:r w:rsidRPr="000773B7">
        <w:rPr>
          <w:b/>
        </w:rPr>
        <w:t xml:space="preserve"> reformace</w:t>
      </w:r>
      <w:r w:rsidR="00274B5B" w:rsidRPr="000773B7">
        <w:rPr>
          <w:b/>
        </w:rPr>
        <w:t xml:space="preserve"> – </w:t>
      </w:r>
      <w:r w:rsidRPr="000773B7">
        <w:rPr>
          <w:b/>
        </w:rPr>
        <w:t>renesance. Sborník k 60. narozeninám Františka Šmahela, Praha 1994, s. 4</w:t>
      </w:r>
      <w:r w:rsidR="00274B5B" w:rsidRPr="000773B7">
        <w:rPr>
          <w:b/>
        </w:rPr>
        <w:t>7-6</w:t>
      </w:r>
      <w:r w:rsidRPr="000773B7">
        <w:rPr>
          <w:b/>
        </w:rPr>
        <w:t>8.</w:t>
      </w:r>
    </w:p>
    <w:p w:rsidR="00274B5B" w:rsidRPr="000773B7" w:rsidRDefault="000773B7" w:rsidP="000773B7">
      <w:pPr>
        <w:ind w:firstLine="340"/>
      </w:pPr>
      <w:r w:rsidRPr="000773B7">
        <w:rPr>
          <w:b/>
        </w:rPr>
        <w:t xml:space="preserve">ŽEMLIČKA, Josef: </w:t>
      </w:r>
      <w:r w:rsidRPr="000773B7">
        <w:rPr>
          <w:i/>
        </w:rPr>
        <w:t xml:space="preserve">K dotváření hradské sítě za Břetislava I. </w:t>
      </w:r>
      <w:r w:rsidR="00274B5B" w:rsidRPr="000773B7">
        <w:rPr>
          <w:i/>
        </w:rPr>
        <w:t>„</w:t>
      </w:r>
      <w:r w:rsidRPr="000773B7">
        <w:rPr>
          <w:i/>
        </w:rPr>
        <w:t>Přemyslovská</w:t>
      </w:r>
      <w:r w:rsidR="00274B5B" w:rsidRPr="000773B7">
        <w:rPr>
          <w:i/>
        </w:rPr>
        <w:t>“</w:t>
      </w:r>
      <w:r w:rsidRPr="000773B7">
        <w:rPr>
          <w:i/>
        </w:rPr>
        <w:t xml:space="preserve"> jména</w:t>
      </w:r>
      <w:r w:rsidR="00274B5B" w:rsidRPr="000773B7">
        <w:rPr>
          <w:i/>
        </w:rPr>
        <w:t xml:space="preserve"> </w:t>
      </w:r>
      <w:r w:rsidRPr="000773B7">
        <w:rPr>
          <w:i/>
        </w:rPr>
        <w:t>v názvech českých a moravských hradišť,</w:t>
      </w:r>
      <w:r w:rsidRPr="000773B7">
        <w:rPr>
          <w:b/>
        </w:rPr>
        <w:t xml:space="preserve"> HG 28, 1995, s. 2</w:t>
      </w:r>
      <w:r w:rsidR="00274B5B" w:rsidRPr="000773B7">
        <w:rPr>
          <w:b/>
        </w:rPr>
        <w:t>7-4</w:t>
      </w:r>
      <w:r w:rsidRPr="000773B7">
        <w:rPr>
          <w:b/>
        </w:rPr>
        <w:t>6.</w:t>
      </w:r>
    </w:p>
    <w:p w:rsidR="00274B5B" w:rsidRPr="000773B7" w:rsidRDefault="000773B7" w:rsidP="000773B7">
      <w:pPr>
        <w:ind w:firstLine="340"/>
      </w:pPr>
      <w:r w:rsidRPr="000773B7">
        <w:rPr>
          <w:b/>
        </w:rPr>
        <w:t xml:space="preserve">ŽEMLIČKA, Josef: </w:t>
      </w:r>
      <w:r w:rsidRPr="000773B7">
        <w:rPr>
          <w:i/>
        </w:rPr>
        <w:t xml:space="preserve">Das </w:t>
      </w:r>
      <w:r w:rsidR="00274B5B" w:rsidRPr="000773B7">
        <w:rPr>
          <w:i/>
        </w:rPr>
        <w:t>„</w:t>
      </w:r>
      <w:r w:rsidRPr="000773B7">
        <w:rPr>
          <w:i/>
        </w:rPr>
        <w:t>Reich</w:t>
      </w:r>
      <w:r w:rsidR="00274B5B" w:rsidRPr="000773B7">
        <w:rPr>
          <w:i/>
        </w:rPr>
        <w:t>“</w:t>
      </w:r>
      <w:r w:rsidRPr="000773B7">
        <w:rPr>
          <w:i/>
        </w:rPr>
        <w:t xml:space="preserve"> der bóhmischen Boleslavs und die Krise an der</w:t>
      </w:r>
      <w:r w:rsidR="00274B5B" w:rsidRPr="000773B7">
        <w:rPr>
          <w:i/>
        </w:rPr>
        <w:t xml:space="preserve"> </w:t>
      </w:r>
      <w:r w:rsidRPr="000773B7">
        <w:rPr>
          <w:i/>
        </w:rPr>
        <w:t>Jahrtausendwende. Zur Charakteristik der friihen Staaten in Mitteleuropa,</w:t>
      </w:r>
      <w:r w:rsidRPr="000773B7">
        <w:rPr>
          <w:b/>
        </w:rPr>
        <w:t xml:space="preserve"> AR</w:t>
      </w:r>
      <w:r w:rsidR="00274B5B" w:rsidRPr="000773B7">
        <w:rPr>
          <w:b/>
        </w:rPr>
        <w:t xml:space="preserve"> </w:t>
      </w:r>
      <w:r w:rsidRPr="000773B7">
        <w:rPr>
          <w:b/>
        </w:rPr>
        <w:t>47, 1995, s. 26</w:t>
      </w:r>
      <w:r w:rsidR="00274B5B" w:rsidRPr="000773B7">
        <w:rPr>
          <w:b/>
        </w:rPr>
        <w:t>7-2</w:t>
      </w:r>
      <w:r w:rsidRPr="000773B7">
        <w:rPr>
          <w:b/>
        </w:rPr>
        <w:t>78.</w:t>
      </w:r>
    </w:p>
    <w:p w:rsidR="00274B5B" w:rsidRPr="000773B7" w:rsidRDefault="000773B7" w:rsidP="000773B7">
      <w:pPr>
        <w:ind w:firstLine="340"/>
      </w:pPr>
      <w:r w:rsidRPr="000773B7">
        <w:rPr>
          <w:b/>
        </w:rPr>
        <w:t xml:space="preserve">ŽEMLIČKA, Josef: </w:t>
      </w:r>
      <w:r w:rsidRPr="000773B7">
        <w:rPr>
          <w:i/>
        </w:rPr>
        <w:t>Poslední lov knížete Břetislava. K událostem ve Zbečně před</w:t>
      </w:r>
      <w:r w:rsidR="00274B5B" w:rsidRPr="000773B7">
        <w:rPr>
          <w:i/>
        </w:rPr>
        <w:t xml:space="preserve"> </w:t>
      </w:r>
      <w:r w:rsidRPr="000773B7">
        <w:rPr>
          <w:i/>
        </w:rPr>
        <w:t>Vánocemi roku 1100</w:t>
      </w:r>
      <w:r w:rsidRPr="000773B7">
        <w:rPr>
          <w:b/>
        </w:rPr>
        <w:t>, in: T. Borovský, L. Jan, M. Wihoda (eds.), Ad vitam et</w:t>
      </w:r>
      <w:r w:rsidR="00274B5B" w:rsidRPr="000773B7">
        <w:rPr>
          <w:b/>
        </w:rPr>
        <w:t xml:space="preserve"> </w:t>
      </w:r>
      <w:r w:rsidRPr="000773B7">
        <w:rPr>
          <w:b/>
        </w:rPr>
        <w:t>honorem. Profesoru Jaroslavu Mezníkovi přátelé a žáci k pětasedmdesátým narozeninám, Brno 2003, s. 23</w:t>
      </w:r>
      <w:r w:rsidR="00274B5B" w:rsidRPr="000773B7">
        <w:rPr>
          <w:b/>
        </w:rPr>
        <w:t>1-2</w:t>
      </w:r>
      <w:r w:rsidRPr="000773B7">
        <w:rPr>
          <w:b/>
        </w:rPr>
        <w:t>46.</w:t>
      </w:r>
    </w:p>
    <w:p w:rsidR="00274B5B" w:rsidRPr="000773B7" w:rsidRDefault="000773B7" w:rsidP="000773B7">
      <w:pPr>
        <w:ind w:firstLine="340"/>
      </w:pPr>
      <w:r w:rsidRPr="000773B7">
        <w:rPr>
          <w:b/>
        </w:rPr>
        <w:t xml:space="preserve">ŽEMLIČKA, Josef: </w:t>
      </w:r>
      <w:r w:rsidRPr="000773B7">
        <w:rPr>
          <w:i/>
        </w:rPr>
        <w:t>Přemyslovci. Jak žili, vládli a umírali,</w:t>
      </w:r>
      <w:r w:rsidRPr="000773B7">
        <w:rPr>
          <w:b/>
        </w:rPr>
        <w:t xml:space="preserve"> Praha 2005.</w:t>
      </w:r>
    </w:p>
    <w:p w:rsidR="00274B5B" w:rsidRPr="000773B7" w:rsidRDefault="000773B7" w:rsidP="000773B7">
      <w:pPr>
        <w:ind w:firstLine="340"/>
      </w:pPr>
      <w:r w:rsidRPr="000773B7">
        <w:rPr>
          <w:b/>
        </w:rPr>
        <w:t xml:space="preserve">ŽEMLIČKA, Josef: </w:t>
      </w:r>
      <w:r w:rsidR="00274B5B" w:rsidRPr="000773B7">
        <w:rPr>
          <w:i/>
        </w:rPr>
        <w:t>„</w:t>
      </w:r>
      <w:r w:rsidRPr="000773B7">
        <w:rPr>
          <w:i/>
        </w:rPr>
        <w:t>Polská koruna</w:t>
      </w:r>
      <w:r w:rsidR="00274B5B" w:rsidRPr="000773B7">
        <w:rPr>
          <w:i/>
        </w:rPr>
        <w:t>“</w:t>
      </w:r>
      <w:r w:rsidRPr="000773B7">
        <w:rPr>
          <w:i/>
        </w:rPr>
        <w:t xml:space="preserve"> Vratislava II. aneb čím ho (ne</w:t>
      </w:r>
      <w:r w:rsidR="00274B5B" w:rsidRPr="000773B7">
        <w:rPr>
          <w:i/>
        </w:rPr>
        <w:t>) m</w:t>
      </w:r>
      <w:r w:rsidRPr="000773B7">
        <w:rPr>
          <w:i/>
        </w:rPr>
        <w:t>ohl obdařit Jindřich IV. Glosy ke středověké korunovační symbolice,</w:t>
      </w:r>
      <w:r w:rsidRPr="000773B7">
        <w:rPr>
          <w:b/>
        </w:rPr>
        <w:t xml:space="preserve"> ČČH 104, 2006, s. </w:t>
      </w:r>
      <w:r w:rsidR="00274B5B" w:rsidRPr="000773B7">
        <w:rPr>
          <w:b/>
        </w:rPr>
        <w:t>1-4</w:t>
      </w:r>
      <w:r w:rsidRPr="000773B7">
        <w:rPr>
          <w:b/>
        </w:rPr>
        <w:t>5.</w:t>
      </w:r>
    </w:p>
    <w:p w:rsidR="00274B5B" w:rsidRPr="000773B7" w:rsidRDefault="000773B7" w:rsidP="000773B7">
      <w:pPr>
        <w:ind w:firstLine="340"/>
      </w:pPr>
      <w:r w:rsidRPr="000773B7">
        <w:rPr>
          <w:b/>
        </w:rPr>
        <w:t xml:space="preserve">ZEMEICKA, Josef: </w:t>
      </w:r>
      <w:r w:rsidRPr="000773B7">
        <w:rPr>
          <w:i/>
        </w:rPr>
        <w:t>Mocran et Mocran. Třetí basilejská listina Fridricha II. v kontextu Zlaté buly sicilské,</w:t>
      </w:r>
      <w:r w:rsidRPr="000773B7">
        <w:rPr>
          <w:b/>
        </w:rPr>
        <w:t xml:space="preserve"> CČH 104, 2006, s. 73</w:t>
      </w:r>
      <w:r w:rsidR="00274B5B" w:rsidRPr="000773B7">
        <w:rPr>
          <w:b/>
        </w:rPr>
        <w:t>3-7</w:t>
      </w:r>
      <w:r w:rsidRPr="000773B7">
        <w:rPr>
          <w:b/>
        </w:rPr>
        <w:t>81.</w:t>
      </w:r>
    </w:p>
    <w:p w:rsidR="00274B5B" w:rsidRPr="000773B7" w:rsidRDefault="000773B7" w:rsidP="000773B7">
      <w:pPr>
        <w:ind w:firstLine="340"/>
      </w:pPr>
      <w:r w:rsidRPr="000773B7">
        <w:rPr>
          <w:b/>
        </w:rPr>
        <w:t xml:space="preserve">ZEMLICKA, Josef: </w:t>
      </w:r>
      <w:r w:rsidRPr="000773B7">
        <w:rPr>
          <w:i/>
        </w:rPr>
        <w:t xml:space="preserve">Vladivoj a přemyslovská consanguinitas. </w:t>
      </w:r>
      <w:r w:rsidRPr="000773B7">
        <w:rPr>
          <w:i/>
        </w:rPr>
        <w:lastRenderedPageBreak/>
        <w:t>Ke skladbě vládnoucího</w:t>
      </w:r>
      <w:r w:rsidR="00274B5B" w:rsidRPr="000773B7">
        <w:rPr>
          <w:i/>
        </w:rPr>
        <w:t xml:space="preserve"> </w:t>
      </w:r>
      <w:r w:rsidRPr="000773B7">
        <w:rPr>
          <w:i/>
        </w:rPr>
        <w:t>rodu v 10. a začátkem 1</w:t>
      </w:r>
      <w:r w:rsidRPr="000773B7">
        <w:rPr>
          <w:b/>
        </w:rPr>
        <w:t xml:space="preserve"> 7. </w:t>
      </w:r>
      <w:r w:rsidRPr="000773B7">
        <w:rPr>
          <w:i/>
        </w:rPr>
        <w:t>století,</w:t>
      </w:r>
      <w:r w:rsidRPr="000773B7">
        <w:rPr>
          <w:b/>
        </w:rPr>
        <w:t xml:space="preserve"> SMF 7, 2006 (Na prahu poznání českých dějin.</w:t>
      </w:r>
      <w:r w:rsidR="00274B5B" w:rsidRPr="000773B7">
        <w:rPr>
          <w:b/>
        </w:rPr>
        <w:t xml:space="preserve"> </w:t>
      </w:r>
      <w:r w:rsidRPr="000773B7">
        <w:rPr>
          <w:b/>
        </w:rPr>
        <w:t>Sborník k poctě J. Slámy), s. 18</w:t>
      </w:r>
      <w:r w:rsidR="00274B5B" w:rsidRPr="000773B7">
        <w:rPr>
          <w:b/>
        </w:rPr>
        <w:t>1-1</w:t>
      </w:r>
      <w:r w:rsidRPr="000773B7">
        <w:rPr>
          <w:b/>
        </w:rPr>
        <w:t>95.</w:t>
      </w:r>
    </w:p>
    <w:p w:rsidR="00274B5B" w:rsidRPr="000773B7" w:rsidRDefault="000773B7" w:rsidP="000773B7">
      <w:pPr>
        <w:ind w:firstLine="340"/>
      </w:pPr>
      <w:r w:rsidRPr="000773B7">
        <w:rPr>
          <w:b/>
        </w:rPr>
        <w:t xml:space="preserve">ZEMEICKA, Josef: </w:t>
      </w:r>
      <w:r w:rsidRPr="000773B7">
        <w:rPr>
          <w:i/>
        </w:rPr>
        <w:t>IFallfahrten aus Bóhmen nach dem Ileiligen Land und ihre kulturelle Bedeutung bis Mitte des 12. Jahrhunderts</w:t>
      </w:r>
      <w:r w:rsidRPr="000773B7">
        <w:rPr>
          <w:b/>
        </w:rPr>
        <w:t>, in: í). Doležal, H. Kiihne (eds.),</w:t>
      </w:r>
      <w:r w:rsidR="00274B5B" w:rsidRPr="000773B7">
        <w:rPr>
          <w:b/>
        </w:rPr>
        <w:t xml:space="preserve"> </w:t>
      </w:r>
      <w:r w:rsidRPr="000773B7">
        <w:rPr>
          <w:b/>
        </w:rPr>
        <w:t>Wallfahrton in der europáischen Kultur, Frankfurt am Main 2006 (Europáische</w:t>
      </w:r>
      <w:r w:rsidR="00274B5B" w:rsidRPr="000773B7">
        <w:rPr>
          <w:b/>
        </w:rPr>
        <w:t xml:space="preserve"> </w:t>
      </w:r>
      <w:r w:rsidRPr="000773B7">
        <w:rPr>
          <w:b/>
        </w:rPr>
        <w:t>Wallfahrtsstudien 1), s. 3</w:t>
      </w:r>
      <w:r w:rsidR="00274B5B" w:rsidRPr="000773B7">
        <w:rPr>
          <w:b/>
        </w:rPr>
        <w:t>7-5</w:t>
      </w:r>
      <w:r w:rsidRPr="000773B7">
        <w:rPr>
          <w:b/>
        </w:rPr>
        <w:t>2.</w:t>
      </w:r>
    </w:p>
    <w:p w:rsidR="00274B5B" w:rsidRPr="000773B7" w:rsidRDefault="000773B7" w:rsidP="000773B7">
      <w:pPr>
        <w:ind w:firstLine="340"/>
      </w:pPr>
      <w:r w:rsidRPr="000773B7">
        <w:rPr>
          <w:b/>
        </w:rPr>
        <w:t xml:space="preserve">ZEMEICKA, Josef: </w:t>
      </w:r>
      <w:r w:rsidRPr="000773B7">
        <w:rPr>
          <w:i/>
        </w:rPr>
        <w:t>Cesta Moravy k markrabství,</w:t>
      </w:r>
      <w:r w:rsidRPr="000773B7">
        <w:rPr>
          <w:b/>
        </w:rPr>
        <w:t xml:space="preserve"> in: J. Mikulec, M. Polívka (eds.),</w:t>
      </w:r>
      <w:r w:rsidR="00274B5B" w:rsidRPr="000773B7">
        <w:rPr>
          <w:b/>
        </w:rPr>
        <w:t xml:space="preserve"> </w:t>
      </w:r>
      <w:r w:rsidRPr="000773B7">
        <w:rPr>
          <w:b/>
        </w:rPr>
        <w:t>Per saeeula ad tempora nostra. Sborník prací k šedesátým narozeninám prof. Jaroslava Pánka 1, Praha 2007, s. 6</w:t>
      </w:r>
      <w:r w:rsidR="00274B5B" w:rsidRPr="000773B7">
        <w:rPr>
          <w:b/>
        </w:rPr>
        <w:t>5-6</w:t>
      </w:r>
      <w:r w:rsidRPr="000773B7">
        <w:rPr>
          <w:b/>
        </w:rPr>
        <w:t>8.</w:t>
      </w:r>
    </w:p>
    <w:p w:rsidR="00274B5B" w:rsidRPr="000773B7" w:rsidRDefault="000773B7" w:rsidP="000773B7">
      <w:pPr>
        <w:ind w:firstLine="340"/>
      </w:pPr>
      <w:r w:rsidRPr="000773B7">
        <w:rPr>
          <w:b/>
        </w:rPr>
        <w:t xml:space="preserve">ZEMLICKA, Josef: </w:t>
      </w:r>
      <w:r w:rsidRPr="000773B7">
        <w:rPr>
          <w:i/>
        </w:rPr>
        <w:t>Čechy v době knížecí (103</w:t>
      </w:r>
      <w:r w:rsidR="00274B5B" w:rsidRPr="000773B7">
        <w:rPr>
          <w:i/>
        </w:rPr>
        <w:t>4-1</w:t>
      </w:r>
      <w:r w:rsidRPr="000773B7">
        <w:rPr>
          <w:i/>
        </w:rPr>
        <w:t>198),</w:t>
      </w:r>
      <w:r w:rsidRPr="000773B7">
        <w:rPr>
          <w:b/>
        </w:rPr>
        <w:t xml:space="preserve"> Praha 2007</w:t>
      </w:r>
      <w:r w:rsidRPr="000773B7">
        <w:rPr>
          <w:b/>
          <w:vertAlign w:val="superscript"/>
        </w:rPr>
        <w:t>2</w:t>
      </w:r>
      <w:r w:rsidRPr="000773B7">
        <w:rPr>
          <w:b/>
        </w:rPr>
        <w:t>.</w:t>
      </w:r>
    </w:p>
    <w:p w:rsidR="00274B5B" w:rsidRPr="000773B7" w:rsidRDefault="000773B7" w:rsidP="000773B7">
      <w:pPr>
        <w:ind w:firstLine="340"/>
      </w:pPr>
      <w:r w:rsidRPr="000773B7">
        <w:rPr>
          <w:b/>
        </w:rPr>
        <w:t xml:space="preserve">ZEMEICKA, Josef: </w:t>
      </w:r>
      <w:r w:rsidRPr="000773B7">
        <w:rPr>
          <w:i/>
        </w:rPr>
        <w:t>Mocren</w:t>
      </w:r>
      <w:r w:rsidRPr="000773B7">
        <w:rPr>
          <w:b/>
        </w:rPr>
        <w:t xml:space="preserve">, </w:t>
      </w:r>
      <w:r w:rsidRPr="000773B7">
        <w:rPr>
          <w:i/>
        </w:rPr>
        <w:t>Mogkran, Muckern. Kde hledat říšský majetek Mocran</w:t>
      </w:r>
      <w:r w:rsidR="00274B5B" w:rsidRPr="000773B7">
        <w:rPr>
          <w:i/>
        </w:rPr>
        <w:t xml:space="preserve"> </w:t>
      </w:r>
      <w:r w:rsidRPr="000773B7">
        <w:rPr>
          <w:i/>
        </w:rPr>
        <w:t>et Mocran?,</w:t>
      </w:r>
      <w:r w:rsidRPr="000773B7">
        <w:rPr>
          <w:b/>
        </w:rPr>
        <w:t xml:space="preserve"> ČČH 105, 2007, s. 30</w:t>
      </w:r>
      <w:r w:rsidR="00274B5B" w:rsidRPr="000773B7">
        <w:rPr>
          <w:b/>
        </w:rPr>
        <w:t>5-3</w:t>
      </w:r>
      <w:r w:rsidRPr="000773B7">
        <w:rPr>
          <w:b/>
        </w:rPr>
        <w:t>48.</w:t>
      </w:r>
    </w:p>
    <w:p w:rsidR="00274B5B" w:rsidRPr="000773B7" w:rsidRDefault="000773B7" w:rsidP="000773B7">
      <w:pPr>
        <w:ind w:firstLine="340"/>
      </w:pPr>
      <w:r w:rsidRPr="000773B7">
        <w:rPr>
          <w:b/>
        </w:rPr>
        <w:t xml:space="preserve">ZEMEICKA, Josef: </w:t>
      </w:r>
      <w:r w:rsidRPr="000773B7">
        <w:rPr>
          <w:i/>
        </w:rPr>
        <w:t>Jindřich Zdík. Biskup, diplomat a organizátor,</w:t>
      </w:r>
      <w:r w:rsidRPr="000773B7">
        <w:rPr>
          <w:b/>
        </w:rPr>
        <w:t xml:space="preserve"> in: J. Hrbáčová</w:t>
      </w:r>
      <w:r w:rsidR="00274B5B" w:rsidRPr="000773B7">
        <w:rPr>
          <w:b/>
        </w:rPr>
        <w:t xml:space="preserve"> </w:t>
      </w:r>
      <w:r w:rsidRPr="000773B7">
        <w:rPr>
          <w:b/>
        </w:rPr>
        <w:t>(ed.), Jindřich Zdík (112</w:t>
      </w:r>
      <w:r w:rsidR="00274B5B" w:rsidRPr="000773B7">
        <w:rPr>
          <w:b/>
        </w:rPr>
        <w:t>6-1</w:t>
      </w:r>
      <w:r w:rsidRPr="000773B7">
        <w:rPr>
          <w:b/>
        </w:rPr>
        <w:t>150). Olomoucký biskup uprostřed Evropy, Olomouc 2009, s. 1</w:t>
      </w:r>
      <w:r w:rsidR="00274B5B" w:rsidRPr="000773B7">
        <w:rPr>
          <w:b/>
        </w:rPr>
        <w:t>3-2</w:t>
      </w:r>
      <w:r w:rsidRPr="000773B7">
        <w:rPr>
          <w:b/>
        </w:rPr>
        <w:t>7</w:t>
      </w:r>
      <w:r w:rsidR="00274B5B" w:rsidRPr="000773B7">
        <w:rPr>
          <w:b/>
        </w:rPr>
        <w:t>.</w:t>
      </w:r>
    </w:p>
    <w:p w:rsidR="00274B5B" w:rsidRPr="000773B7" w:rsidRDefault="00274B5B" w:rsidP="000773B7">
      <w:pPr>
        <w:pStyle w:val="Nadpis3"/>
      </w:pPr>
      <w:bookmarkStart w:id="42" w:name="bookmark48"/>
      <w:r w:rsidRPr="000773B7">
        <w:rPr>
          <w:i/>
        </w:rPr>
        <w:t>Z</w:t>
      </w:r>
      <w:r w:rsidR="000773B7" w:rsidRPr="000773B7">
        <w:rPr>
          <w:i/>
        </w:rPr>
        <w:t>kratky</w:t>
      </w:r>
      <w:bookmarkEnd w:id="42"/>
    </w:p>
    <w:p w:rsidR="00274B5B" w:rsidRPr="000773B7" w:rsidRDefault="000773B7" w:rsidP="000773B7">
      <w:r w:rsidRPr="000773B7">
        <w:rPr>
          <w:b/>
        </w:rPr>
        <w:t>AČ</w:t>
      </w:r>
      <w:r w:rsidR="00274B5B" w:rsidRPr="000773B7">
        <w:rPr>
          <w:b/>
        </w:rPr>
        <w:t xml:space="preserve"> </w:t>
      </w:r>
      <w:r w:rsidRPr="000773B7">
        <w:rPr>
          <w:b/>
        </w:rPr>
        <w:t>Archiv český</w:t>
      </w:r>
    </w:p>
    <w:p w:rsidR="00274B5B" w:rsidRPr="000773B7" w:rsidRDefault="000773B7" w:rsidP="000773B7">
      <w:r w:rsidRPr="000773B7">
        <w:rPr>
          <w:b/>
        </w:rPr>
        <w:t>AfD</w:t>
      </w:r>
      <w:r w:rsidR="00274B5B" w:rsidRPr="000773B7">
        <w:rPr>
          <w:b/>
        </w:rPr>
        <w:t xml:space="preserve"> </w:t>
      </w:r>
      <w:r w:rsidRPr="000773B7">
        <w:rPr>
          <w:b/>
        </w:rPr>
        <w:t>Archiv fiir Diplomatik, Schriftgcschichtc, Siegel</w:t>
      </w:r>
      <w:r w:rsidR="00274B5B" w:rsidRPr="000773B7">
        <w:rPr>
          <w:b/>
        </w:rPr>
        <w:t>–</w:t>
      </w:r>
      <w:r w:rsidRPr="000773B7">
        <w:rPr>
          <w:b/>
        </w:rPr>
        <w:t xml:space="preserve"> und Wappenkunde</w:t>
      </w:r>
    </w:p>
    <w:p w:rsidR="00274B5B" w:rsidRPr="000773B7" w:rsidRDefault="000773B7" w:rsidP="000773B7">
      <w:r w:rsidRPr="000773B7">
        <w:rPr>
          <w:b/>
        </w:rPr>
        <w:t>AH</w:t>
      </w:r>
      <w:r w:rsidR="00274B5B" w:rsidRPr="000773B7">
        <w:rPr>
          <w:b/>
        </w:rPr>
        <w:t xml:space="preserve"> </w:t>
      </w:r>
      <w:r w:rsidRPr="000773B7">
        <w:rPr>
          <w:b/>
        </w:rPr>
        <w:t>Archaeologia historica</w:t>
      </w:r>
    </w:p>
    <w:p w:rsidR="00274B5B" w:rsidRPr="000773B7" w:rsidRDefault="000773B7" w:rsidP="000773B7">
      <w:r w:rsidRPr="000773B7">
        <w:rPr>
          <w:b/>
        </w:rPr>
        <w:t>AHM Acta historica et museologica Universitatis Silesianae Opaviensis</w:t>
      </w:r>
    </w:p>
    <w:p w:rsidR="00274B5B" w:rsidRPr="000773B7" w:rsidRDefault="000773B7" w:rsidP="000773B7">
      <w:r w:rsidRPr="000773B7">
        <w:rPr>
          <w:b/>
        </w:rPr>
        <w:t>AOG</w:t>
      </w:r>
      <w:r w:rsidR="00274B5B" w:rsidRPr="000773B7">
        <w:rPr>
          <w:b/>
        </w:rPr>
        <w:t xml:space="preserve"> </w:t>
      </w:r>
      <w:r w:rsidRPr="000773B7">
        <w:rPr>
          <w:b/>
        </w:rPr>
        <w:t>Archiv fiir ósterreichische Gcschichtc</w:t>
      </w:r>
    </w:p>
    <w:p w:rsidR="00274B5B" w:rsidRPr="000773B7" w:rsidRDefault="000773B7" w:rsidP="000773B7">
      <w:r w:rsidRPr="000773B7">
        <w:rPr>
          <w:b/>
        </w:rPr>
        <w:t>AR</w:t>
      </w:r>
      <w:r w:rsidR="00274B5B" w:rsidRPr="000773B7">
        <w:rPr>
          <w:b/>
        </w:rPr>
        <w:t xml:space="preserve"> </w:t>
      </w:r>
      <w:r w:rsidRPr="000773B7">
        <w:rPr>
          <w:b/>
        </w:rPr>
        <w:t>Archeologické rozhledy</w:t>
      </w:r>
    </w:p>
    <w:p w:rsidR="00274B5B" w:rsidRPr="000773B7" w:rsidRDefault="000773B7" w:rsidP="000773B7">
      <w:r w:rsidRPr="000773B7">
        <w:rPr>
          <w:b/>
        </w:rPr>
        <w:t>AUC</w:t>
      </w:r>
      <w:r w:rsidR="00274B5B" w:rsidRPr="000773B7">
        <w:rPr>
          <w:b/>
        </w:rPr>
        <w:t xml:space="preserve"> </w:t>
      </w:r>
      <w:r w:rsidRPr="000773B7">
        <w:rPr>
          <w:b/>
        </w:rPr>
        <w:t>Acta Universitatis Carolinae</w:t>
      </w:r>
    </w:p>
    <w:p w:rsidR="00274B5B" w:rsidRPr="000773B7" w:rsidRDefault="000773B7" w:rsidP="000773B7">
      <w:r w:rsidRPr="000773B7">
        <w:rPr>
          <w:b/>
        </w:rPr>
        <w:t>AURO</w:t>
      </w:r>
      <w:r w:rsidR="00274B5B" w:rsidRPr="000773B7">
        <w:rPr>
          <w:b/>
        </w:rPr>
        <w:t xml:space="preserve"> </w:t>
      </w:r>
      <w:r w:rsidRPr="000773B7">
        <w:rPr>
          <w:b/>
        </w:rPr>
        <w:t>Acta Universitatis Palackianae Olomucensis</w:t>
      </w:r>
    </w:p>
    <w:p w:rsidR="00274B5B" w:rsidRPr="000773B7" w:rsidRDefault="000773B7" w:rsidP="000773B7">
      <w:r w:rsidRPr="000773B7">
        <w:rPr>
          <w:b/>
        </w:rPr>
        <w:t>BMD</w:t>
      </w:r>
      <w:r w:rsidR="00274B5B" w:rsidRPr="000773B7">
        <w:rPr>
          <w:b/>
        </w:rPr>
        <w:t xml:space="preserve"> </w:t>
      </w:r>
      <w:r w:rsidRPr="000773B7">
        <w:rPr>
          <w:b/>
        </w:rPr>
        <w:t>Brno v minulosti a dnes</w:t>
      </w:r>
    </w:p>
    <w:p w:rsidR="00274B5B" w:rsidRPr="000773B7" w:rsidRDefault="000773B7" w:rsidP="000773B7">
      <w:r w:rsidRPr="000773B7">
        <w:rPr>
          <w:b/>
        </w:rPr>
        <w:t>BLJB Urkundenbuch zuř Gcschichtc der Bahcnberger</w:t>
      </w:r>
      <w:r w:rsidR="00274B5B" w:rsidRPr="000773B7">
        <w:rPr>
          <w:b/>
        </w:rPr>
        <w:t xml:space="preserve"> </w:t>
      </w:r>
      <w:r w:rsidRPr="000773B7">
        <w:rPr>
          <w:b/>
        </w:rPr>
        <w:t>CDB</w:t>
      </w:r>
      <w:r w:rsidR="00274B5B" w:rsidRPr="000773B7">
        <w:rPr>
          <w:b/>
        </w:rPr>
        <w:t xml:space="preserve"> </w:t>
      </w:r>
      <w:r w:rsidRPr="000773B7">
        <w:rPr>
          <w:b/>
        </w:rPr>
        <w:t>Codex diplomaticus et epistolaris</w:t>
      </w:r>
      <w:r w:rsidR="00274B5B" w:rsidRPr="000773B7">
        <w:rPr>
          <w:b/>
        </w:rPr>
        <w:t xml:space="preserve"> </w:t>
      </w:r>
      <w:r w:rsidRPr="000773B7">
        <w:rPr>
          <w:b/>
        </w:rPr>
        <w:t>regni Bohemian</w:t>
      </w:r>
    </w:p>
    <w:p w:rsidR="00274B5B" w:rsidRPr="000773B7" w:rsidRDefault="000773B7" w:rsidP="000773B7">
      <w:r w:rsidRPr="000773B7">
        <w:rPr>
          <w:b/>
        </w:rPr>
        <w:t>CDM</w:t>
      </w:r>
      <w:r w:rsidR="00274B5B" w:rsidRPr="000773B7">
        <w:rPr>
          <w:b/>
        </w:rPr>
        <w:t xml:space="preserve"> </w:t>
      </w:r>
      <w:r w:rsidRPr="000773B7">
        <w:rPr>
          <w:b/>
        </w:rPr>
        <w:t>Codex diplomaticus et epistolaris</w:t>
      </w:r>
      <w:r w:rsidR="00274B5B" w:rsidRPr="000773B7">
        <w:rPr>
          <w:b/>
        </w:rPr>
        <w:t xml:space="preserve"> </w:t>
      </w:r>
      <w:r w:rsidRPr="000773B7">
        <w:rPr>
          <w:b/>
        </w:rPr>
        <w:t>Moraviac</w:t>
      </w:r>
    </w:p>
    <w:p w:rsidR="00274B5B" w:rsidRPr="000773B7" w:rsidRDefault="000773B7" w:rsidP="000773B7">
      <w:r w:rsidRPr="000773B7">
        <w:rPr>
          <w:b/>
        </w:rPr>
        <w:t>CDS1</w:t>
      </w:r>
      <w:r w:rsidR="00274B5B" w:rsidRPr="000773B7">
        <w:rPr>
          <w:b/>
        </w:rPr>
        <w:t xml:space="preserve"> </w:t>
      </w:r>
      <w:r w:rsidRPr="000773B7">
        <w:rPr>
          <w:b/>
        </w:rPr>
        <w:t>Codex diplomaticus et epistolaris</w:t>
      </w:r>
      <w:r w:rsidR="00274B5B" w:rsidRPr="000773B7">
        <w:rPr>
          <w:b/>
        </w:rPr>
        <w:t xml:space="preserve"> </w:t>
      </w:r>
      <w:r w:rsidRPr="000773B7">
        <w:rPr>
          <w:b/>
        </w:rPr>
        <w:t>Slovaciae</w:t>
      </w:r>
    </w:p>
    <w:p w:rsidR="00274B5B" w:rsidRPr="000773B7" w:rsidRDefault="000773B7" w:rsidP="000773B7">
      <w:r w:rsidRPr="000773B7">
        <w:rPr>
          <w:b/>
        </w:rPr>
        <w:t>CMP</w:t>
      </w:r>
      <w:r w:rsidR="00274B5B" w:rsidRPr="000773B7">
        <w:rPr>
          <w:b/>
        </w:rPr>
        <w:t xml:space="preserve"> </w:t>
      </w:r>
      <w:r w:rsidRPr="000773B7">
        <w:rPr>
          <w:b/>
        </w:rPr>
        <w:t>Colloquia mediaevalia Pragensia</w:t>
      </w:r>
    </w:p>
    <w:p w:rsidR="00274B5B" w:rsidRPr="000773B7" w:rsidRDefault="000773B7" w:rsidP="000773B7">
      <w:r w:rsidRPr="000773B7">
        <w:rPr>
          <w:b/>
        </w:rPr>
        <w:lastRenderedPageBreak/>
        <w:t>ČČH</w:t>
      </w:r>
      <w:r w:rsidR="00274B5B" w:rsidRPr="000773B7">
        <w:rPr>
          <w:b/>
        </w:rPr>
        <w:t xml:space="preserve"> </w:t>
      </w:r>
      <w:r w:rsidRPr="000773B7">
        <w:rPr>
          <w:b/>
        </w:rPr>
        <w:t>Český časopis historický</w:t>
      </w:r>
    </w:p>
    <w:p w:rsidR="00274B5B" w:rsidRPr="000773B7" w:rsidRDefault="000773B7" w:rsidP="000773B7">
      <w:r w:rsidRPr="000773B7">
        <w:rPr>
          <w:b/>
        </w:rPr>
        <w:t>ČČM</w:t>
      </w:r>
      <w:r w:rsidR="00274B5B" w:rsidRPr="000773B7">
        <w:rPr>
          <w:b/>
        </w:rPr>
        <w:t xml:space="preserve"> </w:t>
      </w:r>
      <w:r w:rsidRPr="000773B7">
        <w:rPr>
          <w:b/>
        </w:rPr>
        <w:t>Časopis českého muzea (CNM)</w:t>
      </w:r>
    </w:p>
    <w:p w:rsidR="00274B5B" w:rsidRPr="000773B7" w:rsidRDefault="000773B7" w:rsidP="000773B7">
      <w:r w:rsidRPr="000773B7">
        <w:rPr>
          <w:b/>
        </w:rPr>
        <w:t>ČMM</w:t>
      </w:r>
      <w:r w:rsidR="00274B5B" w:rsidRPr="000773B7">
        <w:rPr>
          <w:b/>
        </w:rPr>
        <w:t xml:space="preserve"> </w:t>
      </w:r>
      <w:r w:rsidRPr="000773B7">
        <w:rPr>
          <w:b/>
        </w:rPr>
        <w:t>Časopis Matice moravské (SbMM)</w:t>
      </w:r>
    </w:p>
    <w:p w:rsidR="00274B5B" w:rsidRPr="000773B7" w:rsidRDefault="000773B7" w:rsidP="000773B7">
      <w:r w:rsidRPr="000773B7">
        <w:rPr>
          <w:b/>
        </w:rPr>
        <w:t>ČMorMuz Časopis Moravského (zemského) muzea</w:t>
      </w:r>
      <w:r w:rsidR="00274B5B" w:rsidRPr="000773B7">
        <w:rPr>
          <w:b/>
        </w:rPr>
        <w:t xml:space="preserve"> </w:t>
      </w:r>
      <w:r w:rsidRPr="000773B7">
        <w:rPr>
          <w:b/>
        </w:rPr>
        <w:t>ČNM</w:t>
      </w:r>
      <w:r w:rsidR="00274B5B" w:rsidRPr="000773B7">
        <w:rPr>
          <w:b/>
        </w:rPr>
        <w:t xml:space="preserve"> </w:t>
      </w:r>
      <w:r w:rsidRPr="000773B7">
        <w:rPr>
          <w:b/>
        </w:rPr>
        <w:t>Časopis Národního muzea (ČČM)</w:t>
      </w:r>
    </w:p>
    <w:p w:rsidR="00274B5B" w:rsidRPr="000773B7" w:rsidRDefault="000773B7" w:rsidP="000773B7">
      <w:r w:rsidRPr="000773B7">
        <w:rPr>
          <w:b/>
        </w:rPr>
        <w:t>ČsČll</w:t>
      </w:r>
      <w:r w:rsidR="00274B5B" w:rsidRPr="000773B7">
        <w:rPr>
          <w:b/>
        </w:rPr>
        <w:t xml:space="preserve"> </w:t>
      </w:r>
      <w:r w:rsidRPr="000773B7">
        <w:rPr>
          <w:b/>
        </w:rPr>
        <w:t>Československý časopis historický</w:t>
      </w:r>
    </w:p>
    <w:p w:rsidR="00274B5B" w:rsidRPr="000773B7" w:rsidRDefault="000773B7" w:rsidP="000773B7">
      <w:r w:rsidRPr="000773B7">
        <w:rPr>
          <w:b/>
        </w:rPr>
        <w:t>ČS1M</w:t>
      </w:r>
      <w:r w:rsidR="00274B5B" w:rsidRPr="000773B7">
        <w:rPr>
          <w:b/>
        </w:rPr>
        <w:t xml:space="preserve"> </w:t>
      </w:r>
      <w:r w:rsidRPr="000773B7">
        <w:rPr>
          <w:b/>
        </w:rPr>
        <w:t>Časopis Slezského muzea (ČSZM)</w:t>
      </w:r>
    </w:p>
    <w:p w:rsidR="00274B5B" w:rsidRPr="000773B7" w:rsidRDefault="000773B7" w:rsidP="000773B7">
      <w:r w:rsidRPr="000773B7">
        <w:rPr>
          <w:b/>
        </w:rPr>
        <w:t>ČSP</w:t>
      </w:r>
      <w:r w:rsidR="00274B5B" w:rsidRPr="000773B7">
        <w:rPr>
          <w:b/>
        </w:rPr>
        <w:t>S (</w:t>
      </w:r>
      <w:r w:rsidRPr="000773B7">
        <w:rPr>
          <w:b/>
        </w:rPr>
        <w:t>Č) Časopis Společnosti přátel starožitností (českých)</w:t>
      </w:r>
    </w:p>
    <w:p w:rsidR="00274B5B" w:rsidRPr="000773B7" w:rsidRDefault="000773B7" w:rsidP="000773B7">
      <w:r w:rsidRPr="000773B7">
        <w:rPr>
          <w:b/>
        </w:rPr>
        <w:t>DaS</w:t>
      </w:r>
      <w:r w:rsidR="00274B5B" w:rsidRPr="000773B7">
        <w:rPr>
          <w:b/>
        </w:rPr>
        <w:t xml:space="preserve"> </w:t>
      </w:r>
      <w:r w:rsidRPr="000773B7">
        <w:rPr>
          <w:b/>
        </w:rPr>
        <w:t>Dějiny a současnost</w:t>
      </w:r>
    </w:p>
    <w:p w:rsidR="00274B5B" w:rsidRPr="000773B7" w:rsidRDefault="000773B7" w:rsidP="000773B7">
      <w:r w:rsidRPr="000773B7">
        <w:rPr>
          <w:b/>
        </w:rPr>
        <w:t>DFS Dudík, Forschungen in Schweden fur Máhrens Gcschichtc</w:t>
      </w:r>
    </w:p>
    <w:p w:rsidR="00274B5B" w:rsidRPr="000773B7" w:rsidRDefault="000773B7" w:rsidP="000773B7">
      <w:r w:rsidRPr="000773B7">
        <w:rPr>
          <w:b/>
        </w:rPr>
        <w:t>FHB</w:t>
      </w:r>
      <w:r w:rsidR="00274B5B" w:rsidRPr="000773B7">
        <w:rPr>
          <w:b/>
        </w:rPr>
        <w:t xml:space="preserve"> </w:t>
      </w:r>
      <w:r w:rsidRPr="000773B7">
        <w:rPr>
          <w:b/>
        </w:rPr>
        <w:t>Folia historica Bohemica</w:t>
      </w:r>
    </w:p>
    <w:p w:rsidR="00274B5B" w:rsidRPr="000773B7" w:rsidRDefault="000773B7" w:rsidP="000773B7">
      <w:r w:rsidRPr="000773B7">
        <w:rPr>
          <w:b/>
        </w:rPr>
        <w:t>FRB</w:t>
      </w:r>
      <w:r w:rsidR="00274B5B" w:rsidRPr="000773B7">
        <w:rPr>
          <w:b/>
        </w:rPr>
        <w:t xml:space="preserve"> </w:t>
      </w:r>
      <w:r w:rsidRPr="000773B7">
        <w:rPr>
          <w:b/>
        </w:rPr>
        <w:t>Fontes rerum Bohemiearum</w:t>
      </w:r>
    </w:p>
    <w:p w:rsidR="00274B5B" w:rsidRPr="000773B7" w:rsidRDefault="000773B7" w:rsidP="000773B7">
      <w:r w:rsidRPr="000773B7">
        <w:rPr>
          <w:b/>
        </w:rPr>
        <w:t>FRRB</w:t>
      </w:r>
      <w:r w:rsidR="00274B5B" w:rsidRPr="000773B7">
        <w:rPr>
          <w:b/>
        </w:rPr>
        <w:t xml:space="preserve"> </w:t>
      </w:r>
      <w:r w:rsidRPr="000773B7">
        <w:rPr>
          <w:b/>
        </w:rPr>
        <w:t>Fontes rerum regni Bohemiae</w:t>
      </w:r>
    </w:p>
    <w:p w:rsidR="00274B5B" w:rsidRPr="000773B7" w:rsidRDefault="000773B7" w:rsidP="000773B7">
      <w:r w:rsidRPr="000773B7">
        <w:rPr>
          <w:b/>
        </w:rPr>
        <w:t>FS</w:t>
      </w:r>
      <w:r w:rsidR="00274B5B" w:rsidRPr="000773B7">
        <w:rPr>
          <w:b/>
        </w:rPr>
        <w:t xml:space="preserve"> </w:t>
      </w:r>
      <w:r w:rsidRPr="000773B7">
        <w:rPr>
          <w:b/>
        </w:rPr>
        <w:t>Friihmittelallerliche Studien</w:t>
      </w:r>
    </w:p>
    <w:p w:rsidR="00274B5B" w:rsidRPr="000773B7" w:rsidRDefault="000773B7" w:rsidP="000773B7">
      <w:r w:rsidRPr="000773B7">
        <w:rPr>
          <w:b/>
        </w:rPr>
        <w:t>HČ</w:t>
      </w:r>
      <w:r w:rsidR="00274B5B" w:rsidRPr="000773B7">
        <w:rPr>
          <w:b/>
        </w:rPr>
        <w:t xml:space="preserve"> </w:t>
      </w:r>
      <w:r w:rsidRPr="000773B7">
        <w:rPr>
          <w:b/>
        </w:rPr>
        <w:t>Historický časopis</w:t>
      </w:r>
    </w:p>
    <w:p w:rsidR="00274B5B" w:rsidRPr="000773B7" w:rsidRDefault="000773B7" w:rsidP="000773B7">
      <w:r w:rsidRPr="000773B7">
        <w:rPr>
          <w:b/>
        </w:rPr>
        <w:t>1IG</w:t>
      </w:r>
      <w:r w:rsidR="00274B5B" w:rsidRPr="000773B7">
        <w:rPr>
          <w:b/>
        </w:rPr>
        <w:t xml:space="preserve"> </w:t>
      </w:r>
      <w:r w:rsidRPr="000773B7">
        <w:rPr>
          <w:b/>
        </w:rPr>
        <w:t>Historická geografie</w:t>
      </w:r>
    </w:p>
    <w:p w:rsidR="00274B5B" w:rsidRPr="000773B7" w:rsidRDefault="000773B7" w:rsidP="000773B7">
      <w:r w:rsidRPr="000773B7">
        <w:rPr>
          <w:b/>
        </w:rPr>
        <w:t>HZ</w:t>
      </w:r>
      <w:r w:rsidR="00274B5B" w:rsidRPr="000773B7">
        <w:rPr>
          <w:b/>
        </w:rPr>
        <w:t xml:space="preserve"> </w:t>
      </w:r>
      <w:r w:rsidRPr="000773B7">
        <w:rPr>
          <w:b/>
        </w:rPr>
        <w:t>llistorische Zeitschrift</w:t>
      </w:r>
    </w:p>
    <w:p w:rsidR="00274B5B" w:rsidRPr="000773B7" w:rsidRDefault="000773B7" w:rsidP="000773B7">
      <w:r w:rsidRPr="000773B7">
        <w:rPr>
          <w:b/>
        </w:rPr>
        <w:t>JGMO Jahrbuch fiir die Geschiehte Mittel</w:t>
      </w:r>
      <w:r w:rsidR="00274B5B" w:rsidRPr="000773B7">
        <w:rPr>
          <w:b/>
        </w:rPr>
        <w:t>–</w:t>
      </w:r>
      <w:r w:rsidRPr="000773B7">
        <w:rPr>
          <w:b/>
        </w:rPr>
        <w:t xml:space="preserve"> und Ostdeutschlands</w:t>
      </w:r>
    </w:p>
    <w:p w:rsidR="00274B5B" w:rsidRPr="000773B7" w:rsidRDefault="000773B7" w:rsidP="000773B7">
      <w:r w:rsidRPr="000773B7">
        <w:rPr>
          <w:b/>
        </w:rPr>
        <w:t>JM</w:t>
      </w:r>
      <w:r w:rsidR="00274B5B" w:rsidRPr="000773B7">
        <w:rPr>
          <w:b/>
        </w:rPr>
        <w:t xml:space="preserve"> </w:t>
      </w:r>
      <w:r w:rsidRPr="000773B7">
        <w:rPr>
          <w:b/>
        </w:rPr>
        <w:t>Jižní Morava</w:t>
      </w:r>
    </w:p>
    <w:p w:rsidR="00274B5B" w:rsidRPr="000773B7" w:rsidRDefault="000773B7" w:rsidP="000773B7">
      <w:r w:rsidRPr="000773B7">
        <w:rPr>
          <w:b/>
        </w:rPr>
        <w:t>JSH</w:t>
      </w:r>
      <w:r w:rsidR="00274B5B" w:rsidRPr="000773B7">
        <w:rPr>
          <w:b/>
        </w:rPr>
        <w:t xml:space="preserve"> </w:t>
      </w:r>
      <w:r w:rsidRPr="000773B7">
        <w:rPr>
          <w:b/>
        </w:rPr>
        <w:t>Jihočeský sborník historický</w:t>
      </w:r>
    </w:p>
    <w:p w:rsidR="00274B5B" w:rsidRPr="000773B7" w:rsidRDefault="000773B7" w:rsidP="000773B7">
      <w:r w:rsidRPr="000773B7">
        <w:rPr>
          <w:b/>
        </w:rPr>
        <w:t>JSFWBU Jahrbuch der Schlesischen Friedric</w:t>
      </w:r>
      <w:r w:rsidR="00274B5B" w:rsidRPr="000773B7">
        <w:rPr>
          <w:b/>
        </w:rPr>
        <w:t>h-W</w:t>
      </w:r>
      <w:r w:rsidRPr="000773B7">
        <w:rPr>
          <w:b/>
        </w:rPr>
        <w:t>ilhems Universitát zu Brcslau</w:t>
      </w:r>
      <w:r w:rsidR="00274B5B" w:rsidRPr="000773B7">
        <w:rPr>
          <w:b/>
        </w:rPr>
        <w:t xml:space="preserve"> </w:t>
      </w:r>
      <w:r w:rsidRPr="000773B7">
        <w:rPr>
          <w:b/>
        </w:rPr>
        <w:t>KHKM</w:t>
      </w:r>
      <w:r w:rsidR="00274B5B" w:rsidRPr="000773B7">
        <w:rPr>
          <w:b/>
        </w:rPr>
        <w:t xml:space="preserve"> </w:t>
      </w:r>
      <w:r w:rsidRPr="000773B7">
        <w:rPr>
          <w:b/>
        </w:rPr>
        <w:t>Kwartalnik Historii Kultury Materialnej</w:t>
      </w:r>
    </w:p>
    <w:p w:rsidR="00274B5B" w:rsidRPr="000773B7" w:rsidRDefault="000773B7" w:rsidP="000773B7">
      <w:r w:rsidRPr="000773B7">
        <w:rPr>
          <w:b/>
        </w:rPr>
        <w:t>LexMa</w:t>
      </w:r>
      <w:r w:rsidR="00274B5B" w:rsidRPr="000773B7">
        <w:rPr>
          <w:b/>
        </w:rPr>
        <w:t xml:space="preserve"> </w:t>
      </w:r>
      <w:r w:rsidRPr="000773B7">
        <w:rPr>
          <w:b/>
        </w:rPr>
        <w:t>Lexikon des Mittelalters</w:t>
      </w:r>
    </w:p>
    <w:p w:rsidR="00274B5B" w:rsidRPr="000773B7" w:rsidRDefault="000773B7" w:rsidP="000773B7">
      <w:r w:rsidRPr="000773B7">
        <w:rPr>
          <w:b/>
        </w:rPr>
        <w:t>LF</w:t>
      </w:r>
      <w:r w:rsidR="00274B5B" w:rsidRPr="000773B7">
        <w:rPr>
          <w:b/>
        </w:rPr>
        <w:t xml:space="preserve"> </w:t>
      </w:r>
      <w:r w:rsidRPr="000773B7">
        <w:rPr>
          <w:b/>
        </w:rPr>
        <w:t>Listy filologické</w:t>
      </w:r>
    </w:p>
    <w:p w:rsidR="00274B5B" w:rsidRPr="000773B7" w:rsidRDefault="000773B7" w:rsidP="000773B7">
      <w:r w:rsidRPr="000773B7">
        <w:rPr>
          <w:b/>
        </w:rPr>
        <w:t>MB</w:t>
      </w:r>
      <w:r w:rsidR="00274B5B" w:rsidRPr="000773B7">
        <w:rPr>
          <w:b/>
        </w:rPr>
        <w:t xml:space="preserve"> </w:t>
      </w:r>
      <w:r w:rsidRPr="000773B7">
        <w:rPr>
          <w:b/>
        </w:rPr>
        <w:t>Monumcnía Boica</w:t>
      </w:r>
    </w:p>
    <w:p w:rsidR="00274B5B" w:rsidRPr="000773B7" w:rsidRDefault="000773B7" w:rsidP="000773B7">
      <w:r w:rsidRPr="000773B7">
        <w:rPr>
          <w:b/>
        </w:rPr>
        <w:t>MGII</w:t>
      </w:r>
      <w:r w:rsidR="00274B5B" w:rsidRPr="000773B7">
        <w:rPr>
          <w:b/>
        </w:rPr>
        <w:t xml:space="preserve"> </w:t>
      </w:r>
      <w:r w:rsidRPr="000773B7">
        <w:rPr>
          <w:b/>
        </w:rPr>
        <w:t>Monumcnía Germaniae historica</w:t>
      </w:r>
    </w:p>
    <w:p w:rsidR="00274B5B" w:rsidRPr="000773B7" w:rsidRDefault="000773B7" w:rsidP="000773B7">
      <w:r w:rsidRPr="000773B7">
        <w:rPr>
          <w:b/>
        </w:rPr>
        <w:t>Consl Constituliones ct acla publica imperatorum ct regum</w:t>
      </w:r>
      <w:r w:rsidR="00274B5B" w:rsidRPr="000773B7">
        <w:rPr>
          <w:b/>
        </w:rPr>
        <w:t xml:space="preserve"> </w:t>
      </w:r>
      <w:r w:rsidRPr="000773B7">
        <w:t>I</w:t>
      </w:r>
      <w:r w:rsidR="00274B5B" w:rsidRPr="000773B7">
        <w:t>) í</w:t>
      </w:r>
      <w:r w:rsidRPr="000773B7">
        <w:t xml:space="preserve">) </w:t>
      </w:r>
      <w:r w:rsidRPr="000773B7">
        <w:rPr>
          <w:b/>
        </w:rPr>
        <w:t>Diplomata regum ct imperatorum Germaniae</w:t>
      </w:r>
      <w:r w:rsidR="00274B5B" w:rsidRPr="000773B7">
        <w:rPr>
          <w:b/>
        </w:rPr>
        <w:t xml:space="preserve"> </w:t>
      </w:r>
      <w:r w:rsidRPr="000773B7">
        <w:rPr>
          <w:b/>
        </w:rPr>
        <w:t>Fpp</w:t>
      </w:r>
      <w:r w:rsidR="00274B5B" w:rsidRPr="000773B7">
        <w:rPr>
          <w:b/>
        </w:rPr>
        <w:t xml:space="preserve"> </w:t>
      </w:r>
      <w:r w:rsidRPr="000773B7">
        <w:rPr>
          <w:b/>
        </w:rPr>
        <w:t>Fpislolae</w:t>
      </w:r>
    </w:p>
    <w:p w:rsidR="00274B5B" w:rsidRPr="000773B7" w:rsidRDefault="000773B7" w:rsidP="000773B7">
      <w:r w:rsidRPr="000773B7">
        <w:rPr>
          <w:b/>
        </w:rPr>
        <w:t>Necr</w:t>
      </w:r>
      <w:r w:rsidR="00274B5B" w:rsidRPr="000773B7">
        <w:rPr>
          <w:b/>
        </w:rPr>
        <w:t xml:space="preserve"> </w:t>
      </w:r>
      <w:r w:rsidRPr="000773B7">
        <w:rPr>
          <w:b/>
        </w:rPr>
        <w:t>Necrologia</w:t>
      </w:r>
      <w:r w:rsidR="00274B5B" w:rsidRPr="000773B7">
        <w:rPr>
          <w:b/>
        </w:rPr>
        <w:t xml:space="preserve"> </w:t>
      </w:r>
      <w:r w:rsidRPr="000773B7">
        <w:rPr>
          <w:b/>
        </w:rPr>
        <w:t>Germaniae</w:t>
      </w:r>
    </w:p>
    <w:p w:rsidR="00274B5B" w:rsidRPr="000773B7" w:rsidRDefault="000773B7" w:rsidP="000773B7">
      <w:r w:rsidRPr="000773B7">
        <w:rPr>
          <w:b/>
        </w:rPr>
        <w:t>SRG</w:t>
      </w:r>
      <w:r w:rsidR="00274B5B" w:rsidRPr="000773B7">
        <w:rPr>
          <w:b/>
        </w:rPr>
        <w:t xml:space="preserve"> </w:t>
      </w:r>
      <w:r w:rsidRPr="000773B7">
        <w:rPr>
          <w:b/>
        </w:rPr>
        <w:t>Scriplorcs rerum</w:t>
      </w:r>
      <w:r w:rsidR="00274B5B" w:rsidRPr="000773B7">
        <w:rPr>
          <w:b/>
        </w:rPr>
        <w:t xml:space="preserve"> </w:t>
      </w:r>
      <w:r w:rsidRPr="000773B7">
        <w:rPr>
          <w:b/>
        </w:rPr>
        <w:t>Germanicarum in usum scholarum separatim editi</w:t>
      </w:r>
    </w:p>
    <w:p w:rsidR="00274B5B" w:rsidRPr="000773B7" w:rsidRDefault="000773B7" w:rsidP="000773B7">
      <w:r w:rsidRPr="000773B7">
        <w:rPr>
          <w:b/>
        </w:rPr>
        <w:t>SRG NS Scriptores rerum Germanicarum Nova series</w:t>
      </w:r>
      <w:r w:rsidR="00274B5B" w:rsidRPr="000773B7">
        <w:rPr>
          <w:b/>
        </w:rPr>
        <w:t xml:space="preserve"> </w:t>
      </w:r>
      <w:r w:rsidRPr="000773B7">
        <w:rPr>
          <w:b/>
        </w:rPr>
        <w:t>SS</w:t>
      </w:r>
      <w:r w:rsidR="00274B5B" w:rsidRPr="000773B7">
        <w:rPr>
          <w:b/>
        </w:rPr>
        <w:t xml:space="preserve"> </w:t>
      </w:r>
      <w:r w:rsidRPr="000773B7">
        <w:rPr>
          <w:b/>
        </w:rPr>
        <w:t>Scriptores</w:t>
      </w:r>
    </w:p>
    <w:p w:rsidR="00274B5B" w:rsidRPr="000773B7" w:rsidRDefault="000773B7" w:rsidP="000773B7">
      <w:r w:rsidRPr="000773B7">
        <w:rPr>
          <w:b/>
        </w:rPr>
        <w:lastRenderedPageBreak/>
        <w:t>MHB</w:t>
      </w:r>
      <w:r w:rsidR="00274B5B" w:rsidRPr="000773B7">
        <w:rPr>
          <w:b/>
        </w:rPr>
        <w:t xml:space="preserve"> </w:t>
      </w:r>
      <w:r w:rsidRPr="000773B7">
        <w:rPr>
          <w:b/>
        </w:rPr>
        <w:t>Mediaevalia Ilistorica Bohemica</w:t>
      </w:r>
    </w:p>
    <w:p w:rsidR="00274B5B" w:rsidRPr="000773B7" w:rsidRDefault="000773B7" w:rsidP="000773B7">
      <w:r w:rsidRPr="000773B7">
        <w:rPr>
          <w:b/>
        </w:rPr>
        <w:t>M10G Mitteilungen des Instituts fur osterreichische Geschichtsforschung</w:t>
      </w:r>
      <w:r w:rsidR="00274B5B" w:rsidRPr="000773B7">
        <w:rPr>
          <w:b/>
        </w:rPr>
        <w:t xml:space="preserve"> </w:t>
      </w:r>
      <w:r w:rsidRPr="000773B7">
        <w:rPr>
          <w:b/>
        </w:rPr>
        <w:t>MMFH</w:t>
      </w:r>
      <w:r w:rsidR="00274B5B" w:rsidRPr="000773B7">
        <w:rPr>
          <w:b/>
        </w:rPr>
        <w:t xml:space="preserve"> </w:t>
      </w:r>
      <w:r w:rsidRPr="000773B7">
        <w:rPr>
          <w:b/>
        </w:rPr>
        <w:t>Magnae Moraviae fontes historici</w:t>
      </w:r>
    </w:p>
    <w:p w:rsidR="00274B5B" w:rsidRPr="000773B7" w:rsidRDefault="000773B7" w:rsidP="000773B7">
      <w:r w:rsidRPr="000773B7">
        <w:rPr>
          <w:b/>
        </w:rPr>
        <w:t>MPII NS</w:t>
      </w:r>
      <w:r w:rsidR="00274B5B" w:rsidRPr="000773B7">
        <w:rPr>
          <w:b/>
        </w:rPr>
        <w:t xml:space="preserve"> </w:t>
      </w:r>
      <w:r w:rsidRPr="000773B7">
        <w:rPr>
          <w:b/>
        </w:rPr>
        <w:t>Monumenta Poloniae Historica Nova series</w:t>
      </w:r>
    </w:p>
    <w:p w:rsidR="00274B5B" w:rsidRPr="000773B7" w:rsidRDefault="000773B7" w:rsidP="000773B7">
      <w:r w:rsidRPr="000773B7">
        <w:rPr>
          <w:b/>
        </w:rPr>
        <w:t>MZA</w:t>
      </w:r>
      <w:r w:rsidR="00274B5B" w:rsidRPr="000773B7">
        <w:rPr>
          <w:b/>
        </w:rPr>
        <w:t xml:space="preserve"> </w:t>
      </w:r>
      <w:r w:rsidRPr="000773B7">
        <w:rPr>
          <w:b/>
        </w:rPr>
        <w:t>Moravský zemský archiv</w:t>
      </w:r>
    </w:p>
    <w:p w:rsidR="00274B5B" w:rsidRPr="000773B7" w:rsidRDefault="000773B7" w:rsidP="000773B7">
      <w:r w:rsidRPr="000773B7">
        <w:rPr>
          <w:b/>
        </w:rPr>
        <w:t>NA</w:t>
      </w:r>
      <w:r w:rsidR="00274B5B" w:rsidRPr="000773B7">
        <w:rPr>
          <w:b/>
        </w:rPr>
        <w:t xml:space="preserve"> </w:t>
      </w:r>
      <w:r w:rsidRPr="000773B7">
        <w:rPr>
          <w:b/>
        </w:rPr>
        <w:t>Neucs Archiv der Gesellschaft fur áltere deutsche Geschichtskunde</w:t>
      </w:r>
    </w:p>
    <w:p w:rsidR="00274B5B" w:rsidRPr="000773B7" w:rsidRDefault="000773B7" w:rsidP="000773B7">
      <w:r w:rsidRPr="000773B7">
        <w:rPr>
          <w:b/>
        </w:rPr>
        <w:t>NL</w:t>
      </w:r>
      <w:r w:rsidR="00274B5B" w:rsidRPr="000773B7">
        <w:rPr>
          <w:b/>
        </w:rPr>
        <w:t xml:space="preserve"> </w:t>
      </w:r>
      <w:r w:rsidRPr="000773B7">
        <w:rPr>
          <w:b/>
        </w:rPr>
        <w:t>Numismatické listy Numismatické společnosti československé</w:t>
      </w:r>
    </w:p>
    <w:p w:rsidR="00274B5B" w:rsidRPr="000773B7" w:rsidRDefault="000773B7" w:rsidP="000773B7">
      <w:r w:rsidRPr="000773B7">
        <w:rPr>
          <w:b/>
        </w:rPr>
        <w:t>NM</w:t>
      </w:r>
      <w:r w:rsidR="00274B5B" w:rsidRPr="000773B7">
        <w:rPr>
          <w:b/>
        </w:rPr>
        <w:t xml:space="preserve"> </w:t>
      </w:r>
      <w:r w:rsidRPr="000773B7">
        <w:rPr>
          <w:b/>
        </w:rPr>
        <w:t>Numismatica Moravica</w:t>
      </w:r>
    </w:p>
    <w:p w:rsidR="00274B5B" w:rsidRPr="000773B7" w:rsidRDefault="000773B7" w:rsidP="000773B7">
      <w:r w:rsidRPr="000773B7">
        <w:rPr>
          <w:b/>
        </w:rPr>
        <w:t>PA</w:t>
      </w:r>
      <w:r w:rsidR="00274B5B" w:rsidRPr="000773B7">
        <w:rPr>
          <w:b/>
        </w:rPr>
        <w:t xml:space="preserve"> </w:t>
      </w:r>
      <w:r w:rsidRPr="000773B7">
        <w:rPr>
          <w:b/>
        </w:rPr>
        <w:t>Památky archeologické</w:t>
      </w:r>
    </w:p>
    <w:p w:rsidR="00274B5B" w:rsidRPr="000773B7" w:rsidRDefault="000773B7" w:rsidP="000773B7">
      <w:r w:rsidRPr="000773B7">
        <w:rPr>
          <w:b/>
        </w:rPr>
        <w:t>PUS</w:t>
      </w:r>
      <w:r w:rsidR="00274B5B" w:rsidRPr="000773B7">
        <w:rPr>
          <w:b/>
        </w:rPr>
        <w:t xml:space="preserve"> </w:t>
      </w:r>
      <w:r w:rsidRPr="000773B7">
        <w:rPr>
          <w:b/>
        </w:rPr>
        <w:t>Právnčhistorické studie</w:t>
      </w:r>
    </w:p>
    <w:p w:rsidR="00274B5B" w:rsidRPr="000773B7" w:rsidRDefault="000773B7" w:rsidP="000773B7">
      <w:r w:rsidRPr="000773B7">
        <w:rPr>
          <w:b/>
        </w:rPr>
        <w:t>PF</w:t>
      </w:r>
      <w:r w:rsidR="00274B5B" w:rsidRPr="000773B7">
        <w:rPr>
          <w:b/>
        </w:rPr>
        <w:t xml:space="preserve"> </w:t>
      </w:r>
      <w:r w:rsidRPr="000773B7">
        <w:rPr>
          <w:b/>
        </w:rPr>
        <w:t>Migne, Patrologia Latina</w:t>
      </w:r>
    </w:p>
    <w:p w:rsidR="00274B5B" w:rsidRPr="000773B7" w:rsidRDefault="000773B7" w:rsidP="000773B7">
      <w:r w:rsidRPr="000773B7">
        <w:rPr>
          <w:b/>
        </w:rPr>
        <w:t>R1</w:t>
      </w:r>
      <w:r w:rsidR="00274B5B" w:rsidRPr="000773B7">
        <w:rPr>
          <w:b/>
        </w:rPr>
        <w:t xml:space="preserve"> </w:t>
      </w:r>
      <w:r w:rsidRPr="000773B7">
        <w:rPr>
          <w:b/>
        </w:rPr>
        <w:t>Regcsta imperii</w:t>
      </w:r>
    </w:p>
    <w:p w:rsidR="00274B5B" w:rsidRPr="000773B7" w:rsidRDefault="000773B7" w:rsidP="000773B7">
      <w:r w:rsidRPr="000773B7">
        <w:rPr>
          <w:b/>
        </w:rPr>
        <w:t>SAP</w:t>
      </w:r>
      <w:r w:rsidR="00274B5B" w:rsidRPr="000773B7">
        <w:rPr>
          <w:b/>
        </w:rPr>
        <w:t xml:space="preserve"> </w:t>
      </w:r>
      <w:r w:rsidRPr="000773B7">
        <w:rPr>
          <w:b/>
        </w:rPr>
        <w:t>Sborník archivních prací</w:t>
      </w:r>
    </w:p>
    <w:p w:rsidR="00274B5B" w:rsidRPr="000773B7" w:rsidRDefault="000773B7" w:rsidP="000773B7">
      <w:r w:rsidRPr="000773B7">
        <w:rPr>
          <w:b/>
        </w:rPr>
        <w:t>SbMM</w:t>
      </w:r>
      <w:r w:rsidR="00274B5B" w:rsidRPr="000773B7">
        <w:rPr>
          <w:b/>
        </w:rPr>
        <w:t xml:space="preserve"> </w:t>
      </w:r>
      <w:r w:rsidRPr="000773B7">
        <w:rPr>
          <w:b/>
        </w:rPr>
        <w:t>Sborník Matice moravské (ČMM)</w:t>
      </w:r>
    </w:p>
    <w:p w:rsidR="00274B5B" w:rsidRPr="000773B7" w:rsidRDefault="000773B7" w:rsidP="000773B7">
      <w:r w:rsidRPr="000773B7">
        <w:rPr>
          <w:b/>
        </w:rPr>
        <w:t>SbNM</w:t>
      </w:r>
      <w:r w:rsidR="00274B5B" w:rsidRPr="000773B7">
        <w:rPr>
          <w:b/>
        </w:rPr>
        <w:t xml:space="preserve"> </w:t>
      </w:r>
      <w:r w:rsidRPr="000773B7">
        <w:rPr>
          <w:b/>
        </w:rPr>
        <w:t>Sborník Národního muzea v Praze</w:t>
      </w:r>
    </w:p>
    <w:p w:rsidR="00274B5B" w:rsidRPr="000773B7" w:rsidRDefault="000773B7" w:rsidP="000773B7">
      <w:r w:rsidRPr="000773B7">
        <w:rPr>
          <w:b/>
        </w:rPr>
        <w:t>SH</w:t>
      </w:r>
      <w:r w:rsidR="00274B5B" w:rsidRPr="000773B7">
        <w:rPr>
          <w:b/>
        </w:rPr>
        <w:t xml:space="preserve"> </w:t>
      </w:r>
      <w:r w:rsidRPr="000773B7">
        <w:rPr>
          <w:b/>
        </w:rPr>
        <w:t>Sborník historický</w:t>
      </w:r>
    </w:p>
    <w:p w:rsidR="00274B5B" w:rsidRPr="000773B7" w:rsidRDefault="000773B7" w:rsidP="000773B7">
      <w:r w:rsidRPr="000773B7">
        <w:rPr>
          <w:b/>
        </w:rPr>
        <w:t>SHK</w:t>
      </w:r>
      <w:r w:rsidR="00274B5B" w:rsidRPr="000773B7">
        <w:rPr>
          <w:b/>
        </w:rPr>
        <w:t xml:space="preserve"> </w:t>
      </w:r>
      <w:r w:rsidRPr="000773B7">
        <w:rPr>
          <w:b/>
        </w:rPr>
        <w:t>Sborník historického kroužku</w:t>
      </w:r>
    </w:p>
    <w:p w:rsidR="00274B5B" w:rsidRPr="000773B7" w:rsidRDefault="000773B7" w:rsidP="000773B7">
      <w:r w:rsidRPr="000773B7">
        <w:rPr>
          <w:b/>
        </w:rPr>
        <w:t>SMP</w:t>
      </w:r>
      <w:r w:rsidR="00274B5B" w:rsidRPr="000773B7">
        <w:rPr>
          <w:b/>
        </w:rPr>
        <w:t xml:space="preserve"> </w:t>
      </w:r>
      <w:r w:rsidRPr="000773B7">
        <w:rPr>
          <w:b/>
        </w:rPr>
        <w:t>Studia Mediaevalia Pragensia</w:t>
      </w:r>
    </w:p>
    <w:p w:rsidR="00274B5B" w:rsidRPr="000773B7" w:rsidRDefault="000773B7" w:rsidP="000773B7">
      <w:r w:rsidRPr="000773B7">
        <w:rPr>
          <w:b/>
        </w:rPr>
        <w:t>SPFFBU Sborník prací filozofické fakulty brněnské univerzity</w:t>
      </w:r>
    </w:p>
    <w:p w:rsidR="00274B5B" w:rsidRPr="000773B7" w:rsidRDefault="000773B7" w:rsidP="000773B7">
      <w:r w:rsidRPr="000773B7">
        <w:rPr>
          <w:b/>
        </w:rPr>
        <w:t>SPPFMIJ Sborník prací Pedagogické fakulty Masarykovy univerzity</w:t>
      </w:r>
    </w:p>
    <w:p w:rsidR="00274B5B" w:rsidRPr="000773B7" w:rsidRDefault="000773B7" w:rsidP="000773B7">
      <w:r w:rsidRPr="000773B7">
        <w:rPr>
          <w:b/>
        </w:rPr>
        <w:t>SSPS</w:t>
      </w:r>
      <w:r w:rsidR="00274B5B" w:rsidRPr="000773B7">
        <w:rPr>
          <w:b/>
        </w:rPr>
        <w:t xml:space="preserve"> </w:t>
      </w:r>
      <w:r w:rsidRPr="000773B7">
        <w:rPr>
          <w:b/>
        </w:rPr>
        <w:t>Sborník Společnosti přátel starožitností</w:t>
      </w:r>
    </w:p>
    <w:p w:rsidR="00274B5B" w:rsidRPr="000773B7" w:rsidRDefault="000773B7" w:rsidP="000773B7">
      <w:r w:rsidRPr="000773B7">
        <w:rPr>
          <w:b/>
        </w:rPr>
        <w:t>SRH</w:t>
      </w:r>
      <w:r w:rsidR="00274B5B" w:rsidRPr="000773B7">
        <w:rPr>
          <w:b/>
        </w:rPr>
        <w:t xml:space="preserve"> </w:t>
      </w:r>
      <w:r w:rsidRPr="000773B7">
        <w:rPr>
          <w:b/>
        </w:rPr>
        <w:t>Scriptores rerum Hungaricarum</w:t>
      </w:r>
    </w:p>
    <w:p w:rsidR="00274B5B" w:rsidRPr="000773B7" w:rsidRDefault="000773B7" w:rsidP="000773B7">
      <w:r w:rsidRPr="000773B7">
        <w:rPr>
          <w:b/>
        </w:rPr>
        <w:t>StR</w:t>
      </w:r>
      <w:r w:rsidR="00274B5B" w:rsidRPr="000773B7">
        <w:rPr>
          <w:b/>
        </w:rPr>
        <w:t xml:space="preserve"> </w:t>
      </w:r>
      <w:r w:rsidRPr="000773B7">
        <w:rPr>
          <w:b/>
        </w:rPr>
        <w:t>Studie o rukopisech</w:t>
      </w:r>
    </w:p>
    <w:p w:rsidR="00274B5B" w:rsidRPr="000773B7" w:rsidRDefault="000773B7" w:rsidP="000773B7">
      <w:r w:rsidRPr="000773B7">
        <w:rPr>
          <w:b/>
        </w:rPr>
        <w:t>SZ</w:t>
      </w:r>
      <w:r w:rsidR="00274B5B" w:rsidRPr="000773B7">
        <w:rPr>
          <w:b/>
        </w:rPr>
        <w:t xml:space="preserve"> </w:t>
      </w:r>
      <w:r w:rsidRPr="000773B7">
        <w:rPr>
          <w:b/>
        </w:rPr>
        <w:t>Studia Zródloznawcze</w:t>
      </w:r>
    </w:p>
    <w:p w:rsidR="00274B5B" w:rsidRPr="000773B7" w:rsidRDefault="000773B7" w:rsidP="000773B7">
      <w:r w:rsidRPr="000773B7">
        <w:rPr>
          <w:b/>
        </w:rPr>
        <w:t>VKCSN</w:t>
      </w:r>
      <w:r w:rsidR="00274B5B" w:rsidRPr="000773B7">
        <w:rPr>
          <w:b/>
        </w:rPr>
        <w:t xml:space="preserve"> </w:t>
      </w:r>
      <w:r w:rsidRPr="000773B7">
        <w:rPr>
          <w:b/>
        </w:rPr>
        <w:t>Věstník Královské české společnosti nauk</w:t>
      </w:r>
    </w:p>
    <w:p w:rsidR="00274B5B" w:rsidRPr="000773B7" w:rsidRDefault="000773B7" w:rsidP="000773B7">
      <w:r w:rsidRPr="000773B7">
        <w:rPr>
          <w:b/>
        </w:rPr>
        <w:t>VSWG Vierteljahrsehrift fur Sozial</w:t>
      </w:r>
      <w:r w:rsidR="00274B5B" w:rsidRPr="000773B7">
        <w:rPr>
          <w:b/>
        </w:rPr>
        <w:t>–</w:t>
      </w:r>
      <w:r w:rsidRPr="000773B7">
        <w:rPr>
          <w:b/>
        </w:rPr>
        <w:t xml:space="preserve"> und Wirtschaftsgeschichte</w:t>
      </w:r>
    </w:p>
    <w:p w:rsidR="00274B5B" w:rsidRPr="000773B7" w:rsidRDefault="000773B7" w:rsidP="000773B7">
      <w:r w:rsidRPr="000773B7">
        <w:rPr>
          <w:b/>
        </w:rPr>
        <w:t>VuF</w:t>
      </w:r>
      <w:r w:rsidR="00274B5B" w:rsidRPr="000773B7">
        <w:rPr>
          <w:b/>
        </w:rPr>
        <w:t xml:space="preserve"> </w:t>
      </w:r>
      <w:r w:rsidRPr="000773B7">
        <w:rPr>
          <w:b/>
        </w:rPr>
        <w:t>Vortráge und Forschungen</w:t>
      </w:r>
    </w:p>
    <w:p w:rsidR="00274B5B" w:rsidRPr="000773B7" w:rsidRDefault="000773B7" w:rsidP="000773B7">
      <w:r w:rsidRPr="000773B7">
        <w:rPr>
          <w:b/>
        </w:rPr>
        <w:t>VVM</w:t>
      </w:r>
      <w:r w:rsidR="00274B5B" w:rsidRPr="000773B7">
        <w:rPr>
          <w:b/>
        </w:rPr>
        <w:t xml:space="preserve"> </w:t>
      </w:r>
      <w:r w:rsidRPr="000773B7">
        <w:rPr>
          <w:b/>
        </w:rPr>
        <w:t>Vlastivědný věstník moravský</w:t>
      </w:r>
    </w:p>
    <w:p w:rsidR="00274B5B" w:rsidRPr="000773B7" w:rsidRDefault="000773B7" w:rsidP="000773B7">
      <w:r w:rsidRPr="000773B7">
        <w:rPr>
          <w:b/>
        </w:rPr>
        <w:t>ZBLG</w:t>
      </w:r>
      <w:r w:rsidR="00274B5B" w:rsidRPr="000773B7">
        <w:rPr>
          <w:b/>
        </w:rPr>
        <w:t xml:space="preserve"> </w:t>
      </w:r>
      <w:r w:rsidRPr="000773B7">
        <w:rPr>
          <w:b/>
        </w:rPr>
        <w:t>Zeitschrilt fur bayerische Fandesgeschichte</w:t>
      </w:r>
    </w:p>
    <w:p w:rsidR="00274B5B" w:rsidRPr="000773B7" w:rsidRDefault="000773B7" w:rsidP="000773B7">
      <w:r w:rsidRPr="000773B7">
        <w:rPr>
          <w:b/>
        </w:rPr>
        <w:t>ZfG</w:t>
      </w:r>
      <w:r w:rsidR="00274B5B" w:rsidRPr="000773B7">
        <w:rPr>
          <w:b/>
        </w:rPr>
        <w:t xml:space="preserve"> </w:t>
      </w:r>
      <w:r w:rsidRPr="000773B7">
        <w:rPr>
          <w:b/>
        </w:rPr>
        <w:t>Zeitschrift fiir Geschichtswissenschaft</w:t>
      </w:r>
    </w:p>
    <w:p w:rsidR="00274B5B" w:rsidRPr="000773B7" w:rsidRDefault="000773B7" w:rsidP="000773B7">
      <w:r w:rsidRPr="000773B7">
        <w:rPr>
          <w:b/>
        </w:rPr>
        <w:t>ZfO</w:t>
      </w:r>
      <w:r w:rsidR="00274B5B" w:rsidRPr="000773B7">
        <w:rPr>
          <w:b/>
        </w:rPr>
        <w:t xml:space="preserve"> </w:t>
      </w:r>
      <w:r w:rsidRPr="000773B7">
        <w:rPr>
          <w:b/>
        </w:rPr>
        <w:t>Zeitschrift</w:t>
      </w:r>
      <w:r w:rsidR="00274B5B" w:rsidRPr="000773B7">
        <w:rPr>
          <w:b/>
        </w:rPr>
        <w:t xml:space="preserve"> </w:t>
      </w:r>
      <w:r w:rsidRPr="000773B7">
        <w:rPr>
          <w:b/>
        </w:rPr>
        <w:t xml:space="preserve">fur Ostforschung </w:t>
      </w:r>
      <w:r w:rsidRPr="000773B7">
        <w:rPr>
          <w:b/>
        </w:rPr>
        <w:lastRenderedPageBreak/>
        <w:t>(Ostmitteleuropaforschung)</w:t>
      </w:r>
    </w:p>
    <w:p w:rsidR="00274B5B" w:rsidRPr="000773B7" w:rsidRDefault="000773B7" w:rsidP="000773B7">
      <w:r w:rsidRPr="000773B7">
        <w:rPr>
          <w:b/>
        </w:rPr>
        <w:t>ZRG GA</w:t>
      </w:r>
      <w:r w:rsidR="00274B5B" w:rsidRPr="000773B7">
        <w:rPr>
          <w:b/>
        </w:rPr>
        <w:t xml:space="preserve"> </w:t>
      </w:r>
      <w:r w:rsidRPr="000773B7">
        <w:rPr>
          <w:b/>
        </w:rPr>
        <w:t>Zeitschrift der Savign</w:t>
      </w:r>
      <w:r w:rsidR="00274B5B" w:rsidRPr="000773B7">
        <w:rPr>
          <w:b/>
        </w:rPr>
        <w:t>y-S</w:t>
      </w:r>
      <w:r w:rsidRPr="000773B7">
        <w:rPr>
          <w:b/>
        </w:rPr>
        <w:t>tiftung fiir Rechstgeschichte</w:t>
      </w:r>
      <w:r w:rsidR="00274B5B" w:rsidRPr="000773B7">
        <w:rPr>
          <w:b/>
        </w:rPr>
        <w:t xml:space="preserve"> </w:t>
      </w:r>
      <w:r w:rsidRPr="000773B7">
        <w:rPr>
          <w:b/>
        </w:rPr>
        <w:t>Germanistische</w:t>
      </w:r>
    </w:p>
    <w:p w:rsidR="00274B5B" w:rsidRPr="000773B7" w:rsidRDefault="000773B7" w:rsidP="000773B7">
      <w:r w:rsidRPr="000773B7">
        <w:rPr>
          <w:b/>
        </w:rPr>
        <w:t>Ableilung</w:t>
      </w:r>
    </w:p>
    <w:p w:rsidR="00274B5B" w:rsidRPr="000773B7" w:rsidRDefault="000773B7" w:rsidP="000773B7">
      <w:r w:rsidRPr="000773B7">
        <w:rPr>
          <w:b/>
        </w:rPr>
        <w:t>ZVGMS Zeitschrift des deutschcn Vereins fiir Geschichte Máhrens und Schlesiens</w:t>
      </w:r>
      <w:r w:rsidR="00274B5B" w:rsidRPr="000773B7">
        <w:rPr>
          <w:b/>
        </w:rPr>
        <w:t xml:space="preserve"> </w:t>
      </w:r>
      <w:r w:rsidRPr="000773B7">
        <w:rPr>
          <w:b/>
        </w:rPr>
        <w:t>ZVGS</w:t>
      </w:r>
      <w:r w:rsidR="00274B5B" w:rsidRPr="000773B7">
        <w:rPr>
          <w:b/>
        </w:rPr>
        <w:t xml:space="preserve"> </w:t>
      </w:r>
      <w:r w:rsidRPr="000773B7">
        <w:rPr>
          <w:b/>
        </w:rPr>
        <w:t>Zeitschrift des Vereins fiir Geschichte Schlesiens</w:t>
      </w:r>
      <w:bookmarkStart w:id="43" w:name="bookmark49"/>
    </w:p>
    <w:p w:rsidR="00274B5B" w:rsidRPr="000773B7" w:rsidRDefault="000773B7" w:rsidP="000773B7">
      <w:pPr>
        <w:pStyle w:val="Nadpis3"/>
      </w:pPr>
      <w:r w:rsidRPr="000773B7">
        <w:rPr>
          <w:i/>
        </w:rPr>
        <w:t>Seznam vyobrazení</w:t>
      </w:r>
      <w:bookmarkEnd w:id="43"/>
    </w:p>
    <w:p w:rsidR="00274B5B" w:rsidRPr="000773B7" w:rsidRDefault="000773B7" w:rsidP="000773B7">
      <w:r w:rsidRPr="000773B7">
        <w:rPr>
          <w:b/>
        </w:rPr>
        <w:t>Práce uvedené v seznamu edic a literatury jsou zde citovány zkrácené. Číslice na začátku řádky znamenají stránkové umístění v textu knihy.</w:t>
      </w:r>
    </w:p>
    <w:p w:rsidR="00274B5B" w:rsidRPr="000773B7" w:rsidRDefault="000773B7" w:rsidP="000773B7">
      <w:pPr>
        <w:ind w:firstLine="340"/>
      </w:pPr>
      <w:r w:rsidRPr="000773B7">
        <w:rPr>
          <w:b/>
        </w:rPr>
        <w:t xml:space="preserve">Frontispis Iniciála </w:t>
      </w:r>
      <w:r w:rsidR="00274B5B" w:rsidRPr="000773B7">
        <w:rPr>
          <w:b/>
        </w:rPr>
        <w:t>„</w:t>
      </w:r>
      <w:r w:rsidRPr="000773B7">
        <w:rPr>
          <w:i/>
        </w:rPr>
        <w:t>G</w:t>
      </w:r>
      <w:r w:rsidRPr="000773B7">
        <w:rPr>
          <w:i/>
          <w:vertAlign w:val="superscript"/>
        </w:rPr>
        <w:t>u</w:t>
      </w:r>
      <w:r w:rsidRPr="000773B7">
        <w:rPr>
          <w:b/>
        </w:rPr>
        <w:t xml:space="preserve"> z předmluvy k opisu díla sv. Augustina </w:t>
      </w:r>
      <w:r w:rsidR="00274B5B" w:rsidRPr="000773B7">
        <w:rPr>
          <w:b/>
        </w:rPr>
        <w:t>„</w:t>
      </w:r>
      <w:r w:rsidRPr="000773B7">
        <w:rPr>
          <w:b/>
        </w:rPr>
        <w:t>Dc civitate Dci</w:t>
      </w:r>
      <w:r w:rsidRPr="000773B7">
        <w:rPr>
          <w:b/>
          <w:vertAlign w:val="superscript"/>
        </w:rPr>
        <w:t>44</w:t>
      </w:r>
      <w:r w:rsidRPr="000773B7">
        <w:rPr>
          <w:b/>
        </w:rPr>
        <w:t>,</w:t>
      </w:r>
      <w:r w:rsidR="00274B5B" w:rsidRPr="000773B7">
        <w:rPr>
          <w:b/>
        </w:rPr>
        <w:t xml:space="preserve"> </w:t>
      </w:r>
      <w:r w:rsidRPr="000773B7">
        <w:rPr>
          <w:b/>
        </w:rPr>
        <w:t>vzniklého nedlouho po roce 1142 na objednávku olomouckého biskupa</w:t>
      </w:r>
      <w:r w:rsidR="00274B5B" w:rsidRPr="000773B7">
        <w:rPr>
          <w:b/>
        </w:rPr>
        <w:t xml:space="preserve"> </w:t>
      </w:r>
      <w:r w:rsidRPr="000773B7">
        <w:rPr>
          <w:b/>
        </w:rPr>
        <w:t>Jindřicha Zdíka. Archiv Pražského hradu, fond Knihovna Metropolitní</w:t>
      </w:r>
      <w:r w:rsidR="00274B5B" w:rsidRPr="000773B7">
        <w:rPr>
          <w:b/>
        </w:rPr>
        <w:t xml:space="preserve"> </w:t>
      </w:r>
      <w:r w:rsidRPr="000773B7">
        <w:rPr>
          <w:b/>
        </w:rPr>
        <w:t>kapituly sv. Víta, sign. A 21/1</w:t>
      </w:r>
    </w:p>
    <w:p w:rsidR="00274B5B" w:rsidRPr="000773B7" w:rsidRDefault="000773B7" w:rsidP="000773B7">
      <w:r w:rsidRPr="000773B7">
        <w:rPr>
          <w:b/>
        </w:rPr>
        <w:t>s. 10 Josef Jungmann (177</w:t>
      </w:r>
      <w:r w:rsidR="00274B5B" w:rsidRPr="000773B7">
        <w:rPr>
          <w:b/>
        </w:rPr>
        <w:t>3-1</w:t>
      </w:r>
      <w:r w:rsidRPr="000773B7">
        <w:rPr>
          <w:b/>
        </w:rPr>
        <w:t>847), český jazykozpytec a monumentálního</w:t>
      </w:r>
      <w:r w:rsidR="00274B5B" w:rsidRPr="000773B7">
        <w:rPr>
          <w:b/>
        </w:rPr>
        <w:t xml:space="preserve"> </w:t>
      </w:r>
      <w:r w:rsidRPr="000773B7">
        <w:rPr>
          <w:b/>
        </w:rPr>
        <w:t>česk</w:t>
      </w:r>
      <w:r w:rsidR="00274B5B" w:rsidRPr="000773B7">
        <w:rPr>
          <w:b/>
        </w:rPr>
        <w:t>o-n</w:t>
      </w:r>
      <w:r w:rsidRPr="000773B7">
        <w:rPr>
          <w:b/>
        </w:rPr>
        <w:t xml:space="preserve">ěmeckého slovníku. Převzato: F. Kutnar </w:t>
      </w:r>
      <w:r w:rsidR="00274B5B" w:rsidRPr="000773B7">
        <w:rPr>
          <w:b/>
        </w:rPr>
        <w:t>–</w:t>
      </w:r>
      <w:r w:rsidRPr="000773B7">
        <w:rPr>
          <w:b/>
        </w:rPr>
        <w:t xml:space="preserve"> J. Marek, </w:t>
      </w:r>
      <w:r w:rsidRPr="000773B7">
        <w:rPr>
          <w:i/>
        </w:rPr>
        <w:t>Přehledné</w:t>
      </w:r>
      <w:r w:rsidR="00274B5B" w:rsidRPr="000773B7">
        <w:rPr>
          <w:i/>
        </w:rPr>
        <w:t xml:space="preserve"> </w:t>
      </w:r>
      <w:r w:rsidRPr="000773B7">
        <w:rPr>
          <w:i/>
        </w:rPr>
        <w:t>dějiny českého a slovenského dějepisectví</w:t>
      </w:r>
      <w:r w:rsidRPr="000773B7">
        <w:rPr>
          <w:b/>
        </w:rPr>
        <w:t>, Praha 2007, s. 180</w:t>
      </w:r>
      <w:r w:rsidR="00274B5B" w:rsidRPr="000773B7">
        <w:rPr>
          <w:b/>
        </w:rPr>
        <w:t xml:space="preserve"> </w:t>
      </w:r>
      <w:r w:rsidRPr="000773B7">
        <w:rPr>
          <w:b/>
        </w:rPr>
        <w:t>s. 12 Rýmovaná kronika tak řečeného Dalimila, respektive její ilustrovaný</w:t>
      </w:r>
      <w:r w:rsidR="00274B5B" w:rsidRPr="000773B7">
        <w:rPr>
          <w:b/>
        </w:rPr>
        <w:t xml:space="preserve"> </w:t>
      </w:r>
      <w:r w:rsidRPr="000773B7">
        <w:rPr>
          <w:b/>
        </w:rPr>
        <w:t>překlad. Pařížský zlomek latinského překladu. Národní knihovna ČR,</w:t>
      </w:r>
      <w:r w:rsidR="00274B5B" w:rsidRPr="000773B7">
        <w:rPr>
          <w:b/>
        </w:rPr>
        <w:t xml:space="preserve"> </w:t>
      </w:r>
      <w:r w:rsidRPr="000773B7">
        <w:rPr>
          <w:b/>
        </w:rPr>
        <w:t>XII E 17, fol lv</w:t>
      </w:r>
    </w:p>
    <w:p w:rsidR="00274B5B" w:rsidRPr="000773B7" w:rsidRDefault="000773B7" w:rsidP="000773B7">
      <w:pPr>
        <w:ind w:firstLine="340"/>
      </w:pPr>
      <w:r w:rsidRPr="000773B7">
        <w:rPr>
          <w:b/>
        </w:rPr>
        <w:t>s. 17 Katalog olomouckých biskupů, Vídeň 1511 (?), s poznámkou Augustina</w:t>
      </w:r>
      <w:r w:rsidR="00274B5B" w:rsidRPr="000773B7">
        <w:rPr>
          <w:b/>
        </w:rPr>
        <w:t xml:space="preserve"> </w:t>
      </w:r>
      <w:r w:rsidRPr="000773B7">
        <w:rPr>
          <w:b/>
        </w:rPr>
        <w:t>Kásenbrota. Archiv autora</w:t>
      </w:r>
    </w:p>
    <w:p w:rsidR="00274B5B" w:rsidRPr="000773B7" w:rsidRDefault="000773B7" w:rsidP="000773B7">
      <w:pPr>
        <w:ind w:firstLine="340"/>
      </w:pPr>
      <w:r w:rsidRPr="000773B7">
        <w:rPr>
          <w:b/>
        </w:rPr>
        <w:t>s. 19 Olomoucký biskup Jan Skála z Doubravky (148</w:t>
      </w:r>
      <w:r w:rsidR="00274B5B" w:rsidRPr="000773B7">
        <w:rPr>
          <w:b/>
        </w:rPr>
        <w:t>6-1</w:t>
      </w:r>
      <w:r w:rsidRPr="000773B7">
        <w:rPr>
          <w:b/>
        </w:rPr>
        <w:t>553). Převzato:</w:t>
      </w:r>
      <w:r w:rsidR="00274B5B" w:rsidRPr="000773B7">
        <w:rPr>
          <w:b/>
        </w:rPr>
        <w:t xml:space="preserve"> </w:t>
      </w:r>
      <w:r w:rsidRPr="000773B7">
        <w:rPr>
          <w:b/>
        </w:rPr>
        <w:t xml:space="preserve">F. Kutnar </w:t>
      </w:r>
      <w:r w:rsidR="00274B5B" w:rsidRPr="000773B7">
        <w:rPr>
          <w:b/>
        </w:rPr>
        <w:t>–</w:t>
      </w:r>
      <w:r w:rsidRPr="000773B7">
        <w:rPr>
          <w:b/>
        </w:rPr>
        <w:t xml:space="preserve"> J. Marek, </w:t>
      </w:r>
      <w:r w:rsidRPr="000773B7">
        <w:rPr>
          <w:i/>
        </w:rPr>
        <w:t>Přehledné dějiny českého a slovenského dějepisectví,</w:t>
      </w:r>
      <w:r w:rsidRPr="000773B7">
        <w:rPr>
          <w:b/>
        </w:rPr>
        <w:t xml:space="preserve"> Praha 2007, s. 79</w:t>
      </w:r>
    </w:p>
    <w:p w:rsidR="00274B5B" w:rsidRPr="000773B7" w:rsidRDefault="000773B7" w:rsidP="000773B7">
      <w:pPr>
        <w:ind w:firstLine="340"/>
      </w:pPr>
      <w:r w:rsidRPr="000773B7">
        <w:rPr>
          <w:b/>
        </w:rPr>
        <w:t xml:space="preserve">s. 20 Zobrazení moravské orlice v </w:t>
      </w:r>
      <w:r w:rsidR="00274B5B" w:rsidRPr="000773B7">
        <w:rPr>
          <w:b/>
        </w:rPr>
        <w:t>„</w:t>
      </w:r>
      <w:r w:rsidRPr="000773B7">
        <w:rPr>
          <w:b/>
        </w:rPr>
        <w:t>Zrcadle</w:t>
      </w:r>
      <w:r w:rsidRPr="000773B7">
        <w:rPr>
          <w:b/>
          <w:vertAlign w:val="superscript"/>
        </w:rPr>
        <w:t>14</w:t>
      </w:r>
      <w:r w:rsidRPr="000773B7">
        <w:rPr>
          <w:b/>
        </w:rPr>
        <w:t xml:space="preserve"> Bartoloměje Paprockého z Hlahol (154</w:t>
      </w:r>
      <w:r w:rsidR="00274B5B" w:rsidRPr="000773B7">
        <w:rPr>
          <w:b/>
        </w:rPr>
        <w:t>0-1</w:t>
      </w:r>
      <w:r w:rsidRPr="000773B7">
        <w:rPr>
          <w:b/>
        </w:rPr>
        <w:t>614). Archiv autora</w:t>
      </w:r>
    </w:p>
    <w:p w:rsidR="00274B5B" w:rsidRPr="000773B7" w:rsidRDefault="000773B7" w:rsidP="000773B7">
      <w:pPr>
        <w:ind w:firstLine="340"/>
      </w:pPr>
      <w:r w:rsidRPr="000773B7">
        <w:rPr>
          <w:b/>
        </w:rPr>
        <w:t>s. 22 Pražský kanovník Tomáš Pěšina z Čechorodu (162</w:t>
      </w:r>
      <w:r w:rsidR="00274B5B" w:rsidRPr="000773B7">
        <w:rPr>
          <w:b/>
        </w:rPr>
        <w:t>9-1</w:t>
      </w:r>
      <w:r w:rsidRPr="000773B7">
        <w:rPr>
          <w:b/>
        </w:rPr>
        <w:t>680), autor</w:t>
      </w:r>
      <w:r w:rsidR="00274B5B" w:rsidRPr="000773B7">
        <w:rPr>
          <w:b/>
        </w:rPr>
        <w:t xml:space="preserve"> </w:t>
      </w:r>
      <w:r w:rsidRPr="000773B7">
        <w:rPr>
          <w:b/>
        </w:rPr>
        <w:t xml:space="preserve">pojednání o moravských válečných dějinách </w:t>
      </w:r>
      <w:r w:rsidRPr="000773B7">
        <w:rPr>
          <w:i/>
        </w:rPr>
        <w:t>Mars Moravicus</w:t>
      </w:r>
      <w:r w:rsidRPr="000773B7">
        <w:rPr>
          <w:b/>
        </w:rPr>
        <w:t xml:space="preserve"> (1667).</w:t>
      </w:r>
      <w:r w:rsidR="00274B5B" w:rsidRPr="000773B7">
        <w:rPr>
          <w:b/>
        </w:rPr>
        <w:t xml:space="preserve"> </w:t>
      </w:r>
      <w:r w:rsidRPr="000773B7">
        <w:rPr>
          <w:b/>
        </w:rPr>
        <w:t xml:space="preserve">Převzato: F. Kutnar </w:t>
      </w:r>
      <w:r w:rsidR="00274B5B" w:rsidRPr="000773B7">
        <w:rPr>
          <w:b/>
        </w:rPr>
        <w:t>–</w:t>
      </w:r>
      <w:r w:rsidRPr="000773B7">
        <w:rPr>
          <w:b/>
        </w:rPr>
        <w:t xml:space="preserve"> J. Marek, </w:t>
      </w:r>
      <w:r w:rsidRPr="000773B7">
        <w:rPr>
          <w:i/>
        </w:rPr>
        <w:t>Přehledné dějiny českého a slovenského</w:t>
      </w:r>
      <w:r w:rsidR="00274B5B" w:rsidRPr="000773B7">
        <w:rPr>
          <w:i/>
        </w:rPr>
        <w:t xml:space="preserve"> </w:t>
      </w:r>
      <w:r w:rsidRPr="000773B7">
        <w:rPr>
          <w:i/>
        </w:rPr>
        <w:t>dějepisectví</w:t>
      </w:r>
      <w:r w:rsidRPr="000773B7">
        <w:rPr>
          <w:b/>
        </w:rPr>
        <w:t>, Praha 2007, s. 107</w:t>
      </w:r>
    </w:p>
    <w:p w:rsidR="00274B5B" w:rsidRPr="000773B7" w:rsidRDefault="000773B7" w:rsidP="000773B7">
      <w:r w:rsidRPr="000773B7">
        <w:rPr>
          <w:b/>
        </w:rPr>
        <w:t xml:space="preserve">s. 25 Dopis Josefa Valentina Zlobického, profesora češtiny na vídeňské univerzitě, z 22. ledna 1781 rajhradskému převorovi </w:t>
      </w:r>
      <w:r w:rsidRPr="000773B7">
        <w:rPr>
          <w:b/>
        </w:rPr>
        <w:lastRenderedPageBreak/>
        <w:t>Alexeji Habrichovi.</w:t>
      </w:r>
      <w:r w:rsidR="00274B5B" w:rsidRPr="000773B7">
        <w:rPr>
          <w:b/>
        </w:rPr>
        <w:t xml:space="preserve"> </w:t>
      </w:r>
      <w:r w:rsidRPr="000773B7">
        <w:rPr>
          <w:b/>
        </w:rPr>
        <w:t>MZA Brno, fond E 6, inv. č. 1465, sign. Ce 9/3</w:t>
      </w:r>
      <w:r w:rsidR="00274B5B" w:rsidRPr="000773B7">
        <w:rPr>
          <w:b/>
        </w:rPr>
        <w:t xml:space="preserve"> </w:t>
      </w:r>
      <w:r w:rsidRPr="000773B7">
        <w:rPr>
          <w:b/>
        </w:rPr>
        <w:t>s. 29 Zemský historiograf Antonín Boček (180</w:t>
      </w:r>
      <w:r w:rsidR="00274B5B" w:rsidRPr="000773B7">
        <w:rPr>
          <w:b/>
        </w:rPr>
        <w:t>9-1</w:t>
      </w:r>
      <w:r w:rsidRPr="000773B7">
        <w:rPr>
          <w:b/>
        </w:rPr>
        <w:t>847). Převzato: F. Kutnar</w:t>
      </w:r>
      <w:r w:rsidR="00274B5B" w:rsidRPr="000773B7">
        <w:rPr>
          <w:b/>
        </w:rPr>
        <w:t xml:space="preserve"> –</w:t>
      </w:r>
      <w:r w:rsidRPr="000773B7">
        <w:rPr>
          <w:b/>
        </w:rPr>
        <w:t xml:space="preserve"> J. Marek, </w:t>
      </w:r>
      <w:r w:rsidRPr="000773B7">
        <w:rPr>
          <w:i/>
        </w:rPr>
        <w:t>Přehledné dějiny českého a slovenského dějepisectví</w:t>
      </w:r>
      <w:r w:rsidRPr="000773B7">
        <w:rPr>
          <w:b/>
        </w:rPr>
        <w:t>, Praha</w:t>
      </w:r>
      <w:r w:rsidR="00274B5B" w:rsidRPr="000773B7">
        <w:rPr>
          <w:b/>
        </w:rPr>
        <w:t xml:space="preserve"> </w:t>
      </w:r>
      <w:r w:rsidRPr="000773B7">
        <w:rPr>
          <w:b/>
        </w:rPr>
        <w:t>2007, s. 239</w:t>
      </w:r>
    </w:p>
    <w:p w:rsidR="00274B5B" w:rsidRPr="000773B7" w:rsidRDefault="000773B7" w:rsidP="000773B7">
      <w:r w:rsidRPr="000773B7">
        <w:rPr>
          <w:b/>
        </w:rPr>
        <w:t>s. 31 Rajhradský benediktin Běda Dudík (181</w:t>
      </w:r>
      <w:r w:rsidR="00274B5B" w:rsidRPr="000773B7">
        <w:rPr>
          <w:b/>
        </w:rPr>
        <w:t>9-1</w:t>
      </w:r>
      <w:r w:rsidRPr="000773B7">
        <w:rPr>
          <w:b/>
        </w:rPr>
        <w:t>890), jenž byl v roce 1859</w:t>
      </w:r>
      <w:r w:rsidR="00274B5B" w:rsidRPr="000773B7">
        <w:rPr>
          <w:b/>
        </w:rPr>
        <w:t xml:space="preserve"> </w:t>
      </w:r>
      <w:r w:rsidRPr="000773B7">
        <w:rPr>
          <w:b/>
        </w:rPr>
        <w:t xml:space="preserve">jmenován zemským historiografem. Převzato: F. Kutnar </w:t>
      </w:r>
      <w:r w:rsidR="00274B5B" w:rsidRPr="000773B7">
        <w:rPr>
          <w:b/>
        </w:rPr>
        <w:t>–</w:t>
      </w:r>
      <w:r w:rsidRPr="000773B7">
        <w:rPr>
          <w:b/>
        </w:rPr>
        <w:t xml:space="preserve"> J. Marek,</w:t>
      </w:r>
      <w:r w:rsidR="00274B5B" w:rsidRPr="000773B7">
        <w:rPr>
          <w:b/>
        </w:rPr>
        <w:t xml:space="preserve"> </w:t>
      </w:r>
      <w:r w:rsidRPr="000773B7">
        <w:rPr>
          <w:i/>
        </w:rPr>
        <w:t>Přehledné dějiny českého a slovenského dějepisectví</w:t>
      </w:r>
      <w:r w:rsidRPr="000773B7">
        <w:rPr>
          <w:b/>
        </w:rPr>
        <w:t>, Praha 2007, s. 309</w:t>
      </w:r>
      <w:r w:rsidR="00274B5B" w:rsidRPr="000773B7">
        <w:rPr>
          <w:b/>
        </w:rPr>
        <w:t xml:space="preserve"> </w:t>
      </w:r>
      <w:r w:rsidRPr="000773B7">
        <w:rPr>
          <w:b/>
        </w:rPr>
        <w:t>s. 33 Bertold Bretholz (186</w:t>
      </w:r>
      <w:r w:rsidR="00274B5B" w:rsidRPr="000773B7">
        <w:rPr>
          <w:b/>
        </w:rPr>
        <w:t>2-1</w:t>
      </w:r>
      <w:r w:rsidRPr="000773B7">
        <w:rPr>
          <w:b/>
        </w:rPr>
        <w:t>936). Archiv města Brna</w:t>
      </w:r>
      <w:r w:rsidR="00274B5B" w:rsidRPr="000773B7">
        <w:rPr>
          <w:b/>
        </w:rPr>
        <w:t xml:space="preserve"> </w:t>
      </w:r>
      <w:r w:rsidRPr="000773B7">
        <w:rPr>
          <w:b/>
        </w:rPr>
        <w:t>s. 40 Gelasius Dobner (171</w:t>
      </w:r>
      <w:r w:rsidR="00274B5B" w:rsidRPr="000773B7">
        <w:rPr>
          <w:b/>
        </w:rPr>
        <w:t>9-1</w:t>
      </w:r>
      <w:r w:rsidRPr="000773B7">
        <w:rPr>
          <w:b/>
        </w:rPr>
        <w:t>790), prefekt pražského piaristického gymnázia, znalec pramenů a autor kritickým komentáře k Hájkově kronice.</w:t>
      </w:r>
      <w:r w:rsidR="00274B5B" w:rsidRPr="000773B7">
        <w:rPr>
          <w:b/>
        </w:rPr>
        <w:t xml:space="preserve"> </w:t>
      </w:r>
      <w:r w:rsidRPr="000773B7">
        <w:rPr>
          <w:b/>
        </w:rPr>
        <w:t>Archiv NEN</w:t>
      </w:r>
    </w:p>
    <w:p w:rsidR="00274B5B" w:rsidRPr="000773B7" w:rsidRDefault="000773B7" w:rsidP="000773B7">
      <w:pPr>
        <w:ind w:firstLine="340"/>
      </w:pPr>
      <w:r w:rsidRPr="000773B7">
        <w:rPr>
          <w:b/>
        </w:rPr>
        <w:t>s. 46 Otto Brunner (189</w:t>
      </w:r>
      <w:r w:rsidR="00274B5B" w:rsidRPr="000773B7">
        <w:rPr>
          <w:b/>
        </w:rPr>
        <w:t>8-1</w:t>
      </w:r>
      <w:r w:rsidRPr="000773B7">
        <w:rPr>
          <w:b/>
        </w:rPr>
        <w:t>982). Ósterreichische Akademie der Wissenschaften, Vídeň</w:t>
      </w:r>
    </w:p>
    <w:p w:rsidR="00274B5B" w:rsidRPr="000773B7" w:rsidRDefault="000773B7" w:rsidP="000773B7">
      <w:r w:rsidRPr="000773B7">
        <w:rPr>
          <w:b/>
        </w:rPr>
        <w:t xml:space="preserve">s. 59 Svatovítský děkan Kosmas, autor </w:t>
      </w:r>
      <w:r w:rsidR="00274B5B" w:rsidRPr="000773B7">
        <w:rPr>
          <w:b/>
        </w:rPr>
        <w:t>„</w:t>
      </w:r>
      <w:r w:rsidRPr="000773B7">
        <w:rPr>
          <w:b/>
        </w:rPr>
        <w:t>Kroniky Cechů</w:t>
      </w:r>
      <w:r w:rsidRPr="000773B7">
        <w:rPr>
          <w:b/>
          <w:vertAlign w:val="superscript"/>
        </w:rPr>
        <w:t>44</w:t>
      </w:r>
      <w:r w:rsidRPr="000773B7">
        <w:rPr>
          <w:b/>
        </w:rPr>
        <w:t>, napsané mezi léty</w:t>
      </w:r>
      <w:r w:rsidR="00274B5B" w:rsidRPr="000773B7">
        <w:rPr>
          <w:b/>
        </w:rPr>
        <w:t xml:space="preserve"> </w:t>
      </w:r>
      <w:r w:rsidRPr="000773B7">
        <w:rPr>
          <w:b/>
        </w:rPr>
        <w:t>II1</w:t>
      </w:r>
      <w:r w:rsidR="00274B5B" w:rsidRPr="000773B7">
        <w:rPr>
          <w:b/>
        </w:rPr>
        <w:t>7-1</w:t>
      </w:r>
      <w:r w:rsidRPr="000773B7">
        <w:rPr>
          <w:b/>
        </w:rPr>
        <w:t>125. Původně Universitásbibliothek Leipzig, dnes ztraceno</w:t>
      </w:r>
      <w:r w:rsidR="00274B5B" w:rsidRPr="000773B7">
        <w:rPr>
          <w:b/>
        </w:rPr>
        <w:t xml:space="preserve"> </w:t>
      </w:r>
      <w:r w:rsidRPr="000773B7">
        <w:rPr>
          <w:b/>
        </w:rPr>
        <w:t xml:space="preserve">s. 65 Opis Kosmovy kroniky s vyobrazením </w:t>
      </w:r>
      <w:r w:rsidR="00274B5B" w:rsidRPr="000773B7">
        <w:rPr>
          <w:b/>
        </w:rPr>
        <w:t>„</w:t>
      </w:r>
      <w:r w:rsidRPr="000773B7">
        <w:rPr>
          <w:b/>
        </w:rPr>
        <w:t>praotců</w:t>
      </w:r>
      <w:r w:rsidRPr="000773B7">
        <w:rPr>
          <w:b/>
          <w:vertAlign w:val="superscript"/>
        </w:rPr>
        <w:t>44</w:t>
      </w:r>
      <w:r w:rsidRPr="000773B7">
        <w:rPr>
          <w:b/>
        </w:rPr>
        <w:t xml:space="preserve"> Čecha a Lecha, jenž</w:t>
      </w:r>
      <w:r w:rsidR="00274B5B" w:rsidRPr="000773B7">
        <w:rPr>
          <w:b/>
        </w:rPr>
        <w:t xml:space="preserve"> </w:t>
      </w:r>
      <w:r w:rsidRPr="000773B7">
        <w:rPr>
          <w:b/>
        </w:rPr>
        <w:t>byl pořízen někdy za vlády Václava IV. Národní muzeum V Praze, KNM,</w:t>
      </w:r>
      <w:r w:rsidR="00274B5B" w:rsidRPr="000773B7">
        <w:rPr>
          <w:b/>
        </w:rPr>
        <w:t xml:space="preserve"> </w:t>
      </w:r>
      <w:r w:rsidRPr="000773B7">
        <w:rPr>
          <w:b/>
        </w:rPr>
        <w:t>Vlil I 69, f. Ir</w:t>
      </w:r>
    </w:p>
    <w:p w:rsidR="00274B5B" w:rsidRPr="000773B7" w:rsidRDefault="000773B7" w:rsidP="000773B7">
      <w:r w:rsidRPr="000773B7">
        <w:rPr>
          <w:b/>
        </w:rPr>
        <w:t>s. 73 Benediktinský letopisecký svod z kláštera Hradisko u Olomouce vzniklý</w:t>
      </w:r>
      <w:r w:rsidR="00274B5B" w:rsidRPr="000773B7">
        <w:rPr>
          <w:b/>
        </w:rPr>
        <w:t xml:space="preserve"> </w:t>
      </w:r>
      <w:r w:rsidRPr="000773B7">
        <w:rPr>
          <w:b/>
        </w:rPr>
        <w:t>nedlouho před polovinou 12. století. Archiv autora</w:t>
      </w:r>
      <w:r w:rsidR="00274B5B" w:rsidRPr="000773B7">
        <w:rPr>
          <w:b/>
        </w:rPr>
        <w:t xml:space="preserve"> </w:t>
      </w:r>
      <w:r w:rsidRPr="000773B7">
        <w:rPr>
          <w:b/>
        </w:rPr>
        <w:t>s. 77 Krajina kolem Velehradu. Archiv autora</w:t>
      </w:r>
    </w:p>
    <w:p w:rsidR="00274B5B" w:rsidRPr="000773B7" w:rsidRDefault="000773B7" w:rsidP="000773B7">
      <w:r w:rsidRPr="000773B7">
        <w:rPr>
          <w:b/>
        </w:rPr>
        <w:t xml:space="preserve">s. 88 Archeologický náčrt mikulěické akropole s nálezy hrotů a šipek. Převzato: P. Kouřil, </w:t>
      </w:r>
      <w:r w:rsidRPr="000773B7">
        <w:rPr>
          <w:i/>
        </w:rPr>
        <w:t>Dějiny ve věku nejistot</w:t>
      </w:r>
      <w:r w:rsidRPr="000773B7">
        <w:rPr>
          <w:b/>
        </w:rPr>
        <w:t>, s. 113, č. 2</w:t>
      </w:r>
      <w:r w:rsidR="00274B5B" w:rsidRPr="000773B7">
        <w:rPr>
          <w:b/>
        </w:rPr>
        <w:t xml:space="preserve"> </w:t>
      </w:r>
      <w:r w:rsidRPr="000773B7">
        <w:rPr>
          <w:b/>
        </w:rPr>
        <w:t xml:space="preserve">s. 90 Železná šavle z pohřebiště (hrob c. 64) v Nemilanech u Olomouce. Převzato: P. Kouřil, </w:t>
      </w:r>
      <w:r w:rsidRPr="000773B7">
        <w:rPr>
          <w:i/>
        </w:rPr>
        <w:t>Dějiny ve věku nejistot</w:t>
      </w:r>
      <w:r w:rsidRPr="000773B7">
        <w:rPr>
          <w:b/>
        </w:rPr>
        <w:t>, s. 135, č. 13</w:t>
      </w:r>
      <w:r w:rsidR="00274B5B" w:rsidRPr="000773B7">
        <w:rPr>
          <w:b/>
        </w:rPr>
        <w:t xml:space="preserve"> </w:t>
      </w:r>
      <w:r w:rsidRPr="000773B7">
        <w:rPr>
          <w:b/>
        </w:rPr>
        <w:t>s. 92</w:t>
      </w:r>
      <w:r w:rsidR="00274B5B" w:rsidRPr="000773B7">
        <w:rPr>
          <w:b/>
        </w:rPr>
        <w:t xml:space="preserve"> </w:t>
      </w:r>
      <w:r w:rsidRPr="000773B7">
        <w:rPr>
          <w:b/>
        </w:rPr>
        <w:t>Zdobený kožený pás šesti až osmiletého chlapce z hrobu č. 100 u druh</w:t>
      </w:r>
      <w:r w:rsidR="00274B5B" w:rsidRPr="000773B7">
        <w:rPr>
          <w:b/>
        </w:rPr>
        <w:t>é –</w:t>
      </w:r>
    </w:p>
    <w:p w:rsidR="00274B5B" w:rsidRPr="000773B7" w:rsidRDefault="000773B7" w:rsidP="000773B7">
      <w:r w:rsidRPr="000773B7">
        <w:rPr>
          <w:b/>
        </w:rPr>
        <w:t xml:space="preserve">ho mikulčického kostela. Převzato: J. Klápště, </w:t>
      </w:r>
      <w:r w:rsidRPr="000773B7">
        <w:rPr>
          <w:i/>
        </w:rPr>
        <w:t>Proměna českých zemích</w:t>
      </w:r>
      <w:r w:rsidR="00274B5B" w:rsidRPr="000773B7">
        <w:rPr>
          <w:i/>
        </w:rPr>
        <w:t xml:space="preserve"> </w:t>
      </w:r>
      <w:r w:rsidRPr="000773B7">
        <w:rPr>
          <w:i/>
        </w:rPr>
        <w:t>ve středověku</w:t>
      </w:r>
      <w:r w:rsidRPr="000773B7">
        <w:rPr>
          <w:b/>
        </w:rPr>
        <w:t>, Praha 2008, s. 25</w:t>
      </w:r>
    </w:p>
    <w:p w:rsidR="00274B5B" w:rsidRPr="000773B7" w:rsidRDefault="000773B7" w:rsidP="000773B7">
      <w:r w:rsidRPr="000773B7">
        <w:rPr>
          <w:b/>
        </w:rPr>
        <w:t>s. 98 Litý stříbrný křížek s reliéfem ukřižovaného Krista, nalezený v hrobu</w:t>
      </w:r>
      <w:r w:rsidR="00274B5B" w:rsidRPr="000773B7">
        <w:rPr>
          <w:b/>
        </w:rPr>
        <w:t xml:space="preserve"> </w:t>
      </w:r>
      <w:r w:rsidRPr="000773B7">
        <w:rPr>
          <w:b/>
        </w:rPr>
        <w:t>urozencc (ě. 375) nedaleko atria mikulěické baziliky. Archeologický</w:t>
      </w:r>
      <w:r w:rsidR="00274B5B" w:rsidRPr="000773B7">
        <w:rPr>
          <w:b/>
        </w:rPr>
        <w:t xml:space="preserve"> </w:t>
      </w:r>
      <w:r w:rsidRPr="000773B7">
        <w:rPr>
          <w:b/>
        </w:rPr>
        <w:t>ústav AV CR, Brno, v. v. i., inv.ě. 59</w:t>
      </w:r>
      <w:r w:rsidR="00274B5B" w:rsidRPr="000773B7">
        <w:rPr>
          <w:b/>
        </w:rPr>
        <w:t>4-1</w:t>
      </w:r>
      <w:r w:rsidRPr="000773B7">
        <w:rPr>
          <w:b/>
        </w:rPr>
        <w:t>022/56</w:t>
      </w:r>
      <w:r w:rsidR="00274B5B" w:rsidRPr="000773B7">
        <w:rPr>
          <w:b/>
        </w:rPr>
        <w:t xml:space="preserve"> </w:t>
      </w:r>
      <w:r w:rsidRPr="000773B7">
        <w:rPr>
          <w:b/>
        </w:rPr>
        <w:t>s. 101 Vymezení hranic pražské diecéze v konfirmaci císaře Jindřicha IV.</w:t>
      </w:r>
    </w:p>
    <w:p w:rsidR="00274B5B" w:rsidRPr="000773B7" w:rsidRDefault="000773B7" w:rsidP="000773B7">
      <w:pPr>
        <w:ind w:firstLine="340"/>
      </w:pPr>
      <w:r w:rsidRPr="000773B7">
        <w:rPr>
          <w:b/>
        </w:rPr>
        <w:t>z 29. dubna 1086. Staatsarchiv Wůrzburg, Kaiserselekt 883</w:t>
      </w:r>
      <w:r w:rsidR="00274B5B" w:rsidRPr="000773B7">
        <w:rPr>
          <w:b/>
        </w:rPr>
        <w:t xml:space="preserve"> </w:t>
      </w:r>
      <w:r w:rsidRPr="000773B7">
        <w:rPr>
          <w:b/>
        </w:rPr>
        <w:t xml:space="preserve">s. </w:t>
      </w:r>
      <w:r w:rsidRPr="000773B7">
        <w:rPr>
          <w:b/>
        </w:rPr>
        <w:lastRenderedPageBreak/>
        <w:t>103 Blatné hradisko Staré Zámky u Líšně, důležitá pevnost na severu brněnské sídelní komory. Archiv IJAPP Brno, foto M. Bálek</w:t>
      </w:r>
      <w:r w:rsidR="00274B5B" w:rsidRPr="000773B7">
        <w:rPr>
          <w:b/>
        </w:rPr>
        <w:t xml:space="preserve"> </w:t>
      </w:r>
      <w:r w:rsidRPr="000773B7">
        <w:rPr>
          <w:b/>
        </w:rPr>
        <w:t>s. 105 Bronzová vrata hnězdenské katedrály z konce 12. století s výjevy života</w:t>
      </w:r>
      <w:r w:rsidR="00274B5B" w:rsidRPr="000773B7">
        <w:rPr>
          <w:b/>
        </w:rPr>
        <w:t xml:space="preserve"> </w:t>
      </w:r>
      <w:r w:rsidRPr="000773B7">
        <w:rPr>
          <w:b/>
        </w:rPr>
        <w:t>sv. Vojtěcha. Kresba Margita Záčková</w:t>
      </w:r>
    </w:p>
    <w:p w:rsidR="00274B5B" w:rsidRPr="000773B7" w:rsidRDefault="000773B7" w:rsidP="000773B7">
      <w:pPr>
        <w:ind w:firstLine="340"/>
      </w:pPr>
      <w:r w:rsidRPr="000773B7">
        <w:rPr>
          <w:b/>
        </w:rPr>
        <w:t>s. 108 Hradiště Pustiměř (Zelená Hora) u Vyškova. Archiv ÚAPP Brno, foto</w:t>
      </w:r>
      <w:r w:rsidR="00274B5B" w:rsidRPr="000773B7">
        <w:rPr>
          <w:b/>
        </w:rPr>
        <w:t xml:space="preserve"> </w:t>
      </w:r>
      <w:r w:rsidRPr="000773B7">
        <w:rPr>
          <w:b/>
        </w:rPr>
        <w:t>M. Bálek</w:t>
      </w:r>
    </w:p>
    <w:p w:rsidR="00274B5B" w:rsidRPr="000773B7" w:rsidRDefault="000773B7" w:rsidP="000773B7">
      <w:pPr>
        <w:ind w:firstLine="340"/>
      </w:pPr>
      <w:r w:rsidRPr="000773B7">
        <w:rPr>
          <w:b/>
        </w:rPr>
        <w:t>s. 123 Morava kolem roku 1055. Mapu podle podkladů autora nakreslil Jaroslav Synek</w:t>
      </w:r>
    </w:p>
    <w:p w:rsidR="00274B5B" w:rsidRPr="000773B7" w:rsidRDefault="000773B7" w:rsidP="000773B7">
      <w:r w:rsidRPr="000773B7">
        <w:rPr>
          <w:b/>
        </w:rPr>
        <w:t>s. 126 Denárová ražba Břetislava 1. (1029</w:t>
      </w:r>
      <w:r w:rsidR="00274B5B" w:rsidRPr="000773B7">
        <w:rPr>
          <w:b/>
        </w:rPr>
        <w:t>?-1</w:t>
      </w:r>
      <w:r w:rsidRPr="000773B7">
        <w:rPr>
          <w:b/>
        </w:rPr>
        <w:t xml:space="preserve">055) s motivem paprskovité čelenky a křížové kotvy. J. Smerda, </w:t>
      </w:r>
      <w:r w:rsidRPr="000773B7">
        <w:rPr>
          <w:i/>
        </w:rPr>
        <w:t>Denáry české a moravské</w:t>
      </w:r>
      <w:r w:rsidRPr="000773B7">
        <w:rPr>
          <w:b/>
        </w:rPr>
        <w:t>, s. 97, č. 308</w:t>
      </w:r>
      <w:r w:rsidR="00274B5B" w:rsidRPr="000773B7">
        <w:rPr>
          <w:b/>
        </w:rPr>
        <w:t xml:space="preserve"> </w:t>
      </w:r>
      <w:r w:rsidRPr="000773B7">
        <w:rPr>
          <w:b/>
        </w:rPr>
        <w:t>s. 129 Olomoucká sídelní aglomerace vzniklá pod ochranou knížecího hradu</w:t>
      </w:r>
      <w:r w:rsidR="00274B5B" w:rsidRPr="000773B7">
        <w:rPr>
          <w:b/>
        </w:rPr>
        <w:t xml:space="preserve"> </w:t>
      </w:r>
      <w:r w:rsidRPr="000773B7">
        <w:rPr>
          <w:b/>
        </w:rPr>
        <w:t xml:space="preserve">(3) a na dohled biskupského kostela svátého Petra (2) na křižovatce dálkových cest. Převzato: J. Klápště, </w:t>
      </w:r>
      <w:r w:rsidRPr="000773B7">
        <w:rPr>
          <w:i/>
        </w:rPr>
        <w:t>Proměna českých zemích ve středověku</w:t>
      </w:r>
      <w:r w:rsidRPr="000773B7">
        <w:rPr>
          <w:b/>
        </w:rPr>
        <w:t>, Praha 2008, s. 328</w:t>
      </w:r>
    </w:p>
    <w:p w:rsidR="00274B5B" w:rsidRPr="000773B7" w:rsidRDefault="000773B7" w:rsidP="000773B7">
      <w:r w:rsidRPr="000773B7">
        <w:rPr>
          <w:b/>
        </w:rPr>
        <w:t>s. 132 Letecký pohled na benediktinský sázavský klášter, kde se v 11. století</w:t>
      </w:r>
      <w:r w:rsidR="00274B5B" w:rsidRPr="000773B7">
        <w:rPr>
          <w:b/>
        </w:rPr>
        <w:t xml:space="preserve"> </w:t>
      </w:r>
      <w:r w:rsidRPr="000773B7">
        <w:rPr>
          <w:b/>
        </w:rPr>
        <w:t>provozovala bohoslužba ve slovanském jazyce. Loto Imrich Hornyak</w:t>
      </w:r>
      <w:r w:rsidR="00274B5B" w:rsidRPr="000773B7">
        <w:rPr>
          <w:b/>
        </w:rPr>
        <w:t xml:space="preserve"> </w:t>
      </w:r>
      <w:r w:rsidRPr="000773B7">
        <w:rPr>
          <w:b/>
        </w:rPr>
        <w:t>s. 135 Rotunda svátého Martina na Vyšehradu postavená prvním českým králem Vratislavem II. Foto Robert Novotný</w:t>
      </w:r>
    </w:p>
    <w:p w:rsidR="00274B5B" w:rsidRPr="000773B7" w:rsidRDefault="000773B7" w:rsidP="000773B7">
      <w:pPr>
        <w:ind w:firstLine="340"/>
      </w:pPr>
      <w:r w:rsidRPr="000773B7">
        <w:rPr>
          <w:b/>
        </w:rPr>
        <w:t xml:space="preserve">s. 140 Zemská brána </w:t>
      </w:r>
      <w:r w:rsidR="00274B5B" w:rsidRPr="000773B7">
        <w:rPr>
          <w:b/>
        </w:rPr>
        <w:t>„</w:t>
      </w:r>
      <w:r w:rsidRPr="000773B7">
        <w:rPr>
          <w:b/>
        </w:rPr>
        <w:t>Dobcnina</w:t>
      </w:r>
      <w:r w:rsidRPr="000773B7">
        <w:rPr>
          <w:b/>
          <w:vertAlign w:val="superscript"/>
        </w:rPr>
        <w:t>44</w:t>
      </w:r>
      <w:r w:rsidRPr="000773B7">
        <w:rPr>
          <w:b/>
        </w:rPr>
        <w:t xml:space="preserve"> u Náchoda, kde moravská knížata Konrád</w:t>
      </w:r>
      <w:r w:rsidR="00274B5B" w:rsidRPr="000773B7">
        <w:rPr>
          <w:b/>
        </w:rPr>
        <w:t xml:space="preserve"> </w:t>
      </w:r>
      <w:r w:rsidRPr="000773B7">
        <w:rPr>
          <w:b/>
        </w:rPr>
        <w:t>a Ota zabránila volbě Vratislavova kaplana Laňce pražským biskupem.</w:t>
      </w:r>
      <w:r w:rsidR="00274B5B" w:rsidRPr="000773B7">
        <w:rPr>
          <w:b/>
        </w:rPr>
        <w:t xml:space="preserve"> </w:t>
      </w:r>
      <w:r w:rsidRPr="000773B7">
        <w:rPr>
          <w:b/>
        </w:rPr>
        <w:t>Již tehdy (1068) zde možná stál kostelík svátého Václava, přestavěný</w:t>
      </w:r>
      <w:r w:rsidR="00274B5B" w:rsidRPr="000773B7">
        <w:rPr>
          <w:b/>
        </w:rPr>
        <w:t xml:space="preserve"> </w:t>
      </w:r>
      <w:r w:rsidRPr="000773B7">
        <w:rPr>
          <w:b/>
        </w:rPr>
        <w:t>na konci 13. století. Archiv autor</w:t>
      </w:r>
      <w:r w:rsidR="00274B5B" w:rsidRPr="000773B7">
        <w:rPr>
          <w:b/>
        </w:rPr>
        <w:t>a s</w:t>
      </w:r>
      <w:r w:rsidRPr="000773B7">
        <w:rPr>
          <w:b/>
        </w:rPr>
        <w:t>. 145 Údajné vyobrazení krále Vratislava II. na obrazovém cyklu ve znojemské rotundě, vzniklém až nedlouho před rokem 1142 (?). Jihomoravské</w:t>
      </w:r>
      <w:r w:rsidR="00274B5B" w:rsidRPr="000773B7">
        <w:rPr>
          <w:b/>
        </w:rPr>
        <w:t xml:space="preserve"> </w:t>
      </w:r>
      <w:r w:rsidRPr="000773B7">
        <w:rPr>
          <w:b/>
        </w:rPr>
        <w:t>muzeum ve Znojmě, foto archiv Kabinetu pro klasická studia FLIJ AV</w:t>
      </w:r>
      <w:r w:rsidR="00274B5B" w:rsidRPr="000773B7">
        <w:rPr>
          <w:b/>
        </w:rPr>
        <w:t xml:space="preserve"> </w:t>
      </w:r>
      <w:r w:rsidRPr="000773B7">
        <w:rPr>
          <w:b/>
        </w:rPr>
        <w:t>CR, Roman Soukup</w:t>
      </w:r>
    </w:p>
    <w:p w:rsidR="00274B5B" w:rsidRPr="000773B7" w:rsidRDefault="000773B7" w:rsidP="000773B7">
      <w:pPr>
        <w:ind w:firstLine="340"/>
      </w:pPr>
      <w:r w:rsidRPr="000773B7">
        <w:rPr>
          <w:b/>
        </w:rPr>
        <w:t>s. 148</w:t>
      </w:r>
      <w:r w:rsidR="00274B5B" w:rsidRPr="000773B7">
        <w:rPr>
          <w:b/>
        </w:rPr>
        <w:t xml:space="preserve"> </w:t>
      </w:r>
      <w:r w:rsidRPr="000773B7">
        <w:rPr>
          <w:b/>
        </w:rPr>
        <w:t xml:space="preserve">Tzv. </w:t>
      </w:r>
      <w:r w:rsidR="00274B5B" w:rsidRPr="000773B7">
        <w:rPr>
          <w:b/>
        </w:rPr>
        <w:t>„</w:t>
      </w:r>
      <w:r w:rsidRPr="000773B7">
        <w:rPr>
          <w:b/>
        </w:rPr>
        <w:t>Rollandův roh</w:t>
      </w:r>
      <w:r w:rsidR="00274B5B" w:rsidRPr="000773B7">
        <w:rPr>
          <w:b/>
        </w:rPr>
        <w:t>“</w:t>
      </w:r>
      <w:r w:rsidRPr="000773B7">
        <w:rPr>
          <w:b/>
        </w:rPr>
        <w:t xml:space="preserve"> z pokladu chrámu svátého Víta. Archiv Jana Frolíka</w:t>
      </w:r>
    </w:p>
    <w:p w:rsidR="00274B5B" w:rsidRPr="000773B7" w:rsidRDefault="000773B7" w:rsidP="000773B7">
      <w:pPr>
        <w:ind w:firstLine="340"/>
      </w:pPr>
      <w:r w:rsidRPr="000773B7">
        <w:rPr>
          <w:b/>
        </w:rPr>
        <w:t>s. 151</w:t>
      </w:r>
      <w:r w:rsidR="00274B5B" w:rsidRPr="000773B7">
        <w:rPr>
          <w:b/>
        </w:rPr>
        <w:t xml:space="preserve"> </w:t>
      </w:r>
      <w:r w:rsidRPr="000773B7">
        <w:rPr>
          <w:b/>
        </w:rPr>
        <w:t>Denár olomouckého knížete Svatopluka z doby před rokem 1095. Př</w:t>
      </w:r>
      <w:r w:rsidR="00274B5B" w:rsidRPr="000773B7">
        <w:rPr>
          <w:b/>
        </w:rPr>
        <w:t>e –</w:t>
      </w:r>
    </w:p>
    <w:p w:rsidR="00274B5B" w:rsidRPr="000773B7" w:rsidRDefault="000773B7" w:rsidP="000773B7">
      <w:pPr>
        <w:ind w:firstLine="340"/>
      </w:pPr>
      <w:r w:rsidRPr="000773B7">
        <w:rPr>
          <w:b/>
        </w:rPr>
        <w:t xml:space="preserve">vzato: J. Smerda, </w:t>
      </w:r>
      <w:r w:rsidRPr="000773B7">
        <w:rPr>
          <w:i/>
        </w:rPr>
        <w:t>Denáry české a moravské</w:t>
      </w:r>
      <w:r w:rsidRPr="000773B7">
        <w:rPr>
          <w:b/>
        </w:rPr>
        <w:t>, s. 101, ě. 544</w:t>
      </w:r>
      <w:r w:rsidR="00274B5B" w:rsidRPr="000773B7">
        <w:rPr>
          <w:b/>
        </w:rPr>
        <w:t xml:space="preserve"> </w:t>
      </w:r>
      <w:r w:rsidRPr="000773B7">
        <w:rPr>
          <w:b/>
        </w:rPr>
        <w:t>s. 154</w:t>
      </w:r>
      <w:r w:rsidR="00274B5B" w:rsidRPr="000773B7">
        <w:rPr>
          <w:b/>
        </w:rPr>
        <w:t xml:space="preserve"> </w:t>
      </w:r>
      <w:r w:rsidRPr="000773B7">
        <w:rPr>
          <w:b/>
        </w:rPr>
        <w:t>Letecký pohled na Znojmo. Archiv IJAPP Brno, foto M. Bálek</w:t>
      </w:r>
    </w:p>
    <w:p w:rsidR="00274B5B" w:rsidRPr="000773B7" w:rsidRDefault="000773B7" w:rsidP="000773B7">
      <w:pPr>
        <w:ind w:firstLine="340"/>
      </w:pPr>
      <w:r w:rsidRPr="000773B7">
        <w:rPr>
          <w:b/>
        </w:rPr>
        <w:t>s. 156</w:t>
      </w:r>
      <w:r w:rsidR="00274B5B" w:rsidRPr="000773B7">
        <w:rPr>
          <w:b/>
        </w:rPr>
        <w:t xml:space="preserve"> </w:t>
      </w:r>
      <w:r w:rsidRPr="000773B7">
        <w:rPr>
          <w:b/>
        </w:rPr>
        <w:t xml:space="preserve">Benediktinský klášter v Třebíči. Vysvěcen byl již v roce </w:t>
      </w:r>
      <w:r w:rsidRPr="000773B7">
        <w:rPr>
          <w:b/>
        </w:rPr>
        <w:lastRenderedPageBreak/>
        <w:t>1104, dnes o</w:t>
      </w:r>
      <w:r w:rsidR="00274B5B" w:rsidRPr="000773B7">
        <w:rPr>
          <w:b/>
        </w:rPr>
        <w:t>b –</w:t>
      </w:r>
    </w:p>
    <w:p w:rsidR="00274B5B" w:rsidRPr="000773B7" w:rsidRDefault="000773B7" w:rsidP="000773B7">
      <w:pPr>
        <w:ind w:firstLine="340"/>
      </w:pPr>
      <w:r w:rsidRPr="000773B7">
        <w:rPr>
          <w:b/>
        </w:rPr>
        <w:t>divovaná stavba pochází teprve z počátku 18. století. Archiv NLN</w:t>
      </w:r>
      <w:r w:rsidR="00274B5B" w:rsidRPr="000773B7">
        <w:rPr>
          <w:b/>
        </w:rPr>
        <w:t xml:space="preserve"> </w:t>
      </w:r>
      <w:r w:rsidRPr="000773B7">
        <w:rPr>
          <w:b/>
        </w:rPr>
        <w:t>s. 159 Klášterní Hradisko, archeologická situace klášterního nádvoří. Archiv</w:t>
      </w:r>
      <w:r w:rsidR="00274B5B" w:rsidRPr="000773B7">
        <w:rPr>
          <w:b/>
        </w:rPr>
        <w:t xml:space="preserve"> </w:t>
      </w:r>
      <w:r w:rsidRPr="000773B7">
        <w:rPr>
          <w:b/>
        </w:rPr>
        <w:t>autora</w:t>
      </w:r>
    </w:p>
    <w:p w:rsidR="00274B5B" w:rsidRPr="000773B7" w:rsidRDefault="000773B7" w:rsidP="000773B7">
      <w:r w:rsidRPr="000773B7">
        <w:rPr>
          <w:b/>
        </w:rPr>
        <w:t xml:space="preserve">s. 161 Společná olomoucká denárová ražba krále Vratislava a olomouckého knížete Boleslava. Převzato: J. Smerda, </w:t>
      </w:r>
      <w:r w:rsidRPr="000773B7">
        <w:rPr>
          <w:i/>
        </w:rPr>
        <w:t>Denáry české a moravské,</w:t>
      </w:r>
      <w:r w:rsidRPr="000773B7">
        <w:rPr>
          <w:b/>
        </w:rPr>
        <w:t xml:space="preserve"> s. 101, č. 341</w:t>
      </w:r>
      <w:r w:rsidR="00274B5B" w:rsidRPr="000773B7">
        <w:rPr>
          <w:b/>
        </w:rPr>
        <w:t xml:space="preserve"> </w:t>
      </w:r>
      <w:r w:rsidRPr="000773B7">
        <w:rPr>
          <w:b/>
        </w:rPr>
        <w:t>s. 166 Nenápadný pahorek v Sadské, na jehož temeni vyrostl knížecí dvorec</w:t>
      </w:r>
      <w:r w:rsidR="00274B5B" w:rsidRPr="000773B7">
        <w:rPr>
          <w:b/>
        </w:rPr>
        <w:t xml:space="preserve"> </w:t>
      </w:r>
      <w:r w:rsidRPr="000773B7">
        <w:rPr>
          <w:b/>
        </w:rPr>
        <w:t>a který se stal oblíbeným místem tajných i veřejných jednání. Foto autor</w:t>
      </w:r>
      <w:r w:rsidR="00274B5B" w:rsidRPr="000773B7">
        <w:rPr>
          <w:b/>
        </w:rPr>
        <w:t xml:space="preserve"> </w:t>
      </w:r>
      <w:r w:rsidRPr="000773B7">
        <w:rPr>
          <w:b/>
        </w:rPr>
        <w:t>s. 177 Fragment evangeliáře vzniklého vil. století. Vědecká knihovna v Olomouc, M II 160, f. 56r</w:t>
      </w:r>
    </w:p>
    <w:p w:rsidR="00274B5B" w:rsidRPr="000773B7" w:rsidRDefault="000773B7" w:rsidP="000773B7">
      <w:r w:rsidRPr="000773B7">
        <w:rPr>
          <w:b/>
        </w:rPr>
        <w:t>s. 179 Obvodové zdivo kapituly s románskými okny. Foto Robert Novotný</w:t>
      </w:r>
      <w:r w:rsidR="00274B5B" w:rsidRPr="000773B7">
        <w:rPr>
          <w:b/>
        </w:rPr>
        <w:t xml:space="preserve"> </w:t>
      </w:r>
      <w:r w:rsidRPr="000773B7">
        <w:rPr>
          <w:b/>
        </w:rPr>
        <w:t>s. 184 Nedatovaná listina Jindřicha Zdíka; vznikla nejspíš krátce před únorem</w:t>
      </w:r>
      <w:r w:rsidR="00274B5B" w:rsidRPr="000773B7">
        <w:rPr>
          <w:b/>
        </w:rPr>
        <w:t xml:space="preserve"> </w:t>
      </w:r>
      <w:r w:rsidRPr="000773B7">
        <w:rPr>
          <w:b/>
        </w:rPr>
        <w:t>1142. ZA Opava, pobočka Olomouc, fond Metropolitní kapitula sv. Václava v Olomouci, Al al</w:t>
      </w:r>
    </w:p>
    <w:p w:rsidR="00274B5B" w:rsidRPr="000773B7" w:rsidRDefault="000773B7" w:rsidP="000773B7">
      <w:r w:rsidRPr="000773B7">
        <w:rPr>
          <w:b/>
        </w:rPr>
        <w:t>s. 185 Zvláštní privilegium Jindřicha Zdíka, které dal sepsat a zpečetit někdy</w:t>
      </w:r>
      <w:r w:rsidR="00274B5B" w:rsidRPr="000773B7">
        <w:rPr>
          <w:b/>
        </w:rPr>
        <w:t xml:space="preserve"> </w:t>
      </w:r>
      <w:r w:rsidRPr="000773B7">
        <w:rPr>
          <w:b/>
        </w:rPr>
        <w:t>ve druhé polovině roku 1141. ZA Opava, pobočka Olomouc, fond Metropolitní kapitula sv. Václava v Olomouci, Al a2</w:t>
      </w:r>
      <w:r w:rsidR="00274B5B" w:rsidRPr="000773B7">
        <w:rPr>
          <w:b/>
        </w:rPr>
        <w:t xml:space="preserve"> </w:t>
      </w:r>
      <w:r w:rsidRPr="000773B7">
        <w:rPr>
          <w:b/>
        </w:rPr>
        <w:t>s. 188 Pozdně středověký opis Pulkavovy kroniky zdobený řadou miniatur.</w:t>
      </w:r>
    </w:p>
    <w:p w:rsidR="00274B5B" w:rsidRPr="000773B7" w:rsidRDefault="000773B7" w:rsidP="000773B7">
      <w:pPr>
        <w:ind w:firstLine="340"/>
      </w:pPr>
      <w:r w:rsidRPr="000773B7">
        <w:rPr>
          <w:b/>
        </w:rPr>
        <w:t>MZA Brno, Benediktini Rajhrad, (Hd 22 bis), f 47r</w:t>
      </w:r>
      <w:r w:rsidR="00274B5B" w:rsidRPr="000773B7">
        <w:rPr>
          <w:b/>
        </w:rPr>
        <w:t xml:space="preserve"> </w:t>
      </w:r>
      <w:r w:rsidRPr="000773B7">
        <w:rPr>
          <w:b/>
        </w:rPr>
        <w:t>s. 190 Krajina kolem Vysoké, jinak zemské brány na křižovatce trstenické a haberské stezky. Foto autor</w:t>
      </w:r>
    </w:p>
    <w:p w:rsidR="00274B5B" w:rsidRPr="000773B7" w:rsidRDefault="000773B7" w:rsidP="000773B7">
      <w:pPr>
        <w:ind w:firstLine="340"/>
      </w:pPr>
      <w:r w:rsidRPr="000773B7">
        <w:rPr>
          <w:b/>
        </w:rPr>
        <w:t>s. 196 Listina knížete Vladislav II., vydaná někdy mezi 18. říjnem 1146 a květnem nebo červnem 1147. ZA Opava, pobočka Olomouc, fond Arcibiskupství Olomouc, sign. Cl a 1</w:t>
      </w:r>
    </w:p>
    <w:p w:rsidR="00274B5B" w:rsidRPr="000773B7" w:rsidRDefault="000773B7" w:rsidP="000773B7">
      <w:pPr>
        <w:ind w:firstLine="340"/>
      </w:pPr>
      <w:r w:rsidRPr="000773B7">
        <w:rPr>
          <w:b/>
        </w:rPr>
        <w:t>s. 201 Vyobrazení znojemského knížete Konráda a jeho manželky Marie Srbské. Jihomoravské muzeum ve Znojmě, foto archiv Kabinetu pro klasická studia FLÚ AV CR, Roman Soukup</w:t>
      </w:r>
    </w:p>
    <w:p w:rsidR="00274B5B" w:rsidRPr="000773B7" w:rsidRDefault="000773B7" w:rsidP="000773B7">
      <w:r w:rsidRPr="000773B7">
        <w:rPr>
          <w:b/>
        </w:rPr>
        <w:t xml:space="preserve">s. 204 Vlastnoručně psaná marginální glosa </w:t>
      </w:r>
      <w:r w:rsidR="00274B5B" w:rsidRPr="000773B7">
        <w:rPr>
          <w:b/>
        </w:rPr>
        <w:t>„</w:t>
      </w:r>
      <w:r w:rsidRPr="000773B7">
        <w:rPr>
          <w:b/>
        </w:rPr>
        <w:t>e Regibus et l</w:t>
      </w:r>
      <w:r w:rsidR="00274B5B" w:rsidRPr="000773B7">
        <w:rPr>
          <w:b/>
        </w:rPr>
        <w:t>) u</w:t>
      </w:r>
      <w:r w:rsidRPr="000773B7">
        <w:rPr>
          <w:b/>
        </w:rPr>
        <w:t>cibus</w:t>
      </w:r>
      <w:r w:rsidR="00274B5B" w:rsidRPr="000773B7">
        <w:rPr>
          <w:b/>
        </w:rPr>
        <w:t>“</w:t>
      </w:r>
      <w:r w:rsidRPr="000773B7">
        <w:rPr>
          <w:b/>
        </w:rPr>
        <w:t xml:space="preserve"> od biskupa Jindřicha Zdíka. ZA Opava, pobočka Olomouc, fond Metropolitní</w:t>
      </w:r>
      <w:r w:rsidR="00274B5B" w:rsidRPr="000773B7">
        <w:rPr>
          <w:b/>
        </w:rPr>
        <w:t xml:space="preserve"> </w:t>
      </w:r>
      <w:r w:rsidRPr="000773B7">
        <w:rPr>
          <w:b/>
        </w:rPr>
        <w:t>kapitula sv. Václava v Olomouci, CO 24, f 26r</w:t>
      </w:r>
      <w:r w:rsidR="00274B5B" w:rsidRPr="000773B7">
        <w:rPr>
          <w:b/>
        </w:rPr>
        <w:t xml:space="preserve"> </w:t>
      </w:r>
      <w:r w:rsidRPr="000773B7">
        <w:rPr>
          <w:b/>
        </w:rPr>
        <w:t xml:space="preserve">s. 214 Knížecí sídlo na Starém Brně. Převzato: R. Procházka, </w:t>
      </w:r>
      <w:r w:rsidRPr="000773B7">
        <w:rPr>
          <w:i/>
        </w:rPr>
        <w:t>Vývoj opevňovací</w:t>
      </w:r>
      <w:r w:rsidR="00274B5B" w:rsidRPr="000773B7">
        <w:rPr>
          <w:i/>
        </w:rPr>
        <w:t xml:space="preserve"> </w:t>
      </w:r>
      <w:r w:rsidRPr="000773B7">
        <w:rPr>
          <w:i/>
        </w:rPr>
        <w:t>techniky</w:t>
      </w:r>
      <w:r w:rsidRPr="000773B7">
        <w:rPr>
          <w:b/>
        </w:rPr>
        <w:t>, s. 112, obr. 62</w:t>
      </w:r>
    </w:p>
    <w:p w:rsidR="00274B5B" w:rsidRPr="000773B7" w:rsidRDefault="000773B7" w:rsidP="000773B7">
      <w:pPr>
        <w:ind w:firstLine="340"/>
      </w:pPr>
      <w:r w:rsidRPr="000773B7">
        <w:rPr>
          <w:b/>
        </w:rPr>
        <w:lastRenderedPageBreak/>
        <w:t>s. 218 Železná kónická přilba se středovým žebrem, nánoskem a otvory po obvodu pro závěs kroužkové košile. Kunsthistorisches Museum Wien,</w:t>
      </w:r>
      <w:r w:rsidR="00274B5B" w:rsidRPr="000773B7">
        <w:rPr>
          <w:b/>
        </w:rPr>
        <w:t xml:space="preserve"> </w:t>
      </w:r>
      <w:r w:rsidRPr="000773B7">
        <w:rPr>
          <w:b/>
        </w:rPr>
        <w:t>inv. č. HJRK A 41</w:t>
      </w:r>
    </w:p>
    <w:p w:rsidR="00274B5B" w:rsidRPr="000773B7" w:rsidRDefault="000773B7" w:rsidP="000773B7">
      <w:pPr>
        <w:ind w:firstLine="340"/>
      </w:pPr>
      <w:r w:rsidRPr="000773B7">
        <w:rPr>
          <w:b/>
        </w:rPr>
        <w:t>s. 220 Privilegium z 18. ledna 1158 Fridricha 1. Barbarossy pro Vladislava II.</w:t>
      </w:r>
      <w:r w:rsidR="00274B5B" w:rsidRPr="000773B7">
        <w:rPr>
          <w:b/>
        </w:rPr>
        <w:t xml:space="preserve"> </w:t>
      </w:r>
      <w:r w:rsidRPr="000773B7">
        <w:rPr>
          <w:b/>
        </w:rPr>
        <w:t>NA v Praze, Archiv České koruny 1</w:t>
      </w:r>
    </w:p>
    <w:p w:rsidR="00274B5B" w:rsidRPr="000773B7" w:rsidRDefault="000773B7" w:rsidP="000773B7">
      <w:pPr>
        <w:ind w:firstLine="340"/>
      </w:pPr>
      <w:r w:rsidRPr="000773B7">
        <w:rPr>
          <w:b/>
        </w:rPr>
        <w:t xml:space="preserve">s. 225 Znojemská právní kniha z roku 1523, kterou Wolfgang Fróhlich vyzdobil panoramatickým pohledem na město. Převzato: J. Zemlička, </w:t>
      </w:r>
      <w:r w:rsidRPr="000773B7">
        <w:rPr>
          <w:i/>
        </w:rPr>
        <w:t>Cechy</w:t>
      </w:r>
      <w:r w:rsidR="00274B5B" w:rsidRPr="000773B7">
        <w:rPr>
          <w:i/>
        </w:rPr>
        <w:t xml:space="preserve"> </w:t>
      </w:r>
      <w:r w:rsidRPr="000773B7">
        <w:rPr>
          <w:i/>
        </w:rPr>
        <w:t>v době knížecí</w:t>
      </w:r>
      <w:r w:rsidRPr="000773B7">
        <w:rPr>
          <w:b/>
        </w:rPr>
        <w:t>, s. 126</w:t>
      </w:r>
    </w:p>
    <w:p w:rsidR="00274B5B" w:rsidRPr="000773B7" w:rsidRDefault="000773B7" w:rsidP="000773B7">
      <w:r w:rsidRPr="000773B7">
        <w:rPr>
          <w:b/>
        </w:rPr>
        <w:t>s. 228 Kresba Mikoláše Alše, jež si vzala za námět krvavé měření sil na protáhlé vyvýšenině mezi Loděnicemi a Sumicemi. Archiv autora</w:t>
      </w:r>
      <w:r w:rsidR="00274B5B" w:rsidRPr="000773B7">
        <w:rPr>
          <w:b/>
        </w:rPr>
        <w:t xml:space="preserve"> </w:t>
      </w:r>
      <w:r w:rsidRPr="000773B7">
        <w:rPr>
          <w:b/>
        </w:rPr>
        <w:t>s. 229 Bojiště u Loděnice v dnešní podobě od východu. Foto autor</w:t>
      </w:r>
      <w:r w:rsidR="00274B5B" w:rsidRPr="000773B7">
        <w:rPr>
          <w:b/>
        </w:rPr>
        <w:t xml:space="preserve"> </w:t>
      </w:r>
      <w:r w:rsidRPr="000773B7">
        <w:rPr>
          <w:b/>
        </w:rPr>
        <w:t>s. 231 Románský, v baroku přestavěný kostel svátého Benedikta a Mikuláše.</w:t>
      </w:r>
      <w:r w:rsidR="00274B5B" w:rsidRPr="000773B7">
        <w:rPr>
          <w:b/>
        </w:rPr>
        <w:t xml:space="preserve"> </w:t>
      </w:r>
      <w:r w:rsidRPr="000773B7">
        <w:rPr>
          <w:b/>
        </w:rPr>
        <w:t>Foto autor</w:t>
      </w:r>
    </w:p>
    <w:p w:rsidR="00274B5B" w:rsidRPr="000773B7" w:rsidRDefault="000773B7" w:rsidP="000773B7">
      <w:r w:rsidRPr="000773B7">
        <w:rPr>
          <w:b/>
        </w:rPr>
        <w:t xml:space="preserve">s. 235 Češi obléhají v létě 1191 Neapol, výjev z knihy Petra z Ebulo </w:t>
      </w:r>
      <w:r w:rsidRPr="000773B7">
        <w:rPr>
          <w:i/>
        </w:rPr>
        <w:t>Liber ad</w:t>
      </w:r>
      <w:r w:rsidR="00274B5B" w:rsidRPr="000773B7">
        <w:rPr>
          <w:i/>
        </w:rPr>
        <w:t xml:space="preserve"> </w:t>
      </w:r>
      <w:r w:rsidRPr="000773B7">
        <w:rPr>
          <w:i/>
        </w:rPr>
        <w:t>honorem Augusti.</w:t>
      </w:r>
      <w:r w:rsidRPr="000773B7">
        <w:rPr>
          <w:b/>
        </w:rPr>
        <w:t xml:space="preserve"> Burgerbibliothek Bern, Codex 120 II, f. 109r</w:t>
      </w:r>
      <w:r w:rsidR="00274B5B" w:rsidRPr="000773B7">
        <w:rPr>
          <w:b/>
        </w:rPr>
        <w:t xml:space="preserve"> </w:t>
      </w:r>
      <w:r w:rsidRPr="000773B7">
        <w:rPr>
          <w:b/>
        </w:rPr>
        <w:t>s. 240 Smírčí dohoda mezi Přemyslem Otakarem I. a Vladislavem Jindřichem</w:t>
      </w:r>
      <w:r w:rsidR="00274B5B" w:rsidRPr="000773B7">
        <w:rPr>
          <w:b/>
        </w:rPr>
        <w:t xml:space="preserve"> </w:t>
      </w:r>
      <w:r w:rsidRPr="000773B7">
        <w:rPr>
          <w:b/>
        </w:rPr>
        <w:t>ze 6. prosince 1197 v představách malíře Jana Gotha</w:t>
      </w:r>
      <w:r w:rsidR="00274B5B" w:rsidRPr="000773B7">
        <w:rPr>
          <w:b/>
        </w:rPr>
        <w:t xml:space="preserve"> </w:t>
      </w:r>
      <w:r w:rsidRPr="000773B7">
        <w:rPr>
          <w:b/>
        </w:rPr>
        <w:t>s. 251 Zbytek reliéfu se zobrazením novozákonní scény Klanění Tří králů. Metropolitní kapitula Olomouc, ě. sn. 1048, AMO, foto Muzeum umění</w:t>
      </w:r>
      <w:r w:rsidR="00274B5B" w:rsidRPr="000773B7">
        <w:rPr>
          <w:b/>
        </w:rPr>
        <w:t xml:space="preserve"> </w:t>
      </w:r>
      <w:r w:rsidRPr="000773B7">
        <w:rPr>
          <w:b/>
        </w:rPr>
        <w:t>Olomouc, Markéta Ondrušková</w:t>
      </w:r>
    </w:p>
    <w:p w:rsidR="00274B5B" w:rsidRPr="000773B7" w:rsidRDefault="000773B7" w:rsidP="000773B7">
      <w:pPr>
        <w:ind w:firstLine="340"/>
      </w:pPr>
      <w:r w:rsidRPr="000773B7">
        <w:rPr>
          <w:b/>
        </w:rPr>
        <w:t xml:space="preserve">s. 255 Denárové ražby s motivem tří Svatoplukových prutů, tradičně připisovány olomouckému knížeti Otovi II. Černému. Převzato: J. Smerda, </w:t>
      </w:r>
      <w:r w:rsidRPr="000773B7">
        <w:rPr>
          <w:i/>
        </w:rPr>
        <w:t>Denáry české a moravské</w:t>
      </w:r>
      <w:r w:rsidRPr="000773B7">
        <w:rPr>
          <w:b/>
        </w:rPr>
        <w:t>, s. 107, c. 39</w:t>
      </w:r>
      <w:r w:rsidR="00274B5B" w:rsidRPr="000773B7">
        <w:rPr>
          <w:b/>
        </w:rPr>
        <w:t>4-3</w:t>
      </w:r>
      <w:r w:rsidRPr="000773B7">
        <w:rPr>
          <w:b/>
        </w:rPr>
        <w:t>95</w:t>
      </w:r>
    </w:p>
    <w:p w:rsidR="00274B5B" w:rsidRPr="000773B7" w:rsidRDefault="000773B7" w:rsidP="000773B7">
      <w:pPr>
        <w:ind w:firstLine="340"/>
      </w:pPr>
      <w:r w:rsidRPr="000773B7">
        <w:rPr>
          <w:b/>
        </w:rPr>
        <w:t xml:space="preserve">s. 257 Ženský klášter v Dolních Kounicích </w:t>
      </w:r>
      <w:r w:rsidRPr="000773B7">
        <w:rPr>
          <w:i/>
        </w:rPr>
        <w:t>(Rosa coeli</w:t>
      </w:r>
      <w:r w:rsidRPr="000773B7">
        <w:rPr>
          <w:b/>
        </w:rPr>
        <w:t>), pozůstatky původní</w:t>
      </w:r>
      <w:r w:rsidR="00274B5B" w:rsidRPr="000773B7">
        <w:rPr>
          <w:b/>
        </w:rPr>
        <w:t xml:space="preserve"> </w:t>
      </w:r>
      <w:r w:rsidRPr="000773B7">
        <w:rPr>
          <w:b/>
        </w:rPr>
        <w:t>stavby. Foto autor</w:t>
      </w:r>
    </w:p>
    <w:p w:rsidR="00274B5B" w:rsidRPr="000773B7" w:rsidRDefault="000773B7" w:rsidP="000773B7">
      <w:pPr>
        <w:ind w:firstLine="340"/>
      </w:pPr>
      <w:r w:rsidRPr="000773B7">
        <w:rPr>
          <w:b/>
        </w:rPr>
        <w:t>s. 262 Morava kolem roku 1200. Mapu podle podkladů autora nakreslil Jaroslav Synek</w:t>
      </w:r>
    </w:p>
    <w:p w:rsidR="00274B5B" w:rsidRPr="000773B7" w:rsidRDefault="000773B7" w:rsidP="000773B7">
      <w:pPr>
        <w:ind w:firstLine="340"/>
      </w:pPr>
      <w:r w:rsidRPr="000773B7">
        <w:rPr>
          <w:b/>
        </w:rPr>
        <w:t>s. 263 Krajina kolem Bokytné v zemské bráně u haberské stezky. Archiv UAPP</w:t>
      </w:r>
      <w:r w:rsidR="00274B5B" w:rsidRPr="000773B7">
        <w:rPr>
          <w:b/>
        </w:rPr>
        <w:t xml:space="preserve"> </w:t>
      </w:r>
      <w:r w:rsidRPr="000773B7">
        <w:rPr>
          <w:b/>
        </w:rPr>
        <w:t>Brno, foto M. Bálek</w:t>
      </w:r>
    </w:p>
    <w:p w:rsidR="00274B5B" w:rsidRPr="000773B7" w:rsidRDefault="000773B7" w:rsidP="000773B7">
      <w:pPr>
        <w:ind w:firstLine="340"/>
      </w:pPr>
      <w:r w:rsidRPr="000773B7">
        <w:rPr>
          <w:b/>
        </w:rPr>
        <w:t>s. 265</w:t>
      </w:r>
      <w:r w:rsidR="00274B5B" w:rsidRPr="000773B7">
        <w:rPr>
          <w:b/>
        </w:rPr>
        <w:t xml:space="preserve"> </w:t>
      </w:r>
      <w:r w:rsidRPr="000773B7">
        <w:rPr>
          <w:b/>
        </w:rPr>
        <w:t>Výstavný kostel svátého Petra a Pavla v Reznovicích. Archiv autora</w:t>
      </w:r>
    </w:p>
    <w:p w:rsidR="00274B5B" w:rsidRPr="000773B7" w:rsidRDefault="000773B7" w:rsidP="000773B7">
      <w:pPr>
        <w:ind w:firstLine="340"/>
      </w:pPr>
      <w:r w:rsidRPr="000773B7">
        <w:rPr>
          <w:b/>
        </w:rPr>
        <w:t>s. 268</w:t>
      </w:r>
      <w:r w:rsidR="00274B5B" w:rsidRPr="000773B7">
        <w:rPr>
          <w:b/>
        </w:rPr>
        <w:t xml:space="preserve"> </w:t>
      </w:r>
      <w:r w:rsidRPr="000773B7">
        <w:rPr>
          <w:b/>
        </w:rPr>
        <w:t>Archeologický výzkum zaniklé vsi Mstěnice u Hrotovic na Třebíčsku.</w:t>
      </w:r>
    </w:p>
    <w:p w:rsidR="00274B5B" w:rsidRPr="000773B7" w:rsidRDefault="000773B7" w:rsidP="000773B7">
      <w:pPr>
        <w:ind w:firstLine="340"/>
      </w:pPr>
      <w:r w:rsidRPr="000773B7">
        <w:rPr>
          <w:b/>
        </w:rPr>
        <w:t xml:space="preserve">Převzato: V. Nekuda, </w:t>
      </w:r>
      <w:r w:rsidRPr="000773B7">
        <w:rPr>
          <w:i/>
        </w:rPr>
        <w:t>Morava ve středověku</w:t>
      </w:r>
      <w:r w:rsidRPr="000773B7">
        <w:rPr>
          <w:b/>
        </w:rPr>
        <w:t>, s. 25</w:t>
      </w:r>
      <w:r w:rsidR="00274B5B" w:rsidRPr="000773B7">
        <w:rPr>
          <w:b/>
        </w:rPr>
        <w:t xml:space="preserve"> </w:t>
      </w:r>
      <w:r w:rsidRPr="000773B7">
        <w:rPr>
          <w:b/>
        </w:rPr>
        <w:t xml:space="preserve">s. 271 Výmalba znojemské rotundy zobrazující přemyslovský </w:t>
      </w:r>
      <w:r w:rsidRPr="000773B7">
        <w:rPr>
          <w:b/>
        </w:rPr>
        <w:lastRenderedPageBreak/>
        <w:t>dynastický cyklus, který začínal povoláním mytického Přemysla Oráče. Jihomoravské</w:t>
      </w:r>
      <w:r w:rsidR="00274B5B" w:rsidRPr="000773B7">
        <w:rPr>
          <w:b/>
        </w:rPr>
        <w:t xml:space="preserve"> </w:t>
      </w:r>
      <w:r w:rsidRPr="000773B7">
        <w:rPr>
          <w:b/>
        </w:rPr>
        <w:t>muzeum ve Znojmě, foto archiv Kabinetu pro klasická studia FLU AV</w:t>
      </w:r>
      <w:r w:rsidR="00274B5B" w:rsidRPr="000773B7">
        <w:rPr>
          <w:b/>
        </w:rPr>
        <w:t xml:space="preserve"> </w:t>
      </w:r>
      <w:r w:rsidRPr="000773B7">
        <w:rPr>
          <w:b/>
        </w:rPr>
        <w:t>ČR, Roman Soukup</w:t>
      </w:r>
    </w:p>
    <w:p w:rsidR="00274B5B" w:rsidRPr="000773B7" w:rsidRDefault="000773B7" w:rsidP="000773B7">
      <w:r w:rsidRPr="000773B7">
        <w:rPr>
          <w:b/>
        </w:rPr>
        <w:t>s. 276 Dedikační list Olomouckého kolektáře, dříve zvaného Horologium olomoucké. Kungl. Biblioteket Stockholm, Theol. A 144, f. 34v</w:t>
      </w:r>
      <w:r w:rsidR="00274B5B" w:rsidRPr="000773B7">
        <w:rPr>
          <w:b/>
        </w:rPr>
        <w:t xml:space="preserve"> </w:t>
      </w:r>
      <w:r w:rsidRPr="000773B7">
        <w:rPr>
          <w:b/>
        </w:rPr>
        <w:t>s. 279 Znojemskou hradní kapli Panny Marie tradičně připisovanou knížeti</w:t>
      </w:r>
      <w:r w:rsidR="00274B5B" w:rsidRPr="000773B7">
        <w:rPr>
          <w:b/>
        </w:rPr>
        <w:t xml:space="preserve"> </w:t>
      </w:r>
      <w:r w:rsidRPr="000773B7">
        <w:rPr>
          <w:b/>
        </w:rPr>
        <w:t>Břetislavovi nechal zbudovat teprve kníže Litold někdy po roce 1101.</w:t>
      </w:r>
      <w:r w:rsidR="00274B5B" w:rsidRPr="000773B7">
        <w:rPr>
          <w:b/>
        </w:rPr>
        <w:t xml:space="preserve"> </w:t>
      </w:r>
      <w:r w:rsidRPr="000773B7">
        <w:rPr>
          <w:b/>
        </w:rPr>
        <w:t>Jihomoravské muzeum ve Znojmě, archiv</w:t>
      </w:r>
      <w:r w:rsidR="00274B5B" w:rsidRPr="000773B7">
        <w:rPr>
          <w:b/>
        </w:rPr>
        <w:t xml:space="preserve"> </w:t>
      </w:r>
      <w:r w:rsidRPr="000773B7">
        <w:rPr>
          <w:b/>
        </w:rPr>
        <w:t>s. 281 Jedna z figur knížat přemyslovského cyklu v hradní kapli ve Znojmě.</w:t>
      </w:r>
    </w:p>
    <w:p w:rsidR="00274B5B" w:rsidRPr="000773B7" w:rsidRDefault="000773B7" w:rsidP="000773B7">
      <w:pPr>
        <w:ind w:firstLine="340"/>
      </w:pPr>
      <w:r w:rsidRPr="000773B7">
        <w:rPr>
          <w:b/>
        </w:rPr>
        <w:t>Foto archiv Kabinetu pro klasická studia F LU AV ČR, Roman Soukup</w:t>
      </w:r>
      <w:r w:rsidR="00274B5B" w:rsidRPr="000773B7">
        <w:rPr>
          <w:b/>
        </w:rPr>
        <w:t xml:space="preserve"> </w:t>
      </w:r>
      <w:r w:rsidRPr="000773B7">
        <w:rPr>
          <w:b/>
        </w:rPr>
        <w:t xml:space="preserve">s. 284 Archeologický výzkum brněnského Petrova s odhalenými nálezy a objekty z poloviny 12. století. Převzato: R. Procházka, </w:t>
      </w:r>
      <w:r w:rsidRPr="000773B7">
        <w:rPr>
          <w:i/>
        </w:rPr>
        <w:t>Brno a jeho region</w:t>
      </w:r>
      <w:r w:rsidRPr="000773B7">
        <w:rPr>
          <w:b/>
        </w:rPr>
        <w:t>, s. 29</w:t>
      </w:r>
    </w:p>
    <w:p w:rsidR="00274B5B" w:rsidRPr="000773B7" w:rsidRDefault="00274B5B" w:rsidP="000773B7">
      <w:pPr>
        <w:ind w:firstLine="340"/>
      </w:pPr>
    </w:p>
    <w:p w:rsidR="00274B5B" w:rsidRPr="000773B7" w:rsidRDefault="00274B5B" w:rsidP="000773B7">
      <w:pPr>
        <w:pStyle w:val="Nadpis3"/>
      </w:pPr>
      <w:bookmarkStart w:id="44" w:name="bookmark50"/>
      <w:r w:rsidRPr="000773B7">
        <w:rPr>
          <w:i/>
        </w:rPr>
        <w:t>R</w:t>
      </w:r>
      <w:r w:rsidR="000773B7" w:rsidRPr="000773B7">
        <w:rPr>
          <w:i/>
        </w:rPr>
        <w:t>ejstřík</w:t>
      </w:r>
      <w:bookmarkEnd w:id="44"/>
    </w:p>
    <w:p w:rsidR="00274B5B" w:rsidRPr="000773B7" w:rsidRDefault="000773B7" w:rsidP="000773B7">
      <w:r w:rsidRPr="000773B7">
        <w:rPr>
          <w:i/>
        </w:rPr>
        <w:t>Rejstřík obsahuje osobní jména</w:t>
      </w:r>
      <w:r w:rsidRPr="000773B7">
        <w:rPr>
          <w:b/>
        </w:rPr>
        <w:t xml:space="preserve">, </w:t>
      </w:r>
      <w:r w:rsidRPr="000773B7">
        <w:rPr>
          <w:i/>
        </w:rPr>
        <w:t>místní a zeměpisné názvy a výběr některých věcných</w:t>
      </w:r>
      <w:r w:rsidR="00274B5B" w:rsidRPr="000773B7">
        <w:rPr>
          <w:i/>
        </w:rPr>
        <w:t xml:space="preserve"> </w:t>
      </w:r>
      <w:r w:rsidRPr="000773B7">
        <w:rPr>
          <w:i/>
        </w:rPr>
        <w:t>hesel</w:t>
      </w:r>
      <w:r w:rsidRPr="000773B7">
        <w:rPr>
          <w:b/>
        </w:rPr>
        <w:t xml:space="preserve">, </w:t>
      </w:r>
      <w:r w:rsidRPr="000773B7">
        <w:rPr>
          <w:i/>
        </w:rPr>
        <w:t>tematicky se vztahujících k tématu knihy</w:t>
      </w:r>
      <w:r w:rsidRPr="000773B7">
        <w:rPr>
          <w:b/>
        </w:rPr>
        <w:t xml:space="preserve">. </w:t>
      </w:r>
      <w:r w:rsidRPr="000773B7">
        <w:rPr>
          <w:i/>
        </w:rPr>
        <w:t>Osobní jména jsou uvedena polotučným písmem</w:t>
      </w:r>
      <w:r w:rsidRPr="000773B7">
        <w:rPr>
          <w:b/>
        </w:rPr>
        <w:t xml:space="preserve">, </w:t>
      </w:r>
      <w:r w:rsidRPr="000773B7">
        <w:rPr>
          <w:i/>
        </w:rPr>
        <w:t>zeměpisné názvy polotučnou kurzivou</w:t>
      </w:r>
      <w:r w:rsidRPr="000773B7">
        <w:rPr>
          <w:b/>
        </w:rPr>
        <w:t xml:space="preserve">, </w:t>
      </w:r>
      <w:r w:rsidRPr="000773B7">
        <w:rPr>
          <w:i/>
        </w:rPr>
        <w:t>věcná hesla a podhesla pak obyčejným písmem. Jména a názvy vyskytující se v popiscích pod obrázky jsou označeny</w:t>
      </w:r>
      <w:r w:rsidR="00274B5B" w:rsidRPr="000773B7">
        <w:rPr>
          <w:i/>
        </w:rPr>
        <w:t xml:space="preserve"> </w:t>
      </w:r>
      <w:r w:rsidRPr="000773B7">
        <w:rPr>
          <w:i/>
        </w:rPr>
        <w:t>polotučnou číslicí. V rejstříku nejsou zachyceny jména a názvy obsažené v mapách,</w:t>
      </w:r>
      <w:r w:rsidR="00274B5B" w:rsidRPr="000773B7">
        <w:rPr>
          <w:i/>
        </w:rPr>
        <w:t xml:space="preserve"> </w:t>
      </w:r>
      <w:r w:rsidRPr="000773B7">
        <w:rPr>
          <w:i/>
        </w:rPr>
        <w:t>v poznámkovém aparátu a v přehledu literatury a pramenů. Rovněž nejsou uvedena</w:t>
      </w:r>
      <w:r w:rsidR="00274B5B" w:rsidRPr="000773B7">
        <w:rPr>
          <w:i/>
        </w:rPr>
        <w:t xml:space="preserve"> </w:t>
      </w:r>
      <w:r w:rsidRPr="000773B7">
        <w:rPr>
          <w:i/>
        </w:rPr>
        <w:t>hesla Morava a Čechy</w:t>
      </w:r>
      <w:r w:rsidRPr="000773B7">
        <w:rPr>
          <w:b/>
        </w:rPr>
        <w:t xml:space="preserve">, </w:t>
      </w:r>
      <w:r w:rsidRPr="000773B7">
        <w:rPr>
          <w:i/>
        </w:rPr>
        <w:t>které se v textu opakují příliš často</w:t>
      </w:r>
      <w:r w:rsidR="00274B5B" w:rsidRPr="000773B7">
        <w:rPr>
          <w:i/>
        </w:rPr>
        <w:t>.</w:t>
      </w:r>
    </w:p>
    <w:p w:rsidR="00274B5B" w:rsidRPr="000773B7" w:rsidRDefault="00274B5B" w:rsidP="000773B7">
      <w:pPr>
        <w:pStyle w:val="Nadpis5"/>
      </w:pPr>
      <w:bookmarkStart w:id="45" w:name="bookmark51"/>
      <w:r w:rsidRPr="000773B7">
        <w:rPr>
          <w:b/>
        </w:rPr>
        <w:t>A</w:t>
      </w:r>
      <w:bookmarkEnd w:id="45"/>
    </w:p>
    <w:p w:rsidR="00274B5B" w:rsidRPr="000773B7" w:rsidRDefault="000773B7" w:rsidP="000773B7">
      <w:pPr>
        <w:ind w:firstLine="340"/>
      </w:pPr>
      <w:r w:rsidRPr="000773B7">
        <w:rPr>
          <w:b/>
        </w:rPr>
        <w:t>Aba Samuel, uherský král (104</w:t>
      </w:r>
      <w:r w:rsidR="00274B5B" w:rsidRPr="000773B7">
        <w:rPr>
          <w:b/>
        </w:rPr>
        <w:t>1-1</w:t>
      </w:r>
      <w:r w:rsidRPr="000773B7">
        <w:rPr>
          <w:b/>
        </w:rPr>
        <w:t>044)</w:t>
      </w:r>
    </w:p>
    <w:p w:rsidR="00274B5B" w:rsidRPr="000773B7" w:rsidRDefault="000773B7" w:rsidP="000773B7">
      <w:pPr>
        <w:pStyle w:val="Nadpis6"/>
      </w:pPr>
      <w:r w:rsidRPr="000773B7">
        <w:t>121</w:t>
      </w:r>
      <w:r w:rsidRPr="000773B7">
        <w:rPr>
          <w:b/>
        </w:rPr>
        <w:t xml:space="preserve">, </w:t>
      </w:r>
      <w:r w:rsidRPr="000773B7">
        <w:t>122</w:t>
      </w:r>
    </w:p>
    <w:p w:rsidR="00274B5B" w:rsidRPr="000773B7" w:rsidRDefault="000773B7" w:rsidP="000773B7">
      <w:pPr>
        <w:ind w:firstLine="340"/>
      </w:pPr>
      <w:r w:rsidRPr="000773B7">
        <w:rPr>
          <w:b/>
        </w:rPr>
        <w:t>Adalbert I. ze Saarbrucken, mohuěský arcibiskup (111</w:t>
      </w:r>
      <w:r w:rsidR="00274B5B" w:rsidRPr="000773B7">
        <w:rPr>
          <w:b/>
        </w:rPr>
        <w:t>0-1</w:t>
      </w:r>
      <w:r w:rsidRPr="000773B7">
        <w:rPr>
          <w:b/>
        </w:rPr>
        <w:t>137) 175,</w:t>
      </w:r>
      <w:r w:rsidR="00274B5B" w:rsidRPr="000773B7">
        <w:rPr>
          <w:b/>
        </w:rPr>
        <w:t xml:space="preserve"> </w:t>
      </w:r>
      <w:r w:rsidRPr="000773B7">
        <w:rPr>
          <w:b/>
        </w:rPr>
        <w:t>180, 183</w:t>
      </w:r>
    </w:p>
    <w:p w:rsidR="00274B5B" w:rsidRPr="000773B7" w:rsidRDefault="000773B7" w:rsidP="000773B7">
      <w:pPr>
        <w:ind w:firstLine="340"/>
      </w:pPr>
      <w:r w:rsidRPr="000773B7">
        <w:rPr>
          <w:b/>
        </w:rPr>
        <w:t>Adalbert, brémský arcibiskup (10431072) 57</w:t>
      </w:r>
    </w:p>
    <w:p w:rsidR="00274B5B" w:rsidRPr="000773B7" w:rsidRDefault="000773B7" w:rsidP="000773B7">
      <w:r w:rsidRPr="000773B7">
        <w:rPr>
          <w:b/>
        </w:rPr>
        <w:t>Adalbert, markrabě bavorské Východní</w:t>
      </w:r>
      <w:r w:rsidR="00274B5B" w:rsidRPr="000773B7">
        <w:rPr>
          <w:b/>
        </w:rPr>
        <w:t xml:space="preserve"> </w:t>
      </w:r>
      <w:r w:rsidRPr="000773B7">
        <w:rPr>
          <w:b/>
        </w:rPr>
        <w:t>marky (101</w:t>
      </w:r>
      <w:r w:rsidR="00274B5B" w:rsidRPr="000773B7">
        <w:rPr>
          <w:b/>
        </w:rPr>
        <w:t>8-1</w:t>
      </w:r>
      <w:r w:rsidRPr="000773B7">
        <w:rPr>
          <w:b/>
        </w:rPr>
        <w:t>055) 120</w:t>
      </w:r>
      <w:r w:rsidR="00274B5B" w:rsidRPr="000773B7">
        <w:rPr>
          <w:b/>
        </w:rPr>
        <w:t xml:space="preserve"> </w:t>
      </w:r>
      <w:r w:rsidRPr="000773B7">
        <w:rPr>
          <w:b/>
        </w:rPr>
        <w:t>Adam z Brém (f po 1076), kronikář</w:t>
      </w:r>
      <w:r w:rsidR="00274B5B" w:rsidRPr="000773B7">
        <w:rPr>
          <w:b/>
        </w:rPr>
        <w:t xml:space="preserve"> </w:t>
      </w:r>
      <w:r w:rsidRPr="000773B7">
        <w:rPr>
          <w:b/>
        </w:rPr>
        <w:t>57,91</w:t>
      </w:r>
    </w:p>
    <w:p w:rsidR="00274B5B" w:rsidRPr="000773B7" w:rsidRDefault="000773B7" w:rsidP="000773B7">
      <w:r w:rsidRPr="000773B7">
        <w:rPr>
          <w:b/>
        </w:rPr>
        <w:t>Adamová Karolína (nár. 1948), právní</w:t>
      </w:r>
      <w:r w:rsidR="00274B5B" w:rsidRPr="000773B7">
        <w:rPr>
          <w:b/>
        </w:rPr>
        <w:t xml:space="preserve"> </w:t>
      </w:r>
      <w:r w:rsidRPr="000773B7">
        <w:rPr>
          <w:b/>
        </w:rPr>
        <w:t>historická 219</w:t>
      </w:r>
      <w:r w:rsidR="00274B5B" w:rsidRPr="000773B7">
        <w:rPr>
          <w:b/>
        </w:rPr>
        <w:t xml:space="preserve"> </w:t>
      </w:r>
      <w:r w:rsidRPr="000773B7">
        <w:rPr>
          <w:b/>
        </w:rPr>
        <w:t xml:space="preserve">akty </w:t>
      </w:r>
      <w:r w:rsidRPr="000773B7">
        <w:rPr>
          <w:b/>
        </w:rPr>
        <w:lastRenderedPageBreak/>
        <w:t>223, 234</w:t>
      </w:r>
    </w:p>
    <w:p w:rsidR="00274B5B" w:rsidRPr="000773B7" w:rsidRDefault="000773B7" w:rsidP="000773B7">
      <w:r w:rsidRPr="000773B7">
        <w:rPr>
          <w:i/>
        </w:rPr>
        <w:t>Alemanie</w:t>
      </w:r>
      <w:r w:rsidRPr="000773B7">
        <w:rPr>
          <w:b/>
        </w:rPr>
        <w:t>, dobové označení jihozápadního dílu římskoněmecké říše 87</w:t>
      </w:r>
      <w:r w:rsidR="00274B5B" w:rsidRPr="000773B7">
        <w:rPr>
          <w:b/>
        </w:rPr>
        <w:t xml:space="preserve"> </w:t>
      </w:r>
      <w:r w:rsidRPr="000773B7">
        <w:rPr>
          <w:b/>
        </w:rPr>
        <w:t>Alexandr II., papež (106</w:t>
      </w:r>
      <w:r w:rsidR="00274B5B" w:rsidRPr="000773B7">
        <w:rPr>
          <w:b/>
        </w:rPr>
        <w:t>1-1</w:t>
      </w:r>
      <w:r w:rsidRPr="000773B7">
        <w:rPr>
          <w:b/>
        </w:rPr>
        <w:t>073) 134,</w:t>
      </w:r>
      <w:r w:rsidR="00274B5B" w:rsidRPr="000773B7">
        <w:rPr>
          <w:b/>
        </w:rPr>
        <w:t xml:space="preserve"> </w:t>
      </w:r>
      <w:r w:rsidRPr="000773B7">
        <w:rPr>
          <w:b/>
        </w:rPr>
        <w:t>135, 140, 250</w:t>
      </w:r>
      <w:r w:rsidR="00274B5B" w:rsidRPr="000773B7">
        <w:rPr>
          <w:b/>
        </w:rPr>
        <w:t xml:space="preserve"> </w:t>
      </w:r>
      <w:r w:rsidRPr="000773B7">
        <w:rPr>
          <w:i/>
        </w:rPr>
        <w:t>Alpy</w:t>
      </w:r>
      <w:r w:rsidRPr="000773B7">
        <w:rPr>
          <w:b/>
        </w:rPr>
        <w:t>, pohoří 143</w:t>
      </w:r>
    </w:p>
    <w:p w:rsidR="00274B5B" w:rsidRPr="000773B7" w:rsidRDefault="000773B7" w:rsidP="000773B7">
      <w:pPr>
        <w:ind w:firstLine="340"/>
      </w:pPr>
      <w:r w:rsidRPr="000773B7">
        <w:rPr>
          <w:b/>
        </w:rPr>
        <w:t>Altmann, pasovský biskup (106</w:t>
      </w:r>
      <w:r w:rsidR="00274B5B" w:rsidRPr="000773B7">
        <w:rPr>
          <w:b/>
        </w:rPr>
        <w:t>1-1</w:t>
      </w:r>
      <w:r w:rsidRPr="000773B7">
        <w:rPr>
          <w:b/>
        </w:rPr>
        <w:t>091)</w:t>
      </w:r>
      <w:r w:rsidR="00274B5B" w:rsidRPr="000773B7">
        <w:rPr>
          <w:b/>
        </w:rPr>
        <w:t xml:space="preserve"> </w:t>
      </w:r>
      <w:r w:rsidRPr="000773B7">
        <w:rPr>
          <w:b/>
        </w:rPr>
        <w:t>149</w:t>
      </w:r>
    </w:p>
    <w:p w:rsidR="00274B5B" w:rsidRPr="000773B7" w:rsidRDefault="000773B7" w:rsidP="000773B7">
      <w:r w:rsidRPr="000773B7">
        <w:rPr>
          <w:b/>
        </w:rPr>
        <w:t>Alžběta Uherská (+ po 1190), dcera</w:t>
      </w:r>
      <w:r w:rsidR="00274B5B" w:rsidRPr="000773B7">
        <w:rPr>
          <w:b/>
        </w:rPr>
        <w:t xml:space="preserve"> </w:t>
      </w:r>
      <w:r w:rsidRPr="000773B7">
        <w:rPr>
          <w:b/>
        </w:rPr>
        <w:t>uherského krále Gejzy II., manželka</w:t>
      </w:r>
      <w:r w:rsidR="00274B5B" w:rsidRPr="000773B7">
        <w:rPr>
          <w:b/>
        </w:rPr>
        <w:t xml:space="preserve"> </w:t>
      </w:r>
      <w:r w:rsidRPr="000773B7">
        <w:rPr>
          <w:b/>
        </w:rPr>
        <w:t>knížete Bedřicha 232, 233</w:t>
      </w:r>
      <w:r w:rsidR="00274B5B" w:rsidRPr="000773B7">
        <w:rPr>
          <w:b/>
        </w:rPr>
        <w:t xml:space="preserve"> </w:t>
      </w:r>
      <w:r w:rsidRPr="000773B7">
        <w:rPr>
          <w:b/>
        </w:rPr>
        <w:t>Analista Saxo, jménem neznámý autor</w:t>
      </w:r>
      <w:r w:rsidR="00274B5B" w:rsidRPr="000773B7">
        <w:rPr>
          <w:b/>
        </w:rPr>
        <w:t xml:space="preserve"> </w:t>
      </w:r>
      <w:r w:rsidRPr="000773B7">
        <w:rPr>
          <w:b/>
        </w:rPr>
        <w:t>kroniky vzniklé mezi léty 114</w:t>
      </w:r>
      <w:r w:rsidR="00274B5B" w:rsidRPr="000773B7">
        <w:rPr>
          <w:b/>
        </w:rPr>
        <w:t>8-1</w:t>
      </w:r>
      <w:r w:rsidRPr="000773B7">
        <w:rPr>
          <w:b/>
        </w:rPr>
        <w:t>152</w:t>
      </w:r>
      <w:r w:rsidR="00274B5B" w:rsidRPr="000773B7">
        <w:rPr>
          <w:b/>
        </w:rPr>
        <w:t xml:space="preserve"> </w:t>
      </w:r>
      <w:r w:rsidRPr="000773B7">
        <w:rPr>
          <w:b/>
        </w:rPr>
        <w:t>v benediktinském klášteře Nienburg 88</w:t>
      </w:r>
      <w:r w:rsidR="00274B5B" w:rsidRPr="000773B7">
        <w:rPr>
          <w:b/>
        </w:rPr>
        <w:t xml:space="preserve"> </w:t>
      </w:r>
      <w:r w:rsidRPr="000773B7">
        <w:rPr>
          <w:i/>
        </w:rPr>
        <w:t>Anglie</w:t>
      </w:r>
      <w:r w:rsidRPr="000773B7">
        <w:rPr>
          <w:b/>
        </w:rPr>
        <w:t xml:space="preserve"> 36, 272</w:t>
      </w:r>
    </w:p>
    <w:p w:rsidR="00274B5B" w:rsidRPr="000773B7" w:rsidRDefault="000773B7" w:rsidP="000773B7">
      <w:r w:rsidRPr="000773B7">
        <w:rPr>
          <w:b/>
        </w:rPr>
        <w:t>Antonín Theodor Collored</w:t>
      </w:r>
      <w:r w:rsidR="00274B5B" w:rsidRPr="000773B7">
        <w:rPr>
          <w:b/>
        </w:rPr>
        <w:t>o-W</w:t>
      </w:r>
      <w:r w:rsidRPr="000773B7">
        <w:rPr>
          <w:b/>
        </w:rPr>
        <w:t>aldsee,</w:t>
      </w:r>
    </w:p>
    <w:p w:rsidR="00274B5B" w:rsidRPr="000773B7" w:rsidRDefault="000773B7" w:rsidP="000773B7">
      <w:pPr>
        <w:ind w:firstLine="340"/>
      </w:pPr>
      <w:r w:rsidRPr="000773B7">
        <w:rPr>
          <w:b/>
        </w:rPr>
        <w:t>olomoucký arcibiskup (177</w:t>
      </w:r>
      <w:r w:rsidR="00274B5B" w:rsidRPr="000773B7">
        <w:rPr>
          <w:b/>
        </w:rPr>
        <w:t>7-1</w:t>
      </w:r>
      <w:r w:rsidRPr="000773B7">
        <w:rPr>
          <w:b/>
        </w:rPr>
        <w:t>811) 25</w:t>
      </w:r>
      <w:r w:rsidR="00274B5B" w:rsidRPr="000773B7">
        <w:rPr>
          <w:b/>
        </w:rPr>
        <w:t xml:space="preserve"> </w:t>
      </w:r>
      <w:r w:rsidRPr="000773B7">
        <w:rPr>
          <w:b/>
        </w:rPr>
        <w:t>Appelt Heinrich (191</w:t>
      </w:r>
      <w:r w:rsidR="00274B5B" w:rsidRPr="000773B7">
        <w:rPr>
          <w:b/>
        </w:rPr>
        <w:t>0-1</w:t>
      </w:r>
      <w:r w:rsidRPr="000773B7">
        <w:rPr>
          <w:b/>
        </w:rPr>
        <w:t>998), historik,</w:t>
      </w:r>
      <w:r w:rsidR="00274B5B" w:rsidRPr="000773B7">
        <w:rPr>
          <w:b/>
        </w:rPr>
        <w:t xml:space="preserve"> </w:t>
      </w:r>
      <w:r w:rsidRPr="000773B7">
        <w:rPr>
          <w:b/>
        </w:rPr>
        <w:t>editor 219</w:t>
      </w:r>
    </w:p>
    <w:p w:rsidR="00274B5B" w:rsidRPr="000773B7" w:rsidRDefault="000773B7" w:rsidP="000773B7">
      <w:r w:rsidRPr="000773B7">
        <w:rPr>
          <w:b/>
        </w:rPr>
        <w:t>Aribo, východofranský markrabě (závěr 9. století) 92</w:t>
      </w:r>
      <w:r w:rsidR="00274B5B" w:rsidRPr="000773B7">
        <w:rPr>
          <w:b/>
        </w:rPr>
        <w:t xml:space="preserve"> </w:t>
      </w:r>
      <w:r w:rsidRPr="000773B7">
        <w:rPr>
          <w:b/>
        </w:rPr>
        <w:t>z Aribo, hraběcí rod 153</w:t>
      </w:r>
      <w:r w:rsidR="00274B5B" w:rsidRPr="000773B7">
        <w:rPr>
          <w:b/>
        </w:rPr>
        <w:t xml:space="preserve"> </w:t>
      </w:r>
      <w:r w:rsidRPr="000773B7">
        <w:rPr>
          <w:b/>
        </w:rPr>
        <w:t>Aribo, východofranský markrabě (závěr 9. století) 92</w:t>
      </w:r>
    </w:p>
    <w:p w:rsidR="00274B5B" w:rsidRPr="000773B7" w:rsidRDefault="000773B7" w:rsidP="000773B7">
      <w:pPr>
        <w:ind w:firstLine="340"/>
      </w:pPr>
      <w:r w:rsidRPr="000773B7">
        <w:rPr>
          <w:b/>
        </w:rPr>
        <w:t>Arminius, král germánského kmene</w:t>
      </w:r>
      <w:r w:rsidR="00274B5B" w:rsidRPr="000773B7">
        <w:rPr>
          <w:b/>
        </w:rPr>
        <w:t xml:space="preserve"> </w:t>
      </w:r>
      <w:r w:rsidRPr="000773B7">
        <w:rPr>
          <w:b/>
        </w:rPr>
        <w:t>Cherusků (asi 17. př. n. 1</w:t>
      </w:r>
      <w:r w:rsidR="00274B5B" w:rsidRPr="000773B7">
        <w:rPr>
          <w:b/>
        </w:rPr>
        <w:t>.-2</w:t>
      </w:r>
      <w:r w:rsidRPr="000773B7">
        <w:rPr>
          <w:b/>
        </w:rPr>
        <w:t>1. n. 1.)</w:t>
      </w:r>
      <w:r w:rsidR="00274B5B" w:rsidRPr="000773B7">
        <w:rPr>
          <w:b/>
        </w:rPr>
        <w:t xml:space="preserve"> </w:t>
      </w:r>
      <w:r w:rsidRPr="000773B7">
        <w:rPr>
          <w:b/>
        </w:rPr>
        <w:t>17</w:t>
      </w:r>
    </w:p>
    <w:p w:rsidR="00274B5B" w:rsidRPr="000773B7" w:rsidRDefault="000773B7" w:rsidP="000773B7">
      <w:r w:rsidRPr="000773B7">
        <w:rPr>
          <w:b/>
        </w:rPr>
        <w:t>Arnold, pražský kanovník, probošt</w:t>
      </w:r>
      <w:r w:rsidR="00274B5B" w:rsidRPr="000773B7">
        <w:rPr>
          <w:b/>
        </w:rPr>
        <w:t xml:space="preserve"> </w:t>
      </w:r>
      <w:r w:rsidRPr="000773B7">
        <w:rPr>
          <w:b/>
        </w:rPr>
        <w:t>v Sadské (počátek 13. století) 137</w:t>
      </w:r>
      <w:r w:rsidR="00274B5B" w:rsidRPr="000773B7">
        <w:rPr>
          <w:b/>
        </w:rPr>
        <w:t xml:space="preserve"> </w:t>
      </w:r>
      <w:r w:rsidRPr="000773B7">
        <w:rPr>
          <w:b/>
        </w:rPr>
        <w:t>Arnošt, syn znojemského knížete</w:t>
      </w:r>
      <w:r w:rsidR="00274B5B" w:rsidRPr="000773B7">
        <w:rPr>
          <w:b/>
        </w:rPr>
        <w:t xml:space="preserve"> </w:t>
      </w:r>
      <w:r w:rsidRPr="000773B7">
        <w:rPr>
          <w:b/>
        </w:rPr>
        <w:t>Konráda (1156) 225</w:t>
      </w:r>
      <w:r w:rsidR="00274B5B" w:rsidRPr="000773B7">
        <w:rPr>
          <w:b/>
        </w:rPr>
        <w:t xml:space="preserve"> </w:t>
      </w:r>
      <w:r w:rsidRPr="000773B7">
        <w:rPr>
          <w:b/>
        </w:rPr>
        <w:t>Arnulf, bavorský vévoda (90</w:t>
      </w:r>
      <w:r w:rsidR="00274B5B" w:rsidRPr="000773B7">
        <w:rPr>
          <w:b/>
        </w:rPr>
        <w:t>7-9</w:t>
      </w:r>
      <w:r w:rsidRPr="000773B7">
        <w:rPr>
          <w:b/>
        </w:rPr>
        <w:t>37) 95</w:t>
      </w:r>
      <w:r w:rsidR="00274B5B" w:rsidRPr="000773B7">
        <w:rPr>
          <w:b/>
        </w:rPr>
        <w:t xml:space="preserve"> </w:t>
      </w:r>
      <w:r w:rsidRPr="000773B7">
        <w:rPr>
          <w:b/>
        </w:rPr>
        <w:t>Arnulf, východofranský král (887899), císař (od 896) 12, 14, 16, 17,</w:t>
      </w:r>
      <w:r w:rsidR="00274B5B" w:rsidRPr="000773B7">
        <w:rPr>
          <w:b/>
        </w:rPr>
        <w:t xml:space="preserve"> </w:t>
      </w:r>
      <w:r w:rsidRPr="000773B7">
        <w:rPr>
          <w:b/>
        </w:rPr>
        <w:t>21, 64, 85, 86, 92</w:t>
      </w:r>
    </w:p>
    <w:p w:rsidR="00274B5B" w:rsidRPr="000773B7" w:rsidRDefault="000773B7" w:rsidP="000773B7">
      <w:pPr>
        <w:ind w:firstLine="340"/>
      </w:pPr>
      <w:r w:rsidRPr="000773B7">
        <w:rPr>
          <w:b/>
        </w:rPr>
        <w:t>Arpádovci, uherská dynastie 120, 122,</w:t>
      </w:r>
      <w:r w:rsidR="00274B5B" w:rsidRPr="000773B7">
        <w:rPr>
          <w:b/>
        </w:rPr>
        <w:t xml:space="preserve"> </w:t>
      </w:r>
      <w:r w:rsidRPr="000773B7">
        <w:rPr>
          <w:b/>
        </w:rPr>
        <w:t>221,248</w:t>
      </w:r>
    </w:p>
    <w:p w:rsidR="00274B5B" w:rsidRPr="000773B7" w:rsidRDefault="000773B7" w:rsidP="000773B7">
      <w:pPr>
        <w:ind w:firstLine="340"/>
      </w:pPr>
      <w:r w:rsidRPr="000773B7">
        <w:rPr>
          <w:b/>
        </w:rPr>
        <w:t>Aubin Hermann (188</w:t>
      </w:r>
      <w:r w:rsidR="00274B5B" w:rsidRPr="000773B7">
        <w:rPr>
          <w:b/>
        </w:rPr>
        <w:t>5-1</w:t>
      </w:r>
      <w:r w:rsidRPr="000773B7">
        <w:rPr>
          <w:b/>
        </w:rPr>
        <w:t>969), historik 46</w:t>
      </w:r>
    </w:p>
    <w:p w:rsidR="00274B5B" w:rsidRPr="000773B7" w:rsidRDefault="000773B7" w:rsidP="000773B7">
      <w:pPr>
        <w:ind w:firstLine="340"/>
      </w:pPr>
      <w:r w:rsidRPr="000773B7">
        <w:rPr>
          <w:b/>
        </w:rPr>
        <w:t>sv. Augustin (Aurelius Augustinus;</w:t>
      </w:r>
      <w:r w:rsidR="00274B5B" w:rsidRPr="000773B7">
        <w:rPr>
          <w:b/>
        </w:rPr>
        <w:t xml:space="preserve"> </w:t>
      </w:r>
      <w:r w:rsidRPr="000773B7">
        <w:rPr>
          <w:b/>
        </w:rPr>
        <w:t>35</w:t>
      </w:r>
      <w:r w:rsidR="00274B5B" w:rsidRPr="000773B7">
        <w:rPr>
          <w:b/>
        </w:rPr>
        <w:t>4-4</w:t>
      </w:r>
      <w:r w:rsidRPr="000773B7">
        <w:rPr>
          <w:b/>
        </w:rPr>
        <w:t>30), biskup, církevní otec 57,</w:t>
      </w:r>
      <w:r w:rsidR="00274B5B" w:rsidRPr="000773B7">
        <w:rPr>
          <w:b/>
        </w:rPr>
        <w:t xml:space="preserve"> </w:t>
      </w:r>
      <w:r w:rsidRPr="000773B7">
        <w:rPr>
          <w:b/>
        </w:rPr>
        <w:t>181, 183</w:t>
      </w:r>
    </w:p>
    <w:p w:rsidR="00274B5B" w:rsidRPr="000773B7" w:rsidRDefault="000773B7" w:rsidP="000773B7">
      <w:r w:rsidRPr="000773B7">
        <w:rPr>
          <w:b/>
        </w:rPr>
        <w:t>Augustus Octavianus, římský císař (30</w:t>
      </w:r>
      <w:r w:rsidR="00274B5B" w:rsidRPr="000773B7">
        <w:rPr>
          <w:b/>
        </w:rPr>
        <w:t xml:space="preserve"> </w:t>
      </w:r>
      <w:r w:rsidRPr="000773B7">
        <w:rPr>
          <w:b/>
        </w:rPr>
        <w:t>př. n. I</w:t>
      </w:r>
      <w:r w:rsidR="00274B5B" w:rsidRPr="000773B7">
        <w:rPr>
          <w:b/>
        </w:rPr>
        <w:t>.-1</w:t>
      </w:r>
      <w:r w:rsidRPr="000773B7">
        <w:rPr>
          <w:b/>
        </w:rPr>
        <w:t>4 n. 1.) 17</w:t>
      </w:r>
      <w:r w:rsidR="00274B5B" w:rsidRPr="000773B7">
        <w:rPr>
          <w:b/>
        </w:rPr>
        <w:t xml:space="preserve"> </w:t>
      </w:r>
      <w:r w:rsidRPr="000773B7">
        <w:rPr>
          <w:b/>
        </w:rPr>
        <w:t>Avaři 86</w:t>
      </w:r>
      <w:bookmarkStart w:id="46" w:name="bookmark52"/>
    </w:p>
    <w:p w:rsidR="00274B5B" w:rsidRPr="000773B7" w:rsidRDefault="000773B7" w:rsidP="000773B7">
      <w:pPr>
        <w:pStyle w:val="Nadpis4"/>
      </w:pPr>
      <w:r w:rsidRPr="000773B7">
        <w:t>B</w:t>
      </w:r>
      <w:bookmarkEnd w:id="46"/>
    </w:p>
    <w:p w:rsidR="00274B5B" w:rsidRPr="000773B7" w:rsidRDefault="000773B7" w:rsidP="000773B7">
      <w:r w:rsidRPr="000773B7">
        <w:rPr>
          <w:b/>
        </w:rPr>
        <w:t>Babenberkové, knížecí rod spravující</w:t>
      </w:r>
      <w:r w:rsidR="00274B5B" w:rsidRPr="000773B7">
        <w:rPr>
          <w:b/>
        </w:rPr>
        <w:t xml:space="preserve"> </w:t>
      </w:r>
      <w:r w:rsidRPr="000773B7">
        <w:rPr>
          <w:b/>
        </w:rPr>
        <w:t>bavorskou východní marku, od roku</w:t>
      </w:r>
      <w:r w:rsidR="00274B5B" w:rsidRPr="000773B7">
        <w:rPr>
          <w:b/>
        </w:rPr>
        <w:t xml:space="preserve"> </w:t>
      </w:r>
      <w:r w:rsidRPr="000773B7">
        <w:rPr>
          <w:b/>
        </w:rPr>
        <w:t>1156 rakouské vévodství 55, 144,</w:t>
      </w:r>
      <w:r w:rsidR="00274B5B" w:rsidRPr="000773B7">
        <w:rPr>
          <w:b/>
        </w:rPr>
        <w:t xml:space="preserve"> </w:t>
      </w:r>
      <w:r w:rsidRPr="000773B7">
        <w:rPr>
          <w:b/>
        </w:rPr>
        <w:t>151, 153, 158, 225, 226, 257</w:t>
      </w:r>
      <w:r w:rsidR="00274B5B" w:rsidRPr="000773B7">
        <w:rPr>
          <w:b/>
        </w:rPr>
        <w:t xml:space="preserve"> </w:t>
      </w:r>
      <w:r w:rsidRPr="000773B7">
        <w:rPr>
          <w:b/>
        </w:rPr>
        <w:t>Bachmann Adolf (184</w:t>
      </w:r>
      <w:r w:rsidR="00274B5B" w:rsidRPr="000773B7">
        <w:rPr>
          <w:b/>
        </w:rPr>
        <w:t>9-1</w:t>
      </w:r>
      <w:r w:rsidRPr="000773B7">
        <w:rPr>
          <w:b/>
        </w:rPr>
        <w:t>914), historik 34, 66, 67</w:t>
      </w:r>
    </w:p>
    <w:p w:rsidR="00274B5B" w:rsidRPr="000773B7" w:rsidRDefault="000773B7" w:rsidP="000773B7">
      <w:r w:rsidRPr="000773B7">
        <w:rPr>
          <w:b/>
        </w:rPr>
        <w:t>Balbín Bohuslav (162</w:t>
      </w:r>
      <w:r w:rsidR="00274B5B" w:rsidRPr="000773B7">
        <w:rPr>
          <w:b/>
        </w:rPr>
        <w:t>1-1</w:t>
      </w:r>
      <w:r w:rsidRPr="000773B7">
        <w:rPr>
          <w:b/>
        </w:rPr>
        <w:t>688), jezuita,</w:t>
      </w:r>
      <w:r w:rsidR="00274B5B" w:rsidRPr="000773B7">
        <w:rPr>
          <w:b/>
        </w:rPr>
        <w:t xml:space="preserve"> </w:t>
      </w:r>
      <w:r w:rsidRPr="000773B7">
        <w:rPr>
          <w:b/>
        </w:rPr>
        <w:t>historiograf 21, 22</w:t>
      </w:r>
      <w:r w:rsidR="00274B5B" w:rsidRPr="000773B7">
        <w:rPr>
          <w:b/>
        </w:rPr>
        <w:t xml:space="preserve"> </w:t>
      </w:r>
      <w:r w:rsidRPr="000773B7">
        <w:rPr>
          <w:b/>
        </w:rPr>
        <w:t>Balduin, děkan (119</w:t>
      </w:r>
      <w:r w:rsidR="00274B5B" w:rsidRPr="000773B7">
        <w:rPr>
          <w:b/>
        </w:rPr>
        <w:t>5-1</w:t>
      </w:r>
      <w:r w:rsidRPr="000773B7">
        <w:rPr>
          <w:b/>
        </w:rPr>
        <w:t>202) 233</w:t>
      </w:r>
      <w:r w:rsidR="00274B5B" w:rsidRPr="000773B7">
        <w:rPr>
          <w:b/>
        </w:rPr>
        <w:t xml:space="preserve"> </w:t>
      </w:r>
      <w:r w:rsidRPr="000773B7">
        <w:rPr>
          <w:i/>
        </w:rPr>
        <w:t>Bamberk</w:t>
      </w:r>
      <w:r w:rsidRPr="000773B7">
        <w:rPr>
          <w:b/>
        </w:rPr>
        <w:t xml:space="preserve"> (Bamberg, Německo), město</w:t>
      </w:r>
      <w:r w:rsidR="00274B5B" w:rsidRPr="000773B7">
        <w:rPr>
          <w:b/>
        </w:rPr>
        <w:t xml:space="preserve"> </w:t>
      </w:r>
      <w:r w:rsidRPr="000773B7">
        <w:rPr>
          <w:b/>
        </w:rPr>
        <w:t>137, 187, 188, 192</w:t>
      </w:r>
      <w:r w:rsidR="00274B5B" w:rsidRPr="000773B7">
        <w:rPr>
          <w:b/>
        </w:rPr>
        <w:t xml:space="preserve"> </w:t>
      </w:r>
      <w:r w:rsidRPr="000773B7">
        <w:rPr>
          <w:b/>
        </w:rPr>
        <w:t>biskupství 180, 192</w:t>
      </w:r>
      <w:r w:rsidR="00274B5B" w:rsidRPr="000773B7">
        <w:rPr>
          <w:b/>
        </w:rPr>
        <w:t xml:space="preserve"> </w:t>
      </w:r>
      <w:r w:rsidRPr="000773B7">
        <w:rPr>
          <w:b/>
        </w:rPr>
        <w:t>Barbarossa, viz Fridrich 1. Barbarossa</w:t>
      </w:r>
      <w:r w:rsidR="00274B5B" w:rsidRPr="000773B7">
        <w:rPr>
          <w:b/>
        </w:rPr>
        <w:t xml:space="preserve"> </w:t>
      </w:r>
      <w:r w:rsidRPr="000773B7">
        <w:rPr>
          <w:b/>
        </w:rPr>
        <w:t>Barborová (Cironisová) Eva (1942</w:t>
      </w:r>
      <w:r w:rsidR="00274B5B" w:rsidRPr="000773B7">
        <w:rPr>
          <w:b/>
        </w:rPr>
        <w:t xml:space="preserve">– </w:t>
      </w:r>
      <w:r w:rsidRPr="000773B7">
        <w:rPr>
          <w:b/>
        </w:rPr>
        <w:t>2010), archivářka 36</w:t>
      </w:r>
      <w:r w:rsidR="00274B5B" w:rsidRPr="000773B7">
        <w:rPr>
          <w:b/>
        </w:rPr>
        <w:t xml:space="preserve"> </w:t>
      </w:r>
      <w:r w:rsidRPr="000773B7">
        <w:rPr>
          <w:b/>
        </w:rPr>
        <w:t xml:space="preserve">Bardo, mohucský arcibiskup (1031 </w:t>
      </w:r>
      <w:r w:rsidR="00274B5B" w:rsidRPr="000773B7">
        <w:rPr>
          <w:b/>
        </w:rPr>
        <w:t xml:space="preserve">– </w:t>
      </w:r>
      <w:r w:rsidRPr="000773B7">
        <w:rPr>
          <w:b/>
        </w:rPr>
        <w:t>1051</w:t>
      </w:r>
      <w:r w:rsidR="00274B5B" w:rsidRPr="000773B7">
        <w:rPr>
          <w:b/>
        </w:rPr>
        <w:t xml:space="preserve">) </w:t>
      </w:r>
      <w:r w:rsidR="00274B5B" w:rsidRPr="000773B7">
        <w:rPr>
          <w:b/>
        </w:rPr>
        <w:lastRenderedPageBreak/>
        <w:t>1</w:t>
      </w:r>
      <w:r w:rsidRPr="000773B7">
        <w:rPr>
          <w:b/>
        </w:rPr>
        <w:t>30</w:t>
      </w:r>
    </w:p>
    <w:p w:rsidR="00274B5B" w:rsidRPr="000773B7" w:rsidRDefault="000773B7" w:rsidP="000773B7">
      <w:pPr>
        <w:ind w:firstLine="340"/>
      </w:pPr>
      <w:r w:rsidRPr="000773B7">
        <w:rPr>
          <w:i/>
        </w:rPr>
        <w:t>Basilej</w:t>
      </w:r>
      <w:r w:rsidRPr="000773B7">
        <w:rPr>
          <w:b/>
        </w:rPr>
        <w:t xml:space="preserve"> (Basel, Švýcarsko), město a biskupství 37</w:t>
      </w:r>
    </w:p>
    <w:p w:rsidR="00274B5B" w:rsidRPr="000773B7" w:rsidRDefault="000773B7" w:rsidP="000773B7">
      <w:r w:rsidRPr="000773B7">
        <w:rPr>
          <w:i/>
        </w:rPr>
        <w:t>Bavorsko</w:t>
      </w:r>
      <w:r w:rsidRPr="000773B7">
        <w:rPr>
          <w:b/>
        </w:rPr>
        <w:t>, historické vévodství 86, 87,</w:t>
      </w:r>
      <w:r w:rsidR="00274B5B" w:rsidRPr="000773B7">
        <w:rPr>
          <w:b/>
        </w:rPr>
        <w:t xml:space="preserve"> </w:t>
      </w:r>
      <w:r w:rsidRPr="000773B7">
        <w:rPr>
          <w:b/>
        </w:rPr>
        <w:t>89, 90, 9</w:t>
      </w:r>
      <w:r w:rsidR="00274B5B" w:rsidRPr="000773B7">
        <w:rPr>
          <w:b/>
        </w:rPr>
        <w:t>4-9</w:t>
      </w:r>
      <w:r w:rsidRPr="000773B7">
        <w:rPr>
          <w:b/>
        </w:rPr>
        <w:t>6, 98, 99, 105, 106108, 120, 121, 125, 153, 154, 173,</w:t>
      </w:r>
      <w:r w:rsidR="00274B5B" w:rsidRPr="000773B7">
        <w:rPr>
          <w:b/>
        </w:rPr>
        <w:t xml:space="preserve"> </w:t>
      </w:r>
      <w:r w:rsidRPr="000773B7">
        <w:rPr>
          <w:b/>
        </w:rPr>
        <w:t>175, 183, 197, 226, 229</w:t>
      </w:r>
      <w:r w:rsidR="00274B5B" w:rsidRPr="000773B7">
        <w:rPr>
          <w:b/>
        </w:rPr>
        <w:t xml:space="preserve"> </w:t>
      </w:r>
      <w:r w:rsidRPr="000773B7">
        <w:rPr>
          <w:b/>
        </w:rPr>
        <w:t>Bavoři 55, 89, 108, 144, 153, 256</w:t>
      </w:r>
      <w:r w:rsidR="00274B5B" w:rsidRPr="000773B7">
        <w:rPr>
          <w:b/>
        </w:rPr>
        <w:t xml:space="preserve"> </w:t>
      </w:r>
      <w:r w:rsidRPr="000773B7">
        <w:rPr>
          <w:b/>
        </w:rPr>
        <w:t>Beckovský Jan František (16581725), křížovník, historiograf 23</w:t>
      </w:r>
      <w:r w:rsidR="00274B5B" w:rsidRPr="000773B7">
        <w:rPr>
          <w:b/>
        </w:rPr>
        <w:t xml:space="preserve"> </w:t>
      </w:r>
      <w:r w:rsidRPr="000773B7">
        <w:rPr>
          <w:i/>
        </w:rPr>
        <w:t>Bečva</w:t>
      </w:r>
      <w:r w:rsidRPr="000773B7">
        <w:rPr>
          <w:b/>
        </w:rPr>
        <w:t>, řeka 108</w:t>
      </w:r>
    </w:p>
    <w:p w:rsidR="00274B5B" w:rsidRPr="000773B7" w:rsidRDefault="000773B7" w:rsidP="000773B7">
      <w:r w:rsidRPr="000773B7">
        <w:rPr>
          <w:b/>
        </w:rPr>
        <w:t>Bedřich, syn Vladislava II., český kníže</w:t>
      </w:r>
      <w:r w:rsidR="00274B5B" w:rsidRPr="000773B7">
        <w:rPr>
          <w:b/>
        </w:rPr>
        <w:t xml:space="preserve"> </w:t>
      </w:r>
      <w:r w:rsidRPr="000773B7">
        <w:rPr>
          <w:b/>
        </w:rPr>
        <w:t>(117</w:t>
      </w:r>
      <w:r w:rsidR="00274B5B" w:rsidRPr="000773B7">
        <w:rPr>
          <w:b/>
        </w:rPr>
        <w:t>2-1</w:t>
      </w:r>
      <w:r w:rsidRPr="000773B7">
        <w:rPr>
          <w:b/>
        </w:rPr>
        <w:t>173, 117</w:t>
      </w:r>
      <w:r w:rsidR="00274B5B" w:rsidRPr="000773B7">
        <w:rPr>
          <w:b/>
        </w:rPr>
        <w:t>8-1</w:t>
      </w:r>
      <w:r w:rsidRPr="000773B7">
        <w:rPr>
          <w:b/>
        </w:rPr>
        <w:t>189) 13, 26, 40,</w:t>
      </w:r>
      <w:r w:rsidR="00274B5B" w:rsidRPr="000773B7">
        <w:rPr>
          <w:b/>
        </w:rPr>
        <w:t xml:space="preserve"> </w:t>
      </w:r>
      <w:r w:rsidRPr="000773B7">
        <w:rPr>
          <w:b/>
        </w:rPr>
        <w:t>41,70, 219, 22</w:t>
      </w:r>
      <w:r w:rsidR="00274B5B" w:rsidRPr="000773B7">
        <w:rPr>
          <w:b/>
        </w:rPr>
        <w:t>1-2</w:t>
      </w:r>
      <w:r w:rsidRPr="000773B7">
        <w:rPr>
          <w:b/>
        </w:rPr>
        <w:t>24,22</w:t>
      </w:r>
      <w:r w:rsidR="00274B5B" w:rsidRPr="000773B7">
        <w:rPr>
          <w:b/>
        </w:rPr>
        <w:t>7-2</w:t>
      </w:r>
      <w:r w:rsidRPr="000773B7">
        <w:rPr>
          <w:b/>
        </w:rPr>
        <w:t>31,231,</w:t>
      </w:r>
      <w:r w:rsidR="00274B5B" w:rsidRPr="000773B7">
        <w:rPr>
          <w:b/>
        </w:rPr>
        <w:t xml:space="preserve"> </w:t>
      </w:r>
      <w:r w:rsidRPr="000773B7">
        <w:rPr>
          <w:b/>
        </w:rPr>
        <w:t>232,234,23</w:t>
      </w:r>
      <w:r w:rsidR="00274B5B" w:rsidRPr="000773B7">
        <w:rPr>
          <w:b/>
        </w:rPr>
        <w:t>7-2</w:t>
      </w:r>
      <w:r w:rsidRPr="000773B7">
        <w:rPr>
          <w:b/>
        </w:rPr>
        <w:t>39, 241,242</w:t>
      </w:r>
      <w:r w:rsidR="00274B5B" w:rsidRPr="000773B7">
        <w:rPr>
          <w:b/>
        </w:rPr>
        <w:t xml:space="preserve"> </w:t>
      </w:r>
      <w:r w:rsidRPr="000773B7">
        <w:rPr>
          <w:b/>
        </w:rPr>
        <w:t>Bela I., uherský král (106</w:t>
      </w:r>
      <w:r w:rsidR="00274B5B" w:rsidRPr="000773B7">
        <w:rPr>
          <w:b/>
        </w:rPr>
        <w:t>0-1</w:t>
      </w:r>
      <w:r w:rsidRPr="000773B7">
        <w:rPr>
          <w:b/>
        </w:rPr>
        <w:t>063) 160</w:t>
      </w:r>
      <w:r w:rsidR="00274B5B" w:rsidRPr="000773B7">
        <w:rPr>
          <w:b/>
        </w:rPr>
        <w:t xml:space="preserve"> </w:t>
      </w:r>
      <w:r w:rsidRPr="000773B7">
        <w:rPr>
          <w:b/>
        </w:rPr>
        <w:t>Bela II., uherský král (103</w:t>
      </w:r>
      <w:r w:rsidR="00274B5B" w:rsidRPr="000773B7">
        <w:rPr>
          <w:b/>
        </w:rPr>
        <w:t>1-1</w:t>
      </w:r>
      <w:r w:rsidRPr="000773B7">
        <w:rPr>
          <w:b/>
        </w:rPr>
        <w:t>141) 56,</w:t>
      </w:r>
      <w:r w:rsidR="00274B5B" w:rsidRPr="000773B7">
        <w:rPr>
          <w:b/>
        </w:rPr>
        <w:t xml:space="preserve"> </w:t>
      </w:r>
      <w:r w:rsidRPr="000773B7">
        <w:rPr>
          <w:b/>
        </w:rPr>
        <w:t>66, 200</w:t>
      </w:r>
    </w:p>
    <w:p w:rsidR="00274B5B" w:rsidRPr="000773B7" w:rsidRDefault="000773B7" w:rsidP="000773B7">
      <w:r w:rsidRPr="000773B7">
        <w:rPr>
          <w:i/>
        </w:rPr>
        <w:t>Benátky</w:t>
      </w:r>
      <w:r w:rsidRPr="000773B7">
        <w:rPr>
          <w:b/>
        </w:rPr>
        <w:t xml:space="preserve"> (Venezia, Itálie), přístav a námořní republika 16, 93</w:t>
      </w:r>
      <w:r w:rsidR="00274B5B" w:rsidRPr="000773B7">
        <w:rPr>
          <w:b/>
        </w:rPr>
        <w:t xml:space="preserve"> </w:t>
      </w:r>
      <w:r w:rsidRPr="000773B7">
        <w:rPr>
          <w:i/>
        </w:rPr>
        <w:t>Benátky u Litomyšle</w:t>
      </w:r>
      <w:r w:rsidRPr="000773B7">
        <w:rPr>
          <w:b/>
        </w:rPr>
        <w:t>, hradisko v hrutovské bráně 117</w:t>
      </w:r>
    </w:p>
    <w:p w:rsidR="00274B5B" w:rsidRPr="000773B7" w:rsidRDefault="000773B7" w:rsidP="000773B7">
      <w:pPr>
        <w:ind w:firstLine="340"/>
      </w:pPr>
      <w:r w:rsidRPr="000773B7">
        <w:rPr>
          <w:b/>
        </w:rPr>
        <w:t>Benedikt IX., papež (103</w:t>
      </w:r>
      <w:r w:rsidR="00274B5B" w:rsidRPr="000773B7">
        <w:rPr>
          <w:b/>
        </w:rPr>
        <w:t>2-1</w:t>
      </w:r>
      <w:r w:rsidRPr="000773B7">
        <w:rPr>
          <w:b/>
        </w:rPr>
        <w:t>045) 130,</w:t>
      </w:r>
      <w:r w:rsidR="00274B5B" w:rsidRPr="000773B7">
        <w:rPr>
          <w:b/>
        </w:rPr>
        <w:t xml:space="preserve"> </w:t>
      </w:r>
      <w:r w:rsidRPr="000773B7">
        <w:rPr>
          <w:b/>
        </w:rPr>
        <w:t>249</w:t>
      </w:r>
    </w:p>
    <w:p w:rsidR="00274B5B" w:rsidRPr="000773B7" w:rsidRDefault="000773B7" w:rsidP="000773B7">
      <w:r w:rsidRPr="000773B7">
        <w:rPr>
          <w:b/>
        </w:rPr>
        <w:t>Benedikt VII., papež (97</w:t>
      </w:r>
      <w:r w:rsidR="00274B5B" w:rsidRPr="000773B7">
        <w:rPr>
          <w:b/>
        </w:rPr>
        <w:t>4-9</w:t>
      </w:r>
      <w:r w:rsidRPr="000773B7">
        <w:rPr>
          <w:b/>
        </w:rPr>
        <w:t>83) 101</w:t>
      </w:r>
      <w:r w:rsidR="00274B5B" w:rsidRPr="000773B7">
        <w:rPr>
          <w:b/>
        </w:rPr>
        <w:t xml:space="preserve"> </w:t>
      </w:r>
      <w:r w:rsidRPr="000773B7">
        <w:rPr>
          <w:b/>
        </w:rPr>
        <w:t>Benedikt, biskup, legát papeže Jana</w:t>
      </w:r>
      <w:r w:rsidR="00274B5B" w:rsidRPr="000773B7">
        <w:rPr>
          <w:b/>
        </w:rPr>
        <w:t xml:space="preserve"> </w:t>
      </w:r>
      <w:r w:rsidRPr="000773B7">
        <w:rPr>
          <w:b/>
        </w:rPr>
        <w:t>IX. na Staré Moravě (900) 99</w:t>
      </w:r>
      <w:r w:rsidR="00274B5B" w:rsidRPr="000773B7">
        <w:rPr>
          <w:b/>
        </w:rPr>
        <w:t xml:space="preserve"> </w:t>
      </w:r>
      <w:r w:rsidRPr="000773B7">
        <w:rPr>
          <w:b/>
        </w:rPr>
        <w:t>benediktini, benediktinský řád 55, 68,</w:t>
      </w:r>
      <w:r w:rsidR="00274B5B" w:rsidRPr="000773B7">
        <w:rPr>
          <w:b/>
        </w:rPr>
        <w:t xml:space="preserve"> </w:t>
      </w:r>
      <w:r w:rsidRPr="000773B7">
        <w:rPr>
          <w:b/>
        </w:rPr>
        <w:t>7</w:t>
      </w:r>
      <w:r w:rsidR="00274B5B" w:rsidRPr="000773B7">
        <w:rPr>
          <w:b/>
        </w:rPr>
        <w:t>1-7</w:t>
      </w:r>
      <w:r w:rsidRPr="000773B7">
        <w:rPr>
          <w:b/>
        </w:rPr>
        <w:t>3, 73, 74, 75, 81, 85, 125, 131,</w:t>
      </w:r>
      <w:r w:rsidR="00274B5B" w:rsidRPr="000773B7">
        <w:rPr>
          <w:b/>
        </w:rPr>
        <w:t xml:space="preserve"> </w:t>
      </w:r>
      <w:r w:rsidRPr="000773B7">
        <w:rPr>
          <w:b/>
        </w:rPr>
        <w:t>132, 132, 133, 155, 156, 156, 159,</w:t>
      </w:r>
      <w:r w:rsidR="00274B5B" w:rsidRPr="000773B7">
        <w:rPr>
          <w:b/>
        </w:rPr>
        <w:t xml:space="preserve"> </w:t>
      </w:r>
      <w:r w:rsidRPr="000773B7">
        <w:rPr>
          <w:b/>
        </w:rPr>
        <w:t>159, 160, 161, 177, 178, 198, 203,</w:t>
      </w:r>
      <w:r w:rsidR="00274B5B" w:rsidRPr="000773B7">
        <w:rPr>
          <w:b/>
        </w:rPr>
        <w:t xml:space="preserve"> </w:t>
      </w:r>
      <w:r w:rsidRPr="000773B7">
        <w:rPr>
          <w:b/>
        </w:rPr>
        <w:t>204, 21</w:t>
      </w:r>
      <w:r w:rsidR="00274B5B" w:rsidRPr="000773B7">
        <w:rPr>
          <w:b/>
        </w:rPr>
        <w:t>1-2</w:t>
      </w:r>
      <w:r w:rsidRPr="000773B7">
        <w:rPr>
          <w:b/>
        </w:rPr>
        <w:t>13, 217, 222, 249, 253,</w:t>
      </w:r>
      <w:r w:rsidR="00274B5B" w:rsidRPr="000773B7">
        <w:rPr>
          <w:b/>
        </w:rPr>
        <w:t xml:space="preserve"> </w:t>
      </w:r>
      <w:r w:rsidRPr="000773B7">
        <w:rPr>
          <w:b/>
        </w:rPr>
        <w:t>261, 262, 267, 269, 277</w:t>
      </w:r>
      <w:r w:rsidR="00274B5B" w:rsidRPr="000773B7">
        <w:rPr>
          <w:b/>
        </w:rPr>
        <w:t xml:space="preserve"> </w:t>
      </w:r>
      <w:r w:rsidRPr="000773B7">
        <w:rPr>
          <w:b/>
        </w:rPr>
        <w:t>Bernard z Clairvaux (109</w:t>
      </w:r>
      <w:r w:rsidR="00274B5B" w:rsidRPr="000773B7">
        <w:rPr>
          <w:b/>
        </w:rPr>
        <w:t>0-1</w:t>
      </w:r>
      <w:r w:rsidRPr="000773B7">
        <w:rPr>
          <w:b/>
        </w:rPr>
        <w:t>153), cistcrciák 173, 193, 197</w:t>
      </w:r>
      <w:r w:rsidR="00274B5B" w:rsidRPr="000773B7">
        <w:rPr>
          <w:b/>
        </w:rPr>
        <w:t xml:space="preserve"> </w:t>
      </w:r>
      <w:r w:rsidRPr="000773B7">
        <w:rPr>
          <w:b/>
        </w:rPr>
        <w:t>Bernard, kardinál, legát papeže Alexandra 11</w:t>
      </w:r>
      <w:r w:rsidR="00274B5B" w:rsidRPr="000773B7">
        <w:rPr>
          <w:b/>
        </w:rPr>
        <w:t>. (</w:t>
      </w:r>
      <w:r w:rsidRPr="000773B7">
        <w:rPr>
          <w:b/>
        </w:rPr>
        <w:t>1073) 141</w:t>
      </w:r>
      <w:r w:rsidR="00274B5B" w:rsidRPr="000773B7">
        <w:rPr>
          <w:b/>
        </w:rPr>
        <w:t xml:space="preserve"> </w:t>
      </w:r>
      <w:r w:rsidRPr="000773B7">
        <w:rPr>
          <w:b/>
        </w:rPr>
        <w:t>bern</w:t>
      </w:r>
      <w:r w:rsidR="00274B5B" w:rsidRPr="000773B7">
        <w:rPr>
          <w:b/>
        </w:rPr>
        <w:t>ě (</w:t>
      </w:r>
      <w:r w:rsidRPr="000773B7">
        <w:rPr>
          <w:b/>
        </w:rPr>
        <w:t>daně) 15, 196</w:t>
      </w:r>
      <w:r w:rsidR="00274B5B" w:rsidRPr="000773B7">
        <w:rPr>
          <w:b/>
        </w:rPr>
        <w:t xml:space="preserve"> </w:t>
      </w:r>
      <w:r w:rsidRPr="000773B7">
        <w:rPr>
          <w:b/>
        </w:rPr>
        <w:t>Bertold (f 1123), služebník Kosmova</w:t>
      </w:r>
      <w:r w:rsidR="00274B5B" w:rsidRPr="000773B7">
        <w:rPr>
          <w:b/>
        </w:rPr>
        <w:t xml:space="preserve"> </w:t>
      </w:r>
      <w:r w:rsidRPr="000773B7">
        <w:rPr>
          <w:b/>
        </w:rPr>
        <w:t>syna Jindřicha 174</w:t>
      </w:r>
    </w:p>
    <w:p w:rsidR="00274B5B" w:rsidRPr="000773B7" w:rsidRDefault="000773B7" w:rsidP="000773B7">
      <w:r w:rsidRPr="000773B7">
        <w:rPr>
          <w:i/>
        </w:rPr>
        <w:t>Bílina</w:t>
      </w:r>
      <w:r w:rsidRPr="000773B7">
        <w:rPr>
          <w:b/>
        </w:rPr>
        <w:t>, hradské centrum 127, 257, 259</w:t>
      </w:r>
      <w:r w:rsidR="00274B5B" w:rsidRPr="000773B7">
        <w:rPr>
          <w:b/>
        </w:rPr>
        <w:t xml:space="preserve"> </w:t>
      </w:r>
      <w:r w:rsidRPr="000773B7">
        <w:rPr>
          <w:b/>
        </w:rPr>
        <w:t>biskup (biskupství)</w:t>
      </w:r>
      <w:r w:rsidR="00274B5B" w:rsidRPr="000773B7">
        <w:rPr>
          <w:b/>
        </w:rPr>
        <w:t xml:space="preserve"> </w:t>
      </w:r>
      <w:r w:rsidRPr="000773B7">
        <w:rPr>
          <w:b/>
        </w:rPr>
        <w:t>bamberské 180, 192</w:t>
      </w:r>
      <w:r w:rsidR="00274B5B" w:rsidRPr="000773B7">
        <w:rPr>
          <w:b/>
        </w:rPr>
        <w:t xml:space="preserve"> </w:t>
      </w:r>
      <w:r w:rsidRPr="000773B7">
        <w:rPr>
          <w:b/>
        </w:rPr>
        <w:t>moravské 60, 64, 9</w:t>
      </w:r>
      <w:r w:rsidR="00274B5B" w:rsidRPr="000773B7">
        <w:rPr>
          <w:b/>
        </w:rPr>
        <w:t>9-1</w:t>
      </w:r>
      <w:r w:rsidRPr="000773B7">
        <w:rPr>
          <w:b/>
        </w:rPr>
        <w:t>01, 127, 128,</w:t>
      </w:r>
      <w:r w:rsidR="00274B5B" w:rsidRPr="000773B7">
        <w:rPr>
          <w:b/>
        </w:rPr>
        <w:t xml:space="preserve"> </w:t>
      </w:r>
      <w:r w:rsidRPr="000773B7">
        <w:rPr>
          <w:b/>
        </w:rPr>
        <w:t>131,</w:t>
      </w:r>
      <w:r w:rsidR="00274B5B" w:rsidRPr="000773B7">
        <w:rPr>
          <w:b/>
        </w:rPr>
        <w:t xml:space="preserve"> </w:t>
      </w:r>
      <w:r w:rsidRPr="000773B7">
        <w:rPr>
          <w:b/>
        </w:rPr>
        <w:t>164,</w:t>
      </w:r>
      <w:r w:rsidR="00274B5B" w:rsidRPr="000773B7">
        <w:rPr>
          <w:b/>
        </w:rPr>
        <w:t xml:space="preserve"> </w:t>
      </w:r>
      <w:r w:rsidRPr="000773B7">
        <w:rPr>
          <w:b/>
        </w:rPr>
        <w:t>137,</w:t>
      </w:r>
      <w:r w:rsidR="00274B5B" w:rsidRPr="000773B7">
        <w:rPr>
          <w:b/>
        </w:rPr>
        <w:t xml:space="preserve"> </w:t>
      </w:r>
      <w:r w:rsidRPr="000773B7">
        <w:rPr>
          <w:b/>
        </w:rPr>
        <w:t>140,</w:t>
      </w:r>
      <w:r w:rsidR="00274B5B" w:rsidRPr="000773B7">
        <w:rPr>
          <w:b/>
        </w:rPr>
        <w:t xml:space="preserve"> </w:t>
      </w:r>
      <w:r w:rsidRPr="000773B7">
        <w:rPr>
          <w:b/>
        </w:rPr>
        <w:t>149,</w:t>
      </w:r>
      <w:r w:rsidR="00274B5B" w:rsidRPr="000773B7">
        <w:rPr>
          <w:b/>
        </w:rPr>
        <w:t xml:space="preserve"> </w:t>
      </w:r>
      <w:r w:rsidRPr="000773B7">
        <w:rPr>
          <w:b/>
        </w:rPr>
        <w:t>160,</w:t>
      </w:r>
      <w:r w:rsidR="00274B5B" w:rsidRPr="000773B7">
        <w:rPr>
          <w:b/>
        </w:rPr>
        <w:t xml:space="preserve"> </w:t>
      </w:r>
      <w:r w:rsidRPr="000773B7">
        <w:rPr>
          <w:b/>
        </w:rPr>
        <w:t>169,</w:t>
      </w:r>
    </w:p>
    <w:p w:rsidR="00274B5B" w:rsidRPr="000773B7" w:rsidRDefault="000773B7" w:rsidP="000773B7">
      <w:r w:rsidRPr="000773B7">
        <w:rPr>
          <w:b/>
        </w:rPr>
        <w:t>175,</w:t>
      </w:r>
      <w:r w:rsidR="00274B5B" w:rsidRPr="000773B7">
        <w:rPr>
          <w:b/>
        </w:rPr>
        <w:t xml:space="preserve"> </w:t>
      </w:r>
      <w:r w:rsidRPr="000773B7">
        <w:rPr>
          <w:b/>
        </w:rPr>
        <w:t>177,</w:t>
      </w:r>
      <w:r w:rsidR="00274B5B" w:rsidRPr="000773B7">
        <w:rPr>
          <w:b/>
        </w:rPr>
        <w:t xml:space="preserve"> </w:t>
      </w:r>
      <w:r w:rsidRPr="000773B7">
        <w:rPr>
          <w:b/>
        </w:rPr>
        <w:t>178,</w:t>
      </w:r>
      <w:r w:rsidR="00274B5B" w:rsidRPr="000773B7">
        <w:rPr>
          <w:b/>
        </w:rPr>
        <w:t xml:space="preserve"> </w:t>
      </w:r>
      <w:r w:rsidRPr="000773B7">
        <w:rPr>
          <w:b/>
        </w:rPr>
        <w:t>187,</w:t>
      </w:r>
      <w:r w:rsidR="00274B5B" w:rsidRPr="000773B7">
        <w:rPr>
          <w:b/>
        </w:rPr>
        <w:t xml:space="preserve"> </w:t>
      </w:r>
      <w:r w:rsidRPr="000773B7">
        <w:rPr>
          <w:b/>
        </w:rPr>
        <w:t>192,</w:t>
      </w:r>
      <w:r w:rsidR="00274B5B" w:rsidRPr="000773B7">
        <w:rPr>
          <w:b/>
        </w:rPr>
        <w:t xml:space="preserve"> </w:t>
      </w:r>
      <w:r w:rsidRPr="000773B7">
        <w:rPr>
          <w:b/>
        </w:rPr>
        <w:t>194,</w:t>
      </w:r>
      <w:r w:rsidR="00274B5B" w:rsidRPr="000773B7">
        <w:rPr>
          <w:b/>
        </w:rPr>
        <w:t xml:space="preserve"> </w:t>
      </w:r>
      <w:r w:rsidRPr="000773B7">
        <w:rPr>
          <w:b/>
        </w:rPr>
        <w:t>196,</w:t>
      </w:r>
    </w:p>
    <w:p w:rsidR="00274B5B" w:rsidRPr="000773B7" w:rsidRDefault="000773B7" w:rsidP="000773B7">
      <w:r w:rsidRPr="000773B7">
        <w:rPr>
          <w:b/>
        </w:rPr>
        <w:t>198, 199, 203, 205, 24</w:t>
      </w:r>
      <w:r w:rsidR="00274B5B" w:rsidRPr="000773B7">
        <w:rPr>
          <w:b/>
        </w:rPr>
        <w:t>9-2</w:t>
      </w:r>
      <w:r w:rsidRPr="000773B7">
        <w:rPr>
          <w:b/>
        </w:rPr>
        <w:t>51</w:t>
      </w:r>
      <w:r w:rsidR="00274B5B" w:rsidRPr="000773B7">
        <w:rPr>
          <w:b/>
        </w:rPr>
        <w:t xml:space="preserve"> </w:t>
      </w:r>
      <w:r w:rsidRPr="000773B7">
        <w:rPr>
          <w:b/>
        </w:rPr>
        <w:t>olomoucké 14, 16, 17, 33, 64, 68,</w:t>
      </w:r>
      <w:r w:rsidR="00274B5B" w:rsidRPr="000773B7">
        <w:rPr>
          <w:b/>
        </w:rPr>
        <w:t xml:space="preserve"> </w:t>
      </w:r>
      <w:r w:rsidRPr="000773B7">
        <w:rPr>
          <w:b/>
        </w:rPr>
        <w:t>70, 72, 75, 78, 80, 100, 128, 136,</w:t>
      </w:r>
      <w:r w:rsidR="00274B5B" w:rsidRPr="000773B7">
        <w:rPr>
          <w:b/>
        </w:rPr>
        <w:t xml:space="preserve"> </w:t>
      </w:r>
      <w:r w:rsidRPr="000773B7">
        <w:rPr>
          <w:b/>
        </w:rPr>
        <w:t>137,</w:t>
      </w:r>
      <w:r w:rsidR="00274B5B" w:rsidRPr="000773B7">
        <w:rPr>
          <w:b/>
        </w:rPr>
        <w:t xml:space="preserve"> </w:t>
      </w:r>
      <w:r w:rsidRPr="000773B7">
        <w:rPr>
          <w:b/>
        </w:rPr>
        <w:t>142,</w:t>
      </w:r>
      <w:r w:rsidR="00274B5B" w:rsidRPr="000773B7">
        <w:rPr>
          <w:b/>
        </w:rPr>
        <w:t xml:space="preserve"> </w:t>
      </w:r>
      <w:r w:rsidRPr="000773B7">
        <w:rPr>
          <w:b/>
        </w:rPr>
        <w:t>17</w:t>
      </w:r>
      <w:r w:rsidR="00274B5B" w:rsidRPr="000773B7">
        <w:rPr>
          <w:b/>
        </w:rPr>
        <w:t>4-1</w:t>
      </w:r>
      <w:r w:rsidRPr="000773B7">
        <w:rPr>
          <w:b/>
        </w:rPr>
        <w:t>84,</w:t>
      </w:r>
      <w:r w:rsidR="00274B5B" w:rsidRPr="000773B7">
        <w:rPr>
          <w:b/>
        </w:rPr>
        <w:t xml:space="preserve"> </w:t>
      </w:r>
      <w:r w:rsidRPr="000773B7">
        <w:rPr>
          <w:b/>
        </w:rPr>
        <w:t>184,</w:t>
      </w:r>
      <w:r w:rsidR="00274B5B" w:rsidRPr="000773B7">
        <w:rPr>
          <w:b/>
        </w:rPr>
        <w:t xml:space="preserve"> </w:t>
      </w:r>
      <w:r w:rsidRPr="000773B7">
        <w:rPr>
          <w:b/>
        </w:rPr>
        <w:t>18</w:t>
      </w:r>
      <w:r w:rsidR="00274B5B" w:rsidRPr="000773B7">
        <w:rPr>
          <w:b/>
        </w:rPr>
        <w:t>5-1</w:t>
      </w:r>
      <w:r w:rsidRPr="000773B7">
        <w:rPr>
          <w:b/>
        </w:rPr>
        <w:t>96,</w:t>
      </w:r>
    </w:p>
    <w:p w:rsidR="00274B5B" w:rsidRPr="000773B7" w:rsidRDefault="000773B7" w:rsidP="000773B7">
      <w:r w:rsidRPr="000773B7">
        <w:rPr>
          <w:b/>
        </w:rPr>
        <w:t>196,</w:t>
      </w:r>
      <w:r w:rsidR="00274B5B" w:rsidRPr="000773B7">
        <w:rPr>
          <w:b/>
        </w:rPr>
        <w:t xml:space="preserve"> </w:t>
      </w:r>
      <w:r w:rsidRPr="000773B7">
        <w:rPr>
          <w:b/>
        </w:rPr>
        <w:t>19</w:t>
      </w:r>
      <w:r w:rsidR="00274B5B" w:rsidRPr="000773B7">
        <w:rPr>
          <w:b/>
        </w:rPr>
        <w:t>7-2</w:t>
      </w:r>
      <w:r w:rsidRPr="000773B7">
        <w:rPr>
          <w:b/>
        </w:rPr>
        <w:t>05,</w:t>
      </w:r>
      <w:r w:rsidR="00274B5B" w:rsidRPr="000773B7">
        <w:rPr>
          <w:b/>
        </w:rPr>
        <w:t xml:space="preserve"> </w:t>
      </w:r>
      <w:r w:rsidRPr="000773B7">
        <w:rPr>
          <w:b/>
        </w:rPr>
        <w:t>211,</w:t>
      </w:r>
      <w:r w:rsidR="00274B5B" w:rsidRPr="000773B7">
        <w:rPr>
          <w:b/>
        </w:rPr>
        <w:t xml:space="preserve"> </w:t>
      </w:r>
      <w:r w:rsidRPr="000773B7">
        <w:rPr>
          <w:b/>
        </w:rPr>
        <w:t>213,</w:t>
      </w:r>
      <w:r w:rsidR="00274B5B" w:rsidRPr="000773B7">
        <w:rPr>
          <w:b/>
        </w:rPr>
        <w:t xml:space="preserve"> </w:t>
      </w:r>
      <w:r w:rsidRPr="000773B7">
        <w:rPr>
          <w:b/>
        </w:rPr>
        <w:t>216,</w:t>
      </w:r>
      <w:r w:rsidR="00274B5B" w:rsidRPr="000773B7">
        <w:rPr>
          <w:b/>
        </w:rPr>
        <w:t xml:space="preserve"> </w:t>
      </w:r>
      <w:r w:rsidRPr="000773B7">
        <w:rPr>
          <w:b/>
        </w:rPr>
        <w:t>217,</w:t>
      </w:r>
    </w:p>
    <w:p w:rsidR="00274B5B" w:rsidRPr="000773B7" w:rsidRDefault="000773B7" w:rsidP="000773B7">
      <w:pPr>
        <w:ind w:firstLine="340"/>
      </w:pPr>
      <w:r w:rsidRPr="000773B7">
        <w:rPr>
          <w:b/>
        </w:rPr>
        <w:t>223, 238, 250, 275</w:t>
      </w:r>
      <w:r w:rsidR="00274B5B" w:rsidRPr="000773B7">
        <w:rPr>
          <w:b/>
        </w:rPr>
        <w:t xml:space="preserve"> </w:t>
      </w:r>
      <w:r w:rsidRPr="000773B7">
        <w:rPr>
          <w:b/>
        </w:rPr>
        <w:t>pasovské 55, 87, 9</w:t>
      </w:r>
      <w:r w:rsidR="00274B5B" w:rsidRPr="000773B7">
        <w:rPr>
          <w:b/>
        </w:rPr>
        <w:t>8-1</w:t>
      </w:r>
      <w:r w:rsidRPr="000773B7">
        <w:rPr>
          <w:b/>
        </w:rPr>
        <w:t>00, 144</w:t>
      </w:r>
      <w:r w:rsidR="00274B5B" w:rsidRPr="000773B7">
        <w:rPr>
          <w:b/>
        </w:rPr>
        <w:t xml:space="preserve"> </w:t>
      </w:r>
      <w:r w:rsidRPr="000773B7">
        <w:rPr>
          <w:b/>
        </w:rPr>
        <w:t>pražské 58, 60, 67, 69, 70, 74, 85,</w:t>
      </w:r>
      <w:r w:rsidR="00274B5B" w:rsidRPr="000773B7">
        <w:rPr>
          <w:b/>
        </w:rPr>
        <w:t xml:space="preserve"> </w:t>
      </w:r>
      <w:r w:rsidRPr="000773B7">
        <w:rPr>
          <w:b/>
        </w:rPr>
        <w:t>97, 100, 101, 102, 104, 105, 112,</w:t>
      </w:r>
      <w:r w:rsidR="00274B5B" w:rsidRPr="000773B7">
        <w:rPr>
          <w:b/>
        </w:rPr>
        <w:t xml:space="preserve"> </w:t>
      </w:r>
      <w:r w:rsidRPr="000773B7">
        <w:rPr>
          <w:b/>
        </w:rPr>
        <w:t>119, 128, 130, 131, 13</w:t>
      </w:r>
      <w:r w:rsidR="00274B5B" w:rsidRPr="000773B7">
        <w:rPr>
          <w:b/>
        </w:rPr>
        <w:t>3-1</w:t>
      </w:r>
      <w:r w:rsidRPr="000773B7">
        <w:rPr>
          <w:b/>
        </w:rPr>
        <w:t>38, 140,</w:t>
      </w:r>
      <w:r w:rsidR="00274B5B" w:rsidRPr="000773B7">
        <w:rPr>
          <w:b/>
        </w:rPr>
        <w:t xml:space="preserve"> </w:t>
      </w:r>
      <w:r w:rsidRPr="000773B7">
        <w:rPr>
          <w:b/>
        </w:rPr>
        <w:t>142, 143, 151,174, 176, 193, 217,</w:t>
      </w:r>
      <w:r w:rsidR="00274B5B" w:rsidRPr="000773B7">
        <w:rPr>
          <w:b/>
        </w:rPr>
        <w:t xml:space="preserve"> </w:t>
      </w:r>
      <w:r w:rsidRPr="000773B7">
        <w:rPr>
          <w:b/>
        </w:rPr>
        <w:t>239, 240, 248, 249</w:t>
      </w:r>
      <w:r w:rsidR="00274B5B" w:rsidRPr="000773B7">
        <w:rPr>
          <w:b/>
        </w:rPr>
        <w:t xml:space="preserve"> </w:t>
      </w:r>
      <w:r w:rsidRPr="000773B7">
        <w:rPr>
          <w:b/>
        </w:rPr>
        <w:t>řezenské 95, 100, 144, 192, 197</w:t>
      </w:r>
      <w:r w:rsidR="00274B5B" w:rsidRPr="000773B7">
        <w:rPr>
          <w:b/>
        </w:rPr>
        <w:t xml:space="preserve"> </w:t>
      </w:r>
      <w:r w:rsidRPr="000773B7">
        <w:rPr>
          <w:b/>
        </w:rPr>
        <w:t>Bistřický Jan (193</w:t>
      </w:r>
      <w:r w:rsidR="00274B5B" w:rsidRPr="000773B7">
        <w:rPr>
          <w:b/>
        </w:rPr>
        <w:t>0-2</w:t>
      </w:r>
      <w:r w:rsidRPr="000773B7">
        <w:rPr>
          <w:b/>
        </w:rPr>
        <w:t>008), editor, historik 6, 39, 174, 205, 275, 277, 278</w:t>
      </w:r>
      <w:r w:rsidR="00274B5B" w:rsidRPr="000773B7">
        <w:rPr>
          <w:b/>
        </w:rPr>
        <w:t xml:space="preserve"> </w:t>
      </w:r>
      <w:r w:rsidRPr="000773B7">
        <w:rPr>
          <w:i/>
        </w:rPr>
        <w:t>Bítov</w:t>
      </w:r>
      <w:r w:rsidRPr="000773B7">
        <w:rPr>
          <w:b/>
        </w:rPr>
        <w:t>, pohraniční pevnost 55, 123,</w:t>
      </w:r>
      <w:r w:rsidR="00274B5B" w:rsidRPr="000773B7">
        <w:rPr>
          <w:b/>
        </w:rPr>
        <w:t xml:space="preserve"> </w:t>
      </w:r>
      <w:r w:rsidRPr="000773B7">
        <w:rPr>
          <w:b/>
        </w:rPr>
        <w:t>124, 125, 226, 230, 259, 261, 262,</w:t>
      </w:r>
      <w:r w:rsidR="00274B5B" w:rsidRPr="000773B7">
        <w:rPr>
          <w:b/>
        </w:rPr>
        <w:t xml:space="preserve"> </w:t>
      </w:r>
      <w:r w:rsidRPr="000773B7">
        <w:rPr>
          <w:b/>
        </w:rPr>
        <w:t>263, 264</w:t>
      </w:r>
      <w:r w:rsidR="00274B5B" w:rsidRPr="000773B7">
        <w:rPr>
          <w:b/>
        </w:rPr>
        <w:t xml:space="preserve"> </w:t>
      </w:r>
      <w:r w:rsidRPr="000773B7">
        <w:rPr>
          <w:b/>
        </w:rPr>
        <w:t>bitva</w:t>
      </w:r>
    </w:p>
    <w:p w:rsidR="00274B5B" w:rsidRPr="000773B7" w:rsidRDefault="000773B7" w:rsidP="000773B7">
      <w:r w:rsidRPr="000773B7">
        <w:rPr>
          <w:b/>
        </w:rPr>
        <w:t>na Lechu (955) 89, 94, 95</w:t>
      </w:r>
    </w:p>
    <w:p w:rsidR="00274B5B" w:rsidRPr="000773B7" w:rsidRDefault="000773B7" w:rsidP="000773B7">
      <w:r w:rsidRPr="000773B7">
        <w:rPr>
          <w:b/>
        </w:rPr>
        <w:t>bitva pod Vyšehradem (1179) 70,</w:t>
      </w:r>
    </w:p>
    <w:p w:rsidR="00274B5B" w:rsidRPr="000773B7" w:rsidRDefault="000773B7" w:rsidP="000773B7">
      <w:r w:rsidRPr="000773B7">
        <w:rPr>
          <w:b/>
        </w:rPr>
        <w:lastRenderedPageBreak/>
        <w:t>227</w:t>
      </w:r>
    </w:p>
    <w:p w:rsidR="00274B5B" w:rsidRPr="000773B7" w:rsidRDefault="000773B7" w:rsidP="000773B7">
      <w:r w:rsidRPr="000773B7">
        <w:rPr>
          <w:b/>
        </w:rPr>
        <w:t>u Bratislavy (907) 89</w:t>
      </w:r>
      <w:r w:rsidR="00274B5B" w:rsidRPr="000773B7">
        <w:rPr>
          <w:b/>
        </w:rPr>
        <w:t xml:space="preserve"> </w:t>
      </w:r>
      <w:r w:rsidRPr="000773B7">
        <w:rPr>
          <w:b/>
        </w:rPr>
        <w:t>u Chlumce (1125) 68, 168, 179, 186</w:t>
      </w:r>
      <w:r w:rsidR="00274B5B" w:rsidRPr="000773B7">
        <w:rPr>
          <w:b/>
        </w:rPr>
        <w:t xml:space="preserve"> </w:t>
      </w:r>
      <w:r w:rsidRPr="000773B7">
        <w:rPr>
          <w:b/>
        </w:rPr>
        <w:t>u Loděnice (1185) 70, 228, 230,</w:t>
      </w:r>
      <w:r w:rsidR="00274B5B" w:rsidRPr="000773B7">
        <w:rPr>
          <w:b/>
        </w:rPr>
        <w:t xml:space="preserve"> </w:t>
      </w:r>
      <w:r w:rsidRPr="000773B7">
        <w:rPr>
          <w:b/>
        </w:rPr>
        <w:t>232, 239, 257</w:t>
      </w:r>
    </w:p>
    <w:p w:rsidR="00274B5B" w:rsidRPr="000773B7" w:rsidRDefault="000773B7" w:rsidP="000773B7">
      <w:r w:rsidRPr="000773B7">
        <w:rPr>
          <w:b/>
        </w:rPr>
        <w:t>u Mailberk (1082) 55, 144, 160,</w:t>
      </w:r>
    </w:p>
    <w:p w:rsidR="00274B5B" w:rsidRPr="000773B7" w:rsidRDefault="000773B7" w:rsidP="000773B7">
      <w:r w:rsidRPr="000773B7">
        <w:rPr>
          <w:b/>
        </w:rPr>
        <w:t>225, 255</w:t>
      </w:r>
    </w:p>
    <w:p w:rsidR="00274B5B" w:rsidRPr="000773B7" w:rsidRDefault="000773B7" w:rsidP="000773B7">
      <w:r w:rsidRPr="000773B7">
        <w:rPr>
          <w:b/>
        </w:rPr>
        <w:t>u Vysoké (1142) 67, 189, 190, 190,</w:t>
      </w:r>
      <w:r w:rsidR="00274B5B" w:rsidRPr="000773B7">
        <w:rPr>
          <w:b/>
        </w:rPr>
        <w:t xml:space="preserve"> </w:t>
      </w:r>
      <w:r w:rsidRPr="000773B7">
        <w:rPr>
          <w:b/>
        </w:rPr>
        <w:t>210, 226, 242</w:t>
      </w:r>
    </w:p>
    <w:p w:rsidR="00274B5B" w:rsidRPr="000773B7" w:rsidRDefault="000773B7" w:rsidP="000773B7">
      <w:r w:rsidRPr="000773B7">
        <w:rPr>
          <w:b/>
        </w:rPr>
        <w:t>Bláha Josef (nár. 1946), archeolog 59</w:t>
      </w:r>
      <w:r w:rsidR="00274B5B" w:rsidRPr="000773B7">
        <w:rPr>
          <w:b/>
        </w:rPr>
        <w:t xml:space="preserve"> </w:t>
      </w:r>
      <w:r w:rsidRPr="000773B7">
        <w:rPr>
          <w:b/>
        </w:rPr>
        <w:t>Bláhová Marie (nár. 1944), editorka,</w:t>
      </w:r>
      <w:r w:rsidR="00274B5B" w:rsidRPr="000773B7">
        <w:rPr>
          <w:b/>
        </w:rPr>
        <w:t xml:space="preserve"> </w:t>
      </w:r>
      <w:r w:rsidRPr="000773B7">
        <w:rPr>
          <w:b/>
        </w:rPr>
        <w:t>historická 89, 71</w:t>
      </w:r>
    </w:p>
    <w:p w:rsidR="00274B5B" w:rsidRPr="000773B7" w:rsidRDefault="000773B7" w:rsidP="000773B7">
      <w:r w:rsidRPr="000773B7">
        <w:rPr>
          <w:i/>
        </w:rPr>
        <w:t>Blansko</w:t>
      </w:r>
      <w:r w:rsidRPr="000773B7">
        <w:rPr>
          <w:b/>
        </w:rPr>
        <w:t>, ves v majetku olomouckého</w:t>
      </w:r>
      <w:r w:rsidR="00274B5B" w:rsidRPr="000773B7">
        <w:rPr>
          <w:b/>
        </w:rPr>
        <w:t xml:space="preserve"> </w:t>
      </w:r>
      <w:r w:rsidRPr="000773B7">
        <w:rPr>
          <w:b/>
        </w:rPr>
        <w:t>biskupství 67, 180, 187</w:t>
      </w:r>
      <w:r w:rsidR="00274B5B" w:rsidRPr="000773B7">
        <w:rPr>
          <w:b/>
        </w:rPr>
        <w:t xml:space="preserve"> </w:t>
      </w:r>
      <w:r w:rsidRPr="000773B7">
        <w:rPr>
          <w:b/>
        </w:rPr>
        <w:t>Blažej, první strahovský opat (11401142) 182, 192</w:t>
      </w:r>
      <w:r w:rsidR="00274B5B" w:rsidRPr="000773B7">
        <w:rPr>
          <w:b/>
        </w:rPr>
        <w:t xml:space="preserve"> </w:t>
      </w:r>
      <w:r w:rsidRPr="000773B7">
        <w:rPr>
          <w:b/>
        </w:rPr>
        <w:t>Bobek Jan, numismatik 89</w:t>
      </w:r>
      <w:r w:rsidR="00274B5B" w:rsidRPr="000773B7">
        <w:rPr>
          <w:b/>
        </w:rPr>
        <w:t xml:space="preserve"> </w:t>
      </w:r>
      <w:r w:rsidRPr="000773B7">
        <w:rPr>
          <w:b/>
        </w:rPr>
        <w:t>Boček Antonín, moravský zemský historiograf (180</w:t>
      </w:r>
      <w:r w:rsidR="00274B5B" w:rsidRPr="000773B7">
        <w:rPr>
          <w:b/>
        </w:rPr>
        <w:t>2-1</w:t>
      </w:r>
      <w:r w:rsidRPr="000773B7">
        <w:rPr>
          <w:b/>
        </w:rPr>
        <w:t>847) 28, 29, 31,</w:t>
      </w:r>
      <w:r w:rsidR="00274B5B" w:rsidRPr="000773B7">
        <w:rPr>
          <w:b/>
        </w:rPr>
        <w:t xml:space="preserve"> </w:t>
      </w:r>
      <w:r w:rsidRPr="000773B7">
        <w:rPr>
          <w:b/>
        </w:rPr>
        <w:t>33, 33, 174, 175, 234</w:t>
      </w:r>
      <w:r w:rsidR="00274B5B" w:rsidRPr="000773B7">
        <w:rPr>
          <w:b/>
        </w:rPr>
        <w:t xml:space="preserve"> </w:t>
      </w:r>
      <w:r w:rsidRPr="000773B7">
        <w:rPr>
          <w:b/>
        </w:rPr>
        <w:t>Bodrci, kmen polabských Slovanů 198</w:t>
      </w:r>
      <w:r w:rsidR="00274B5B" w:rsidRPr="000773B7">
        <w:rPr>
          <w:b/>
        </w:rPr>
        <w:t xml:space="preserve"> </w:t>
      </w:r>
      <w:r w:rsidRPr="000773B7">
        <w:rPr>
          <w:b/>
        </w:rPr>
        <w:t>Bohumil, benediktin, opat kláštera</w:t>
      </w:r>
      <w:r w:rsidR="00274B5B" w:rsidRPr="000773B7">
        <w:rPr>
          <w:b/>
        </w:rPr>
        <w:t xml:space="preserve"> </w:t>
      </w:r>
      <w:r w:rsidRPr="000773B7">
        <w:rPr>
          <w:b/>
        </w:rPr>
        <w:t>Hradiska u Olomouce (113</w:t>
      </w:r>
      <w:r w:rsidR="00274B5B" w:rsidRPr="000773B7">
        <w:rPr>
          <w:b/>
        </w:rPr>
        <w:t>8-1</w:t>
      </w:r>
      <w:r w:rsidRPr="000773B7">
        <w:rPr>
          <w:b/>
        </w:rPr>
        <w:t>150?)</w:t>
      </w:r>
      <w:r w:rsidR="00274B5B" w:rsidRPr="000773B7">
        <w:rPr>
          <w:b/>
        </w:rPr>
        <w:t xml:space="preserve"> </w:t>
      </w:r>
      <w:r w:rsidRPr="000773B7">
        <w:rPr>
          <w:b/>
        </w:rPr>
        <w:t>203, 275</w:t>
      </w:r>
    </w:p>
    <w:p w:rsidR="00274B5B" w:rsidRPr="000773B7" w:rsidRDefault="000773B7" w:rsidP="000773B7">
      <w:r w:rsidRPr="000773B7">
        <w:rPr>
          <w:b/>
        </w:rPr>
        <w:t>Bohumil, olomouckým biskupem Zdíkem suspendovaný kněz (1146) 195</w:t>
      </w:r>
      <w:r w:rsidR="00274B5B" w:rsidRPr="000773B7">
        <w:rPr>
          <w:b/>
        </w:rPr>
        <w:t xml:space="preserve"> </w:t>
      </w:r>
      <w:r w:rsidRPr="000773B7">
        <w:rPr>
          <w:b/>
        </w:rPr>
        <w:t>Bohuta, Moravan ve službách byzantského císaře Manuela 1. (1163) 68,</w:t>
      </w:r>
    </w:p>
    <w:p w:rsidR="00274B5B" w:rsidRPr="000773B7" w:rsidRDefault="000773B7" w:rsidP="000773B7">
      <w:r w:rsidRPr="000773B7">
        <w:rPr>
          <w:b/>
        </w:rPr>
        <w:t>224,</w:t>
      </w:r>
    </w:p>
    <w:p w:rsidR="00274B5B" w:rsidRPr="000773B7" w:rsidRDefault="000773B7" w:rsidP="000773B7">
      <w:r w:rsidRPr="000773B7">
        <w:rPr>
          <w:i/>
        </w:rPr>
        <w:t>Bojanovice</w:t>
      </w:r>
      <w:r w:rsidRPr="000773B7">
        <w:rPr>
          <w:b/>
        </w:rPr>
        <w:t>, ves na Kroměřížsku v majetku Klášterního Hradiska 233</w:t>
      </w:r>
      <w:r w:rsidR="00274B5B" w:rsidRPr="000773B7">
        <w:rPr>
          <w:b/>
        </w:rPr>
        <w:t xml:space="preserve"> </w:t>
      </w:r>
      <w:r w:rsidRPr="000773B7">
        <w:rPr>
          <w:b/>
        </w:rPr>
        <w:t>Bolemil, olomouckým biskupem Zdíkem suspendovaný kněz (1146) 195</w:t>
      </w:r>
      <w:r w:rsidR="00274B5B" w:rsidRPr="000773B7">
        <w:rPr>
          <w:b/>
        </w:rPr>
        <w:t xml:space="preserve"> </w:t>
      </w:r>
      <w:r w:rsidRPr="000773B7">
        <w:rPr>
          <w:b/>
        </w:rPr>
        <w:t>Boleslav I. Chrabrý, polský kníže</w:t>
      </w:r>
      <w:r w:rsidR="00274B5B" w:rsidRPr="000773B7">
        <w:rPr>
          <w:b/>
        </w:rPr>
        <w:t xml:space="preserve"> </w:t>
      </w:r>
      <w:r w:rsidRPr="000773B7">
        <w:rPr>
          <w:b/>
        </w:rPr>
        <w:t>a první polský král (99</w:t>
      </w:r>
      <w:r w:rsidR="00274B5B" w:rsidRPr="000773B7">
        <w:rPr>
          <w:b/>
        </w:rPr>
        <w:t>2-1</w:t>
      </w:r>
      <w:r w:rsidRPr="000773B7">
        <w:rPr>
          <w:b/>
        </w:rPr>
        <w:t>025) 56,</w:t>
      </w:r>
      <w:r w:rsidR="00274B5B" w:rsidRPr="000773B7">
        <w:rPr>
          <w:b/>
        </w:rPr>
        <w:t xml:space="preserve"> </w:t>
      </w:r>
      <w:r w:rsidRPr="000773B7">
        <w:rPr>
          <w:b/>
        </w:rPr>
        <w:t>10</w:t>
      </w:r>
      <w:r w:rsidR="00274B5B" w:rsidRPr="000773B7">
        <w:rPr>
          <w:b/>
        </w:rPr>
        <w:t>5-1</w:t>
      </w:r>
      <w:r w:rsidRPr="000773B7">
        <w:rPr>
          <w:b/>
        </w:rPr>
        <w:t>10, 112, 119, 131</w:t>
      </w:r>
      <w:r w:rsidR="00274B5B" w:rsidRPr="000773B7">
        <w:rPr>
          <w:b/>
        </w:rPr>
        <w:t xml:space="preserve"> </w:t>
      </w:r>
      <w:r w:rsidRPr="000773B7">
        <w:rPr>
          <w:b/>
        </w:rPr>
        <w:t>Boleslav I., český kníže (93</w:t>
      </w:r>
      <w:r w:rsidR="00274B5B" w:rsidRPr="000773B7">
        <w:rPr>
          <w:b/>
        </w:rPr>
        <w:t>5-9</w:t>
      </w:r>
      <w:r w:rsidRPr="000773B7">
        <w:rPr>
          <w:b/>
        </w:rPr>
        <w:t>72) 6,</w:t>
      </w:r>
      <w:r w:rsidR="00274B5B" w:rsidRPr="000773B7">
        <w:rPr>
          <w:b/>
        </w:rPr>
        <w:t xml:space="preserve"> </w:t>
      </w:r>
      <w:r w:rsidRPr="000773B7">
        <w:rPr>
          <w:b/>
        </w:rPr>
        <w:t>27, 30, 9</w:t>
      </w:r>
      <w:r w:rsidR="00274B5B" w:rsidRPr="000773B7">
        <w:rPr>
          <w:b/>
        </w:rPr>
        <w:t>4-9</w:t>
      </w:r>
      <w:r w:rsidRPr="000773B7">
        <w:rPr>
          <w:b/>
        </w:rPr>
        <w:t>7, 99, 104, 112, 131,</w:t>
      </w:r>
      <w:r w:rsidR="00274B5B" w:rsidRPr="000773B7">
        <w:rPr>
          <w:b/>
        </w:rPr>
        <w:t xml:space="preserve"> </w:t>
      </w:r>
      <w:r w:rsidRPr="000773B7">
        <w:rPr>
          <w:b/>
        </w:rPr>
        <w:t>248</w:t>
      </w:r>
    </w:p>
    <w:p w:rsidR="00274B5B" w:rsidRPr="000773B7" w:rsidRDefault="000773B7" w:rsidP="000773B7">
      <w:pPr>
        <w:ind w:firstLine="340"/>
      </w:pPr>
      <w:r w:rsidRPr="000773B7">
        <w:rPr>
          <w:b/>
        </w:rPr>
        <w:t>Boleslav II. Smělý, polský kníže a král</w:t>
      </w:r>
      <w:r w:rsidR="00274B5B" w:rsidRPr="000773B7">
        <w:rPr>
          <w:b/>
        </w:rPr>
        <w:t xml:space="preserve"> </w:t>
      </w:r>
      <w:r w:rsidRPr="000773B7">
        <w:rPr>
          <w:b/>
        </w:rPr>
        <w:t>(105</w:t>
      </w:r>
      <w:r w:rsidR="00274B5B" w:rsidRPr="000773B7">
        <w:rPr>
          <w:b/>
        </w:rPr>
        <w:t>8-1</w:t>
      </w:r>
      <w:r w:rsidRPr="000773B7">
        <w:rPr>
          <w:b/>
        </w:rPr>
        <w:t>079) 57</w:t>
      </w:r>
    </w:p>
    <w:p w:rsidR="00274B5B" w:rsidRPr="000773B7" w:rsidRDefault="000773B7" w:rsidP="000773B7">
      <w:pPr>
        <w:ind w:firstLine="340"/>
      </w:pPr>
      <w:r w:rsidRPr="000773B7">
        <w:rPr>
          <w:b/>
        </w:rPr>
        <w:t>Boleslav II., český kníže (97</w:t>
      </w:r>
      <w:r w:rsidR="00274B5B" w:rsidRPr="000773B7">
        <w:rPr>
          <w:b/>
        </w:rPr>
        <w:t>2-9</w:t>
      </w:r>
      <w:r w:rsidRPr="000773B7">
        <w:rPr>
          <w:b/>
        </w:rPr>
        <w:t>99) 57,</w:t>
      </w:r>
      <w:r w:rsidR="00274B5B" w:rsidRPr="000773B7">
        <w:rPr>
          <w:b/>
        </w:rPr>
        <w:t xml:space="preserve"> </w:t>
      </w:r>
      <w:r w:rsidRPr="000773B7">
        <w:rPr>
          <w:b/>
        </w:rPr>
        <w:t>96, 10</w:t>
      </w:r>
      <w:r w:rsidR="00274B5B" w:rsidRPr="000773B7">
        <w:rPr>
          <w:b/>
        </w:rPr>
        <w:t>1-1</w:t>
      </w:r>
      <w:r w:rsidRPr="000773B7">
        <w:rPr>
          <w:b/>
        </w:rPr>
        <w:t>03, 103, 104, 107, 112,</w:t>
      </w:r>
      <w:r w:rsidR="00274B5B" w:rsidRPr="000773B7">
        <w:rPr>
          <w:b/>
        </w:rPr>
        <w:t xml:space="preserve"> </w:t>
      </w:r>
      <w:r w:rsidRPr="000773B7">
        <w:rPr>
          <w:b/>
        </w:rPr>
        <w:t>248</w:t>
      </w:r>
    </w:p>
    <w:p w:rsidR="00274B5B" w:rsidRPr="000773B7" w:rsidRDefault="000773B7" w:rsidP="000773B7">
      <w:pPr>
        <w:ind w:firstLine="340"/>
      </w:pPr>
      <w:r w:rsidRPr="000773B7">
        <w:rPr>
          <w:b/>
        </w:rPr>
        <w:t>Boleslav III. Křivoústý, polský kníže</w:t>
      </w:r>
      <w:r w:rsidR="00274B5B" w:rsidRPr="000773B7">
        <w:rPr>
          <w:b/>
        </w:rPr>
        <w:t xml:space="preserve"> </w:t>
      </w:r>
      <w:r w:rsidRPr="000773B7">
        <w:rPr>
          <w:b/>
        </w:rPr>
        <w:t>(110</w:t>
      </w:r>
      <w:r w:rsidR="00274B5B" w:rsidRPr="000773B7">
        <w:rPr>
          <w:b/>
        </w:rPr>
        <w:t>2-1</w:t>
      </w:r>
      <w:r w:rsidRPr="000773B7">
        <w:rPr>
          <w:b/>
        </w:rPr>
        <w:t>138) 56, 57, 150, 16</w:t>
      </w:r>
      <w:r w:rsidR="00274B5B" w:rsidRPr="000773B7">
        <w:rPr>
          <w:b/>
        </w:rPr>
        <w:t>1-1</w:t>
      </w:r>
      <w:r w:rsidRPr="000773B7">
        <w:rPr>
          <w:b/>
        </w:rPr>
        <w:t>63,</w:t>
      </w:r>
      <w:r w:rsidR="00274B5B" w:rsidRPr="000773B7">
        <w:rPr>
          <w:b/>
        </w:rPr>
        <w:t xml:space="preserve"> </w:t>
      </w:r>
      <w:r w:rsidRPr="000773B7">
        <w:rPr>
          <w:b/>
        </w:rPr>
        <w:t>166</w:t>
      </w:r>
    </w:p>
    <w:p w:rsidR="00274B5B" w:rsidRPr="000773B7" w:rsidRDefault="000773B7" w:rsidP="000773B7">
      <w:r w:rsidRPr="000773B7">
        <w:rPr>
          <w:b/>
        </w:rPr>
        <w:t>Boleslav III., český kníže (99</w:t>
      </w:r>
      <w:r w:rsidR="00274B5B" w:rsidRPr="000773B7">
        <w:rPr>
          <w:b/>
        </w:rPr>
        <w:t>9-1</w:t>
      </w:r>
      <w:r w:rsidRPr="000773B7">
        <w:rPr>
          <w:b/>
        </w:rPr>
        <w:t>002,</w:t>
      </w:r>
      <w:r w:rsidR="00274B5B" w:rsidRPr="000773B7">
        <w:rPr>
          <w:b/>
        </w:rPr>
        <w:t xml:space="preserve"> </w:t>
      </w:r>
      <w:r w:rsidRPr="000773B7">
        <w:rPr>
          <w:b/>
        </w:rPr>
        <w:t>1003, f 1037) 105, 106</w:t>
      </w:r>
      <w:r w:rsidR="00274B5B" w:rsidRPr="000773B7">
        <w:rPr>
          <w:b/>
        </w:rPr>
        <w:t xml:space="preserve"> </w:t>
      </w:r>
      <w:r w:rsidRPr="000773B7">
        <w:rPr>
          <w:b/>
        </w:rPr>
        <w:t>Boleslav (f 1091), syn Vratislava 11.</w:t>
      </w:r>
    </w:p>
    <w:p w:rsidR="00274B5B" w:rsidRPr="000773B7" w:rsidRDefault="000773B7" w:rsidP="000773B7">
      <w:r w:rsidRPr="000773B7">
        <w:rPr>
          <w:b/>
        </w:rPr>
        <w:t>a Svatavy, olomoucký kníže 161,</w:t>
      </w:r>
      <w:r w:rsidR="00274B5B" w:rsidRPr="000773B7">
        <w:rPr>
          <w:b/>
        </w:rPr>
        <w:t xml:space="preserve"> </w:t>
      </w:r>
      <w:r w:rsidRPr="000773B7">
        <w:rPr>
          <w:b/>
        </w:rPr>
        <w:t>161, 197</w:t>
      </w:r>
    </w:p>
    <w:p w:rsidR="00274B5B" w:rsidRPr="000773B7" w:rsidRDefault="000773B7" w:rsidP="000773B7">
      <w:pPr>
        <w:ind w:firstLine="340"/>
      </w:pPr>
      <w:r w:rsidRPr="000773B7">
        <w:rPr>
          <w:b/>
        </w:rPr>
        <w:t>Bořivoj I. (f asi 890/891), český kníže</w:t>
      </w:r>
      <w:r w:rsidR="00274B5B" w:rsidRPr="000773B7">
        <w:rPr>
          <w:b/>
        </w:rPr>
        <w:t xml:space="preserve"> </w:t>
      </w:r>
      <w:r w:rsidRPr="000773B7">
        <w:rPr>
          <w:b/>
        </w:rPr>
        <w:t>13, 17, 21, 22, 2758, 64, 74, 77, 78,</w:t>
      </w:r>
      <w:r w:rsidR="00274B5B" w:rsidRPr="000773B7">
        <w:rPr>
          <w:b/>
        </w:rPr>
        <w:t xml:space="preserve"> </w:t>
      </w:r>
      <w:r w:rsidRPr="000773B7">
        <w:rPr>
          <w:b/>
        </w:rPr>
        <w:t>80, 104, 105</w:t>
      </w:r>
    </w:p>
    <w:p w:rsidR="00274B5B" w:rsidRPr="000773B7" w:rsidRDefault="000773B7" w:rsidP="000773B7">
      <w:r w:rsidRPr="000773B7">
        <w:rPr>
          <w:b/>
        </w:rPr>
        <w:t>Bořivoj II., syn Vratislava II., český kníže (110</w:t>
      </w:r>
      <w:r w:rsidR="00274B5B" w:rsidRPr="000773B7">
        <w:rPr>
          <w:b/>
        </w:rPr>
        <w:t>0-1</w:t>
      </w:r>
      <w:r w:rsidRPr="000773B7">
        <w:rPr>
          <w:b/>
        </w:rPr>
        <w:t>107, 111</w:t>
      </w:r>
      <w:r w:rsidR="00274B5B" w:rsidRPr="000773B7">
        <w:rPr>
          <w:b/>
        </w:rPr>
        <w:t>7-1</w:t>
      </w:r>
      <w:r w:rsidRPr="000773B7">
        <w:rPr>
          <w:b/>
        </w:rPr>
        <w:t>121</w:t>
      </w:r>
      <w:r w:rsidR="00274B5B" w:rsidRPr="000773B7">
        <w:rPr>
          <w:b/>
        </w:rPr>
        <w:t>) 6</w:t>
      </w:r>
      <w:r w:rsidRPr="000773B7">
        <w:rPr>
          <w:b/>
        </w:rPr>
        <w:t>0, 148,</w:t>
      </w:r>
      <w:r w:rsidR="00274B5B" w:rsidRPr="000773B7">
        <w:rPr>
          <w:b/>
        </w:rPr>
        <w:t xml:space="preserve"> </w:t>
      </w:r>
      <w:r w:rsidRPr="000773B7">
        <w:rPr>
          <w:b/>
        </w:rPr>
        <w:t>149, 15</w:t>
      </w:r>
      <w:r w:rsidR="00274B5B" w:rsidRPr="000773B7">
        <w:rPr>
          <w:b/>
        </w:rPr>
        <w:t>1-1</w:t>
      </w:r>
      <w:r w:rsidRPr="000773B7">
        <w:rPr>
          <w:b/>
        </w:rPr>
        <w:t>54, 16</w:t>
      </w:r>
      <w:r w:rsidR="00274B5B" w:rsidRPr="000773B7">
        <w:rPr>
          <w:b/>
        </w:rPr>
        <w:t>2-1</w:t>
      </w:r>
      <w:r w:rsidRPr="000773B7">
        <w:rPr>
          <w:b/>
        </w:rPr>
        <w:t>65, 167, 170,</w:t>
      </w:r>
      <w:r w:rsidR="00274B5B" w:rsidRPr="000773B7">
        <w:rPr>
          <w:b/>
        </w:rPr>
        <w:t xml:space="preserve"> </w:t>
      </w:r>
      <w:r w:rsidRPr="000773B7">
        <w:rPr>
          <w:b/>
        </w:rPr>
        <w:t>178, 187, 189, 258, 278</w:t>
      </w:r>
      <w:r w:rsidR="00274B5B" w:rsidRPr="000773B7">
        <w:rPr>
          <w:b/>
        </w:rPr>
        <w:t xml:space="preserve"> </w:t>
      </w:r>
      <w:r w:rsidRPr="000773B7">
        <w:rPr>
          <w:i/>
        </w:rPr>
        <w:t>Bosau</w:t>
      </w:r>
      <w:r w:rsidRPr="000773B7">
        <w:rPr>
          <w:b/>
        </w:rPr>
        <w:t xml:space="preserve"> (Německo), fara ve východním</w:t>
      </w:r>
      <w:r w:rsidR="00274B5B" w:rsidRPr="000773B7">
        <w:rPr>
          <w:b/>
        </w:rPr>
        <w:t xml:space="preserve"> </w:t>
      </w:r>
      <w:r w:rsidRPr="000773B7">
        <w:rPr>
          <w:b/>
        </w:rPr>
        <w:t>Holštýnsku 57</w:t>
      </w:r>
    </w:p>
    <w:p w:rsidR="00274B5B" w:rsidRPr="000773B7" w:rsidRDefault="000773B7" w:rsidP="000773B7">
      <w:r w:rsidRPr="000773B7">
        <w:rPr>
          <w:b/>
        </w:rPr>
        <w:lastRenderedPageBreak/>
        <w:t>Bosi Karl (190</w:t>
      </w:r>
      <w:r w:rsidR="00274B5B" w:rsidRPr="000773B7">
        <w:rPr>
          <w:b/>
        </w:rPr>
        <w:t>8-1</w:t>
      </w:r>
      <w:r w:rsidRPr="000773B7">
        <w:rPr>
          <w:b/>
        </w:rPr>
        <w:t>993), historik 47</w:t>
      </w:r>
      <w:r w:rsidR="00274B5B" w:rsidRPr="000773B7">
        <w:rPr>
          <w:b/>
        </w:rPr>
        <w:t xml:space="preserve"> </w:t>
      </w:r>
      <w:r w:rsidRPr="000773B7">
        <w:rPr>
          <w:b/>
        </w:rPr>
        <w:t>Božej (fll08), syn Cáčův, velmož</w:t>
      </w:r>
      <w:r w:rsidR="00274B5B" w:rsidRPr="000773B7">
        <w:rPr>
          <w:b/>
        </w:rPr>
        <w:t xml:space="preserve"> </w:t>
      </w:r>
      <w:r w:rsidRPr="000773B7">
        <w:rPr>
          <w:b/>
        </w:rPr>
        <w:t>z rodu Vršovců 153</w:t>
      </w:r>
    </w:p>
    <w:p w:rsidR="00274B5B" w:rsidRPr="000773B7" w:rsidRDefault="000773B7" w:rsidP="000773B7">
      <w:r w:rsidRPr="000773B7">
        <w:rPr>
          <w:b/>
        </w:rPr>
        <w:t>Božen, poddaný kláštera Hradisko</w:t>
      </w:r>
      <w:r w:rsidR="00274B5B" w:rsidRPr="000773B7">
        <w:rPr>
          <w:b/>
        </w:rPr>
        <w:t xml:space="preserve"> </w:t>
      </w:r>
      <w:r w:rsidRPr="000773B7">
        <w:rPr>
          <w:b/>
        </w:rPr>
        <w:t>u Olomouce (1078) 269</w:t>
      </w:r>
      <w:r w:rsidR="00274B5B" w:rsidRPr="000773B7">
        <w:rPr>
          <w:b/>
        </w:rPr>
        <w:t xml:space="preserve"> </w:t>
      </w:r>
      <w:r w:rsidRPr="000773B7">
        <w:rPr>
          <w:b/>
        </w:rPr>
        <w:t>Božetěch, sázavský opat (108</w:t>
      </w:r>
      <w:r w:rsidR="00274B5B" w:rsidRPr="000773B7">
        <w:rPr>
          <w:b/>
        </w:rPr>
        <w:t>5-1</w:t>
      </w:r>
      <w:r w:rsidRPr="000773B7">
        <w:rPr>
          <w:b/>
        </w:rPr>
        <w:t>096)</w:t>
      </w:r>
      <w:r w:rsidR="00274B5B" w:rsidRPr="000773B7">
        <w:rPr>
          <w:b/>
        </w:rPr>
        <w:t xml:space="preserve"> </w:t>
      </w:r>
      <w:r w:rsidRPr="000773B7">
        <w:rPr>
          <w:b/>
        </w:rPr>
        <w:t>133</w:t>
      </w:r>
    </w:p>
    <w:p w:rsidR="00274B5B" w:rsidRPr="000773B7" w:rsidRDefault="000773B7" w:rsidP="000773B7">
      <w:r w:rsidRPr="000773B7">
        <w:rPr>
          <w:b/>
        </w:rPr>
        <w:t>Božetěcha (f 1117), žena svatovítského</w:t>
      </w:r>
      <w:r w:rsidR="00274B5B" w:rsidRPr="000773B7">
        <w:rPr>
          <w:b/>
        </w:rPr>
        <w:t xml:space="preserve"> </w:t>
      </w:r>
      <w:r w:rsidRPr="000773B7">
        <w:rPr>
          <w:b/>
        </w:rPr>
        <w:t>děkana a kronikáře Kosmy 60, 174</w:t>
      </w:r>
      <w:r w:rsidR="00274B5B" w:rsidRPr="000773B7">
        <w:rPr>
          <w:b/>
        </w:rPr>
        <w:t xml:space="preserve"> </w:t>
      </w:r>
      <w:r w:rsidRPr="000773B7">
        <w:rPr>
          <w:b/>
        </w:rPr>
        <w:t>Brandl Vincenc (183</w:t>
      </w:r>
      <w:r w:rsidR="00274B5B" w:rsidRPr="000773B7">
        <w:rPr>
          <w:b/>
        </w:rPr>
        <w:t>4-1</w:t>
      </w:r>
      <w:r w:rsidRPr="000773B7">
        <w:rPr>
          <w:b/>
        </w:rPr>
        <w:t>901), moravský zemský archivář 31, 32</w:t>
      </w:r>
      <w:r w:rsidR="00274B5B" w:rsidRPr="000773B7">
        <w:rPr>
          <w:b/>
        </w:rPr>
        <w:t xml:space="preserve"> </w:t>
      </w:r>
      <w:r w:rsidRPr="000773B7">
        <w:rPr>
          <w:i/>
        </w:rPr>
        <w:t>Bratislava</w:t>
      </w:r>
      <w:r w:rsidRPr="000773B7">
        <w:rPr>
          <w:b/>
        </w:rPr>
        <w:t xml:space="preserve"> (Slovensko), hradské centrum 34, 89, 164</w:t>
      </w:r>
      <w:r w:rsidR="00274B5B" w:rsidRPr="000773B7">
        <w:rPr>
          <w:b/>
        </w:rPr>
        <w:t xml:space="preserve"> </w:t>
      </w:r>
      <w:r w:rsidRPr="000773B7">
        <w:rPr>
          <w:b/>
        </w:rPr>
        <w:t>bojiště (907) 89</w:t>
      </w:r>
    </w:p>
    <w:p w:rsidR="00274B5B" w:rsidRPr="000773B7" w:rsidRDefault="000773B7" w:rsidP="000773B7">
      <w:pPr>
        <w:ind w:firstLine="340"/>
      </w:pPr>
      <w:r w:rsidRPr="000773B7">
        <w:rPr>
          <w:i/>
        </w:rPr>
        <w:t>Brémy</w:t>
      </w:r>
      <w:r w:rsidRPr="000773B7">
        <w:rPr>
          <w:b/>
        </w:rPr>
        <w:t xml:space="preserve"> (Břemen, Německo), město a arcibiskupství 57, 91</w:t>
      </w:r>
    </w:p>
    <w:p w:rsidR="00274B5B" w:rsidRPr="000773B7" w:rsidRDefault="000773B7" w:rsidP="000773B7">
      <w:r w:rsidRPr="000773B7">
        <w:rPr>
          <w:b/>
        </w:rPr>
        <w:t>Bretholz Berthold (186</w:t>
      </w:r>
      <w:r w:rsidR="00274B5B" w:rsidRPr="000773B7">
        <w:rPr>
          <w:b/>
        </w:rPr>
        <w:t>2-1</w:t>
      </w:r>
      <w:r w:rsidRPr="000773B7">
        <w:rPr>
          <w:b/>
        </w:rPr>
        <w:t>936), moravský zemský historiograf 6, 32,</w:t>
      </w:r>
      <w:r w:rsidR="00274B5B" w:rsidRPr="000773B7">
        <w:rPr>
          <w:b/>
        </w:rPr>
        <w:t xml:space="preserve"> </w:t>
      </w:r>
      <w:r w:rsidRPr="000773B7">
        <w:rPr>
          <w:b/>
        </w:rPr>
        <w:t>33, 33, 35, 41, 44, 51, 60</w:t>
      </w:r>
      <w:r w:rsidR="00274B5B" w:rsidRPr="000773B7">
        <w:rPr>
          <w:b/>
        </w:rPr>
        <w:t xml:space="preserve"> </w:t>
      </w:r>
      <w:r w:rsidRPr="000773B7">
        <w:rPr>
          <w:i/>
        </w:rPr>
        <w:t>Brněnsko</w:t>
      </w:r>
      <w:r w:rsidRPr="000773B7">
        <w:rPr>
          <w:b/>
        </w:rPr>
        <w:t xml:space="preserve"> (brněn, provincie, kraj, díl)</w:t>
      </w:r>
      <w:r w:rsidR="00274B5B" w:rsidRPr="000773B7">
        <w:rPr>
          <w:b/>
        </w:rPr>
        <w:t xml:space="preserve"> </w:t>
      </w:r>
      <w:r w:rsidRPr="000773B7">
        <w:rPr>
          <w:b/>
        </w:rPr>
        <w:t>38, 55, 56, 66, 125, 167, 200, 213,</w:t>
      </w:r>
      <w:r w:rsidR="00274B5B" w:rsidRPr="000773B7">
        <w:rPr>
          <w:b/>
        </w:rPr>
        <w:t xml:space="preserve"> </w:t>
      </w:r>
      <w:r w:rsidRPr="000773B7">
        <w:rPr>
          <w:b/>
        </w:rPr>
        <w:t>216, 224, 22</w:t>
      </w:r>
      <w:r w:rsidR="00274B5B" w:rsidRPr="000773B7">
        <w:rPr>
          <w:b/>
        </w:rPr>
        <w:t>6-2</w:t>
      </w:r>
      <w:r w:rsidRPr="000773B7">
        <w:rPr>
          <w:b/>
        </w:rPr>
        <w:t>28, 241, 253, 260</w:t>
      </w:r>
      <w:r w:rsidR="00274B5B" w:rsidRPr="000773B7">
        <w:rPr>
          <w:b/>
        </w:rPr>
        <w:t xml:space="preserve"> </w:t>
      </w:r>
      <w:r w:rsidRPr="000773B7">
        <w:rPr>
          <w:i/>
        </w:rPr>
        <w:t>Brno</w:t>
      </w:r>
      <w:r w:rsidRPr="000773B7">
        <w:rPr>
          <w:b/>
        </w:rPr>
        <w:t xml:space="preserve"> 11, 16, 21, 25, 32, 33, 35, 43,</w:t>
      </w:r>
      <w:r w:rsidR="00274B5B" w:rsidRPr="000773B7">
        <w:rPr>
          <w:b/>
        </w:rPr>
        <w:t xml:space="preserve"> </w:t>
      </w:r>
      <w:r w:rsidRPr="000773B7">
        <w:rPr>
          <w:b/>
        </w:rPr>
        <w:t>45, 55, 62, 64, 74, 103, 116, 118,</w:t>
      </w:r>
      <w:r w:rsidR="00274B5B" w:rsidRPr="000773B7">
        <w:rPr>
          <w:b/>
        </w:rPr>
        <w:t xml:space="preserve"> </w:t>
      </w:r>
      <w:r w:rsidRPr="000773B7">
        <w:rPr>
          <w:b/>
        </w:rPr>
        <w:t>123, 123, 124, 125, 128, 138, 144,</w:t>
      </w:r>
      <w:r w:rsidR="00274B5B" w:rsidRPr="000773B7">
        <w:rPr>
          <w:b/>
        </w:rPr>
        <w:t xml:space="preserve"> </w:t>
      </w:r>
      <w:r w:rsidRPr="000773B7">
        <w:rPr>
          <w:b/>
        </w:rPr>
        <w:t>146, 147, 15</w:t>
      </w:r>
      <w:r w:rsidR="00274B5B" w:rsidRPr="000773B7">
        <w:rPr>
          <w:b/>
        </w:rPr>
        <w:t>1-1</w:t>
      </w:r>
      <w:r w:rsidRPr="000773B7">
        <w:rPr>
          <w:b/>
        </w:rPr>
        <w:t>54, 154, 155, 157,</w:t>
      </w:r>
      <w:r w:rsidR="00274B5B" w:rsidRPr="000773B7">
        <w:rPr>
          <w:b/>
        </w:rPr>
        <w:t xml:space="preserve"> </w:t>
      </w:r>
      <w:r w:rsidRPr="000773B7">
        <w:rPr>
          <w:b/>
        </w:rPr>
        <w:t>158, 161, 162, 180, 184, 187, 189,</w:t>
      </w:r>
      <w:r w:rsidR="00274B5B" w:rsidRPr="000773B7">
        <w:rPr>
          <w:b/>
        </w:rPr>
        <w:t xml:space="preserve"> </w:t>
      </w:r>
      <w:r w:rsidRPr="000773B7">
        <w:rPr>
          <w:b/>
        </w:rPr>
        <w:t>190, 195, 200, 210, 212, 213, 214,</w:t>
      </w:r>
      <w:r w:rsidR="00274B5B" w:rsidRPr="000773B7">
        <w:rPr>
          <w:b/>
        </w:rPr>
        <w:t xml:space="preserve"> </w:t>
      </w:r>
      <w:r w:rsidRPr="000773B7">
        <w:rPr>
          <w:b/>
        </w:rPr>
        <w:t>215, 216, 243, 247, 250, 252, 253,</w:t>
      </w:r>
      <w:r w:rsidR="00274B5B" w:rsidRPr="000773B7">
        <w:rPr>
          <w:b/>
        </w:rPr>
        <w:t xml:space="preserve"> </w:t>
      </w:r>
      <w:r w:rsidRPr="000773B7">
        <w:rPr>
          <w:b/>
        </w:rPr>
        <w:t>255, 25</w:t>
      </w:r>
      <w:r w:rsidR="00274B5B" w:rsidRPr="000773B7">
        <w:rPr>
          <w:b/>
        </w:rPr>
        <w:t>8-2</w:t>
      </w:r>
      <w:r w:rsidRPr="000773B7">
        <w:rPr>
          <w:b/>
        </w:rPr>
        <w:t>62, 262, 263, 279, 281,</w:t>
      </w:r>
      <w:r w:rsidR="00274B5B" w:rsidRPr="000773B7">
        <w:rPr>
          <w:b/>
        </w:rPr>
        <w:t xml:space="preserve"> </w:t>
      </w:r>
      <w:r w:rsidRPr="000773B7">
        <w:rPr>
          <w:b/>
        </w:rPr>
        <w:t>28</w:t>
      </w:r>
      <w:r w:rsidR="00274B5B" w:rsidRPr="000773B7">
        <w:rPr>
          <w:b/>
        </w:rPr>
        <w:t>2-2</w:t>
      </w:r>
      <w:r w:rsidRPr="000773B7">
        <w:rPr>
          <w:b/>
        </w:rPr>
        <w:t>84, 284</w:t>
      </w:r>
      <w:r w:rsidR="00274B5B" w:rsidRPr="000773B7">
        <w:rPr>
          <w:b/>
        </w:rPr>
        <w:t xml:space="preserve"> </w:t>
      </w:r>
      <w:r w:rsidRPr="000773B7">
        <w:rPr>
          <w:b/>
        </w:rPr>
        <w:t>aglomerace 285</w:t>
      </w:r>
    </w:p>
    <w:p w:rsidR="00274B5B" w:rsidRPr="000773B7" w:rsidRDefault="000773B7" w:rsidP="000773B7">
      <w:r w:rsidRPr="000773B7">
        <w:rPr>
          <w:b/>
        </w:rPr>
        <w:t>dvůr knížecí (rezidence) 25</w:t>
      </w:r>
      <w:r w:rsidR="00274B5B" w:rsidRPr="000773B7">
        <w:rPr>
          <w:b/>
        </w:rPr>
        <w:t>9-2</w:t>
      </w:r>
      <w:r w:rsidRPr="000773B7">
        <w:rPr>
          <w:b/>
        </w:rPr>
        <w:t>61,</w:t>
      </w:r>
      <w:r w:rsidR="00274B5B" w:rsidRPr="000773B7">
        <w:rPr>
          <w:b/>
        </w:rPr>
        <w:t xml:space="preserve"> </w:t>
      </w:r>
      <w:r w:rsidRPr="000773B7">
        <w:rPr>
          <w:b/>
        </w:rPr>
        <w:t>264</w:t>
      </w:r>
    </w:p>
    <w:p w:rsidR="00274B5B" w:rsidRPr="000773B7" w:rsidRDefault="000773B7" w:rsidP="000773B7">
      <w:r w:rsidRPr="000773B7">
        <w:rPr>
          <w:b/>
        </w:rPr>
        <w:t>hrad 199,213, 282</w:t>
      </w:r>
    </w:p>
    <w:p w:rsidR="00274B5B" w:rsidRPr="000773B7" w:rsidRDefault="000773B7" w:rsidP="000773B7">
      <w:r w:rsidRPr="000773B7">
        <w:rPr>
          <w:b/>
        </w:rPr>
        <w:t>kostel (rotunda) Panny Marie 213,</w:t>
      </w:r>
    </w:p>
    <w:p w:rsidR="00274B5B" w:rsidRPr="000773B7" w:rsidRDefault="000773B7" w:rsidP="000773B7">
      <w:r w:rsidRPr="000773B7">
        <w:rPr>
          <w:b/>
        </w:rPr>
        <w:t>214, 282, 283</w:t>
      </w:r>
    </w:p>
    <w:p w:rsidR="00274B5B" w:rsidRPr="000773B7" w:rsidRDefault="000773B7" w:rsidP="000773B7">
      <w:r w:rsidRPr="000773B7">
        <w:rPr>
          <w:b/>
        </w:rPr>
        <w:t>mír, též brněnské přísahy (1091)</w:t>
      </w:r>
      <w:r w:rsidR="00274B5B" w:rsidRPr="000773B7">
        <w:rPr>
          <w:b/>
        </w:rPr>
        <w:t xml:space="preserve"> </w:t>
      </w:r>
      <w:r w:rsidRPr="000773B7">
        <w:rPr>
          <w:b/>
        </w:rPr>
        <w:t>138, 14</w:t>
      </w:r>
      <w:r w:rsidR="00274B5B" w:rsidRPr="000773B7">
        <w:rPr>
          <w:b/>
        </w:rPr>
        <w:t>7-1</w:t>
      </w:r>
      <w:r w:rsidRPr="000773B7">
        <w:rPr>
          <w:b/>
        </w:rPr>
        <w:t>49, 282</w:t>
      </w:r>
      <w:r w:rsidR="00274B5B" w:rsidRPr="000773B7">
        <w:rPr>
          <w:b/>
        </w:rPr>
        <w:t xml:space="preserve"> </w:t>
      </w:r>
      <w:r w:rsidRPr="000773B7">
        <w:rPr>
          <w:b/>
        </w:rPr>
        <w:t>osada 214, 214</w:t>
      </w:r>
    </w:p>
    <w:p w:rsidR="00274B5B" w:rsidRPr="000773B7" w:rsidRDefault="000773B7" w:rsidP="000773B7">
      <w:r w:rsidRPr="000773B7">
        <w:rPr>
          <w:b/>
        </w:rPr>
        <w:t>Petrov 215, 216, 28</w:t>
      </w:r>
      <w:r w:rsidR="00274B5B" w:rsidRPr="000773B7">
        <w:rPr>
          <w:b/>
        </w:rPr>
        <w:t>2-2</w:t>
      </w:r>
      <w:r w:rsidRPr="000773B7">
        <w:rPr>
          <w:b/>
        </w:rPr>
        <w:t>84, 284, 285</w:t>
      </w:r>
      <w:r w:rsidR="00274B5B" w:rsidRPr="000773B7">
        <w:rPr>
          <w:b/>
        </w:rPr>
        <w:t xml:space="preserve"> </w:t>
      </w:r>
      <w:r w:rsidRPr="000773B7">
        <w:rPr>
          <w:b/>
        </w:rPr>
        <w:t>Staré Brno 5,103,213,282,283,285</w:t>
      </w:r>
      <w:r w:rsidR="00274B5B" w:rsidRPr="000773B7">
        <w:rPr>
          <w:b/>
        </w:rPr>
        <w:t xml:space="preserve"> </w:t>
      </w:r>
      <w:r w:rsidRPr="000773B7">
        <w:rPr>
          <w:b/>
        </w:rPr>
        <w:t>starobrněnský klášter 213, 283</w:t>
      </w:r>
      <w:r w:rsidR="00274B5B" w:rsidRPr="000773B7">
        <w:rPr>
          <w:b/>
        </w:rPr>
        <w:t xml:space="preserve"> </w:t>
      </w:r>
      <w:r w:rsidRPr="000773B7">
        <w:rPr>
          <w:b/>
        </w:rPr>
        <w:t>Špilberk 282</w:t>
      </w:r>
    </w:p>
    <w:p w:rsidR="00274B5B" w:rsidRPr="000773B7" w:rsidRDefault="000773B7" w:rsidP="000773B7">
      <w:r w:rsidRPr="000773B7">
        <w:rPr>
          <w:b/>
        </w:rPr>
        <w:t>Brunner Otto (189</w:t>
      </w:r>
      <w:r w:rsidR="00274B5B" w:rsidRPr="000773B7">
        <w:rPr>
          <w:b/>
        </w:rPr>
        <w:t>8-1</w:t>
      </w:r>
      <w:r w:rsidRPr="000773B7">
        <w:rPr>
          <w:b/>
        </w:rPr>
        <w:t>982), historik</w:t>
      </w:r>
      <w:r w:rsidR="00274B5B" w:rsidRPr="000773B7">
        <w:rPr>
          <w:b/>
        </w:rPr>
        <w:t xml:space="preserve"> </w:t>
      </w:r>
      <w:r w:rsidRPr="000773B7">
        <w:rPr>
          <w:b/>
        </w:rPr>
        <w:t>45, 46,46, 4</w:t>
      </w:r>
      <w:r w:rsidR="00274B5B" w:rsidRPr="000773B7">
        <w:rPr>
          <w:b/>
        </w:rPr>
        <w:t>7-5</w:t>
      </w:r>
      <w:r w:rsidRPr="000773B7">
        <w:rPr>
          <w:b/>
        </w:rPr>
        <w:t>1,271,286</w:t>
      </w:r>
      <w:r w:rsidR="00274B5B" w:rsidRPr="000773B7">
        <w:rPr>
          <w:b/>
        </w:rPr>
        <w:t xml:space="preserve"> </w:t>
      </w:r>
      <w:r w:rsidRPr="000773B7">
        <w:rPr>
          <w:b/>
        </w:rPr>
        <w:t>Bruno z Querfurtu (95</w:t>
      </w:r>
      <w:r w:rsidR="00274B5B" w:rsidRPr="000773B7">
        <w:rPr>
          <w:b/>
        </w:rPr>
        <w:t>0-1</w:t>
      </w:r>
      <w:r w:rsidRPr="000773B7">
        <w:rPr>
          <w:b/>
        </w:rPr>
        <w:t>009), bis</w:t>
      </w:r>
      <w:r w:rsidR="00274B5B" w:rsidRPr="000773B7">
        <w:rPr>
          <w:b/>
        </w:rPr>
        <w:t xml:space="preserve"> </w:t>
      </w:r>
      <w:r w:rsidRPr="000773B7">
        <w:rPr>
          <w:b/>
        </w:rPr>
        <w:t>kup, misionář 103</w:t>
      </w:r>
    </w:p>
    <w:p w:rsidR="00274B5B" w:rsidRPr="000773B7" w:rsidRDefault="000773B7" w:rsidP="000773B7">
      <w:pPr>
        <w:ind w:firstLine="340"/>
      </w:pPr>
      <w:r w:rsidRPr="000773B7">
        <w:rPr>
          <w:b/>
        </w:rPr>
        <w:t>Bruno ze Schauenburka, olomoucký</w:t>
      </w:r>
      <w:r w:rsidR="00274B5B" w:rsidRPr="000773B7">
        <w:rPr>
          <w:b/>
        </w:rPr>
        <w:t xml:space="preserve"> </w:t>
      </w:r>
      <w:r w:rsidRPr="000773B7">
        <w:rPr>
          <w:b/>
        </w:rPr>
        <w:t>biskup (124</w:t>
      </w:r>
      <w:r w:rsidR="00274B5B" w:rsidRPr="000773B7">
        <w:rPr>
          <w:b/>
        </w:rPr>
        <w:t>5-1</w:t>
      </w:r>
      <w:r w:rsidRPr="000773B7">
        <w:rPr>
          <w:b/>
        </w:rPr>
        <w:t>281) 76, 77, 79, 80,</w:t>
      </w:r>
      <w:r w:rsidR="00274B5B" w:rsidRPr="000773B7">
        <w:rPr>
          <w:b/>
        </w:rPr>
        <w:t xml:space="preserve"> </w:t>
      </w:r>
      <w:r w:rsidRPr="000773B7">
        <w:rPr>
          <w:b/>
        </w:rPr>
        <w:t>251</w:t>
      </w:r>
    </w:p>
    <w:p w:rsidR="00274B5B" w:rsidRPr="000773B7" w:rsidRDefault="000773B7" w:rsidP="000773B7">
      <w:r w:rsidRPr="000773B7">
        <w:rPr>
          <w:b/>
          <w:i/>
        </w:rPr>
        <w:t>Břeclav</w:t>
      </w:r>
      <w:r w:rsidRPr="000773B7">
        <w:rPr>
          <w:b/>
        </w:rPr>
        <w:t>, hradské centrum 118, 123,</w:t>
      </w:r>
      <w:r w:rsidR="00274B5B" w:rsidRPr="000773B7">
        <w:rPr>
          <w:b/>
        </w:rPr>
        <w:t xml:space="preserve"> </w:t>
      </w:r>
      <w:r w:rsidRPr="000773B7">
        <w:rPr>
          <w:b/>
        </w:rPr>
        <w:t>124, 128, 160, 184, 205, 250, 259,</w:t>
      </w:r>
      <w:r w:rsidR="00274B5B" w:rsidRPr="000773B7">
        <w:rPr>
          <w:b/>
        </w:rPr>
        <w:t xml:space="preserve"> </w:t>
      </w:r>
      <w:r w:rsidRPr="000773B7">
        <w:rPr>
          <w:b/>
        </w:rPr>
        <w:t>260, 262, 262, 263, 264, 266</w:t>
      </w:r>
      <w:r w:rsidR="00274B5B" w:rsidRPr="000773B7">
        <w:rPr>
          <w:b/>
        </w:rPr>
        <w:t xml:space="preserve"> </w:t>
      </w:r>
      <w:r w:rsidRPr="000773B7">
        <w:rPr>
          <w:b/>
        </w:rPr>
        <w:t>Břetislav I., český kníže (103</w:t>
      </w:r>
      <w:r w:rsidR="00274B5B" w:rsidRPr="000773B7">
        <w:rPr>
          <w:b/>
        </w:rPr>
        <w:t>5-1</w:t>
      </w:r>
      <w:r w:rsidRPr="000773B7">
        <w:rPr>
          <w:b/>
        </w:rPr>
        <w:t>055)</w:t>
      </w:r>
      <w:r w:rsidR="00274B5B" w:rsidRPr="000773B7">
        <w:rPr>
          <w:b/>
        </w:rPr>
        <w:t xml:space="preserve"> </w:t>
      </w:r>
      <w:r w:rsidRPr="000773B7">
        <w:rPr>
          <w:b/>
        </w:rPr>
        <w:t>5, 6, 9, 11, 18, 21, 27, 30, 34, 38,</w:t>
      </w:r>
      <w:r w:rsidR="00274B5B" w:rsidRPr="000773B7">
        <w:rPr>
          <w:b/>
        </w:rPr>
        <w:t xml:space="preserve"> </w:t>
      </w:r>
      <w:r w:rsidRPr="000773B7">
        <w:rPr>
          <w:b/>
        </w:rPr>
        <w:t>63, 64, 72, 74, 115, 116, 11</w:t>
      </w:r>
      <w:r w:rsidR="00274B5B" w:rsidRPr="000773B7">
        <w:rPr>
          <w:b/>
        </w:rPr>
        <w:t>8-1</w:t>
      </w:r>
      <w:r w:rsidRPr="000773B7">
        <w:rPr>
          <w:b/>
        </w:rPr>
        <w:t>23,</w:t>
      </w:r>
    </w:p>
    <w:p w:rsidR="00274B5B" w:rsidRPr="000773B7" w:rsidRDefault="00274B5B" w:rsidP="000773B7">
      <w:r w:rsidRPr="000773B7">
        <w:rPr>
          <w:b/>
        </w:rPr>
        <w:t xml:space="preserve">123, </w:t>
      </w:r>
      <w:r w:rsidR="000773B7" w:rsidRPr="000773B7">
        <w:rPr>
          <w:b/>
        </w:rPr>
        <w:t>12</w:t>
      </w:r>
      <w:r w:rsidRPr="000773B7">
        <w:rPr>
          <w:b/>
        </w:rPr>
        <w:t>4-1</w:t>
      </w:r>
      <w:r w:rsidR="000773B7" w:rsidRPr="000773B7">
        <w:rPr>
          <w:b/>
        </w:rPr>
        <w:t>26, 126, 127, 129, 130,</w:t>
      </w:r>
      <w:r w:rsidRPr="000773B7">
        <w:rPr>
          <w:b/>
        </w:rPr>
        <w:t xml:space="preserve"> </w:t>
      </w:r>
      <w:r w:rsidR="000773B7" w:rsidRPr="000773B7">
        <w:rPr>
          <w:b/>
        </w:rPr>
        <w:t>132, 132, 139, 143, 146, 147, 152,</w:t>
      </w:r>
      <w:r w:rsidRPr="000773B7">
        <w:rPr>
          <w:b/>
        </w:rPr>
        <w:t xml:space="preserve"> </w:t>
      </w:r>
      <w:r w:rsidR="000773B7" w:rsidRPr="000773B7">
        <w:rPr>
          <w:b/>
        </w:rPr>
        <w:t>165, 167, 169, 170, 180, 210, 234,</w:t>
      </w:r>
      <w:r w:rsidRPr="000773B7">
        <w:rPr>
          <w:b/>
        </w:rPr>
        <w:t xml:space="preserve"> </w:t>
      </w:r>
      <w:r w:rsidR="000773B7" w:rsidRPr="000773B7">
        <w:rPr>
          <w:b/>
        </w:rPr>
        <w:t>240, 242, 247, 25</w:t>
      </w:r>
      <w:r w:rsidRPr="000773B7">
        <w:rPr>
          <w:b/>
        </w:rPr>
        <w:t>1-2</w:t>
      </w:r>
      <w:r w:rsidR="000773B7" w:rsidRPr="000773B7">
        <w:rPr>
          <w:b/>
        </w:rPr>
        <w:t xml:space="preserve">53, 255, </w:t>
      </w:r>
      <w:r w:rsidR="000773B7" w:rsidRPr="000773B7">
        <w:rPr>
          <w:b/>
        </w:rPr>
        <w:lastRenderedPageBreak/>
        <w:t>257,</w:t>
      </w:r>
      <w:r w:rsidRPr="000773B7">
        <w:rPr>
          <w:b/>
        </w:rPr>
        <w:t xml:space="preserve"> </w:t>
      </w:r>
      <w:r w:rsidR="000773B7" w:rsidRPr="000773B7">
        <w:rPr>
          <w:b/>
        </w:rPr>
        <w:t>260, 261, 263, 264, 269, 271, 278,</w:t>
      </w:r>
      <w:r w:rsidRPr="000773B7">
        <w:rPr>
          <w:b/>
        </w:rPr>
        <w:t xml:space="preserve"> </w:t>
      </w:r>
      <w:r w:rsidR="000773B7" w:rsidRPr="000773B7">
        <w:rPr>
          <w:b/>
        </w:rPr>
        <w:t>279, 279</w:t>
      </w:r>
    </w:p>
    <w:p w:rsidR="00274B5B" w:rsidRPr="000773B7" w:rsidRDefault="000773B7" w:rsidP="000773B7">
      <w:pPr>
        <w:ind w:firstLine="340"/>
      </w:pPr>
      <w:r w:rsidRPr="000773B7">
        <w:rPr>
          <w:b/>
        </w:rPr>
        <w:t>Břetislav II., syn Vratislava II., český</w:t>
      </w:r>
      <w:r w:rsidR="00274B5B" w:rsidRPr="000773B7">
        <w:rPr>
          <w:b/>
        </w:rPr>
        <w:t xml:space="preserve"> </w:t>
      </w:r>
      <w:r w:rsidRPr="000773B7">
        <w:rPr>
          <w:b/>
        </w:rPr>
        <w:t>kníže (109</w:t>
      </w:r>
      <w:r w:rsidR="00274B5B" w:rsidRPr="000773B7">
        <w:rPr>
          <w:b/>
        </w:rPr>
        <w:t>2-1</w:t>
      </w:r>
      <w:r w:rsidRPr="000773B7">
        <w:rPr>
          <w:b/>
        </w:rPr>
        <w:t>100) 62, 137, 146148, 148, 14</w:t>
      </w:r>
      <w:r w:rsidR="00274B5B" w:rsidRPr="000773B7">
        <w:rPr>
          <w:b/>
        </w:rPr>
        <w:t>9-1</w:t>
      </w:r>
      <w:r w:rsidRPr="000773B7">
        <w:rPr>
          <w:b/>
        </w:rPr>
        <w:t>53, 158, 161, 162,</w:t>
      </w:r>
      <w:r w:rsidR="00274B5B" w:rsidRPr="000773B7">
        <w:rPr>
          <w:b/>
        </w:rPr>
        <w:t xml:space="preserve"> </w:t>
      </w:r>
      <w:r w:rsidRPr="000773B7">
        <w:rPr>
          <w:b/>
        </w:rPr>
        <w:t>170, 180, 210</w:t>
      </w:r>
    </w:p>
    <w:p w:rsidR="00274B5B" w:rsidRPr="000773B7" w:rsidRDefault="000773B7" w:rsidP="000773B7">
      <w:pPr>
        <w:ind w:firstLine="340"/>
      </w:pPr>
      <w:r w:rsidRPr="000773B7">
        <w:rPr>
          <w:b/>
        </w:rPr>
        <w:t>Břetislav, syn Břetislava II., oslepen</w:t>
      </w:r>
      <w:r w:rsidR="00274B5B" w:rsidRPr="000773B7">
        <w:rPr>
          <w:b/>
        </w:rPr>
        <w:t xml:space="preserve"> </w:t>
      </w:r>
      <w:r w:rsidRPr="000773B7">
        <w:rPr>
          <w:b/>
        </w:rPr>
        <w:t>(1130) 200</w:t>
      </w:r>
    </w:p>
    <w:p w:rsidR="00274B5B" w:rsidRPr="000773B7" w:rsidRDefault="000773B7" w:rsidP="000773B7">
      <w:pPr>
        <w:ind w:firstLine="340"/>
      </w:pPr>
      <w:r w:rsidRPr="000773B7">
        <w:rPr>
          <w:b/>
        </w:rPr>
        <w:t>Břetislav, syn Oty III. Dětleba, olomoucký kníže (118</w:t>
      </w:r>
      <w:r w:rsidR="00274B5B" w:rsidRPr="000773B7">
        <w:rPr>
          <w:b/>
        </w:rPr>
        <w:t>9-1</w:t>
      </w:r>
      <w:r w:rsidRPr="000773B7">
        <w:rPr>
          <w:b/>
        </w:rPr>
        <w:t>201?)</w:t>
      </w:r>
      <w:r w:rsidR="00274B5B" w:rsidRPr="000773B7">
        <w:rPr>
          <w:b/>
        </w:rPr>
        <w:t xml:space="preserve"> </w:t>
      </w:r>
      <w:r w:rsidRPr="000773B7">
        <w:rPr>
          <w:b/>
        </w:rPr>
        <w:t>9,</w:t>
      </w:r>
    </w:p>
    <w:p w:rsidR="00274B5B" w:rsidRPr="000773B7" w:rsidRDefault="000773B7" w:rsidP="000773B7">
      <w:r w:rsidRPr="000773B7">
        <w:rPr>
          <w:b/>
        </w:rPr>
        <w:t>23</w:t>
      </w:r>
      <w:r w:rsidR="00274B5B" w:rsidRPr="000773B7">
        <w:rPr>
          <w:b/>
        </w:rPr>
        <w:t>2-2</w:t>
      </w:r>
      <w:r w:rsidRPr="000773B7">
        <w:rPr>
          <w:b/>
        </w:rPr>
        <w:t>36, 239, 240</w:t>
      </w:r>
    </w:p>
    <w:p w:rsidR="00274B5B" w:rsidRPr="000773B7" w:rsidRDefault="000773B7" w:rsidP="000773B7">
      <w:r w:rsidRPr="000773B7">
        <w:rPr>
          <w:b/>
          <w:i/>
        </w:rPr>
        <w:t>Břevnov</w:t>
      </w:r>
      <w:r w:rsidRPr="000773B7">
        <w:rPr>
          <w:b/>
        </w:rPr>
        <w:t>, benediktinský klášter 71, 72,</w:t>
      </w:r>
    </w:p>
    <w:p w:rsidR="00274B5B" w:rsidRPr="000773B7" w:rsidRDefault="00274B5B" w:rsidP="000773B7">
      <w:r w:rsidRPr="000773B7">
        <w:rPr>
          <w:b/>
        </w:rPr>
        <w:t xml:space="preserve">124, </w:t>
      </w:r>
      <w:r w:rsidR="000773B7" w:rsidRPr="000773B7">
        <w:rPr>
          <w:b/>
        </w:rPr>
        <w:t>128, 159, 160, 176, 222, 249,</w:t>
      </w:r>
      <w:r w:rsidRPr="000773B7">
        <w:rPr>
          <w:b/>
        </w:rPr>
        <w:t xml:space="preserve"> </w:t>
      </w:r>
      <w:r w:rsidR="000773B7" w:rsidRPr="000773B7">
        <w:rPr>
          <w:b/>
        </w:rPr>
        <w:t>269</w:t>
      </w:r>
    </w:p>
    <w:p w:rsidR="00274B5B" w:rsidRPr="000773B7" w:rsidRDefault="000773B7" w:rsidP="000773B7">
      <w:r w:rsidRPr="000773B7">
        <w:rPr>
          <w:b/>
        </w:rPr>
        <w:t>Budivoj, velmož, rádce olomouckého</w:t>
      </w:r>
      <w:r w:rsidR="00274B5B" w:rsidRPr="000773B7">
        <w:rPr>
          <w:b/>
        </w:rPr>
        <w:t xml:space="preserve"> </w:t>
      </w:r>
      <w:r w:rsidRPr="000773B7">
        <w:rPr>
          <w:b/>
        </w:rPr>
        <w:t>knížete Svatopluka 163, 259</w:t>
      </w:r>
      <w:r w:rsidR="00274B5B" w:rsidRPr="000773B7">
        <w:rPr>
          <w:b/>
        </w:rPr>
        <w:t xml:space="preserve"> </w:t>
      </w:r>
      <w:r w:rsidRPr="000773B7">
        <w:rPr>
          <w:b/>
          <w:i/>
        </w:rPr>
        <w:t>Budyně nad Ohří</w:t>
      </w:r>
      <w:r w:rsidRPr="000773B7">
        <w:rPr>
          <w:b/>
        </w:rPr>
        <w:t>, zeměpanský dvorec</w:t>
      </w:r>
      <w:r w:rsidR="00274B5B" w:rsidRPr="000773B7">
        <w:rPr>
          <w:b/>
        </w:rPr>
        <w:t xml:space="preserve"> </w:t>
      </w:r>
      <w:r w:rsidRPr="000773B7">
        <w:t>221</w:t>
      </w:r>
    </w:p>
    <w:p w:rsidR="00274B5B" w:rsidRPr="000773B7" w:rsidRDefault="000773B7" w:rsidP="000773B7">
      <w:r w:rsidRPr="000773B7">
        <w:rPr>
          <w:b/>
          <w:i/>
        </w:rPr>
        <w:t>Budyšín</w:t>
      </w:r>
      <w:r w:rsidRPr="000773B7">
        <w:t xml:space="preserve"> </w:t>
      </w:r>
      <w:r w:rsidRPr="000773B7">
        <w:rPr>
          <w:b/>
        </w:rPr>
        <w:t>(Bautzen, Německo), pohraniční pevnost 109, 119</w:t>
      </w:r>
      <w:r w:rsidR="00274B5B" w:rsidRPr="000773B7">
        <w:rPr>
          <w:b/>
        </w:rPr>
        <w:t xml:space="preserve"> </w:t>
      </w:r>
      <w:r w:rsidRPr="000773B7">
        <w:rPr>
          <w:b/>
        </w:rPr>
        <w:t>mír (1018) 110, 119</w:t>
      </w:r>
      <w:r w:rsidR="00274B5B" w:rsidRPr="000773B7">
        <w:rPr>
          <w:b/>
        </w:rPr>
        <w:t xml:space="preserve"> </w:t>
      </w:r>
      <w:r w:rsidRPr="000773B7">
        <w:rPr>
          <w:b/>
          <w:i/>
        </w:rPr>
        <w:t>Budyšínsko</w:t>
      </w:r>
      <w:r w:rsidRPr="000773B7">
        <w:t xml:space="preserve"> </w:t>
      </w:r>
      <w:r w:rsidRPr="000773B7">
        <w:rPr>
          <w:b/>
        </w:rPr>
        <w:t>191</w:t>
      </w:r>
      <w:r w:rsidR="00274B5B" w:rsidRPr="000773B7">
        <w:rPr>
          <w:b/>
        </w:rPr>
        <w:t xml:space="preserve"> </w:t>
      </w:r>
      <w:r w:rsidRPr="000773B7">
        <w:rPr>
          <w:b/>
          <w:i/>
        </w:rPr>
        <w:t>Bug</w:t>
      </w:r>
      <w:r w:rsidRPr="000773B7">
        <w:rPr>
          <w:b/>
        </w:rPr>
        <w:t>, řeka 94, 96, 102</w:t>
      </w:r>
      <w:r w:rsidR="00274B5B" w:rsidRPr="000773B7">
        <w:rPr>
          <w:b/>
        </w:rPr>
        <w:t xml:space="preserve"> </w:t>
      </w:r>
      <w:r w:rsidRPr="000773B7">
        <w:rPr>
          <w:b/>
          <w:i/>
        </w:rPr>
        <w:t>Bulharsko</w:t>
      </w:r>
      <w:r w:rsidRPr="000773B7">
        <w:rPr>
          <w:b/>
        </w:rPr>
        <w:t>, Bulhaři 57, 64, 79, 97,</w:t>
      </w:r>
      <w:r w:rsidR="00274B5B" w:rsidRPr="000773B7">
        <w:rPr>
          <w:b/>
        </w:rPr>
        <w:t xml:space="preserve"> </w:t>
      </w:r>
      <w:r w:rsidRPr="000773B7">
        <w:rPr>
          <w:b/>
        </w:rPr>
        <w:t>131,248</w:t>
      </w:r>
    </w:p>
    <w:p w:rsidR="00274B5B" w:rsidRPr="000773B7" w:rsidRDefault="000773B7" w:rsidP="000773B7">
      <w:r w:rsidRPr="000773B7">
        <w:rPr>
          <w:b/>
          <w:i/>
        </w:rPr>
        <w:t>Burgundsko</w:t>
      </w:r>
      <w:r w:rsidRPr="000773B7">
        <w:t xml:space="preserve"> </w:t>
      </w:r>
      <w:r w:rsidRPr="000773B7">
        <w:rPr>
          <w:b/>
        </w:rPr>
        <w:t>38, 109</w:t>
      </w:r>
      <w:r w:rsidR="00274B5B" w:rsidRPr="000773B7">
        <w:rPr>
          <w:b/>
        </w:rPr>
        <w:t xml:space="preserve"> </w:t>
      </w:r>
      <w:r w:rsidRPr="000773B7">
        <w:rPr>
          <w:b/>
          <w:i/>
        </w:rPr>
        <w:t>Byzanc</w:t>
      </w:r>
      <w:r w:rsidRPr="000773B7">
        <w:rPr>
          <w:b/>
        </w:rPr>
        <w:t>, byzantská říše 30, 68, 79, 85,</w:t>
      </w:r>
      <w:r w:rsidR="00274B5B" w:rsidRPr="000773B7">
        <w:rPr>
          <w:b/>
        </w:rPr>
        <w:t xml:space="preserve"> </w:t>
      </w:r>
      <w:r w:rsidRPr="000773B7">
        <w:rPr>
          <w:b/>
        </w:rPr>
        <w:t>89, 186</w:t>
      </w:r>
    </w:p>
    <w:p w:rsidR="00274B5B" w:rsidRPr="000773B7" w:rsidRDefault="000773B7" w:rsidP="000773B7">
      <w:pPr>
        <w:pStyle w:val="Nadpis5"/>
      </w:pPr>
      <w:bookmarkStart w:id="47" w:name="bookmark53"/>
      <w:r w:rsidRPr="000773B7">
        <w:rPr>
          <w:b/>
        </w:rPr>
        <w:t>C</w:t>
      </w:r>
      <w:bookmarkEnd w:id="47"/>
    </w:p>
    <w:p w:rsidR="00274B5B" w:rsidRPr="000773B7" w:rsidRDefault="000773B7" w:rsidP="000773B7">
      <w:pPr>
        <w:ind w:firstLine="340"/>
      </w:pPr>
      <w:r w:rsidRPr="000773B7">
        <w:rPr>
          <w:b/>
          <w:i/>
        </w:rPr>
        <w:t>Carnuntum</w:t>
      </w:r>
      <w:r w:rsidRPr="000773B7">
        <w:t xml:space="preserve"> </w:t>
      </w:r>
      <w:r w:rsidRPr="000773B7">
        <w:rPr>
          <w:b/>
        </w:rPr>
        <w:t>(Petronell, Rakousko),</w:t>
      </w:r>
      <w:r w:rsidR="00274B5B" w:rsidRPr="000773B7">
        <w:rPr>
          <w:b/>
        </w:rPr>
        <w:t xml:space="preserve"> </w:t>
      </w:r>
      <w:r w:rsidRPr="000773B7">
        <w:rPr>
          <w:b/>
        </w:rPr>
        <w:t>římská kolonie 93</w:t>
      </w:r>
    </w:p>
    <w:p w:rsidR="00274B5B" w:rsidRPr="000773B7" w:rsidRDefault="000773B7" w:rsidP="000773B7">
      <w:pPr>
        <w:ind w:firstLine="340"/>
      </w:pPr>
      <w:r w:rsidRPr="000773B7">
        <w:rPr>
          <w:b/>
          <w:i/>
        </w:rPr>
        <w:t>Cařihrad</w:t>
      </w:r>
      <w:r w:rsidRPr="000773B7">
        <w:rPr>
          <w:b/>
        </w:rPr>
        <w:t>, viz též Konstantinopol 21,</w:t>
      </w:r>
      <w:r w:rsidR="00274B5B" w:rsidRPr="000773B7">
        <w:rPr>
          <w:b/>
        </w:rPr>
        <w:t xml:space="preserve"> </w:t>
      </w:r>
      <w:r w:rsidRPr="000773B7">
        <w:rPr>
          <w:b/>
        </w:rPr>
        <w:t>198</w:t>
      </w:r>
    </w:p>
    <w:p w:rsidR="00274B5B" w:rsidRPr="000773B7" w:rsidRDefault="000773B7" w:rsidP="000773B7">
      <w:pPr>
        <w:ind w:firstLine="340"/>
      </w:pPr>
      <w:r w:rsidRPr="000773B7">
        <w:rPr>
          <w:b/>
        </w:rPr>
        <w:t>Cejnková Dana (nár. 1944), archeoložka 214, 283</w:t>
      </w:r>
    </w:p>
    <w:p w:rsidR="00274B5B" w:rsidRPr="000773B7" w:rsidRDefault="000773B7" w:rsidP="000773B7">
      <w:pPr>
        <w:ind w:firstLine="340"/>
      </w:pPr>
      <w:r w:rsidRPr="000773B7">
        <w:rPr>
          <w:b/>
        </w:rPr>
        <w:t>Celtis Konrád (145</w:t>
      </w:r>
      <w:r w:rsidR="00274B5B" w:rsidRPr="000773B7">
        <w:rPr>
          <w:b/>
        </w:rPr>
        <w:t>9-1</w:t>
      </w:r>
      <w:r w:rsidRPr="000773B7">
        <w:rPr>
          <w:b/>
        </w:rPr>
        <w:t>508), humanista, básník 16</w:t>
      </w:r>
    </w:p>
    <w:p w:rsidR="00274B5B" w:rsidRPr="000773B7" w:rsidRDefault="000773B7" w:rsidP="000773B7">
      <w:r w:rsidRPr="000773B7">
        <w:rPr>
          <w:b/>
        </w:rPr>
        <w:t>Cerroni Jan Petr (175</w:t>
      </w:r>
      <w:r w:rsidR="00274B5B" w:rsidRPr="000773B7">
        <w:rPr>
          <w:b/>
        </w:rPr>
        <w:t>3-1</w:t>
      </w:r>
      <w:r w:rsidRPr="000773B7">
        <w:rPr>
          <w:b/>
        </w:rPr>
        <w:t>826), brněnský guberniální sekretář 44, 270</w:t>
      </w:r>
      <w:r w:rsidR="00274B5B" w:rsidRPr="000773B7">
        <w:rPr>
          <w:b/>
        </w:rPr>
        <w:t xml:space="preserve"> </w:t>
      </w:r>
      <w:r w:rsidRPr="000773B7">
        <w:rPr>
          <w:b/>
        </w:rPr>
        <w:t>cesty (stezky)</w:t>
      </w:r>
    </w:p>
    <w:p w:rsidR="00274B5B" w:rsidRPr="000773B7" w:rsidRDefault="000773B7" w:rsidP="000773B7">
      <w:pPr>
        <w:ind w:firstLine="340"/>
      </w:pPr>
      <w:r w:rsidRPr="000773B7">
        <w:rPr>
          <w:b/>
        </w:rPr>
        <w:t>haberská 157, 189, 190, 243</w:t>
      </w:r>
      <w:r w:rsidR="00274B5B" w:rsidRPr="000773B7">
        <w:rPr>
          <w:b/>
        </w:rPr>
        <w:t xml:space="preserve"> </w:t>
      </w:r>
      <w:r w:rsidRPr="000773B7">
        <w:rPr>
          <w:b/>
        </w:rPr>
        <w:t>jantarová 93</w:t>
      </w:r>
      <w:r w:rsidR="00274B5B" w:rsidRPr="000773B7">
        <w:rPr>
          <w:b/>
        </w:rPr>
        <w:t xml:space="preserve"> </w:t>
      </w:r>
      <w:r w:rsidRPr="000773B7">
        <w:rPr>
          <w:b/>
        </w:rPr>
        <w:t>trstcnická 153, 189, 190</w:t>
      </w:r>
      <w:r w:rsidR="00274B5B" w:rsidRPr="000773B7">
        <w:rPr>
          <w:b/>
        </w:rPr>
        <w:t xml:space="preserve"> </w:t>
      </w:r>
      <w:r w:rsidRPr="000773B7">
        <w:rPr>
          <w:b/>
        </w:rPr>
        <w:t>z Cimburka Ctibor Tovačovský</w:t>
      </w:r>
      <w:r w:rsidR="00274B5B" w:rsidRPr="000773B7">
        <w:rPr>
          <w:b/>
        </w:rPr>
        <w:t xml:space="preserve"> </w:t>
      </w:r>
      <w:r w:rsidRPr="000773B7">
        <w:rPr>
          <w:b/>
        </w:rPr>
        <w:t>(143</w:t>
      </w:r>
      <w:r w:rsidR="00274B5B" w:rsidRPr="000773B7">
        <w:rPr>
          <w:b/>
        </w:rPr>
        <w:t>7-1</w:t>
      </w:r>
      <w:r w:rsidRPr="000773B7">
        <w:rPr>
          <w:b/>
        </w:rPr>
        <w:t>494), moravský pán, právník 15, 16</w:t>
      </w:r>
    </w:p>
    <w:p w:rsidR="00274B5B" w:rsidRPr="000773B7" w:rsidRDefault="000773B7" w:rsidP="000773B7">
      <w:pPr>
        <w:ind w:firstLine="340"/>
      </w:pPr>
      <w:r w:rsidRPr="000773B7">
        <w:rPr>
          <w:b/>
        </w:rPr>
        <w:t>církev 6, 24, 30, 49, 57, 71, 78, 85, 88,</w:t>
      </w:r>
      <w:r w:rsidR="00274B5B" w:rsidRPr="000773B7">
        <w:rPr>
          <w:b/>
        </w:rPr>
        <w:t xml:space="preserve"> </w:t>
      </w:r>
      <w:r w:rsidRPr="000773B7">
        <w:rPr>
          <w:b/>
        </w:rPr>
        <w:t>9</w:t>
      </w:r>
      <w:r w:rsidR="00274B5B" w:rsidRPr="000773B7">
        <w:rPr>
          <w:b/>
        </w:rPr>
        <w:t>7-9</w:t>
      </w:r>
      <w:r w:rsidRPr="000773B7">
        <w:rPr>
          <w:b/>
        </w:rPr>
        <w:t>9, 112, 126, 128, 131,135,138,</w:t>
      </w:r>
      <w:r w:rsidR="00274B5B" w:rsidRPr="000773B7">
        <w:rPr>
          <w:b/>
        </w:rPr>
        <w:t xml:space="preserve"> </w:t>
      </w:r>
      <w:r w:rsidRPr="000773B7">
        <w:rPr>
          <w:b/>
        </w:rPr>
        <w:t>180, 181, 189, 194, 195, 248, 249,</w:t>
      </w:r>
      <w:r w:rsidR="00274B5B" w:rsidRPr="000773B7">
        <w:rPr>
          <w:b/>
        </w:rPr>
        <w:t xml:space="preserve"> </w:t>
      </w:r>
      <w:r w:rsidRPr="000773B7">
        <w:rPr>
          <w:b/>
        </w:rPr>
        <w:t>261, 264, 277</w:t>
      </w:r>
    </w:p>
    <w:p w:rsidR="00274B5B" w:rsidRPr="000773B7" w:rsidRDefault="000773B7" w:rsidP="000773B7">
      <w:pPr>
        <w:ind w:firstLine="340"/>
      </w:pPr>
      <w:r w:rsidRPr="000773B7">
        <w:rPr>
          <w:b/>
        </w:rPr>
        <w:t>církevní reformy (emancipační</w:t>
      </w:r>
      <w:r w:rsidR="00274B5B" w:rsidRPr="000773B7">
        <w:rPr>
          <w:b/>
        </w:rPr>
        <w:t xml:space="preserve"> </w:t>
      </w:r>
      <w:r w:rsidRPr="000773B7">
        <w:rPr>
          <w:b/>
        </w:rPr>
        <w:t>hnutí) 175, 178, 180, 181, 186, 187,</w:t>
      </w:r>
      <w:r w:rsidR="00274B5B" w:rsidRPr="000773B7">
        <w:rPr>
          <w:b/>
        </w:rPr>
        <w:t xml:space="preserve"> </w:t>
      </w:r>
      <w:r w:rsidRPr="000773B7">
        <w:rPr>
          <w:b/>
        </w:rPr>
        <w:t>199, 20</w:t>
      </w:r>
      <w:r w:rsidR="00274B5B" w:rsidRPr="000773B7">
        <w:rPr>
          <w:b/>
        </w:rPr>
        <w:t>3-2</w:t>
      </w:r>
      <w:r w:rsidRPr="000773B7">
        <w:rPr>
          <w:b/>
        </w:rPr>
        <w:t>05, 217, 250</w:t>
      </w:r>
      <w:r w:rsidR="00274B5B" w:rsidRPr="000773B7">
        <w:rPr>
          <w:b/>
        </w:rPr>
        <w:t xml:space="preserve"> </w:t>
      </w:r>
      <w:r w:rsidRPr="000773B7">
        <w:rPr>
          <w:b/>
        </w:rPr>
        <w:t>imunity 195, 196</w:t>
      </w:r>
    </w:p>
    <w:p w:rsidR="00274B5B" w:rsidRPr="000773B7" w:rsidRDefault="000773B7" w:rsidP="000773B7">
      <w:r w:rsidRPr="000773B7">
        <w:rPr>
          <w:b/>
        </w:rPr>
        <w:t>investitura 24,74, 75, 119, 128, 144,</w:t>
      </w:r>
      <w:r w:rsidR="00274B5B" w:rsidRPr="000773B7">
        <w:rPr>
          <w:b/>
        </w:rPr>
        <w:t xml:space="preserve"> </w:t>
      </w:r>
      <w:r w:rsidRPr="000773B7">
        <w:rPr>
          <w:b/>
        </w:rPr>
        <w:t>149, 174, 175, 177, 178,238,280</w:t>
      </w:r>
      <w:r w:rsidR="00274B5B" w:rsidRPr="000773B7">
        <w:rPr>
          <w:b/>
        </w:rPr>
        <w:t xml:space="preserve"> </w:t>
      </w:r>
      <w:r w:rsidRPr="000773B7">
        <w:rPr>
          <w:b/>
        </w:rPr>
        <w:t>metropole 97,101,106, 131,169,249</w:t>
      </w:r>
      <w:r w:rsidR="00274B5B" w:rsidRPr="000773B7">
        <w:rPr>
          <w:b/>
        </w:rPr>
        <w:t xml:space="preserve"> </w:t>
      </w:r>
      <w:r w:rsidRPr="000773B7">
        <w:rPr>
          <w:b/>
        </w:rPr>
        <w:t>zemská církev 248</w:t>
      </w:r>
    </w:p>
    <w:p w:rsidR="00274B5B" w:rsidRPr="000773B7" w:rsidRDefault="000773B7" w:rsidP="000773B7">
      <w:r w:rsidRPr="000773B7">
        <w:rPr>
          <w:b/>
        </w:rPr>
        <w:t>císařství, viz též Říše 21, 60, 102, 220</w:t>
      </w:r>
      <w:r w:rsidR="00274B5B" w:rsidRPr="000773B7">
        <w:rPr>
          <w:b/>
        </w:rPr>
        <w:t xml:space="preserve"> </w:t>
      </w:r>
      <w:r w:rsidRPr="000773B7">
        <w:rPr>
          <w:b/>
        </w:rPr>
        <w:t>clo (celnice) 87, 12</w:t>
      </w:r>
      <w:r w:rsidR="00274B5B" w:rsidRPr="000773B7">
        <w:rPr>
          <w:b/>
        </w:rPr>
        <w:t>4-1</w:t>
      </w:r>
      <w:r w:rsidRPr="000773B7">
        <w:rPr>
          <w:b/>
        </w:rPr>
        <w:t>26, 155, 194,</w:t>
      </w:r>
      <w:r w:rsidR="00274B5B" w:rsidRPr="000773B7">
        <w:rPr>
          <w:b/>
        </w:rPr>
        <w:t xml:space="preserve"> </w:t>
      </w:r>
      <w:r w:rsidRPr="000773B7">
        <w:rPr>
          <w:b/>
        </w:rPr>
        <w:t>195, 262, 264, 266</w:t>
      </w:r>
      <w:r w:rsidR="00274B5B" w:rsidRPr="000773B7">
        <w:rPr>
          <w:b/>
        </w:rPr>
        <w:t xml:space="preserve"> </w:t>
      </w:r>
      <w:r w:rsidRPr="000773B7">
        <w:rPr>
          <w:b/>
        </w:rPr>
        <w:t>Crhota, viz též Konstantin 17</w:t>
      </w:r>
    </w:p>
    <w:p w:rsidR="00274B5B" w:rsidRPr="000773B7" w:rsidRDefault="000773B7" w:rsidP="000773B7">
      <w:r w:rsidRPr="000773B7">
        <w:rPr>
          <w:b/>
        </w:rPr>
        <w:t>Cyril, viz též Konstantin 16, 17, 30, 57,</w:t>
      </w:r>
    </w:p>
    <w:p w:rsidR="00274B5B" w:rsidRPr="000773B7" w:rsidRDefault="00274B5B" w:rsidP="000773B7">
      <w:r w:rsidRPr="000773B7">
        <w:rPr>
          <w:b/>
        </w:rPr>
        <w:lastRenderedPageBreak/>
        <w:t xml:space="preserve">69, </w:t>
      </w:r>
      <w:r w:rsidR="000773B7" w:rsidRPr="000773B7">
        <w:rPr>
          <w:b/>
        </w:rPr>
        <w:t>7</w:t>
      </w:r>
      <w:r w:rsidRPr="000773B7">
        <w:rPr>
          <w:b/>
        </w:rPr>
        <w:t>7-8</w:t>
      </w:r>
      <w:r w:rsidR="000773B7" w:rsidRPr="000773B7">
        <w:rPr>
          <w:b/>
        </w:rPr>
        <w:t>1, 131</w:t>
      </w:r>
    </w:p>
    <w:p w:rsidR="00274B5B" w:rsidRPr="000773B7" w:rsidRDefault="000773B7" w:rsidP="000773B7">
      <w:r w:rsidRPr="000773B7">
        <w:rPr>
          <w:b/>
        </w:rPr>
        <w:t>cyrilometodějská tradice 78, 79</w:t>
      </w:r>
    </w:p>
    <w:p w:rsidR="00274B5B" w:rsidRPr="000773B7" w:rsidRDefault="000773B7" w:rsidP="000773B7">
      <w:pPr>
        <w:pStyle w:val="Nadpis5"/>
      </w:pPr>
      <w:bookmarkStart w:id="48" w:name="bookmark54"/>
      <w:r w:rsidRPr="000773B7">
        <w:rPr>
          <w:b/>
        </w:rPr>
        <w:t>Č</w:t>
      </w:r>
      <w:bookmarkEnd w:id="48"/>
    </w:p>
    <w:p w:rsidR="00274B5B" w:rsidRPr="000773B7" w:rsidRDefault="000773B7" w:rsidP="000773B7">
      <w:r w:rsidRPr="000773B7">
        <w:rPr>
          <w:b/>
        </w:rPr>
        <w:t>Čáda František (189</w:t>
      </w:r>
      <w:r w:rsidR="00274B5B" w:rsidRPr="000773B7">
        <w:rPr>
          <w:b/>
        </w:rPr>
        <w:t>5-1</w:t>
      </w:r>
      <w:r w:rsidRPr="000773B7">
        <w:rPr>
          <w:b/>
        </w:rPr>
        <w:t>975), právní</w:t>
      </w:r>
      <w:r w:rsidR="00274B5B" w:rsidRPr="000773B7">
        <w:rPr>
          <w:b/>
        </w:rPr>
        <w:t xml:space="preserve"> </w:t>
      </w:r>
      <w:r w:rsidRPr="000773B7">
        <w:rPr>
          <w:b/>
        </w:rPr>
        <w:t>historik 35</w:t>
      </w:r>
      <w:r w:rsidR="00274B5B" w:rsidRPr="000773B7">
        <w:rPr>
          <w:b/>
        </w:rPr>
        <w:t xml:space="preserve"> </w:t>
      </w:r>
      <w:r w:rsidRPr="000773B7">
        <w:rPr>
          <w:i/>
        </w:rPr>
        <w:t>Černomoří</w:t>
      </w:r>
      <w:r w:rsidRPr="000773B7">
        <w:rPr>
          <w:b/>
        </w:rPr>
        <w:t xml:space="preserve"> 23</w:t>
      </w:r>
    </w:p>
    <w:p w:rsidR="00274B5B" w:rsidRPr="000773B7" w:rsidRDefault="000773B7" w:rsidP="000773B7">
      <w:pPr>
        <w:ind w:firstLine="340"/>
      </w:pPr>
      <w:r w:rsidRPr="000773B7">
        <w:rPr>
          <w:b/>
        </w:rPr>
        <w:t>Černý Pavol (nár. 1942), historik umění 201, 255</w:t>
      </w:r>
    </w:p>
    <w:p w:rsidR="00274B5B" w:rsidRPr="000773B7" w:rsidRDefault="000773B7" w:rsidP="000773B7">
      <w:r w:rsidRPr="000773B7">
        <w:rPr>
          <w:b/>
        </w:rPr>
        <w:t>Čistomír, družiník (?) olomouckého</w:t>
      </w:r>
      <w:r w:rsidR="00274B5B" w:rsidRPr="000773B7">
        <w:rPr>
          <w:b/>
        </w:rPr>
        <w:t xml:space="preserve"> </w:t>
      </w:r>
      <w:r w:rsidRPr="000773B7">
        <w:rPr>
          <w:b/>
        </w:rPr>
        <w:t>knížete Svatopluka 257, 259</w:t>
      </w:r>
      <w:r w:rsidR="00274B5B" w:rsidRPr="000773B7">
        <w:rPr>
          <w:b/>
        </w:rPr>
        <w:t xml:space="preserve"> </w:t>
      </w:r>
      <w:r w:rsidRPr="000773B7">
        <w:rPr>
          <w:b/>
        </w:rPr>
        <w:t>Čstata, olomoucký kastelán (1174) 223,</w:t>
      </w:r>
      <w:r w:rsidR="00274B5B" w:rsidRPr="000773B7">
        <w:rPr>
          <w:b/>
        </w:rPr>
        <w:t xml:space="preserve"> </w:t>
      </w:r>
      <w:r w:rsidRPr="000773B7">
        <w:rPr>
          <w:b/>
        </w:rPr>
        <w:t>259</w:t>
      </w:r>
    </w:p>
    <w:p w:rsidR="00274B5B" w:rsidRPr="000773B7" w:rsidRDefault="000773B7" w:rsidP="000773B7">
      <w:pPr>
        <w:pStyle w:val="Nadpis5"/>
      </w:pPr>
      <w:bookmarkStart w:id="49" w:name="bookmark55"/>
      <w:r w:rsidRPr="000773B7">
        <w:t>D</w:t>
      </w:r>
      <w:bookmarkEnd w:id="49"/>
    </w:p>
    <w:p w:rsidR="00274B5B" w:rsidRPr="000773B7" w:rsidRDefault="000773B7" w:rsidP="000773B7">
      <w:r w:rsidRPr="000773B7">
        <w:rPr>
          <w:i/>
        </w:rPr>
        <w:t>Dačice</w:t>
      </w:r>
      <w:r w:rsidRPr="000773B7">
        <w:rPr>
          <w:b/>
        </w:rPr>
        <w:t>, osada a kostel 226</w:t>
      </w:r>
      <w:r w:rsidR="00274B5B" w:rsidRPr="000773B7">
        <w:rPr>
          <w:b/>
        </w:rPr>
        <w:t xml:space="preserve"> </w:t>
      </w:r>
      <w:r w:rsidRPr="000773B7">
        <w:rPr>
          <w:b/>
        </w:rPr>
        <w:t>Dalimil (tzv.), označení autora české</w:t>
      </w:r>
      <w:r w:rsidR="00274B5B" w:rsidRPr="000773B7">
        <w:rPr>
          <w:b/>
        </w:rPr>
        <w:t xml:space="preserve"> </w:t>
      </w:r>
      <w:r w:rsidRPr="000773B7">
        <w:rPr>
          <w:b/>
        </w:rPr>
        <w:t>veršované kroniky 12, 13, 14, 7779,81</w:t>
      </w:r>
    </w:p>
    <w:p w:rsidR="00274B5B" w:rsidRPr="000773B7" w:rsidRDefault="000773B7" w:rsidP="000773B7">
      <w:r w:rsidRPr="000773B7">
        <w:rPr>
          <w:b/>
        </w:rPr>
        <w:t>Daniel I., pražský biskup (114</w:t>
      </w:r>
      <w:r w:rsidR="00274B5B" w:rsidRPr="000773B7">
        <w:rPr>
          <w:b/>
        </w:rPr>
        <w:t>8-1</w:t>
      </w:r>
      <w:r w:rsidRPr="000773B7">
        <w:rPr>
          <w:b/>
        </w:rPr>
        <w:t>167)</w:t>
      </w:r>
      <w:r w:rsidR="00274B5B" w:rsidRPr="000773B7">
        <w:rPr>
          <w:b/>
        </w:rPr>
        <w:t xml:space="preserve"> </w:t>
      </w:r>
      <w:r w:rsidRPr="000773B7">
        <w:rPr>
          <w:b/>
        </w:rPr>
        <w:t>67,174,197, 198,209,217,219,221</w:t>
      </w:r>
      <w:r w:rsidR="00274B5B" w:rsidRPr="000773B7">
        <w:rPr>
          <w:b/>
        </w:rPr>
        <w:t xml:space="preserve"> </w:t>
      </w:r>
      <w:r w:rsidRPr="000773B7">
        <w:rPr>
          <w:b/>
        </w:rPr>
        <w:t>Daniel II. Milík, pražský biskup (1197</w:t>
      </w:r>
      <w:r w:rsidR="00274B5B" w:rsidRPr="000773B7">
        <w:rPr>
          <w:b/>
        </w:rPr>
        <w:t xml:space="preserve">– </w:t>
      </w:r>
      <w:r w:rsidRPr="000773B7">
        <w:rPr>
          <w:b/>
        </w:rPr>
        <w:t>1214) 69,137</w:t>
      </w:r>
    </w:p>
    <w:p w:rsidR="00274B5B" w:rsidRPr="000773B7" w:rsidRDefault="000773B7" w:rsidP="000773B7">
      <w:r w:rsidRPr="000773B7">
        <w:rPr>
          <w:b/>
        </w:rPr>
        <w:t>Daniel, biskup, legát papeže Jana IX.</w:t>
      </w:r>
    </w:p>
    <w:p w:rsidR="00274B5B" w:rsidRPr="000773B7" w:rsidRDefault="000773B7" w:rsidP="000773B7">
      <w:pPr>
        <w:ind w:firstLine="340"/>
      </w:pPr>
      <w:r w:rsidRPr="000773B7">
        <w:rPr>
          <w:b/>
        </w:rPr>
        <w:t>na Staré Moravě (900) 99</w:t>
      </w:r>
      <w:r w:rsidR="00274B5B" w:rsidRPr="000773B7">
        <w:rPr>
          <w:b/>
        </w:rPr>
        <w:t xml:space="preserve"> </w:t>
      </w:r>
      <w:r w:rsidRPr="000773B7">
        <w:rPr>
          <w:b/>
        </w:rPr>
        <w:t>z Dasselu, viz Rainald</w:t>
      </w:r>
      <w:r w:rsidR="00274B5B" w:rsidRPr="000773B7">
        <w:rPr>
          <w:b/>
        </w:rPr>
        <w:t xml:space="preserve"> </w:t>
      </w:r>
      <w:r w:rsidRPr="000773B7">
        <w:rPr>
          <w:b/>
        </w:rPr>
        <w:t>Demel Jaroslav (186</w:t>
      </w:r>
      <w:r w:rsidR="00274B5B" w:rsidRPr="000773B7">
        <w:rPr>
          <w:b/>
        </w:rPr>
        <w:t>9-1</w:t>
      </w:r>
      <w:r w:rsidRPr="000773B7">
        <w:rPr>
          <w:b/>
        </w:rPr>
        <w:t>926), právní</w:t>
      </w:r>
      <w:r w:rsidR="00274B5B" w:rsidRPr="000773B7">
        <w:rPr>
          <w:b/>
        </w:rPr>
        <w:t xml:space="preserve"> </w:t>
      </w:r>
      <w:r w:rsidRPr="000773B7">
        <w:rPr>
          <w:b/>
        </w:rPr>
        <w:t>historik 41, 231</w:t>
      </w:r>
    </w:p>
    <w:p w:rsidR="00274B5B" w:rsidRPr="000773B7" w:rsidRDefault="000773B7" w:rsidP="000773B7">
      <w:r w:rsidRPr="000773B7">
        <w:rPr>
          <w:b/>
        </w:rPr>
        <w:t>denáry, viz též mince 126, 127, 151,</w:t>
      </w:r>
      <w:r w:rsidR="00274B5B" w:rsidRPr="000773B7">
        <w:rPr>
          <w:b/>
        </w:rPr>
        <w:t xml:space="preserve"> </w:t>
      </w:r>
      <w:r w:rsidRPr="000773B7">
        <w:rPr>
          <w:b/>
        </w:rPr>
        <w:t>161, 166,215,219, 243,254</w:t>
      </w:r>
      <w:r w:rsidR="00274B5B" w:rsidRPr="000773B7">
        <w:rPr>
          <w:b/>
        </w:rPr>
        <w:t xml:space="preserve"> </w:t>
      </w:r>
      <w:r w:rsidRPr="000773B7">
        <w:rPr>
          <w:b/>
        </w:rPr>
        <w:t>Děpolt I. (*j* 1167), syn knížete Vladislava 1. 190, 195</w:t>
      </w:r>
    </w:p>
    <w:p w:rsidR="00274B5B" w:rsidRPr="000773B7" w:rsidRDefault="000773B7" w:rsidP="000773B7">
      <w:pPr>
        <w:ind w:firstLine="340"/>
      </w:pPr>
      <w:r w:rsidRPr="000773B7">
        <w:rPr>
          <w:b/>
        </w:rPr>
        <w:t>Děpolt II. (*|* 1190), syn knížete Děpolta 1. 232</w:t>
      </w:r>
    </w:p>
    <w:p w:rsidR="00274B5B" w:rsidRPr="000773B7" w:rsidRDefault="000773B7" w:rsidP="000773B7">
      <w:r w:rsidRPr="000773B7">
        <w:rPr>
          <w:b/>
        </w:rPr>
        <w:t>desátek 28,38, 97, 124,213</w:t>
      </w:r>
      <w:r w:rsidR="00274B5B" w:rsidRPr="000773B7">
        <w:rPr>
          <w:b/>
        </w:rPr>
        <w:t xml:space="preserve"> </w:t>
      </w:r>
      <w:r w:rsidRPr="000773B7">
        <w:rPr>
          <w:b/>
        </w:rPr>
        <w:t>církevní 136, 142, 180, 192</w:t>
      </w:r>
      <w:r w:rsidR="00274B5B" w:rsidRPr="000773B7">
        <w:rPr>
          <w:b/>
        </w:rPr>
        <w:t xml:space="preserve"> </w:t>
      </w:r>
      <w:r w:rsidRPr="000773B7">
        <w:rPr>
          <w:b/>
        </w:rPr>
        <w:t>hradský 38, 124, 261</w:t>
      </w:r>
      <w:r w:rsidR="00274B5B" w:rsidRPr="000773B7">
        <w:rPr>
          <w:b/>
        </w:rPr>
        <w:t xml:space="preserve"> </w:t>
      </w:r>
      <w:r w:rsidRPr="000773B7">
        <w:rPr>
          <w:b/>
        </w:rPr>
        <w:t>desátek sv. Petra 136, 250</w:t>
      </w:r>
      <w:r w:rsidR="00274B5B" w:rsidRPr="000773B7">
        <w:rPr>
          <w:b/>
        </w:rPr>
        <w:t xml:space="preserve"> </w:t>
      </w:r>
      <w:r w:rsidRPr="000773B7">
        <w:rPr>
          <w:b/>
        </w:rPr>
        <w:t>Dětleb, olomoucký biskup (117</w:t>
      </w:r>
      <w:r w:rsidR="00274B5B" w:rsidRPr="000773B7">
        <w:rPr>
          <w:b/>
        </w:rPr>
        <w:t>2-1</w:t>
      </w:r>
      <w:r w:rsidRPr="000773B7">
        <w:rPr>
          <w:b/>
        </w:rPr>
        <w:t>181)</w:t>
      </w:r>
    </w:p>
    <w:p w:rsidR="00274B5B" w:rsidRPr="000773B7" w:rsidRDefault="00274B5B" w:rsidP="000773B7">
      <w:r w:rsidRPr="000773B7">
        <w:rPr>
          <w:b/>
        </w:rPr>
        <w:t xml:space="preserve">70, </w:t>
      </w:r>
      <w:r w:rsidR="000773B7" w:rsidRPr="000773B7">
        <w:rPr>
          <w:b/>
        </w:rPr>
        <w:t>226</w:t>
      </w:r>
    </w:p>
    <w:p w:rsidR="00274B5B" w:rsidRPr="000773B7" w:rsidRDefault="000773B7" w:rsidP="000773B7">
      <w:r w:rsidRPr="000773B7">
        <w:rPr>
          <w:i/>
        </w:rPr>
        <w:t>Dobenín</w:t>
      </w:r>
      <w:r w:rsidRPr="000773B7">
        <w:rPr>
          <w:b/>
        </w:rPr>
        <w:t>, zemská brána u Náchoda 140</w:t>
      </w:r>
      <w:r w:rsidR="00274B5B" w:rsidRPr="000773B7">
        <w:rPr>
          <w:b/>
        </w:rPr>
        <w:t xml:space="preserve"> </w:t>
      </w:r>
      <w:r w:rsidRPr="000773B7">
        <w:rPr>
          <w:b/>
        </w:rPr>
        <w:t>Dobner Gelasius (171</w:t>
      </w:r>
      <w:r w:rsidR="00274B5B" w:rsidRPr="000773B7">
        <w:rPr>
          <w:b/>
        </w:rPr>
        <w:t>9-1</w:t>
      </w:r>
      <w:r w:rsidRPr="000773B7">
        <w:rPr>
          <w:b/>
        </w:rPr>
        <w:t>790), piarista, editor, historiograf 2</w:t>
      </w:r>
      <w:r w:rsidR="00274B5B" w:rsidRPr="000773B7">
        <w:rPr>
          <w:b/>
        </w:rPr>
        <w:t>3-2</w:t>
      </w:r>
      <w:r w:rsidRPr="000773B7">
        <w:rPr>
          <w:b/>
        </w:rPr>
        <w:t>6, 28,</w:t>
      </w:r>
      <w:r w:rsidR="00274B5B" w:rsidRPr="000773B7">
        <w:rPr>
          <w:b/>
        </w:rPr>
        <w:t xml:space="preserve"> </w:t>
      </w:r>
      <w:r w:rsidRPr="000773B7">
        <w:rPr>
          <w:b/>
        </w:rPr>
        <w:t>29, 40, 40, 41, 44, 270</w:t>
      </w:r>
    </w:p>
    <w:p w:rsidR="00274B5B" w:rsidRPr="000773B7" w:rsidRDefault="000773B7" w:rsidP="000773B7">
      <w:pPr>
        <w:ind w:firstLine="340"/>
      </w:pPr>
      <w:r w:rsidRPr="000773B7">
        <w:rPr>
          <w:b/>
        </w:rPr>
        <w:t>Dobromil, otec Neuši, rádce brněnského knížete Oldřicha (1101) 153,</w:t>
      </w:r>
      <w:r w:rsidR="00274B5B" w:rsidRPr="000773B7">
        <w:rPr>
          <w:b/>
        </w:rPr>
        <w:t xml:space="preserve"> </w:t>
      </w:r>
      <w:r w:rsidRPr="000773B7">
        <w:rPr>
          <w:b/>
        </w:rPr>
        <w:t>258, 259</w:t>
      </w:r>
    </w:p>
    <w:p w:rsidR="00274B5B" w:rsidRPr="000773B7" w:rsidRDefault="000773B7" w:rsidP="000773B7">
      <w:pPr>
        <w:ind w:firstLine="340"/>
      </w:pPr>
      <w:r w:rsidRPr="000773B7">
        <w:rPr>
          <w:b/>
        </w:rPr>
        <w:t>Dobrovský Josef (175</w:t>
      </w:r>
      <w:r w:rsidR="00274B5B" w:rsidRPr="000773B7">
        <w:rPr>
          <w:b/>
        </w:rPr>
        <w:t>3-1</w:t>
      </w:r>
      <w:r w:rsidRPr="000773B7">
        <w:rPr>
          <w:b/>
        </w:rPr>
        <w:t>829), jazykovědec 9, 10, 26</w:t>
      </w:r>
    </w:p>
    <w:p w:rsidR="00274B5B" w:rsidRPr="000773B7" w:rsidRDefault="000773B7" w:rsidP="000773B7">
      <w:pPr>
        <w:ind w:firstLine="340"/>
      </w:pPr>
      <w:r w:rsidRPr="000773B7">
        <w:rPr>
          <w:b/>
        </w:rPr>
        <w:t>Dobříš, poddaný kladrubského kláštera (1140?) 269</w:t>
      </w:r>
    </w:p>
    <w:p w:rsidR="00274B5B" w:rsidRPr="000773B7" w:rsidRDefault="000773B7" w:rsidP="000773B7">
      <w:r w:rsidRPr="000773B7">
        <w:rPr>
          <w:i/>
        </w:rPr>
        <w:t>Doksany</w:t>
      </w:r>
      <w:r w:rsidRPr="000773B7">
        <w:rPr>
          <w:b/>
        </w:rPr>
        <w:t>, kanonie premonstrátek 222</w:t>
      </w:r>
      <w:r w:rsidR="00274B5B" w:rsidRPr="000773B7">
        <w:rPr>
          <w:b/>
        </w:rPr>
        <w:t xml:space="preserve"> </w:t>
      </w:r>
      <w:r w:rsidRPr="000773B7">
        <w:rPr>
          <w:i/>
        </w:rPr>
        <w:t>Donín</w:t>
      </w:r>
      <w:r w:rsidRPr="000773B7">
        <w:rPr>
          <w:b/>
        </w:rPr>
        <w:t xml:space="preserve"> (Dohna), hrad v Míšeňsku 164</w:t>
      </w:r>
      <w:r w:rsidR="00274B5B" w:rsidRPr="000773B7">
        <w:rPr>
          <w:b/>
        </w:rPr>
        <w:t xml:space="preserve"> </w:t>
      </w:r>
      <w:r w:rsidRPr="000773B7">
        <w:rPr>
          <w:b/>
        </w:rPr>
        <w:t>Dopsch Alfons (186</w:t>
      </w:r>
      <w:r w:rsidR="00274B5B" w:rsidRPr="000773B7">
        <w:rPr>
          <w:b/>
        </w:rPr>
        <w:t>8-1</w:t>
      </w:r>
      <w:r w:rsidRPr="000773B7">
        <w:rPr>
          <w:b/>
        </w:rPr>
        <w:t>953), historik</w:t>
      </w:r>
      <w:r w:rsidR="00274B5B" w:rsidRPr="000773B7">
        <w:rPr>
          <w:b/>
        </w:rPr>
        <w:t xml:space="preserve"> </w:t>
      </w:r>
      <w:r w:rsidRPr="000773B7">
        <w:rPr>
          <w:b/>
        </w:rPr>
        <w:t>45</w:t>
      </w:r>
    </w:p>
    <w:p w:rsidR="00274B5B" w:rsidRPr="000773B7" w:rsidRDefault="000773B7" w:rsidP="000773B7">
      <w:pPr>
        <w:ind w:firstLine="340"/>
      </w:pPr>
      <w:r w:rsidRPr="000773B7">
        <w:rPr>
          <w:b/>
        </w:rPr>
        <w:t>Drahoň, kaplan knížete Vladislava II.,</w:t>
      </w:r>
      <w:r w:rsidR="00274B5B" w:rsidRPr="000773B7">
        <w:rPr>
          <w:b/>
        </w:rPr>
        <w:t xml:space="preserve"> </w:t>
      </w:r>
      <w:r w:rsidRPr="000773B7">
        <w:rPr>
          <w:b/>
        </w:rPr>
        <w:t>designovaný olomoucký biskup</w:t>
      </w:r>
      <w:r w:rsidR="00274B5B" w:rsidRPr="000773B7">
        <w:rPr>
          <w:b/>
        </w:rPr>
        <w:t xml:space="preserve"> </w:t>
      </w:r>
      <w:r w:rsidRPr="000773B7">
        <w:rPr>
          <w:b/>
        </w:rPr>
        <w:t>(1157</w:t>
      </w:r>
      <w:r w:rsidR="00274B5B" w:rsidRPr="000773B7">
        <w:rPr>
          <w:b/>
        </w:rPr>
        <w:t>) 2</w:t>
      </w:r>
      <w:r w:rsidRPr="000773B7">
        <w:rPr>
          <w:b/>
        </w:rPr>
        <w:t>17</w:t>
      </w:r>
    </w:p>
    <w:p w:rsidR="00274B5B" w:rsidRPr="000773B7" w:rsidRDefault="000773B7" w:rsidP="000773B7">
      <w:pPr>
        <w:ind w:firstLine="340"/>
      </w:pPr>
      <w:r w:rsidRPr="000773B7">
        <w:rPr>
          <w:b/>
        </w:rPr>
        <w:t>družina 49, 94, 96, 118, 149, 165, 181,</w:t>
      </w:r>
      <w:r w:rsidR="00274B5B" w:rsidRPr="000773B7">
        <w:rPr>
          <w:b/>
        </w:rPr>
        <w:t xml:space="preserve"> </w:t>
      </w:r>
      <w:r w:rsidRPr="000773B7">
        <w:rPr>
          <w:b/>
        </w:rPr>
        <w:t>194, 200</w:t>
      </w:r>
    </w:p>
    <w:p w:rsidR="00274B5B" w:rsidRPr="000773B7" w:rsidRDefault="000773B7" w:rsidP="000773B7">
      <w:pPr>
        <w:ind w:firstLine="340"/>
      </w:pPr>
      <w:r w:rsidRPr="000773B7">
        <w:rPr>
          <w:b/>
        </w:rPr>
        <w:lastRenderedPageBreak/>
        <w:t>družiník 89, 91, 109, 117, 118, 127,</w:t>
      </w:r>
      <w:r w:rsidR="00274B5B" w:rsidRPr="000773B7">
        <w:rPr>
          <w:b/>
        </w:rPr>
        <w:t xml:space="preserve"> </w:t>
      </w:r>
      <w:r w:rsidRPr="000773B7">
        <w:rPr>
          <w:b/>
        </w:rPr>
        <w:t>246, 256, 257, 259</w:t>
      </w:r>
    </w:p>
    <w:p w:rsidR="00274B5B" w:rsidRPr="000773B7" w:rsidRDefault="000773B7" w:rsidP="000773B7">
      <w:r w:rsidRPr="000773B7">
        <w:rPr>
          <w:b/>
        </w:rPr>
        <w:t>Dřímal Jaroslav (190</w:t>
      </w:r>
      <w:r w:rsidR="00274B5B" w:rsidRPr="000773B7">
        <w:rPr>
          <w:b/>
        </w:rPr>
        <w:t>5-1</w:t>
      </w:r>
      <w:r w:rsidRPr="000773B7">
        <w:rPr>
          <w:b/>
        </w:rPr>
        <w:t>975), archivář, historik 35, 119</w:t>
      </w:r>
      <w:r w:rsidR="00274B5B" w:rsidRPr="000773B7">
        <w:rPr>
          <w:b/>
        </w:rPr>
        <w:t xml:space="preserve"> </w:t>
      </w:r>
      <w:r w:rsidRPr="000773B7">
        <w:rPr>
          <w:b/>
        </w:rPr>
        <w:t>Dudík Běda (181</w:t>
      </w:r>
      <w:r w:rsidR="00274B5B" w:rsidRPr="000773B7">
        <w:rPr>
          <w:b/>
        </w:rPr>
        <w:t>9-1</w:t>
      </w:r>
      <w:r w:rsidRPr="000773B7">
        <w:rPr>
          <w:b/>
        </w:rPr>
        <w:t>890), benediktin,</w:t>
      </w:r>
      <w:r w:rsidR="00274B5B" w:rsidRPr="000773B7">
        <w:rPr>
          <w:b/>
        </w:rPr>
        <w:t xml:space="preserve"> </w:t>
      </w:r>
      <w:r w:rsidRPr="000773B7">
        <w:rPr>
          <w:b/>
        </w:rPr>
        <w:t>moravský zemský historiograf 6, 30,</w:t>
      </w:r>
      <w:r w:rsidR="00274B5B" w:rsidRPr="000773B7">
        <w:rPr>
          <w:b/>
        </w:rPr>
        <w:t xml:space="preserve"> </w:t>
      </w:r>
      <w:r w:rsidRPr="000773B7">
        <w:rPr>
          <w:b/>
        </w:rPr>
        <w:t>31,31,32,33, 41</w:t>
      </w:r>
    </w:p>
    <w:p w:rsidR="00274B5B" w:rsidRPr="000773B7" w:rsidRDefault="000773B7" w:rsidP="000773B7">
      <w:r w:rsidRPr="000773B7">
        <w:rPr>
          <w:i/>
        </w:rPr>
        <w:t>Dunaj</w:t>
      </w:r>
      <w:r w:rsidRPr="000773B7">
        <w:rPr>
          <w:b/>
        </w:rPr>
        <w:t>, řeka 16, 87, 89, 93, 94, 102,</w:t>
      </w:r>
      <w:r w:rsidR="00274B5B" w:rsidRPr="000773B7">
        <w:rPr>
          <w:b/>
        </w:rPr>
        <w:t xml:space="preserve"> </w:t>
      </w:r>
      <w:r w:rsidRPr="000773B7">
        <w:rPr>
          <w:b/>
        </w:rPr>
        <w:t>109, 12</w:t>
      </w:r>
      <w:r w:rsidR="00274B5B" w:rsidRPr="000773B7">
        <w:rPr>
          <w:b/>
        </w:rPr>
        <w:t>0-1</w:t>
      </w:r>
      <w:r w:rsidRPr="000773B7">
        <w:rPr>
          <w:b/>
        </w:rPr>
        <w:t>22, 164, 226</w:t>
      </w:r>
      <w:r w:rsidR="00274B5B" w:rsidRPr="000773B7">
        <w:rPr>
          <w:b/>
        </w:rPr>
        <w:t xml:space="preserve"> </w:t>
      </w:r>
      <w:r w:rsidRPr="000773B7">
        <w:rPr>
          <w:b/>
        </w:rPr>
        <w:t>Durancie, manželka olomouckého knížete Oty III. Dětleba 211</w:t>
      </w:r>
      <w:r w:rsidR="00274B5B" w:rsidRPr="000773B7">
        <w:rPr>
          <w:b/>
        </w:rPr>
        <w:t xml:space="preserve"> </w:t>
      </w:r>
      <w:r w:rsidRPr="000773B7">
        <w:rPr>
          <w:i/>
        </w:rPr>
        <w:t>Durynsko</w:t>
      </w:r>
      <w:r w:rsidRPr="000773B7">
        <w:rPr>
          <w:b/>
        </w:rPr>
        <w:t xml:space="preserve"> 89, 223</w:t>
      </w:r>
    </w:p>
    <w:p w:rsidR="00274B5B" w:rsidRPr="000773B7" w:rsidRDefault="000773B7" w:rsidP="000773B7">
      <w:pPr>
        <w:ind w:firstLine="340"/>
      </w:pPr>
      <w:r w:rsidRPr="000773B7">
        <w:rPr>
          <w:b/>
        </w:rPr>
        <w:t>dvorec 5, 67, 81, 141, 152, 160, 165,</w:t>
      </w:r>
      <w:r w:rsidR="00274B5B" w:rsidRPr="000773B7">
        <w:rPr>
          <w:b/>
        </w:rPr>
        <w:t xml:space="preserve"> </w:t>
      </w:r>
      <w:r w:rsidRPr="000773B7">
        <w:rPr>
          <w:b/>
        </w:rPr>
        <w:t>166, 179, 194, 210, 212, 215, 226,</w:t>
      </w:r>
      <w:r w:rsidR="00274B5B" w:rsidRPr="000773B7">
        <w:rPr>
          <w:b/>
        </w:rPr>
        <w:t xml:space="preserve"> </w:t>
      </w:r>
      <w:r w:rsidRPr="000773B7">
        <w:rPr>
          <w:b/>
        </w:rPr>
        <w:t>231, 262, 263, 263, 264, 265, 266,</w:t>
      </w:r>
      <w:r w:rsidR="00274B5B" w:rsidRPr="000773B7">
        <w:rPr>
          <w:b/>
        </w:rPr>
        <w:t xml:space="preserve"> </w:t>
      </w:r>
      <w:r w:rsidRPr="000773B7">
        <w:rPr>
          <w:b/>
        </w:rPr>
        <w:t>267, 269, 283, 284</w:t>
      </w:r>
    </w:p>
    <w:p w:rsidR="00274B5B" w:rsidRPr="000773B7" w:rsidRDefault="000773B7" w:rsidP="000773B7">
      <w:r w:rsidRPr="000773B7">
        <w:rPr>
          <w:b/>
        </w:rPr>
        <w:t>Dvořák Rudolf (186</w:t>
      </w:r>
      <w:r w:rsidR="00274B5B" w:rsidRPr="000773B7">
        <w:rPr>
          <w:b/>
        </w:rPr>
        <w:t>1-1</w:t>
      </w:r>
      <w:r w:rsidRPr="000773B7">
        <w:rPr>
          <w:b/>
        </w:rPr>
        <w:t>919), gymnaziální profesor, historik 32</w:t>
      </w:r>
      <w:r w:rsidR="00274B5B" w:rsidRPr="000773B7">
        <w:rPr>
          <w:b/>
        </w:rPr>
        <w:t xml:space="preserve"> </w:t>
      </w:r>
      <w:r w:rsidRPr="000773B7">
        <w:rPr>
          <w:b/>
        </w:rPr>
        <w:t>dvůr, viz kníže</w:t>
      </w:r>
    </w:p>
    <w:p w:rsidR="00274B5B" w:rsidRPr="000773B7" w:rsidRDefault="000773B7" w:rsidP="000773B7">
      <w:pPr>
        <w:ind w:firstLine="340"/>
      </w:pPr>
      <w:r w:rsidRPr="000773B7">
        <w:rPr>
          <w:i/>
        </w:rPr>
        <w:t>Dyje</w:t>
      </w:r>
      <w:r w:rsidRPr="000773B7">
        <w:rPr>
          <w:b/>
        </w:rPr>
        <w:t>, řeka 55, 120, 124, 125, 127, 225,</w:t>
      </w:r>
      <w:r w:rsidR="00274B5B" w:rsidRPr="000773B7">
        <w:rPr>
          <w:b/>
        </w:rPr>
        <w:t xml:space="preserve"> </w:t>
      </w:r>
      <w:r w:rsidRPr="000773B7">
        <w:rPr>
          <w:b/>
        </w:rPr>
        <w:t>226, 227, 261, 263, 265</w:t>
      </w:r>
    </w:p>
    <w:p w:rsidR="00274B5B" w:rsidRPr="000773B7" w:rsidRDefault="000773B7" w:rsidP="000773B7">
      <w:pPr>
        <w:pStyle w:val="Nadpis5"/>
      </w:pPr>
      <w:bookmarkStart w:id="50" w:name="bookmark56"/>
      <w:r w:rsidRPr="000773B7">
        <w:t>E</w:t>
      </w:r>
      <w:bookmarkEnd w:id="50"/>
    </w:p>
    <w:p w:rsidR="00274B5B" w:rsidRPr="000773B7" w:rsidRDefault="000773B7" w:rsidP="000773B7">
      <w:r w:rsidRPr="000773B7">
        <w:rPr>
          <w:b/>
        </w:rPr>
        <w:t>Eberwin, steinfeldský probošt, vizitátor strahovského kláštera (1142) 192</w:t>
      </w:r>
      <w:r w:rsidR="00274B5B" w:rsidRPr="000773B7">
        <w:rPr>
          <w:b/>
        </w:rPr>
        <w:t xml:space="preserve"> </w:t>
      </w:r>
      <w:r w:rsidRPr="000773B7">
        <w:rPr>
          <w:b/>
        </w:rPr>
        <w:t>Egilbert, trevírský arcibiskup (10791101) 145</w:t>
      </w:r>
    </w:p>
    <w:p w:rsidR="00274B5B" w:rsidRPr="000773B7" w:rsidRDefault="000773B7" w:rsidP="000773B7">
      <w:pPr>
        <w:ind w:firstLine="340"/>
      </w:pPr>
      <w:r w:rsidRPr="000773B7">
        <w:rPr>
          <w:b/>
        </w:rPr>
        <w:t>Ekkehard I., míšeňský markrabě</w:t>
      </w:r>
      <w:r w:rsidR="00274B5B" w:rsidRPr="000773B7">
        <w:rPr>
          <w:b/>
        </w:rPr>
        <w:t xml:space="preserve"> </w:t>
      </w:r>
      <w:r w:rsidRPr="000773B7">
        <w:rPr>
          <w:b/>
        </w:rPr>
        <w:t>(98</w:t>
      </w:r>
      <w:r w:rsidR="00274B5B" w:rsidRPr="000773B7">
        <w:rPr>
          <w:b/>
        </w:rPr>
        <w:t>5-1</w:t>
      </w:r>
      <w:r w:rsidRPr="000773B7">
        <w:rPr>
          <w:b/>
        </w:rPr>
        <w:t>002) 105, 106</w:t>
      </w:r>
    </w:p>
    <w:p w:rsidR="00274B5B" w:rsidRPr="000773B7" w:rsidRDefault="000773B7" w:rsidP="000773B7">
      <w:r w:rsidRPr="000773B7">
        <w:rPr>
          <w:b/>
        </w:rPr>
        <w:t>Ekkehard z Aury (f 1025), kronikář 73</w:t>
      </w:r>
      <w:r w:rsidR="00274B5B" w:rsidRPr="000773B7">
        <w:rPr>
          <w:b/>
        </w:rPr>
        <w:t xml:space="preserve"> </w:t>
      </w:r>
      <w:r w:rsidRPr="000773B7">
        <w:rPr>
          <w:b/>
        </w:rPr>
        <w:t>Ekkehard, pražský biskup (101</w:t>
      </w:r>
      <w:r w:rsidR="00274B5B" w:rsidRPr="000773B7">
        <w:rPr>
          <w:b/>
        </w:rPr>
        <w:t>7-1</w:t>
      </w:r>
      <w:r w:rsidRPr="000773B7">
        <w:rPr>
          <w:b/>
        </w:rPr>
        <w:t>023)</w:t>
      </w:r>
      <w:r w:rsidR="00274B5B" w:rsidRPr="000773B7">
        <w:rPr>
          <w:b/>
        </w:rPr>
        <w:t xml:space="preserve"> </w:t>
      </w:r>
      <w:r w:rsidRPr="000773B7">
        <w:rPr>
          <w:b/>
        </w:rPr>
        <w:t>119</w:t>
      </w:r>
    </w:p>
    <w:p w:rsidR="00274B5B" w:rsidRPr="000773B7" w:rsidRDefault="000773B7" w:rsidP="000773B7">
      <w:r w:rsidRPr="000773B7">
        <w:rPr>
          <w:b/>
        </w:rPr>
        <w:t>Engelbert, bamberský biskup 192</w:t>
      </w:r>
      <w:r w:rsidR="00274B5B" w:rsidRPr="000773B7">
        <w:rPr>
          <w:b/>
        </w:rPr>
        <w:t xml:space="preserve"> </w:t>
      </w:r>
      <w:r w:rsidRPr="000773B7">
        <w:rPr>
          <w:b/>
        </w:rPr>
        <w:t>Engelbert, olomoucký biskup (1194</w:t>
      </w:r>
      <w:r w:rsidR="00274B5B" w:rsidRPr="000773B7">
        <w:rPr>
          <w:b/>
        </w:rPr>
        <w:t xml:space="preserve">– </w:t>
      </w:r>
      <w:r w:rsidRPr="000773B7">
        <w:rPr>
          <w:b/>
        </w:rPr>
        <w:t>1199) 70,233</w:t>
      </w:r>
    </w:p>
    <w:p w:rsidR="00274B5B" w:rsidRPr="000773B7" w:rsidRDefault="000773B7" w:rsidP="000773B7">
      <w:r w:rsidRPr="000773B7">
        <w:rPr>
          <w:b/>
          <w:i/>
        </w:rPr>
        <w:t>Enze</w:t>
      </w:r>
      <w:r w:rsidRPr="000773B7">
        <w:t xml:space="preserve"> </w:t>
      </w:r>
      <w:r w:rsidRPr="000773B7">
        <w:rPr>
          <w:b/>
        </w:rPr>
        <w:t>(Enns, Rakousko), řeka 86</w:t>
      </w:r>
      <w:r w:rsidR="00274B5B" w:rsidRPr="000773B7">
        <w:rPr>
          <w:b/>
        </w:rPr>
        <w:t xml:space="preserve"> </w:t>
      </w:r>
      <w:r w:rsidRPr="000773B7">
        <w:rPr>
          <w:b/>
        </w:rPr>
        <w:t>Eppo, bílinský kastelán (1043?) 257</w:t>
      </w:r>
      <w:r w:rsidR="00274B5B" w:rsidRPr="000773B7">
        <w:rPr>
          <w:b/>
        </w:rPr>
        <w:t xml:space="preserve"> </w:t>
      </w:r>
      <w:r w:rsidRPr="000773B7">
        <w:rPr>
          <w:b/>
        </w:rPr>
        <w:t>Erpo, miinsterský biskup (108</w:t>
      </w:r>
      <w:r w:rsidR="00274B5B" w:rsidRPr="000773B7">
        <w:rPr>
          <w:b/>
        </w:rPr>
        <w:t>5-1</w:t>
      </w:r>
      <w:r w:rsidRPr="000773B7">
        <w:rPr>
          <w:b/>
        </w:rPr>
        <w:t>097)</w:t>
      </w:r>
      <w:r w:rsidR="00274B5B" w:rsidRPr="000773B7">
        <w:rPr>
          <w:b/>
        </w:rPr>
        <w:t xml:space="preserve"> </w:t>
      </w:r>
      <w:r w:rsidRPr="000773B7">
        <w:rPr>
          <w:b/>
        </w:rPr>
        <w:t>177</w:t>
      </w:r>
    </w:p>
    <w:p w:rsidR="00274B5B" w:rsidRPr="000773B7" w:rsidRDefault="000773B7" w:rsidP="000773B7">
      <w:pPr>
        <w:ind w:firstLine="340"/>
      </w:pPr>
      <w:r w:rsidRPr="000773B7">
        <w:rPr>
          <w:b/>
        </w:rPr>
        <w:t>Eufemie Uherská (f 1111), manželka</w:t>
      </w:r>
      <w:r w:rsidR="00274B5B" w:rsidRPr="000773B7">
        <w:rPr>
          <w:b/>
        </w:rPr>
        <w:t xml:space="preserve"> </w:t>
      </w:r>
      <w:r w:rsidRPr="000773B7">
        <w:rPr>
          <w:b/>
        </w:rPr>
        <w:t>olomouckého knížete Oty I. Sličného 151, 151, 15</w:t>
      </w:r>
      <w:r w:rsidR="00274B5B" w:rsidRPr="000773B7">
        <w:rPr>
          <w:b/>
        </w:rPr>
        <w:t>8-1</w:t>
      </w:r>
      <w:r w:rsidRPr="000773B7">
        <w:rPr>
          <w:b/>
        </w:rPr>
        <w:t>62, 253, 266,</w:t>
      </w:r>
      <w:r w:rsidR="00274B5B" w:rsidRPr="000773B7">
        <w:rPr>
          <w:b/>
        </w:rPr>
        <w:t xml:space="preserve"> </w:t>
      </w:r>
      <w:r w:rsidRPr="000773B7">
        <w:rPr>
          <w:b/>
        </w:rPr>
        <w:t>267, 276</w:t>
      </w:r>
    </w:p>
    <w:p w:rsidR="00274B5B" w:rsidRPr="000773B7" w:rsidRDefault="000773B7" w:rsidP="000773B7">
      <w:r w:rsidRPr="000773B7">
        <w:rPr>
          <w:b/>
        </w:rPr>
        <w:t>Eufemie, sestra olomouckého knížete</w:t>
      </w:r>
      <w:r w:rsidR="00274B5B" w:rsidRPr="000773B7">
        <w:rPr>
          <w:b/>
        </w:rPr>
        <w:t xml:space="preserve"> </w:t>
      </w:r>
      <w:r w:rsidRPr="000773B7">
        <w:rPr>
          <w:b/>
        </w:rPr>
        <w:t>Vladimíra (1195) 233</w:t>
      </w:r>
      <w:r w:rsidR="00274B5B" w:rsidRPr="000773B7">
        <w:rPr>
          <w:b/>
        </w:rPr>
        <w:t xml:space="preserve"> </w:t>
      </w:r>
      <w:r w:rsidRPr="000773B7">
        <w:rPr>
          <w:b/>
          <w:i/>
        </w:rPr>
        <w:t>Eufierthal</w:t>
      </w:r>
      <w:r w:rsidRPr="000773B7">
        <w:rPr>
          <w:b/>
        </w:rPr>
        <w:t>, cisterciácký klášter 238</w:t>
      </w:r>
      <w:r w:rsidR="00274B5B" w:rsidRPr="000773B7">
        <w:rPr>
          <w:b/>
        </w:rPr>
        <w:t xml:space="preserve"> </w:t>
      </w:r>
      <w:r w:rsidRPr="000773B7">
        <w:rPr>
          <w:b/>
        </w:rPr>
        <w:t>Everwin, pomocník kaligrafa Hildeberta (1142) 183</w:t>
      </w:r>
    </w:p>
    <w:p w:rsidR="00274B5B" w:rsidRPr="000773B7" w:rsidRDefault="000773B7" w:rsidP="000773B7">
      <w:pPr>
        <w:ind w:firstLine="340"/>
      </w:pPr>
      <w:r w:rsidRPr="000773B7">
        <w:rPr>
          <w:b/>
        </w:rPr>
        <w:t>Evropa 21, 47, 85, 86, 104, 193, 205</w:t>
      </w:r>
      <w:r w:rsidR="00274B5B" w:rsidRPr="000773B7">
        <w:rPr>
          <w:b/>
        </w:rPr>
        <w:t xml:space="preserve"> </w:t>
      </w:r>
      <w:r w:rsidRPr="000773B7">
        <w:rPr>
          <w:b/>
        </w:rPr>
        <w:t>Evropa jihovýchodná 93</w:t>
      </w:r>
      <w:r w:rsidR="00274B5B" w:rsidRPr="000773B7">
        <w:rPr>
          <w:b/>
        </w:rPr>
        <w:t xml:space="preserve"> </w:t>
      </w:r>
      <w:r w:rsidRPr="000773B7">
        <w:rPr>
          <w:b/>
        </w:rPr>
        <w:t>Evropa latinská 47</w:t>
      </w:r>
      <w:r w:rsidR="00274B5B" w:rsidRPr="000773B7">
        <w:rPr>
          <w:b/>
        </w:rPr>
        <w:t xml:space="preserve"> </w:t>
      </w:r>
      <w:r w:rsidRPr="000773B7">
        <w:rPr>
          <w:b/>
        </w:rPr>
        <w:t>Evropa okcidentální 199</w:t>
      </w:r>
      <w:r w:rsidR="00274B5B" w:rsidRPr="000773B7">
        <w:rPr>
          <w:b/>
        </w:rPr>
        <w:t xml:space="preserve"> </w:t>
      </w:r>
      <w:r w:rsidRPr="000773B7">
        <w:rPr>
          <w:b/>
        </w:rPr>
        <w:t>Evropa střední 35, 57, 87, 96, 110,</w:t>
      </w:r>
      <w:r w:rsidR="00274B5B" w:rsidRPr="000773B7">
        <w:rPr>
          <w:b/>
        </w:rPr>
        <w:t xml:space="preserve"> </w:t>
      </w:r>
      <w:r w:rsidRPr="000773B7">
        <w:rPr>
          <w:b/>
        </w:rPr>
        <w:t>111</w:t>
      </w:r>
    </w:p>
    <w:p w:rsidR="00274B5B" w:rsidRPr="000773B7" w:rsidRDefault="000773B7" w:rsidP="000773B7">
      <w:r w:rsidRPr="000773B7">
        <w:rPr>
          <w:b/>
        </w:rPr>
        <w:t>Evropa středovýchodní 33, 44, 50,</w:t>
      </w:r>
    </w:p>
    <w:p w:rsidR="00274B5B" w:rsidRPr="000773B7" w:rsidRDefault="000773B7" w:rsidP="000773B7">
      <w:r w:rsidRPr="000773B7">
        <w:rPr>
          <w:b/>
        </w:rPr>
        <w:t>92, 102, 104, 111, 112</w:t>
      </w:r>
    </w:p>
    <w:p w:rsidR="00274B5B" w:rsidRPr="000773B7" w:rsidRDefault="000773B7" w:rsidP="000773B7">
      <w:r w:rsidRPr="000773B7">
        <w:rPr>
          <w:b/>
        </w:rPr>
        <w:t>Evropa západní 49, 93, 102, lil,</w:t>
      </w:r>
    </w:p>
    <w:p w:rsidR="00274B5B" w:rsidRPr="000773B7" w:rsidRDefault="000773B7" w:rsidP="000773B7">
      <w:r w:rsidRPr="000773B7">
        <w:rPr>
          <w:b/>
        </w:rPr>
        <w:t>175</w:t>
      </w:r>
    </w:p>
    <w:p w:rsidR="00274B5B" w:rsidRPr="000773B7" w:rsidRDefault="000773B7" w:rsidP="000773B7">
      <w:pPr>
        <w:ind w:firstLine="340"/>
      </w:pPr>
      <w:r w:rsidRPr="000773B7">
        <w:rPr>
          <w:b/>
        </w:rPr>
        <w:t>Evžen III., papež (114</w:t>
      </w:r>
      <w:r w:rsidR="00274B5B" w:rsidRPr="000773B7">
        <w:rPr>
          <w:b/>
        </w:rPr>
        <w:t>5-1</w:t>
      </w:r>
      <w:r w:rsidRPr="000773B7">
        <w:rPr>
          <w:b/>
        </w:rPr>
        <w:t>153) 173,</w:t>
      </w:r>
      <w:r w:rsidR="00274B5B" w:rsidRPr="000773B7">
        <w:rPr>
          <w:b/>
        </w:rPr>
        <w:t xml:space="preserve"> </w:t>
      </w:r>
      <w:r w:rsidRPr="000773B7">
        <w:rPr>
          <w:b/>
        </w:rPr>
        <w:t>194, 195, 197, 198, 203, 204</w:t>
      </w:r>
    </w:p>
    <w:p w:rsidR="00274B5B" w:rsidRPr="000773B7" w:rsidRDefault="000773B7" w:rsidP="000773B7">
      <w:pPr>
        <w:pStyle w:val="Nadpis5"/>
      </w:pPr>
      <w:bookmarkStart w:id="51" w:name="bookmark57"/>
      <w:r w:rsidRPr="000773B7">
        <w:rPr>
          <w:b/>
        </w:rPr>
        <w:lastRenderedPageBreak/>
        <w:t>F</w:t>
      </w:r>
      <w:bookmarkEnd w:id="51"/>
    </w:p>
    <w:p w:rsidR="00274B5B" w:rsidRPr="000773B7" w:rsidRDefault="000773B7" w:rsidP="000773B7">
      <w:pPr>
        <w:ind w:firstLine="340"/>
      </w:pPr>
      <w:r w:rsidRPr="000773B7">
        <w:rPr>
          <w:b/>
        </w:rPr>
        <w:t>Ferdinand I., český a uherský král</w:t>
      </w:r>
      <w:r w:rsidR="00274B5B" w:rsidRPr="000773B7">
        <w:rPr>
          <w:b/>
        </w:rPr>
        <w:t xml:space="preserve"> </w:t>
      </w:r>
      <w:r w:rsidRPr="000773B7">
        <w:rPr>
          <w:b/>
        </w:rPr>
        <w:t>(152</w:t>
      </w:r>
      <w:r w:rsidR="00274B5B" w:rsidRPr="000773B7">
        <w:rPr>
          <w:b/>
        </w:rPr>
        <w:t>6-1</w:t>
      </w:r>
      <w:r w:rsidRPr="000773B7">
        <w:rPr>
          <w:b/>
        </w:rPr>
        <w:t>564, od roku 1531 římskoněmecký král, od roku 1556 císař)</w:t>
      </w:r>
      <w:r w:rsidR="00274B5B" w:rsidRPr="000773B7">
        <w:rPr>
          <w:b/>
        </w:rPr>
        <w:t xml:space="preserve"> </w:t>
      </w:r>
      <w:r w:rsidRPr="000773B7">
        <w:rPr>
          <w:b/>
        </w:rPr>
        <w:t>183</w:t>
      </w:r>
    </w:p>
    <w:p w:rsidR="00274B5B" w:rsidRPr="000773B7" w:rsidRDefault="000773B7" w:rsidP="000773B7">
      <w:pPr>
        <w:ind w:firstLine="340"/>
      </w:pPr>
      <w:r w:rsidRPr="000773B7">
        <w:rPr>
          <w:b/>
        </w:rPr>
        <w:t>Fiala Zdeněk (192</w:t>
      </w:r>
      <w:r w:rsidR="00274B5B" w:rsidRPr="000773B7">
        <w:rPr>
          <w:b/>
        </w:rPr>
        <w:t>2-1</w:t>
      </w:r>
      <w:r w:rsidRPr="000773B7">
        <w:rPr>
          <w:b/>
        </w:rPr>
        <w:t>975), historik 37,</w:t>
      </w:r>
      <w:r w:rsidR="00274B5B" w:rsidRPr="000773B7">
        <w:rPr>
          <w:b/>
        </w:rPr>
        <w:t xml:space="preserve"> </w:t>
      </w:r>
      <w:r w:rsidRPr="000773B7">
        <w:rPr>
          <w:b/>
        </w:rPr>
        <w:t>43, 174, 175</w:t>
      </w:r>
    </w:p>
    <w:p w:rsidR="00274B5B" w:rsidRPr="000773B7" w:rsidRDefault="000773B7" w:rsidP="000773B7">
      <w:pPr>
        <w:ind w:firstLine="340"/>
      </w:pPr>
      <w:r w:rsidRPr="000773B7">
        <w:rPr>
          <w:b/>
        </w:rPr>
        <w:t>Ficker Julius (182</w:t>
      </w:r>
      <w:r w:rsidR="00274B5B" w:rsidRPr="000773B7">
        <w:rPr>
          <w:b/>
        </w:rPr>
        <w:t>6-1</w:t>
      </w:r>
      <w:r w:rsidRPr="000773B7">
        <w:rPr>
          <w:b/>
        </w:rPr>
        <w:t>902), historik 41,</w:t>
      </w:r>
      <w:r w:rsidR="00274B5B" w:rsidRPr="000773B7">
        <w:rPr>
          <w:b/>
        </w:rPr>
        <w:t xml:space="preserve"> </w:t>
      </w:r>
      <w:r w:rsidRPr="000773B7">
        <w:rPr>
          <w:b/>
        </w:rPr>
        <w:t>42</w:t>
      </w:r>
    </w:p>
    <w:p w:rsidR="00274B5B" w:rsidRPr="000773B7" w:rsidRDefault="000773B7" w:rsidP="000773B7">
      <w:pPr>
        <w:ind w:firstLine="340"/>
      </w:pPr>
      <w:r w:rsidRPr="000773B7">
        <w:rPr>
          <w:b/>
        </w:rPr>
        <w:t>Fischel Alfred (185</w:t>
      </w:r>
      <w:r w:rsidR="00274B5B" w:rsidRPr="000773B7">
        <w:rPr>
          <w:b/>
        </w:rPr>
        <w:t>3-1</w:t>
      </w:r>
      <w:r w:rsidRPr="000773B7">
        <w:rPr>
          <w:b/>
        </w:rPr>
        <w:t>926), historik</w:t>
      </w:r>
      <w:r w:rsidR="00274B5B" w:rsidRPr="000773B7">
        <w:rPr>
          <w:b/>
        </w:rPr>
        <w:t xml:space="preserve"> </w:t>
      </w:r>
      <w:r w:rsidRPr="000773B7">
        <w:rPr>
          <w:b/>
        </w:rPr>
        <w:t>42</w:t>
      </w:r>
    </w:p>
    <w:p w:rsidR="00274B5B" w:rsidRPr="000773B7" w:rsidRDefault="000773B7" w:rsidP="000773B7">
      <w:r w:rsidRPr="000773B7">
        <w:rPr>
          <w:b/>
        </w:rPr>
        <w:t>Fišer Rudolf (nár. 1940), historik 39</w:t>
      </w:r>
      <w:r w:rsidR="00274B5B" w:rsidRPr="000773B7">
        <w:rPr>
          <w:b/>
        </w:rPr>
        <w:t xml:space="preserve"> </w:t>
      </w:r>
      <w:r w:rsidRPr="000773B7">
        <w:rPr>
          <w:b/>
          <w:i/>
        </w:rPr>
        <w:t>Flandry</w:t>
      </w:r>
      <w:r w:rsidRPr="000773B7">
        <w:t xml:space="preserve"> </w:t>
      </w:r>
      <w:r w:rsidRPr="000773B7">
        <w:rPr>
          <w:b/>
        </w:rPr>
        <w:t>38</w:t>
      </w:r>
    </w:p>
    <w:p w:rsidR="00274B5B" w:rsidRPr="000773B7" w:rsidRDefault="000773B7" w:rsidP="000773B7">
      <w:pPr>
        <w:ind w:firstLine="340"/>
      </w:pPr>
      <w:r w:rsidRPr="000773B7">
        <w:rPr>
          <w:b/>
        </w:rPr>
        <w:t>Flodr Miroslav (nár. 1929), historik</w:t>
      </w:r>
      <w:r w:rsidR="00274B5B" w:rsidRPr="000773B7">
        <w:rPr>
          <w:b/>
        </w:rPr>
        <w:t xml:space="preserve"> </w:t>
      </w:r>
      <w:r w:rsidRPr="000773B7">
        <w:rPr>
          <w:b/>
        </w:rPr>
        <w:t>39,174</w:t>
      </w:r>
    </w:p>
    <w:p w:rsidR="00274B5B" w:rsidRPr="000773B7" w:rsidRDefault="000773B7" w:rsidP="000773B7">
      <w:r w:rsidRPr="000773B7">
        <w:rPr>
          <w:b/>
          <w:i/>
        </w:rPr>
        <w:t>Francie</w:t>
      </w:r>
      <w:r w:rsidRPr="000773B7">
        <w:t xml:space="preserve"> </w:t>
      </w:r>
      <w:r w:rsidRPr="000773B7">
        <w:rPr>
          <w:b/>
        </w:rPr>
        <w:t>13, 50, 175</w:t>
      </w:r>
      <w:r w:rsidR="00274B5B" w:rsidRPr="000773B7">
        <w:rPr>
          <w:b/>
        </w:rPr>
        <w:t xml:space="preserve"> </w:t>
      </w:r>
      <w:r w:rsidRPr="000773B7">
        <w:rPr>
          <w:b/>
        </w:rPr>
        <w:t>Frank (104</w:t>
      </w:r>
      <w:r w:rsidR="00274B5B" w:rsidRPr="000773B7">
        <w:rPr>
          <w:b/>
        </w:rPr>
        <w:t>3-1</w:t>
      </w:r>
      <w:r w:rsidRPr="000773B7">
        <w:rPr>
          <w:b/>
        </w:rPr>
        <w:t>083?), mistr při katedrální škole v Lutychu 60</w:t>
      </w:r>
      <w:r w:rsidR="00274B5B" w:rsidRPr="000773B7">
        <w:rPr>
          <w:b/>
        </w:rPr>
        <w:t xml:space="preserve"> </w:t>
      </w:r>
      <w:r w:rsidRPr="000773B7">
        <w:rPr>
          <w:b/>
          <w:i/>
        </w:rPr>
        <w:t>Frankfurt</w:t>
      </w:r>
      <w:r w:rsidRPr="000773B7">
        <w:t xml:space="preserve"> </w:t>
      </w:r>
      <w:r w:rsidRPr="000773B7">
        <w:rPr>
          <w:b/>
        </w:rPr>
        <w:t>(Frankfurt am Main, [Německo), město a říšská fale 191</w:t>
      </w:r>
      <w:r w:rsidR="00274B5B" w:rsidRPr="000773B7">
        <w:rPr>
          <w:b/>
        </w:rPr>
        <w:t xml:space="preserve"> </w:t>
      </w:r>
      <w:r w:rsidRPr="000773B7">
        <w:rPr>
          <w:b/>
          <w:i/>
        </w:rPr>
        <w:t>Franky</w:t>
      </w:r>
      <w:r w:rsidRPr="000773B7">
        <w:rPr>
          <w:b/>
        </w:rPr>
        <w:t>, německý region 69</w:t>
      </w:r>
      <w:r w:rsidR="00274B5B" w:rsidRPr="000773B7">
        <w:rPr>
          <w:b/>
        </w:rPr>
        <w:t xml:space="preserve"> </w:t>
      </w:r>
      <w:r w:rsidRPr="000773B7">
        <w:rPr>
          <w:b/>
        </w:rPr>
        <w:t>franská říše 12, 50, 87, 89, 92, 93, 256</w:t>
      </w:r>
      <w:r w:rsidR="00274B5B" w:rsidRPr="000773B7">
        <w:rPr>
          <w:b/>
        </w:rPr>
        <w:t xml:space="preserve"> </w:t>
      </w:r>
      <w:r w:rsidRPr="000773B7">
        <w:rPr>
          <w:b/>
        </w:rPr>
        <w:t>východofranská říše 36, 93</w:t>
      </w:r>
      <w:r w:rsidR="00274B5B" w:rsidRPr="000773B7">
        <w:rPr>
          <w:b/>
        </w:rPr>
        <w:t xml:space="preserve"> </w:t>
      </w:r>
      <w:r w:rsidRPr="000773B7">
        <w:rPr>
          <w:b/>
          <w:i/>
        </w:rPr>
        <w:t>Freisink</w:t>
      </w:r>
      <w:r w:rsidRPr="000773B7">
        <w:t xml:space="preserve"> </w:t>
      </w:r>
      <w:r w:rsidRPr="000773B7">
        <w:rPr>
          <w:b/>
        </w:rPr>
        <w:t>(Freising, Německo), město</w:t>
      </w:r>
      <w:r w:rsidR="00274B5B" w:rsidRPr="000773B7">
        <w:rPr>
          <w:b/>
        </w:rPr>
        <w:t xml:space="preserve"> </w:t>
      </w:r>
      <w:r w:rsidRPr="000773B7">
        <w:rPr>
          <w:b/>
        </w:rPr>
        <w:t>a biskupství 153</w:t>
      </w:r>
    </w:p>
    <w:p w:rsidR="00274B5B" w:rsidRPr="000773B7" w:rsidRDefault="000773B7" w:rsidP="000773B7">
      <w:r w:rsidRPr="000773B7">
        <w:rPr>
          <w:b/>
        </w:rPr>
        <w:t>Fretellus Rorgo (f 1154?), kanovník</w:t>
      </w:r>
      <w:r w:rsidR="00274B5B" w:rsidRPr="000773B7">
        <w:rPr>
          <w:b/>
        </w:rPr>
        <w:t xml:space="preserve"> </w:t>
      </w:r>
      <w:r w:rsidRPr="000773B7">
        <w:rPr>
          <w:b/>
        </w:rPr>
        <w:t>při jeruzalémské kapitule Božího</w:t>
      </w:r>
      <w:r w:rsidR="00274B5B" w:rsidRPr="000773B7">
        <w:rPr>
          <w:b/>
        </w:rPr>
        <w:t xml:space="preserve"> </w:t>
      </w:r>
      <w:r w:rsidRPr="000773B7">
        <w:rPr>
          <w:b/>
        </w:rPr>
        <w:t>hrobu, přítel biskupa Zdíka 173, 181</w:t>
      </w:r>
      <w:r w:rsidR="00274B5B" w:rsidRPr="000773B7">
        <w:rPr>
          <w:b/>
        </w:rPr>
        <w:t xml:space="preserve"> </w:t>
      </w:r>
      <w:r w:rsidRPr="000773B7">
        <w:rPr>
          <w:b/>
        </w:rPr>
        <w:t>Fridrich (f 1086), syn knížete Spytihněva II. 144, 147</w:t>
      </w:r>
    </w:p>
    <w:p w:rsidR="00274B5B" w:rsidRPr="000773B7" w:rsidRDefault="000773B7" w:rsidP="000773B7">
      <w:r w:rsidRPr="000773B7">
        <w:rPr>
          <w:b/>
        </w:rPr>
        <w:t>Fridrich I. Barbarossa, římskoněmecký král (115</w:t>
      </w:r>
      <w:r w:rsidR="00274B5B" w:rsidRPr="000773B7">
        <w:rPr>
          <w:b/>
        </w:rPr>
        <w:t>2-1</w:t>
      </w:r>
      <w:r w:rsidRPr="000773B7">
        <w:rPr>
          <w:b/>
        </w:rPr>
        <w:t>190) a císař</w:t>
      </w:r>
      <w:r w:rsidR="00274B5B" w:rsidRPr="000773B7">
        <w:rPr>
          <w:b/>
        </w:rPr>
        <w:t xml:space="preserve"> </w:t>
      </w:r>
      <w:r w:rsidRPr="000773B7">
        <w:rPr>
          <w:b/>
        </w:rPr>
        <w:t>(od 1155) 27, 30, 32, 37, 4</w:t>
      </w:r>
      <w:r w:rsidR="00274B5B" w:rsidRPr="000773B7">
        <w:rPr>
          <w:b/>
        </w:rPr>
        <w:t>0-4</w:t>
      </w:r>
      <w:r w:rsidRPr="000773B7">
        <w:rPr>
          <w:b/>
        </w:rPr>
        <w:t>3, 68,</w:t>
      </w:r>
      <w:r w:rsidR="00274B5B" w:rsidRPr="000773B7">
        <w:rPr>
          <w:b/>
        </w:rPr>
        <w:t xml:space="preserve"> </w:t>
      </w:r>
      <w:r w:rsidRPr="000773B7">
        <w:rPr>
          <w:b/>
        </w:rPr>
        <w:t>69, 210, 219, 220, 220, 22</w:t>
      </w:r>
      <w:r w:rsidR="00274B5B" w:rsidRPr="000773B7">
        <w:rPr>
          <w:b/>
        </w:rPr>
        <w:t>1-2</w:t>
      </w:r>
      <w:r w:rsidRPr="000773B7">
        <w:rPr>
          <w:b/>
        </w:rPr>
        <w:t>23,</w:t>
      </w:r>
      <w:r w:rsidR="00274B5B" w:rsidRPr="000773B7">
        <w:rPr>
          <w:b/>
        </w:rPr>
        <w:t xml:space="preserve"> </w:t>
      </w:r>
      <w:r w:rsidRPr="000773B7">
        <w:rPr>
          <w:b/>
        </w:rPr>
        <w:t>225, 22</w:t>
      </w:r>
      <w:r w:rsidR="00274B5B" w:rsidRPr="000773B7">
        <w:rPr>
          <w:b/>
        </w:rPr>
        <w:t>7-2</w:t>
      </w:r>
      <w:r w:rsidRPr="000773B7">
        <w:rPr>
          <w:b/>
        </w:rPr>
        <w:t>30, 237, 238, 253</w:t>
      </w:r>
      <w:r w:rsidR="00274B5B" w:rsidRPr="000773B7">
        <w:rPr>
          <w:b/>
        </w:rPr>
        <w:t xml:space="preserve"> </w:t>
      </w:r>
      <w:r w:rsidRPr="000773B7">
        <w:rPr>
          <w:b/>
        </w:rPr>
        <w:t>Fridrich II. Bojovný, rakouský vévoda</w:t>
      </w:r>
      <w:r w:rsidR="00274B5B" w:rsidRPr="000773B7">
        <w:rPr>
          <w:b/>
        </w:rPr>
        <w:t xml:space="preserve"> </w:t>
      </w:r>
      <w:r w:rsidRPr="000773B7">
        <w:rPr>
          <w:b/>
        </w:rPr>
        <w:t>(123</w:t>
      </w:r>
      <w:r w:rsidR="00274B5B" w:rsidRPr="000773B7">
        <w:rPr>
          <w:b/>
        </w:rPr>
        <w:t>0-1</w:t>
      </w:r>
      <w:r w:rsidRPr="000773B7">
        <w:rPr>
          <w:b/>
        </w:rPr>
        <w:t>246</w:t>
      </w:r>
      <w:r w:rsidR="00274B5B" w:rsidRPr="000773B7">
        <w:rPr>
          <w:b/>
        </w:rPr>
        <w:t>) 5</w:t>
      </w:r>
      <w:r w:rsidRPr="000773B7">
        <w:rPr>
          <w:b/>
        </w:rPr>
        <w:t>5</w:t>
      </w:r>
    </w:p>
    <w:p w:rsidR="00274B5B" w:rsidRPr="000773B7" w:rsidRDefault="000773B7" w:rsidP="000773B7">
      <w:r w:rsidRPr="000773B7">
        <w:rPr>
          <w:b/>
        </w:rPr>
        <w:t>Fridrich z Peilsteinu, účastník Oldřichova tažení do Cech (1101) 153</w:t>
      </w:r>
      <w:r w:rsidR="00274B5B" w:rsidRPr="000773B7">
        <w:rPr>
          <w:b/>
        </w:rPr>
        <w:t xml:space="preserve"> </w:t>
      </w:r>
      <w:r w:rsidRPr="000773B7">
        <w:rPr>
          <w:b/>
        </w:rPr>
        <w:t>Friedl Antonín (189</w:t>
      </w:r>
      <w:r w:rsidR="00274B5B" w:rsidRPr="000773B7">
        <w:rPr>
          <w:b/>
        </w:rPr>
        <w:t>0-1</w:t>
      </w:r>
      <w:r w:rsidRPr="000773B7">
        <w:rPr>
          <w:b/>
        </w:rPr>
        <w:t>975), historik</w:t>
      </w:r>
      <w:r w:rsidR="00274B5B" w:rsidRPr="000773B7">
        <w:rPr>
          <w:b/>
        </w:rPr>
        <w:t xml:space="preserve"> </w:t>
      </w:r>
      <w:r w:rsidRPr="000773B7">
        <w:rPr>
          <w:b/>
        </w:rPr>
        <w:t>umění 280</w:t>
      </w:r>
    </w:p>
    <w:p w:rsidR="00274B5B" w:rsidRPr="000773B7" w:rsidRDefault="000773B7" w:rsidP="000773B7">
      <w:pPr>
        <w:ind w:firstLine="340"/>
      </w:pPr>
      <w:r w:rsidRPr="000773B7">
        <w:rPr>
          <w:b/>
        </w:rPr>
        <w:t>Frutolf z Michelsberku (f 1103), kronikář 73</w:t>
      </w:r>
    </w:p>
    <w:p w:rsidR="00274B5B" w:rsidRPr="000773B7" w:rsidRDefault="000773B7" w:rsidP="000773B7">
      <w:pPr>
        <w:ind w:firstLine="340"/>
      </w:pPr>
      <w:r w:rsidRPr="000773B7">
        <w:rPr>
          <w:b/>
          <w:i/>
        </w:rPr>
        <w:t>Fulda</w:t>
      </w:r>
      <w:r w:rsidRPr="000773B7">
        <w:t xml:space="preserve"> </w:t>
      </w:r>
      <w:r w:rsidRPr="000773B7">
        <w:rPr>
          <w:b/>
        </w:rPr>
        <w:t>(Německo), benediktinský klášter 85</w:t>
      </w:r>
    </w:p>
    <w:p w:rsidR="00274B5B" w:rsidRPr="000773B7" w:rsidRDefault="000773B7" w:rsidP="000773B7">
      <w:pPr>
        <w:pStyle w:val="Nadpis5"/>
      </w:pPr>
      <w:bookmarkStart w:id="52" w:name="bookmark58"/>
      <w:r w:rsidRPr="000773B7">
        <w:rPr>
          <w:b/>
        </w:rPr>
        <w:t>G</w:t>
      </w:r>
      <w:bookmarkEnd w:id="52"/>
    </w:p>
    <w:p w:rsidR="00274B5B" w:rsidRPr="000773B7" w:rsidRDefault="000773B7" w:rsidP="000773B7">
      <w:pPr>
        <w:ind w:firstLine="340"/>
      </w:pPr>
      <w:r w:rsidRPr="000773B7">
        <w:rPr>
          <w:b/>
        </w:rPr>
        <w:t>Gallus Anonymus, kronikář na dvoře</w:t>
      </w:r>
      <w:r w:rsidR="00274B5B" w:rsidRPr="000773B7">
        <w:rPr>
          <w:b/>
        </w:rPr>
        <w:t xml:space="preserve"> </w:t>
      </w:r>
      <w:r w:rsidRPr="000773B7">
        <w:rPr>
          <w:b/>
        </w:rPr>
        <w:t>polského knížete Boleslava III. (počátek 12. století) 56, 57, 107, 109,</w:t>
      </w:r>
      <w:r w:rsidR="00274B5B" w:rsidRPr="000773B7">
        <w:rPr>
          <w:b/>
        </w:rPr>
        <w:t xml:space="preserve"> </w:t>
      </w:r>
      <w:r w:rsidRPr="000773B7">
        <w:rPr>
          <w:b/>
        </w:rPr>
        <w:t>163, 164, 255, 256</w:t>
      </w:r>
    </w:p>
    <w:p w:rsidR="00274B5B" w:rsidRPr="000773B7" w:rsidRDefault="000773B7" w:rsidP="000773B7">
      <w:pPr>
        <w:ind w:firstLine="340"/>
      </w:pPr>
      <w:r w:rsidRPr="000773B7">
        <w:rPr>
          <w:b/>
        </w:rPr>
        <w:t>Galuska Luděk (nár. 1960), archeolog</w:t>
      </w:r>
      <w:r w:rsidR="00274B5B" w:rsidRPr="000773B7">
        <w:rPr>
          <w:b/>
        </w:rPr>
        <w:t xml:space="preserve"> </w:t>
      </w:r>
      <w:r w:rsidRPr="000773B7">
        <w:rPr>
          <w:b/>
        </w:rPr>
        <w:t>76</w:t>
      </w:r>
    </w:p>
    <w:p w:rsidR="00274B5B" w:rsidRPr="000773B7" w:rsidRDefault="000773B7" w:rsidP="000773B7">
      <w:pPr>
        <w:ind w:firstLine="340"/>
      </w:pPr>
      <w:r w:rsidRPr="000773B7">
        <w:rPr>
          <w:b/>
          <w:i/>
        </w:rPr>
        <w:t>Gar</w:t>
      </w:r>
      <w:r w:rsidR="00274B5B" w:rsidRPr="000773B7">
        <w:rPr>
          <w:b/>
          <w:i/>
        </w:rPr>
        <w:t>s-T</w:t>
      </w:r>
      <w:r w:rsidRPr="000773B7">
        <w:rPr>
          <w:b/>
          <w:i/>
        </w:rPr>
        <w:t>hunau</w:t>
      </w:r>
      <w:r w:rsidRPr="000773B7">
        <w:t xml:space="preserve"> </w:t>
      </w:r>
      <w:r w:rsidRPr="000773B7">
        <w:rPr>
          <w:b/>
        </w:rPr>
        <w:t>(Rakousko), slovanské</w:t>
      </w:r>
      <w:r w:rsidR="00274B5B" w:rsidRPr="000773B7">
        <w:rPr>
          <w:b/>
        </w:rPr>
        <w:t xml:space="preserve"> </w:t>
      </w:r>
      <w:r w:rsidRPr="000773B7">
        <w:rPr>
          <w:b/>
        </w:rPr>
        <w:t>hradisko 90</w:t>
      </w:r>
    </w:p>
    <w:p w:rsidR="00274B5B" w:rsidRPr="000773B7" w:rsidRDefault="000773B7" w:rsidP="000773B7">
      <w:pPr>
        <w:ind w:firstLine="340"/>
      </w:pPr>
      <w:r w:rsidRPr="000773B7">
        <w:rPr>
          <w:b/>
        </w:rPr>
        <w:t>Gaudcntius, první hnězdenský arcibiskup (100</w:t>
      </w:r>
      <w:r w:rsidR="00274B5B" w:rsidRPr="000773B7">
        <w:rPr>
          <w:b/>
        </w:rPr>
        <w:t>0-1</w:t>
      </w:r>
      <w:r w:rsidRPr="000773B7">
        <w:rPr>
          <w:b/>
        </w:rPr>
        <w:t>009), viz též Radim</w:t>
      </w:r>
      <w:r w:rsidR="00274B5B" w:rsidRPr="000773B7">
        <w:rPr>
          <w:b/>
        </w:rPr>
        <w:t xml:space="preserve"> </w:t>
      </w:r>
      <w:r w:rsidRPr="000773B7">
        <w:rPr>
          <w:b/>
        </w:rPr>
        <w:t>130, 249</w:t>
      </w:r>
    </w:p>
    <w:p w:rsidR="00274B5B" w:rsidRPr="000773B7" w:rsidRDefault="000773B7" w:rsidP="000773B7">
      <w:r w:rsidRPr="000773B7">
        <w:rPr>
          <w:b/>
        </w:rPr>
        <w:t>Gejza, uherský velkokníže (97</w:t>
      </w:r>
      <w:r w:rsidR="00274B5B" w:rsidRPr="000773B7">
        <w:rPr>
          <w:b/>
        </w:rPr>
        <w:t>8-9</w:t>
      </w:r>
      <w:r w:rsidRPr="000773B7">
        <w:rPr>
          <w:b/>
        </w:rPr>
        <w:t>97) 102</w:t>
      </w:r>
      <w:r w:rsidR="00274B5B" w:rsidRPr="000773B7">
        <w:rPr>
          <w:b/>
        </w:rPr>
        <w:t xml:space="preserve"> </w:t>
      </w:r>
      <w:r w:rsidRPr="000773B7">
        <w:rPr>
          <w:b/>
        </w:rPr>
        <w:t>Gejza I., uherský král (107</w:t>
      </w:r>
      <w:r w:rsidR="00274B5B" w:rsidRPr="000773B7">
        <w:rPr>
          <w:b/>
        </w:rPr>
        <w:t>4-1</w:t>
      </w:r>
      <w:r w:rsidRPr="000773B7">
        <w:rPr>
          <w:b/>
        </w:rPr>
        <w:t>077) 160</w:t>
      </w:r>
      <w:r w:rsidR="00274B5B" w:rsidRPr="000773B7">
        <w:rPr>
          <w:b/>
        </w:rPr>
        <w:t xml:space="preserve"> </w:t>
      </w:r>
      <w:r w:rsidRPr="000773B7">
        <w:rPr>
          <w:b/>
        </w:rPr>
        <w:t>Germáni 17, 45, 48, 49</w:t>
      </w:r>
      <w:r w:rsidR="00274B5B" w:rsidRPr="000773B7">
        <w:rPr>
          <w:b/>
        </w:rPr>
        <w:t xml:space="preserve"> </w:t>
      </w:r>
      <w:r w:rsidRPr="000773B7">
        <w:rPr>
          <w:i/>
        </w:rPr>
        <w:t>Germánie</w:t>
      </w:r>
      <w:r w:rsidRPr="000773B7">
        <w:rPr>
          <w:b/>
        </w:rPr>
        <w:t xml:space="preserve"> 68</w:t>
      </w:r>
    </w:p>
    <w:p w:rsidR="00274B5B" w:rsidRPr="000773B7" w:rsidRDefault="000773B7" w:rsidP="000773B7">
      <w:pPr>
        <w:ind w:firstLine="340"/>
      </w:pPr>
      <w:r w:rsidRPr="000773B7">
        <w:rPr>
          <w:b/>
        </w:rPr>
        <w:t>Gertruda (i* 1150), dcera rakouského</w:t>
      </w:r>
      <w:r w:rsidR="00274B5B" w:rsidRPr="000773B7">
        <w:rPr>
          <w:b/>
        </w:rPr>
        <w:t xml:space="preserve"> </w:t>
      </w:r>
      <w:r w:rsidRPr="000773B7">
        <w:rPr>
          <w:b/>
        </w:rPr>
        <w:t>markraběte Leopolda lil., první</w:t>
      </w:r>
      <w:r w:rsidR="00274B5B" w:rsidRPr="000773B7">
        <w:rPr>
          <w:b/>
        </w:rPr>
        <w:t xml:space="preserve"> </w:t>
      </w:r>
      <w:r w:rsidRPr="000773B7">
        <w:rPr>
          <w:b/>
        </w:rPr>
        <w:t>manželka knížete Vladislava II. 190,</w:t>
      </w:r>
      <w:r w:rsidR="00274B5B" w:rsidRPr="000773B7">
        <w:rPr>
          <w:b/>
        </w:rPr>
        <w:t xml:space="preserve"> </w:t>
      </w:r>
      <w:r w:rsidRPr="000773B7">
        <w:rPr>
          <w:b/>
        </w:rPr>
        <w:t>191</w:t>
      </w:r>
    </w:p>
    <w:p w:rsidR="00274B5B" w:rsidRPr="000773B7" w:rsidRDefault="000773B7" w:rsidP="000773B7">
      <w:r w:rsidRPr="000773B7">
        <w:rPr>
          <w:b/>
        </w:rPr>
        <w:lastRenderedPageBreak/>
        <w:t>Gervasius, probošt vyšehradské kapituly a kancléř krále Vladislava (druhá</w:t>
      </w:r>
      <w:r w:rsidR="00274B5B" w:rsidRPr="000773B7">
        <w:rPr>
          <w:b/>
        </w:rPr>
        <w:t xml:space="preserve"> </w:t>
      </w:r>
      <w:r w:rsidRPr="000773B7">
        <w:rPr>
          <w:b/>
        </w:rPr>
        <w:t>polovina 12. století) 60</w:t>
      </w:r>
      <w:r w:rsidR="00274B5B" w:rsidRPr="000773B7">
        <w:rPr>
          <w:b/>
        </w:rPr>
        <w:t xml:space="preserve"> </w:t>
      </w:r>
      <w:r w:rsidRPr="000773B7">
        <w:rPr>
          <w:b/>
        </w:rPr>
        <w:t>Gezo, strahovský opat (114</w:t>
      </w:r>
      <w:r w:rsidR="00274B5B" w:rsidRPr="000773B7">
        <w:rPr>
          <w:b/>
        </w:rPr>
        <w:t>3-1</w:t>
      </w:r>
      <w:r w:rsidRPr="000773B7">
        <w:rPr>
          <w:b/>
        </w:rPr>
        <w:t>149) 211,</w:t>
      </w:r>
      <w:r w:rsidR="00274B5B" w:rsidRPr="000773B7">
        <w:rPr>
          <w:b/>
        </w:rPr>
        <w:t xml:space="preserve"> </w:t>
      </w:r>
      <w:r w:rsidRPr="000773B7">
        <w:rPr>
          <w:b/>
        </w:rPr>
        <w:t>212</w:t>
      </w:r>
    </w:p>
    <w:p w:rsidR="00274B5B" w:rsidRPr="000773B7" w:rsidRDefault="000773B7" w:rsidP="000773B7">
      <w:pPr>
        <w:ind w:firstLine="340"/>
      </w:pPr>
      <w:r w:rsidRPr="000773B7">
        <w:rPr>
          <w:b/>
        </w:rPr>
        <w:t>Gislebert (J*I224), probošt v Mons, kronikář 231</w:t>
      </w:r>
    </w:p>
    <w:p w:rsidR="00274B5B" w:rsidRPr="000773B7" w:rsidRDefault="000773B7" w:rsidP="000773B7">
      <w:pPr>
        <w:ind w:firstLine="340"/>
      </w:pPr>
      <w:r w:rsidRPr="000773B7">
        <w:rPr>
          <w:b/>
        </w:rPr>
        <w:t>Goll Jaroslav (184</w:t>
      </w:r>
      <w:r w:rsidR="00274B5B" w:rsidRPr="000773B7">
        <w:rPr>
          <w:b/>
        </w:rPr>
        <w:t>6-1</w:t>
      </w:r>
      <w:r w:rsidRPr="000773B7">
        <w:rPr>
          <w:b/>
        </w:rPr>
        <w:t>929), historik 11,</w:t>
      </w:r>
      <w:r w:rsidR="00274B5B" w:rsidRPr="000773B7">
        <w:rPr>
          <w:b/>
        </w:rPr>
        <w:t xml:space="preserve"> </w:t>
      </w:r>
      <w:r w:rsidRPr="000773B7">
        <w:rPr>
          <w:b/>
        </w:rPr>
        <w:t>34</w:t>
      </w:r>
    </w:p>
    <w:p w:rsidR="00274B5B" w:rsidRPr="000773B7" w:rsidRDefault="000773B7" w:rsidP="000773B7">
      <w:r w:rsidRPr="000773B7">
        <w:rPr>
          <w:i/>
        </w:rPr>
        <w:t>Goslar</w:t>
      </w:r>
      <w:r w:rsidRPr="000773B7">
        <w:rPr>
          <w:b/>
        </w:rPr>
        <w:t xml:space="preserve"> (Německo), říšská fale 164</w:t>
      </w:r>
      <w:r w:rsidR="00274B5B" w:rsidRPr="000773B7">
        <w:rPr>
          <w:b/>
        </w:rPr>
        <w:t xml:space="preserve"> </w:t>
      </w:r>
      <w:r w:rsidRPr="000773B7">
        <w:rPr>
          <w:b/>
        </w:rPr>
        <w:t>Gotfried, hrabě a majitel hradu Raabs</w:t>
      </w:r>
      <w:r w:rsidR="00274B5B" w:rsidRPr="000773B7">
        <w:rPr>
          <w:b/>
        </w:rPr>
        <w:t xml:space="preserve"> </w:t>
      </w:r>
      <w:r w:rsidRPr="000773B7">
        <w:rPr>
          <w:b/>
        </w:rPr>
        <w:t>(Rakousy) 151</w:t>
      </w:r>
    </w:p>
    <w:p w:rsidR="00274B5B" w:rsidRPr="000773B7" w:rsidRDefault="000773B7" w:rsidP="000773B7">
      <w:pPr>
        <w:ind w:firstLine="340"/>
      </w:pPr>
      <w:r w:rsidRPr="000773B7">
        <w:rPr>
          <w:b/>
        </w:rPr>
        <w:t>Gotšalk (f 1184), opat želivského kláštera 69, 198, 205</w:t>
      </w:r>
    </w:p>
    <w:p w:rsidR="00274B5B" w:rsidRPr="000773B7" w:rsidRDefault="000773B7" w:rsidP="000773B7">
      <w:pPr>
        <w:ind w:firstLine="340"/>
      </w:pPr>
      <w:r w:rsidRPr="000773B7">
        <w:rPr>
          <w:i/>
        </w:rPr>
        <w:t>Góttweig</w:t>
      </w:r>
      <w:r w:rsidRPr="000773B7">
        <w:rPr>
          <w:b/>
        </w:rPr>
        <w:t xml:space="preserve"> (Rakousko), benediktinský</w:t>
      </w:r>
      <w:r w:rsidR="00274B5B" w:rsidRPr="000773B7">
        <w:rPr>
          <w:b/>
        </w:rPr>
        <w:t xml:space="preserve"> </w:t>
      </w:r>
      <w:r w:rsidRPr="000773B7">
        <w:rPr>
          <w:b/>
        </w:rPr>
        <w:t>klášter 144</w:t>
      </w:r>
    </w:p>
    <w:p w:rsidR="00274B5B" w:rsidRPr="000773B7" w:rsidRDefault="000773B7" w:rsidP="000773B7">
      <w:pPr>
        <w:ind w:firstLine="340"/>
      </w:pPr>
      <w:r w:rsidRPr="000773B7">
        <w:rPr>
          <w:b/>
        </w:rPr>
        <w:t>Gozmar, chrámový kantor v Mohuěi</w:t>
      </w:r>
      <w:r w:rsidR="00274B5B" w:rsidRPr="000773B7">
        <w:rPr>
          <w:b/>
        </w:rPr>
        <w:t xml:space="preserve"> </w:t>
      </w:r>
      <w:r w:rsidRPr="000773B7">
        <w:rPr>
          <w:b/>
        </w:rPr>
        <w:t>(976) 100</w:t>
      </w:r>
    </w:p>
    <w:p w:rsidR="00274B5B" w:rsidRPr="000773B7" w:rsidRDefault="000773B7" w:rsidP="000773B7">
      <w:r w:rsidRPr="000773B7">
        <w:rPr>
          <w:b/>
        </w:rPr>
        <w:t>Graus František (192</w:t>
      </w:r>
      <w:r w:rsidR="00274B5B" w:rsidRPr="000773B7">
        <w:rPr>
          <w:b/>
        </w:rPr>
        <w:t>1-1</w:t>
      </w:r>
      <w:r w:rsidRPr="000773B7">
        <w:rPr>
          <w:b/>
        </w:rPr>
        <w:t>989), historik</w:t>
      </w:r>
    </w:p>
    <w:p w:rsidR="00274B5B" w:rsidRPr="000773B7" w:rsidRDefault="000773B7" w:rsidP="000773B7">
      <w:r w:rsidRPr="000773B7">
        <w:rPr>
          <w:b/>
        </w:rPr>
        <w:t>6, 37,38,71,92</w:t>
      </w:r>
    </w:p>
    <w:p w:rsidR="00274B5B" w:rsidRPr="000773B7" w:rsidRDefault="000773B7" w:rsidP="000773B7">
      <w:r w:rsidRPr="000773B7">
        <w:rPr>
          <w:b/>
        </w:rPr>
        <w:t>z Grojče Jindřich, lužický hrabě 187,</w:t>
      </w:r>
    </w:p>
    <w:p w:rsidR="00274B5B" w:rsidRPr="000773B7" w:rsidRDefault="000773B7" w:rsidP="000773B7">
      <w:r w:rsidRPr="000773B7">
        <w:rPr>
          <w:b/>
        </w:rPr>
        <w:t>200</w:t>
      </w:r>
    </w:p>
    <w:p w:rsidR="00274B5B" w:rsidRPr="000773B7" w:rsidRDefault="000773B7" w:rsidP="000773B7">
      <w:pPr>
        <w:ind w:firstLine="340"/>
      </w:pPr>
      <w:r w:rsidRPr="000773B7">
        <w:rPr>
          <w:b/>
        </w:rPr>
        <w:t>z Grojěe Wiprecht, lužický hrabě, zeť</w:t>
      </w:r>
      <w:r w:rsidR="00274B5B" w:rsidRPr="000773B7">
        <w:rPr>
          <w:b/>
        </w:rPr>
        <w:t xml:space="preserve"> </w:t>
      </w:r>
      <w:r w:rsidRPr="000773B7">
        <w:rPr>
          <w:b/>
        </w:rPr>
        <w:t>Vratislava 11. 165</w:t>
      </w:r>
    </w:p>
    <w:p w:rsidR="00274B5B" w:rsidRPr="000773B7" w:rsidRDefault="000773B7" w:rsidP="000773B7">
      <w:pPr>
        <w:ind w:firstLine="340"/>
      </w:pPr>
      <w:r w:rsidRPr="000773B7">
        <w:rPr>
          <w:b/>
        </w:rPr>
        <w:t>Gude Heinrich Ludwig, dánský cestovatel 23</w:t>
      </w:r>
    </w:p>
    <w:p w:rsidR="00274B5B" w:rsidRPr="000773B7" w:rsidRDefault="000773B7" w:rsidP="000773B7">
      <w:r w:rsidRPr="000773B7">
        <w:rPr>
          <w:b/>
        </w:rPr>
        <w:t>Guido, kardinál a legát v ěeských zemích (114</w:t>
      </w:r>
      <w:r w:rsidR="00274B5B" w:rsidRPr="000773B7">
        <w:rPr>
          <w:b/>
        </w:rPr>
        <w:t>2-1</w:t>
      </w:r>
      <w:r w:rsidRPr="000773B7">
        <w:rPr>
          <w:b/>
        </w:rPr>
        <w:t>143) 191, 192, 197,</w:t>
      </w:r>
      <w:r w:rsidR="00274B5B" w:rsidRPr="000773B7">
        <w:rPr>
          <w:b/>
        </w:rPr>
        <w:t xml:space="preserve"> </w:t>
      </w:r>
      <w:r w:rsidRPr="000773B7">
        <w:rPr>
          <w:b/>
        </w:rPr>
        <w:t>199, 205,216, 253, 257</w:t>
      </w:r>
      <w:r w:rsidR="00274B5B" w:rsidRPr="000773B7">
        <w:rPr>
          <w:b/>
        </w:rPr>
        <w:t xml:space="preserve"> </w:t>
      </w:r>
      <w:r w:rsidRPr="000773B7">
        <w:rPr>
          <w:b/>
        </w:rPr>
        <w:t>Giinther Jan, prostějovský tiskař</w:t>
      </w:r>
      <w:r w:rsidR="00274B5B" w:rsidRPr="000773B7">
        <w:rPr>
          <w:b/>
        </w:rPr>
        <w:t xml:space="preserve"> </w:t>
      </w:r>
      <w:r w:rsidRPr="000773B7">
        <w:rPr>
          <w:b/>
        </w:rPr>
        <w:t>(1551) 18</w:t>
      </w:r>
    </w:p>
    <w:p w:rsidR="00274B5B" w:rsidRPr="000773B7" w:rsidRDefault="000773B7" w:rsidP="000773B7">
      <w:pPr>
        <w:pStyle w:val="Nadpis4"/>
      </w:pPr>
      <w:bookmarkStart w:id="53" w:name="bookmark59"/>
      <w:r w:rsidRPr="000773B7">
        <w:t>H</w:t>
      </w:r>
      <w:bookmarkEnd w:id="53"/>
    </w:p>
    <w:p w:rsidR="00274B5B" w:rsidRPr="000773B7" w:rsidRDefault="000773B7" w:rsidP="000773B7">
      <w:r w:rsidRPr="000773B7">
        <w:rPr>
          <w:b/>
        </w:rPr>
        <w:t>Ilabrich Alexej (J* 1794), převor rajhradského kláštera 25, 26</w:t>
      </w:r>
      <w:r w:rsidR="00274B5B" w:rsidRPr="000773B7">
        <w:rPr>
          <w:b/>
        </w:rPr>
        <w:t xml:space="preserve"> </w:t>
      </w:r>
      <w:r w:rsidRPr="000773B7">
        <w:rPr>
          <w:i/>
        </w:rPr>
        <w:t>Habry</w:t>
      </w:r>
      <w:r w:rsidRPr="000773B7">
        <w:rPr>
          <w:b/>
        </w:rPr>
        <w:t xml:space="preserve"> 153</w:t>
      </w:r>
    </w:p>
    <w:p w:rsidR="00274B5B" w:rsidRPr="000773B7" w:rsidRDefault="000773B7" w:rsidP="000773B7">
      <w:r w:rsidRPr="000773B7">
        <w:rPr>
          <w:b/>
        </w:rPr>
        <w:t>haberská stezka 157, 189, 190,243</w:t>
      </w:r>
    </w:p>
    <w:p w:rsidR="00274B5B" w:rsidRPr="000773B7" w:rsidRDefault="000773B7" w:rsidP="000773B7">
      <w:pPr>
        <w:ind w:firstLine="340"/>
      </w:pPr>
      <w:r w:rsidRPr="000773B7">
        <w:rPr>
          <w:b/>
        </w:rPr>
        <w:t>Hagen, kaplan moravského biskupa</w:t>
      </w:r>
      <w:r w:rsidR="00274B5B" w:rsidRPr="000773B7">
        <w:rPr>
          <w:b/>
        </w:rPr>
        <w:t xml:space="preserve"> </w:t>
      </w:r>
      <w:r w:rsidRPr="000773B7">
        <w:rPr>
          <w:b/>
        </w:rPr>
        <w:t>Jana (1073) 141</w:t>
      </w:r>
    </w:p>
    <w:p w:rsidR="00274B5B" w:rsidRPr="000773B7" w:rsidRDefault="000773B7" w:rsidP="000773B7">
      <w:r w:rsidRPr="000773B7">
        <w:rPr>
          <w:b/>
        </w:rPr>
        <w:t>Hájek z Libočan Václav (f 1553), kronikář 17, 18, 19, 20, 21, 23, 24, 26,</w:t>
      </w:r>
      <w:r w:rsidR="00274B5B" w:rsidRPr="000773B7">
        <w:rPr>
          <w:b/>
        </w:rPr>
        <w:t xml:space="preserve"> </w:t>
      </w:r>
      <w:r w:rsidRPr="000773B7">
        <w:rPr>
          <w:b/>
        </w:rPr>
        <w:t>29,40, 44</w:t>
      </w:r>
      <w:r w:rsidR="00274B5B" w:rsidRPr="000773B7">
        <w:rPr>
          <w:b/>
        </w:rPr>
        <w:t xml:space="preserve"> </w:t>
      </w:r>
      <w:r w:rsidRPr="000773B7">
        <w:rPr>
          <w:i/>
        </w:rPr>
        <w:t>Halič</w:t>
      </w:r>
      <w:r w:rsidRPr="000773B7">
        <w:rPr>
          <w:b/>
        </w:rPr>
        <w:t xml:space="preserve"> 96, 97</w:t>
      </w:r>
    </w:p>
    <w:p w:rsidR="00274B5B" w:rsidRPr="000773B7" w:rsidRDefault="000773B7" w:rsidP="000773B7">
      <w:r w:rsidRPr="000773B7">
        <w:rPr>
          <w:i/>
        </w:rPr>
        <w:t>Hamburk</w:t>
      </w:r>
      <w:r w:rsidRPr="000773B7">
        <w:rPr>
          <w:b/>
        </w:rPr>
        <w:t xml:space="preserve"> (Hamburg, Německo), město</w:t>
      </w:r>
      <w:r w:rsidR="00274B5B" w:rsidRPr="000773B7">
        <w:rPr>
          <w:b/>
        </w:rPr>
        <w:t xml:space="preserve"> </w:t>
      </w:r>
      <w:r w:rsidRPr="000773B7">
        <w:rPr>
          <w:b/>
        </w:rPr>
        <w:t>a arcibiskupství 46</w:t>
      </w:r>
      <w:r w:rsidR="00274B5B" w:rsidRPr="000773B7">
        <w:rPr>
          <w:b/>
        </w:rPr>
        <w:t xml:space="preserve"> </w:t>
      </w:r>
      <w:r w:rsidRPr="000773B7">
        <w:rPr>
          <w:i/>
        </w:rPr>
        <w:t>Haná</w:t>
      </w:r>
      <w:r w:rsidRPr="000773B7">
        <w:rPr>
          <w:b/>
        </w:rPr>
        <w:t xml:space="preserve"> 27, 90,91,94</w:t>
      </w:r>
      <w:r w:rsidR="00274B5B" w:rsidRPr="000773B7">
        <w:rPr>
          <w:b/>
        </w:rPr>
        <w:t xml:space="preserve"> </w:t>
      </w:r>
      <w:r w:rsidRPr="000773B7">
        <w:rPr>
          <w:b/>
        </w:rPr>
        <w:t>Hapata, důvěrník olomouckého knížete Svatopluka (1107) 163, 258</w:t>
      </w:r>
      <w:r w:rsidR="00274B5B" w:rsidRPr="000773B7">
        <w:rPr>
          <w:b/>
        </w:rPr>
        <w:t xml:space="preserve"> </w:t>
      </w:r>
      <w:r w:rsidRPr="000773B7">
        <w:rPr>
          <w:b/>
        </w:rPr>
        <w:t>Hartwig, pasovský biskup (84</w:t>
      </w:r>
      <w:r w:rsidR="00274B5B" w:rsidRPr="000773B7">
        <w:rPr>
          <w:b/>
        </w:rPr>
        <w:t>0-8</w:t>
      </w:r>
      <w:r w:rsidRPr="000773B7">
        <w:rPr>
          <w:b/>
        </w:rPr>
        <w:t>66)</w:t>
      </w:r>
      <w:r w:rsidR="00274B5B" w:rsidRPr="000773B7">
        <w:rPr>
          <w:b/>
        </w:rPr>
        <w:t xml:space="preserve"> </w:t>
      </w:r>
      <w:r w:rsidRPr="000773B7">
        <w:rPr>
          <w:b/>
        </w:rPr>
        <w:t>98</w:t>
      </w:r>
    </w:p>
    <w:p w:rsidR="00274B5B" w:rsidRPr="000773B7" w:rsidRDefault="000773B7" w:rsidP="000773B7">
      <w:pPr>
        <w:ind w:firstLine="340"/>
      </w:pPr>
      <w:r w:rsidRPr="000773B7">
        <w:rPr>
          <w:b/>
        </w:rPr>
        <w:t>Havel Dalibor (nár. 1972), editor, historik 39, 276, 286</w:t>
      </w:r>
    </w:p>
    <w:p w:rsidR="00274B5B" w:rsidRPr="000773B7" w:rsidRDefault="000773B7" w:rsidP="000773B7">
      <w:r w:rsidRPr="000773B7">
        <w:rPr>
          <w:b/>
        </w:rPr>
        <w:t>Havlík Lubomír Emil (192</w:t>
      </w:r>
      <w:r w:rsidR="00274B5B" w:rsidRPr="000773B7">
        <w:rPr>
          <w:b/>
        </w:rPr>
        <w:t>5-2</w:t>
      </w:r>
      <w:r w:rsidRPr="000773B7">
        <w:rPr>
          <w:b/>
        </w:rPr>
        <w:t>000),</w:t>
      </w:r>
      <w:r w:rsidR="00274B5B" w:rsidRPr="000773B7">
        <w:rPr>
          <w:b/>
        </w:rPr>
        <w:t xml:space="preserve"> </w:t>
      </w:r>
      <w:r w:rsidRPr="000773B7">
        <w:rPr>
          <w:b/>
        </w:rPr>
        <w:t>historik 35, 36, 88, 92, 279</w:t>
      </w:r>
      <w:r w:rsidR="00274B5B" w:rsidRPr="000773B7">
        <w:rPr>
          <w:b/>
        </w:rPr>
        <w:t xml:space="preserve"> </w:t>
      </w:r>
      <w:r w:rsidRPr="000773B7">
        <w:rPr>
          <w:i/>
        </w:rPr>
        <w:t>Hejčín</w:t>
      </w:r>
      <w:r w:rsidRPr="000773B7">
        <w:rPr>
          <w:b/>
        </w:rPr>
        <w:t>, ves v majetku Klášterního Hradiska 160, 266, 267</w:t>
      </w:r>
    </w:p>
    <w:p w:rsidR="00274B5B" w:rsidRPr="000773B7" w:rsidRDefault="000773B7" w:rsidP="000773B7">
      <w:r w:rsidRPr="000773B7">
        <w:rPr>
          <w:b/>
        </w:rPr>
        <w:t>Helbirka Babenberská (fll42), manželka knížete Bořivoje 11. 151</w:t>
      </w:r>
      <w:r w:rsidR="00274B5B" w:rsidRPr="000773B7">
        <w:rPr>
          <w:b/>
        </w:rPr>
        <w:t xml:space="preserve"> </w:t>
      </w:r>
      <w:r w:rsidRPr="000773B7">
        <w:rPr>
          <w:b/>
        </w:rPr>
        <w:t>Helicha z Wittelsbachů, manželka znojemského knížete Konráda Oty 226</w:t>
      </w:r>
      <w:r w:rsidR="00274B5B" w:rsidRPr="000773B7">
        <w:rPr>
          <w:b/>
        </w:rPr>
        <w:t xml:space="preserve"> </w:t>
      </w:r>
      <w:r w:rsidRPr="000773B7">
        <w:rPr>
          <w:b/>
        </w:rPr>
        <w:t>Helmold z Bossau (Bosova; f 1177?),</w:t>
      </w:r>
      <w:r w:rsidR="00274B5B" w:rsidRPr="000773B7">
        <w:rPr>
          <w:b/>
        </w:rPr>
        <w:t xml:space="preserve"> </w:t>
      </w:r>
      <w:r w:rsidRPr="000773B7">
        <w:rPr>
          <w:b/>
        </w:rPr>
        <w:t xml:space="preserve">kronikář </w:t>
      </w:r>
      <w:r w:rsidRPr="000773B7">
        <w:rPr>
          <w:b/>
        </w:rPr>
        <w:lastRenderedPageBreak/>
        <w:t>57</w:t>
      </w:r>
    </w:p>
    <w:p w:rsidR="00274B5B" w:rsidRPr="000773B7" w:rsidRDefault="000773B7" w:rsidP="000773B7">
      <w:r w:rsidRPr="000773B7">
        <w:rPr>
          <w:b/>
        </w:rPr>
        <w:t>Heribert, notář římského krále Konráda 111</w:t>
      </w:r>
      <w:r w:rsidR="00274B5B" w:rsidRPr="000773B7">
        <w:rPr>
          <w:b/>
        </w:rPr>
        <w:t>. (</w:t>
      </w:r>
      <w:r w:rsidRPr="000773B7">
        <w:rPr>
          <w:b/>
        </w:rPr>
        <w:t>1144) 183, 195</w:t>
      </w:r>
      <w:r w:rsidR="00274B5B" w:rsidRPr="000773B7">
        <w:rPr>
          <w:b/>
        </w:rPr>
        <w:t xml:space="preserve"> </w:t>
      </w:r>
      <w:r w:rsidRPr="000773B7">
        <w:rPr>
          <w:b/>
        </w:rPr>
        <w:t>Heřman, pražský biskup (109</w:t>
      </w:r>
      <w:r w:rsidR="00274B5B" w:rsidRPr="000773B7">
        <w:rPr>
          <w:b/>
        </w:rPr>
        <w:t>9-1</w:t>
      </w:r>
      <w:r w:rsidRPr="000773B7">
        <w:rPr>
          <w:b/>
        </w:rPr>
        <w:t>122)</w:t>
      </w:r>
      <w:r w:rsidR="00274B5B" w:rsidRPr="000773B7">
        <w:rPr>
          <w:b/>
        </w:rPr>
        <w:t xml:space="preserve"> </w:t>
      </w:r>
      <w:r w:rsidRPr="000773B7">
        <w:rPr>
          <w:b/>
        </w:rPr>
        <w:t>60, 85, 149, 155, 157, 164, 253</w:t>
      </w:r>
      <w:r w:rsidR="00274B5B" w:rsidRPr="000773B7">
        <w:rPr>
          <w:b/>
        </w:rPr>
        <w:t xml:space="preserve"> </w:t>
      </w:r>
      <w:r w:rsidRPr="000773B7">
        <w:rPr>
          <w:b/>
        </w:rPr>
        <w:t>Hildebert, porýnský kaligraf ve službách olomouckého biskupa Zdíka</w:t>
      </w:r>
      <w:r w:rsidR="00274B5B" w:rsidRPr="000773B7">
        <w:rPr>
          <w:b/>
        </w:rPr>
        <w:t xml:space="preserve"> </w:t>
      </w:r>
      <w:r w:rsidRPr="000773B7">
        <w:rPr>
          <w:b/>
        </w:rPr>
        <w:t>(1142) 183, 277</w:t>
      </w:r>
    </w:p>
    <w:p w:rsidR="00274B5B" w:rsidRPr="000773B7" w:rsidRDefault="000773B7" w:rsidP="000773B7">
      <w:pPr>
        <w:ind w:firstLine="340"/>
      </w:pPr>
      <w:r w:rsidRPr="000773B7">
        <w:rPr>
          <w:b/>
        </w:rPr>
        <w:t>Hildebrand, kardinál, viz též Řehoř</w:t>
      </w:r>
      <w:r w:rsidR="00274B5B" w:rsidRPr="000773B7">
        <w:rPr>
          <w:b/>
        </w:rPr>
        <w:t xml:space="preserve"> </w:t>
      </w:r>
      <w:r w:rsidRPr="000773B7">
        <w:rPr>
          <w:b/>
        </w:rPr>
        <w:t>VII. 141</w:t>
      </w:r>
    </w:p>
    <w:p w:rsidR="00274B5B" w:rsidRPr="000773B7" w:rsidRDefault="000773B7" w:rsidP="000773B7">
      <w:r w:rsidRPr="000773B7">
        <w:rPr>
          <w:i/>
        </w:rPr>
        <w:t>Hildesheim</w:t>
      </w:r>
      <w:r w:rsidRPr="000773B7">
        <w:rPr>
          <w:b/>
        </w:rPr>
        <w:t xml:space="preserve"> (Německo), město a biskupství 100, 104, 249</w:t>
      </w:r>
      <w:r w:rsidR="00274B5B" w:rsidRPr="000773B7">
        <w:rPr>
          <w:b/>
        </w:rPr>
        <w:t xml:space="preserve"> </w:t>
      </w:r>
      <w:r w:rsidRPr="000773B7">
        <w:rPr>
          <w:i/>
        </w:rPr>
        <w:t>Hlohov</w:t>
      </w:r>
      <w:r w:rsidRPr="000773B7">
        <w:rPr>
          <w:b/>
        </w:rPr>
        <w:t xml:space="preserve"> (Glogów, Polsko), hradské centrum 164, 224</w:t>
      </w:r>
    </w:p>
    <w:p w:rsidR="00274B5B" w:rsidRPr="000773B7" w:rsidRDefault="000773B7" w:rsidP="000773B7">
      <w:r w:rsidRPr="000773B7">
        <w:rPr>
          <w:i/>
        </w:rPr>
        <w:t>Hnězdno</w:t>
      </w:r>
      <w:r w:rsidRPr="000773B7">
        <w:rPr>
          <w:b/>
        </w:rPr>
        <w:t xml:space="preserve"> (Gniezno, Polsko), první hlavní město 102, 105, 105, 106, 122,</w:t>
      </w:r>
      <w:r w:rsidR="00274B5B" w:rsidRPr="000773B7">
        <w:rPr>
          <w:b/>
        </w:rPr>
        <w:t xml:space="preserve"> </w:t>
      </w:r>
      <w:r w:rsidRPr="000773B7">
        <w:rPr>
          <w:b/>
        </w:rPr>
        <w:t>124, 129, 131, 132, 146, 249</w:t>
      </w:r>
      <w:r w:rsidR="00274B5B" w:rsidRPr="000773B7">
        <w:rPr>
          <w:b/>
        </w:rPr>
        <w:t xml:space="preserve"> </w:t>
      </w:r>
      <w:r w:rsidRPr="000773B7">
        <w:rPr>
          <w:b/>
        </w:rPr>
        <w:t>arcibiskupství 80, 130, 197, 249</w:t>
      </w:r>
      <w:r w:rsidR="00274B5B" w:rsidRPr="000773B7">
        <w:rPr>
          <w:b/>
        </w:rPr>
        <w:t xml:space="preserve"> </w:t>
      </w:r>
      <w:r w:rsidRPr="000773B7">
        <w:rPr>
          <w:b/>
        </w:rPr>
        <w:t>sjezd (1000) 100, 106, 146</w:t>
      </w:r>
      <w:r w:rsidR="00274B5B" w:rsidRPr="000773B7">
        <w:rPr>
          <w:b/>
        </w:rPr>
        <w:t xml:space="preserve"> </w:t>
      </w:r>
      <w:r w:rsidRPr="000773B7">
        <w:rPr>
          <w:i/>
        </w:rPr>
        <w:t>Hodonín</w:t>
      </w:r>
      <w:r w:rsidRPr="000773B7">
        <w:rPr>
          <w:b/>
        </w:rPr>
        <w:t>, hradské centrum 123, 125,</w:t>
      </w:r>
      <w:r w:rsidR="00274B5B" w:rsidRPr="000773B7">
        <w:rPr>
          <w:b/>
        </w:rPr>
        <w:t xml:space="preserve"> </w:t>
      </w:r>
      <w:r w:rsidRPr="000773B7">
        <w:rPr>
          <w:b/>
        </w:rPr>
        <w:t>126,259, 26</w:t>
      </w:r>
      <w:r w:rsidR="00274B5B" w:rsidRPr="000773B7">
        <w:rPr>
          <w:b/>
        </w:rPr>
        <w:t>2-2</w:t>
      </w:r>
      <w:r w:rsidRPr="000773B7">
        <w:rPr>
          <w:b/>
        </w:rPr>
        <w:t>64</w:t>
      </w:r>
    </w:p>
    <w:p w:rsidR="00274B5B" w:rsidRPr="000773B7" w:rsidRDefault="000773B7" w:rsidP="000773B7">
      <w:pPr>
        <w:ind w:firstLine="340"/>
      </w:pPr>
      <w:r w:rsidRPr="000773B7">
        <w:rPr>
          <w:b/>
        </w:rPr>
        <w:t>Hoensch Jórg Konrád (193</w:t>
      </w:r>
      <w:r w:rsidR="00274B5B" w:rsidRPr="000773B7">
        <w:rPr>
          <w:b/>
        </w:rPr>
        <w:t>5-2</w:t>
      </w:r>
      <w:r w:rsidRPr="000773B7">
        <w:rPr>
          <w:b/>
        </w:rPr>
        <w:t>001),</w:t>
      </w:r>
      <w:r w:rsidR="00274B5B" w:rsidRPr="000773B7">
        <w:rPr>
          <w:b/>
        </w:rPr>
        <w:t xml:space="preserve"> </w:t>
      </w:r>
      <w:r w:rsidRPr="000773B7">
        <w:rPr>
          <w:b/>
        </w:rPr>
        <w:t>historik 43</w:t>
      </w:r>
    </w:p>
    <w:p w:rsidR="00274B5B" w:rsidRPr="000773B7" w:rsidRDefault="000773B7" w:rsidP="000773B7">
      <w:pPr>
        <w:ind w:firstLine="340"/>
      </w:pPr>
      <w:r w:rsidRPr="000773B7">
        <w:rPr>
          <w:b/>
        </w:rPr>
        <w:t>Hoffmann Hartmut (nár. 1930), historik 43</w:t>
      </w:r>
    </w:p>
    <w:p w:rsidR="00274B5B" w:rsidRPr="000773B7" w:rsidRDefault="000773B7" w:rsidP="000773B7">
      <w:r w:rsidRPr="000773B7">
        <w:rPr>
          <w:b/>
          <w:i/>
        </w:rPr>
        <w:t>Holasicko</w:t>
      </w:r>
      <w:r w:rsidRPr="000773B7">
        <w:t xml:space="preserve"> </w:t>
      </w:r>
      <w:r w:rsidRPr="000773B7">
        <w:rPr>
          <w:b/>
        </w:rPr>
        <w:t>109, 125</w:t>
      </w:r>
      <w:r w:rsidR="00274B5B" w:rsidRPr="000773B7">
        <w:rPr>
          <w:b/>
        </w:rPr>
        <w:t xml:space="preserve"> </w:t>
      </w:r>
      <w:r w:rsidRPr="000773B7">
        <w:rPr>
          <w:b/>
        </w:rPr>
        <w:t>Horná Richard (189</w:t>
      </w:r>
      <w:r w:rsidR="00274B5B" w:rsidRPr="000773B7">
        <w:rPr>
          <w:b/>
        </w:rPr>
        <w:t>2-1</w:t>
      </w:r>
      <w:r w:rsidRPr="000773B7">
        <w:rPr>
          <w:b/>
        </w:rPr>
        <w:t>953), právní</w:t>
      </w:r>
      <w:r w:rsidR="00274B5B" w:rsidRPr="000773B7">
        <w:rPr>
          <w:b/>
        </w:rPr>
        <w:t xml:space="preserve"> </w:t>
      </w:r>
      <w:r w:rsidRPr="000773B7">
        <w:rPr>
          <w:b/>
        </w:rPr>
        <w:t>historik 34</w:t>
      </w:r>
    </w:p>
    <w:p w:rsidR="00274B5B" w:rsidRPr="000773B7" w:rsidRDefault="000773B7" w:rsidP="000773B7">
      <w:pPr>
        <w:ind w:firstLine="340"/>
      </w:pPr>
      <w:r w:rsidRPr="000773B7">
        <w:rPr>
          <w:b/>
        </w:rPr>
        <w:t>Hosák Ladislav (189</w:t>
      </w:r>
      <w:r w:rsidR="00274B5B" w:rsidRPr="000773B7">
        <w:rPr>
          <w:b/>
        </w:rPr>
        <w:t>9-1</w:t>
      </w:r>
      <w:r w:rsidRPr="000773B7">
        <w:rPr>
          <w:b/>
        </w:rPr>
        <w:t>972), historik</w:t>
      </w:r>
      <w:r w:rsidR="00274B5B" w:rsidRPr="000773B7">
        <w:rPr>
          <w:b/>
        </w:rPr>
        <w:t xml:space="preserve"> </w:t>
      </w:r>
      <w:r w:rsidRPr="000773B7">
        <w:rPr>
          <w:b/>
        </w:rPr>
        <w:t>35, 37, 45, 71, 72</w:t>
      </w:r>
    </w:p>
    <w:p w:rsidR="00274B5B" w:rsidRPr="000773B7" w:rsidRDefault="000773B7" w:rsidP="000773B7">
      <w:pPr>
        <w:ind w:firstLine="340"/>
      </w:pPr>
      <w:r w:rsidRPr="000773B7">
        <w:rPr>
          <w:b/>
        </w:rPr>
        <w:t>Hrabiše, velmož, důvěrník knížete Bořivoje II. 162</w:t>
      </w:r>
    </w:p>
    <w:p w:rsidR="00274B5B" w:rsidRPr="000773B7" w:rsidRDefault="000773B7" w:rsidP="000773B7">
      <w:r w:rsidRPr="000773B7">
        <w:rPr>
          <w:b/>
        </w:rPr>
        <w:t>Hrabišici, český šlechtický rod 126, 127</w:t>
      </w:r>
      <w:r w:rsidR="00274B5B" w:rsidRPr="000773B7">
        <w:rPr>
          <w:b/>
        </w:rPr>
        <w:t xml:space="preserve"> </w:t>
      </w:r>
      <w:r w:rsidRPr="000773B7">
        <w:rPr>
          <w:b/>
          <w:i/>
        </w:rPr>
        <w:t>Hradec Králové</w:t>
      </w:r>
      <w:r w:rsidRPr="000773B7">
        <w:t xml:space="preserve"> </w:t>
      </w:r>
      <w:r w:rsidRPr="000773B7">
        <w:rPr>
          <w:b/>
        </w:rPr>
        <w:t>165</w:t>
      </w:r>
      <w:r w:rsidR="00274B5B" w:rsidRPr="000773B7">
        <w:rPr>
          <w:b/>
        </w:rPr>
        <w:t xml:space="preserve"> </w:t>
      </w:r>
      <w:r w:rsidRPr="000773B7">
        <w:rPr>
          <w:b/>
          <w:i/>
        </w:rPr>
        <w:t>Hradec nad Moravicí</w:t>
      </w:r>
      <w:r w:rsidRPr="000773B7">
        <w:rPr>
          <w:b/>
        </w:rPr>
        <w:t>, pohraniční pevnost 122, 123, 125, 160, 162, 259,</w:t>
      </w:r>
      <w:r w:rsidR="00274B5B" w:rsidRPr="000773B7">
        <w:rPr>
          <w:b/>
        </w:rPr>
        <w:t xml:space="preserve"> </w:t>
      </w:r>
      <w:r w:rsidRPr="000773B7">
        <w:rPr>
          <w:b/>
        </w:rPr>
        <w:t>262, 263, 264</w:t>
      </w:r>
    </w:p>
    <w:p w:rsidR="00274B5B" w:rsidRPr="000773B7" w:rsidRDefault="000773B7" w:rsidP="000773B7">
      <w:pPr>
        <w:ind w:firstLine="340"/>
      </w:pPr>
      <w:r w:rsidRPr="000773B7">
        <w:rPr>
          <w:b/>
        </w:rPr>
        <w:t>Hrádek, pohraniční pevnost 125, 262264</w:t>
      </w:r>
    </w:p>
    <w:p w:rsidR="00274B5B" w:rsidRPr="000773B7" w:rsidRDefault="000773B7" w:rsidP="000773B7">
      <w:r w:rsidRPr="000773B7">
        <w:rPr>
          <w:b/>
        </w:rPr>
        <w:t>hradisko 72, 125, 226, 263, 264</w:t>
      </w:r>
      <w:r w:rsidR="00274B5B" w:rsidRPr="000773B7">
        <w:rPr>
          <w:b/>
        </w:rPr>
        <w:t xml:space="preserve"> </w:t>
      </w:r>
      <w:r w:rsidRPr="000773B7">
        <w:rPr>
          <w:b/>
          <w:i/>
        </w:rPr>
        <w:t>Hradisko</w:t>
      </w:r>
      <w:r w:rsidRPr="000773B7">
        <w:rPr>
          <w:b/>
        </w:rPr>
        <w:t>, viz Klášterní Hradisko</w:t>
      </w:r>
      <w:r w:rsidR="00274B5B" w:rsidRPr="000773B7">
        <w:rPr>
          <w:b/>
        </w:rPr>
        <w:t xml:space="preserve"> </w:t>
      </w:r>
      <w:r w:rsidRPr="000773B7">
        <w:rPr>
          <w:b/>
        </w:rPr>
        <w:t>hrady 64, 102, 109, 118, 119, 123, 124,</w:t>
      </w:r>
      <w:r w:rsidR="00274B5B" w:rsidRPr="000773B7">
        <w:rPr>
          <w:b/>
        </w:rPr>
        <w:t xml:space="preserve"> </w:t>
      </w:r>
      <w:r w:rsidRPr="000773B7">
        <w:rPr>
          <w:b/>
        </w:rPr>
        <w:t>125, 129, 157, 163, 166, 196, 199,</w:t>
      </w:r>
      <w:r w:rsidR="00274B5B" w:rsidRPr="000773B7">
        <w:rPr>
          <w:b/>
        </w:rPr>
        <w:t xml:space="preserve"> </w:t>
      </w:r>
      <w:r w:rsidRPr="000773B7">
        <w:rPr>
          <w:b/>
        </w:rPr>
        <w:t>219, 259, 261,262, 262, 264</w:t>
      </w:r>
      <w:r w:rsidR="00274B5B" w:rsidRPr="000773B7">
        <w:rPr>
          <w:b/>
        </w:rPr>
        <w:t xml:space="preserve"> </w:t>
      </w:r>
      <w:r w:rsidRPr="000773B7">
        <w:rPr>
          <w:b/>
        </w:rPr>
        <w:t>hradská soustava 6, 123, 126, 247,</w:t>
      </w:r>
      <w:r w:rsidR="00274B5B" w:rsidRPr="000773B7">
        <w:rPr>
          <w:b/>
        </w:rPr>
        <w:t xml:space="preserve"> </w:t>
      </w:r>
      <w:r w:rsidRPr="000773B7">
        <w:rPr>
          <w:b/>
        </w:rPr>
        <w:t>261, 264, 272</w:t>
      </w:r>
    </w:p>
    <w:p w:rsidR="00274B5B" w:rsidRPr="000773B7" w:rsidRDefault="000773B7" w:rsidP="000773B7">
      <w:r w:rsidRPr="000773B7">
        <w:rPr>
          <w:b/>
        </w:rPr>
        <w:t>hradští úředníci 108, 120, 142, 169,</w:t>
      </w:r>
      <w:r w:rsidR="00274B5B" w:rsidRPr="000773B7">
        <w:rPr>
          <w:b/>
        </w:rPr>
        <w:t xml:space="preserve"> </w:t>
      </w:r>
      <w:r w:rsidRPr="000773B7">
        <w:rPr>
          <w:b/>
        </w:rPr>
        <w:t>258, 259, 262</w:t>
      </w:r>
    </w:p>
    <w:p w:rsidR="00274B5B" w:rsidRPr="000773B7" w:rsidRDefault="000773B7" w:rsidP="000773B7">
      <w:pPr>
        <w:ind w:firstLine="340"/>
      </w:pPr>
      <w:r w:rsidRPr="000773B7">
        <w:rPr>
          <w:b/>
        </w:rPr>
        <w:t>hradské správa 118, 12</w:t>
      </w:r>
      <w:r w:rsidR="00274B5B" w:rsidRPr="000773B7">
        <w:rPr>
          <w:b/>
        </w:rPr>
        <w:t>4-1</w:t>
      </w:r>
      <w:r w:rsidRPr="000773B7">
        <w:rPr>
          <w:b/>
        </w:rPr>
        <w:t>27, 264</w:t>
      </w:r>
      <w:r w:rsidR="00274B5B" w:rsidRPr="000773B7">
        <w:rPr>
          <w:b/>
        </w:rPr>
        <w:t xml:space="preserve"> </w:t>
      </w:r>
      <w:r w:rsidRPr="000773B7">
        <w:rPr>
          <w:b/>
        </w:rPr>
        <w:t>hrady břetislavské 264</w:t>
      </w:r>
      <w:r w:rsidR="00274B5B" w:rsidRPr="000773B7">
        <w:rPr>
          <w:b/>
        </w:rPr>
        <w:t xml:space="preserve"> </w:t>
      </w:r>
      <w:r w:rsidRPr="000773B7">
        <w:rPr>
          <w:b/>
        </w:rPr>
        <w:t>hranice 21, 24,42, 50, 55, 56, 64, 86,</w:t>
      </w:r>
      <w:r w:rsidR="00274B5B" w:rsidRPr="000773B7">
        <w:rPr>
          <w:b/>
        </w:rPr>
        <w:t xml:space="preserve"> </w:t>
      </w:r>
      <w:r w:rsidRPr="000773B7">
        <w:rPr>
          <w:b/>
        </w:rPr>
        <w:t>87, 89, 96, 97, 101, 103, 109, 118,</w:t>
      </w:r>
      <w:r w:rsidR="00274B5B" w:rsidRPr="000773B7">
        <w:rPr>
          <w:b/>
        </w:rPr>
        <w:t xml:space="preserve"> </w:t>
      </w:r>
      <w:r w:rsidRPr="000773B7">
        <w:rPr>
          <w:b/>
        </w:rPr>
        <w:t>120, 123, 125, 131, 134, 144, 153,</w:t>
      </w:r>
      <w:r w:rsidR="00274B5B" w:rsidRPr="000773B7">
        <w:rPr>
          <w:b/>
        </w:rPr>
        <w:t xml:space="preserve"> </w:t>
      </w:r>
      <w:r w:rsidRPr="000773B7">
        <w:rPr>
          <w:b/>
        </w:rPr>
        <w:t>154, 163, 192, 205, 223, 226, 227,</w:t>
      </w:r>
      <w:r w:rsidR="00274B5B" w:rsidRPr="000773B7">
        <w:rPr>
          <w:b/>
        </w:rPr>
        <w:t xml:space="preserve"> </w:t>
      </w:r>
      <w:r w:rsidRPr="000773B7">
        <w:rPr>
          <w:b/>
        </w:rPr>
        <w:t>229, 230, 253, 259, 265, 271</w:t>
      </w:r>
      <w:r w:rsidR="00274B5B" w:rsidRPr="000773B7">
        <w:rPr>
          <w:b/>
        </w:rPr>
        <w:t xml:space="preserve"> </w:t>
      </w:r>
      <w:r w:rsidRPr="000773B7">
        <w:rPr>
          <w:b/>
        </w:rPr>
        <w:t>Hrubý Václav (188</w:t>
      </w:r>
      <w:r w:rsidR="00274B5B" w:rsidRPr="000773B7">
        <w:rPr>
          <w:b/>
        </w:rPr>
        <w:t>5-1</w:t>
      </w:r>
      <w:r w:rsidRPr="000773B7">
        <w:rPr>
          <w:b/>
        </w:rPr>
        <w:t>933), historik,</w:t>
      </w:r>
      <w:r w:rsidR="00274B5B" w:rsidRPr="000773B7">
        <w:rPr>
          <w:b/>
        </w:rPr>
        <w:t xml:space="preserve"> </w:t>
      </w:r>
      <w:r w:rsidRPr="000773B7">
        <w:rPr>
          <w:b/>
        </w:rPr>
        <w:t>editor 60, 61, 124, 125</w:t>
      </w:r>
      <w:r w:rsidR="00274B5B" w:rsidRPr="000773B7">
        <w:rPr>
          <w:b/>
        </w:rPr>
        <w:t xml:space="preserve"> </w:t>
      </w:r>
      <w:r w:rsidRPr="000773B7">
        <w:rPr>
          <w:b/>
          <w:i/>
        </w:rPr>
        <w:t>Hrušovany</w:t>
      </w:r>
      <w:r w:rsidRPr="000773B7">
        <w:rPr>
          <w:b/>
        </w:rPr>
        <w:t>, ves v majetku johanitů 225</w:t>
      </w:r>
      <w:r w:rsidR="00274B5B" w:rsidRPr="000773B7">
        <w:rPr>
          <w:b/>
        </w:rPr>
        <w:t xml:space="preserve"> </w:t>
      </w:r>
      <w:r w:rsidRPr="000773B7">
        <w:rPr>
          <w:b/>
          <w:i/>
        </w:rPr>
        <w:t>Hrutov</w:t>
      </w:r>
      <w:r w:rsidRPr="000773B7">
        <w:rPr>
          <w:b/>
        </w:rPr>
        <w:t>, zemská hrána u Litomyšle 117,</w:t>
      </w:r>
      <w:r w:rsidR="00274B5B" w:rsidRPr="000773B7">
        <w:rPr>
          <w:b/>
        </w:rPr>
        <w:t xml:space="preserve"> </w:t>
      </w:r>
      <w:r w:rsidRPr="000773B7">
        <w:rPr>
          <w:b/>
        </w:rPr>
        <w:t>118, 127, 153,256</w:t>
      </w:r>
      <w:r w:rsidR="00274B5B" w:rsidRPr="000773B7">
        <w:rPr>
          <w:b/>
        </w:rPr>
        <w:t xml:space="preserve"> </w:t>
      </w:r>
      <w:r w:rsidRPr="000773B7">
        <w:rPr>
          <w:b/>
        </w:rPr>
        <w:t>pole u Hrutova (1055) 116, 117</w:t>
      </w:r>
      <w:r w:rsidR="00274B5B" w:rsidRPr="000773B7">
        <w:rPr>
          <w:b/>
        </w:rPr>
        <w:t xml:space="preserve"> </w:t>
      </w:r>
      <w:r w:rsidRPr="000773B7">
        <w:rPr>
          <w:b/>
        </w:rPr>
        <w:t>Hugo z Fosses, nástupce Norberta</w:t>
      </w:r>
      <w:r w:rsidR="00274B5B" w:rsidRPr="000773B7">
        <w:rPr>
          <w:b/>
        </w:rPr>
        <w:t xml:space="preserve"> </w:t>
      </w:r>
      <w:r w:rsidRPr="000773B7">
        <w:rPr>
          <w:b/>
        </w:rPr>
        <w:t>z Xantenu, opat v Prémontré (11251164) 173, 198</w:t>
      </w:r>
    </w:p>
    <w:p w:rsidR="00274B5B" w:rsidRPr="000773B7" w:rsidRDefault="000773B7" w:rsidP="000773B7">
      <w:pPr>
        <w:ind w:firstLine="340"/>
      </w:pPr>
      <w:r w:rsidRPr="000773B7">
        <w:rPr>
          <w:b/>
        </w:rPr>
        <w:t>Hugo, vyšehradský probošt, laik (1142)</w:t>
      </w:r>
      <w:r w:rsidR="00274B5B" w:rsidRPr="000773B7">
        <w:rPr>
          <w:b/>
        </w:rPr>
        <w:t xml:space="preserve"> </w:t>
      </w:r>
      <w:r w:rsidRPr="000773B7">
        <w:rPr>
          <w:b/>
        </w:rPr>
        <w:t>192, 195</w:t>
      </w:r>
    </w:p>
    <w:p w:rsidR="00274B5B" w:rsidRPr="000773B7" w:rsidRDefault="000773B7" w:rsidP="000773B7">
      <w:r w:rsidRPr="000773B7">
        <w:rPr>
          <w:b/>
          <w:i/>
        </w:rPr>
        <w:lastRenderedPageBreak/>
        <w:t>Hulín</w:t>
      </w:r>
      <w:r w:rsidRPr="000773B7">
        <w:rPr>
          <w:b/>
        </w:rPr>
        <w:t>, zemčpanský dvorec 262, 264</w:t>
      </w:r>
      <w:r w:rsidR="00274B5B" w:rsidRPr="000773B7">
        <w:rPr>
          <w:b/>
        </w:rPr>
        <w:t xml:space="preserve"> </w:t>
      </w:r>
      <w:r w:rsidRPr="000773B7">
        <w:rPr>
          <w:b/>
        </w:rPr>
        <w:t>Hvozdla, sedlák, poddaný olomouckého biskupství (1145) 194</w:t>
      </w:r>
    </w:p>
    <w:p w:rsidR="00274B5B" w:rsidRPr="000773B7" w:rsidRDefault="000773B7" w:rsidP="000773B7">
      <w:pPr>
        <w:pStyle w:val="Nadpis4"/>
      </w:pPr>
      <w:bookmarkStart w:id="54" w:name="bookmark60"/>
      <w:r w:rsidRPr="000773B7">
        <w:t>CH</w:t>
      </w:r>
      <w:bookmarkEnd w:id="54"/>
    </w:p>
    <w:p w:rsidR="00274B5B" w:rsidRPr="000773B7" w:rsidRDefault="000773B7" w:rsidP="000773B7">
      <w:pPr>
        <w:ind w:firstLine="340"/>
      </w:pPr>
      <w:r w:rsidRPr="000773B7">
        <w:rPr>
          <w:b/>
        </w:rPr>
        <w:t>Chaloupecký Václav (188</w:t>
      </w:r>
      <w:r w:rsidR="00274B5B" w:rsidRPr="000773B7">
        <w:rPr>
          <w:b/>
        </w:rPr>
        <w:t>2-1</w:t>
      </w:r>
      <w:r w:rsidRPr="000773B7">
        <w:rPr>
          <w:b/>
        </w:rPr>
        <w:t>951), historik 119</w:t>
      </w:r>
    </w:p>
    <w:p w:rsidR="00274B5B" w:rsidRPr="000773B7" w:rsidRDefault="000773B7" w:rsidP="000773B7">
      <w:pPr>
        <w:ind w:firstLine="340"/>
      </w:pPr>
      <w:r w:rsidRPr="000773B7">
        <w:rPr>
          <w:b/>
        </w:rPr>
        <w:t>Charvát Petr, archeolog (nár. 1949)</w:t>
      </w:r>
      <w:r w:rsidR="00274B5B" w:rsidRPr="000773B7">
        <w:rPr>
          <w:b/>
        </w:rPr>
        <w:t xml:space="preserve"> </w:t>
      </w:r>
      <w:r w:rsidRPr="000773B7">
        <w:rPr>
          <w:b/>
        </w:rPr>
        <w:t>148, 149</w:t>
      </w:r>
    </w:p>
    <w:p w:rsidR="00274B5B" w:rsidRPr="000773B7" w:rsidRDefault="000773B7" w:rsidP="000773B7">
      <w:r w:rsidRPr="000773B7">
        <w:rPr>
          <w:b/>
        </w:rPr>
        <w:t>Cheb, město a říšská fale 227, 228, 237</w:t>
      </w:r>
      <w:r w:rsidR="00274B5B" w:rsidRPr="000773B7">
        <w:rPr>
          <w:b/>
        </w:rPr>
        <w:t xml:space="preserve"> </w:t>
      </w:r>
      <w:r w:rsidRPr="000773B7">
        <w:rPr>
          <w:b/>
        </w:rPr>
        <w:t>chebská dohoda (1179) 228, 229</w:t>
      </w:r>
      <w:r w:rsidR="00274B5B" w:rsidRPr="000773B7">
        <w:rPr>
          <w:b/>
        </w:rPr>
        <w:t xml:space="preserve"> </w:t>
      </w:r>
      <w:r w:rsidRPr="000773B7">
        <w:rPr>
          <w:b/>
          <w:i/>
        </w:rPr>
        <w:t>Chlumec</w:t>
      </w:r>
      <w:r w:rsidRPr="000773B7">
        <w:rPr>
          <w:b/>
        </w:rPr>
        <w:t>, zemská brána 164</w:t>
      </w:r>
      <w:r w:rsidR="00274B5B" w:rsidRPr="000773B7">
        <w:rPr>
          <w:b/>
        </w:rPr>
        <w:t xml:space="preserve"> </w:t>
      </w:r>
      <w:r w:rsidRPr="000773B7">
        <w:rPr>
          <w:b/>
        </w:rPr>
        <w:t>bitva (1125) 68, 168, 179, 186</w:t>
      </w:r>
      <w:r w:rsidR="00274B5B" w:rsidRPr="000773B7">
        <w:rPr>
          <w:b/>
        </w:rPr>
        <w:t xml:space="preserve"> </w:t>
      </w:r>
      <w:r w:rsidRPr="000773B7">
        <w:rPr>
          <w:b/>
          <w:i/>
        </w:rPr>
        <w:t>Chrudim</w:t>
      </w:r>
      <w:r w:rsidRPr="000773B7">
        <w:rPr>
          <w:b/>
        </w:rPr>
        <w:t>, hradské centrum 11</w:t>
      </w:r>
      <w:r w:rsidR="00274B5B" w:rsidRPr="000773B7">
        <w:rPr>
          <w:b/>
        </w:rPr>
        <w:t>5-1</w:t>
      </w:r>
      <w:r w:rsidRPr="000773B7">
        <w:rPr>
          <w:b/>
        </w:rPr>
        <w:t>17,</w:t>
      </w:r>
      <w:r w:rsidR="00274B5B" w:rsidRPr="000773B7">
        <w:rPr>
          <w:b/>
        </w:rPr>
        <w:t xml:space="preserve"> </w:t>
      </w:r>
      <w:r w:rsidRPr="000773B7">
        <w:rPr>
          <w:b/>
        </w:rPr>
        <w:t>127</w:t>
      </w:r>
    </w:p>
    <w:p w:rsidR="00274B5B" w:rsidRPr="000773B7" w:rsidRDefault="000773B7" w:rsidP="000773B7">
      <w:pPr>
        <w:ind w:firstLine="340"/>
      </w:pPr>
      <w:r w:rsidRPr="000773B7">
        <w:rPr>
          <w:b/>
        </w:rPr>
        <w:t>Chřen, otec Budivojův, velmož 163,</w:t>
      </w:r>
      <w:r w:rsidR="00274B5B" w:rsidRPr="000773B7">
        <w:rPr>
          <w:b/>
        </w:rPr>
        <w:t xml:space="preserve"> </w:t>
      </w:r>
      <w:r w:rsidRPr="000773B7">
        <w:rPr>
          <w:b/>
        </w:rPr>
        <w:t>258, 259</w:t>
      </w:r>
    </w:p>
    <w:p w:rsidR="00274B5B" w:rsidRPr="000773B7" w:rsidRDefault="000773B7" w:rsidP="000773B7">
      <w:pPr>
        <w:ind w:firstLine="340"/>
      </w:pPr>
      <w:r w:rsidRPr="000773B7">
        <w:rPr>
          <w:b/>
          <w:i/>
        </w:rPr>
        <w:t>Chřiby</w:t>
      </w:r>
      <w:r w:rsidRPr="000773B7">
        <w:rPr>
          <w:b/>
        </w:rPr>
        <w:t>, horské pásmo 76, 77</w:t>
      </w:r>
    </w:p>
    <w:p w:rsidR="00274B5B" w:rsidRPr="000773B7" w:rsidRDefault="000773B7" w:rsidP="000773B7">
      <w:pPr>
        <w:pStyle w:val="Nadpis4"/>
      </w:pPr>
      <w:bookmarkStart w:id="55" w:name="bookmark61"/>
      <w:r w:rsidRPr="000773B7">
        <w:t>I</w:t>
      </w:r>
      <w:bookmarkEnd w:id="55"/>
    </w:p>
    <w:p w:rsidR="00274B5B" w:rsidRPr="000773B7" w:rsidRDefault="000773B7" w:rsidP="000773B7">
      <w:r w:rsidRPr="000773B7">
        <w:rPr>
          <w:b/>
        </w:rPr>
        <w:t>Ibrahim ibn Jakub, židovský kupec</w:t>
      </w:r>
      <w:r w:rsidR="00274B5B" w:rsidRPr="000773B7">
        <w:rPr>
          <w:b/>
        </w:rPr>
        <w:t xml:space="preserve"> </w:t>
      </w:r>
      <w:r w:rsidRPr="000773B7">
        <w:rPr>
          <w:b/>
        </w:rPr>
        <w:t>ve službách kordóbského kalifa</w:t>
      </w:r>
      <w:r w:rsidR="00274B5B" w:rsidRPr="000773B7">
        <w:rPr>
          <w:b/>
        </w:rPr>
        <w:t xml:space="preserve"> </w:t>
      </w:r>
      <w:r w:rsidRPr="000773B7">
        <w:rPr>
          <w:b/>
        </w:rPr>
        <w:t>llakama 11. (10. století) 94</w:t>
      </w:r>
      <w:r w:rsidR="00274B5B" w:rsidRPr="000773B7">
        <w:rPr>
          <w:b/>
        </w:rPr>
        <w:t xml:space="preserve"> </w:t>
      </w:r>
      <w:r w:rsidRPr="000773B7">
        <w:rPr>
          <w:b/>
        </w:rPr>
        <w:t>imunita, viz církev</w:t>
      </w:r>
    </w:p>
    <w:p w:rsidR="00274B5B" w:rsidRPr="000773B7" w:rsidRDefault="000773B7" w:rsidP="000773B7">
      <w:r w:rsidRPr="000773B7">
        <w:rPr>
          <w:b/>
        </w:rPr>
        <w:t>Inocenc II., papež (113</w:t>
      </w:r>
      <w:r w:rsidR="00274B5B" w:rsidRPr="000773B7">
        <w:rPr>
          <w:b/>
        </w:rPr>
        <w:t>0-1</w:t>
      </w:r>
      <w:r w:rsidRPr="000773B7">
        <w:rPr>
          <w:b/>
        </w:rPr>
        <w:t>143) 173,</w:t>
      </w:r>
      <w:r w:rsidR="00274B5B" w:rsidRPr="000773B7">
        <w:rPr>
          <w:b/>
        </w:rPr>
        <w:t xml:space="preserve"> </w:t>
      </w:r>
      <w:r w:rsidRPr="000773B7">
        <w:rPr>
          <w:b/>
        </w:rPr>
        <w:t>182, 184, 185, 189, 191, 192, 203</w:t>
      </w:r>
      <w:r w:rsidR="00274B5B" w:rsidRPr="000773B7">
        <w:rPr>
          <w:b/>
        </w:rPr>
        <w:t xml:space="preserve"> </w:t>
      </w:r>
      <w:r w:rsidRPr="000773B7">
        <w:rPr>
          <w:b/>
        </w:rPr>
        <w:t>investitura, viz církev</w:t>
      </w:r>
      <w:r w:rsidR="00274B5B" w:rsidRPr="000773B7">
        <w:rPr>
          <w:b/>
        </w:rPr>
        <w:t xml:space="preserve"> </w:t>
      </w:r>
      <w:r w:rsidRPr="000773B7">
        <w:rPr>
          <w:b/>
        </w:rPr>
        <w:t>Isanrik, hrabě, správce Východní marky (konec 10. století) 86</w:t>
      </w:r>
      <w:r w:rsidR="00274B5B" w:rsidRPr="000773B7">
        <w:rPr>
          <w:b/>
        </w:rPr>
        <w:t xml:space="preserve"> </w:t>
      </w:r>
      <w:r w:rsidRPr="000773B7">
        <w:rPr>
          <w:b/>
          <w:i/>
        </w:rPr>
        <w:t>Itálie</w:t>
      </w:r>
      <w:r w:rsidRPr="000773B7">
        <w:t xml:space="preserve"> </w:t>
      </w:r>
      <w:r w:rsidRPr="000773B7">
        <w:rPr>
          <w:b/>
        </w:rPr>
        <w:t>12, 13, 16, 30, 91, 93, 109, 221,</w:t>
      </w:r>
      <w:r w:rsidR="00274B5B" w:rsidRPr="000773B7">
        <w:rPr>
          <w:b/>
        </w:rPr>
        <w:t xml:space="preserve"> </w:t>
      </w:r>
      <w:r w:rsidRPr="000773B7">
        <w:rPr>
          <w:b/>
        </w:rPr>
        <w:t>233</w:t>
      </w:r>
    </w:p>
    <w:p w:rsidR="00274B5B" w:rsidRPr="000773B7" w:rsidRDefault="000773B7" w:rsidP="000773B7">
      <w:pPr>
        <w:ind w:firstLine="340"/>
      </w:pPr>
      <w:r w:rsidRPr="000773B7">
        <w:rPr>
          <w:b/>
          <w:i/>
        </w:rPr>
        <w:t>Ivaň</w:t>
      </w:r>
      <w:r w:rsidRPr="000773B7">
        <w:rPr>
          <w:b/>
        </w:rPr>
        <w:t>, hradisko u Ivančic 123, 26</w:t>
      </w:r>
      <w:r w:rsidR="00274B5B" w:rsidRPr="000773B7">
        <w:rPr>
          <w:b/>
        </w:rPr>
        <w:t>2-2</w:t>
      </w:r>
      <w:r w:rsidRPr="000773B7">
        <w:rPr>
          <w:b/>
        </w:rPr>
        <w:t>64</w:t>
      </w:r>
    </w:p>
    <w:p w:rsidR="00274B5B" w:rsidRPr="000773B7" w:rsidRDefault="000773B7" w:rsidP="000773B7">
      <w:r w:rsidRPr="000773B7">
        <w:t>J</w:t>
      </w:r>
    </w:p>
    <w:p w:rsidR="00274B5B" w:rsidRPr="000773B7" w:rsidRDefault="000773B7" w:rsidP="000773B7">
      <w:r w:rsidRPr="000773B7">
        <w:rPr>
          <w:b/>
        </w:rPr>
        <w:t>Jablonowski Josef Alexandr (1711</w:t>
      </w:r>
      <w:r w:rsidR="00274B5B" w:rsidRPr="000773B7">
        <w:rPr>
          <w:b/>
        </w:rPr>
        <w:t xml:space="preserve">– </w:t>
      </w:r>
      <w:r w:rsidRPr="000773B7">
        <w:rPr>
          <w:b/>
        </w:rPr>
        <w:t>1777), polský kníže a mecenáš 24</w:t>
      </w:r>
      <w:r w:rsidR="00274B5B" w:rsidRPr="000773B7">
        <w:rPr>
          <w:b/>
        </w:rPr>
        <w:t xml:space="preserve"> </w:t>
      </w:r>
      <w:r w:rsidRPr="000773B7">
        <w:rPr>
          <w:b/>
        </w:rPr>
        <w:t>Jakub (f 1148), hnězdenský arcibiskup</w:t>
      </w:r>
      <w:r w:rsidR="00274B5B" w:rsidRPr="000773B7">
        <w:rPr>
          <w:b/>
        </w:rPr>
        <w:t xml:space="preserve"> </w:t>
      </w:r>
      <w:r w:rsidRPr="000773B7">
        <w:rPr>
          <w:b/>
        </w:rPr>
        <w:t>197</w:t>
      </w:r>
    </w:p>
    <w:p w:rsidR="00274B5B" w:rsidRPr="000773B7" w:rsidRDefault="000773B7" w:rsidP="000773B7">
      <w:r w:rsidRPr="000773B7">
        <w:rPr>
          <w:b/>
        </w:rPr>
        <w:t>Jan I., moravský biskup (106</w:t>
      </w:r>
      <w:r w:rsidR="00274B5B" w:rsidRPr="000773B7">
        <w:rPr>
          <w:b/>
        </w:rPr>
        <w:t>3-1</w:t>
      </w:r>
      <w:r w:rsidRPr="000773B7">
        <w:rPr>
          <w:b/>
        </w:rPr>
        <w:t>085)</w:t>
      </w:r>
      <w:r w:rsidR="00274B5B" w:rsidRPr="000773B7">
        <w:rPr>
          <w:b/>
        </w:rPr>
        <w:t xml:space="preserve"> </w:t>
      </w:r>
      <w:r w:rsidRPr="000773B7">
        <w:rPr>
          <w:b/>
        </w:rPr>
        <w:t>64, 68, 74, 75, 100, 128, 136, 138,</w:t>
      </w:r>
      <w:r w:rsidR="00274B5B" w:rsidRPr="000773B7">
        <w:rPr>
          <w:b/>
        </w:rPr>
        <w:t xml:space="preserve"> </w:t>
      </w:r>
      <w:r w:rsidRPr="000773B7">
        <w:rPr>
          <w:b/>
        </w:rPr>
        <w:t>14</w:t>
      </w:r>
      <w:r w:rsidR="00274B5B" w:rsidRPr="000773B7">
        <w:rPr>
          <w:b/>
        </w:rPr>
        <w:t>1-1</w:t>
      </w:r>
      <w:r w:rsidRPr="000773B7">
        <w:rPr>
          <w:b/>
        </w:rPr>
        <w:t>43, 160, 176, 249, 260, 276</w:t>
      </w:r>
      <w:r w:rsidR="00274B5B" w:rsidRPr="000773B7">
        <w:rPr>
          <w:b/>
        </w:rPr>
        <w:t xml:space="preserve"> </w:t>
      </w:r>
      <w:r w:rsidRPr="000773B7">
        <w:rPr>
          <w:b/>
        </w:rPr>
        <w:t>Jan I., pražský biskup (113</w:t>
      </w:r>
      <w:r w:rsidR="00274B5B" w:rsidRPr="000773B7">
        <w:rPr>
          <w:b/>
        </w:rPr>
        <w:t>4-1</w:t>
      </w:r>
      <w:r w:rsidRPr="000773B7">
        <w:rPr>
          <w:b/>
        </w:rPr>
        <w:t>139)</w:t>
      </w:r>
      <w:r w:rsidR="00274B5B" w:rsidRPr="000773B7">
        <w:rPr>
          <w:b/>
        </w:rPr>
        <w:t xml:space="preserve"> </w:t>
      </w:r>
      <w:r w:rsidRPr="000773B7">
        <w:rPr>
          <w:b/>
        </w:rPr>
        <w:t>181, 182, 276</w:t>
      </w:r>
    </w:p>
    <w:p w:rsidR="00274B5B" w:rsidRPr="000773B7" w:rsidRDefault="000773B7" w:rsidP="000773B7">
      <w:pPr>
        <w:ind w:firstLine="340"/>
      </w:pPr>
      <w:r w:rsidRPr="000773B7">
        <w:rPr>
          <w:b/>
        </w:rPr>
        <w:t>Jan II. Břichatý, moravský biskup</w:t>
      </w:r>
      <w:r w:rsidR="00274B5B" w:rsidRPr="000773B7">
        <w:rPr>
          <w:b/>
        </w:rPr>
        <w:t xml:space="preserve"> </w:t>
      </w:r>
      <w:r w:rsidRPr="000773B7">
        <w:rPr>
          <w:b/>
        </w:rPr>
        <w:t>(110</w:t>
      </w:r>
      <w:r w:rsidR="00274B5B" w:rsidRPr="000773B7">
        <w:rPr>
          <w:b/>
        </w:rPr>
        <w:t>4-1</w:t>
      </w:r>
      <w:r w:rsidRPr="000773B7">
        <w:rPr>
          <w:b/>
        </w:rPr>
        <w:t>126</w:t>
      </w:r>
      <w:r w:rsidR="00274B5B" w:rsidRPr="000773B7">
        <w:rPr>
          <w:b/>
        </w:rPr>
        <w:t>) 7</w:t>
      </w:r>
      <w:r w:rsidRPr="000773B7">
        <w:rPr>
          <w:b/>
        </w:rPr>
        <w:t>3, 178, 250,276</w:t>
      </w:r>
    </w:p>
    <w:p w:rsidR="00274B5B" w:rsidRPr="000773B7" w:rsidRDefault="000773B7" w:rsidP="000773B7">
      <w:pPr>
        <w:ind w:firstLine="340"/>
      </w:pPr>
      <w:r w:rsidRPr="000773B7">
        <w:rPr>
          <w:b/>
        </w:rPr>
        <w:t>Jan II. Komnenos, byzantský císař</w:t>
      </w:r>
      <w:r w:rsidR="00274B5B" w:rsidRPr="000773B7">
        <w:rPr>
          <w:b/>
        </w:rPr>
        <w:t xml:space="preserve"> </w:t>
      </w:r>
      <w:r w:rsidRPr="000773B7">
        <w:rPr>
          <w:b/>
        </w:rPr>
        <w:t>(111</w:t>
      </w:r>
      <w:r w:rsidR="00274B5B" w:rsidRPr="000773B7">
        <w:rPr>
          <w:b/>
        </w:rPr>
        <w:t>8-1</w:t>
      </w:r>
      <w:r w:rsidRPr="000773B7">
        <w:rPr>
          <w:b/>
        </w:rPr>
        <w:t>143) 186</w:t>
      </w:r>
    </w:p>
    <w:p w:rsidR="00274B5B" w:rsidRPr="000773B7" w:rsidRDefault="000773B7" w:rsidP="000773B7">
      <w:r w:rsidRPr="000773B7">
        <w:rPr>
          <w:b/>
        </w:rPr>
        <w:t>Jan III. Obidenův, olomoucký biskup</w:t>
      </w:r>
      <w:r w:rsidR="00274B5B" w:rsidRPr="000773B7">
        <w:rPr>
          <w:b/>
        </w:rPr>
        <w:t xml:space="preserve"> </w:t>
      </w:r>
      <w:r w:rsidRPr="000773B7">
        <w:rPr>
          <w:b/>
        </w:rPr>
        <w:t>(115</w:t>
      </w:r>
      <w:r w:rsidR="00274B5B" w:rsidRPr="000773B7">
        <w:rPr>
          <w:b/>
        </w:rPr>
        <w:t>0-1</w:t>
      </w:r>
      <w:r w:rsidRPr="000773B7">
        <w:rPr>
          <w:b/>
        </w:rPr>
        <w:t>157</w:t>
      </w:r>
      <w:r w:rsidR="00274B5B" w:rsidRPr="000773B7">
        <w:rPr>
          <w:b/>
        </w:rPr>
        <w:t>) 2</w:t>
      </w:r>
      <w:r w:rsidRPr="000773B7">
        <w:rPr>
          <w:b/>
        </w:rPr>
        <w:t>11, 212, 216, 217</w:t>
      </w:r>
      <w:r w:rsidR="00274B5B" w:rsidRPr="000773B7">
        <w:rPr>
          <w:b/>
        </w:rPr>
        <w:t xml:space="preserve"> </w:t>
      </w:r>
      <w:r w:rsidRPr="000773B7">
        <w:rPr>
          <w:b/>
        </w:rPr>
        <w:t>Jan IV. Lysý, olomoucký biskup (11571172</w:t>
      </w:r>
      <w:r w:rsidR="00274B5B" w:rsidRPr="000773B7">
        <w:rPr>
          <w:b/>
        </w:rPr>
        <w:t>) 2</w:t>
      </w:r>
      <w:r w:rsidRPr="000773B7">
        <w:rPr>
          <w:b/>
        </w:rPr>
        <w:t>10,217</w:t>
      </w:r>
    </w:p>
    <w:p w:rsidR="00274B5B" w:rsidRPr="000773B7" w:rsidRDefault="000773B7" w:rsidP="000773B7">
      <w:pPr>
        <w:ind w:firstLine="340"/>
      </w:pPr>
      <w:r w:rsidRPr="000773B7">
        <w:rPr>
          <w:b/>
        </w:rPr>
        <w:t>Jan VIII., papež (87</w:t>
      </w:r>
      <w:r w:rsidR="00274B5B" w:rsidRPr="000773B7">
        <w:rPr>
          <w:b/>
        </w:rPr>
        <w:t>2-8</w:t>
      </w:r>
      <w:r w:rsidRPr="000773B7">
        <w:rPr>
          <w:b/>
        </w:rPr>
        <w:t>82) 64, 92, 99,</w:t>
      </w:r>
      <w:r w:rsidR="00274B5B" w:rsidRPr="000773B7">
        <w:rPr>
          <w:b/>
        </w:rPr>
        <w:t xml:space="preserve"> </w:t>
      </w:r>
      <w:r w:rsidRPr="000773B7">
        <w:rPr>
          <w:b/>
        </w:rPr>
        <w:t>248</w:t>
      </w:r>
    </w:p>
    <w:p w:rsidR="00274B5B" w:rsidRPr="000773B7" w:rsidRDefault="000773B7" w:rsidP="000773B7">
      <w:r w:rsidRPr="000773B7">
        <w:rPr>
          <w:b/>
        </w:rPr>
        <w:t>Jan IX., papež (89</w:t>
      </w:r>
      <w:r w:rsidR="00274B5B" w:rsidRPr="000773B7">
        <w:rPr>
          <w:b/>
        </w:rPr>
        <w:t>8-9</w:t>
      </w:r>
      <w:r w:rsidRPr="000773B7">
        <w:rPr>
          <w:b/>
        </w:rPr>
        <w:t>00) 86, 99, 248</w:t>
      </w:r>
      <w:r w:rsidR="00274B5B" w:rsidRPr="000773B7">
        <w:rPr>
          <w:b/>
        </w:rPr>
        <w:t xml:space="preserve"> </w:t>
      </w:r>
      <w:r w:rsidRPr="000773B7">
        <w:rPr>
          <w:b/>
        </w:rPr>
        <w:t>Jan XIII., papež (96</w:t>
      </w:r>
      <w:r w:rsidR="00274B5B" w:rsidRPr="000773B7">
        <w:rPr>
          <w:b/>
        </w:rPr>
        <w:t>5-9</w:t>
      </w:r>
      <w:r w:rsidRPr="000773B7">
        <w:rPr>
          <w:b/>
        </w:rPr>
        <w:t>72) 64, 99</w:t>
      </w:r>
      <w:r w:rsidR="00274B5B" w:rsidRPr="000773B7">
        <w:rPr>
          <w:b/>
        </w:rPr>
        <w:t xml:space="preserve"> </w:t>
      </w:r>
      <w:r w:rsidRPr="000773B7">
        <w:rPr>
          <w:b/>
        </w:rPr>
        <w:t>Jan Libor (nár. 1960), historik 39, 100</w:t>
      </w:r>
      <w:r w:rsidR="00274B5B" w:rsidRPr="000773B7">
        <w:rPr>
          <w:b/>
        </w:rPr>
        <w:t xml:space="preserve"> </w:t>
      </w:r>
      <w:r w:rsidRPr="000773B7">
        <w:rPr>
          <w:b/>
        </w:rPr>
        <w:t>Jan Lucemburský, český král (13101346) 15</w:t>
      </w:r>
    </w:p>
    <w:p w:rsidR="00274B5B" w:rsidRPr="000773B7" w:rsidRDefault="000773B7" w:rsidP="000773B7">
      <w:r w:rsidRPr="000773B7">
        <w:rPr>
          <w:b/>
        </w:rPr>
        <w:t>Jan Skála z Doubravky (148</w:t>
      </w:r>
      <w:r w:rsidR="00274B5B" w:rsidRPr="000773B7">
        <w:rPr>
          <w:b/>
        </w:rPr>
        <w:t>6-1</w:t>
      </w:r>
      <w:r w:rsidRPr="000773B7">
        <w:rPr>
          <w:b/>
        </w:rPr>
        <w:t>553),</w:t>
      </w:r>
      <w:r w:rsidR="00274B5B" w:rsidRPr="000773B7">
        <w:rPr>
          <w:b/>
        </w:rPr>
        <w:t xml:space="preserve"> </w:t>
      </w:r>
      <w:r w:rsidRPr="000773B7">
        <w:rPr>
          <w:b/>
        </w:rPr>
        <w:t>olomoucký biskup 18, 19, 21</w:t>
      </w:r>
      <w:r w:rsidR="00274B5B" w:rsidRPr="000773B7">
        <w:rPr>
          <w:b/>
        </w:rPr>
        <w:t xml:space="preserve"> </w:t>
      </w:r>
      <w:r w:rsidRPr="000773B7">
        <w:rPr>
          <w:b/>
        </w:rPr>
        <w:t>Jan z Benátek, vyslanec moravského</w:t>
      </w:r>
      <w:r w:rsidR="00274B5B" w:rsidRPr="000773B7">
        <w:rPr>
          <w:b/>
        </w:rPr>
        <w:t xml:space="preserve"> </w:t>
      </w:r>
      <w:r w:rsidRPr="000773B7">
        <w:rPr>
          <w:b/>
        </w:rPr>
        <w:t xml:space="preserve">knížete Svatopluka </w:t>
      </w:r>
      <w:r w:rsidRPr="000773B7">
        <w:rPr>
          <w:b/>
        </w:rPr>
        <w:lastRenderedPageBreak/>
        <w:t>(879) 93</w:t>
      </w:r>
      <w:r w:rsidR="00274B5B" w:rsidRPr="000773B7">
        <w:rPr>
          <w:b/>
        </w:rPr>
        <w:t xml:space="preserve"> </w:t>
      </w:r>
      <w:r w:rsidRPr="000773B7">
        <w:rPr>
          <w:b/>
        </w:rPr>
        <w:t>Jan, legát a kuriální vyslanec v Polsku</w:t>
      </w:r>
      <w:r w:rsidR="00274B5B" w:rsidRPr="000773B7">
        <w:rPr>
          <w:b/>
        </w:rPr>
        <w:t xml:space="preserve"> </w:t>
      </w:r>
      <w:r w:rsidRPr="000773B7">
        <w:rPr>
          <w:b/>
        </w:rPr>
        <w:t>(1147) 197</w:t>
      </w:r>
    </w:p>
    <w:p w:rsidR="00274B5B" w:rsidRPr="000773B7" w:rsidRDefault="000773B7" w:rsidP="000773B7">
      <w:pPr>
        <w:ind w:firstLine="340"/>
      </w:pPr>
      <w:r w:rsidRPr="000773B7">
        <w:rPr>
          <w:b/>
        </w:rPr>
        <w:t>Jan, opat kláštera Hradisko u Olomouce (107</w:t>
      </w:r>
      <w:r w:rsidR="00274B5B" w:rsidRPr="000773B7">
        <w:rPr>
          <w:b/>
        </w:rPr>
        <w:t>7-1</w:t>
      </w:r>
      <w:r w:rsidRPr="000773B7">
        <w:rPr>
          <w:b/>
        </w:rPr>
        <w:t>081) 159</w:t>
      </w:r>
    </w:p>
    <w:p w:rsidR="00274B5B" w:rsidRPr="000773B7" w:rsidRDefault="000773B7" w:rsidP="000773B7">
      <w:pPr>
        <w:ind w:firstLine="340"/>
      </w:pPr>
      <w:r w:rsidRPr="000773B7">
        <w:rPr>
          <w:b/>
        </w:rPr>
        <w:t>Jan, papežský legát v Cechách (1070)</w:t>
      </w:r>
      <w:r w:rsidR="00274B5B" w:rsidRPr="000773B7">
        <w:rPr>
          <w:b/>
        </w:rPr>
        <w:t xml:space="preserve"> </w:t>
      </w:r>
      <w:r w:rsidRPr="000773B7">
        <w:rPr>
          <w:b/>
        </w:rPr>
        <w:t>135</w:t>
      </w:r>
    </w:p>
    <w:p w:rsidR="00274B5B" w:rsidRPr="000773B7" w:rsidRDefault="000773B7" w:rsidP="000773B7">
      <w:r w:rsidRPr="000773B7">
        <w:rPr>
          <w:b/>
        </w:rPr>
        <w:t>Jan, pekař, poddaný litomyšlského kláštera (druhá polovina 12. století) 269</w:t>
      </w:r>
      <w:r w:rsidR="00274B5B" w:rsidRPr="000773B7">
        <w:rPr>
          <w:b/>
        </w:rPr>
        <w:t xml:space="preserve"> </w:t>
      </w:r>
      <w:r w:rsidRPr="000773B7">
        <w:rPr>
          <w:b/>
        </w:rPr>
        <w:t>Jan, první, olomoucké tradici známý</w:t>
      </w:r>
      <w:r w:rsidR="00274B5B" w:rsidRPr="000773B7">
        <w:rPr>
          <w:b/>
        </w:rPr>
        <w:t xml:space="preserve"> </w:t>
      </w:r>
      <w:r w:rsidRPr="000773B7">
        <w:rPr>
          <w:b/>
        </w:rPr>
        <w:t>moravský biskup (90</w:t>
      </w:r>
      <w:r w:rsidR="00274B5B" w:rsidRPr="000773B7">
        <w:rPr>
          <w:b/>
        </w:rPr>
        <w:t>0-9</w:t>
      </w:r>
      <w:r w:rsidRPr="000773B7">
        <w:rPr>
          <w:b/>
        </w:rPr>
        <w:t>25) 78, 79,</w:t>
      </w:r>
      <w:r w:rsidR="00274B5B" w:rsidRPr="000773B7">
        <w:rPr>
          <w:b/>
        </w:rPr>
        <w:t xml:space="preserve"> </w:t>
      </w:r>
      <w:r w:rsidRPr="000773B7">
        <w:rPr>
          <w:b/>
        </w:rPr>
        <w:t>100, 248</w:t>
      </w:r>
    </w:p>
    <w:p w:rsidR="00274B5B" w:rsidRPr="000773B7" w:rsidRDefault="000773B7" w:rsidP="000773B7">
      <w:pPr>
        <w:ind w:firstLine="340"/>
      </w:pPr>
      <w:r w:rsidRPr="000773B7">
        <w:rPr>
          <w:b/>
        </w:rPr>
        <w:t>Jarloch (f po 1221), milevský opat</w:t>
      </w:r>
      <w:r w:rsidR="00274B5B" w:rsidRPr="000773B7">
        <w:rPr>
          <w:b/>
        </w:rPr>
        <w:t xml:space="preserve"> </w:t>
      </w:r>
      <w:r w:rsidRPr="000773B7">
        <w:rPr>
          <w:b/>
        </w:rPr>
        <w:t>(od 1187), letopisec 40, 69, 70, 173,</w:t>
      </w:r>
    </w:p>
    <w:p w:rsidR="00274B5B" w:rsidRPr="000773B7" w:rsidRDefault="00274B5B" w:rsidP="000773B7">
      <w:r w:rsidRPr="000773B7">
        <w:rPr>
          <w:b/>
        </w:rPr>
        <w:t xml:space="preserve">204, </w:t>
      </w:r>
      <w:r w:rsidR="000773B7" w:rsidRPr="000773B7">
        <w:rPr>
          <w:b/>
        </w:rPr>
        <w:t>211, 22</w:t>
      </w:r>
      <w:r w:rsidRPr="000773B7">
        <w:rPr>
          <w:b/>
        </w:rPr>
        <w:t>1-2</w:t>
      </w:r>
      <w:r w:rsidR="000773B7" w:rsidRPr="000773B7">
        <w:rPr>
          <w:b/>
        </w:rPr>
        <w:t>24, 226, 228, 229,</w:t>
      </w:r>
      <w:r w:rsidRPr="000773B7">
        <w:rPr>
          <w:b/>
        </w:rPr>
        <w:t xml:space="preserve"> </w:t>
      </w:r>
      <w:r w:rsidR="000773B7" w:rsidRPr="000773B7">
        <w:rPr>
          <w:b/>
        </w:rPr>
        <w:t>230, 23</w:t>
      </w:r>
      <w:r w:rsidRPr="000773B7">
        <w:rPr>
          <w:b/>
        </w:rPr>
        <w:t>7-2</w:t>
      </w:r>
      <w:r w:rsidR="000773B7" w:rsidRPr="000773B7">
        <w:rPr>
          <w:b/>
        </w:rPr>
        <w:t>40, 257</w:t>
      </w:r>
    </w:p>
    <w:p w:rsidR="00274B5B" w:rsidRPr="000773B7" w:rsidRDefault="000773B7" w:rsidP="000773B7">
      <w:r w:rsidRPr="000773B7">
        <w:rPr>
          <w:b/>
        </w:rPr>
        <w:t>Jaromír (Gebhard), syn knížete Břetislava I., pražský biskup (106</w:t>
      </w:r>
      <w:r w:rsidR="00274B5B" w:rsidRPr="000773B7">
        <w:rPr>
          <w:b/>
        </w:rPr>
        <w:t>8-1</w:t>
      </w:r>
      <w:r w:rsidRPr="000773B7">
        <w:rPr>
          <w:b/>
        </w:rPr>
        <w:t>090)</w:t>
      </w:r>
      <w:r w:rsidR="00274B5B" w:rsidRPr="000773B7">
        <w:rPr>
          <w:b/>
        </w:rPr>
        <w:t xml:space="preserve"> </w:t>
      </w:r>
      <w:r w:rsidRPr="000773B7">
        <w:rPr>
          <w:b/>
        </w:rPr>
        <w:t>64, 101, 128, 131, 133, 134, 136,</w:t>
      </w:r>
      <w:r w:rsidR="00274B5B" w:rsidRPr="000773B7">
        <w:rPr>
          <w:b/>
        </w:rPr>
        <w:t xml:space="preserve"> </w:t>
      </w:r>
      <w:r w:rsidRPr="000773B7">
        <w:rPr>
          <w:b/>
        </w:rPr>
        <w:t>13</w:t>
      </w:r>
      <w:r w:rsidR="00274B5B" w:rsidRPr="000773B7">
        <w:rPr>
          <w:b/>
        </w:rPr>
        <w:t>8-1</w:t>
      </w:r>
      <w:r w:rsidRPr="000773B7">
        <w:rPr>
          <w:b/>
        </w:rPr>
        <w:t>43, 145, 146, 176, 250</w:t>
      </w:r>
      <w:r w:rsidR="00274B5B" w:rsidRPr="000773B7">
        <w:rPr>
          <w:b/>
        </w:rPr>
        <w:t xml:space="preserve"> </w:t>
      </w:r>
      <w:r w:rsidRPr="000773B7">
        <w:rPr>
          <w:b/>
        </w:rPr>
        <w:t>Jaromír, český kníže (1003, 10041012, 103</w:t>
      </w:r>
      <w:r w:rsidR="00274B5B" w:rsidRPr="000773B7">
        <w:rPr>
          <w:b/>
        </w:rPr>
        <w:t>3-1</w:t>
      </w:r>
      <w:r w:rsidRPr="000773B7">
        <w:rPr>
          <w:b/>
        </w:rPr>
        <w:t>034</w:t>
      </w:r>
      <w:r w:rsidR="00274B5B" w:rsidRPr="000773B7">
        <w:rPr>
          <w:b/>
        </w:rPr>
        <w:t>) 6</w:t>
      </w:r>
      <w:r w:rsidRPr="000773B7">
        <w:rPr>
          <w:b/>
        </w:rPr>
        <w:t>8, 105</w:t>
      </w:r>
      <w:r w:rsidR="00274B5B" w:rsidRPr="000773B7">
        <w:rPr>
          <w:b/>
        </w:rPr>
        <w:t xml:space="preserve"> </w:t>
      </w:r>
      <w:r w:rsidRPr="000773B7">
        <w:rPr>
          <w:b/>
        </w:rPr>
        <w:t>Jaroslav Moudrý, velkokníže Kyjevské</w:t>
      </w:r>
      <w:r w:rsidR="00274B5B" w:rsidRPr="000773B7">
        <w:rPr>
          <w:b/>
        </w:rPr>
        <w:t xml:space="preserve"> </w:t>
      </w:r>
      <w:r w:rsidRPr="000773B7">
        <w:rPr>
          <w:b/>
        </w:rPr>
        <w:t>Rusi (101</w:t>
      </w:r>
      <w:r w:rsidR="00274B5B" w:rsidRPr="000773B7">
        <w:rPr>
          <w:b/>
        </w:rPr>
        <w:t>9-1</w:t>
      </w:r>
      <w:r w:rsidRPr="000773B7">
        <w:rPr>
          <w:b/>
        </w:rPr>
        <w:t>054) 119</w:t>
      </w:r>
      <w:r w:rsidR="00274B5B" w:rsidRPr="000773B7">
        <w:rPr>
          <w:b/>
        </w:rPr>
        <w:t xml:space="preserve"> </w:t>
      </w:r>
      <w:r w:rsidRPr="000773B7">
        <w:rPr>
          <w:b/>
        </w:rPr>
        <w:t>Jaroš, přerovský kastelán (1174) 259</w:t>
      </w:r>
      <w:r w:rsidR="00274B5B" w:rsidRPr="000773B7">
        <w:rPr>
          <w:b/>
        </w:rPr>
        <w:t xml:space="preserve"> </w:t>
      </w:r>
      <w:r w:rsidRPr="000773B7">
        <w:rPr>
          <w:i/>
        </w:rPr>
        <w:t>Jemnice</w:t>
      </w:r>
      <w:r w:rsidRPr="000773B7">
        <w:rPr>
          <w:b/>
        </w:rPr>
        <w:t xml:space="preserve"> (Podolí), zemépanský dvorec</w:t>
      </w:r>
      <w:r w:rsidR="00274B5B" w:rsidRPr="000773B7">
        <w:rPr>
          <w:b/>
        </w:rPr>
        <w:t xml:space="preserve"> </w:t>
      </w:r>
      <w:r w:rsidRPr="000773B7">
        <w:rPr>
          <w:b/>
        </w:rPr>
        <w:t>226, 262, 264</w:t>
      </w:r>
    </w:p>
    <w:p w:rsidR="00274B5B" w:rsidRPr="000773B7" w:rsidRDefault="000773B7" w:rsidP="000773B7">
      <w:r w:rsidRPr="000773B7">
        <w:rPr>
          <w:i/>
        </w:rPr>
        <w:t>JeruzalémlS,</w:t>
      </w:r>
      <w:r w:rsidRPr="000773B7">
        <w:rPr>
          <w:b/>
        </w:rPr>
        <w:t xml:space="preserve"> 173, 181, 182, 188, 198,</w:t>
      </w:r>
    </w:p>
    <w:p w:rsidR="00274B5B" w:rsidRPr="000773B7" w:rsidRDefault="00274B5B" w:rsidP="000773B7">
      <w:r w:rsidRPr="000773B7">
        <w:rPr>
          <w:b/>
        </w:rPr>
        <w:t xml:space="preserve">205, </w:t>
      </w:r>
      <w:r w:rsidR="000773B7" w:rsidRPr="000773B7">
        <w:rPr>
          <w:b/>
        </w:rPr>
        <w:t>215</w:t>
      </w:r>
    </w:p>
    <w:p w:rsidR="00274B5B" w:rsidRPr="000773B7" w:rsidRDefault="000773B7" w:rsidP="000773B7">
      <w:pPr>
        <w:ind w:firstLine="340"/>
      </w:pPr>
      <w:r w:rsidRPr="000773B7">
        <w:rPr>
          <w:i/>
        </w:rPr>
        <w:t>Jestbořice</w:t>
      </w:r>
      <w:r w:rsidRPr="000773B7">
        <w:rPr>
          <w:b/>
        </w:rPr>
        <w:t>, ves v majetku olomouckého</w:t>
      </w:r>
      <w:r w:rsidR="00274B5B" w:rsidRPr="000773B7">
        <w:rPr>
          <w:b/>
        </w:rPr>
        <w:t xml:space="preserve"> </w:t>
      </w:r>
      <w:r w:rsidRPr="000773B7">
        <w:rPr>
          <w:b/>
        </w:rPr>
        <w:t>biskupství 178</w:t>
      </w:r>
    </w:p>
    <w:p w:rsidR="00274B5B" w:rsidRPr="000773B7" w:rsidRDefault="000773B7" w:rsidP="000773B7">
      <w:pPr>
        <w:ind w:firstLine="340"/>
      </w:pPr>
      <w:r w:rsidRPr="000773B7">
        <w:rPr>
          <w:b/>
        </w:rPr>
        <w:t>Jezvina Viktorin (167</w:t>
      </w:r>
      <w:r w:rsidR="00274B5B" w:rsidRPr="000773B7">
        <w:rPr>
          <w:b/>
        </w:rPr>
        <w:t>2-1</w:t>
      </w:r>
      <w:r w:rsidRPr="000773B7">
        <w:rPr>
          <w:b/>
        </w:rPr>
        <w:t>730), piarista</w:t>
      </w:r>
      <w:r w:rsidR="00274B5B" w:rsidRPr="000773B7">
        <w:rPr>
          <w:b/>
        </w:rPr>
        <w:t xml:space="preserve"> </w:t>
      </w:r>
      <w:r w:rsidRPr="000773B7">
        <w:rPr>
          <w:b/>
        </w:rPr>
        <w:t>23</w:t>
      </w:r>
    </w:p>
    <w:p w:rsidR="00274B5B" w:rsidRPr="000773B7" w:rsidRDefault="000773B7" w:rsidP="000773B7">
      <w:r w:rsidRPr="000773B7">
        <w:rPr>
          <w:i/>
        </w:rPr>
        <w:t>Jihlava</w:t>
      </w:r>
      <w:r w:rsidRPr="000773B7">
        <w:rPr>
          <w:b/>
        </w:rPr>
        <w:t>, řeka 154, 257</w:t>
      </w:r>
      <w:r w:rsidR="00274B5B" w:rsidRPr="000773B7">
        <w:rPr>
          <w:b/>
        </w:rPr>
        <w:t xml:space="preserve"> </w:t>
      </w:r>
      <w:r w:rsidRPr="000773B7">
        <w:rPr>
          <w:b/>
        </w:rPr>
        <w:t>Jindřich I. Ptáčník, saský vévoda</w:t>
      </w:r>
      <w:r w:rsidR="00274B5B" w:rsidRPr="000773B7">
        <w:rPr>
          <w:b/>
        </w:rPr>
        <w:t xml:space="preserve"> </w:t>
      </w:r>
      <w:r w:rsidRPr="000773B7">
        <w:rPr>
          <w:b/>
        </w:rPr>
        <w:t>(od 912), římskoněmecký král (919936) 94, 95</w:t>
      </w:r>
    </w:p>
    <w:p w:rsidR="00274B5B" w:rsidRPr="000773B7" w:rsidRDefault="000773B7" w:rsidP="000773B7">
      <w:pPr>
        <w:ind w:firstLine="340"/>
      </w:pPr>
      <w:r w:rsidRPr="000773B7">
        <w:rPr>
          <w:b/>
        </w:rPr>
        <w:t>Jindřich I., bavorský vévoda (94</w:t>
      </w:r>
      <w:r w:rsidR="00274B5B" w:rsidRPr="000773B7">
        <w:rPr>
          <w:b/>
        </w:rPr>
        <w:t>5-9</w:t>
      </w:r>
      <w:r w:rsidRPr="000773B7">
        <w:rPr>
          <w:b/>
        </w:rPr>
        <w:t>55)</w:t>
      </w:r>
      <w:r w:rsidR="00274B5B" w:rsidRPr="000773B7">
        <w:rPr>
          <w:b/>
        </w:rPr>
        <w:t xml:space="preserve"> </w:t>
      </w:r>
      <w:r w:rsidRPr="000773B7">
        <w:rPr>
          <w:b/>
        </w:rPr>
        <w:t>95</w:t>
      </w:r>
    </w:p>
    <w:p w:rsidR="00274B5B" w:rsidRPr="000773B7" w:rsidRDefault="000773B7" w:rsidP="000773B7">
      <w:r w:rsidRPr="000773B7">
        <w:rPr>
          <w:b/>
        </w:rPr>
        <w:t>Jindřich I., markrabě Východní marky</w:t>
      </w:r>
      <w:r w:rsidR="00274B5B" w:rsidRPr="000773B7">
        <w:rPr>
          <w:b/>
        </w:rPr>
        <w:t xml:space="preserve"> </w:t>
      </w:r>
      <w:r w:rsidRPr="000773B7">
        <w:rPr>
          <w:b/>
        </w:rPr>
        <w:t>(99</w:t>
      </w:r>
      <w:r w:rsidR="00274B5B" w:rsidRPr="000773B7">
        <w:rPr>
          <w:b/>
        </w:rPr>
        <w:t>4-1</w:t>
      </w:r>
      <w:r w:rsidRPr="000773B7">
        <w:rPr>
          <w:b/>
        </w:rPr>
        <w:t>018) 107, 108</w:t>
      </w:r>
      <w:r w:rsidR="00274B5B" w:rsidRPr="000773B7">
        <w:rPr>
          <w:b/>
        </w:rPr>
        <w:t xml:space="preserve"> </w:t>
      </w:r>
      <w:r w:rsidRPr="000773B7">
        <w:rPr>
          <w:b/>
        </w:rPr>
        <w:t>Jindřich II. Jasomirgott, rakouský</w:t>
      </w:r>
      <w:r w:rsidR="00274B5B" w:rsidRPr="000773B7">
        <w:rPr>
          <w:b/>
        </w:rPr>
        <w:t xml:space="preserve"> </w:t>
      </w:r>
      <w:r w:rsidRPr="000773B7">
        <w:rPr>
          <w:b/>
        </w:rPr>
        <w:t>markrabě (114</w:t>
      </w:r>
      <w:r w:rsidR="00274B5B" w:rsidRPr="000773B7">
        <w:rPr>
          <w:b/>
        </w:rPr>
        <w:t>1-1</w:t>
      </w:r>
      <w:r w:rsidRPr="000773B7">
        <w:rPr>
          <w:b/>
        </w:rPr>
        <w:t>156), rakouský vévoda (115</w:t>
      </w:r>
      <w:r w:rsidR="00274B5B" w:rsidRPr="000773B7">
        <w:rPr>
          <w:b/>
        </w:rPr>
        <w:t>6-1</w:t>
      </w:r>
      <w:r w:rsidRPr="000773B7">
        <w:rPr>
          <w:b/>
        </w:rPr>
        <w:t>176) 55, 225, 253</w:t>
      </w:r>
      <w:r w:rsidR="00274B5B" w:rsidRPr="000773B7">
        <w:rPr>
          <w:b/>
        </w:rPr>
        <w:t xml:space="preserve"> </w:t>
      </w:r>
      <w:r w:rsidRPr="000773B7">
        <w:rPr>
          <w:b/>
        </w:rPr>
        <w:t>Jindřich II. Svárlivý, bavorský vévoda</w:t>
      </w:r>
      <w:r w:rsidR="00274B5B" w:rsidRPr="000773B7">
        <w:rPr>
          <w:b/>
        </w:rPr>
        <w:t xml:space="preserve"> </w:t>
      </w:r>
      <w:r w:rsidRPr="000773B7">
        <w:rPr>
          <w:b/>
        </w:rPr>
        <w:t>(95</w:t>
      </w:r>
      <w:r w:rsidR="00274B5B" w:rsidRPr="000773B7">
        <w:rPr>
          <w:b/>
        </w:rPr>
        <w:t>5-9</w:t>
      </w:r>
      <w:r w:rsidRPr="000773B7">
        <w:rPr>
          <w:b/>
        </w:rPr>
        <w:t>76, 98</w:t>
      </w:r>
      <w:r w:rsidR="00274B5B" w:rsidRPr="000773B7">
        <w:rPr>
          <w:b/>
        </w:rPr>
        <w:t>5-9</w:t>
      </w:r>
      <w:r w:rsidRPr="000773B7">
        <w:rPr>
          <w:b/>
        </w:rPr>
        <w:t>95</w:t>
      </w:r>
      <w:r w:rsidR="00274B5B" w:rsidRPr="000773B7">
        <w:rPr>
          <w:b/>
        </w:rPr>
        <w:t>) 9</w:t>
      </w:r>
      <w:r w:rsidRPr="000773B7">
        <w:rPr>
          <w:b/>
        </w:rPr>
        <w:t>6</w:t>
      </w:r>
      <w:r w:rsidR="00274B5B" w:rsidRPr="000773B7">
        <w:rPr>
          <w:b/>
        </w:rPr>
        <w:t xml:space="preserve"> </w:t>
      </w:r>
      <w:r w:rsidRPr="000773B7">
        <w:rPr>
          <w:b/>
        </w:rPr>
        <w:t>Jindřich II. Svatý, římskoněmecký</w:t>
      </w:r>
      <w:r w:rsidR="00274B5B" w:rsidRPr="000773B7">
        <w:rPr>
          <w:b/>
        </w:rPr>
        <w:t xml:space="preserve"> </w:t>
      </w:r>
      <w:r w:rsidRPr="000773B7">
        <w:rPr>
          <w:b/>
        </w:rPr>
        <w:t>král (100</w:t>
      </w:r>
      <w:r w:rsidR="00274B5B" w:rsidRPr="000773B7">
        <w:rPr>
          <w:b/>
        </w:rPr>
        <w:t>2-1</w:t>
      </w:r>
      <w:r w:rsidRPr="000773B7">
        <w:rPr>
          <w:b/>
        </w:rPr>
        <w:t>024) a císař (od 1018)</w:t>
      </w:r>
      <w:r w:rsidR="00274B5B" w:rsidRPr="000773B7">
        <w:rPr>
          <w:b/>
        </w:rPr>
        <w:t xml:space="preserve"> </w:t>
      </w:r>
      <w:r w:rsidRPr="000773B7">
        <w:rPr>
          <w:b/>
        </w:rPr>
        <w:t>106, 107, 109, 119</w:t>
      </w:r>
    </w:p>
    <w:p w:rsidR="00274B5B" w:rsidRPr="000773B7" w:rsidRDefault="000773B7" w:rsidP="000773B7">
      <w:r w:rsidRPr="000773B7">
        <w:rPr>
          <w:b/>
        </w:rPr>
        <w:t>Jindřich III., římskoněmecký král</w:t>
      </w:r>
      <w:r w:rsidR="00274B5B" w:rsidRPr="000773B7">
        <w:rPr>
          <w:b/>
        </w:rPr>
        <w:t xml:space="preserve"> </w:t>
      </w:r>
      <w:r w:rsidRPr="000773B7">
        <w:rPr>
          <w:b/>
        </w:rPr>
        <w:t>(103</w:t>
      </w:r>
      <w:r w:rsidR="00274B5B" w:rsidRPr="000773B7">
        <w:rPr>
          <w:b/>
        </w:rPr>
        <w:t>9-1</w:t>
      </w:r>
      <w:r w:rsidRPr="000773B7">
        <w:rPr>
          <w:b/>
        </w:rPr>
        <w:t>056) a císař (od roku 1046)</w:t>
      </w:r>
      <w:r w:rsidR="00274B5B" w:rsidRPr="000773B7">
        <w:rPr>
          <w:b/>
        </w:rPr>
        <w:t xml:space="preserve"> </w:t>
      </w:r>
      <w:r w:rsidRPr="000773B7">
        <w:rPr>
          <w:b/>
        </w:rPr>
        <w:t>55, 120, 121, 130, 136</w:t>
      </w:r>
      <w:r w:rsidR="00274B5B" w:rsidRPr="000773B7">
        <w:rPr>
          <w:b/>
        </w:rPr>
        <w:t xml:space="preserve"> </w:t>
      </w:r>
      <w:r w:rsidRPr="000773B7">
        <w:rPr>
          <w:b/>
        </w:rPr>
        <w:t>Jindřich IV., římskoněmecký král</w:t>
      </w:r>
      <w:r w:rsidR="00274B5B" w:rsidRPr="000773B7">
        <w:rPr>
          <w:b/>
        </w:rPr>
        <w:t xml:space="preserve"> </w:t>
      </w:r>
      <w:r w:rsidRPr="000773B7">
        <w:rPr>
          <w:b/>
        </w:rPr>
        <w:t>(105</w:t>
      </w:r>
      <w:r w:rsidR="00274B5B" w:rsidRPr="000773B7">
        <w:rPr>
          <w:b/>
        </w:rPr>
        <w:t>6-1</w:t>
      </w:r>
      <w:r w:rsidRPr="000773B7">
        <w:rPr>
          <w:b/>
        </w:rPr>
        <w:t>106) a císař (od roku 1084)</w:t>
      </w:r>
      <w:r w:rsidR="00274B5B" w:rsidRPr="000773B7">
        <w:rPr>
          <w:b/>
        </w:rPr>
        <w:t xml:space="preserve"> </w:t>
      </w:r>
      <w:r w:rsidRPr="000773B7">
        <w:rPr>
          <w:b/>
        </w:rPr>
        <w:t>14, 18, 97, 101, 131, 133, 134, 143146, 148, 149, 153, 176, 177</w:t>
      </w:r>
      <w:r w:rsidR="00274B5B" w:rsidRPr="000773B7">
        <w:rPr>
          <w:b/>
        </w:rPr>
        <w:t xml:space="preserve"> </w:t>
      </w:r>
      <w:r w:rsidRPr="000773B7">
        <w:rPr>
          <w:b/>
        </w:rPr>
        <w:t>Jindřich V., římskoněmecký král</w:t>
      </w:r>
      <w:r w:rsidR="00274B5B" w:rsidRPr="000773B7">
        <w:rPr>
          <w:b/>
        </w:rPr>
        <w:t xml:space="preserve"> </w:t>
      </w:r>
      <w:r w:rsidRPr="000773B7">
        <w:rPr>
          <w:b/>
        </w:rPr>
        <w:t>(110</w:t>
      </w:r>
      <w:r w:rsidR="00274B5B" w:rsidRPr="000773B7">
        <w:rPr>
          <w:b/>
        </w:rPr>
        <w:t>6-1</w:t>
      </w:r>
      <w:r w:rsidRPr="000773B7">
        <w:rPr>
          <w:b/>
        </w:rPr>
        <w:t>125) a císař (od roku 1111)</w:t>
      </w:r>
      <w:r w:rsidR="00274B5B" w:rsidRPr="000773B7">
        <w:rPr>
          <w:b/>
        </w:rPr>
        <w:t xml:space="preserve"> </w:t>
      </w:r>
      <w:r w:rsidRPr="000773B7">
        <w:rPr>
          <w:b/>
        </w:rPr>
        <w:t>57, 60, 16</w:t>
      </w:r>
      <w:r w:rsidR="00274B5B" w:rsidRPr="000773B7">
        <w:rPr>
          <w:b/>
        </w:rPr>
        <w:t>3-1</w:t>
      </w:r>
      <w:r w:rsidRPr="000773B7">
        <w:rPr>
          <w:b/>
        </w:rPr>
        <w:t>65, 186, 253</w:t>
      </w:r>
      <w:r w:rsidR="00274B5B" w:rsidRPr="000773B7">
        <w:rPr>
          <w:b/>
        </w:rPr>
        <w:t xml:space="preserve"> </w:t>
      </w:r>
      <w:r w:rsidRPr="000773B7">
        <w:rPr>
          <w:b/>
        </w:rPr>
        <w:t>Jindřich VI., římskoněmecký král (11901196) a císař (od 1191</w:t>
      </w:r>
      <w:r w:rsidR="00274B5B" w:rsidRPr="000773B7">
        <w:rPr>
          <w:b/>
        </w:rPr>
        <w:t>) 2</w:t>
      </w:r>
      <w:r w:rsidRPr="000773B7">
        <w:rPr>
          <w:b/>
        </w:rPr>
        <w:t>33, 239</w:t>
      </w:r>
      <w:r w:rsidR="00274B5B" w:rsidRPr="000773B7">
        <w:rPr>
          <w:b/>
        </w:rPr>
        <w:t xml:space="preserve"> </w:t>
      </w:r>
      <w:r w:rsidRPr="000773B7">
        <w:rPr>
          <w:b/>
        </w:rPr>
        <w:t>Jindřich (f po 1169), bratr knížete Vladislava II. 190</w:t>
      </w:r>
    </w:p>
    <w:p w:rsidR="00274B5B" w:rsidRPr="000773B7" w:rsidRDefault="000773B7" w:rsidP="000773B7">
      <w:pPr>
        <w:ind w:firstLine="340"/>
      </w:pPr>
      <w:r w:rsidRPr="000773B7">
        <w:rPr>
          <w:b/>
        </w:rPr>
        <w:t>Jindřich Břetislav, pražský biskup</w:t>
      </w:r>
      <w:r w:rsidR="00274B5B" w:rsidRPr="000773B7">
        <w:rPr>
          <w:b/>
        </w:rPr>
        <w:t xml:space="preserve"> </w:t>
      </w:r>
      <w:r w:rsidRPr="000773B7">
        <w:rPr>
          <w:b/>
        </w:rPr>
        <w:t>(118</w:t>
      </w:r>
      <w:r w:rsidR="00274B5B" w:rsidRPr="000773B7">
        <w:rPr>
          <w:b/>
        </w:rPr>
        <w:t>2-1</w:t>
      </w:r>
      <w:r w:rsidRPr="000773B7">
        <w:rPr>
          <w:b/>
        </w:rPr>
        <w:t xml:space="preserve">197) a český kníže </w:t>
      </w:r>
      <w:r w:rsidRPr="000773B7">
        <w:rPr>
          <w:b/>
        </w:rPr>
        <w:lastRenderedPageBreak/>
        <w:t>(od 1193)</w:t>
      </w:r>
      <w:r w:rsidR="00274B5B" w:rsidRPr="000773B7">
        <w:rPr>
          <w:b/>
        </w:rPr>
        <w:t xml:space="preserve"> </w:t>
      </w:r>
      <w:r w:rsidRPr="000773B7">
        <w:rPr>
          <w:b/>
        </w:rPr>
        <w:t>239, 240</w:t>
      </w:r>
    </w:p>
    <w:p w:rsidR="00274B5B" w:rsidRPr="000773B7" w:rsidRDefault="000773B7" w:rsidP="000773B7">
      <w:r w:rsidRPr="000773B7">
        <w:rPr>
          <w:b/>
        </w:rPr>
        <w:t>Jindřich Zdík, olomoucký biskup</w:t>
      </w:r>
      <w:r w:rsidR="00274B5B" w:rsidRPr="000773B7">
        <w:rPr>
          <w:b/>
        </w:rPr>
        <w:t xml:space="preserve"> </w:t>
      </w:r>
      <w:r w:rsidRPr="000773B7">
        <w:rPr>
          <w:b/>
        </w:rPr>
        <w:t>(112</w:t>
      </w:r>
      <w:r w:rsidR="00274B5B" w:rsidRPr="000773B7">
        <w:rPr>
          <w:b/>
        </w:rPr>
        <w:t>6-1</w:t>
      </w:r>
      <w:r w:rsidRPr="000773B7">
        <w:rPr>
          <w:b/>
        </w:rPr>
        <w:t>150) 18, 39, 70, 137, 155,</w:t>
      </w:r>
      <w:r w:rsidR="00274B5B" w:rsidRPr="000773B7">
        <w:rPr>
          <w:b/>
        </w:rPr>
        <w:t xml:space="preserve"> </w:t>
      </w:r>
      <w:r w:rsidRPr="000773B7">
        <w:rPr>
          <w:b/>
        </w:rPr>
        <w:t>171, 17</w:t>
      </w:r>
      <w:r w:rsidR="00274B5B" w:rsidRPr="000773B7">
        <w:rPr>
          <w:b/>
        </w:rPr>
        <w:t>3-1</w:t>
      </w:r>
      <w:r w:rsidRPr="000773B7">
        <w:rPr>
          <w:b/>
        </w:rPr>
        <w:t>79, 179, 18</w:t>
      </w:r>
      <w:r w:rsidR="00274B5B" w:rsidRPr="000773B7">
        <w:rPr>
          <w:b/>
        </w:rPr>
        <w:t>0-1</w:t>
      </w:r>
      <w:r w:rsidRPr="000773B7">
        <w:rPr>
          <w:b/>
        </w:rPr>
        <w:t>84, 184,</w:t>
      </w:r>
      <w:r w:rsidR="00274B5B" w:rsidRPr="000773B7">
        <w:rPr>
          <w:b/>
        </w:rPr>
        <w:t xml:space="preserve"> </w:t>
      </w:r>
      <w:r w:rsidRPr="000773B7">
        <w:rPr>
          <w:b/>
        </w:rPr>
        <w:t>18</w:t>
      </w:r>
      <w:r w:rsidR="00274B5B" w:rsidRPr="000773B7">
        <w:rPr>
          <w:b/>
        </w:rPr>
        <w:t>5-2</w:t>
      </w:r>
      <w:r w:rsidRPr="000773B7">
        <w:rPr>
          <w:b/>
        </w:rPr>
        <w:t>04, 204, 205, 250, 275, 276</w:t>
      </w:r>
      <w:r w:rsidR="00274B5B" w:rsidRPr="000773B7">
        <w:rPr>
          <w:b/>
        </w:rPr>
        <w:t xml:space="preserve"> </w:t>
      </w:r>
      <w:r w:rsidRPr="000773B7">
        <w:rPr>
          <w:b/>
        </w:rPr>
        <w:t>Jindřich, sesazený vyšehradský mistr</w:t>
      </w:r>
      <w:r w:rsidR="00274B5B" w:rsidRPr="000773B7">
        <w:rPr>
          <w:b/>
        </w:rPr>
        <w:t xml:space="preserve"> </w:t>
      </w:r>
      <w:r w:rsidRPr="000773B7">
        <w:rPr>
          <w:b/>
        </w:rPr>
        <w:t>(1142</w:t>
      </w:r>
      <w:r w:rsidR="00274B5B" w:rsidRPr="000773B7">
        <w:rPr>
          <w:b/>
        </w:rPr>
        <w:t>) 1</w:t>
      </w:r>
      <w:r w:rsidRPr="000773B7">
        <w:rPr>
          <w:b/>
        </w:rPr>
        <w:t>92</w:t>
      </w:r>
    </w:p>
    <w:p w:rsidR="00274B5B" w:rsidRPr="000773B7" w:rsidRDefault="000773B7" w:rsidP="000773B7">
      <w:pPr>
        <w:ind w:firstLine="340"/>
      </w:pPr>
      <w:r w:rsidRPr="000773B7">
        <w:rPr>
          <w:b/>
        </w:rPr>
        <w:t>Jindřich, syn kronikáře Kosmy (1123)</w:t>
      </w:r>
      <w:r w:rsidR="00274B5B" w:rsidRPr="000773B7">
        <w:rPr>
          <w:b/>
        </w:rPr>
        <w:t xml:space="preserve"> </w:t>
      </w:r>
      <w:r w:rsidRPr="000773B7">
        <w:rPr>
          <w:b/>
        </w:rPr>
        <w:t>60, 174</w:t>
      </w:r>
    </w:p>
    <w:p w:rsidR="00274B5B" w:rsidRPr="000773B7" w:rsidRDefault="000773B7" w:rsidP="000773B7">
      <w:pPr>
        <w:ind w:firstLine="340"/>
      </w:pPr>
      <w:r w:rsidRPr="000773B7">
        <w:rPr>
          <w:b/>
        </w:rPr>
        <w:t>Jiří z Poděbrad, český král (14581471) 15</w:t>
      </w:r>
    </w:p>
    <w:p w:rsidR="00274B5B" w:rsidRPr="000773B7" w:rsidRDefault="000773B7" w:rsidP="000773B7">
      <w:r w:rsidRPr="000773B7">
        <w:rPr>
          <w:b/>
        </w:rPr>
        <w:t>Jiří, opat kláštera Hradisko u Olomouce (115</w:t>
      </w:r>
      <w:r w:rsidR="00274B5B" w:rsidRPr="000773B7">
        <w:rPr>
          <w:b/>
        </w:rPr>
        <w:t>1-1</w:t>
      </w:r>
      <w:r w:rsidRPr="000773B7">
        <w:rPr>
          <w:b/>
        </w:rPr>
        <w:t>159?) 212</w:t>
      </w:r>
      <w:r w:rsidR="00274B5B" w:rsidRPr="000773B7">
        <w:rPr>
          <w:b/>
        </w:rPr>
        <w:t xml:space="preserve"> </w:t>
      </w:r>
      <w:r w:rsidRPr="000773B7">
        <w:rPr>
          <w:b/>
        </w:rPr>
        <w:t>Josef, správce dominia kolem GarsThunau (přelom 9. a 10. století) 90</w:t>
      </w:r>
      <w:r w:rsidR="00274B5B" w:rsidRPr="000773B7">
        <w:rPr>
          <w:b/>
        </w:rPr>
        <w:t xml:space="preserve"> </w:t>
      </w:r>
      <w:r w:rsidRPr="000773B7">
        <w:rPr>
          <w:b/>
        </w:rPr>
        <w:t>Judita Durynská, druhá manželka knížete Vladislava II. 67, 222</w:t>
      </w:r>
      <w:r w:rsidR="00274B5B" w:rsidRPr="000773B7">
        <w:rPr>
          <w:b/>
        </w:rPr>
        <w:t xml:space="preserve"> </w:t>
      </w:r>
      <w:r w:rsidRPr="000773B7">
        <w:rPr>
          <w:b/>
        </w:rPr>
        <w:t>Judita, údajná dcera Vratislava Brněnského 213</w:t>
      </w:r>
    </w:p>
    <w:p w:rsidR="00274B5B" w:rsidRPr="000773B7" w:rsidRDefault="000773B7" w:rsidP="000773B7">
      <w:pPr>
        <w:ind w:firstLine="340"/>
      </w:pPr>
      <w:r w:rsidRPr="000773B7">
        <w:rPr>
          <w:b/>
        </w:rPr>
        <w:t xml:space="preserve">Julián Apostata, římský císař (361 </w:t>
      </w:r>
      <w:r w:rsidR="00274B5B" w:rsidRPr="000773B7">
        <w:rPr>
          <w:b/>
        </w:rPr>
        <w:t xml:space="preserve">– </w:t>
      </w:r>
      <w:r w:rsidRPr="000773B7">
        <w:rPr>
          <w:b/>
        </w:rPr>
        <w:t>363</w:t>
      </w:r>
      <w:r w:rsidR="00274B5B" w:rsidRPr="000773B7">
        <w:rPr>
          <w:b/>
        </w:rPr>
        <w:t>) 1</w:t>
      </w:r>
      <w:r w:rsidRPr="000773B7">
        <w:rPr>
          <w:b/>
        </w:rPr>
        <w:t>39</w:t>
      </w:r>
    </w:p>
    <w:p w:rsidR="00274B5B" w:rsidRPr="000773B7" w:rsidRDefault="000773B7" w:rsidP="000773B7">
      <w:pPr>
        <w:ind w:firstLine="340"/>
      </w:pPr>
      <w:r w:rsidRPr="000773B7">
        <w:rPr>
          <w:b/>
        </w:rPr>
        <w:t>Jungmann Josef (177</w:t>
      </w:r>
      <w:r w:rsidR="00274B5B" w:rsidRPr="000773B7">
        <w:rPr>
          <w:b/>
        </w:rPr>
        <w:t>3-1</w:t>
      </w:r>
      <w:r w:rsidRPr="000773B7">
        <w:rPr>
          <w:b/>
        </w:rPr>
        <w:t>847), jazykovědec 9, 10</w:t>
      </w:r>
    </w:p>
    <w:p w:rsidR="00274B5B" w:rsidRPr="000773B7" w:rsidRDefault="000773B7" w:rsidP="000773B7">
      <w:pPr>
        <w:ind w:firstLine="340"/>
      </w:pPr>
      <w:r w:rsidRPr="000773B7">
        <w:rPr>
          <w:b/>
        </w:rPr>
        <w:t>Jurata, sesazený svatovítský probošt</w:t>
      </w:r>
      <w:r w:rsidR="00274B5B" w:rsidRPr="000773B7">
        <w:rPr>
          <w:b/>
        </w:rPr>
        <w:t xml:space="preserve"> </w:t>
      </w:r>
      <w:r w:rsidRPr="000773B7">
        <w:rPr>
          <w:b/>
        </w:rPr>
        <w:t>(1142) 192, 195</w:t>
      </w:r>
    </w:p>
    <w:p w:rsidR="00274B5B" w:rsidRPr="000773B7" w:rsidRDefault="000773B7" w:rsidP="000773B7">
      <w:pPr>
        <w:pStyle w:val="Nadpis4"/>
      </w:pPr>
      <w:bookmarkStart w:id="56" w:name="bookmark62"/>
      <w:r w:rsidRPr="000773B7">
        <w:t>K</w:t>
      </w:r>
      <w:bookmarkEnd w:id="56"/>
    </w:p>
    <w:p w:rsidR="00274B5B" w:rsidRPr="000773B7" w:rsidRDefault="000773B7" w:rsidP="000773B7">
      <w:pPr>
        <w:ind w:firstLine="340"/>
      </w:pPr>
      <w:r w:rsidRPr="000773B7">
        <w:rPr>
          <w:b/>
        </w:rPr>
        <w:t>Kaim, olomoucký biskup (118</w:t>
      </w:r>
      <w:r w:rsidR="00274B5B" w:rsidRPr="000773B7">
        <w:rPr>
          <w:b/>
        </w:rPr>
        <w:t>6-1</w:t>
      </w:r>
      <w:r w:rsidRPr="000773B7">
        <w:rPr>
          <w:b/>
        </w:rPr>
        <w:t>194)</w:t>
      </w:r>
      <w:r w:rsidR="00274B5B" w:rsidRPr="000773B7">
        <w:rPr>
          <w:b/>
        </w:rPr>
        <w:t xml:space="preserve"> </w:t>
      </w:r>
      <w:r w:rsidRPr="000773B7">
        <w:rPr>
          <w:b/>
        </w:rPr>
        <w:t>70, 238</w:t>
      </w:r>
    </w:p>
    <w:p w:rsidR="00274B5B" w:rsidRPr="000773B7" w:rsidRDefault="000773B7" w:rsidP="000773B7">
      <w:r w:rsidRPr="000773B7">
        <w:rPr>
          <w:b/>
        </w:rPr>
        <w:t>Kain, nevolník břevnovského kláštera</w:t>
      </w:r>
    </w:p>
    <w:p w:rsidR="00274B5B" w:rsidRPr="000773B7" w:rsidRDefault="000773B7" w:rsidP="000773B7">
      <w:pPr>
        <w:ind w:firstLine="340"/>
      </w:pPr>
      <w:r w:rsidRPr="000773B7">
        <w:rPr>
          <w:b/>
        </w:rPr>
        <w:t>269</w:t>
      </w:r>
    </w:p>
    <w:p w:rsidR="00274B5B" w:rsidRPr="000773B7" w:rsidRDefault="000773B7" w:rsidP="000773B7">
      <w:pPr>
        <w:ind w:firstLine="340"/>
      </w:pPr>
      <w:r w:rsidRPr="000773B7">
        <w:rPr>
          <w:b/>
        </w:rPr>
        <w:t>Kalhous David (nár. 1978), historik</w:t>
      </w:r>
      <w:r w:rsidR="00274B5B" w:rsidRPr="000773B7">
        <w:rPr>
          <w:b/>
        </w:rPr>
        <w:t xml:space="preserve"> </w:t>
      </w:r>
      <w:r w:rsidRPr="000773B7">
        <w:rPr>
          <w:b/>
        </w:rPr>
        <w:t>72, 143</w:t>
      </w:r>
    </w:p>
    <w:p w:rsidR="00274B5B" w:rsidRPr="000773B7" w:rsidRDefault="000773B7" w:rsidP="000773B7">
      <w:pPr>
        <w:ind w:firstLine="340"/>
      </w:pPr>
      <w:r w:rsidRPr="000773B7">
        <w:rPr>
          <w:b/>
        </w:rPr>
        <w:t>Kalista Zdeněk (190</w:t>
      </w:r>
      <w:r w:rsidR="00274B5B" w:rsidRPr="000773B7">
        <w:rPr>
          <w:b/>
        </w:rPr>
        <w:t>0-1</w:t>
      </w:r>
      <w:r w:rsidRPr="000773B7">
        <w:rPr>
          <w:b/>
        </w:rPr>
        <w:t>982), historik</w:t>
      </w:r>
      <w:r w:rsidR="00274B5B" w:rsidRPr="000773B7">
        <w:rPr>
          <w:b/>
        </w:rPr>
        <w:t xml:space="preserve"> </w:t>
      </w:r>
      <w:r w:rsidRPr="000773B7">
        <w:rPr>
          <w:b/>
        </w:rPr>
        <w:t>37</w:t>
      </w:r>
    </w:p>
    <w:p w:rsidR="00274B5B" w:rsidRPr="000773B7" w:rsidRDefault="000773B7" w:rsidP="000773B7">
      <w:r w:rsidRPr="000773B7">
        <w:rPr>
          <w:b/>
        </w:rPr>
        <w:t>Kalixt II., papež (111</w:t>
      </w:r>
      <w:r w:rsidR="00274B5B" w:rsidRPr="000773B7">
        <w:rPr>
          <w:b/>
        </w:rPr>
        <w:t>9-1</w:t>
      </w:r>
      <w:r w:rsidRPr="000773B7">
        <w:rPr>
          <w:b/>
        </w:rPr>
        <w:t>124) 60</w:t>
      </w:r>
      <w:r w:rsidR="00274B5B" w:rsidRPr="000773B7">
        <w:rPr>
          <w:b/>
        </w:rPr>
        <w:t xml:space="preserve"> </w:t>
      </w:r>
      <w:r w:rsidRPr="000773B7">
        <w:rPr>
          <w:b/>
        </w:rPr>
        <w:t>Kalousek Josef (183</w:t>
      </w:r>
      <w:r w:rsidR="00274B5B" w:rsidRPr="000773B7">
        <w:rPr>
          <w:b/>
        </w:rPr>
        <w:t>8-1</w:t>
      </w:r>
      <w:r w:rsidRPr="000773B7">
        <w:rPr>
          <w:b/>
        </w:rPr>
        <w:t>915), právní</w:t>
      </w:r>
      <w:r w:rsidR="00274B5B" w:rsidRPr="000773B7">
        <w:rPr>
          <w:b/>
        </w:rPr>
        <w:t xml:space="preserve"> </w:t>
      </w:r>
      <w:r w:rsidRPr="000773B7">
        <w:rPr>
          <w:b/>
        </w:rPr>
        <w:t>historik 42</w:t>
      </w:r>
    </w:p>
    <w:p w:rsidR="00274B5B" w:rsidRPr="000773B7" w:rsidRDefault="000773B7" w:rsidP="000773B7">
      <w:r w:rsidRPr="000773B7">
        <w:rPr>
          <w:b/>
        </w:rPr>
        <w:t>Kameníěek František (185</w:t>
      </w:r>
      <w:r w:rsidR="00274B5B" w:rsidRPr="000773B7">
        <w:rPr>
          <w:b/>
        </w:rPr>
        <w:t>6-1</w:t>
      </w:r>
      <w:r w:rsidRPr="000773B7">
        <w:rPr>
          <w:b/>
        </w:rPr>
        <w:t>930),</w:t>
      </w:r>
      <w:r w:rsidR="00274B5B" w:rsidRPr="000773B7">
        <w:rPr>
          <w:b/>
        </w:rPr>
        <w:t xml:space="preserve"> </w:t>
      </w:r>
      <w:r w:rsidRPr="000773B7">
        <w:rPr>
          <w:b/>
        </w:rPr>
        <w:t>historik, editor 10, 31</w:t>
      </w:r>
      <w:r w:rsidR="00274B5B" w:rsidRPr="000773B7">
        <w:rPr>
          <w:b/>
        </w:rPr>
        <w:t xml:space="preserve"> </w:t>
      </w:r>
      <w:r w:rsidRPr="000773B7">
        <w:rPr>
          <w:b/>
        </w:rPr>
        <w:t>kanovníci 58, 66, 183, 185, 217, 277</w:t>
      </w:r>
      <w:r w:rsidR="00274B5B" w:rsidRPr="000773B7">
        <w:rPr>
          <w:b/>
        </w:rPr>
        <w:t xml:space="preserve"> </w:t>
      </w:r>
      <w:r w:rsidRPr="000773B7">
        <w:rPr>
          <w:b/>
        </w:rPr>
        <w:t>kapitula</w:t>
      </w:r>
    </w:p>
    <w:p w:rsidR="00274B5B" w:rsidRPr="000773B7" w:rsidRDefault="000773B7" w:rsidP="000773B7">
      <w:pPr>
        <w:ind w:firstLine="340"/>
      </w:pPr>
      <w:r w:rsidRPr="000773B7">
        <w:rPr>
          <w:b/>
        </w:rPr>
        <w:t>olomoucká 75, 81, 181</w:t>
      </w:r>
      <w:r w:rsidR="00274B5B" w:rsidRPr="000773B7">
        <w:rPr>
          <w:b/>
        </w:rPr>
        <w:t xml:space="preserve"> </w:t>
      </w:r>
      <w:r w:rsidRPr="000773B7">
        <w:rPr>
          <w:b/>
        </w:rPr>
        <w:t>kapitula u sv. Víta (svatovítská, pražská) 5</w:t>
      </w:r>
      <w:r w:rsidR="00274B5B" w:rsidRPr="000773B7">
        <w:rPr>
          <w:b/>
        </w:rPr>
        <w:t>8-6</w:t>
      </w:r>
      <w:r w:rsidRPr="000773B7">
        <w:rPr>
          <w:b/>
        </w:rPr>
        <w:t>0, 66, 137, 165</w:t>
      </w:r>
      <w:r w:rsidR="00274B5B" w:rsidRPr="000773B7">
        <w:rPr>
          <w:b/>
        </w:rPr>
        <w:t xml:space="preserve"> </w:t>
      </w:r>
      <w:r w:rsidRPr="000773B7">
        <w:rPr>
          <w:b/>
        </w:rPr>
        <w:t>kapitula vyšehradská kolegiátní 65,</w:t>
      </w:r>
      <w:r w:rsidR="00274B5B" w:rsidRPr="000773B7">
        <w:rPr>
          <w:b/>
        </w:rPr>
        <w:t xml:space="preserve"> </w:t>
      </w:r>
      <w:r w:rsidRPr="000773B7">
        <w:rPr>
          <w:b/>
        </w:rPr>
        <w:t>66, 140, 142, 176, 195, 200, 231</w:t>
      </w:r>
      <w:r w:rsidR="00274B5B" w:rsidRPr="000773B7">
        <w:rPr>
          <w:b/>
        </w:rPr>
        <w:t xml:space="preserve"> </w:t>
      </w:r>
      <w:r w:rsidRPr="000773B7">
        <w:rPr>
          <w:b/>
        </w:rPr>
        <w:t>Kapras Jan (188</w:t>
      </w:r>
      <w:r w:rsidR="00274B5B" w:rsidRPr="000773B7">
        <w:rPr>
          <w:b/>
        </w:rPr>
        <w:t>0-1</w:t>
      </w:r>
      <w:r w:rsidRPr="000773B7">
        <w:rPr>
          <w:b/>
        </w:rPr>
        <w:t>947), právní historik 42</w:t>
      </w:r>
    </w:p>
    <w:p w:rsidR="00274B5B" w:rsidRPr="000773B7" w:rsidRDefault="000773B7" w:rsidP="000773B7">
      <w:r w:rsidRPr="000773B7">
        <w:rPr>
          <w:b/>
        </w:rPr>
        <w:t>Karel I. Veliký, franský král (76</w:t>
      </w:r>
      <w:r w:rsidR="00274B5B" w:rsidRPr="000773B7">
        <w:rPr>
          <w:b/>
        </w:rPr>
        <w:t>8-8</w:t>
      </w:r>
      <w:r w:rsidRPr="000773B7">
        <w:rPr>
          <w:b/>
        </w:rPr>
        <w:t>14)</w:t>
      </w:r>
      <w:r w:rsidR="00274B5B" w:rsidRPr="000773B7">
        <w:rPr>
          <w:b/>
        </w:rPr>
        <w:t xml:space="preserve"> </w:t>
      </w:r>
      <w:r w:rsidRPr="000773B7">
        <w:rPr>
          <w:b/>
        </w:rPr>
        <w:t>a římský císař (od 800) 86</w:t>
      </w:r>
      <w:r w:rsidR="00274B5B" w:rsidRPr="000773B7">
        <w:rPr>
          <w:b/>
        </w:rPr>
        <w:t xml:space="preserve"> </w:t>
      </w:r>
      <w:r w:rsidRPr="000773B7">
        <w:rPr>
          <w:b/>
        </w:rPr>
        <w:t>Karel III. Tlustý, východofranský král</w:t>
      </w:r>
      <w:r w:rsidR="00274B5B" w:rsidRPr="000773B7">
        <w:rPr>
          <w:b/>
        </w:rPr>
        <w:t xml:space="preserve"> </w:t>
      </w:r>
      <w:r w:rsidRPr="000773B7">
        <w:rPr>
          <w:b/>
        </w:rPr>
        <w:t>(87</w:t>
      </w:r>
      <w:r w:rsidR="00274B5B" w:rsidRPr="000773B7">
        <w:rPr>
          <w:b/>
        </w:rPr>
        <w:t>6-8</w:t>
      </w:r>
      <w:r w:rsidRPr="000773B7">
        <w:rPr>
          <w:b/>
        </w:rPr>
        <w:t>88) a císař (od 881) 91</w:t>
      </w:r>
      <w:r w:rsidR="00274B5B" w:rsidRPr="000773B7">
        <w:rPr>
          <w:b/>
        </w:rPr>
        <w:t xml:space="preserve"> </w:t>
      </w:r>
      <w:r w:rsidRPr="000773B7">
        <w:rPr>
          <w:b/>
        </w:rPr>
        <w:t>Karel IV., český a římskoněmecký král</w:t>
      </w:r>
    </w:p>
    <w:p w:rsidR="00274B5B" w:rsidRPr="000773B7" w:rsidRDefault="000773B7" w:rsidP="000773B7">
      <w:r w:rsidRPr="000773B7">
        <w:rPr>
          <w:b/>
        </w:rPr>
        <w:t>(134</w:t>
      </w:r>
      <w:r w:rsidR="00274B5B" w:rsidRPr="000773B7">
        <w:rPr>
          <w:b/>
        </w:rPr>
        <w:t>6-1</w:t>
      </w:r>
      <w:r w:rsidRPr="000773B7">
        <w:rPr>
          <w:b/>
        </w:rPr>
        <w:t>378) a císař (od 1355) 12,</w:t>
      </w:r>
      <w:r w:rsidR="00274B5B" w:rsidRPr="000773B7">
        <w:rPr>
          <w:b/>
        </w:rPr>
        <w:t xml:space="preserve"> </w:t>
      </w:r>
      <w:r w:rsidRPr="000773B7">
        <w:rPr>
          <w:b/>
        </w:rPr>
        <w:t>1</w:t>
      </w:r>
      <w:r w:rsidR="00274B5B" w:rsidRPr="000773B7">
        <w:rPr>
          <w:b/>
        </w:rPr>
        <w:t>3-1</w:t>
      </w:r>
      <w:r w:rsidRPr="000773B7">
        <w:rPr>
          <w:b/>
        </w:rPr>
        <w:t>6,25, 77, 78</w:t>
      </w:r>
    </w:p>
    <w:p w:rsidR="00274B5B" w:rsidRPr="000773B7" w:rsidRDefault="000773B7" w:rsidP="000773B7">
      <w:pPr>
        <w:ind w:firstLine="340"/>
      </w:pPr>
      <w:r w:rsidRPr="000773B7">
        <w:rPr>
          <w:b/>
        </w:rPr>
        <w:t>Karloman, východofranský král (876880</w:t>
      </w:r>
      <w:r w:rsidR="00274B5B" w:rsidRPr="000773B7">
        <w:rPr>
          <w:b/>
        </w:rPr>
        <w:t>) 9</w:t>
      </w:r>
      <w:r w:rsidRPr="000773B7">
        <w:rPr>
          <w:b/>
        </w:rPr>
        <w:t>9</w:t>
      </w:r>
    </w:p>
    <w:p w:rsidR="00274B5B" w:rsidRPr="000773B7" w:rsidRDefault="000773B7" w:rsidP="000773B7">
      <w:r w:rsidRPr="000773B7">
        <w:rPr>
          <w:i/>
        </w:rPr>
        <w:t>Karpaty</w:t>
      </w:r>
      <w:r w:rsidRPr="000773B7">
        <w:rPr>
          <w:b/>
        </w:rPr>
        <w:t>, pohoří 97</w:t>
      </w:r>
      <w:r w:rsidR="00274B5B" w:rsidRPr="000773B7">
        <w:rPr>
          <w:b/>
        </w:rPr>
        <w:t xml:space="preserve"> </w:t>
      </w:r>
      <w:r w:rsidRPr="000773B7">
        <w:rPr>
          <w:b/>
        </w:rPr>
        <w:t>Kásenbrot Augustin (146</w:t>
      </w:r>
      <w:r w:rsidR="00274B5B" w:rsidRPr="000773B7">
        <w:rPr>
          <w:b/>
        </w:rPr>
        <w:t>7-1</w:t>
      </w:r>
      <w:r w:rsidRPr="000773B7">
        <w:rPr>
          <w:b/>
        </w:rPr>
        <w:t>513), olomoucký probošt, královský sekretář,</w:t>
      </w:r>
      <w:r w:rsidR="00274B5B" w:rsidRPr="000773B7">
        <w:rPr>
          <w:b/>
        </w:rPr>
        <w:t xml:space="preserve"> </w:t>
      </w:r>
      <w:r w:rsidRPr="000773B7">
        <w:rPr>
          <w:b/>
        </w:rPr>
        <w:t>humanista 16, 17, 17,44</w:t>
      </w:r>
      <w:r w:rsidR="00274B5B" w:rsidRPr="000773B7">
        <w:rPr>
          <w:b/>
        </w:rPr>
        <w:t xml:space="preserve"> </w:t>
      </w:r>
      <w:r w:rsidRPr="000773B7">
        <w:rPr>
          <w:b/>
        </w:rPr>
        <w:t>Kazimír I. Obnovitel, polský kníže</w:t>
      </w:r>
      <w:r w:rsidR="00274B5B" w:rsidRPr="000773B7">
        <w:rPr>
          <w:b/>
        </w:rPr>
        <w:t xml:space="preserve"> </w:t>
      </w:r>
      <w:r w:rsidRPr="000773B7">
        <w:rPr>
          <w:b/>
        </w:rPr>
        <w:t>(103</w:t>
      </w:r>
      <w:r w:rsidR="00274B5B" w:rsidRPr="000773B7">
        <w:rPr>
          <w:b/>
        </w:rPr>
        <w:t>7-1</w:t>
      </w:r>
      <w:r w:rsidRPr="000773B7">
        <w:rPr>
          <w:b/>
        </w:rPr>
        <w:t>058</w:t>
      </w:r>
      <w:r w:rsidR="00274B5B" w:rsidRPr="000773B7">
        <w:rPr>
          <w:b/>
        </w:rPr>
        <w:t>) 1</w:t>
      </w:r>
      <w:r w:rsidRPr="000773B7">
        <w:rPr>
          <w:b/>
        </w:rPr>
        <w:t>22</w:t>
      </w:r>
    </w:p>
    <w:p w:rsidR="00274B5B" w:rsidRPr="000773B7" w:rsidRDefault="000773B7" w:rsidP="000773B7">
      <w:r w:rsidRPr="000773B7">
        <w:rPr>
          <w:b/>
        </w:rPr>
        <w:t>Kejř Jiří (nár. 1921), právní historik 6,</w:t>
      </w:r>
      <w:r w:rsidR="00274B5B" w:rsidRPr="000773B7">
        <w:rPr>
          <w:b/>
        </w:rPr>
        <w:t xml:space="preserve"> </w:t>
      </w:r>
      <w:r w:rsidRPr="000773B7">
        <w:rPr>
          <w:b/>
        </w:rPr>
        <w:t xml:space="preserve">43, 44,51,219, 237, </w:t>
      </w:r>
      <w:r w:rsidRPr="000773B7">
        <w:rPr>
          <w:b/>
        </w:rPr>
        <w:lastRenderedPageBreak/>
        <w:t>241</w:t>
      </w:r>
      <w:r w:rsidR="00274B5B" w:rsidRPr="000773B7">
        <w:rPr>
          <w:b/>
        </w:rPr>
        <w:t xml:space="preserve"> </w:t>
      </w:r>
      <w:r w:rsidRPr="000773B7">
        <w:rPr>
          <w:i/>
        </w:rPr>
        <w:t>Kladruby</w:t>
      </w:r>
      <w:r w:rsidRPr="000773B7">
        <w:rPr>
          <w:b/>
        </w:rPr>
        <w:t>, benediktinský klášter 178,</w:t>
      </w:r>
      <w:r w:rsidR="00274B5B" w:rsidRPr="000773B7">
        <w:rPr>
          <w:b/>
        </w:rPr>
        <w:t xml:space="preserve"> </w:t>
      </w:r>
      <w:r w:rsidRPr="000773B7">
        <w:rPr>
          <w:b/>
        </w:rPr>
        <w:t>212, 269</w:t>
      </w:r>
    </w:p>
    <w:p w:rsidR="00274B5B" w:rsidRPr="000773B7" w:rsidRDefault="000773B7" w:rsidP="000773B7">
      <w:pPr>
        <w:ind w:firstLine="340"/>
      </w:pPr>
      <w:r w:rsidRPr="000773B7">
        <w:rPr>
          <w:i/>
        </w:rPr>
        <w:t>Kladsko</w:t>
      </w:r>
      <w:r w:rsidRPr="000773B7">
        <w:rPr>
          <w:b/>
        </w:rPr>
        <w:t>, hradské centrum 66, 150,</w:t>
      </w:r>
      <w:r w:rsidR="00274B5B" w:rsidRPr="000773B7">
        <w:rPr>
          <w:b/>
        </w:rPr>
        <w:t xml:space="preserve"> </w:t>
      </w:r>
      <w:r w:rsidRPr="000773B7">
        <w:rPr>
          <w:b/>
        </w:rPr>
        <w:t>165</w:t>
      </w:r>
    </w:p>
    <w:p w:rsidR="00274B5B" w:rsidRPr="000773B7" w:rsidRDefault="000773B7" w:rsidP="000773B7">
      <w:pPr>
        <w:ind w:firstLine="340"/>
      </w:pPr>
      <w:r w:rsidRPr="000773B7">
        <w:rPr>
          <w:i/>
        </w:rPr>
        <w:t>Klášterní Hradisko</w:t>
      </w:r>
      <w:r w:rsidRPr="000773B7">
        <w:rPr>
          <w:b/>
        </w:rPr>
        <w:t>, benediktinský,</w:t>
      </w:r>
      <w:r w:rsidR="00274B5B" w:rsidRPr="000773B7">
        <w:rPr>
          <w:b/>
        </w:rPr>
        <w:t xml:space="preserve"> </w:t>
      </w:r>
      <w:r w:rsidRPr="000773B7">
        <w:rPr>
          <w:b/>
        </w:rPr>
        <w:t>od roku 1150 premonstrátský klášter 27, 72, 73, 73, 74, 75, 79, 81,</w:t>
      </w:r>
      <w:r w:rsidR="00274B5B" w:rsidRPr="000773B7">
        <w:rPr>
          <w:b/>
        </w:rPr>
        <w:t xml:space="preserve"> </w:t>
      </w:r>
      <w:r w:rsidRPr="000773B7">
        <w:rPr>
          <w:b/>
        </w:rPr>
        <w:t>116, 119, 156, 159, 159, 15</w:t>
      </w:r>
      <w:r w:rsidR="00274B5B" w:rsidRPr="000773B7">
        <w:rPr>
          <w:b/>
        </w:rPr>
        <w:t>9-1</w:t>
      </w:r>
      <w:r w:rsidRPr="000773B7">
        <w:rPr>
          <w:b/>
        </w:rPr>
        <w:t>61,</w:t>
      </w:r>
      <w:r w:rsidR="00274B5B" w:rsidRPr="000773B7">
        <w:rPr>
          <w:b/>
        </w:rPr>
        <w:t xml:space="preserve"> </w:t>
      </w:r>
      <w:r w:rsidRPr="000773B7">
        <w:rPr>
          <w:b/>
        </w:rPr>
        <w:t>168, 176, 178, 183, 18</w:t>
      </w:r>
      <w:r w:rsidR="00274B5B" w:rsidRPr="000773B7">
        <w:rPr>
          <w:b/>
        </w:rPr>
        <w:t>6-1</w:t>
      </w:r>
      <w:r w:rsidRPr="000773B7">
        <w:rPr>
          <w:b/>
        </w:rPr>
        <w:t>89, 203,</w:t>
      </w:r>
      <w:r w:rsidR="00274B5B" w:rsidRPr="000773B7">
        <w:rPr>
          <w:b/>
        </w:rPr>
        <w:t xml:space="preserve"> </w:t>
      </w:r>
      <w:r w:rsidRPr="000773B7">
        <w:rPr>
          <w:b/>
        </w:rPr>
        <w:t>204, 21</w:t>
      </w:r>
      <w:r w:rsidR="00274B5B" w:rsidRPr="000773B7">
        <w:rPr>
          <w:b/>
        </w:rPr>
        <w:t>0-2</w:t>
      </w:r>
      <w:r w:rsidRPr="000773B7">
        <w:rPr>
          <w:b/>
        </w:rPr>
        <w:t>12, 216, 217, 224, 233235, 253, 255, 262, 266, 267, 269,</w:t>
      </w:r>
      <w:r w:rsidR="00274B5B" w:rsidRPr="000773B7">
        <w:rPr>
          <w:b/>
        </w:rPr>
        <w:t xml:space="preserve"> </w:t>
      </w:r>
      <w:r w:rsidRPr="000773B7">
        <w:rPr>
          <w:b/>
        </w:rPr>
        <w:t>275, 277</w:t>
      </w:r>
    </w:p>
    <w:p w:rsidR="00274B5B" w:rsidRPr="000773B7" w:rsidRDefault="000773B7" w:rsidP="000773B7">
      <w:pPr>
        <w:ind w:firstLine="340"/>
      </w:pPr>
      <w:r w:rsidRPr="000773B7">
        <w:rPr>
          <w:b/>
        </w:rPr>
        <w:t>Klíma Bohuslav jr. (nár. 1950), archeolog 279</w:t>
      </w:r>
    </w:p>
    <w:p w:rsidR="00274B5B" w:rsidRPr="000773B7" w:rsidRDefault="000773B7" w:rsidP="000773B7">
      <w:pPr>
        <w:ind w:firstLine="340"/>
      </w:pPr>
      <w:r w:rsidRPr="000773B7">
        <w:rPr>
          <w:b/>
        </w:rPr>
        <w:t>Kliment (III.), protipapež (108</w:t>
      </w:r>
      <w:r w:rsidR="00274B5B" w:rsidRPr="000773B7">
        <w:rPr>
          <w:b/>
        </w:rPr>
        <w:t>0-1</w:t>
      </w:r>
      <w:r w:rsidRPr="000773B7">
        <w:rPr>
          <w:b/>
        </w:rPr>
        <w:t>100)</w:t>
      </w:r>
      <w:r w:rsidR="00274B5B" w:rsidRPr="000773B7">
        <w:rPr>
          <w:b/>
        </w:rPr>
        <w:t xml:space="preserve"> </w:t>
      </w:r>
      <w:r w:rsidRPr="000773B7">
        <w:rPr>
          <w:b/>
        </w:rPr>
        <w:t>176</w:t>
      </w:r>
    </w:p>
    <w:p w:rsidR="00274B5B" w:rsidRPr="000773B7" w:rsidRDefault="000773B7" w:rsidP="000773B7">
      <w:r w:rsidRPr="000773B7">
        <w:rPr>
          <w:b/>
        </w:rPr>
        <w:t>Kliment IV., papež (126</w:t>
      </w:r>
      <w:r w:rsidR="00274B5B" w:rsidRPr="000773B7">
        <w:rPr>
          <w:b/>
        </w:rPr>
        <w:t>5-1</w:t>
      </w:r>
      <w:r w:rsidRPr="000773B7">
        <w:rPr>
          <w:b/>
        </w:rPr>
        <w:t>268) 80</w:t>
      </w:r>
      <w:r w:rsidR="00274B5B" w:rsidRPr="000773B7">
        <w:rPr>
          <w:b/>
        </w:rPr>
        <w:t xml:space="preserve"> </w:t>
      </w:r>
      <w:r w:rsidRPr="000773B7">
        <w:rPr>
          <w:i/>
        </w:rPr>
        <w:t>Klosterneuburk</w:t>
      </w:r>
      <w:r w:rsidRPr="000773B7">
        <w:rPr>
          <w:b/>
        </w:rPr>
        <w:t xml:space="preserve"> (Klosterneuburg, Rakousko), klášter augustinián</w:t>
      </w:r>
      <w:r w:rsidR="00274B5B" w:rsidRPr="000773B7">
        <w:rPr>
          <w:b/>
        </w:rPr>
        <w:t>ů-k</w:t>
      </w:r>
      <w:r w:rsidRPr="000773B7">
        <w:rPr>
          <w:b/>
        </w:rPr>
        <w:t>anovníkii 55, 56, 225</w:t>
      </w:r>
      <w:r w:rsidR="00274B5B" w:rsidRPr="000773B7">
        <w:rPr>
          <w:b/>
        </w:rPr>
        <w:t xml:space="preserve"> </w:t>
      </w:r>
      <w:r w:rsidRPr="000773B7">
        <w:rPr>
          <w:b/>
        </w:rPr>
        <w:t>Knín, zeměpanský dvorec 230, 231,</w:t>
      </w:r>
      <w:r w:rsidR="00274B5B" w:rsidRPr="000773B7">
        <w:rPr>
          <w:b/>
        </w:rPr>
        <w:t xml:space="preserve"> </w:t>
      </w:r>
      <w:r w:rsidRPr="000773B7">
        <w:rPr>
          <w:b/>
        </w:rPr>
        <w:t>231,232, 239, 241,271</w:t>
      </w:r>
      <w:r w:rsidR="00274B5B" w:rsidRPr="000773B7">
        <w:rPr>
          <w:b/>
        </w:rPr>
        <w:t xml:space="preserve"> </w:t>
      </w:r>
      <w:r w:rsidRPr="000773B7">
        <w:rPr>
          <w:b/>
        </w:rPr>
        <w:t>knínská dohoda (1186) 224,239,</w:t>
      </w:r>
      <w:r w:rsidR="00274B5B" w:rsidRPr="000773B7">
        <w:rPr>
          <w:b/>
        </w:rPr>
        <w:t xml:space="preserve"> </w:t>
      </w:r>
      <w:r w:rsidRPr="000773B7">
        <w:rPr>
          <w:b/>
        </w:rPr>
        <w:t>24</w:t>
      </w:r>
      <w:r w:rsidR="00274B5B" w:rsidRPr="000773B7">
        <w:rPr>
          <w:b/>
        </w:rPr>
        <w:t>1-2</w:t>
      </w:r>
      <w:r w:rsidRPr="000773B7">
        <w:rPr>
          <w:b/>
        </w:rPr>
        <w:t>43</w:t>
      </w:r>
      <w:r w:rsidR="00274B5B" w:rsidRPr="000773B7">
        <w:rPr>
          <w:b/>
        </w:rPr>
        <w:t xml:space="preserve"> </w:t>
      </w:r>
      <w:r w:rsidRPr="000773B7">
        <w:rPr>
          <w:b/>
        </w:rPr>
        <w:t>kníže (knížectví)</w:t>
      </w:r>
    </w:p>
    <w:p w:rsidR="00274B5B" w:rsidRPr="000773B7" w:rsidRDefault="000773B7" w:rsidP="000773B7">
      <w:r w:rsidRPr="000773B7">
        <w:rPr>
          <w:b/>
        </w:rPr>
        <w:t>knížecí stolec 27, 64, 74, 106, 128,</w:t>
      </w:r>
      <w:r w:rsidR="00274B5B" w:rsidRPr="000773B7">
        <w:rPr>
          <w:b/>
        </w:rPr>
        <w:t xml:space="preserve"> </w:t>
      </w:r>
      <w:r w:rsidRPr="000773B7">
        <w:rPr>
          <w:b/>
        </w:rPr>
        <w:t>137, 147, 149, 153, 164, 165, 168,</w:t>
      </w:r>
      <w:r w:rsidR="00274B5B" w:rsidRPr="000773B7">
        <w:rPr>
          <w:b/>
        </w:rPr>
        <w:t xml:space="preserve"> </w:t>
      </w:r>
      <w:r w:rsidRPr="000773B7">
        <w:rPr>
          <w:b/>
        </w:rPr>
        <w:t>170, 202,219, 221,232, 233</w:t>
      </w:r>
      <w:r w:rsidR="00274B5B" w:rsidRPr="000773B7">
        <w:rPr>
          <w:b/>
        </w:rPr>
        <w:t xml:space="preserve"> </w:t>
      </w:r>
      <w:r w:rsidRPr="000773B7">
        <w:rPr>
          <w:b/>
        </w:rPr>
        <w:t>knížecí symboly (odznaky) 132,</w:t>
      </w:r>
    </w:p>
    <w:p w:rsidR="00274B5B" w:rsidRPr="000773B7" w:rsidRDefault="00274B5B" w:rsidP="000773B7">
      <w:r w:rsidRPr="000773B7">
        <w:rPr>
          <w:b/>
        </w:rPr>
        <w:t xml:space="preserve">153, </w:t>
      </w:r>
      <w:r w:rsidR="000773B7" w:rsidRPr="000773B7">
        <w:rPr>
          <w:b/>
        </w:rPr>
        <w:t>242</w:t>
      </w:r>
    </w:p>
    <w:p w:rsidR="00274B5B" w:rsidRPr="000773B7" w:rsidRDefault="000773B7" w:rsidP="000773B7">
      <w:r w:rsidRPr="000773B7">
        <w:rPr>
          <w:b/>
        </w:rPr>
        <w:t>knížecí dvůr 5, 58, 106, 136, 140,</w:t>
      </w:r>
    </w:p>
    <w:p w:rsidR="00274B5B" w:rsidRPr="000773B7" w:rsidRDefault="00274B5B" w:rsidP="000773B7">
      <w:r w:rsidRPr="000773B7">
        <w:rPr>
          <w:b/>
        </w:rPr>
        <w:t xml:space="preserve">154, </w:t>
      </w:r>
      <w:r w:rsidR="000773B7" w:rsidRPr="000773B7">
        <w:rPr>
          <w:b/>
        </w:rPr>
        <w:t>169, 170, 187, 189, 199, 210,</w:t>
      </w:r>
      <w:r w:rsidRPr="000773B7">
        <w:rPr>
          <w:b/>
        </w:rPr>
        <w:t xml:space="preserve"> </w:t>
      </w:r>
      <w:r w:rsidR="000773B7" w:rsidRPr="000773B7">
        <w:rPr>
          <w:b/>
        </w:rPr>
        <w:t>232, 234, 242, 252, 259, 260</w:t>
      </w:r>
    </w:p>
    <w:p w:rsidR="00274B5B" w:rsidRPr="000773B7" w:rsidRDefault="000773B7" w:rsidP="000773B7">
      <w:r w:rsidRPr="000773B7">
        <w:rPr>
          <w:b/>
        </w:rPr>
        <w:t>knížecí država 126</w:t>
      </w:r>
      <w:r w:rsidR="00274B5B" w:rsidRPr="000773B7">
        <w:rPr>
          <w:b/>
        </w:rPr>
        <w:t xml:space="preserve"> </w:t>
      </w:r>
      <w:r w:rsidRPr="000773B7">
        <w:rPr>
          <w:b/>
        </w:rPr>
        <w:t>knížecí úřady 193</w:t>
      </w:r>
    </w:p>
    <w:p w:rsidR="00274B5B" w:rsidRPr="000773B7" w:rsidRDefault="000773B7" w:rsidP="000773B7">
      <w:pPr>
        <w:ind w:firstLine="340"/>
      </w:pPr>
      <w:r w:rsidRPr="000773B7">
        <w:rPr>
          <w:b/>
        </w:rPr>
        <w:t>knížecí vláda (autorita, moc) 61, 62,</w:t>
      </w:r>
      <w:r w:rsidR="00274B5B" w:rsidRPr="000773B7">
        <w:rPr>
          <w:b/>
        </w:rPr>
        <w:t xml:space="preserve"> </w:t>
      </w:r>
      <w:r w:rsidRPr="000773B7">
        <w:rPr>
          <w:b/>
        </w:rPr>
        <w:t>118, 131, 196, 230, 239</w:t>
      </w:r>
      <w:r w:rsidR="00274B5B" w:rsidRPr="000773B7">
        <w:rPr>
          <w:b/>
        </w:rPr>
        <w:t xml:space="preserve"> </w:t>
      </w:r>
      <w:r w:rsidRPr="000773B7">
        <w:rPr>
          <w:b/>
        </w:rPr>
        <w:t>Kojata, syn Všeborův (1061) 126, 138,</w:t>
      </w:r>
      <w:r w:rsidR="00274B5B" w:rsidRPr="000773B7">
        <w:rPr>
          <w:b/>
        </w:rPr>
        <w:t xml:space="preserve"> </w:t>
      </w:r>
      <w:r w:rsidRPr="000773B7">
        <w:rPr>
          <w:b/>
        </w:rPr>
        <w:t>140</w:t>
      </w:r>
    </w:p>
    <w:p w:rsidR="00274B5B" w:rsidRPr="000773B7" w:rsidRDefault="000773B7" w:rsidP="000773B7">
      <w:pPr>
        <w:ind w:firstLine="340"/>
      </w:pPr>
      <w:r w:rsidRPr="000773B7">
        <w:rPr>
          <w:b/>
        </w:rPr>
        <w:t>Kolín nad Rýnem (Koln, Némecko),</w:t>
      </w:r>
      <w:r w:rsidR="00274B5B" w:rsidRPr="000773B7">
        <w:rPr>
          <w:b/>
        </w:rPr>
        <w:t xml:space="preserve"> </w:t>
      </w:r>
      <w:r w:rsidRPr="000773B7">
        <w:rPr>
          <w:b/>
        </w:rPr>
        <w:t>arcibiskupství 183</w:t>
      </w:r>
    </w:p>
    <w:p w:rsidR="00274B5B" w:rsidRPr="000773B7" w:rsidRDefault="000773B7" w:rsidP="000773B7">
      <w:pPr>
        <w:ind w:firstLine="340"/>
      </w:pPr>
      <w:r w:rsidRPr="000773B7">
        <w:rPr>
          <w:b/>
        </w:rPr>
        <w:t>Koloman, uherský král (109!</w:t>
      </w:r>
      <w:r w:rsidR="00274B5B" w:rsidRPr="000773B7">
        <w:rPr>
          <w:b/>
        </w:rPr>
        <w:t>) -1</w:t>
      </w:r>
      <w:r w:rsidRPr="000773B7">
        <w:rPr>
          <w:b/>
        </w:rPr>
        <w:t>116)</w:t>
      </w:r>
      <w:r w:rsidR="00274B5B" w:rsidRPr="000773B7">
        <w:rPr>
          <w:b/>
        </w:rPr>
        <w:t xml:space="preserve"> </w:t>
      </w:r>
      <w:r w:rsidRPr="000773B7">
        <w:rPr>
          <w:b/>
        </w:rPr>
        <w:t>36, 151</w:t>
      </w:r>
    </w:p>
    <w:p w:rsidR="00274B5B" w:rsidRPr="000773B7" w:rsidRDefault="000773B7" w:rsidP="000773B7">
      <w:pPr>
        <w:ind w:firstLine="340"/>
      </w:pPr>
      <w:r w:rsidRPr="000773B7">
        <w:rPr>
          <w:b/>
        </w:rPr>
        <w:t>Konrád II., římskoněmecký král</w:t>
      </w:r>
      <w:r w:rsidR="00274B5B" w:rsidRPr="000773B7">
        <w:rPr>
          <w:b/>
        </w:rPr>
        <w:t xml:space="preserve"> </w:t>
      </w:r>
      <w:r w:rsidRPr="000773B7">
        <w:rPr>
          <w:b/>
        </w:rPr>
        <w:t>(102</w:t>
      </w:r>
      <w:r w:rsidR="00274B5B" w:rsidRPr="000773B7">
        <w:rPr>
          <w:b/>
        </w:rPr>
        <w:t>4-1</w:t>
      </w:r>
      <w:r w:rsidRPr="000773B7">
        <w:rPr>
          <w:b/>
        </w:rPr>
        <w:t>039) a císař (od 1027) 119,</w:t>
      </w:r>
      <w:r w:rsidR="00274B5B" w:rsidRPr="000773B7">
        <w:rPr>
          <w:b/>
        </w:rPr>
        <w:t xml:space="preserve"> </w:t>
      </w:r>
      <w:r w:rsidRPr="000773B7">
        <w:t>121</w:t>
      </w:r>
    </w:p>
    <w:p w:rsidR="00274B5B" w:rsidRPr="000773B7" w:rsidRDefault="000773B7" w:rsidP="000773B7">
      <w:pPr>
        <w:ind w:firstLine="340"/>
      </w:pPr>
      <w:r w:rsidRPr="000773B7">
        <w:rPr>
          <w:b/>
        </w:rPr>
        <w:t>Konrád III., římskoněmecký král</w:t>
      </w:r>
      <w:r w:rsidR="00274B5B" w:rsidRPr="000773B7">
        <w:rPr>
          <w:b/>
        </w:rPr>
        <w:t xml:space="preserve"> </w:t>
      </w:r>
      <w:r w:rsidRPr="000773B7">
        <w:rPr>
          <w:b/>
        </w:rPr>
        <w:t>(113</w:t>
      </w:r>
      <w:r w:rsidR="00274B5B" w:rsidRPr="000773B7">
        <w:rPr>
          <w:b/>
        </w:rPr>
        <w:t>8-1</w:t>
      </w:r>
      <w:r w:rsidRPr="000773B7">
        <w:rPr>
          <w:b/>
        </w:rPr>
        <w:t>152</w:t>
      </w:r>
      <w:r w:rsidR="00274B5B" w:rsidRPr="000773B7">
        <w:rPr>
          <w:b/>
        </w:rPr>
        <w:t>) 6</w:t>
      </w:r>
      <w:r w:rsidRPr="000773B7">
        <w:rPr>
          <w:b/>
        </w:rPr>
        <w:t>7, 137, 187, 19</w:t>
      </w:r>
      <w:r w:rsidR="00274B5B" w:rsidRPr="000773B7">
        <w:rPr>
          <w:b/>
        </w:rPr>
        <w:t>1-1</w:t>
      </w:r>
      <w:r w:rsidRPr="000773B7">
        <w:rPr>
          <w:b/>
        </w:rPr>
        <w:t>98,</w:t>
      </w:r>
      <w:r w:rsidR="00274B5B" w:rsidRPr="000773B7">
        <w:rPr>
          <w:b/>
        </w:rPr>
        <w:t xml:space="preserve"> </w:t>
      </w:r>
      <w:r w:rsidRPr="000773B7">
        <w:rPr>
          <w:b/>
        </w:rPr>
        <w:t>224</w:t>
      </w:r>
    </w:p>
    <w:p w:rsidR="00274B5B" w:rsidRPr="000773B7" w:rsidRDefault="000773B7" w:rsidP="000773B7">
      <w:r w:rsidRPr="000773B7">
        <w:rPr>
          <w:b/>
        </w:rPr>
        <w:t>Konrád Ota, znojemský kníže (1170?</w:t>
      </w:r>
      <w:r w:rsidR="00274B5B" w:rsidRPr="000773B7">
        <w:rPr>
          <w:b/>
        </w:rPr>
        <w:t xml:space="preserve">– </w:t>
      </w:r>
      <w:r w:rsidRPr="000773B7">
        <w:rPr>
          <w:b/>
        </w:rPr>
        <w:t>1191), markrabě (od 1186), ěeský</w:t>
      </w:r>
      <w:r w:rsidR="00274B5B" w:rsidRPr="000773B7">
        <w:rPr>
          <w:b/>
        </w:rPr>
        <w:t xml:space="preserve"> </w:t>
      </w:r>
      <w:r w:rsidRPr="000773B7">
        <w:rPr>
          <w:b/>
        </w:rPr>
        <w:t>kníže (118</w:t>
      </w:r>
      <w:r w:rsidR="00274B5B" w:rsidRPr="000773B7">
        <w:rPr>
          <w:b/>
        </w:rPr>
        <w:t>9-1</w:t>
      </w:r>
      <w:r w:rsidRPr="000773B7">
        <w:rPr>
          <w:b/>
        </w:rPr>
        <w:t>192) 13, 37, 40, 41,</w:t>
      </w:r>
      <w:r w:rsidR="00274B5B" w:rsidRPr="000773B7">
        <w:rPr>
          <w:b/>
        </w:rPr>
        <w:t xml:space="preserve"> </w:t>
      </w:r>
      <w:r w:rsidRPr="000773B7">
        <w:rPr>
          <w:b/>
        </w:rPr>
        <w:t>43, 70, 166, 202, 223, 225, 225,</w:t>
      </w:r>
      <w:r w:rsidR="00274B5B" w:rsidRPr="000773B7">
        <w:rPr>
          <w:b/>
        </w:rPr>
        <w:t xml:space="preserve"> </w:t>
      </w:r>
      <w:r w:rsidRPr="000773B7">
        <w:rPr>
          <w:b/>
        </w:rPr>
        <w:t>22</w:t>
      </w:r>
      <w:r w:rsidR="00274B5B" w:rsidRPr="000773B7">
        <w:rPr>
          <w:b/>
        </w:rPr>
        <w:t>6-2</w:t>
      </w:r>
      <w:r w:rsidRPr="000773B7">
        <w:rPr>
          <w:b/>
        </w:rPr>
        <w:t>31, 231, 23</w:t>
      </w:r>
      <w:r w:rsidR="00274B5B" w:rsidRPr="000773B7">
        <w:rPr>
          <w:b/>
        </w:rPr>
        <w:t>2-2</w:t>
      </w:r>
      <w:r w:rsidRPr="000773B7">
        <w:rPr>
          <w:b/>
        </w:rPr>
        <w:t>34, 23</w:t>
      </w:r>
      <w:r w:rsidR="00274B5B" w:rsidRPr="000773B7">
        <w:rPr>
          <w:b/>
        </w:rPr>
        <w:t>7-2</w:t>
      </w:r>
      <w:r w:rsidRPr="000773B7">
        <w:rPr>
          <w:b/>
        </w:rPr>
        <w:t>39,</w:t>
      </w:r>
      <w:r w:rsidR="00274B5B" w:rsidRPr="000773B7">
        <w:rPr>
          <w:b/>
        </w:rPr>
        <w:t xml:space="preserve"> </w:t>
      </w:r>
      <w:r w:rsidRPr="000773B7">
        <w:rPr>
          <w:b/>
        </w:rPr>
        <w:t>24</w:t>
      </w:r>
      <w:r w:rsidR="00274B5B" w:rsidRPr="000773B7">
        <w:rPr>
          <w:b/>
        </w:rPr>
        <w:t>1-2</w:t>
      </w:r>
      <w:r w:rsidRPr="000773B7">
        <w:rPr>
          <w:b/>
        </w:rPr>
        <w:t>43, 255, 258, 265, 271, 283</w:t>
      </w:r>
      <w:r w:rsidR="00274B5B" w:rsidRPr="000773B7">
        <w:rPr>
          <w:b/>
        </w:rPr>
        <w:t xml:space="preserve"> </w:t>
      </w:r>
      <w:r w:rsidRPr="000773B7">
        <w:rPr>
          <w:b/>
        </w:rPr>
        <w:t>Konrád, brněnský kníže (1055/10611092), ěeský kníže (1092) 5, 13, 18,</w:t>
      </w:r>
      <w:r w:rsidR="00274B5B" w:rsidRPr="000773B7">
        <w:rPr>
          <w:b/>
        </w:rPr>
        <w:t xml:space="preserve"> </w:t>
      </w:r>
      <w:r w:rsidRPr="000773B7">
        <w:rPr>
          <w:b/>
        </w:rPr>
        <w:t>2138,55,62,64,11</w:t>
      </w:r>
      <w:r w:rsidR="00274B5B" w:rsidRPr="000773B7">
        <w:rPr>
          <w:b/>
        </w:rPr>
        <w:t>6-1</w:t>
      </w:r>
      <w:r w:rsidRPr="000773B7">
        <w:rPr>
          <w:b/>
        </w:rPr>
        <w:t>19, 128, 140,</w:t>
      </w:r>
      <w:r w:rsidR="00274B5B" w:rsidRPr="000773B7">
        <w:rPr>
          <w:b/>
        </w:rPr>
        <w:t xml:space="preserve"> </w:t>
      </w:r>
      <w:r w:rsidRPr="000773B7">
        <w:rPr>
          <w:b/>
        </w:rPr>
        <w:t>140, 14</w:t>
      </w:r>
      <w:r w:rsidR="00274B5B" w:rsidRPr="000773B7">
        <w:rPr>
          <w:b/>
        </w:rPr>
        <w:t>2-1</w:t>
      </w:r>
      <w:r w:rsidRPr="000773B7">
        <w:rPr>
          <w:b/>
        </w:rPr>
        <w:t>44, 146, 147, 149, 150,</w:t>
      </w:r>
      <w:r w:rsidR="00274B5B" w:rsidRPr="000773B7">
        <w:rPr>
          <w:b/>
        </w:rPr>
        <w:t xml:space="preserve"> </w:t>
      </w:r>
      <w:r w:rsidRPr="000773B7">
        <w:rPr>
          <w:b/>
        </w:rPr>
        <w:t>152, 157, 158, 16</w:t>
      </w:r>
      <w:r w:rsidR="00274B5B" w:rsidRPr="000773B7">
        <w:rPr>
          <w:b/>
        </w:rPr>
        <w:t>0-1</w:t>
      </w:r>
      <w:r w:rsidRPr="000773B7">
        <w:rPr>
          <w:b/>
        </w:rPr>
        <w:t>62, 169, 177,</w:t>
      </w:r>
      <w:r w:rsidR="00274B5B" w:rsidRPr="000773B7">
        <w:rPr>
          <w:b/>
        </w:rPr>
        <w:t xml:space="preserve"> </w:t>
      </w:r>
      <w:r w:rsidRPr="000773B7">
        <w:rPr>
          <w:b/>
        </w:rPr>
        <w:t>215, 253, 256, 281, 284</w:t>
      </w:r>
      <w:r w:rsidR="00274B5B" w:rsidRPr="000773B7">
        <w:rPr>
          <w:b/>
        </w:rPr>
        <w:t xml:space="preserve"> </w:t>
      </w:r>
      <w:r w:rsidRPr="000773B7">
        <w:rPr>
          <w:b/>
        </w:rPr>
        <w:t>Konrád, znojemský kníže (112</w:t>
      </w:r>
      <w:r w:rsidR="00274B5B" w:rsidRPr="000773B7">
        <w:rPr>
          <w:b/>
        </w:rPr>
        <w:t>3-1</w:t>
      </w:r>
      <w:r w:rsidRPr="000773B7">
        <w:rPr>
          <w:b/>
        </w:rPr>
        <w:t>128,</w:t>
      </w:r>
      <w:r w:rsidR="00274B5B" w:rsidRPr="000773B7">
        <w:rPr>
          <w:b/>
        </w:rPr>
        <w:t xml:space="preserve"> </w:t>
      </w:r>
      <w:r w:rsidRPr="000773B7">
        <w:rPr>
          <w:b/>
        </w:rPr>
        <w:t>113</w:t>
      </w:r>
      <w:r w:rsidR="00274B5B" w:rsidRPr="000773B7">
        <w:rPr>
          <w:b/>
        </w:rPr>
        <w:t>4-1</w:t>
      </w:r>
      <w:r w:rsidRPr="000773B7">
        <w:rPr>
          <w:b/>
        </w:rPr>
        <w:t>170?) 66, 68, 74, 155, 157,</w:t>
      </w:r>
      <w:r w:rsidR="00274B5B" w:rsidRPr="000773B7">
        <w:rPr>
          <w:b/>
        </w:rPr>
        <w:t xml:space="preserve"> </w:t>
      </w:r>
      <w:r w:rsidRPr="000773B7">
        <w:rPr>
          <w:b/>
        </w:rPr>
        <w:t>167, 180, 187, 18</w:t>
      </w:r>
      <w:r w:rsidR="00274B5B" w:rsidRPr="000773B7">
        <w:rPr>
          <w:b/>
        </w:rPr>
        <w:t>9-1</w:t>
      </w:r>
      <w:r w:rsidRPr="000773B7">
        <w:rPr>
          <w:b/>
        </w:rPr>
        <w:t>91, 194, 195,</w:t>
      </w:r>
      <w:r w:rsidR="00274B5B" w:rsidRPr="000773B7">
        <w:rPr>
          <w:b/>
        </w:rPr>
        <w:t xml:space="preserve"> </w:t>
      </w:r>
      <w:r w:rsidRPr="000773B7">
        <w:rPr>
          <w:b/>
        </w:rPr>
        <w:t>199, 200, 201, 202, 203, 20</w:t>
      </w:r>
      <w:r w:rsidR="00274B5B" w:rsidRPr="000773B7">
        <w:rPr>
          <w:b/>
        </w:rPr>
        <w:t>9-2</w:t>
      </w:r>
      <w:r w:rsidRPr="000773B7">
        <w:rPr>
          <w:b/>
        </w:rPr>
        <w:t>12,</w:t>
      </w:r>
      <w:r w:rsidR="00274B5B" w:rsidRPr="000773B7">
        <w:rPr>
          <w:b/>
        </w:rPr>
        <w:t xml:space="preserve"> </w:t>
      </w:r>
      <w:r w:rsidRPr="000773B7">
        <w:rPr>
          <w:b/>
        </w:rPr>
        <w:t>218, 224, 225, 243, 250, 252, 255,</w:t>
      </w:r>
      <w:r w:rsidR="00274B5B" w:rsidRPr="000773B7">
        <w:rPr>
          <w:b/>
        </w:rPr>
        <w:t xml:space="preserve"> </w:t>
      </w:r>
      <w:r w:rsidRPr="000773B7">
        <w:rPr>
          <w:b/>
        </w:rPr>
        <w:t>260, 278, 279, 281,281,</w:t>
      </w:r>
    </w:p>
    <w:p w:rsidR="00274B5B" w:rsidRPr="000773B7" w:rsidRDefault="000773B7" w:rsidP="000773B7">
      <w:r w:rsidRPr="000773B7">
        <w:rPr>
          <w:b/>
        </w:rPr>
        <w:lastRenderedPageBreak/>
        <w:t>Konstantin (f 869), viz též Cyril, řecký</w:t>
      </w:r>
      <w:r w:rsidR="00274B5B" w:rsidRPr="000773B7">
        <w:rPr>
          <w:b/>
        </w:rPr>
        <w:t xml:space="preserve"> </w:t>
      </w:r>
      <w:r w:rsidRPr="000773B7">
        <w:rPr>
          <w:b/>
        </w:rPr>
        <w:t>učenec, vyslanec císaře Michala III.</w:t>
      </w:r>
      <w:r w:rsidR="00274B5B" w:rsidRPr="000773B7">
        <w:rPr>
          <w:b/>
        </w:rPr>
        <w:t xml:space="preserve"> </w:t>
      </w:r>
      <w:r w:rsidRPr="000773B7">
        <w:rPr>
          <w:b/>
        </w:rPr>
        <w:t>na Velké Moravě 98, 99</w:t>
      </w:r>
      <w:r w:rsidR="00274B5B" w:rsidRPr="000773B7">
        <w:rPr>
          <w:b/>
        </w:rPr>
        <w:t xml:space="preserve"> </w:t>
      </w:r>
      <w:r w:rsidRPr="000773B7">
        <w:rPr>
          <w:b/>
        </w:rPr>
        <w:t>Konstantin I. Veliký, římský císař</w:t>
      </w:r>
      <w:r w:rsidR="00274B5B" w:rsidRPr="000773B7">
        <w:rPr>
          <w:b/>
        </w:rPr>
        <w:t xml:space="preserve"> </w:t>
      </w:r>
      <w:r w:rsidRPr="000773B7">
        <w:rPr>
          <w:b/>
        </w:rPr>
        <w:t>(306/32</w:t>
      </w:r>
      <w:r w:rsidR="00274B5B" w:rsidRPr="000773B7">
        <w:rPr>
          <w:b/>
        </w:rPr>
        <w:t>4-3</w:t>
      </w:r>
      <w:r w:rsidRPr="000773B7">
        <w:rPr>
          <w:b/>
        </w:rPr>
        <w:t>37) 134, 250</w:t>
      </w:r>
      <w:r w:rsidR="00274B5B" w:rsidRPr="000773B7">
        <w:rPr>
          <w:b/>
        </w:rPr>
        <w:t xml:space="preserve"> </w:t>
      </w:r>
      <w:r w:rsidRPr="000773B7">
        <w:rPr>
          <w:b/>
        </w:rPr>
        <w:t>Konstantin VII. Porfyrogennétos, byzantský císař (91</w:t>
      </w:r>
      <w:r w:rsidR="00274B5B" w:rsidRPr="000773B7">
        <w:rPr>
          <w:b/>
        </w:rPr>
        <w:t>3-9</w:t>
      </w:r>
      <w:r w:rsidRPr="000773B7">
        <w:rPr>
          <w:b/>
        </w:rPr>
        <w:t>59) 85, 89</w:t>
      </w:r>
      <w:r w:rsidR="00274B5B" w:rsidRPr="000773B7">
        <w:rPr>
          <w:b/>
        </w:rPr>
        <w:t xml:space="preserve"> </w:t>
      </w:r>
      <w:r w:rsidRPr="000773B7">
        <w:rPr>
          <w:b/>
          <w:i/>
        </w:rPr>
        <w:t>Konstantinopol</w:t>
      </w:r>
      <w:r w:rsidRPr="000773B7">
        <w:rPr>
          <w:b/>
        </w:rPr>
        <w:t>, viz též Cařihrad 50,</w:t>
      </w:r>
      <w:r w:rsidR="00274B5B" w:rsidRPr="000773B7">
        <w:rPr>
          <w:b/>
        </w:rPr>
        <w:t xml:space="preserve"> </w:t>
      </w:r>
      <w:r w:rsidRPr="000773B7">
        <w:rPr>
          <w:b/>
        </w:rPr>
        <w:t>91, 98, 181</w:t>
      </w:r>
    </w:p>
    <w:p w:rsidR="00274B5B" w:rsidRPr="000773B7" w:rsidRDefault="000773B7" w:rsidP="000773B7">
      <w:pPr>
        <w:ind w:firstLine="340"/>
      </w:pPr>
      <w:r w:rsidRPr="000773B7">
        <w:rPr>
          <w:b/>
        </w:rPr>
        <w:t>Kop František (190</w:t>
      </w:r>
      <w:r w:rsidR="00274B5B" w:rsidRPr="000773B7">
        <w:rPr>
          <w:b/>
        </w:rPr>
        <w:t>6-1</w:t>
      </w:r>
      <w:r w:rsidRPr="000773B7">
        <w:rPr>
          <w:b/>
        </w:rPr>
        <w:t>979), právní</w:t>
      </w:r>
      <w:r w:rsidR="00274B5B" w:rsidRPr="000773B7">
        <w:rPr>
          <w:b/>
        </w:rPr>
        <w:t xml:space="preserve"> </w:t>
      </w:r>
      <w:r w:rsidRPr="000773B7">
        <w:rPr>
          <w:b/>
        </w:rPr>
        <w:t>historik 43</w:t>
      </w:r>
    </w:p>
    <w:p w:rsidR="00274B5B" w:rsidRPr="000773B7" w:rsidRDefault="000773B7" w:rsidP="000773B7">
      <w:r w:rsidRPr="000773B7">
        <w:rPr>
          <w:b/>
          <w:i/>
        </w:rPr>
        <w:t>Korvey</w:t>
      </w:r>
      <w:r w:rsidRPr="000773B7">
        <w:t xml:space="preserve"> </w:t>
      </w:r>
      <w:r w:rsidRPr="000773B7">
        <w:rPr>
          <w:b/>
        </w:rPr>
        <w:t>(Corvey, Německo), benediktinský klášter 58, 91, 197</w:t>
      </w:r>
      <w:r w:rsidR="00274B5B" w:rsidRPr="000773B7">
        <w:rPr>
          <w:b/>
        </w:rPr>
        <w:t xml:space="preserve"> </w:t>
      </w:r>
      <w:r w:rsidRPr="000773B7">
        <w:rPr>
          <w:b/>
        </w:rPr>
        <w:t>Kosmas (f 1125), děkan svatovítské</w:t>
      </w:r>
      <w:r w:rsidR="00274B5B" w:rsidRPr="000773B7">
        <w:rPr>
          <w:b/>
        </w:rPr>
        <w:t xml:space="preserve"> </w:t>
      </w:r>
      <w:r w:rsidRPr="000773B7">
        <w:rPr>
          <w:b/>
        </w:rPr>
        <w:t>kapituly, kronikář 13, 57, 59, 59,</w:t>
      </w:r>
      <w:r w:rsidR="00274B5B" w:rsidRPr="000773B7">
        <w:rPr>
          <w:b/>
        </w:rPr>
        <w:t xml:space="preserve"> </w:t>
      </w:r>
      <w:r w:rsidRPr="000773B7">
        <w:rPr>
          <w:b/>
        </w:rPr>
        <w:t>6</w:t>
      </w:r>
      <w:r w:rsidR="00274B5B" w:rsidRPr="000773B7">
        <w:rPr>
          <w:b/>
        </w:rPr>
        <w:t>0-6</w:t>
      </w:r>
      <w:r w:rsidRPr="000773B7">
        <w:rPr>
          <w:b/>
        </w:rPr>
        <w:t>5, 65, 66, 68, 70, 71, 7</w:t>
      </w:r>
      <w:r w:rsidR="00274B5B" w:rsidRPr="000773B7">
        <w:rPr>
          <w:b/>
        </w:rPr>
        <w:t>3-7</w:t>
      </w:r>
      <w:r w:rsidRPr="000773B7">
        <w:rPr>
          <w:b/>
        </w:rPr>
        <w:t>5,</w:t>
      </w:r>
      <w:r w:rsidR="00274B5B" w:rsidRPr="000773B7">
        <w:rPr>
          <w:b/>
        </w:rPr>
        <w:t xml:space="preserve"> </w:t>
      </w:r>
      <w:r w:rsidRPr="000773B7">
        <w:rPr>
          <w:b/>
        </w:rPr>
        <w:t>81, 85, 97, 100, 103, 107, 109,</w:t>
      </w:r>
      <w:r w:rsidR="00274B5B" w:rsidRPr="000773B7">
        <w:rPr>
          <w:b/>
        </w:rPr>
        <w:t xml:space="preserve"> </w:t>
      </w:r>
      <w:r w:rsidRPr="000773B7">
        <w:rPr>
          <w:b/>
        </w:rPr>
        <w:t>11</w:t>
      </w:r>
      <w:r w:rsidR="00274B5B" w:rsidRPr="000773B7">
        <w:rPr>
          <w:b/>
        </w:rPr>
        <w:t>5-1</w:t>
      </w:r>
      <w:r w:rsidRPr="000773B7">
        <w:rPr>
          <w:b/>
        </w:rPr>
        <w:t>17, 119, 120, 12</w:t>
      </w:r>
      <w:r w:rsidR="00274B5B" w:rsidRPr="000773B7">
        <w:rPr>
          <w:b/>
        </w:rPr>
        <w:t>6-1</w:t>
      </w:r>
      <w:r w:rsidRPr="000773B7">
        <w:rPr>
          <w:b/>
        </w:rPr>
        <w:t>31, 134,</w:t>
      </w:r>
      <w:r w:rsidR="00274B5B" w:rsidRPr="000773B7">
        <w:rPr>
          <w:b/>
        </w:rPr>
        <w:t xml:space="preserve"> </w:t>
      </w:r>
      <w:r w:rsidRPr="000773B7">
        <w:rPr>
          <w:b/>
        </w:rPr>
        <w:t>13</w:t>
      </w:r>
      <w:r w:rsidR="00274B5B" w:rsidRPr="000773B7">
        <w:rPr>
          <w:b/>
        </w:rPr>
        <w:t>6-1</w:t>
      </w:r>
      <w:r w:rsidRPr="000773B7">
        <w:rPr>
          <w:b/>
        </w:rPr>
        <w:t>41, 143, 144, 14</w:t>
      </w:r>
      <w:r w:rsidR="00274B5B" w:rsidRPr="000773B7">
        <w:rPr>
          <w:b/>
        </w:rPr>
        <w:t>6-1</w:t>
      </w:r>
      <w:r w:rsidRPr="000773B7">
        <w:rPr>
          <w:b/>
        </w:rPr>
        <w:t>52, 155,</w:t>
      </w:r>
      <w:r w:rsidR="00274B5B" w:rsidRPr="000773B7">
        <w:rPr>
          <w:b/>
        </w:rPr>
        <w:t xml:space="preserve"> </w:t>
      </w:r>
      <w:r w:rsidRPr="000773B7">
        <w:rPr>
          <w:b/>
        </w:rPr>
        <w:t>157, 16</w:t>
      </w:r>
      <w:r w:rsidR="00274B5B" w:rsidRPr="000773B7">
        <w:rPr>
          <w:b/>
        </w:rPr>
        <w:t>0-1</w:t>
      </w:r>
      <w:r w:rsidRPr="000773B7">
        <w:rPr>
          <w:b/>
        </w:rPr>
        <w:t>65, 16</w:t>
      </w:r>
      <w:r w:rsidR="00274B5B" w:rsidRPr="000773B7">
        <w:rPr>
          <w:b/>
        </w:rPr>
        <w:t>7-1</w:t>
      </w:r>
      <w:r w:rsidRPr="000773B7">
        <w:rPr>
          <w:b/>
        </w:rPr>
        <w:t>70, 17</w:t>
      </w:r>
      <w:r w:rsidR="00274B5B" w:rsidRPr="000773B7">
        <w:rPr>
          <w:b/>
        </w:rPr>
        <w:t>3-1</w:t>
      </w:r>
      <w:r w:rsidRPr="000773B7">
        <w:rPr>
          <w:b/>
        </w:rPr>
        <w:t>76,</w:t>
      </w:r>
      <w:r w:rsidR="00274B5B" w:rsidRPr="000773B7">
        <w:rPr>
          <w:b/>
        </w:rPr>
        <w:t xml:space="preserve"> </w:t>
      </w:r>
      <w:r w:rsidRPr="000773B7">
        <w:rPr>
          <w:b/>
        </w:rPr>
        <w:t>178, 204, 213, 249, 25</w:t>
      </w:r>
      <w:r w:rsidR="00274B5B" w:rsidRPr="000773B7">
        <w:rPr>
          <w:b/>
        </w:rPr>
        <w:t>1-2</w:t>
      </w:r>
      <w:r w:rsidRPr="000773B7">
        <w:rPr>
          <w:b/>
        </w:rPr>
        <w:t>53, 256,</w:t>
      </w:r>
      <w:r w:rsidR="00274B5B" w:rsidRPr="000773B7">
        <w:rPr>
          <w:b/>
        </w:rPr>
        <w:t xml:space="preserve"> </w:t>
      </w:r>
      <w:r w:rsidRPr="000773B7">
        <w:rPr>
          <w:b/>
        </w:rPr>
        <w:t>25</w:t>
      </w:r>
      <w:r w:rsidR="00274B5B" w:rsidRPr="000773B7">
        <w:rPr>
          <w:b/>
        </w:rPr>
        <w:t>8-2</w:t>
      </w:r>
      <w:r w:rsidRPr="000773B7">
        <w:rPr>
          <w:b/>
        </w:rPr>
        <w:t>60, 280</w:t>
      </w:r>
    </w:p>
    <w:p w:rsidR="00274B5B" w:rsidRPr="000773B7" w:rsidRDefault="000773B7" w:rsidP="000773B7">
      <w:pPr>
        <w:ind w:firstLine="340"/>
      </w:pPr>
      <w:r w:rsidRPr="000773B7">
        <w:rPr>
          <w:b/>
        </w:rPr>
        <w:t>Kosmas, pražský biskup (109</w:t>
      </w:r>
      <w:r w:rsidR="00274B5B" w:rsidRPr="000773B7">
        <w:rPr>
          <w:b/>
        </w:rPr>
        <w:t>1-1</w:t>
      </w:r>
      <w:r w:rsidRPr="000773B7">
        <w:rPr>
          <w:b/>
        </w:rPr>
        <w:t>098)</w:t>
      </w:r>
      <w:r w:rsidR="00274B5B" w:rsidRPr="000773B7">
        <w:rPr>
          <w:b/>
        </w:rPr>
        <w:t xml:space="preserve"> </w:t>
      </w:r>
      <w:r w:rsidRPr="000773B7">
        <w:rPr>
          <w:b/>
        </w:rPr>
        <w:t>150, 176</w:t>
      </w:r>
    </w:p>
    <w:p w:rsidR="00274B5B" w:rsidRPr="000773B7" w:rsidRDefault="000773B7" w:rsidP="000773B7">
      <w:r w:rsidRPr="000773B7">
        <w:rPr>
          <w:b/>
        </w:rPr>
        <w:t>Koster Arnold, právní historik 42</w:t>
      </w:r>
      <w:r w:rsidR="00274B5B" w:rsidRPr="000773B7">
        <w:rPr>
          <w:b/>
        </w:rPr>
        <w:t xml:space="preserve"> </w:t>
      </w:r>
      <w:r w:rsidRPr="000773B7">
        <w:rPr>
          <w:b/>
          <w:i/>
        </w:rPr>
        <w:t>Kounice Dolní</w:t>
      </w:r>
      <w:r w:rsidRPr="000773B7">
        <w:rPr>
          <w:b/>
        </w:rPr>
        <w:t>, kanonie premonstrátek 27, 70, 230, 236, 257, 258, 262</w:t>
      </w:r>
      <w:r w:rsidR="00274B5B" w:rsidRPr="000773B7">
        <w:rPr>
          <w:b/>
        </w:rPr>
        <w:t xml:space="preserve"> </w:t>
      </w:r>
      <w:r w:rsidRPr="000773B7">
        <w:rPr>
          <w:b/>
        </w:rPr>
        <w:t>Koutný Václav Jan, profesor vídeňské</w:t>
      </w:r>
      <w:r w:rsidR="00274B5B" w:rsidRPr="000773B7">
        <w:rPr>
          <w:b/>
        </w:rPr>
        <w:t xml:space="preserve"> </w:t>
      </w:r>
      <w:r w:rsidRPr="000773B7">
        <w:rPr>
          <w:b/>
        </w:rPr>
        <w:t>tereziánské akademie 41</w:t>
      </w:r>
      <w:r w:rsidR="00274B5B" w:rsidRPr="000773B7">
        <w:rPr>
          <w:b/>
        </w:rPr>
        <w:t xml:space="preserve"> </w:t>
      </w:r>
      <w:r w:rsidRPr="000773B7">
        <w:rPr>
          <w:b/>
          <w:i/>
        </w:rPr>
        <w:t>Kozlí</w:t>
      </w:r>
      <w:r w:rsidRPr="000773B7">
        <w:t xml:space="preserve"> </w:t>
      </w:r>
      <w:r w:rsidRPr="000773B7">
        <w:rPr>
          <w:b/>
        </w:rPr>
        <w:t>(Kožle, Polsko), pohraniční pevnost 57, 164, 165, 200,256</w:t>
      </w:r>
      <w:r w:rsidR="00274B5B" w:rsidRPr="000773B7">
        <w:rPr>
          <w:b/>
        </w:rPr>
        <w:t xml:space="preserve"> </w:t>
      </w:r>
      <w:r w:rsidRPr="000773B7">
        <w:rPr>
          <w:b/>
        </w:rPr>
        <w:t>Krakov (Kraków, Polsko), sídlo piastovských knížat 16, 94, 102, 197</w:t>
      </w:r>
      <w:r w:rsidR="00274B5B" w:rsidRPr="000773B7">
        <w:rPr>
          <w:b/>
        </w:rPr>
        <w:t xml:space="preserve"> </w:t>
      </w:r>
      <w:r w:rsidRPr="000773B7">
        <w:rPr>
          <w:b/>
        </w:rPr>
        <w:t>království</w:t>
      </w:r>
    </w:p>
    <w:p w:rsidR="00274B5B" w:rsidRPr="000773B7" w:rsidRDefault="000773B7" w:rsidP="000773B7">
      <w:pPr>
        <w:ind w:firstLine="340"/>
      </w:pPr>
      <w:r w:rsidRPr="000773B7">
        <w:rPr>
          <w:b/>
        </w:rPr>
        <w:t>první (1085) 6</w:t>
      </w:r>
      <w:r w:rsidR="00274B5B" w:rsidRPr="000773B7">
        <w:rPr>
          <w:b/>
        </w:rPr>
        <w:t>2-6</w:t>
      </w:r>
      <w:r w:rsidRPr="000773B7">
        <w:rPr>
          <w:b/>
        </w:rPr>
        <w:t>4,77,136,147,219</w:t>
      </w:r>
      <w:r w:rsidR="00274B5B" w:rsidRPr="000773B7">
        <w:rPr>
          <w:b/>
        </w:rPr>
        <w:t xml:space="preserve"> </w:t>
      </w:r>
      <w:r w:rsidRPr="000773B7">
        <w:rPr>
          <w:b/>
        </w:rPr>
        <w:t>druhé (1156) 67, 21</w:t>
      </w:r>
      <w:r w:rsidR="00274B5B" w:rsidRPr="000773B7">
        <w:rPr>
          <w:b/>
        </w:rPr>
        <w:t>9-2</w:t>
      </w:r>
      <w:r w:rsidRPr="000773B7">
        <w:rPr>
          <w:b/>
        </w:rPr>
        <w:t>21, 26, 243</w:t>
      </w:r>
      <w:r w:rsidR="00274B5B" w:rsidRPr="000773B7">
        <w:rPr>
          <w:b/>
        </w:rPr>
        <w:t xml:space="preserve"> </w:t>
      </w:r>
      <w:r w:rsidRPr="000773B7">
        <w:rPr>
          <w:b/>
        </w:rPr>
        <w:t>korunovace 13, 14, 15, 23, 30, 69,</w:t>
      </w:r>
      <w:r w:rsidR="00274B5B" w:rsidRPr="000773B7">
        <w:rPr>
          <w:b/>
        </w:rPr>
        <w:t xml:space="preserve"> </w:t>
      </w:r>
      <w:r w:rsidRPr="000773B7">
        <w:rPr>
          <w:b/>
        </w:rPr>
        <w:t>146, 148, 219, 220</w:t>
      </w:r>
      <w:r w:rsidR="00274B5B" w:rsidRPr="000773B7">
        <w:rPr>
          <w:b/>
        </w:rPr>
        <w:t xml:space="preserve"> </w:t>
      </w:r>
      <w:r w:rsidRPr="000773B7">
        <w:rPr>
          <w:b/>
        </w:rPr>
        <w:t>pomazání královské 131, 175, 219</w:t>
      </w:r>
      <w:r w:rsidR="00274B5B" w:rsidRPr="000773B7">
        <w:rPr>
          <w:b/>
        </w:rPr>
        <w:t xml:space="preserve"> </w:t>
      </w:r>
      <w:r w:rsidRPr="000773B7">
        <w:rPr>
          <w:b/>
          <w:i/>
        </w:rPr>
        <w:t>Kramolín</w:t>
      </w:r>
      <w:r w:rsidRPr="000773B7">
        <w:rPr>
          <w:b/>
        </w:rPr>
        <w:t>, hradisko, správní centrum</w:t>
      </w:r>
      <w:r w:rsidR="00274B5B" w:rsidRPr="000773B7">
        <w:rPr>
          <w:b/>
        </w:rPr>
        <w:t xml:space="preserve"> </w:t>
      </w:r>
      <w:r w:rsidRPr="000773B7">
        <w:rPr>
          <w:b/>
        </w:rPr>
        <w:t>(?) jihozápadní západní Moravy 123,</w:t>
      </w:r>
      <w:r w:rsidR="00274B5B" w:rsidRPr="000773B7">
        <w:rPr>
          <w:b/>
        </w:rPr>
        <w:t xml:space="preserve"> </w:t>
      </w:r>
      <w:r w:rsidRPr="000773B7">
        <w:rPr>
          <w:b/>
        </w:rPr>
        <w:t>125, 263, 264</w:t>
      </w:r>
    </w:p>
    <w:p w:rsidR="00274B5B" w:rsidRPr="000773B7" w:rsidRDefault="000773B7" w:rsidP="000773B7">
      <w:r w:rsidRPr="000773B7">
        <w:rPr>
          <w:b/>
        </w:rPr>
        <w:t>Kristián (f 995), bratr (?) knížete Boleslava, legendista 57, 58, 63, 70, 79,</w:t>
      </w:r>
      <w:r w:rsidR="00274B5B" w:rsidRPr="000773B7">
        <w:rPr>
          <w:b/>
        </w:rPr>
        <w:t xml:space="preserve"> </w:t>
      </w:r>
      <w:r w:rsidRPr="000773B7">
        <w:rPr>
          <w:b/>
        </w:rPr>
        <w:t>100, 104, 249</w:t>
      </w:r>
      <w:r w:rsidR="00274B5B" w:rsidRPr="000773B7">
        <w:rPr>
          <w:b/>
        </w:rPr>
        <w:t xml:space="preserve"> </w:t>
      </w:r>
      <w:r w:rsidRPr="000773B7">
        <w:rPr>
          <w:b/>
        </w:rPr>
        <w:t>Krok, bájný soudce 61</w:t>
      </w:r>
      <w:r w:rsidR="00274B5B" w:rsidRPr="000773B7">
        <w:rPr>
          <w:b/>
        </w:rPr>
        <w:t xml:space="preserve"> </w:t>
      </w:r>
      <w:r w:rsidRPr="000773B7">
        <w:rPr>
          <w:b/>
          <w:i/>
        </w:rPr>
        <w:t>Kroměříž</w:t>
      </w:r>
      <w:r w:rsidRPr="000773B7">
        <w:rPr>
          <w:b/>
        </w:rPr>
        <w:t>, dvorec moravských biskupů</w:t>
      </w:r>
      <w:r w:rsidR="00274B5B" w:rsidRPr="000773B7">
        <w:rPr>
          <w:b/>
        </w:rPr>
        <w:t xml:space="preserve"> </w:t>
      </w:r>
      <w:r w:rsidRPr="000773B7">
        <w:rPr>
          <w:b/>
        </w:rPr>
        <w:t>24, 178,262, 264</w:t>
      </w:r>
      <w:r w:rsidR="00274B5B" w:rsidRPr="000773B7">
        <w:rPr>
          <w:b/>
        </w:rPr>
        <w:t xml:space="preserve"> </w:t>
      </w:r>
      <w:r w:rsidRPr="000773B7">
        <w:rPr>
          <w:b/>
          <w:i/>
        </w:rPr>
        <w:t>Kroměřížsko</w:t>
      </w:r>
      <w:r w:rsidRPr="000773B7">
        <w:t xml:space="preserve"> </w:t>
      </w:r>
      <w:r w:rsidRPr="000773B7">
        <w:rPr>
          <w:b/>
        </w:rPr>
        <w:t>233</w:t>
      </w:r>
    </w:p>
    <w:p w:rsidR="00274B5B" w:rsidRPr="000773B7" w:rsidRDefault="000773B7" w:rsidP="000773B7">
      <w:r w:rsidRPr="000773B7">
        <w:rPr>
          <w:b/>
        </w:rPr>
        <w:t>Krzemicňska Barbara (193</w:t>
      </w:r>
      <w:r w:rsidR="00274B5B" w:rsidRPr="000773B7">
        <w:rPr>
          <w:b/>
        </w:rPr>
        <w:t>0-2</w:t>
      </w:r>
      <w:r w:rsidRPr="000773B7">
        <w:rPr>
          <w:b/>
        </w:rPr>
        <w:t>006),</w:t>
      </w:r>
      <w:r w:rsidR="00274B5B" w:rsidRPr="000773B7">
        <w:rPr>
          <w:b/>
        </w:rPr>
        <w:t xml:space="preserve"> </w:t>
      </w:r>
      <w:r w:rsidRPr="000773B7">
        <w:rPr>
          <w:b/>
        </w:rPr>
        <w:t>historiěka 6, 36, 37, 44, 51, 107,110,</w:t>
      </w:r>
      <w:r w:rsidR="00274B5B" w:rsidRPr="000773B7">
        <w:rPr>
          <w:b/>
        </w:rPr>
        <w:t xml:space="preserve"> </w:t>
      </w:r>
      <w:r w:rsidRPr="000773B7">
        <w:rPr>
          <w:b/>
        </w:rPr>
        <w:t>118, 119, 121, 122, 150, 280, 282</w:t>
      </w:r>
      <w:r w:rsidR="00274B5B" w:rsidRPr="000773B7">
        <w:rPr>
          <w:b/>
        </w:rPr>
        <w:t xml:space="preserve"> </w:t>
      </w:r>
      <w:r w:rsidRPr="000773B7">
        <w:rPr>
          <w:b/>
          <w:i/>
        </w:rPr>
        <w:t>Křepenice</w:t>
      </w:r>
      <w:r w:rsidRPr="000773B7">
        <w:rPr>
          <w:b/>
        </w:rPr>
        <w:t>, ves v majetku břevnovského</w:t>
      </w:r>
      <w:r w:rsidR="00274B5B" w:rsidRPr="000773B7">
        <w:rPr>
          <w:b/>
        </w:rPr>
        <w:t xml:space="preserve"> </w:t>
      </w:r>
      <w:r w:rsidRPr="000773B7">
        <w:rPr>
          <w:b/>
        </w:rPr>
        <w:t>kláštera 269</w:t>
      </w:r>
    </w:p>
    <w:p w:rsidR="00274B5B" w:rsidRPr="000773B7" w:rsidRDefault="000773B7" w:rsidP="000773B7">
      <w:pPr>
        <w:ind w:firstLine="340"/>
      </w:pPr>
      <w:r w:rsidRPr="000773B7">
        <w:rPr>
          <w:b/>
        </w:rPr>
        <w:t>Krišťan, poddaný kláštera Hradisko</w:t>
      </w:r>
      <w:r w:rsidR="00274B5B" w:rsidRPr="000773B7">
        <w:rPr>
          <w:b/>
        </w:rPr>
        <w:t xml:space="preserve"> </w:t>
      </w:r>
      <w:r w:rsidRPr="000773B7">
        <w:rPr>
          <w:b/>
        </w:rPr>
        <w:t>u Olomouce (1078) 269</w:t>
      </w:r>
    </w:p>
    <w:p w:rsidR="00274B5B" w:rsidRPr="000773B7" w:rsidRDefault="000773B7" w:rsidP="000773B7">
      <w:r w:rsidRPr="000773B7">
        <w:rPr>
          <w:b/>
          <w:i/>
        </w:rPr>
        <w:t>Křivoklát</w:t>
      </w:r>
      <w:r w:rsidRPr="000773B7">
        <w:rPr>
          <w:b/>
        </w:rPr>
        <w:t>, lovecký hrádek 165</w:t>
      </w:r>
      <w:r w:rsidR="00274B5B" w:rsidRPr="000773B7">
        <w:rPr>
          <w:b/>
        </w:rPr>
        <w:t xml:space="preserve"> </w:t>
      </w:r>
      <w:r w:rsidRPr="000773B7">
        <w:rPr>
          <w:b/>
        </w:rPr>
        <w:t>Krivosud (f 1130), strýc Miroslavův,</w:t>
      </w:r>
      <w:r w:rsidR="00274B5B" w:rsidRPr="000773B7">
        <w:rPr>
          <w:b/>
        </w:rPr>
        <w:t xml:space="preserve"> </w:t>
      </w:r>
      <w:r w:rsidRPr="000773B7">
        <w:rPr>
          <w:b/>
        </w:rPr>
        <w:t>velmož popravený Soběslavem I. 71</w:t>
      </w:r>
      <w:r w:rsidR="00274B5B" w:rsidRPr="000773B7">
        <w:rPr>
          <w:b/>
        </w:rPr>
        <w:t xml:space="preserve"> </w:t>
      </w:r>
      <w:r w:rsidRPr="000773B7">
        <w:rPr>
          <w:b/>
          <w:i/>
        </w:rPr>
        <w:t>Kunovice,</w:t>
      </w:r>
      <w:r w:rsidRPr="000773B7">
        <w:t xml:space="preserve"> </w:t>
      </w:r>
      <w:r w:rsidRPr="000773B7">
        <w:rPr>
          <w:b/>
        </w:rPr>
        <w:t>zeměpanský (?) dvorec 233</w:t>
      </w:r>
      <w:r w:rsidR="00274B5B" w:rsidRPr="000773B7">
        <w:rPr>
          <w:b/>
        </w:rPr>
        <w:t xml:space="preserve"> </w:t>
      </w:r>
      <w:r w:rsidRPr="000773B7">
        <w:rPr>
          <w:b/>
        </w:rPr>
        <w:t>Kusal (f 904), maďarský kníže 87</w:t>
      </w:r>
      <w:r w:rsidR="00274B5B" w:rsidRPr="000773B7">
        <w:rPr>
          <w:b/>
        </w:rPr>
        <w:t xml:space="preserve"> </w:t>
      </w:r>
      <w:r w:rsidRPr="000773B7">
        <w:rPr>
          <w:b/>
        </w:rPr>
        <w:t>Kuthen ze Šprinsberka Martin (f 1564),</w:t>
      </w:r>
      <w:r w:rsidR="00274B5B" w:rsidRPr="000773B7">
        <w:rPr>
          <w:b/>
        </w:rPr>
        <w:t xml:space="preserve"> </w:t>
      </w:r>
      <w:r w:rsidRPr="000773B7">
        <w:rPr>
          <w:b/>
        </w:rPr>
        <w:t>kronikář 16, 17, 20</w:t>
      </w:r>
      <w:r w:rsidR="00274B5B" w:rsidRPr="000773B7">
        <w:rPr>
          <w:b/>
        </w:rPr>
        <w:t xml:space="preserve"> </w:t>
      </w:r>
      <w:r w:rsidRPr="000773B7">
        <w:rPr>
          <w:b/>
        </w:rPr>
        <w:t>Kvádové, germánský kmen 18</w:t>
      </w:r>
      <w:r w:rsidR="00274B5B" w:rsidRPr="000773B7">
        <w:rPr>
          <w:b/>
        </w:rPr>
        <w:t xml:space="preserve"> </w:t>
      </w:r>
      <w:r w:rsidRPr="000773B7">
        <w:rPr>
          <w:b/>
          <w:i/>
        </w:rPr>
        <w:t>Kyjev</w:t>
      </w:r>
      <w:r w:rsidRPr="000773B7">
        <w:rPr>
          <w:b/>
        </w:rPr>
        <w:t>, ukrajinské hlavní město 119</w:t>
      </w:r>
      <w:r w:rsidR="00274B5B" w:rsidRPr="000773B7">
        <w:rPr>
          <w:b/>
        </w:rPr>
        <w:t xml:space="preserve"> </w:t>
      </w:r>
      <w:r w:rsidRPr="000773B7">
        <w:rPr>
          <w:b/>
          <w:i/>
        </w:rPr>
        <w:t>Kyjevská Rus</w:t>
      </w:r>
      <w:r w:rsidRPr="000773B7">
        <w:t xml:space="preserve"> </w:t>
      </w:r>
      <w:r w:rsidRPr="000773B7">
        <w:rPr>
          <w:b/>
        </w:rPr>
        <w:t>109</w:t>
      </w:r>
    </w:p>
    <w:p w:rsidR="00274B5B" w:rsidRPr="000773B7" w:rsidRDefault="000773B7" w:rsidP="000773B7">
      <w:r w:rsidRPr="000773B7">
        <w:rPr>
          <w:b/>
          <w:i/>
        </w:rPr>
        <w:t>Kyjov</w:t>
      </w:r>
      <w:r w:rsidRPr="000773B7">
        <w:rPr>
          <w:b/>
        </w:rPr>
        <w:t xml:space="preserve">, dvorec a ves v majetku Klášterního Hradiska 186, 262, </w:t>
      </w:r>
      <w:r w:rsidRPr="000773B7">
        <w:rPr>
          <w:b/>
        </w:rPr>
        <w:lastRenderedPageBreak/>
        <w:t>264</w:t>
      </w:r>
      <w:r w:rsidR="00274B5B" w:rsidRPr="000773B7">
        <w:rPr>
          <w:b/>
        </w:rPr>
        <w:t xml:space="preserve"> </w:t>
      </w:r>
      <w:r w:rsidRPr="000773B7">
        <w:rPr>
          <w:b/>
          <w:i/>
        </w:rPr>
        <w:t>Kylešovice</w:t>
      </w:r>
      <w:r w:rsidRPr="000773B7">
        <w:rPr>
          <w:b/>
        </w:rPr>
        <w:t>, piastovské hradisko 109</w:t>
      </w:r>
      <w:r w:rsidR="00274B5B" w:rsidRPr="000773B7">
        <w:rPr>
          <w:b/>
        </w:rPr>
        <w:t xml:space="preserve"> </w:t>
      </w:r>
      <w:r w:rsidRPr="000773B7">
        <w:rPr>
          <w:b/>
          <w:i/>
        </w:rPr>
        <w:t>Kyselovice,</w:t>
      </w:r>
      <w:r w:rsidRPr="000773B7">
        <w:t xml:space="preserve"> </w:t>
      </w:r>
      <w:r w:rsidRPr="000773B7">
        <w:rPr>
          <w:b/>
        </w:rPr>
        <w:t>ves v majetku Klášterního</w:t>
      </w:r>
      <w:r w:rsidR="00274B5B" w:rsidRPr="000773B7">
        <w:rPr>
          <w:b/>
        </w:rPr>
        <w:t xml:space="preserve"> </w:t>
      </w:r>
      <w:r w:rsidRPr="000773B7">
        <w:rPr>
          <w:b/>
        </w:rPr>
        <w:t>Hradiska 109</w:t>
      </w:r>
    </w:p>
    <w:p w:rsidR="00274B5B" w:rsidRPr="000773B7" w:rsidRDefault="000773B7" w:rsidP="000773B7">
      <w:pPr>
        <w:pStyle w:val="Nadpis5"/>
      </w:pPr>
      <w:bookmarkStart w:id="57" w:name="bookmark63"/>
      <w:r w:rsidRPr="000773B7">
        <w:rPr>
          <w:b/>
        </w:rPr>
        <w:t>L</w:t>
      </w:r>
      <w:bookmarkEnd w:id="57"/>
    </w:p>
    <w:p w:rsidR="00274B5B" w:rsidRPr="000773B7" w:rsidRDefault="000773B7" w:rsidP="000773B7">
      <w:r w:rsidRPr="000773B7">
        <w:rPr>
          <w:b/>
          <w:i/>
        </w:rPr>
        <w:t>Labe,</w:t>
      </w:r>
      <w:r w:rsidRPr="000773B7">
        <w:t xml:space="preserve"> </w:t>
      </w:r>
      <w:r w:rsidRPr="000773B7">
        <w:rPr>
          <w:b/>
        </w:rPr>
        <w:t>řeka 57, 125, 140, 165</w:t>
      </w:r>
      <w:r w:rsidR="00274B5B" w:rsidRPr="000773B7">
        <w:rPr>
          <w:b/>
        </w:rPr>
        <w:t xml:space="preserve"> </w:t>
      </w:r>
      <w:r w:rsidRPr="000773B7">
        <w:rPr>
          <w:b/>
        </w:rPr>
        <w:t>Ladislav I. Svatý, uherský král (10771095</w:t>
      </w:r>
      <w:r w:rsidR="00274B5B" w:rsidRPr="000773B7">
        <w:rPr>
          <w:b/>
        </w:rPr>
        <w:t>) 1</w:t>
      </w:r>
      <w:r w:rsidRPr="000773B7">
        <w:rPr>
          <w:b/>
        </w:rPr>
        <w:t>60</w:t>
      </w:r>
    </w:p>
    <w:p w:rsidR="00274B5B" w:rsidRPr="000773B7" w:rsidRDefault="000773B7" w:rsidP="000773B7">
      <w:r w:rsidRPr="000773B7">
        <w:rPr>
          <w:b/>
        </w:rPr>
        <w:t>Ladislav Pohrobek, český a uherský</w:t>
      </w:r>
      <w:r w:rsidR="00274B5B" w:rsidRPr="000773B7">
        <w:rPr>
          <w:b/>
        </w:rPr>
        <w:t xml:space="preserve"> </w:t>
      </w:r>
      <w:r w:rsidRPr="000773B7">
        <w:rPr>
          <w:b/>
        </w:rPr>
        <w:t>král (145</w:t>
      </w:r>
      <w:r w:rsidR="00274B5B" w:rsidRPr="000773B7">
        <w:rPr>
          <w:b/>
        </w:rPr>
        <w:t>3-1</w:t>
      </w:r>
      <w:r w:rsidRPr="000773B7">
        <w:rPr>
          <w:b/>
        </w:rPr>
        <w:t>457) 15</w:t>
      </w:r>
      <w:r w:rsidR="00274B5B" w:rsidRPr="000773B7">
        <w:rPr>
          <w:b/>
        </w:rPr>
        <w:t xml:space="preserve"> </w:t>
      </w:r>
      <w:r w:rsidRPr="000773B7">
        <w:rPr>
          <w:b/>
        </w:rPr>
        <w:t>Lanc, litoměřický probošt a kaplan</w:t>
      </w:r>
      <w:r w:rsidR="00274B5B" w:rsidRPr="000773B7">
        <w:rPr>
          <w:b/>
        </w:rPr>
        <w:t xml:space="preserve"> </w:t>
      </w:r>
      <w:r w:rsidRPr="000773B7">
        <w:rPr>
          <w:b/>
        </w:rPr>
        <w:t>knížete Vratislava (1068) 134, 139,</w:t>
      </w:r>
      <w:r w:rsidR="00274B5B" w:rsidRPr="000773B7">
        <w:rPr>
          <w:b/>
        </w:rPr>
        <w:t xml:space="preserve"> </w:t>
      </w:r>
      <w:r w:rsidRPr="000773B7">
        <w:rPr>
          <w:b/>
        </w:rPr>
        <w:t>140, 140</w:t>
      </w:r>
    </w:p>
    <w:p w:rsidR="00274B5B" w:rsidRPr="000773B7" w:rsidRDefault="000773B7" w:rsidP="000773B7">
      <w:r w:rsidRPr="000773B7">
        <w:rPr>
          <w:b/>
          <w:i/>
        </w:rPr>
        <w:t>Lašťany,</w:t>
      </w:r>
      <w:r w:rsidRPr="000773B7">
        <w:t xml:space="preserve"> </w:t>
      </w:r>
      <w:r w:rsidRPr="000773B7">
        <w:rPr>
          <w:b/>
        </w:rPr>
        <w:t>újezd v majetku Klášterního</w:t>
      </w:r>
      <w:r w:rsidR="00274B5B" w:rsidRPr="000773B7">
        <w:rPr>
          <w:b/>
        </w:rPr>
        <w:t xml:space="preserve"> </w:t>
      </w:r>
      <w:r w:rsidRPr="000773B7">
        <w:rPr>
          <w:b/>
        </w:rPr>
        <w:t>Hradiska 160, 266, 267</w:t>
      </w:r>
      <w:r w:rsidR="00274B5B" w:rsidRPr="000773B7">
        <w:rPr>
          <w:b/>
        </w:rPr>
        <w:t xml:space="preserve"> </w:t>
      </w:r>
      <w:r w:rsidRPr="000773B7">
        <w:rPr>
          <w:b/>
        </w:rPr>
        <w:t>Lech, mýtický praotec Poláků 24, 65</w:t>
      </w:r>
      <w:r w:rsidR="00274B5B" w:rsidRPr="000773B7">
        <w:rPr>
          <w:b/>
        </w:rPr>
        <w:t xml:space="preserve"> </w:t>
      </w:r>
      <w:r w:rsidRPr="000773B7">
        <w:rPr>
          <w:b/>
          <w:i/>
        </w:rPr>
        <w:t>Lech</w:t>
      </w:r>
      <w:r w:rsidRPr="000773B7">
        <w:rPr>
          <w:b/>
        </w:rPr>
        <w:t>, řeka, bitva (955) 89, 94, 95</w:t>
      </w:r>
      <w:r w:rsidR="00274B5B" w:rsidRPr="000773B7">
        <w:rPr>
          <w:b/>
        </w:rPr>
        <w:t xml:space="preserve"> </w:t>
      </w:r>
      <w:r w:rsidRPr="000773B7">
        <w:rPr>
          <w:b/>
        </w:rPr>
        <w:t>Lele, maďarský kníže (955) 94</w:t>
      </w:r>
      <w:r w:rsidR="00274B5B" w:rsidRPr="000773B7">
        <w:rPr>
          <w:b/>
        </w:rPr>
        <w:t xml:space="preserve"> </w:t>
      </w:r>
      <w:r w:rsidRPr="000773B7">
        <w:rPr>
          <w:b/>
        </w:rPr>
        <w:t>léno 14, 21, 33, 40, 42, 95, 106, 121,</w:t>
      </w:r>
      <w:r w:rsidR="00274B5B" w:rsidRPr="000773B7">
        <w:rPr>
          <w:b/>
        </w:rPr>
        <w:t xml:space="preserve"> </w:t>
      </w:r>
      <w:r w:rsidRPr="000773B7">
        <w:rPr>
          <w:b/>
        </w:rPr>
        <w:t>144, 163, 197, 238</w:t>
      </w:r>
      <w:r w:rsidR="00274B5B" w:rsidRPr="000773B7">
        <w:rPr>
          <w:b/>
        </w:rPr>
        <w:t xml:space="preserve"> </w:t>
      </w:r>
      <w:r w:rsidRPr="000773B7">
        <w:rPr>
          <w:b/>
        </w:rPr>
        <w:t>lenní praporec 187, 239</w:t>
      </w:r>
      <w:r w:rsidR="00274B5B" w:rsidRPr="000773B7">
        <w:rPr>
          <w:b/>
        </w:rPr>
        <w:t xml:space="preserve"> </w:t>
      </w:r>
      <w:r w:rsidRPr="000773B7">
        <w:rPr>
          <w:b/>
        </w:rPr>
        <w:t>lenní přísahy (sliby) 42, 43, 168,</w:t>
      </w:r>
      <w:r w:rsidR="00274B5B" w:rsidRPr="000773B7">
        <w:rPr>
          <w:b/>
        </w:rPr>
        <w:t xml:space="preserve"> </w:t>
      </w:r>
      <w:r w:rsidRPr="000773B7">
        <w:rPr>
          <w:b/>
        </w:rPr>
        <w:t>232, 239</w:t>
      </w:r>
    </w:p>
    <w:p w:rsidR="00274B5B" w:rsidRPr="000773B7" w:rsidRDefault="000773B7" w:rsidP="000773B7">
      <w:pPr>
        <w:ind w:firstLine="340"/>
      </w:pPr>
      <w:r w:rsidRPr="000773B7">
        <w:rPr>
          <w:b/>
        </w:rPr>
        <w:t>Leopold IL, rakouský markrabě</w:t>
      </w:r>
      <w:r w:rsidR="00274B5B" w:rsidRPr="000773B7">
        <w:rPr>
          <w:b/>
        </w:rPr>
        <w:t xml:space="preserve"> </w:t>
      </w:r>
      <w:r w:rsidRPr="000773B7">
        <w:rPr>
          <w:b/>
        </w:rPr>
        <w:t>(107</w:t>
      </w:r>
      <w:r w:rsidR="00274B5B" w:rsidRPr="000773B7">
        <w:rPr>
          <w:b/>
        </w:rPr>
        <w:t>5-1</w:t>
      </w:r>
      <w:r w:rsidRPr="000773B7">
        <w:rPr>
          <w:b/>
        </w:rPr>
        <w:t>095</w:t>
      </w:r>
      <w:r w:rsidR="00274B5B" w:rsidRPr="000773B7">
        <w:rPr>
          <w:b/>
        </w:rPr>
        <w:t>) 1</w:t>
      </w:r>
      <w:r w:rsidRPr="000773B7">
        <w:rPr>
          <w:b/>
        </w:rPr>
        <w:t>44</w:t>
      </w:r>
    </w:p>
    <w:p w:rsidR="00274B5B" w:rsidRPr="000773B7" w:rsidRDefault="000773B7" w:rsidP="000773B7">
      <w:pPr>
        <w:ind w:firstLine="340"/>
      </w:pPr>
      <w:r w:rsidRPr="000773B7">
        <w:rPr>
          <w:b/>
        </w:rPr>
        <w:t>Leopold IV., rakouský markrabě</w:t>
      </w:r>
      <w:r w:rsidR="00274B5B" w:rsidRPr="000773B7">
        <w:rPr>
          <w:b/>
        </w:rPr>
        <w:t xml:space="preserve"> </w:t>
      </w:r>
      <w:r w:rsidRPr="000773B7">
        <w:rPr>
          <w:b/>
        </w:rPr>
        <w:t>(113</w:t>
      </w:r>
      <w:r w:rsidR="00274B5B" w:rsidRPr="000773B7">
        <w:rPr>
          <w:b/>
        </w:rPr>
        <w:t>6-1</w:t>
      </w:r>
      <w:r w:rsidRPr="000773B7">
        <w:rPr>
          <w:b/>
        </w:rPr>
        <w:t>141) 188</w:t>
      </w:r>
    </w:p>
    <w:p w:rsidR="00274B5B" w:rsidRPr="000773B7" w:rsidRDefault="000773B7" w:rsidP="000773B7">
      <w:r w:rsidRPr="000773B7">
        <w:rPr>
          <w:b/>
        </w:rPr>
        <w:t>Leopold V., rakouský vévoda (1177</w:t>
      </w:r>
      <w:r w:rsidR="00274B5B" w:rsidRPr="000773B7">
        <w:rPr>
          <w:b/>
        </w:rPr>
        <w:t xml:space="preserve">– </w:t>
      </w:r>
      <w:r w:rsidRPr="000773B7">
        <w:rPr>
          <w:b/>
        </w:rPr>
        <w:t>1194) 55, 56, 227</w:t>
      </w:r>
      <w:r w:rsidR="00274B5B" w:rsidRPr="000773B7">
        <w:rPr>
          <w:b/>
        </w:rPr>
        <w:t xml:space="preserve"> </w:t>
      </w:r>
      <w:r w:rsidRPr="000773B7">
        <w:rPr>
          <w:b/>
          <w:i/>
        </w:rPr>
        <w:t>Levanta</w:t>
      </w:r>
      <w:r w:rsidRPr="000773B7">
        <w:t xml:space="preserve"> </w:t>
      </w:r>
      <w:r w:rsidRPr="000773B7">
        <w:rPr>
          <w:b/>
        </w:rPr>
        <w:t>181</w:t>
      </w:r>
    </w:p>
    <w:p w:rsidR="00274B5B" w:rsidRPr="000773B7" w:rsidRDefault="000773B7" w:rsidP="000773B7">
      <w:r w:rsidRPr="000773B7">
        <w:rPr>
          <w:b/>
          <w:i/>
        </w:rPr>
        <w:t>Levý Hradec</w:t>
      </w:r>
      <w:r w:rsidRPr="000773B7">
        <w:rPr>
          <w:b/>
        </w:rPr>
        <w:t>, sídlo prvních přemyslovských knížat 58, 112</w:t>
      </w:r>
      <w:r w:rsidR="00274B5B" w:rsidRPr="000773B7">
        <w:rPr>
          <w:b/>
        </w:rPr>
        <w:t xml:space="preserve"> </w:t>
      </w:r>
      <w:r w:rsidRPr="000773B7">
        <w:rPr>
          <w:b/>
          <w:i/>
        </w:rPr>
        <w:t>Libice</w:t>
      </w:r>
      <w:r w:rsidRPr="000773B7">
        <w:t xml:space="preserve"> </w:t>
      </w:r>
      <w:r w:rsidRPr="000773B7">
        <w:rPr>
          <w:b/>
        </w:rPr>
        <w:t>(u Chotěboře), újezd 178</w:t>
      </w:r>
    </w:p>
    <w:p w:rsidR="00274B5B" w:rsidRPr="000773B7" w:rsidRDefault="000773B7" w:rsidP="000773B7">
      <w:r w:rsidRPr="000773B7">
        <w:rPr>
          <w:b/>
          <w:i/>
        </w:rPr>
        <w:t>Libice nad Cidlinou</w:t>
      </w:r>
      <w:r w:rsidRPr="000773B7">
        <w:rPr>
          <w:b/>
        </w:rPr>
        <w:t>, slavníkovské sídlo, později dvorec Vršovců 103</w:t>
      </w:r>
      <w:r w:rsidR="00274B5B" w:rsidRPr="000773B7">
        <w:rPr>
          <w:b/>
        </w:rPr>
        <w:t xml:space="preserve"> </w:t>
      </w:r>
      <w:r w:rsidRPr="000773B7">
        <w:rPr>
          <w:b/>
        </w:rPr>
        <w:t>Libuše, mýtická pramáti Přemyslovců</w:t>
      </w:r>
      <w:r w:rsidR="00274B5B" w:rsidRPr="000773B7">
        <w:rPr>
          <w:b/>
        </w:rPr>
        <w:t xml:space="preserve"> </w:t>
      </w:r>
      <w:r w:rsidRPr="000773B7">
        <w:rPr>
          <w:b/>
        </w:rPr>
        <w:t>61,62, 200, 280</w:t>
      </w:r>
    </w:p>
    <w:p w:rsidR="00274B5B" w:rsidRPr="000773B7" w:rsidRDefault="000773B7" w:rsidP="000773B7">
      <w:r w:rsidRPr="000773B7">
        <w:rPr>
          <w:b/>
          <w:i/>
        </w:rPr>
        <w:t>Lipsko</w:t>
      </w:r>
      <w:r w:rsidRPr="000773B7">
        <w:t xml:space="preserve"> </w:t>
      </w:r>
      <w:r w:rsidRPr="000773B7">
        <w:rPr>
          <w:b/>
        </w:rPr>
        <w:t>(Leipzig, Německo), město 24</w:t>
      </w:r>
      <w:r w:rsidR="00274B5B" w:rsidRPr="000773B7">
        <w:rPr>
          <w:b/>
        </w:rPr>
        <w:t xml:space="preserve"> </w:t>
      </w:r>
      <w:r w:rsidRPr="000773B7">
        <w:rPr>
          <w:b/>
        </w:rPr>
        <w:t>listina 15, 16,24,25,26,41,55,56,65,</w:t>
      </w:r>
      <w:r w:rsidR="00274B5B" w:rsidRPr="000773B7">
        <w:rPr>
          <w:b/>
        </w:rPr>
        <w:t xml:space="preserve"> </w:t>
      </w:r>
      <w:r w:rsidRPr="000773B7">
        <w:rPr>
          <w:b/>
        </w:rPr>
        <w:t>72, 95, 97, 12</w:t>
      </w:r>
      <w:r w:rsidR="00274B5B" w:rsidRPr="000773B7">
        <w:rPr>
          <w:b/>
        </w:rPr>
        <w:t>3-1</w:t>
      </w:r>
      <w:r w:rsidRPr="000773B7">
        <w:rPr>
          <w:b/>
        </w:rPr>
        <w:t>25, 128, 131, 134,</w:t>
      </w:r>
      <w:r w:rsidR="00274B5B" w:rsidRPr="000773B7">
        <w:rPr>
          <w:b/>
        </w:rPr>
        <w:t xml:space="preserve"> </w:t>
      </w:r>
      <w:r w:rsidRPr="000773B7">
        <w:rPr>
          <w:b/>
        </w:rPr>
        <w:t>137, 145, 15</w:t>
      </w:r>
      <w:r w:rsidR="00274B5B" w:rsidRPr="000773B7">
        <w:rPr>
          <w:b/>
        </w:rPr>
        <w:t>5-1</w:t>
      </w:r>
      <w:r w:rsidRPr="000773B7">
        <w:rPr>
          <w:b/>
        </w:rPr>
        <w:t>57, 160, 174, 183,</w:t>
      </w:r>
      <w:r w:rsidR="00274B5B" w:rsidRPr="000773B7">
        <w:rPr>
          <w:b/>
        </w:rPr>
        <w:t xml:space="preserve"> </w:t>
      </w:r>
      <w:r w:rsidRPr="000773B7">
        <w:rPr>
          <w:b/>
        </w:rPr>
        <w:t>184, 193, 195, 196, 203, 213, 219,</w:t>
      </w:r>
      <w:r w:rsidR="00274B5B" w:rsidRPr="000773B7">
        <w:rPr>
          <w:b/>
        </w:rPr>
        <w:t xml:space="preserve"> </w:t>
      </w:r>
      <w:r w:rsidRPr="000773B7">
        <w:rPr>
          <w:b/>
        </w:rPr>
        <w:t>222, 22</w:t>
      </w:r>
      <w:r w:rsidR="00274B5B" w:rsidRPr="000773B7">
        <w:rPr>
          <w:b/>
        </w:rPr>
        <w:t>2-2</w:t>
      </w:r>
      <w:r w:rsidRPr="000773B7">
        <w:rPr>
          <w:b/>
        </w:rPr>
        <w:t>24, 227, 23</w:t>
      </w:r>
      <w:r w:rsidR="00274B5B" w:rsidRPr="000773B7">
        <w:rPr>
          <w:b/>
        </w:rPr>
        <w:t>1-2</w:t>
      </w:r>
      <w:r w:rsidRPr="000773B7">
        <w:rPr>
          <w:b/>
        </w:rPr>
        <w:t>34, 237,</w:t>
      </w:r>
      <w:r w:rsidR="00274B5B" w:rsidRPr="000773B7">
        <w:rPr>
          <w:b/>
        </w:rPr>
        <w:t xml:space="preserve"> </w:t>
      </w:r>
      <w:r w:rsidRPr="000773B7">
        <w:rPr>
          <w:b/>
        </w:rPr>
        <w:t>26</w:t>
      </w:r>
      <w:r w:rsidR="00274B5B" w:rsidRPr="000773B7">
        <w:rPr>
          <w:b/>
        </w:rPr>
        <w:t>1-2</w:t>
      </w:r>
      <w:r w:rsidRPr="000773B7">
        <w:rPr>
          <w:b/>
        </w:rPr>
        <w:t>63, 268</w:t>
      </w:r>
    </w:p>
    <w:p w:rsidR="00274B5B" w:rsidRPr="000773B7" w:rsidRDefault="000773B7" w:rsidP="000773B7">
      <w:r w:rsidRPr="000773B7">
        <w:rPr>
          <w:b/>
        </w:rPr>
        <w:t>zakládací 64, 65, 73, 155, 159, 230,</w:t>
      </w:r>
      <w:r w:rsidR="00274B5B" w:rsidRPr="000773B7">
        <w:rPr>
          <w:b/>
        </w:rPr>
        <w:t xml:space="preserve"> </w:t>
      </w:r>
      <w:r w:rsidRPr="000773B7">
        <w:rPr>
          <w:b/>
        </w:rPr>
        <w:t>253, 266</w:t>
      </w:r>
    </w:p>
    <w:p w:rsidR="00274B5B" w:rsidRPr="000773B7" w:rsidRDefault="000773B7" w:rsidP="000773B7">
      <w:pPr>
        <w:ind w:firstLine="340"/>
      </w:pPr>
      <w:r w:rsidRPr="000773B7">
        <w:rPr>
          <w:b/>
        </w:rPr>
        <w:t>zpečetění, pečeti u listin 15, 135,</w:t>
      </w:r>
      <w:r w:rsidR="00274B5B" w:rsidRPr="000773B7">
        <w:rPr>
          <w:b/>
        </w:rPr>
        <w:t xml:space="preserve"> </w:t>
      </w:r>
      <w:r w:rsidRPr="000773B7">
        <w:rPr>
          <w:b/>
        </w:rPr>
        <w:t>176, 185, 222, 223, 237</w:t>
      </w:r>
      <w:r w:rsidR="00274B5B" w:rsidRPr="000773B7">
        <w:rPr>
          <w:b/>
        </w:rPr>
        <w:t xml:space="preserve"> </w:t>
      </w:r>
      <w:r w:rsidRPr="000773B7">
        <w:rPr>
          <w:b/>
        </w:rPr>
        <w:t>Litold, syn knížete Konráda, znojemský kníže (110</w:t>
      </w:r>
      <w:r w:rsidR="00274B5B" w:rsidRPr="000773B7">
        <w:rPr>
          <w:b/>
        </w:rPr>
        <w:t>1-1</w:t>
      </w:r>
      <w:r w:rsidRPr="000773B7">
        <w:rPr>
          <w:b/>
        </w:rPr>
        <w:t>112) 64, 15</w:t>
      </w:r>
      <w:r w:rsidR="00274B5B" w:rsidRPr="000773B7">
        <w:rPr>
          <w:b/>
        </w:rPr>
        <w:t>0-1</w:t>
      </w:r>
      <w:r w:rsidRPr="000773B7">
        <w:rPr>
          <w:b/>
        </w:rPr>
        <w:t>54,</w:t>
      </w:r>
      <w:r w:rsidR="00274B5B" w:rsidRPr="000773B7">
        <w:rPr>
          <w:b/>
        </w:rPr>
        <w:t xml:space="preserve"> </w:t>
      </w:r>
      <w:r w:rsidRPr="000773B7">
        <w:rPr>
          <w:b/>
        </w:rPr>
        <w:t>154, 155, 157, 158, 165, 167, 169,</w:t>
      </w:r>
      <w:r w:rsidR="00274B5B" w:rsidRPr="000773B7">
        <w:rPr>
          <w:b/>
        </w:rPr>
        <w:t xml:space="preserve"> </w:t>
      </w:r>
      <w:r w:rsidRPr="000773B7">
        <w:rPr>
          <w:b/>
        </w:rPr>
        <w:t>202, 252, 256, 261, 263, 279, 279</w:t>
      </w:r>
      <w:r w:rsidR="00274B5B" w:rsidRPr="000773B7">
        <w:rPr>
          <w:b/>
        </w:rPr>
        <w:t xml:space="preserve"> </w:t>
      </w:r>
      <w:r w:rsidRPr="000773B7">
        <w:rPr>
          <w:b/>
          <w:i/>
        </w:rPr>
        <w:t>Litoměřice</w:t>
      </w:r>
      <w:r w:rsidRPr="000773B7">
        <w:rPr>
          <w:b/>
        </w:rPr>
        <w:t>, hradské centrum, sídlo kapituly 134, 136, 259</w:t>
      </w:r>
      <w:r w:rsidR="00274B5B" w:rsidRPr="000773B7">
        <w:rPr>
          <w:b/>
        </w:rPr>
        <w:t xml:space="preserve"> </w:t>
      </w:r>
      <w:r w:rsidRPr="000773B7">
        <w:rPr>
          <w:b/>
          <w:i/>
        </w:rPr>
        <w:t>Litomyšl</w:t>
      </w:r>
      <w:r w:rsidRPr="000773B7">
        <w:rPr>
          <w:b/>
        </w:rPr>
        <w:t>, premonstrátská kanonie 68,</w:t>
      </w:r>
      <w:r w:rsidR="00274B5B" w:rsidRPr="000773B7">
        <w:rPr>
          <w:b/>
        </w:rPr>
        <w:t xml:space="preserve"> </w:t>
      </w:r>
      <w:r w:rsidRPr="000773B7">
        <w:rPr>
          <w:b/>
        </w:rPr>
        <w:t>117, 181, 194, 198</w:t>
      </w:r>
      <w:r w:rsidR="00274B5B" w:rsidRPr="000773B7">
        <w:rPr>
          <w:b/>
        </w:rPr>
        <w:t xml:space="preserve"> </w:t>
      </w:r>
      <w:r w:rsidRPr="000773B7">
        <w:rPr>
          <w:b/>
        </w:rPr>
        <w:t>Olivetská hora 181, 198</w:t>
      </w:r>
      <w:r w:rsidR="00274B5B" w:rsidRPr="000773B7">
        <w:rPr>
          <w:b/>
        </w:rPr>
        <w:t xml:space="preserve"> </w:t>
      </w:r>
      <w:r w:rsidRPr="000773B7">
        <w:rPr>
          <w:b/>
        </w:rPr>
        <w:t>Litpold, syn markraběte Východní marky Adalberta (1041) 120</w:t>
      </w:r>
      <w:r w:rsidR="00274B5B" w:rsidRPr="000773B7">
        <w:rPr>
          <w:b/>
        </w:rPr>
        <w:t xml:space="preserve"> </w:t>
      </w:r>
      <w:r w:rsidRPr="000773B7">
        <w:rPr>
          <w:b/>
        </w:rPr>
        <w:t>liturgie 58, 133, 179, 201, 282</w:t>
      </w:r>
    </w:p>
    <w:p w:rsidR="00274B5B" w:rsidRPr="000773B7" w:rsidRDefault="000773B7" w:rsidP="000773B7">
      <w:pPr>
        <w:ind w:firstLine="340"/>
      </w:pPr>
      <w:r w:rsidRPr="000773B7">
        <w:rPr>
          <w:b/>
        </w:rPr>
        <w:t>slovanská 69, 77, 79, 9</w:t>
      </w:r>
      <w:r w:rsidR="00274B5B" w:rsidRPr="000773B7">
        <w:rPr>
          <w:b/>
        </w:rPr>
        <w:t>7-9</w:t>
      </w:r>
      <w:r w:rsidRPr="000773B7">
        <w:rPr>
          <w:b/>
        </w:rPr>
        <w:t>9, 131,</w:t>
      </w:r>
      <w:r w:rsidR="00274B5B" w:rsidRPr="000773B7">
        <w:rPr>
          <w:b/>
        </w:rPr>
        <w:t xml:space="preserve"> </w:t>
      </w:r>
      <w:r w:rsidRPr="000773B7">
        <w:rPr>
          <w:b/>
        </w:rPr>
        <w:t>132, 132, 133, 136, 248, 249</w:t>
      </w:r>
      <w:r w:rsidR="00274B5B" w:rsidRPr="000773B7">
        <w:rPr>
          <w:b/>
        </w:rPr>
        <w:t xml:space="preserve"> </w:t>
      </w:r>
      <w:r w:rsidRPr="000773B7">
        <w:rPr>
          <w:b/>
          <w:i/>
        </w:rPr>
        <w:t>Litva</w:t>
      </w:r>
      <w:r w:rsidRPr="000773B7">
        <w:t xml:space="preserve"> </w:t>
      </w:r>
      <w:r w:rsidRPr="000773B7">
        <w:rPr>
          <w:b/>
        </w:rPr>
        <w:t>80</w:t>
      </w:r>
    </w:p>
    <w:p w:rsidR="00274B5B" w:rsidRPr="000773B7" w:rsidRDefault="000773B7" w:rsidP="000773B7">
      <w:pPr>
        <w:ind w:firstLine="340"/>
      </w:pPr>
      <w:r w:rsidRPr="000773B7">
        <w:rPr>
          <w:b/>
        </w:rPr>
        <w:lastRenderedPageBreak/>
        <w:t>Liutpold, bavorský markrabě (895907) 89</w:t>
      </w:r>
    </w:p>
    <w:p w:rsidR="00274B5B" w:rsidRPr="000773B7" w:rsidRDefault="000773B7" w:rsidP="000773B7">
      <w:r w:rsidRPr="000773B7">
        <w:rPr>
          <w:b/>
        </w:rPr>
        <w:t xml:space="preserve">Liutprand, cremonský biskup (961 </w:t>
      </w:r>
      <w:r w:rsidR="00274B5B" w:rsidRPr="000773B7">
        <w:rPr>
          <w:b/>
        </w:rPr>
        <w:t xml:space="preserve">– </w:t>
      </w:r>
      <w:r w:rsidRPr="000773B7">
        <w:rPr>
          <w:b/>
        </w:rPr>
        <w:t>972), kronikář 86, 89</w:t>
      </w:r>
      <w:r w:rsidR="00274B5B" w:rsidRPr="000773B7">
        <w:rPr>
          <w:b/>
        </w:rPr>
        <w:t xml:space="preserve"> </w:t>
      </w:r>
      <w:r w:rsidRPr="000773B7">
        <w:rPr>
          <w:b/>
        </w:rPr>
        <w:t>Livius Titus, římský historik (asi 59 př.</w:t>
      </w:r>
    </w:p>
    <w:p w:rsidR="00274B5B" w:rsidRPr="000773B7" w:rsidRDefault="000773B7" w:rsidP="000773B7">
      <w:pPr>
        <w:ind w:firstLine="340"/>
      </w:pPr>
      <w:r w:rsidRPr="000773B7">
        <w:rPr>
          <w:b/>
        </w:rPr>
        <w:t>n. 1</w:t>
      </w:r>
      <w:r w:rsidR="00274B5B" w:rsidRPr="000773B7">
        <w:rPr>
          <w:b/>
        </w:rPr>
        <w:t>.-1</w:t>
      </w:r>
      <w:r w:rsidRPr="000773B7">
        <w:rPr>
          <w:b/>
        </w:rPr>
        <w:t>7 n. I.) 26</w:t>
      </w:r>
      <w:r w:rsidR="00274B5B" w:rsidRPr="000773B7">
        <w:rPr>
          <w:b/>
        </w:rPr>
        <w:t xml:space="preserve"> </w:t>
      </w:r>
      <w:r w:rsidRPr="000773B7">
        <w:rPr>
          <w:b/>
          <w:i/>
        </w:rPr>
        <w:t>Loděnice,</w:t>
      </w:r>
      <w:r w:rsidRPr="000773B7">
        <w:t xml:space="preserve"> </w:t>
      </w:r>
      <w:r w:rsidRPr="000773B7">
        <w:rPr>
          <w:b/>
        </w:rPr>
        <w:t>řeka 160, 266</w:t>
      </w:r>
      <w:r w:rsidR="00274B5B" w:rsidRPr="000773B7">
        <w:rPr>
          <w:b/>
        </w:rPr>
        <w:t xml:space="preserve"> </w:t>
      </w:r>
      <w:r w:rsidRPr="000773B7">
        <w:rPr>
          <w:b/>
          <w:i/>
        </w:rPr>
        <w:t>Loděnice</w:t>
      </w:r>
      <w:r w:rsidRPr="000773B7">
        <w:rPr>
          <w:i/>
        </w:rPr>
        <w:t>,</w:t>
      </w:r>
      <w:r w:rsidRPr="000773B7">
        <w:rPr>
          <w:b/>
        </w:rPr>
        <w:t xml:space="preserve"> bitva (1185) 70, 228, 230,</w:t>
      </w:r>
      <w:r w:rsidR="00274B5B" w:rsidRPr="000773B7">
        <w:rPr>
          <w:b/>
        </w:rPr>
        <w:t xml:space="preserve"> </w:t>
      </w:r>
      <w:r w:rsidRPr="000773B7">
        <w:rPr>
          <w:b/>
        </w:rPr>
        <w:t>232, 239, 257</w:t>
      </w:r>
    </w:p>
    <w:p w:rsidR="00274B5B" w:rsidRPr="000773B7" w:rsidRDefault="000773B7" w:rsidP="000773B7">
      <w:pPr>
        <w:ind w:firstLine="340"/>
      </w:pPr>
      <w:r w:rsidRPr="000773B7">
        <w:rPr>
          <w:b/>
          <w:i/>
        </w:rPr>
        <w:t>Lorch,</w:t>
      </w:r>
      <w:r w:rsidRPr="000773B7">
        <w:t xml:space="preserve"> </w:t>
      </w:r>
      <w:r w:rsidRPr="000773B7">
        <w:rPr>
          <w:b/>
        </w:rPr>
        <w:t>smyšlené sídlo arcibiskupa Metoděje 100, 248</w:t>
      </w:r>
    </w:p>
    <w:p w:rsidR="00274B5B" w:rsidRPr="000773B7" w:rsidRDefault="000773B7" w:rsidP="000773B7">
      <w:pPr>
        <w:ind w:firstLine="340"/>
      </w:pPr>
      <w:r w:rsidRPr="000773B7">
        <w:rPr>
          <w:b/>
        </w:rPr>
        <w:t>Lork (i* 1100), údajný vrah knížete Břetislava II. 152</w:t>
      </w:r>
    </w:p>
    <w:p w:rsidR="00274B5B" w:rsidRPr="000773B7" w:rsidRDefault="000773B7" w:rsidP="000773B7">
      <w:pPr>
        <w:ind w:firstLine="340"/>
      </w:pPr>
      <w:r w:rsidRPr="000773B7">
        <w:rPr>
          <w:b/>
        </w:rPr>
        <w:t>Loserth Johann (184</w:t>
      </w:r>
      <w:r w:rsidR="00274B5B" w:rsidRPr="000773B7">
        <w:rPr>
          <w:b/>
        </w:rPr>
        <w:t>6-1</w:t>
      </w:r>
      <w:r w:rsidRPr="000773B7">
        <w:rPr>
          <w:b/>
        </w:rPr>
        <w:t>936), historik</w:t>
      </w:r>
      <w:r w:rsidR="00274B5B" w:rsidRPr="000773B7">
        <w:rPr>
          <w:b/>
        </w:rPr>
        <w:t xml:space="preserve"> </w:t>
      </w:r>
      <w:r w:rsidRPr="000773B7">
        <w:rPr>
          <w:b/>
        </w:rPr>
        <w:t>a editor 116</w:t>
      </w:r>
    </w:p>
    <w:p w:rsidR="00274B5B" w:rsidRPr="000773B7" w:rsidRDefault="000773B7" w:rsidP="000773B7">
      <w:pPr>
        <w:ind w:firstLine="340"/>
      </w:pPr>
      <w:r w:rsidRPr="000773B7">
        <w:rPr>
          <w:b/>
        </w:rPr>
        <w:t>Lothar III., římskoněmecký král</w:t>
      </w:r>
      <w:r w:rsidR="00274B5B" w:rsidRPr="000773B7">
        <w:rPr>
          <w:b/>
        </w:rPr>
        <w:t xml:space="preserve"> </w:t>
      </w:r>
      <w:r w:rsidRPr="000773B7">
        <w:rPr>
          <w:b/>
        </w:rPr>
        <w:t>(112</w:t>
      </w:r>
      <w:r w:rsidR="00274B5B" w:rsidRPr="000773B7">
        <w:rPr>
          <w:b/>
        </w:rPr>
        <w:t>5-1</w:t>
      </w:r>
      <w:r w:rsidRPr="000773B7">
        <w:rPr>
          <w:b/>
        </w:rPr>
        <w:t>137) a císař (od 1133) 168,</w:t>
      </w:r>
      <w:r w:rsidR="00274B5B" w:rsidRPr="000773B7">
        <w:rPr>
          <w:b/>
        </w:rPr>
        <w:t xml:space="preserve"> </w:t>
      </w:r>
      <w:r w:rsidRPr="000773B7">
        <w:t>200</w:t>
      </w:r>
    </w:p>
    <w:p w:rsidR="00274B5B" w:rsidRPr="000773B7" w:rsidRDefault="000773B7" w:rsidP="000773B7">
      <w:pPr>
        <w:ind w:firstLine="340"/>
      </w:pPr>
      <w:r w:rsidRPr="000773B7">
        <w:rPr>
          <w:i/>
        </w:rPr>
        <w:t>Loučná,</w:t>
      </w:r>
      <w:r w:rsidRPr="000773B7">
        <w:rPr>
          <w:b/>
        </w:rPr>
        <w:t xml:space="preserve"> řeka 117</w:t>
      </w:r>
    </w:p>
    <w:p w:rsidR="00274B5B" w:rsidRPr="000773B7" w:rsidRDefault="000773B7" w:rsidP="000773B7">
      <w:pPr>
        <w:ind w:firstLine="340"/>
      </w:pPr>
      <w:r w:rsidRPr="000773B7">
        <w:rPr>
          <w:i/>
        </w:rPr>
        <w:t>Louka,</w:t>
      </w:r>
      <w:r w:rsidRPr="000773B7">
        <w:rPr>
          <w:b/>
        </w:rPr>
        <w:t xml:space="preserve"> premonstrátská kanonie 41,</w:t>
      </w:r>
      <w:r w:rsidR="00274B5B" w:rsidRPr="000773B7">
        <w:rPr>
          <w:b/>
        </w:rPr>
        <w:t xml:space="preserve"> </w:t>
      </w:r>
      <w:r w:rsidRPr="000773B7">
        <w:rPr>
          <w:b/>
        </w:rPr>
        <w:t>225, 233, 262</w:t>
      </w:r>
    </w:p>
    <w:p w:rsidR="00274B5B" w:rsidRPr="000773B7" w:rsidRDefault="000773B7" w:rsidP="000773B7">
      <w:r w:rsidRPr="000773B7">
        <w:rPr>
          <w:b/>
        </w:rPr>
        <w:t>Luben, pytlák, nevolník břevnovského</w:t>
      </w:r>
      <w:r w:rsidR="00274B5B" w:rsidRPr="000773B7">
        <w:rPr>
          <w:b/>
        </w:rPr>
        <w:t xml:space="preserve"> </w:t>
      </w:r>
      <w:r w:rsidRPr="000773B7">
        <w:rPr>
          <w:b/>
        </w:rPr>
        <w:t>kláštera (11. století?) 269</w:t>
      </w:r>
      <w:r w:rsidR="00274B5B" w:rsidRPr="000773B7">
        <w:rPr>
          <w:b/>
        </w:rPr>
        <w:t xml:space="preserve"> </w:t>
      </w:r>
      <w:r w:rsidRPr="000773B7">
        <w:rPr>
          <w:i/>
        </w:rPr>
        <w:t>Lubuška</w:t>
      </w:r>
      <w:r w:rsidRPr="000773B7">
        <w:rPr>
          <w:b/>
        </w:rPr>
        <w:t>, les v majetku Klášterního</w:t>
      </w:r>
      <w:r w:rsidR="00274B5B" w:rsidRPr="000773B7">
        <w:rPr>
          <w:b/>
        </w:rPr>
        <w:t xml:space="preserve"> </w:t>
      </w:r>
      <w:r w:rsidRPr="000773B7">
        <w:rPr>
          <w:b/>
        </w:rPr>
        <w:t>Hradiska 160</w:t>
      </w:r>
    </w:p>
    <w:p w:rsidR="00274B5B" w:rsidRPr="000773B7" w:rsidRDefault="000773B7" w:rsidP="000773B7">
      <w:r w:rsidRPr="000773B7">
        <w:rPr>
          <w:b/>
        </w:rPr>
        <w:t>Lucius II., papež (114</w:t>
      </w:r>
      <w:r w:rsidR="00274B5B" w:rsidRPr="000773B7">
        <w:rPr>
          <w:b/>
        </w:rPr>
        <w:t>4-1</w:t>
      </w:r>
      <w:r w:rsidRPr="000773B7">
        <w:rPr>
          <w:b/>
        </w:rPr>
        <w:t>145) 173, 194</w:t>
      </w:r>
      <w:r w:rsidR="00274B5B" w:rsidRPr="000773B7">
        <w:rPr>
          <w:b/>
        </w:rPr>
        <w:t xml:space="preserve"> </w:t>
      </w:r>
      <w:r w:rsidRPr="000773B7">
        <w:rPr>
          <w:i/>
        </w:rPr>
        <w:t>Lucké pole,</w:t>
      </w:r>
      <w:r w:rsidRPr="000773B7">
        <w:rPr>
          <w:b/>
        </w:rPr>
        <w:t xml:space="preserve"> sporná část moravskouherské hranice 64, 122, 151, 167</w:t>
      </w:r>
      <w:r w:rsidR="00274B5B" w:rsidRPr="000773B7">
        <w:rPr>
          <w:b/>
        </w:rPr>
        <w:t xml:space="preserve"> </w:t>
      </w:r>
      <w:r w:rsidRPr="000773B7">
        <w:rPr>
          <w:b/>
        </w:rPr>
        <w:t>sv. Ludmila (f 921), česká kněžna,</w:t>
      </w:r>
      <w:r w:rsidR="00274B5B" w:rsidRPr="000773B7">
        <w:rPr>
          <w:b/>
        </w:rPr>
        <w:t xml:space="preserve"> </w:t>
      </w:r>
      <w:r w:rsidRPr="000773B7">
        <w:rPr>
          <w:b/>
        </w:rPr>
        <w:t>manželka knížete Bořivoje 57, 66</w:t>
      </w:r>
      <w:r w:rsidR="00274B5B" w:rsidRPr="000773B7">
        <w:rPr>
          <w:b/>
        </w:rPr>
        <w:t xml:space="preserve"> </w:t>
      </w:r>
      <w:r w:rsidRPr="000773B7">
        <w:rPr>
          <w:b/>
        </w:rPr>
        <w:t>Ludvík Němec, východofranský král</w:t>
      </w:r>
      <w:r w:rsidR="00274B5B" w:rsidRPr="000773B7">
        <w:rPr>
          <w:b/>
        </w:rPr>
        <w:t xml:space="preserve"> </w:t>
      </w:r>
      <w:r w:rsidRPr="000773B7">
        <w:rPr>
          <w:b/>
        </w:rPr>
        <w:t>(833/84</w:t>
      </w:r>
      <w:r w:rsidR="00274B5B" w:rsidRPr="000773B7">
        <w:rPr>
          <w:b/>
        </w:rPr>
        <w:t>3-8</w:t>
      </w:r>
      <w:r w:rsidRPr="000773B7">
        <w:rPr>
          <w:b/>
        </w:rPr>
        <w:t>76) 91, 93, 99, 256</w:t>
      </w:r>
      <w:r w:rsidR="00274B5B" w:rsidRPr="000773B7">
        <w:rPr>
          <w:b/>
        </w:rPr>
        <w:t xml:space="preserve"> </w:t>
      </w:r>
      <w:r w:rsidRPr="000773B7">
        <w:rPr>
          <w:b/>
        </w:rPr>
        <w:t>Lukáš, strahovský řehol nik (1145) 194</w:t>
      </w:r>
      <w:r w:rsidR="00274B5B" w:rsidRPr="000773B7">
        <w:rPr>
          <w:b/>
        </w:rPr>
        <w:t xml:space="preserve"> </w:t>
      </w:r>
      <w:r w:rsidRPr="000773B7">
        <w:rPr>
          <w:b/>
        </w:rPr>
        <w:t>Lupáč z Hlavačova Prokop (f 1587),</w:t>
      </w:r>
      <w:r w:rsidR="00274B5B" w:rsidRPr="000773B7">
        <w:rPr>
          <w:b/>
        </w:rPr>
        <w:t xml:space="preserve"> </w:t>
      </w:r>
      <w:r w:rsidRPr="000773B7">
        <w:rPr>
          <w:b/>
        </w:rPr>
        <w:t>humanista 20, 21</w:t>
      </w:r>
    </w:p>
    <w:p w:rsidR="00274B5B" w:rsidRPr="000773B7" w:rsidRDefault="000773B7" w:rsidP="000773B7">
      <w:pPr>
        <w:ind w:firstLine="340"/>
      </w:pPr>
      <w:r w:rsidRPr="000773B7">
        <w:rPr>
          <w:b/>
        </w:rPr>
        <w:t>Lupold, syn knížete Bořivoje IL, olomoucký kníže (113</w:t>
      </w:r>
      <w:r w:rsidR="00274B5B" w:rsidRPr="000773B7">
        <w:rPr>
          <w:b/>
        </w:rPr>
        <w:t>5-1</w:t>
      </w:r>
      <w:r w:rsidRPr="000773B7">
        <w:rPr>
          <w:b/>
        </w:rPr>
        <w:t>137) 74, 187,</w:t>
      </w:r>
      <w:r w:rsidR="00274B5B" w:rsidRPr="000773B7">
        <w:rPr>
          <w:b/>
        </w:rPr>
        <w:t xml:space="preserve"> </w:t>
      </w:r>
      <w:r w:rsidRPr="000773B7">
        <w:rPr>
          <w:b/>
        </w:rPr>
        <w:t>189</w:t>
      </w:r>
    </w:p>
    <w:p w:rsidR="00274B5B" w:rsidRPr="000773B7" w:rsidRDefault="000773B7" w:rsidP="000773B7">
      <w:r w:rsidRPr="000773B7">
        <w:rPr>
          <w:b/>
        </w:rPr>
        <w:t>Lutici, kmen polabských Slovanů 198</w:t>
      </w:r>
      <w:r w:rsidR="00274B5B" w:rsidRPr="000773B7">
        <w:rPr>
          <w:b/>
        </w:rPr>
        <w:t xml:space="preserve"> </w:t>
      </w:r>
      <w:r w:rsidRPr="000773B7">
        <w:rPr>
          <w:i/>
        </w:rPr>
        <w:t>Lutych</w:t>
      </w:r>
      <w:r w:rsidRPr="000773B7">
        <w:rPr>
          <w:b/>
        </w:rPr>
        <w:t xml:space="preserve"> (Liěge, Belgie), město a biskupství 59, 60, 68, 103</w:t>
      </w:r>
      <w:r w:rsidR="00274B5B" w:rsidRPr="000773B7">
        <w:rPr>
          <w:b/>
        </w:rPr>
        <w:t xml:space="preserve"> </w:t>
      </w:r>
      <w:r w:rsidRPr="000773B7">
        <w:rPr>
          <w:i/>
        </w:rPr>
        <w:t>Lužice</w:t>
      </w:r>
      <w:r w:rsidRPr="000773B7">
        <w:rPr>
          <w:b/>
        </w:rPr>
        <w:t xml:space="preserve"> 119</w:t>
      </w:r>
    </w:p>
    <w:p w:rsidR="00274B5B" w:rsidRPr="000773B7" w:rsidRDefault="000773B7" w:rsidP="000773B7">
      <w:pPr>
        <w:pStyle w:val="Nadpis5"/>
      </w:pPr>
      <w:bookmarkStart w:id="58" w:name="bookmark64"/>
      <w:r w:rsidRPr="000773B7">
        <w:rPr>
          <w:b/>
        </w:rPr>
        <w:t>M</w:t>
      </w:r>
      <w:bookmarkEnd w:id="58"/>
    </w:p>
    <w:p w:rsidR="00274B5B" w:rsidRPr="000773B7" w:rsidRDefault="000773B7" w:rsidP="000773B7">
      <w:pPr>
        <w:ind w:firstLine="340"/>
      </w:pPr>
      <w:r w:rsidRPr="000773B7">
        <w:rPr>
          <w:b/>
        </w:rPr>
        <w:t>Macura Vladimír (194</w:t>
      </w:r>
      <w:r w:rsidR="00274B5B" w:rsidRPr="000773B7">
        <w:rPr>
          <w:b/>
        </w:rPr>
        <w:t>5-1</w:t>
      </w:r>
      <w:r w:rsidRPr="000773B7">
        <w:rPr>
          <w:b/>
        </w:rPr>
        <w:t>999), literární vědec 270</w:t>
      </w:r>
    </w:p>
    <w:p w:rsidR="00274B5B" w:rsidRPr="000773B7" w:rsidRDefault="000773B7" w:rsidP="000773B7">
      <w:pPr>
        <w:ind w:firstLine="340"/>
      </w:pPr>
      <w:r w:rsidRPr="000773B7">
        <w:rPr>
          <w:b/>
        </w:rPr>
        <w:t>Macůrek Josef (190</w:t>
      </w:r>
      <w:r w:rsidR="00274B5B" w:rsidRPr="000773B7">
        <w:rPr>
          <w:b/>
        </w:rPr>
        <w:t>1-1</w:t>
      </w:r>
      <w:r w:rsidRPr="000773B7">
        <w:rPr>
          <w:b/>
        </w:rPr>
        <w:t>992), historik</w:t>
      </w:r>
      <w:r w:rsidR="00274B5B" w:rsidRPr="000773B7">
        <w:rPr>
          <w:b/>
        </w:rPr>
        <w:t xml:space="preserve"> </w:t>
      </w:r>
      <w:r w:rsidRPr="000773B7">
        <w:rPr>
          <w:b/>
        </w:rPr>
        <w:t>35</w:t>
      </w:r>
    </w:p>
    <w:p w:rsidR="00274B5B" w:rsidRPr="000773B7" w:rsidRDefault="000773B7" w:rsidP="000773B7">
      <w:r w:rsidRPr="000773B7">
        <w:rPr>
          <w:i/>
        </w:rPr>
        <w:t>Maďarsko</w:t>
      </w:r>
      <w:r w:rsidRPr="000773B7">
        <w:rPr>
          <w:b/>
        </w:rPr>
        <w:t>, Maďaři 27, 32, 76, 8</w:t>
      </w:r>
      <w:r w:rsidR="00274B5B" w:rsidRPr="000773B7">
        <w:rPr>
          <w:b/>
        </w:rPr>
        <w:t>6-9</w:t>
      </w:r>
      <w:r w:rsidRPr="000773B7">
        <w:rPr>
          <w:b/>
        </w:rPr>
        <w:t>0,</w:t>
      </w:r>
      <w:r w:rsidR="00274B5B" w:rsidRPr="000773B7">
        <w:rPr>
          <w:b/>
        </w:rPr>
        <w:t xml:space="preserve"> </w:t>
      </w:r>
      <w:r w:rsidRPr="000773B7">
        <w:rPr>
          <w:b/>
        </w:rPr>
        <w:t>90,91,93, 94, 109, 110</w:t>
      </w:r>
      <w:r w:rsidR="00274B5B" w:rsidRPr="000773B7">
        <w:rPr>
          <w:b/>
        </w:rPr>
        <w:t xml:space="preserve"> </w:t>
      </w:r>
      <w:r w:rsidRPr="000773B7">
        <w:rPr>
          <w:i/>
        </w:rPr>
        <w:t>Magdeburk</w:t>
      </w:r>
      <w:r w:rsidRPr="000773B7">
        <w:rPr>
          <w:b/>
        </w:rPr>
        <w:t xml:space="preserve"> (Magdeburg, Německo),</w:t>
      </w:r>
      <w:r w:rsidR="00274B5B" w:rsidRPr="000773B7">
        <w:rPr>
          <w:b/>
        </w:rPr>
        <w:t xml:space="preserve"> </w:t>
      </w:r>
      <w:r w:rsidRPr="000773B7">
        <w:rPr>
          <w:b/>
        </w:rPr>
        <w:t>město a arcibiskupství 102, 237</w:t>
      </w:r>
      <w:r w:rsidR="00274B5B" w:rsidRPr="000773B7">
        <w:rPr>
          <w:b/>
        </w:rPr>
        <w:t xml:space="preserve"> </w:t>
      </w:r>
      <w:r w:rsidRPr="000773B7">
        <w:rPr>
          <w:b/>
        </w:rPr>
        <w:t>Macháček Jiří (nár. 1971), archeolog</w:t>
      </w:r>
      <w:r w:rsidR="00274B5B" w:rsidRPr="000773B7">
        <w:rPr>
          <w:b/>
        </w:rPr>
        <w:t xml:space="preserve"> </w:t>
      </w:r>
      <w:r w:rsidRPr="000773B7">
        <w:rPr>
          <w:b/>
        </w:rPr>
        <w:t>lil</w:t>
      </w:r>
    </w:p>
    <w:p w:rsidR="00274B5B" w:rsidRPr="000773B7" w:rsidRDefault="000773B7" w:rsidP="000773B7">
      <w:r w:rsidRPr="000773B7">
        <w:rPr>
          <w:i/>
        </w:rPr>
        <w:t>Mailberk</w:t>
      </w:r>
      <w:r w:rsidRPr="000773B7">
        <w:rPr>
          <w:b/>
        </w:rPr>
        <w:t xml:space="preserve"> (Mailberg, Rakousko), bojiště</w:t>
      </w:r>
      <w:r w:rsidR="00274B5B" w:rsidRPr="000773B7">
        <w:rPr>
          <w:b/>
        </w:rPr>
        <w:t xml:space="preserve"> </w:t>
      </w:r>
      <w:r w:rsidRPr="000773B7">
        <w:rPr>
          <w:b/>
        </w:rPr>
        <w:t>(1082) 55, 144, 160, 225, 255</w:t>
      </w:r>
      <w:r w:rsidR="00274B5B" w:rsidRPr="000773B7">
        <w:rPr>
          <w:b/>
        </w:rPr>
        <w:t xml:space="preserve"> </w:t>
      </w:r>
      <w:r w:rsidRPr="000773B7">
        <w:rPr>
          <w:i/>
        </w:rPr>
        <w:t>Malin,</w:t>
      </w:r>
      <w:r w:rsidRPr="000773B7">
        <w:rPr>
          <w:b/>
        </w:rPr>
        <w:t xml:space="preserve"> hradisko 153, 154, 157, 158,</w:t>
      </w:r>
      <w:r w:rsidR="00274B5B" w:rsidRPr="000773B7">
        <w:rPr>
          <w:b/>
        </w:rPr>
        <w:t xml:space="preserve"> </w:t>
      </w:r>
      <w:r w:rsidRPr="000773B7">
        <w:rPr>
          <w:b/>
        </w:rPr>
        <w:t>162</w:t>
      </w:r>
    </w:p>
    <w:p w:rsidR="00274B5B" w:rsidRPr="000773B7" w:rsidRDefault="000773B7" w:rsidP="000773B7">
      <w:pPr>
        <w:ind w:firstLine="340"/>
      </w:pPr>
      <w:r w:rsidRPr="000773B7">
        <w:rPr>
          <w:i/>
        </w:rPr>
        <w:t>Malopolsko</w:t>
      </w:r>
      <w:r w:rsidRPr="000773B7">
        <w:rPr>
          <w:b/>
        </w:rPr>
        <w:t xml:space="preserve"> 97</w:t>
      </w:r>
    </w:p>
    <w:p w:rsidR="00274B5B" w:rsidRPr="000773B7" w:rsidRDefault="000773B7" w:rsidP="000773B7">
      <w:pPr>
        <w:ind w:firstLine="340"/>
      </w:pPr>
      <w:r w:rsidRPr="000773B7">
        <w:rPr>
          <w:i/>
        </w:rPr>
        <w:t>Malota Josef,</w:t>
      </w:r>
      <w:r w:rsidRPr="000773B7">
        <w:rPr>
          <w:b/>
        </w:rPr>
        <w:t xml:space="preserve"> právní </w:t>
      </w:r>
      <w:r w:rsidRPr="000773B7">
        <w:rPr>
          <w:i/>
        </w:rPr>
        <w:t>historik 42</w:t>
      </w:r>
    </w:p>
    <w:p w:rsidR="00274B5B" w:rsidRPr="000773B7" w:rsidRDefault="000773B7" w:rsidP="000773B7">
      <w:r w:rsidRPr="000773B7">
        <w:rPr>
          <w:i/>
        </w:rPr>
        <w:t>Mantova</w:t>
      </w:r>
      <w:r w:rsidRPr="000773B7">
        <w:rPr>
          <w:b/>
        </w:rPr>
        <w:t xml:space="preserve"> (Itálie), město 60, 176, 177</w:t>
      </w:r>
      <w:r w:rsidR="00274B5B" w:rsidRPr="000773B7">
        <w:rPr>
          <w:b/>
        </w:rPr>
        <w:t xml:space="preserve"> </w:t>
      </w:r>
      <w:r w:rsidRPr="000773B7">
        <w:rPr>
          <w:b/>
        </w:rPr>
        <w:t>Marek, snad správce stavební hutě</w:t>
      </w:r>
      <w:r w:rsidR="00274B5B" w:rsidRPr="000773B7">
        <w:rPr>
          <w:b/>
        </w:rPr>
        <w:t xml:space="preserve"> </w:t>
      </w:r>
      <w:r w:rsidRPr="000773B7">
        <w:rPr>
          <w:b/>
        </w:rPr>
        <w:t>v Olomouci (1142) 277</w:t>
      </w:r>
      <w:r w:rsidR="00274B5B" w:rsidRPr="000773B7">
        <w:rPr>
          <w:b/>
        </w:rPr>
        <w:t xml:space="preserve"> </w:t>
      </w:r>
      <w:r w:rsidRPr="000773B7">
        <w:rPr>
          <w:b/>
        </w:rPr>
        <w:t xml:space="preserve">Marie Srbská, manželka </w:t>
      </w:r>
      <w:r w:rsidRPr="000773B7">
        <w:rPr>
          <w:b/>
        </w:rPr>
        <w:lastRenderedPageBreak/>
        <w:t>znojemského</w:t>
      </w:r>
      <w:r w:rsidR="00274B5B" w:rsidRPr="000773B7">
        <w:rPr>
          <w:b/>
        </w:rPr>
        <w:t xml:space="preserve"> </w:t>
      </w:r>
      <w:r w:rsidRPr="000773B7">
        <w:rPr>
          <w:b/>
        </w:rPr>
        <w:t>knížete Konráda 200, 201, 226</w:t>
      </w:r>
      <w:r w:rsidR="00274B5B" w:rsidRPr="000773B7">
        <w:rPr>
          <w:b/>
        </w:rPr>
        <w:t xml:space="preserve"> </w:t>
      </w:r>
      <w:r w:rsidRPr="000773B7">
        <w:rPr>
          <w:b/>
        </w:rPr>
        <w:t>Marie, česká kněžna, manželka rakouského markraběte Leopolda IV.</w:t>
      </w:r>
      <w:r w:rsidR="00274B5B" w:rsidRPr="000773B7">
        <w:rPr>
          <w:b/>
        </w:rPr>
        <w:t xml:space="preserve"> </w:t>
      </w:r>
      <w:r w:rsidRPr="000773B7">
        <w:rPr>
          <w:b/>
        </w:rPr>
        <w:t>(1138</w:t>
      </w:r>
      <w:r w:rsidR="00274B5B" w:rsidRPr="000773B7">
        <w:rPr>
          <w:b/>
        </w:rPr>
        <w:t>) 1</w:t>
      </w:r>
      <w:r w:rsidRPr="000773B7">
        <w:rPr>
          <w:b/>
        </w:rPr>
        <w:t>88</w:t>
      </w:r>
    </w:p>
    <w:p w:rsidR="00274B5B" w:rsidRPr="000773B7" w:rsidRDefault="000773B7" w:rsidP="000773B7">
      <w:pPr>
        <w:ind w:firstLine="340"/>
      </w:pPr>
      <w:r w:rsidRPr="000773B7">
        <w:rPr>
          <w:b/>
        </w:rPr>
        <w:t>Marignola Jan (f 1356), italský minorita, cestovatel 13</w:t>
      </w:r>
    </w:p>
    <w:p w:rsidR="00274B5B" w:rsidRPr="000773B7" w:rsidRDefault="000773B7" w:rsidP="000773B7">
      <w:r w:rsidRPr="000773B7">
        <w:rPr>
          <w:b/>
        </w:rPr>
        <w:t>Markomani, germánský kmen 16, 17,</w:t>
      </w:r>
      <w:r w:rsidR="00274B5B" w:rsidRPr="000773B7">
        <w:rPr>
          <w:b/>
        </w:rPr>
        <w:t xml:space="preserve"> </w:t>
      </w:r>
      <w:r w:rsidRPr="000773B7">
        <w:rPr>
          <w:b/>
        </w:rPr>
        <w:t>17, 18, 19, 20, 2</w:t>
      </w:r>
      <w:r w:rsidR="00274B5B" w:rsidRPr="000773B7">
        <w:rPr>
          <w:b/>
        </w:rPr>
        <w:t>2-2</w:t>
      </w:r>
      <w:r w:rsidRPr="000773B7">
        <w:rPr>
          <w:b/>
        </w:rPr>
        <w:t>4,44, 270</w:t>
      </w:r>
      <w:r w:rsidR="00274B5B" w:rsidRPr="000773B7">
        <w:rPr>
          <w:b/>
        </w:rPr>
        <w:t xml:space="preserve"> </w:t>
      </w:r>
      <w:r w:rsidRPr="000773B7">
        <w:rPr>
          <w:i/>
        </w:rPr>
        <w:t>Markomansko</w:t>
      </w:r>
      <w:r w:rsidRPr="000773B7">
        <w:rPr>
          <w:b/>
        </w:rPr>
        <w:t xml:space="preserve"> 21, 22</w:t>
      </w:r>
      <w:r w:rsidR="00274B5B" w:rsidRPr="000773B7">
        <w:rPr>
          <w:b/>
        </w:rPr>
        <w:t xml:space="preserve"> </w:t>
      </w:r>
      <w:r w:rsidRPr="000773B7">
        <w:rPr>
          <w:b/>
        </w:rPr>
        <w:t>markrabě (markrabství) moravský 6, 9,</w:t>
      </w:r>
      <w:r w:rsidR="00274B5B" w:rsidRPr="000773B7">
        <w:rPr>
          <w:b/>
        </w:rPr>
        <w:t xml:space="preserve"> </w:t>
      </w:r>
      <w:r w:rsidRPr="000773B7">
        <w:rPr>
          <w:b/>
        </w:rPr>
        <w:t>11, 14, 15, 18, 20, 20, 23, 26, 27,</w:t>
      </w:r>
      <w:r w:rsidR="00274B5B" w:rsidRPr="000773B7">
        <w:rPr>
          <w:b/>
        </w:rPr>
        <w:t xml:space="preserve"> </w:t>
      </w:r>
      <w:r w:rsidRPr="000773B7">
        <w:rPr>
          <w:b/>
        </w:rPr>
        <w:t>3</w:t>
      </w:r>
      <w:r w:rsidR="00274B5B" w:rsidRPr="000773B7">
        <w:rPr>
          <w:b/>
        </w:rPr>
        <w:t>2-3</w:t>
      </w:r>
      <w:r w:rsidRPr="000773B7">
        <w:rPr>
          <w:b/>
        </w:rPr>
        <w:t>4, 3</w:t>
      </w:r>
      <w:r w:rsidR="00274B5B" w:rsidRPr="000773B7">
        <w:rPr>
          <w:b/>
        </w:rPr>
        <w:t>6-4</w:t>
      </w:r>
      <w:r w:rsidRPr="000773B7">
        <w:rPr>
          <w:b/>
        </w:rPr>
        <w:t>0, 40, 4</w:t>
      </w:r>
      <w:r w:rsidR="00274B5B" w:rsidRPr="000773B7">
        <w:rPr>
          <w:b/>
        </w:rPr>
        <w:t>1-4</w:t>
      </w:r>
      <w:r w:rsidRPr="000773B7">
        <w:rPr>
          <w:b/>
        </w:rPr>
        <w:t>4, 55, 70,</w:t>
      </w:r>
      <w:r w:rsidR="00274B5B" w:rsidRPr="000773B7">
        <w:rPr>
          <w:b/>
        </w:rPr>
        <w:t xml:space="preserve"> </w:t>
      </w:r>
      <w:r w:rsidRPr="000773B7">
        <w:rPr>
          <w:b/>
        </w:rPr>
        <w:t>228, 23</w:t>
      </w:r>
      <w:r w:rsidR="00274B5B" w:rsidRPr="000773B7">
        <w:rPr>
          <w:b/>
        </w:rPr>
        <w:t>0-2</w:t>
      </w:r>
      <w:r w:rsidRPr="000773B7">
        <w:rPr>
          <w:b/>
        </w:rPr>
        <w:t>32, 23</w:t>
      </w:r>
      <w:r w:rsidR="00274B5B" w:rsidRPr="000773B7">
        <w:rPr>
          <w:b/>
        </w:rPr>
        <w:t>7-2</w:t>
      </w:r>
      <w:r w:rsidRPr="000773B7">
        <w:rPr>
          <w:b/>
        </w:rPr>
        <w:t>43, 271, 283,</w:t>
      </w:r>
      <w:r w:rsidR="00274B5B" w:rsidRPr="000773B7">
        <w:rPr>
          <w:b/>
        </w:rPr>
        <w:t xml:space="preserve"> </w:t>
      </w:r>
      <w:r w:rsidRPr="000773B7">
        <w:rPr>
          <w:b/>
        </w:rPr>
        <w:t>286, 287</w:t>
      </w:r>
    </w:p>
    <w:p w:rsidR="00274B5B" w:rsidRPr="000773B7" w:rsidRDefault="000773B7" w:rsidP="000773B7">
      <w:pPr>
        <w:ind w:firstLine="340"/>
      </w:pPr>
      <w:r w:rsidRPr="000773B7">
        <w:rPr>
          <w:b/>
        </w:rPr>
        <w:t>markrabský erb 241</w:t>
      </w:r>
      <w:r w:rsidR="00274B5B" w:rsidRPr="000773B7">
        <w:rPr>
          <w:b/>
        </w:rPr>
        <w:t xml:space="preserve"> </w:t>
      </w:r>
      <w:r w:rsidRPr="000773B7">
        <w:rPr>
          <w:b/>
        </w:rPr>
        <w:t>Marobud (f 37/38), král Markomanů</w:t>
      </w:r>
      <w:r w:rsidR="00274B5B" w:rsidRPr="000773B7">
        <w:rPr>
          <w:b/>
        </w:rPr>
        <w:t xml:space="preserve"> </w:t>
      </w:r>
      <w:r w:rsidRPr="000773B7">
        <w:rPr>
          <w:b/>
        </w:rPr>
        <w:t>17, 20, 44</w:t>
      </w:r>
    </w:p>
    <w:p w:rsidR="00274B5B" w:rsidRPr="000773B7" w:rsidRDefault="000773B7" w:rsidP="000773B7">
      <w:pPr>
        <w:ind w:firstLine="340"/>
      </w:pPr>
      <w:r w:rsidRPr="000773B7">
        <w:rPr>
          <w:b/>
        </w:rPr>
        <w:t>Masaryk Tomáš Garrigue (18701937), filosof a prezident ČSR</w:t>
      </w:r>
      <w:r w:rsidR="00274B5B" w:rsidRPr="000773B7">
        <w:rPr>
          <w:b/>
        </w:rPr>
        <w:t xml:space="preserve"> </w:t>
      </w:r>
      <w:r w:rsidRPr="000773B7">
        <w:rPr>
          <w:b/>
        </w:rPr>
        <w:t>(191</w:t>
      </w:r>
      <w:r w:rsidR="00274B5B" w:rsidRPr="000773B7">
        <w:rPr>
          <w:b/>
        </w:rPr>
        <w:t>9-1</w:t>
      </w:r>
      <w:r w:rsidRPr="000773B7">
        <w:rPr>
          <w:b/>
        </w:rPr>
        <w:t>935</w:t>
      </w:r>
      <w:r w:rsidR="00274B5B" w:rsidRPr="000773B7">
        <w:rPr>
          <w:b/>
        </w:rPr>
        <w:t>) 6</w:t>
      </w:r>
    </w:p>
    <w:p w:rsidR="00274B5B" w:rsidRPr="000773B7" w:rsidRDefault="000773B7" w:rsidP="000773B7">
      <w:pPr>
        <w:ind w:firstLine="340"/>
      </w:pPr>
      <w:r w:rsidRPr="000773B7">
        <w:rPr>
          <w:b/>
        </w:rPr>
        <w:t>Matějek František (191</w:t>
      </w:r>
      <w:r w:rsidR="00274B5B" w:rsidRPr="000773B7">
        <w:rPr>
          <w:b/>
        </w:rPr>
        <w:t>0-1</w:t>
      </w:r>
      <w:r w:rsidRPr="000773B7">
        <w:rPr>
          <w:b/>
        </w:rPr>
        <w:t>997), historik 45</w:t>
      </w:r>
    </w:p>
    <w:p w:rsidR="00274B5B" w:rsidRPr="000773B7" w:rsidRDefault="000773B7" w:rsidP="000773B7">
      <w:r w:rsidRPr="000773B7">
        <w:rPr>
          <w:b/>
        </w:rPr>
        <w:t>Matylda Toskánská, markraběnka</w:t>
      </w:r>
      <w:r w:rsidR="00274B5B" w:rsidRPr="000773B7">
        <w:rPr>
          <w:b/>
        </w:rPr>
        <w:t xml:space="preserve"> </w:t>
      </w:r>
      <w:r w:rsidRPr="000773B7">
        <w:rPr>
          <w:b/>
        </w:rPr>
        <w:t>(106</w:t>
      </w:r>
      <w:r w:rsidR="00274B5B" w:rsidRPr="000773B7">
        <w:rPr>
          <w:b/>
        </w:rPr>
        <w:t>9-1</w:t>
      </w:r>
      <w:r w:rsidRPr="000773B7">
        <w:rPr>
          <w:b/>
        </w:rPr>
        <w:t>115) 142, 143</w:t>
      </w:r>
      <w:r w:rsidR="00274B5B" w:rsidRPr="000773B7">
        <w:rPr>
          <w:b/>
        </w:rPr>
        <w:t xml:space="preserve"> </w:t>
      </w:r>
      <w:r w:rsidRPr="000773B7">
        <w:rPr>
          <w:b/>
        </w:rPr>
        <w:t>Maxmilián II., český a uherský král</w:t>
      </w:r>
      <w:r w:rsidR="00274B5B" w:rsidRPr="000773B7">
        <w:rPr>
          <w:b/>
        </w:rPr>
        <w:t xml:space="preserve"> </w:t>
      </w:r>
      <w:r w:rsidRPr="000773B7">
        <w:rPr>
          <w:b/>
        </w:rPr>
        <w:t>(156</w:t>
      </w:r>
      <w:r w:rsidR="00274B5B" w:rsidRPr="000773B7">
        <w:rPr>
          <w:b/>
        </w:rPr>
        <w:t>2-1</w:t>
      </w:r>
      <w:r w:rsidRPr="000773B7">
        <w:rPr>
          <w:b/>
        </w:rPr>
        <w:t>576, od roku 1564 císař) 18</w:t>
      </w:r>
      <w:r w:rsidR="00274B5B" w:rsidRPr="000773B7">
        <w:rPr>
          <w:b/>
        </w:rPr>
        <w:t xml:space="preserve"> </w:t>
      </w:r>
      <w:r w:rsidRPr="000773B7">
        <w:rPr>
          <w:b/>
        </w:rPr>
        <w:t>Mayer Theodor (188</w:t>
      </w:r>
      <w:r w:rsidR="00274B5B" w:rsidRPr="000773B7">
        <w:rPr>
          <w:b/>
        </w:rPr>
        <w:t>3-1</w:t>
      </w:r>
      <w:r w:rsidRPr="000773B7">
        <w:rPr>
          <w:b/>
        </w:rPr>
        <w:t>972), historik</w:t>
      </w:r>
      <w:r w:rsidR="00274B5B" w:rsidRPr="000773B7">
        <w:rPr>
          <w:b/>
        </w:rPr>
        <w:t xml:space="preserve"> </w:t>
      </w:r>
      <w:r w:rsidRPr="000773B7">
        <w:rPr>
          <w:b/>
        </w:rPr>
        <w:t>43, 48</w:t>
      </w:r>
    </w:p>
    <w:p w:rsidR="00274B5B" w:rsidRPr="000773B7" w:rsidRDefault="000773B7" w:rsidP="000773B7">
      <w:r w:rsidRPr="000773B7">
        <w:rPr>
          <w:b/>
        </w:rPr>
        <w:t>McCormick Michael, archeolog 93</w:t>
      </w:r>
      <w:r w:rsidR="00274B5B" w:rsidRPr="000773B7">
        <w:rPr>
          <w:b/>
        </w:rPr>
        <w:t xml:space="preserve"> </w:t>
      </w:r>
      <w:r w:rsidRPr="000773B7">
        <w:rPr>
          <w:b/>
        </w:rPr>
        <w:t>Medek Václav (192</w:t>
      </w:r>
      <w:r w:rsidR="00274B5B" w:rsidRPr="000773B7">
        <w:rPr>
          <w:b/>
        </w:rPr>
        <w:t>2-1</w:t>
      </w:r>
      <w:r w:rsidRPr="000773B7">
        <w:rPr>
          <w:b/>
        </w:rPr>
        <w:t>982), historik</w:t>
      </w:r>
      <w:r w:rsidR="00274B5B" w:rsidRPr="000773B7">
        <w:rPr>
          <w:b/>
        </w:rPr>
        <w:t xml:space="preserve"> </w:t>
      </w:r>
      <w:r w:rsidRPr="000773B7">
        <w:rPr>
          <w:b/>
        </w:rPr>
        <w:t>39</w:t>
      </w:r>
    </w:p>
    <w:p w:rsidR="00274B5B" w:rsidRPr="000773B7" w:rsidRDefault="000773B7" w:rsidP="000773B7">
      <w:pPr>
        <w:ind w:firstLine="340"/>
      </w:pPr>
      <w:r w:rsidRPr="000773B7">
        <w:rPr>
          <w:i/>
        </w:rPr>
        <w:t>Melk</w:t>
      </w:r>
      <w:r w:rsidRPr="000773B7">
        <w:rPr>
          <w:b/>
        </w:rPr>
        <w:t xml:space="preserve"> (Rakousko), benediktinský klášter 55</w:t>
      </w:r>
    </w:p>
    <w:p w:rsidR="00274B5B" w:rsidRPr="000773B7" w:rsidRDefault="000773B7" w:rsidP="000773B7">
      <w:r w:rsidRPr="000773B7">
        <w:rPr>
          <w:i/>
        </w:rPr>
        <w:t>Mělník</w:t>
      </w:r>
      <w:r w:rsidRPr="000773B7">
        <w:rPr>
          <w:b/>
        </w:rPr>
        <w:t>, hradské centrum 59</w:t>
      </w:r>
      <w:r w:rsidR="00274B5B" w:rsidRPr="000773B7">
        <w:rPr>
          <w:b/>
        </w:rPr>
        <w:t xml:space="preserve"> </w:t>
      </w:r>
      <w:r w:rsidRPr="000773B7">
        <w:rPr>
          <w:b/>
        </w:rPr>
        <w:t>Menhart, pražský biskup (112</w:t>
      </w:r>
      <w:r w:rsidR="00274B5B" w:rsidRPr="000773B7">
        <w:rPr>
          <w:b/>
        </w:rPr>
        <w:t>2-1</w:t>
      </w:r>
      <w:r w:rsidRPr="000773B7">
        <w:rPr>
          <w:b/>
        </w:rPr>
        <w:t>134)</w:t>
      </w:r>
      <w:r w:rsidR="00274B5B" w:rsidRPr="000773B7">
        <w:rPr>
          <w:b/>
        </w:rPr>
        <w:t xml:space="preserve"> </w:t>
      </w:r>
      <w:r w:rsidRPr="000773B7">
        <w:rPr>
          <w:b/>
        </w:rPr>
        <w:t>137, 179, 180</w:t>
      </w:r>
    </w:p>
    <w:p w:rsidR="00274B5B" w:rsidRPr="000773B7" w:rsidRDefault="000773B7" w:rsidP="000773B7">
      <w:r w:rsidRPr="000773B7">
        <w:rPr>
          <w:b/>
        </w:rPr>
        <w:t>Merhautová Anežka (nár. 1919), historiěka umění 39, 277, 280</w:t>
      </w:r>
      <w:r w:rsidR="00274B5B" w:rsidRPr="000773B7">
        <w:rPr>
          <w:b/>
        </w:rPr>
        <w:t xml:space="preserve"> </w:t>
      </w:r>
      <w:r w:rsidRPr="000773B7">
        <w:rPr>
          <w:i/>
        </w:rPr>
        <w:t>Merseburk</w:t>
      </w:r>
      <w:r w:rsidRPr="000773B7">
        <w:rPr>
          <w:b/>
        </w:rPr>
        <w:t xml:space="preserve"> (Merseburg, Německo), biskupství 103, 105, 107, 108</w:t>
      </w:r>
      <w:r w:rsidR="00274B5B" w:rsidRPr="000773B7">
        <w:rPr>
          <w:b/>
        </w:rPr>
        <w:t xml:space="preserve"> </w:t>
      </w:r>
      <w:r w:rsidRPr="000773B7">
        <w:rPr>
          <w:b/>
        </w:rPr>
        <w:t>Měřín</w:t>
      </w:r>
      <w:r w:rsidRPr="000773B7">
        <w:rPr>
          <w:i/>
        </w:rPr>
        <w:t>ský Zdeněk</w:t>
      </w:r>
      <w:r w:rsidRPr="000773B7">
        <w:rPr>
          <w:b/>
        </w:rPr>
        <w:t xml:space="preserve"> (nár. </w:t>
      </w:r>
      <w:r w:rsidRPr="000773B7">
        <w:rPr>
          <w:i/>
        </w:rPr>
        <w:t>1948),</w:t>
      </w:r>
      <w:r w:rsidRPr="000773B7">
        <w:rPr>
          <w:b/>
        </w:rPr>
        <w:t xml:space="preserve"> archeo</w:t>
      </w:r>
      <w:r w:rsidR="00274B5B" w:rsidRPr="000773B7">
        <w:rPr>
          <w:b/>
        </w:rPr>
        <w:t>l</w:t>
      </w:r>
      <w:r w:rsidRPr="000773B7">
        <w:rPr>
          <w:b/>
        </w:rPr>
        <w:t>og 39, 283</w:t>
      </w:r>
    </w:p>
    <w:p w:rsidR="00274B5B" w:rsidRPr="000773B7" w:rsidRDefault="000773B7" w:rsidP="000773B7">
      <w:pPr>
        <w:ind w:firstLine="340"/>
      </w:pPr>
      <w:r w:rsidRPr="000773B7">
        <w:rPr>
          <w:b/>
        </w:rPr>
        <w:t>Měšek I., polský kníže (96</w:t>
      </w:r>
      <w:r w:rsidR="00274B5B" w:rsidRPr="000773B7">
        <w:rPr>
          <w:b/>
        </w:rPr>
        <w:t>0-9</w:t>
      </w:r>
      <w:r w:rsidRPr="000773B7">
        <w:rPr>
          <w:b/>
        </w:rPr>
        <w:t>92) 96,</w:t>
      </w:r>
      <w:r w:rsidR="00274B5B" w:rsidRPr="000773B7">
        <w:rPr>
          <w:b/>
        </w:rPr>
        <w:t xml:space="preserve"> </w:t>
      </w:r>
      <w:r w:rsidRPr="000773B7">
        <w:rPr>
          <w:b/>
        </w:rPr>
        <w:t>97</w:t>
      </w:r>
    </w:p>
    <w:p w:rsidR="00274B5B" w:rsidRPr="000773B7" w:rsidRDefault="000773B7" w:rsidP="000773B7">
      <w:r w:rsidRPr="000773B7">
        <w:rPr>
          <w:b/>
        </w:rPr>
        <w:t>Měšek II., polský kníže 119</w:t>
      </w:r>
      <w:r w:rsidR="00274B5B" w:rsidRPr="000773B7">
        <w:rPr>
          <w:b/>
        </w:rPr>
        <w:t xml:space="preserve"> </w:t>
      </w:r>
      <w:r w:rsidRPr="000773B7">
        <w:rPr>
          <w:b/>
        </w:rPr>
        <w:t>Metoděj (*j* 885), moravsk</w:t>
      </w:r>
      <w:r w:rsidR="00274B5B" w:rsidRPr="000773B7">
        <w:rPr>
          <w:b/>
        </w:rPr>
        <w:t>o-p</w:t>
      </w:r>
      <w:r w:rsidRPr="000773B7">
        <w:rPr>
          <w:b/>
        </w:rPr>
        <w:t>anonský</w:t>
      </w:r>
      <w:r w:rsidR="00274B5B" w:rsidRPr="000773B7">
        <w:rPr>
          <w:b/>
        </w:rPr>
        <w:t xml:space="preserve"> </w:t>
      </w:r>
      <w:r w:rsidRPr="000773B7">
        <w:rPr>
          <w:b/>
        </w:rPr>
        <w:t>arcibiskup 14, 18, 21, 22, 30, 57,</w:t>
      </w:r>
      <w:r w:rsidR="00274B5B" w:rsidRPr="000773B7">
        <w:rPr>
          <w:b/>
        </w:rPr>
        <w:t xml:space="preserve"> </w:t>
      </w:r>
      <w:r w:rsidRPr="000773B7">
        <w:rPr>
          <w:b/>
        </w:rPr>
        <w:t>58, 64, 7</w:t>
      </w:r>
      <w:r w:rsidR="00274B5B" w:rsidRPr="000773B7">
        <w:rPr>
          <w:b/>
        </w:rPr>
        <w:t>6-8</w:t>
      </w:r>
      <w:r w:rsidRPr="000773B7">
        <w:rPr>
          <w:b/>
        </w:rPr>
        <w:t>1, 93, 9</w:t>
      </w:r>
      <w:r w:rsidR="00274B5B" w:rsidRPr="000773B7">
        <w:rPr>
          <w:b/>
        </w:rPr>
        <w:t>7-1</w:t>
      </w:r>
      <w:r w:rsidRPr="000773B7">
        <w:rPr>
          <w:b/>
        </w:rPr>
        <w:t>00, 104,</w:t>
      </w:r>
      <w:r w:rsidR="00274B5B" w:rsidRPr="000773B7">
        <w:rPr>
          <w:b/>
        </w:rPr>
        <w:t xml:space="preserve"> </w:t>
      </w:r>
      <w:r w:rsidRPr="000773B7">
        <w:rPr>
          <w:b/>
        </w:rPr>
        <w:t>132, 134, 137, 248, 249</w:t>
      </w:r>
      <w:r w:rsidR="00274B5B" w:rsidRPr="000773B7">
        <w:rPr>
          <w:b/>
        </w:rPr>
        <w:t xml:space="preserve"> </w:t>
      </w:r>
      <w:r w:rsidRPr="000773B7">
        <w:rPr>
          <w:b/>
        </w:rPr>
        <w:t>Mezník Jaroslav (192</w:t>
      </w:r>
      <w:r w:rsidR="00274B5B" w:rsidRPr="000773B7">
        <w:rPr>
          <w:b/>
        </w:rPr>
        <w:t>8-2</w:t>
      </w:r>
      <w:r w:rsidRPr="000773B7">
        <w:rPr>
          <w:b/>
        </w:rPr>
        <w:t>008), historik</w:t>
      </w:r>
      <w:r w:rsidR="00274B5B" w:rsidRPr="000773B7">
        <w:rPr>
          <w:b/>
        </w:rPr>
        <w:t xml:space="preserve"> </w:t>
      </w:r>
      <w:r w:rsidRPr="000773B7">
        <w:rPr>
          <w:b/>
        </w:rPr>
        <w:t>286</w:t>
      </w:r>
    </w:p>
    <w:p w:rsidR="00274B5B" w:rsidRPr="000773B7" w:rsidRDefault="000773B7" w:rsidP="000773B7">
      <w:r w:rsidRPr="000773B7">
        <w:rPr>
          <w:b/>
        </w:rPr>
        <w:t>Michal, řezenský biskup (94</w:t>
      </w:r>
      <w:r w:rsidR="00274B5B" w:rsidRPr="000773B7">
        <w:rPr>
          <w:b/>
        </w:rPr>
        <w:t>4-9</w:t>
      </w:r>
      <w:r w:rsidRPr="000773B7">
        <w:rPr>
          <w:b/>
        </w:rPr>
        <w:t>72)</w:t>
      </w:r>
    </w:p>
    <w:p w:rsidR="00274B5B" w:rsidRPr="000773B7" w:rsidRDefault="000773B7" w:rsidP="000773B7">
      <w:r w:rsidRPr="000773B7">
        <w:t>100</w:t>
      </w:r>
    </w:p>
    <w:p w:rsidR="00274B5B" w:rsidRPr="000773B7" w:rsidRDefault="000773B7" w:rsidP="000773B7">
      <w:r w:rsidRPr="000773B7">
        <w:rPr>
          <w:b/>
        </w:rPr>
        <w:t>Mikuláš II., papež (105</w:t>
      </w:r>
      <w:r w:rsidR="00274B5B" w:rsidRPr="000773B7">
        <w:rPr>
          <w:b/>
        </w:rPr>
        <w:t>8-1</w:t>
      </w:r>
      <w:r w:rsidRPr="000773B7">
        <w:rPr>
          <w:b/>
        </w:rPr>
        <w:t>061) 133</w:t>
      </w:r>
      <w:r w:rsidR="00274B5B" w:rsidRPr="000773B7">
        <w:rPr>
          <w:b/>
        </w:rPr>
        <w:t xml:space="preserve"> </w:t>
      </w:r>
      <w:r w:rsidRPr="000773B7">
        <w:rPr>
          <w:b/>
          <w:i/>
        </w:rPr>
        <w:t>Mikulčice,</w:t>
      </w:r>
      <w:r w:rsidRPr="000773B7">
        <w:t xml:space="preserve"> </w:t>
      </w:r>
      <w:r w:rsidRPr="000773B7">
        <w:rPr>
          <w:b/>
        </w:rPr>
        <w:t>sídlo mojmírovských knížat</w:t>
      </w:r>
      <w:r w:rsidR="00274B5B" w:rsidRPr="000773B7">
        <w:rPr>
          <w:b/>
        </w:rPr>
        <w:t xml:space="preserve"> </w:t>
      </w:r>
      <w:r w:rsidRPr="000773B7">
        <w:rPr>
          <w:b/>
        </w:rPr>
        <w:t>87, 88, 89, 90, 92, 92, 98</w:t>
      </w:r>
      <w:r w:rsidR="00274B5B" w:rsidRPr="000773B7">
        <w:rPr>
          <w:b/>
        </w:rPr>
        <w:t xml:space="preserve"> </w:t>
      </w:r>
      <w:r w:rsidRPr="000773B7">
        <w:rPr>
          <w:b/>
          <w:i/>
        </w:rPr>
        <w:t>Milán</w:t>
      </w:r>
      <w:r w:rsidRPr="000773B7">
        <w:t xml:space="preserve"> </w:t>
      </w:r>
      <w:r w:rsidRPr="000773B7">
        <w:rPr>
          <w:b/>
        </w:rPr>
        <w:t>(Milano, Itálie), arcibiskupství</w:t>
      </w:r>
      <w:r w:rsidR="00274B5B" w:rsidRPr="000773B7">
        <w:rPr>
          <w:b/>
        </w:rPr>
        <w:t xml:space="preserve"> </w:t>
      </w:r>
      <w:r w:rsidRPr="000773B7">
        <w:rPr>
          <w:b/>
        </w:rPr>
        <w:t>219</w:t>
      </w:r>
    </w:p>
    <w:p w:rsidR="00274B5B" w:rsidRPr="000773B7" w:rsidRDefault="000773B7" w:rsidP="000773B7">
      <w:r w:rsidRPr="000773B7">
        <w:rPr>
          <w:b/>
        </w:rPr>
        <w:t>Milej, poddaný kláštera Hradisko</w:t>
      </w:r>
      <w:r w:rsidR="00274B5B" w:rsidRPr="000773B7">
        <w:rPr>
          <w:b/>
        </w:rPr>
        <w:t xml:space="preserve"> </w:t>
      </w:r>
      <w:r w:rsidRPr="000773B7">
        <w:rPr>
          <w:b/>
        </w:rPr>
        <w:t>u Olomouce (1078) 269</w:t>
      </w:r>
      <w:r w:rsidR="00274B5B" w:rsidRPr="000773B7">
        <w:rPr>
          <w:b/>
        </w:rPr>
        <w:t xml:space="preserve"> </w:t>
      </w:r>
      <w:r w:rsidRPr="000773B7">
        <w:rPr>
          <w:b/>
        </w:rPr>
        <w:t>Milejší, snad matka olomouckého biskupa Zdík</w:t>
      </w:r>
      <w:r w:rsidR="00274B5B" w:rsidRPr="000773B7">
        <w:rPr>
          <w:b/>
        </w:rPr>
        <w:t>a (</w:t>
      </w:r>
      <w:r w:rsidRPr="000773B7">
        <w:rPr>
          <w:b/>
        </w:rPr>
        <w:t>1127</w:t>
      </w:r>
      <w:r w:rsidR="00274B5B" w:rsidRPr="000773B7">
        <w:rPr>
          <w:b/>
        </w:rPr>
        <w:t>) 1</w:t>
      </w:r>
      <w:r w:rsidRPr="000773B7">
        <w:rPr>
          <w:b/>
        </w:rPr>
        <w:t>75</w:t>
      </w:r>
      <w:r w:rsidR="00274B5B" w:rsidRPr="000773B7">
        <w:rPr>
          <w:b/>
        </w:rPr>
        <w:t xml:space="preserve"> </w:t>
      </w:r>
      <w:r w:rsidRPr="000773B7">
        <w:rPr>
          <w:b/>
          <w:i/>
        </w:rPr>
        <w:lastRenderedPageBreak/>
        <w:t>Milevsko</w:t>
      </w:r>
      <w:r w:rsidRPr="000773B7">
        <w:rPr>
          <w:b/>
        </w:rPr>
        <w:t>, premonstrátská kanonie 40,</w:t>
      </w:r>
      <w:r w:rsidR="00274B5B" w:rsidRPr="000773B7">
        <w:rPr>
          <w:b/>
        </w:rPr>
        <w:t xml:space="preserve"> </w:t>
      </w:r>
      <w:r w:rsidRPr="000773B7">
        <w:rPr>
          <w:b/>
        </w:rPr>
        <w:t>69, 70, 173, 211, 222, 226, 230,</w:t>
      </w:r>
      <w:r w:rsidR="00274B5B" w:rsidRPr="000773B7">
        <w:rPr>
          <w:b/>
        </w:rPr>
        <w:t xml:space="preserve"> </w:t>
      </w:r>
      <w:r w:rsidRPr="000773B7">
        <w:rPr>
          <w:b/>
        </w:rPr>
        <w:t>23</w:t>
      </w:r>
      <w:r w:rsidR="00274B5B" w:rsidRPr="000773B7">
        <w:rPr>
          <w:b/>
        </w:rPr>
        <w:t>7-2</w:t>
      </w:r>
      <w:r w:rsidRPr="000773B7">
        <w:rPr>
          <w:b/>
        </w:rPr>
        <w:t>39</w:t>
      </w:r>
    </w:p>
    <w:p w:rsidR="00274B5B" w:rsidRPr="000773B7" w:rsidRDefault="000773B7" w:rsidP="000773B7">
      <w:r w:rsidRPr="000773B7">
        <w:rPr>
          <w:b/>
        </w:rPr>
        <w:t>Milhost, mistr kapituly svátého Václava</w:t>
      </w:r>
      <w:r w:rsidR="00274B5B" w:rsidRPr="000773B7">
        <w:rPr>
          <w:b/>
        </w:rPr>
        <w:t xml:space="preserve"> </w:t>
      </w:r>
      <w:r w:rsidRPr="000773B7">
        <w:rPr>
          <w:b/>
        </w:rPr>
        <w:t>v Olomouci (1142) 192</w:t>
      </w:r>
      <w:r w:rsidR="00274B5B" w:rsidRPr="000773B7">
        <w:rPr>
          <w:b/>
        </w:rPr>
        <w:t xml:space="preserve"> </w:t>
      </w:r>
      <w:r w:rsidRPr="000773B7">
        <w:rPr>
          <w:b/>
        </w:rPr>
        <w:t>mince 14, 35, 36, 93, 102, 126, 129,</w:t>
      </w:r>
      <w:r w:rsidR="00274B5B" w:rsidRPr="000773B7">
        <w:rPr>
          <w:b/>
        </w:rPr>
        <w:t xml:space="preserve"> </w:t>
      </w:r>
      <w:r w:rsidRPr="000773B7">
        <w:rPr>
          <w:b/>
        </w:rPr>
        <w:t>138, 155, 192, 193, 213, 266</w:t>
      </w:r>
      <w:r w:rsidR="00274B5B" w:rsidRPr="000773B7">
        <w:rPr>
          <w:b/>
        </w:rPr>
        <w:t xml:space="preserve"> </w:t>
      </w:r>
      <w:r w:rsidRPr="000773B7">
        <w:rPr>
          <w:b/>
        </w:rPr>
        <w:t>mincovní regál (právo razit mince)</w:t>
      </w:r>
      <w:r w:rsidR="00274B5B" w:rsidRPr="000773B7">
        <w:rPr>
          <w:b/>
        </w:rPr>
        <w:t xml:space="preserve"> </w:t>
      </w:r>
      <w:r w:rsidRPr="000773B7">
        <w:rPr>
          <w:b/>
        </w:rPr>
        <w:t>14, 193, 255, 264</w:t>
      </w:r>
      <w:r w:rsidR="00274B5B" w:rsidRPr="000773B7">
        <w:rPr>
          <w:b/>
        </w:rPr>
        <w:t xml:space="preserve"> </w:t>
      </w:r>
      <w:r w:rsidRPr="000773B7">
        <w:rPr>
          <w:b/>
        </w:rPr>
        <w:t>symbolika 254</w:t>
      </w:r>
    </w:p>
    <w:p w:rsidR="00274B5B" w:rsidRPr="000773B7" w:rsidRDefault="000773B7" w:rsidP="000773B7">
      <w:r w:rsidRPr="000773B7">
        <w:rPr>
          <w:b/>
        </w:rPr>
        <w:t>mincovna 102, 125, 126, 213, 254, 283</w:t>
      </w:r>
      <w:r w:rsidR="00274B5B" w:rsidRPr="000773B7">
        <w:rPr>
          <w:b/>
        </w:rPr>
        <w:t xml:space="preserve"> </w:t>
      </w:r>
      <w:r w:rsidRPr="000773B7">
        <w:rPr>
          <w:b/>
        </w:rPr>
        <w:t>Miroslav, český velmož, zakladatel sedleckého kláštera (1148) 198</w:t>
      </w:r>
      <w:r w:rsidR="00274B5B" w:rsidRPr="000773B7">
        <w:rPr>
          <w:b/>
        </w:rPr>
        <w:t xml:space="preserve"> </w:t>
      </w:r>
      <w:r w:rsidRPr="000773B7">
        <w:rPr>
          <w:b/>
        </w:rPr>
        <w:t>Miroš, poddaný kláštera Hradisko</w:t>
      </w:r>
      <w:r w:rsidR="00274B5B" w:rsidRPr="000773B7">
        <w:rPr>
          <w:b/>
        </w:rPr>
        <w:t xml:space="preserve"> </w:t>
      </w:r>
      <w:r w:rsidRPr="000773B7">
        <w:rPr>
          <w:b/>
        </w:rPr>
        <w:t>u Olomouce (1078) 269</w:t>
      </w:r>
      <w:r w:rsidR="00274B5B" w:rsidRPr="000773B7">
        <w:rPr>
          <w:b/>
        </w:rPr>
        <w:t xml:space="preserve"> </w:t>
      </w:r>
      <w:r w:rsidRPr="000773B7">
        <w:rPr>
          <w:b/>
          <w:i/>
        </w:rPr>
        <w:t>Míšeň</w:t>
      </w:r>
      <w:r w:rsidRPr="000773B7">
        <w:t xml:space="preserve"> </w:t>
      </w:r>
      <w:r w:rsidRPr="000773B7">
        <w:rPr>
          <w:b/>
        </w:rPr>
        <w:t>(Meissen, Německo), hrad a biskupství 66, 102, 104, 105</w:t>
      </w:r>
      <w:r w:rsidR="00274B5B" w:rsidRPr="000773B7">
        <w:rPr>
          <w:b/>
        </w:rPr>
        <w:t xml:space="preserve"> </w:t>
      </w:r>
      <w:r w:rsidRPr="000773B7">
        <w:rPr>
          <w:b/>
          <w:i/>
        </w:rPr>
        <w:t>Míšeňsko</w:t>
      </w:r>
      <w:r w:rsidRPr="000773B7">
        <w:t xml:space="preserve"> </w:t>
      </w:r>
      <w:r w:rsidRPr="000773B7">
        <w:rPr>
          <w:b/>
        </w:rPr>
        <w:t>105</w:t>
      </w:r>
    </w:p>
    <w:p w:rsidR="00274B5B" w:rsidRPr="000773B7" w:rsidRDefault="000773B7" w:rsidP="000773B7">
      <w:r w:rsidRPr="000773B7">
        <w:rPr>
          <w:b/>
        </w:rPr>
        <w:t>mitra 13</w:t>
      </w:r>
      <w:r w:rsidR="00274B5B" w:rsidRPr="000773B7">
        <w:rPr>
          <w:b/>
        </w:rPr>
        <w:t>3-1</w:t>
      </w:r>
      <w:r w:rsidRPr="000773B7">
        <w:rPr>
          <w:b/>
        </w:rPr>
        <w:t>36, 141, 250, 254, 275</w:t>
      </w:r>
      <w:r w:rsidR="00274B5B" w:rsidRPr="000773B7">
        <w:rPr>
          <w:b/>
        </w:rPr>
        <w:t xml:space="preserve"> </w:t>
      </w:r>
      <w:r w:rsidRPr="000773B7">
        <w:rPr>
          <w:b/>
        </w:rPr>
        <w:t>Mitteis Heinrich (188</w:t>
      </w:r>
      <w:r w:rsidR="00274B5B" w:rsidRPr="000773B7">
        <w:rPr>
          <w:b/>
        </w:rPr>
        <w:t>9-1</w:t>
      </w:r>
      <w:r w:rsidRPr="000773B7">
        <w:rPr>
          <w:b/>
        </w:rPr>
        <w:t>952), právní</w:t>
      </w:r>
      <w:r w:rsidR="00274B5B" w:rsidRPr="000773B7">
        <w:rPr>
          <w:b/>
        </w:rPr>
        <w:t xml:space="preserve"> </w:t>
      </w:r>
      <w:r w:rsidRPr="000773B7">
        <w:rPr>
          <w:b/>
        </w:rPr>
        <w:t>historik 47</w:t>
      </w:r>
    </w:p>
    <w:p w:rsidR="00274B5B" w:rsidRPr="000773B7" w:rsidRDefault="000773B7" w:rsidP="000773B7">
      <w:r w:rsidRPr="000773B7">
        <w:rPr>
          <w:b/>
        </w:rPr>
        <w:t>Mittrovský Antonín Bedřich (17701842), hrabě, mecenáš 28</w:t>
      </w:r>
      <w:r w:rsidR="00274B5B" w:rsidRPr="000773B7">
        <w:rPr>
          <w:b/>
        </w:rPr>
        <w:t xml:space="preserve"> </w:t>
      </w:r>
      <w:r w:rsidRPr="000773B7">
        <w:rPr>
          <w:b/>
        </w:rPr>
        <w:t>Mlada, sestra knížete Boleslava I., ab</w:t>
      </w:r>
      <w:r w:rsidR="00274B5B" w:rsidRPr="000773B7">
        <w:rPr>
          <w:b/>
        </w:rPr>
        <w:t>a –</w:t>
      </w:r>
    </w:p>
    <w:p w:rsidR="00274B5B" w:rsidRPr="000773B7" w:rsidRDefault="000773B7" w:rsidP="000773B7">
      <w:r w:rsidRPr="000773B7">
        <w:rPr>
          <w:b/>
        </w:rPr>
        <w:t>tyše svatojiřského kláštera (f 994)</w:t>
      </w:r>
      <w:r w:rsidR="00274B5B" w:rsidRPr="000773B7">
        <w:rPr>
          <w:b/>
        </w:rPr>
        <w:t xml:space="preserve"> </w:t>
      </w:r>
      <w:r w:rsidRPr="000773B7">
        <w:rPr>
          <w:b/>
        </w:rPr>
        <w:t>97, 248</w:t>
      </w:r>
    </w:p>
    <w:p w:rsidR="00274B5B" w:rsidRPr="000773B7" w:rsidRDefault="000773B7" w:rsidP="000773B7">
      <w:pPr>
        <w:ind w:firstLine="340"/>
      </w:pPr>
      <w:r w:rsidRPr="000773B7">
        <w:rPr>
          <w:b/>
        </w:rPr>
        <w:t>Mladota, olomoucký sudí (1174) 223,</w:t>
      </w:r>
      <w:r w:rsidR="00274B5B" w:rsidRPr="000773B7">
        <w:rPr>
          <w:b/>
        </w:rPr>
        <w:t xml:space="preserve"> </w:t>
      </w:r>
      <w:r w:rsidRPr="000773B7">
        <w:rPr>
          <w:b/>
        </w:rPr>
        <w:t>259</w:t>
      </w:r>
    </w:p>
    <w:p w:rsidR="00274B5B" w:rsidRPr="000773B7" w:rsidRDefault="000773B7" w:rsidP="000773B7">
      <w:r w:rsidRPr="000773B7">
        <w:rPr>
          <w:b/>
        </w:rPr>
        <w:t>Modlata, snad umělecký vedoucí stavební hutě v Olomouci (1142) 277</w:t>
      </w:r>
      <w:r w:rsidR="00274B5B" w:rsidRPr="000773B7">
        <w:rPr>
          <w:b/>
        </w:rPr>
        <w:t xml:space="preserve"> </w:t>
      </w:r>
      <w:r w:rsidRPr="000773B7">
        <w:rPr>
          <w:b/>
        </w:rPr>
        <w:t>Modrá, ves u Starého Města 78</w:t>
      </w:r>
      <w:r w:rsidR="00274B5B" w:rsidRPr="000773B7">
        <w:rPr>
          <w:b/>
        </w:rPr>
        <w:t xml:space="preserve"> </w:t>
      </w:r>
      <w:r w:rsidRPr="000773B7">
        <w:rPr>
          <w:b/>
          <w:i/>
        </w:rPr>
        <w:t>Mohuč</w:t>
      </w:r>
      <w:r w:rsidRPr="000773B7">
        <w:t xml:space="preserve"> </w:t>
      </w:r>
      <w:r w:rsidRPr="000773B7">
        <w:rPr>
          <w:b/>
        </w:rPr>
        <w:t>(Mainz, Německo), porýnské</w:t>
      </w:r>
      <w:r w:rsidR="00274B5B" w:rsidRPr="000773B7">
        <w:rPr>
          <w:b/>
        </w:rPr>
        <w:t xml:space="preserve"> </w:t>
      </w:r>
      <w:r w:rsidRPr="000773B7">
        <w:rPr>
          <w:b/>
        </w:rPr>
        <w:t>město 14, 18, 20, 23, 27, 60, 100,</w:t>
      </w:r>
      <w:r w:rsidR="00274B5B" w:rsidRPr="000773B7">
        <w:rPr>
          <w:b/>
        </w:rPr>
        <w:t xml:space="preserve"> </w:t>
      </w:r>
      <w:r w:rsidRPr="000773B7">
        <w:rPr>
          <w:b/>
        </w:rPr>
        <w:t>130, 131, 141, 176, 177,248,249</w:t>
      </w:r>
      <w:r w:rsidR="00274B5B" w:rsidRPr="000773B7">
        <w:rPr>
          <w:b/>
        </w:rPr>
        <w:t xml:space="preserve"> </w:t>
      </w:r>
      <w:r w:rsidRPr="000773B7">
        <w:rPr>
          <w:b/>
        </w:rPr>
        <w:t>arcibiskupství 80, 100, 130, 141,</w:t>
      </w:r>
      <w:r w:rsidR="00274B5B" w:rsidRPr="000773B7">
        <w:rPr>
          <w:b/>
        </w:rPr>
        <w:t xml:space="preserve"> </w:t>
      </w:r>
      <w:r w:rsidRPr="000773B7">
        <w:rPr>
          <w:b/>
        </w:rPr>
        <w:t>142, 173, 175, 180, 183, 184, 184,</w:t>
      </w:r>
      <w:r w:rsidR="00274B5B" w:rsidRPr="000773B7">
        <w:rPr>
          <w:b/>
        </w:rPr>
        <w:t xml:space="preserve"> </w:t>
      </w:r>
      <w:r w:rsidRPr="000773B7">
        <w:rPr>
          <w:b/>
        </w:rPr>
        <w:t>249</w:t>
      </w:r>
    </w:p>
    <w:p w:rsidR="00274B5B" w:rsidRPr="000773B7" w:rsidRDefault="000773B7" w:rsidP="000773B7">
      <w:pPr>
        <w:ind w:firstLine="340"/>
      </w:pPr>
      <w:r w:rsidRPr="000773B7">
        <w:rPr>
          <w:b/>
        </w:rPr>
        <w:t>Mojec, brněnský kastelán (1174) 216,</w:t>
      </w:r>
      <w:r w:rsidR="00274B5B" w:rsidRPr="000773B7">
        <w:rPr>
          <w:b/>
        </w:rPr>
        <w:t xml:space="preserve"> </w:t>
      </w:r>
      <w:r w:rsidRPr="000773B7">
        <w:rPr>
          <w:b/>
        </w:rPr>
        <w:t>259, 261</w:t>
      </w:r>
    </w:p>
    <w:p w:rsidR="00274B5B" w:rsidRPr="000773B7" w:rsidRDefault="000773B7" w:rsidP="000773B7">
      <w:r w:rsidRPr="000773B7">
        <w:rPr>
          <w:b/>
        </w:rPr>
        <w:t>Mojmír II., kníže Moravanů (894905/906) 86, 87, 93</w:t>
      </w:r>
      <w:r w:rsidR="00274B5B" w:rsidRPr="000773B7">
        <w:rPr>
          <w:b/>
        </w:rPr>
        <w:t xml:space="preserve"> </w:t>
      </w:r>
      <w:r w:rsidRPr="000773B7">
        <w:rPr>
          <w:b/>
        </w:rPr>
        <w:t>Mojmírovci, moravská knížecí dynastie</w:t>
      </w:r>
      <w:r w:rsidR="00274B5B" w:rsidRPr="000773B7">
        <w:rPr>
          <w:b/>
        </w:rPr>
        <w:t xml:space="preserve"> </w:t>
      </w:r>
      <w:r w:rsidRPr="000773B7">
        <w:rPr>
          <w:b/>
        </w:rPr>
        <w:t>71,76,59, 591,93, 110, 248, 256</w:t>
      </w:r>
      <w:r w:rsidR="00274B5B" w:rsidRPr="000773B7">
        <w:rPr>
          <w:b/>
        </w:rPr>
        <w:t xml:space="preserve"> </w:t>
      </w:r>
      <w:r w:rsidRPr="000773B7">
        <w:rPr>
          <w:b/>
          <w:i/>
        </w:rPr>
        <w:t>Mons Sión</w:t>
      </w:r>
      <w:r w:rsidRPr="000773B7">
        <w:rPr>
          <w:b/>
        </w:rPr>
        <w:t>, viz též Strahov 174, 181</w:t>
      </w:r>
      <w:r w:rsidR="00274B5B" w:rsidRPr="000773B7">
        <w:rPr>
          <w:b/>
        </w:rPr>
        <w:t xml:space="preserve"> </w:t>
      </w:r>
      <w:r w:rsidRPr="000773B7">
        <w:rPr>
          <w:b/>
        </w:rPr>
        <w:t>Monse Josef Vratislav (173</w:t>
      </w:r>
      <w:r w:rsidR="00274B5B" w:rsidRPr="000773B7">
        <w:rPr>
          <w:b/>
        </w:rPr>
        <w:t>3-1</w:t>
      </w:r>
      <w:r w:rsidRPr="000773B7">
        <w:rPr>
          <w:b/>
        </w:rPr>
        <w:t>793),</w:t>
      </w:r>
      <w:r w:rsidR="00274B5B" w:rsidRPr="000773B7">
        <w:rPr>
          <w:b/>
        </w:rPr>
        <w:t xml:space="preserve"> </w:t>
      </w:r>
      <w:r w:rsidRPr="000773B7">
        <w:rPr>
          <w:b/>
        </w:rPr>
        <w:t>právní historik 2</w:t>
      </w:r>
      <w:r w:rsidR="00274B5B" w:rsidRPr="000773B7">
        <w:rPr>
          <w:b/>
        </w:rPr>
        <w:t>5-2</w:t>
      </w:r>
      <w:r w:rsidRPr="000773B7">
        <w:rPr>
          <w:b/>
        </w:rPr>
        <w:t>8, 44, 270</w:t>
      </w:r>
      <w:r w:rsidR="00274B5B" w:rsidRPr="000773B7">
        <w:rPr>
          <w:b/>
        </w:rPr>
        <w:t xml:space="preserve"> </w:t>
      </w:r>
      <w:r w:rsidRPr="000773B7">
        <w:rPr>
          <w:b/>
        </w:rPr>
        <w:t>Moravec František (173</w:t>
      </w:r>
      <w:r w:rsidR="00274B5B" w:rsidRPr="000773B7">
        <w:rPr>
          <w:b/>
        </w:rPr>
        <w:t>4-1</w:t>
      </w:r>
      <w:r w:rsidRPr="000773B7">
        <w:rPr>
          <w:b/>
        </w:rPr>
        <w:t>814), piarista 24, 44, 270</w:t>
      </w:r>
      <w:r w:rsidR="00274B5B" w:rsidRPr="000773B7">
        <w:rPr>
          <w:b/>
        </w:rPr>
        <w:t xml:space="preserve"> </w:t>
      </w:r>
      <w:r w:rsidRPr="000773B7">
        <w:rPr>
          <w:b/>
          <w:i/>
        </w:rPr>
        <w:t>Moravská brána</w:t>
      </w:r>
      <w:r w:rsidRPr="000773B7">
        <w:t xml:space="preserve"> </w:t>
      </w:r>
      <w:r w:rsidRPr="000773B7">
        <w:rPr>
          <w:b/>
        </w:rPr>
        <w:t>109, 122, 229</w:t>
      </w:r>
      <w:r w:rsidR="00274B5B" w:rsidRPr="000773B7">
        <w:rPr>
          <w:b/>
        </w:rPr>
        <w:t xml:space="preserve"> </w:t>
      </w:r>
      <w:r w:rsidRPr="000773B7">
        <w:rPr>
          <w:b/>
          <w:i/>
        </w:rPr>
        <w:t>Moravská Třebová</w:t>
      </w:r>
      <w:r w:rsidRPr="000773B7">
        <w:rPr>
          <w:b/>
        </w:rPr>
        <w:t>, město 71</w:t>
      </w:r>
      <w:r w:rsidR="00274B5B" w:rsidRPr="000773B7">
        <w:rPr>
          <w:b/>
        </w:rPr>
        <w:t xml:space="preserve"> </w:t>
      </w:r>
      <w:r w:rsidRPr="000773B7">
        <w:rPr>
          <w:b/>
        </w:rPr>
        <w:t>mostné 124, 125, 178, 261, 262, 266</w:t>
      </w:r>
      <w:r w:rsidR="00274B5B" w:rsidRPr="000773B7">
        <w:rPr>
          <w:b/>
        </w:rPr>
        <w:t xml:space="preserve"> </w:t>
      </w:r>
      <w:r w:rsidRPr="000773B7">
        <w:rPr>
          <w:b/>
        </w:rPr>
        <w:t>Mstivoj, obodritský kníže (konec 10.</w:t>
      </w:r>
      <w:r w:rsidR="00274B5B" w:rsidRPr="000773B7">
        <w:rPr>
          <w:b/>
        </w:rPr>
        <w:t xml:space="preserve"> </w:t>
      </w:r>
      <w:r w:rsidRPr="000773B7">
        <w:rPr>
          <w:b/>
        </w:rPr>
        <w:t>století) 96</w:t>
      </w:r>
    </w:p>
    <w:p w:rsidR="00274B5B" w:rsidRPr="000773B7" w:rsidRDefault="000773B7" w:rsidP="000773B7">
      <w:pPr>
        <w:ind w:firstLine="340"/>
      </w:pPr>
      <w:r w:rsidRPr="000773B7">
        <w:rPr>
          <w:b/>
        </w:rPr>
        <w:t>Mukar, cisterciák, Zdíkův důvěrník</w:t>
      </w:r>
      <w:r w:rsidR="00274B5B" w:rsidRPr="000773B7">
        <w:rPr>
          <w:b/>
        </w:rPr>
        <w:t xml:space="preserve"> </w:t>
      </w:r>
      <w:r w:rsidRPr="000773B7">
        <w:rPr>
          <w:b/>
        </w:rPr>
        <w:t>(1145</w:t>
      </w:r>
      <w:r w:rsidR="00274B5B" w:rsidRPr="000773B7">
        <w:rPr>
          <w:b/>
        </w:rPr>
        <w:t>) 1</w:t>
      </w:r>
      <w:r w:rsidRPr="000773B7">
        <w:rPr>
          <w:b/>
        </w:rPr>
        <w:t>94</w:t>
      </w:r>
    </w:p>
    <w:p w:rsidR="00274B5B" w:rsidRPr="000773B7" w:rsidRDefault="000773B7" w:rsidP="000773B7">
      <w:pPr>
        <w:ind w:firstLine="340"/>
      </w:pPr>
      <w:r w:rsidRPr="000773B7">
        <w:rPr>
          <w:b/>
          <w:i/>
        </w:rPr>
        <w:t>Můnster</w:t>
      </w:r>
      <w:r w:rsidRPr="000773B7">
        <w:t xml:space="preserve"> </w:t>
      </w:r>
      <w:r w:rsidRPr="000773B7">
        <w:rPr>
          <w:b/>
        </w:rPr>
        <w:t>(Německo), město a biskupství</w:t>
      </w:r>
      <w:r w:rsidR="00274B5B" w:rsidRPr="000773B7">
        <w:rPr>
          <w:b/>
        </w:rPr>
        <w:t xml:space="preserve"> </w:t>
      </w:r>
      <w:r w:rsidRPr="000773B7">
        <w:rPr>
          <w:b/>
        </w:rPr>
        <w:t>177</w:t>
      </w:r>
    </w:p>
    <w:p w:rsidR="00274B5B" w:rsidRPr="000773B7" w:rsidRDefault="000773B7" w:rsidP="000773B7">
      <w:pPr>
        <w:ind w:firstLine="340"/>
      </w:pPr>
      <w:r w:rsidRPr="000773B7">
        <w:rPr>
          <w:b/>
        </w:rPr>
        <w:t>Mutina, syn Božejňv (f 1108), velmož</w:t>
      </w:r>
      <w:r w:rsidR="00274B5B" w:rsidRPr="000773B7">
        <w:rPr>
          <w:b/>
        </w:rPr>
        <w:t xml:space="preserve"> </w:t>
      </w:r>
      <w:r w:rsidRPr="000773B7">
        <w:rPr>
          <w:b/>
        </w:rPr>
        <w:t>z rodu Vršovců 153</w:t>
      </w:r>
    </w:p>
    <w:p w:rsidR="00274B5B" w:rsidRPr="000773B7" w:rsidRDefault="000773B7" w:rsidP="000773B7">
      <w:pPr>
        <w:ind w:firstLine="340"/>
      </w:pPr>
      <w:r w:rsidRPr="000773B7">
        <w:rPr>
          <w:b/>
        </w:rPr>
        <w:t>mýto (clo) 124, 125, 160, 262, 270,</w:t>
      </w:r>
      <w:r w:rsidR="00274B5B" w:rsidRPr="000773B7">
        <w:rPr>
          <w:b/>
        </w:rPr>
        <w:t xml:space="preserve"> </w:t>
      </w:r>
      <w:r w:rsidRPr="000773B7">
        <w:rPr>
          <w:b/>
        </w:rPr>
        <w:t>271, 280</w:t>
      </w:r>
    </w:p>
    <w:p w:rsidR="00274B5B" w:rsidRPr="000773B7" w:rsidRDefault="000773B7" w:rsidP="000773B7">
      <w:r w:rsidRPr="000773B7">
        <w:rPr>
          <w:b/>
        </w:rPr>
        <w:t>mýtus 107, 147, 179, 200, 238, 258</w:t>
      </w:r>
      <w:r w:rsidR="00274B5B" w:rsidRPr="000773B7">
        <w:rPr>
          <w:b/>
        </w:rPr>
        <w:t xml:space="preserve"> </w:t>
      </w:r>
      <w:r w:rsidRPr="000773B7">
        <w:rPr>
          <w:b/>
        </w:rPr>
        <w:t>charismatická smlouva mezi kmenem Cechů a rodem Přemysla Oráče</w:t>
      </w:r>
      <w:r w:rsidR="00274B5B" w:rsidRPr="000773B7">
        <w:rPr>
          <w:b/>
        </w:rPr>
        <w:t xml:space="preserve"> </w:t>
      </w:r>
      <w:r w:rsidRPr="000773B7">
        <w:rPr>
          <w:b/>
        </w:rPr>
        <w:t xml:space="preserve">63, 65, 65, 70, 115, </w:t>
      </w:r>
      <w:r w:rsidRPr="000773B7">
        <w:rPr>
          <w:b/>
        </w:rPr>
        <w:lastRenderedPageBreak/>
        <w:t>147</w:t>
      </w:r>
      <w:r w:rsidR="00274B5B" w:rsidRPr="000773B7">
        <w:rPr>
          <w:b/>
        </w:rPr>
        <w:t xml:space="preserve"> </w:t>
      </w:r>
      <w:r w:rsidRPr="000773B7">
        <w:rPr>
          <w:b/>
        </w:rPr>
        <w:t>lcgitimizaění mýtus 147, 202, 254</w:t>
      </w:r>
      <w:r w:rsidR="00274B5B" w:rsidRPr="000773B7">
        <w:rPr>
          <w:b/>
        </w:rPr>
        <w:t xml:space="preserve"> </w:t>
      </w:r>
      <w:r w:rsidRPr="000773B7">
        <w:rPr>
          <w:b/>
        </w:rPr>
        <w:t>mýtus o přenesení koruny z Moravy</w:t>
      </w:r>
      <w:r w:rsidR="00274B5B" w:rsidRPr="000773B7">
        <w:rPr>
          <w:b/>
        </w:rPr>
        <w:t xml:space="preserve"> </w:t>
      </w:r>
      <w:r w:rsidRPr="000773B7">
        <w:rPr>
          <w:b/>
        </w:rPr>
        <w:t>do Čech 12, 23, 81</w:t>
      </w:r>
      <w:bookmarkStart w:id="59" w:name="bookmark65"/>
    </w:p>
    <w:p w:rsidR="00274B5B" w:rsidRPr="000773B7" w:rsidRDefault="000773B7" w:rsidP="000773B7">
      <w:pPr>
        <w:pStyle w:val="Nadpis5"/>
      </w:pPr>
      <w:r w:rsidRPr="000773B7">
        <w:rPr>
          <w:b/>
        </w:rPr>
        <w:t>N</w:t>
      </w:r>
      <w:bookmarkEnd w:id="59"/>
    </w:p>
    <w:p w:rsidR="00274B5B" w:rsidRPr="000773B7" w:rsidRDefault="000773B7" w:rsidP="000773B7">
      <w:r w:rsidRPr="000773B7">
        <w:rPr>
          <w:b/>
          <w:i/>
        </w:rPr>
        <w:t>Náměšť na Hané</w:t>
      </w:r>
      <w:r w:rsidRPr="000773B7">
        <w:rPr>
          <w:b/>
        </w:rPr>
        <w:t>, ves v majetku olomouckého biskupství 257</w:t>
      </w:r>
      <w:r w:rsidR="00274B5B" w:rsidRPr="000773B7">
        <w:rPr>
          <w:b/>
        </w:rPr>
        <w:t xml:space="preserve"> </w:t>
      </w:r>
      <w:r w:rsidRPr="000773B7">
        <w:rPr>
          <w:b/>
        </w:rPr>
        <w:t>národ 16, 19, 21, 22, 25, 29, 52, 54, 56,</w:t>
      </w:r>
    </w:p>
    <w:p w:rsidR="00274B5B" w:rsidRPr="000773B7" w:rsidRDefault="00274B5B" w:rsidP="000773B7">
      <w:r w:rsidRPr="000773B7">
        <w:rPr>
          <w:b/>
        </w:rPr>
        <w:t xml:space="preserve">49, </w:t>
      </w:r>
      <w:r w:rsidR="000773B7" w:rsidRPr="000773B7">
        <w:rPr>
          <w:b/>
        </w:rPr>
        <w:t>58, 61, 70, 85, 128, 248, 270,</w:t>
      </w:r>
      <w:r w:rsidRPr="000773B7">
        <w:rPr>
          <w:b/>
        </w:rPr>
        <w:t xml:space="preserve"> </w:t>
      </w:r>
      <w:r w:rsidR="000773B7" w:rsidRPr="000773B7">
        <w:rPr>
          <w:b/>
        </w:rPr>
        <w:t>271</w:t>
      </w:r>
    </w:p>
    <w:p w:rsidR="00274B5B" w:rsidRPr="000773B7" w:rsidRDefault="000773B7" w:rsidP="000773B7">
      <w:pPr>
        <w:ind w:firstLine="340"/>
      </w:pPr>
      <w:r w:rsidRPr="000773B7">
        <w:rPr>
          <w:b/>
        </w:rPr>
        <w:t>národní dějiny 10, 25, 28, 50, 54,</w:t>
      </w:r>
      <w:r w:rsidR="00274B5B" w:rsidRPr="000773B7">
        <w:rPr>
          <w:b/>
        </w:rPr>
        <w:t xml:space="preserve"> </w:t>
      </w:r>
      <w:r w:rsidRPr="000773B7">
        <w:rPr>
          <w:b/>
        </w:rPr>
        <w:t>56,40, 45,74, 115, 270, 272</w:t>
      </w:r>
      <w:r w:rsidR="00274B5B" w:rsidRPr="000773B7">
        <w:rPr>
          <w:b/>
        </w:rPr>
        <w:t xml:space="preserve"> </w:t>
      </w:r>
      <w:r w:rsidRPr="000773B7">
        <w:rPr>
          <w:b/>
        </w:rPr>
        <w:t>nástupnický řád, viz též seniorát 5, 18,</w:t>
      </w:r>
    </w:p>
    <w:p w:rsidR="00274B5B" w:rsidRPr="000773B7" w:rsidRDefault="00274B5B" w:rsidP="000773B7">
      <w:r w:rsidRPr="000773B7">
        <w:rPr>
          <w:b/>
        </w:rPr>
        <w:t xml:space="preserve">50, </w:t>
      </w:r>
      <w:r w:rsidR="000773B7" w:rsidRPr="000773B7">
        <w:rPr>
          <w:b/>
        </w:rPr>
        <w:t>116, 148, 152, 158, 199, 252,</w:t>
      </w:r>
      <w:r w:rsidRPr="000773B7">
        <w:rPr>
          <w:b/>
        </w:rPr>
        <w:t xml:space="preserve"> </w:t>
      </w:r>
      <w:r w:rsidR="000773B7" w:rsidRPr="000773B7">
        <w:rPr>
          <w:b/>
        </w:rPr>
        <w:t>251</w:t>
      </w:r>
    </w:p>
    <w:p w:rsidR="00274B5B" w:rsidRPr="000773B7" w:rsidRDefault="000773B7" w:rsidP="000773B7">
      <w:pPr>
        <w:ind w:firstLine="340"/>
      </w:pPr>
      <w:r w:rsidRPr="000773B7">
        <w:rPr>
          <w:b/>
        </w:rPr>
        <w:t>nástupnická dohoda 202, 278, 280</w:t>
      </w:r>
      <w:r w:rsidR="00274B5B" w:rsidRPr="000773B7">
        <w:rPr>
          <w:b/>
        </w:rPr>
        <w:t xml:space="preserve"> </w:t>
      </w:r>
      <w:r w:rsidRPr="000773B7">
        <w:rPr>
          <w:b/>
        </w:rPr>
        <w:t>Navrátil Bohumil (187</w:t>
      </w:r>
      <w:r w:rsidR="00274B5B" w:rsidRPr="000773B7">
        <w:rPr>
          <w:b/>
        </w:rPr>
        <w:t>0-1</w:t>
      </w:r>
      <w:r w:rsidRPr="000773B7">
        <w:rPr>
          <w:b/>
        </w:rPr>
        <w:t>956), historik 55</w:t>
      </w:r>
    </w:p>
    <w:p w:rsidR="00274B5B" w:rsidRPr="000773B7" w:rsidRDefault="000773B7" w:rsidP="000773B7">
      <w:r w:rsidRPr="000773B7">
        <w:rPr>
          <w:b/>
          <w:i/>
        </w:rPr>
        <w:t>Nazaret</w:t>
      </w:r>
      <w:r w:rsidRPr="000773B7">
        <w:rPr>
          <w:b/>
        </w:rPr>
        <w:t>, město a kapitula 175</w:t>
      </w:r>
      <w:r w:rsidR="00274B5B" w:rsidRPr="000773B7">
        <w:rPr>
          <w:b/>
        </w:rPr>
        <w:t xml:space="preserve"> </w:t>
      </w:r>
      <w:r w:rsidRPr="000773B7">
        <w:rPr>
          <w:b/>
          <w:i/>
        </w:rPr>
        <w:t>Neapol</w:t>
      </w:r>
      <w:r w:rsidRPr="000773B7">
        <w:t xml:space="preserve"> </w:t>
      </w:r>
      <w:r w:rsidRPr="000773B7">
        <w:rPr>
          <w:b/>
        </w:rPr>
        <w:t>(Napoli, Itálie), přístav 235,</w:t>
      </w:r>
      <w:r w:rsidR="00274B5B" w:rsidRPr="000773B7">
        <w:rPr>
          <w:b/>
        </w:rPr>
        <w:t xml:space="preserve"> </w:t>
      </w:r>
      <w:r w:rsidRPr="000773B7">
        <w:rPr>
          <w:b/>
        </w:rPr>
        <w:t>259</w:t>
      </w:r>
    </w:p>
    <w:p w:rsidR="00274B5B" w:rsidRPr="000773B7" w:rsidRDefault="000773B7" w:rsidP="000773B7">
      <w:r w:rsidRPr="000773B7">
        <w:rPr>
          <w:b/>
        </w:rPr>
        <w:t>Němci 18, 21, 27, 54, 64, 85, 128, 252</w:t>
      </w:r>
      <w:r w:rsidR="00274B5B" w:rsidRPr="000773B7">
        <w:rPr>
          <w:b/>
        </w:rPr>
        <w:t xml:space="preserve"> </w:t>
      </w:r>
      <w:r w:rsidRPr="000773B7">
        <w:rPr>
          <w:b/>
          <w:i/>
        </w:rPr>
        <w:t>Německo</w:t>
      </w:r>
      <w:r w:rsidRPr="000773B7">
        <w:t xml:space="preserve"> </w:t>
      </w:r>
      <w:r w:rsidRPr="000773B7">
        <w:rPr>
          <w:b/>
        </w:rPr>
        <w:t>21, 50, 52, 54, 41, 45, 50,</w:t>
      </w:r>
      <w:r w:rsidR="00274B5B" w:rsidRPr="000773B7">
        <w:rPr>
          <w:b/>
        </w:rPr>
        <w:t xml:space="preserve"> </w:t>
      </w:r>
      <w:r w:rsidRPr="000773B7">
        <w:rPr>
          <w:b/>
        </w:rPr>
        <w:t>122,177</w:t>
      </w:r>
    </w:p>
    <w:p w:rsidR="00274B5B" w:rsidRPr="000773B7" w:rsidRDefault="000773B7" w:rsidP="000773B7">
      <w:pPr>
        <w:ind w:firstLine="340"/>
      </w:pPr>
      <w:r w:rsidRPr="000773B7">
        <w:rPr>
          <w:b/>
        </w:rPr>
        <w:t>Německo jihovýchodní 45</w:t>
      </w:r>
      <w:r w:rsidR="00274B5B" w:rsidRPr="000773B7">
        <w:rPr>
          <w:b/>
        </w:rPr>
        <w:t xml:space="preserve"> </w:t>
      </w:r>
      <w:r w:rsidRPr="000773B7">
        <w:rPr>
          <w:b/>
        </w:rPr>
        <w:t>řád německých rytířů 80</w:t>
      </w:r>
      <w:r w:rsidR="00274B5B" w:rsidRPr="000773B7">
        <w:rPr>
          <w:b/>
        </w:rPr>
        <w:t xml:space="preserve"> </w:t>
      </w:r>
      <w:r w:rsidRPr="000773B7">
        <w:rPr>
          <w:b/>
        </w:rPr>
        <w:t>Nemoj, syn pekaře Jana, poddaný litomyšlského kláštera (druhá polovina</w:t>
      </w:r>
      <w:r w:rsidR="00274B5B" w:rsidRPr="000773B7">
        <w:rPr>
          <w:b/>
        </w:rPr>
        <w:t xml:space="preserve"> </w:t>
      </w:r>
      <w:r w:rsidRPr="000773B7">
        <w:rPr>
          <w:b/>
        </w:rPr>
        <w:t>12. století) 269</w:t>
      </w:r>
    </w:p>
    <w:p w:rsidR="00274B5B" w:rsidRPr="000773B7" w:rsidRDefault="000773B7" w:rsidP="000773B7">
      <w:pPr>
        <w:ind w:firstLine="340"/>
      </w:pPr>
      <w:r w:rsidRPr="000773B7">
        <w:rPr>
          <w:b/>
        </w:rPr>
        <w:t>Neumann Augustin (189</w:t>
      </w:r>
      <w:r w:rsidR="00274B5B" w:rsidRPr="000773B7">
        <w:rPr>
          <w:b/>
        </w:rPr>
        <w:t>1-1</w:t>
      </w:r>
      <w:r w:rsidRPr="000773B7">
        <w:rPr>
          <w:b/>
        </w:rPr>
        <w:t>948), historik 75</w:t>
      </w:r>
    </w:p>
    <w:p w:rsidR="00274B5B" w:rsidRPr="000773B7" w:rsidRDefault="000773B7" w:rsidP="000773B7">
      <w:r w:rsidRPr="000773B7">
        <w:rPr>
          <w:b/>
        </w:rPr>
        <w:t>Neuša, syn Dobřemilův, důvěrník knížete Oldřicha (1101) 155, 258, 259</w:t>
      </w:r>
      <w:r w:rsidR="00274B5B" w:rsidRPr="000773B7">
        <w:rPr>
          <w:b/>
        </w:rPr>
        <w:t xml:space="preserve"> </w:t>
      </w:r>
      <w:r w:rsidRPr="000773B7">
        <w:rPr>
          <w:b/>
          <w:i/>
        </w:rPr>
        <w:t>Nitra</w:t>
      </w:r>
      <w:r w:rsidRPr="000773B7">
        <w:rPr>
          <w:b/>
        </w:rPr>
        <w:t>, hradské centrum a biskupství 87</w:t>
      </w:r>
      <w:r w:rsidR="00274B5B" w:rsidRPr="000773B7">
        <w:rPr>
          <w:b/>
        </w:rPr>
        <w:t xml:space="preserve"> </w:t>
      </w:r>
      <w:r w:rsidRPr="000773B7">
        <w:rPr>
          <w:b/>
          <w:i/>
        </w:rPr>
        <w:t>Nitransko Wh</w:t>
      </w:r>
      <w:r w:rsidRPr="000773B7">
        <w:t xml:space="preserve"> </w:t>
      </w:r>
      <w:r w:rsidRPr="000773B7">
        <w:rPr>
          <w:b/>
        </w:rPr>
        <w:t>121, 122, 164</w:t>
      </w:r>
      <w:r w:rsidR="00274B5B" w:rsidRPr="000773B7">
        <w:rPr>
          <w:b/>
        </w:rPr>
        <w:t xml:space="preserve"> </w:t>
      </w:r>
      <w:r w:rsidRPr="000773B7">
        <w:rPr>
          <w:b/>
          <w:i/>
        </w:rPr>
        <w:t>Nízký Jeseník,</w:t>
      </w:r>
      <w:r w:rsidRPr="000773B7">
        <w:t xml:space="preserve"> </w:t>
      </w:r>
      <w:r w:rsidRPr="000773B7">
        <w:rPr>
          <w:b/>
        </w:rPr>
        <w:t>pohoří 165</w:t>
      </w:r>
      <w:r w:rsidR="00274B5B" w:rsidRPr="000773B7">
        <w:rPr>
          <w:b/>
        </w:rPr>
        <w:t xml:space="preserve"> </w:t>
      </w:r>
      <w:r w:rsidRPr="000773B7">
        <w:rPr>
          <w:b/>
        </w:rPr>
        <w:t>nobilita, viz též urozenost 91</w:t>
      </w:r>
      <w:r w:rsidR="00274B5B" w:rsidRPr="000773B7">
        <w:rPr>
          <w:b/>
        </w:rPr>
        <w:t xml:space="preserve"> </w:t>
      </w:r>
      <w:r w:rsidRPr="000773B7">
        <w:rPr>
          <w:b/>
          <w:i/>
        </w:rPr>
        <w:t>Norimberk</w:t>
      </w:r>
      <w:r w:rsidRPr="000773B7">
        <w:t xml:space="preserve"> </w:t>
      </w:r>
      <w:r w:rsidRPr="000773B7">
        <w:rPr>
          <w:b/>
        </w:rPr>
        <w:t>(Nůrnberg, Německo), říšské město 145, 191, 198</w:t>
      </w:r>
      <w:r w:rsidR="00274B5B" w:rsidRPr="000773B7">
        <w:rPr>
          <w:b/>
        </w:rPr>
        <w:t xml:space="preserve"> </w:t>
      </w:r>
      <w:r w:rsidRPr="000773B7">
        <w:rPr>
          <w:b/>
        </w:rPr>
        <w:t>Normané 56, 272</w:t>
      </w:r>
    </w:p>
    <w:p w:rsidR="00274B5B" w:rsidRPr="000773B7" w:rsidRDefault="000773B7" w:rsidP="000773B7">
      <w:pPr>
        <w:ind w:firstLine="340"/>
      </w:pPr>
      <w:r w:rsidRPr="000773B7">
        <w:rPr>
          <w:b/>
        </w:rPr>
        <w:t>Notker, lutyšský biskup (97</w:t>
      </w:r>
      <w:r w:rsidR="00274B5B" w:rsidRPr="000773B7">
        <w:rPr>
          <w:b/>
        </w:rPr>
        <w:t>2-1</w:t>
      </w:r>
      <w:r w:rsidRPr="000773B7">
        <w:rPr>
          <w:b/>
        </w:rPr>
        <w:t>008)</w:t>
      </w:r>
      <w:r w:rsidR="00274B5B" w:rsidRPr="000773B7">
        <w:rPr>
          <w:b/>
        </w:rPr>
        <w:t xml:space="preserve"> </w:t>
      </w:r>
      <w:r w:rsidRPr="000773B7">
        <w:rPr>
          <w:b/>
        </w:rPr>
        <w:t>105</w:t>
      </w:r>
    </w:p>
    <w:p w:rsidR="00274B5B" w:rsidRPr="000773B7" w:rsidRDefault="000773B7" w:rsidP="000773B7">
      <w:r w:rsidRPr="000773B7">
        <w:rPr>
          <w:b/>
        </w:rPr>
        <w:t>Novotný Václav (186</w:t>
      </w:r>
      <w:r w:rsidR="00274B5B" w:rsidRPr="000773B7">
        <w:rPr>
          <w:b/>
        </w:rPr>
        <w:t>8-1</w:t>
      </w:r>
      <w:r w:rsidRPr="000773B7">
        <w:rPr>
          <w:b/>
        </w:rPr>
        <w:t>952), historik</w:t>
      </w:r>
      <w:r w:rsidR="00274B5B" w:rsidRPr="000773B7">
        <w:rPr>
          <w:b/>
        </w:rPr>
        <w:t xml:space="preserve"> </w:t>
      </w:r>
      <w:r w:rsidRPr="000773B7">
        <w:rPr>
          <w:b/>
        </w:rPr>
        <w:t>54,35,41,60,66,95,128, 139,161,</w:t>
      </w:r>
      <w:r w:rsidR="00274B5B" w:rsidRPr="000773B7">
        <w:rPr>
          <w:b/>
        </w:rPr>
        <w:t xml:space="preserve"> </w:t>
      </w:r>
      <w:r w:rsidRPr="000773B7">
        <w:rPr>
          <w:b/>
        </w:rPr>
        <w:t>195,211,213, 227, 270</w:t>
      </w:r>
      <w:r w:rsidR="00274B5B" w:rsidRPr="000773B7">
        <w:rPr>
          <w:b/>
        </w:rPr>
        <w:t xml:space="preserve"> </w:t>
      </w:r>
      <w:r w:rsidRPr="000773B7">
        <w:rPr>
          <w:b/>
        </w:rPr>
        <w:t>Nový Rostislav (193</w:t>
      </w:r>
      <w:r w:rsidR="00274B5B" w:rsidRPr="000773B7">
        <w:rPr>
          <w:b/>
        </w:rPr>
        <w:t>2-1</w:t>
      </w:r>
      <w:r w:rsidRPr="000773B7">
        <w:rPr>
          <w:b/>
        </w:rPr>
        <w:t>996), historik</w:t>
      </w:r>
      <w:r w:rsidR="00274B5B" w:rsidRPr="000773B7">
        <w:rPr>
          <w:b/>
        </w:rPr>
        <w:t xml:space="preserve"> </w:t>
      </w:r>
      <w:r w:rsidRPr="000773B7">
        <w:rPr>
          <w:b/>
        </w:rPr>
        <w:t>37,41</w:t>
      </w:r>
    </w:p>
    <w:p w:rsidR="00274B5B" w:rsidRPr="000773B7" w:rsidRDefault="000773B7" w:rsidP="000773B7">
      <w:pPr>
        <w:pStyle w:val="Nadpis4"/>
      </w:pPr>
      <w:bookmarkStart w:id="60" w:name="bookmark66"/>
      <w:r w:rsidRPr="000773B7">
        <w:t>O</w:t>
      </w:r>
      <w:bookmarkEnd w:id="60"/>
    </w:p>
    <w:p w:rsidR="00274B5B" w:rsidRPr="000773B7" w:rsidRDefault="000773B7" w:rsidP="000773B7">
      <w:pPr>
        <w:ind w:firstLine="340"/>
      </w:pPr>
      <w:r w:rsidRPr="000773B7">
        <w:rPr>
          <w:b/>
        </w:rPr>
        <w:t>obec, viz země</w:t>
      </w:r>
    </w:p>
    <w:p w:rsidR="00274B5B" w:rsidRPr="000773B7" w:rsidRDefault="000773B7" w:rsidP="000773B7">
      <w:pPr>
        <w:ind w:firstLine="340"/>
      </w:pPr>
      <w:r w:rsidRPr="000773B7">
        <w:rPr>
          <w:b/>
          <w:i/>
        </w:rPr>
        <w:t>Oberzell</w:t>
      </w:r>
      <w:r w:rsidRPr="000773B7">
        <w:t xml:space="preserve"> </w:t>
      </w:r>
      <w:r w:rsidRPr="000773B7">
        <w:rPr>
          <w:b/>
        </w:rPr>
        <w:t>(Německo), premonstrátská</w:t>
      </w:r>
      <w:r w:rsidR="00274B5B" w:rsidRPr="000773B7">
        <w:rPr>
          <w:b/>
        </w:rPr>
        <w:t xml:space="preserve"> </w:t>
      </w:r>
      <w:r w:rsidRPr="000773B7">
        <w:rPr>
          <w:b/>
        </w:rPr>
        <w:t>kanonie 69</w:t>
      </w:r>
    </w:p>
    <w:p w:rsidR="00274B5B" w:rsidRPr="000773B7" w:rsidRDefault="000773B7" w:rsidP="000773B7">
      <w:pPr>
        <w:ind w:firstLine="340"/>
      </w:pPr>
      <w:r w:rsidRPr="000773B7">
        <w:rPr>
          <w:b/>
        </w:rPr>
        <w:t>obchod</w:t>
      </w:r>
    </w:p>
    <w:p w:rsidR="00274B5B" w:rsidRPr="000773B7" w:rsidRDefault="000773B7" w:rsidP="000773B7">
      <w:r w:rsidRPr="000773B7">
        <w:rPr>
          <w:b/>
        </w:rPr>
        <w:t>dálkový 87, 89, 93, 102</w:t>
      </w:r>
      <w:r w:rsidR="00274B5B" w:rsidRPr="000773B7">
        <w:rPr>
          <w:b/>
        </w:rPr>
        <w:t xml:space="preserve"> </w:t>
      </w:r>
      <w:r w:rsidRPr="000773B7">
        <w:rPr>
          <w:b/>
        </w:rPr>
        <w:t>obchodní trhy 60, 87, 93, 94, 102,</w:t>
      </w:r>
      <w:r w:rsidR="00274B5B" w:rsidRPr="000773B7">
        <w:rPr>
          <w:b/>
        </w:rPr>
        <w:t xml:space="preserve"> </w:t>
      </w:r>
      <w:r w:rsidRPr="000773B7">
        <w:rPr>
          <w:b/>
        </w:rPr>
        <w:t>12</w:t>
      </w:r>
      <w:r w:rsidR="00274B5B" w:rsidRPr="000773B7">
        <w:rPr>
          <w:b/>
        </w:rPr>
        <w:t>4-1</w:t>
      </w:r>
      <w:r w:rsidRPr="000773B7">
        <w:rPr>
          <w:b/>
        </w:rPr>
        <w:t>26, 129, 136, 165, 186, 213,</w:t>
      </w:r>
      <w:r w:rsidR="00274B5B" w:rsidRPr="000773B7">
        <w:rPr>
          <w:b/>
        </w:rPr>
        <w:t xml:space="preserve"> </w:t>
      </w:r>
      <w:r w:rsidRPr="000773B7">
        <w:rPr>
          <w:b/>
        </w:rPr>
        <w:t>214, 214, 261, 262, 26</w:t>
      </w:r>
      <w:r w:rsidR="00274B5B" w:rsidRPr="000773B7">
        <w:rPr>
          <w:b/>
        </w:rPr>
        <w:t>4-2</w:t>
      </w:r>
      <w:r w:rsidRPr="000773B7">
        <w:rPr>
          <w:b/>
        </w:rPr>
        <w:t>66, 270</w:t>
      </w:r>
      <w:r w:rsidR="00274B5B" w:rsidRPr="000773B7">
        <w:rPr>
          <w:b/>
        </w:rPr>
        <w:t xml:space="preserve"> </w:t>
      </w:r>
      <w:r w:rsidRPr="000773B7">
        <w:rPr>
          <w:b/>
        </w:rPr>
        <w:t>obchodní stezka, trasa 97</w:t>
      </w:r>
      <w:r w:rsidR="00274B5B" w:rsidRPr="000773B7">
        <w:rPr>
          <w:b/>
        </w:rPr>
        <w:t xml:space="preserve"> </w:t>
      </w:r>
      <w:r w:rsidRPr="000773B7">
        <w:rPr>
          <w:b/>
        </w:rPr>
        <w:t>s otroky 93, 94, 102</w:t>
      </w:r>
      <w:r w:rsidR="00274B5B" w:rsidRPr="000773B7">
        <w:rPr>
          <w:b/>
        </w:rPr>
        <w:t xml:space="preserve"> „</w:t>
      </w:r>
      <w:r w:rsidRPr="000773B7">
        <w:rPr>
          <w:b/>
        </w:rPr>
        <w:t>trh Moravanů</w:t>
      </w:r>
      <w:r w:rsidR="00274B5B" w:rsidRPr="000773B7">
        <w:rPr>
          <w:b/>
        </w:rPr>
        <w:t>‘</w:t>
      </w:r>
      <w:r w:rsidRPr="000773B7">
        <w:rPr>
          <w:b/>
          <w:vertAlign w:val="superscript"/>
        </w:rPr>
        <w:t>4</w:t>
      </w:r>
      <w:r w:rsidRPr="000773B7">
        <w:rPr>
          <w:b/>
        </w:rPr>
        <w:t xml:space="preserve"> </w:t>
      </w:r>
      <w:r w:rsidRPr="000773B7">
        <w:rPr>
          <w:b/>
        </w:rPr>
        <w:lastRenderedPageBreak/>
        <w:t>87, 92, 93</w:t>
      </w:r>
    </w:p>
    <w:p w:rsidR="00274B5B" w:rsidRPr="000773B7" w:rsidRDefault="000773B7" w:rsidP="000773B7">
      <w:pPr>
        <w:ind w:firstLine="340"/>
      </w:pPr>
      <w:r w:rsidRPr="000773B7">
        <w:rPr>
          <w:b/>
          <w:i/>
        </w:rPr>
        <w:t>Odra</w:t>
      </w:r>
      <w:r w:rsidRPr="000773B7">
        <w:rPr>
          <w:b/>
        </w:rPr>
        <w:t>, řeka 57</w:t>
      </w:r>
    </w:p>
    <w:p w:rsidR="00274B5B" w:rsidRPr="000773B7" w:rsidRDefault="000773B7" w:rsidP="000773B7">
      <w:pPr>
        <w:ind w:firstLine="340"/>
      </w:pPr>
      <w:r w:rsidRPr="000773B7">
        <w:rPr>
          <w:b/>
        </w:rPr>
        <w:t>Oldřich, ěeský kníže (101</w:t>
      </w:r>
      <w:r w:rsidR="00274B5B" w:rsidRPr="000773B7">
        <w:rPr>
          <w:b/>
        </w:rPr>
        <w:t>2-1</w:t>
      </w:r>
      <w:r w:rsidRPr="000773B7">
        <w:rPr>
          <w:b/>
        </w:rPr>
        <w:t>033,</w:t>
      </w:r>
      <w:r w:rsidR="00274B5B" w:rsidRPr="000773B7">
        <w:rPr>
          <w:b/>
        </w:rPr>
        <w:t xml:space="preserve"> </w:t>
      </w:r>
      <w:r w:rsidRPr="000773B7">
        <w:rPr>
          <w:b/>
        </w:rPr>
        <w:t>1034) 9,11,21,27,64,86,105,109,</w:t>
      </w:r>
      <w:r w:rsidR="00274B5B" w:rsidRPr="000773B7">
        <w:rPr>
          <w:b/>
        </w:rPr>
        <w:t xml:space="preserve"> </w:t>
      </w:r>
      <w:r w:rsidRPr="000773B7">
        <w:rPr>
          <w:b/>
        </w:rPr>
        <w:t>119, 120, 122, 127, 131, 132, 132,</w:t>
      </w:r>
      <w:r w:rsidR="00274B5B" w:rsidRPr="000773B7">
        <w:rPr>
          <w:b/>
        </w:rPr>
        <w:t xml:space="preserve"> </w:t>
      </w:r>
      <w:r w:rsidRPr="000773B7">
        <w:rPr>
          <w:b/>
        </w:rPr>
        <w:t>247, 256, 271</w:t>
      </w:r>
    </w:p>
    <w:p w:rsidR="00274B5B" w:rsidRPr="000773B7" w:rsidRDefault="000773B7" w:rsidP="000773B7">
      <w:pPr>
        <w:ind w:firstLine="340"/>
      </w:pPr>
      <w:r w:rsidRPr="000773B7">
        <w:rPr>
          <w:b/>
        </w:rPr>
        <w:t>Oldřich, freisinský biskup (109</w:t>
      </w:r>
      <w:r w:rsidR="00274B5B" w:rsidRPr="000773B7">
        <w:rPr>
          <w:b/>
        </w:rPr>
        <w:t>8-1</w:t>
      </w:r>
      <w:r w:rsidRPr="000773B7">
        <w:rPr>
          <w:b/>
        </w:rPr>
        <w:t>137)</w:t>
      </w:r>
      <w:r w:rsidR="00274B5B" w:rsidRPr="000773B7">
        <w:rPr>
          <w:b/>
        </w:rPr>
        <w:t xml:space="preserve"> </w:t>
      </w:r>
      <w:r w:rsidRPr="000773B7">
        <w:rPr>
          <w:b/>
        </w:rPr>
        <w:t>153</w:t>
      </w:r>
    </w:p>
    <w:p w:rsidR="00274B5B" w:rsidRPr="000773B7" w:rsidRDefault="000773B7" w:rsidP="000773B7">
      <w:pPr>
        <w:ind w:firstLine="340"/>
      </w:pPr>
      <w:r w:rsidRPr="000773B7">
        <w:rPr>
          <w:b/>
        </w:rPr>
        <w:t>Oldřich, steinfeldský probošt (f asi</w:t>
      </w:r>
      <w:r w:rsidR="00274B5B" w:rsidRPr="000773B7">
        <w:rPr>
          <w:b/>
        </w:rPr>
        <w:t xml:space="preserve"> </w:t>
      </w:r>
      <w:r w:rsidRPr="000773B7">
        <w:rPr>
          <w:b/>
        </w:rPr>
        <w:t>1170</w:t>
      </w:r>
      <w:r w:rsidR="00274B5B" w:rsidRPr="000773B7">
        <w:rPr>
          <w:b/>
        </w:rPr>
        <w:t>) 2</w:t>
      </w:r>
      <w:r w:rsidRPr="000773B7">
        <w:rPr>
          <w:b/>
        </w:rPr>
        <w:t>11,212</w:t>
      </w:r>
    </w:p>
    <w:p w:rsidR="00274B5B" w:rsidRPr="000773B7" w:rsidRDefault="000773B7" w:rsidP="000773B7">
      <w:pPr>
        <w:ind w:firstLine="340"/>
      </w:pPr>
      <w:r w:rsidRPr="000773B7">
        <w:rPr>
          <w:b/>
        </w:rPr>
        <w:t>Oldřich, syn Konráda Brněnského,</w:t>
      </w:r>
      <w:r w:rsidR="00274B5B" w:rsidRPr="000773B7">
        <w:rPr>
          <w:b/>
        </w:rPr>
        <w:t xml:space="preserve"> </w:t>
      </w:r>
      <w:r w:rsidRPr="000773B7">
        <w:rPr>
          <w:b/>
        </w:rPr>
        <w:t>brněnský kníže (109</w:t>
      </w:r>
      <w:r w:rsidR="00274B5B" w:rsidRPr="000773B7">
        <w:rPr>
          <w:b/>
        </w:rPr>
        <w:t>2-1</w:t>
      </w:r>
      <w:r w:rsidRPr="000773B7">
        <w:rPr>
          <w:b/>
        </w:rPr>
        <w:t>113?) 64,</w:t>
      </w:r>
      <w:r w:rsidR="00274B5B" w:rsidRPr="000773B7">
        <w:rPr>
          <w:b/>
        </w:rPr>
        <w:t xml:space="preserve"> </w:t>
      </w:r>
      <w:r w:rsidRPr="000773B7">
        <w:rPr>
          <w:b/>
        </w:rPr>
        <w:t>15</w:t>
      </w:r>
      <w:r w:rsidR="00274B5B" w:rsidRPr="000773B7">
        <w:rPr>
          <w:b/>
        </w:rPr>
        <w:t>0-1</w:t>
      </w:r>
      <w:r w:rsidRPr="000773B7">
        <w:rPr>
          <w:b/>
        </w:rPr>
        <w:t>54, 154, 155, 157, 158, 165,</w:t>
      </w:r>
      <w:r w:rsidR="00274B5B" w:rsidRPr="000773B7">
        <w:rPr>
          <w:b/>
        </w:rPr>
        <w:t xml:space="preserve"> </w:t>
      </w:r>
      <w:r w:rsidRPr="000773B7">
        <w:rPr>
          <w:b/>
        </w:rPr>
        <w:t>168, 190, 253, 258, 260, 271, 279</w:t>
      </w:r>
    </w:p>
    <w:p w:rsidR="00274B5B" w:rsidRPr="000773B7" w:rsidRDefault="000773B7" w:rsidP="000773B7">
      <w:pPr>
        <w:ind w:firstLine="340"/>
      </w:pPr>
      <w:r w:rsidRPr="000773B7">
        <w:rPr>
          <w:b/>
        </w:rPr>
        <w:t>Oldřich, syn Soběslava I., olomoucký</w:t>
      </w:r>
      <w:r w:rsidR="00274B5B" w:rsidRPr="000773B7">
        <w:rPr>
          <w:b/>
        </w:rPr>
        <w:t xml:space="preserve"> </w:t>
      </w:r>
      <w:r w:rsidRPr="000773B7">
        <w:rPr>
          <w:b/>
        </w:rPr>
        <w:t>kníže (117</w:t>
      </w:r>
      <w:r w:rsidR="00274B5B" w:rsidRPr="000773B7">
        <w:rPr>
          <w:b/>
        </w:rPr>
        <w:t>3-1</w:t>
      </w:r>
      <w:r w:rsidRPr="000773B7">
        <w:rPr>
          <w:b/>
        </w:rPr>
        <w:t>177) 222, 223, 226,</w:t>
      </w:r>
      <w:r w:rsidR="00274B5B" w:rsidRPr="000773B7">
        <w:rPr>
          <w:b/>
        </w:rPr>
        <w:t xml:space="preserve"> </w:t>
      </w:r>
      <w:r w:rsidRPr="000773B7">
        <w:rPr>
          <w:b/>
        </w:rPr>
        <w:t>227, 233, 261</w:t>
      </w:r>
    </w:p>
    <w:p w:rsidR="00274B5B" w:rsidRPr="000773B7" w:rsidRDefault="000773B7" w:rsidP="000773B7">
      <w:pPr>
        <w:ind w:firstLine="340"/>
      </w:pPr>
      <w:r w:rsidRPr="000773B7">
        <w:rPr>
          <w:b/>
        </w:rPr>
        <w:t>Oldřich, východofranský hrabě (901)</w:t>
      </w:r>
      <w:r w:rsidR="00274B5B" w:rsidRPr="000773B7">
        <w:rPr>
          <w:b/>
        </w:rPr>
        <w:t xml:space="preserve"> </w:t>
      </w:r>
      <w:r w:rsidRPr="000773B7">
        <w:rPr>
          <w:b/>
        </w:rPr>
        <w:t>87</w:t>
      </w:r>
    </w:p>
    <w:p w:rsidR="00274B5B" w:rsidRPr="000773B7" w:rsidRDefault="000773B7" w:rsidP="000773B7">
      <w:pPr>
        <w:ind w:firstLine="340"/>
      </w:pPr>
      <w:r w:rsidRPr="000773B7">
        <w:rPr>
          <w:b/>
          <w:i/>
        </w:rPr>
        <w:t>Olivetská hora</w:t>
      </w:r>
      <w:r w:rsidRPr="000773B7">
        <w:rPr>
          <w:b/>
        </w:rPr>
        <w:t>, viz Litomyšl</w:t>
      </w:r>
    </w:p>
    <w:p w:rsidR="00274B5B" w:rsidRPr="000773B7" w:rsidRDefault="000773B7" w:rsidP="000773B7">
      <w:pPr>
        <w:ind w:firstLine="340"/>
      </w:pPr>
      <w:r w:rsidRPr="000773B7">
        <w:rPr>
          <w:b/>
          <w:i/>
        </w:rPr>
        <w:t>Olomouc</w:t>
      </w:r>
      <w:r w:rsidRPr="000773B7">
        <w:t xml:space="preserve"> </w:t>
      </w:r>
      <w:r w:rsidRPr="000773B7">
        <w:rPr>
          <w:b/>
        </w:rPr>
        <w:t>5, 11, 15, 16, 21, 25, 26, 28,</w:t>
      </w:r>
      <w:r w:rsidR="00274B5B" w:rsidRPr="000773B7">
        <w:rPr>
          <w:b/>
        </w:rPr>
        <w:t xml:space="preserve"> </w:t>
      </w:r>
      <w:r w:rsidRPr="000773B7">
        <w:rPr>
          <w:b/>
        </w:rPr>
        <w:t>33, 3</w:t>
      </w:r>
      <w:r w:rsidR="00274B5B" w:rsidRPr="000773B7">
        <w:rPr>
          <w:b/>
        </w:rPr>
        <w:t>7-3</w:t>
      </w:r>
      <w:r w:rsidRPr="000773B7">
        <w:rPr>
          <w:b/>
        </w:rPr>
        <w:t>9, 44, 56, 68, 69, 72, 73,</w:t>
      </w:r>
      <w:r w:rsidR="00274B5B" w:rsidRPr="000773B7">
        <w:rPr>
          <w:b/>
        </w:rPr>
        <w:t xml:space="preserve"> </w:t>
      </w:r>
      <w:r w:rsidRPr="000773B7">
        <w:rPr>
          <w:b/>
        </w:rPr>
        <w:t>7</w:t>
      </w:r>
      <w:r w:rsidR="00274B5B" w:rsidRPr="000773B7">
        <w:rPr>
          <w:b/>
        </w:rPr>
        <w:t>4-7</w:t>
      </w:r>
      <w:r w:rsidRPr="000773B7">
        <w:rPr>
          <w:b/>
        </w:rPr>
        <w:t>6,78,89,90,97, 100,108, 117,</w:t>
      </w:r>
      <w:r w:rsidR="00274B5B" w:rsidRPr="000773B7">
        <w:rPr>
          <w:b/>
        </w:rPr>
        <w:t xml:space="preserve"> </w:t>
      </w:r>
      <w:r w:rsidRPr="000773B7">
        <w:rPr>
          <w:b/>
        </w:rPr>
        <w:t>118, 123, 123, 124, 125, 127, 128,</w:t>
      </w:r>
      <w:r w:rsidR="00274B5B" w:rsidRPr="000773B7">
        <w:rPr>
          <w:b/>
        </w:rPr>
        <w:t xml:space="preserve"> </w:t>
      </w:r>
      <w:r w:rsidRPr="000773B7">
        <w:rPr>
          <w:b/>
        </w:rPr>
        <w:t>129, 136, 141, 143, 146, 152, 153,</w:t>
      </w:r>
      <w:r w:rsidR="00274B5B" w:rsidRPr="000773B7">
        <w:rPr>
          <w:b/>
        </w:rPr>
        <w:t xml:space="preserve"> </w:t>
      </w:r>
      <w:r w:rsidRPr="000773B7">
        <w:rPr>
          <w:b/>
        </w:rPr>
        <w:t>158, 160, 161, 161, 162, 163, 166,</w:t>
      </w:r>
      <w:r w:rsidR="00274B5B" w:rsidRPr="000773B7">
        <w:rPr>
          <w:b/>
        </w:rPr>
        <w:t xml:space="preserve"> </w:t>
      </w:r>
      <w:r w:rsidRPr="000773B7">
        <w:rPr>
          <w:b/>
        </w:rPr>
        <w:t>167, 169, 17</w:t>
      </w:r>
      <w:r w:rsidR="00274B5B" w:rsidRPr="000773B7">
        <w:rPr>
          <w:b/>
        </w:rPr>
        <w:t>3-1</w:t>
      </w:r>
      <w:r w:rsidRPr="000773B7">
        <w:rPr>
          <w:b/>
        </w:rPr>
        <w:t>77, 177, 17</w:t>
      </w:r>
      <w:r w:rsidR="00274B5B" w:rsidRPr="000773B7">
        <w:rPr>
          <w:b/>
        </w:rPr>
        <w:t>8-2</w:t>
      </w:r>
      <w:r w:rsidRPr="000773B7">
        <w:rPr>
          <w:b/>
        </w:rPr>
        <w:t>05,</w:t>
      </w:r>
      <w:r w:rsidR="00274B5B" w:rsidRPr="000773B7">
        <w:rPr>
          <w:b/>
        </w:rPr>
        <w:t xml:space="preserve"> </w:t>
      </w:r>
      <w:r w:rsidRPr="000773B7">
        <w:rPr>
          <w:b/>
        </w:rPr>
        <w:t>210, 21</w:t>
      </w:r>
      <w:r w:rsidR="00274B5B" w:rsidRPr="000773B7">
        <w:rPr>
          <w:b/>
        </w:rPr>
        <w:t>5-2</w:t>
      </w:r>
      <w:r w:rsidRPr="000773B7">
        <w:rPr>
          <w:b/>
        </w:rPr>
        <w:t>17, 219, 22</w:t>
      </w:r>
      <w:r w:rsidR="00274B5B" w:rsidRPr="000773B7">
        <w:rPr>
          <w:b/>
        </w:rPr>
        <w:t>2-2</w:t>
      </w:r>
      <w:r w:rsidRPr="000773B7">
        <w:rPr>
          <w:b/>
        </w:rPr>
        <w:t>24, 227,</w:t>
      </w:r>
      <w:r w:rsidR="00274B5B" w:rsidRPr="000773B7">
        <w:rPr>
          <w:b/>
        </w:rPr>
        <w:t xml:space="preserve"> </w:t>
      </w:r>
      <w:r w:rsidRPr="000773B7">
        <w:rPr>
          <w:b/>
        </w:rPr>
        <w:t>229, 23</w:t>
      </w:r>
      <w:r w:rsidR="00274B5B" w:rsidRPr="000773B7">
        <w:rPr>
          <w:b/>
        </w:rPr>
        <w:t>2-2</w:t>
      </w:r>
      <w:r w:rsidRPr="000773B7">
        <w:rPr>
          <w:b/>
        </w:rPr>
        <w:t>43, 247, 248, 250, 252,</w:t>
      </w:r>
      <w:r w:rsidR="00274B5B" w:rsidRPr="000773B7">
        <w:rPr>
          <w:b/>
        </w:rPr>
        <w:t xml:space="preserve"> </w:t>
      </w:r>
      <w:r w:rsidRPr="000773B7">
        <w:rPr>
          <w:b/>
        </w:rPr>
        <w:t>123, 255, 255, 25</w:t>
      </w:r>
      <w:r w:rsidR="00274B5B" w:rsidRPr="000773B7">
        <w:rPr>
          <w:b/>
        </w:rPr>
        <w:t>9-2</w:t>
      </w:r>
      <w:r w:rsidRPr="000773B7">
        <w:rPr>
          <w:b/>
        </w:rPr>
        <w:t>62, 262, 263,</w:t>
      </w:r>
      <w:r w:rsidR="00274B5B" w:rsidRPr="000773B7">
        <w:rPr>
          <w:b/>
        </w:rPr>
        <w:t xml:space="preserve"> </w:t>
      </w:r>
      <w:r w:rsidRPr="000773B7">
        <w:rPr>
          <w:b/>
        </w:rPr>
        <w:t>264, 270, 275, 276, 276, 277, 283</w:t>
      </w:r>
      <w:r w:rsidR="00274B5B" w:rsidRPr="000773B7">
        <w:rPr>
          <w:b/>
        </w:rPr>
        <w:t xml:space="preserve"> </w:t>
      </w:r>
      <w:r w:rsidRPr="000773B7">
        <w:rPr>
          <w:b/>
        </w:rPr>
        <w:t>arcibiskupství (projekt) 79, 80</w:t>
      </w:r>
      <w:r w:rsidR="00274B5B" w:rsidRPr="000773B7">
        <w:rPr>
          <w:b/>
        </w:rPr>
        <w:t xml:space="preserve"> </w:t>
      </w:r>
      <w:r w:rsidRPr="000773B7">
        <w:rPr>
          <w:b/>
        </w:rPr>
        <w:t>biskupství 14, 16, 17, 33, 64, 68, 70</w:t>
      </w:r>
      <w:r w:rsidR="00274B5B" w:rsidRPr="000773B7">
        <w:rPr>
          <w:b/>
        </w:rPr>
        <w:t>,</w:t>
      </w:r>
    </w:p>
    <w:p w:rsidR="00274B5B" w:rsidRPr="000773B7" w:rsidRDefault="00274B5B" w:rsidP="000773B7">
      <w:pPr>
        <w:ind w:firstLine="340"/>
      </w:pPr>
      <w:r w:rsidRPr="000773B7">
        <w:rPr>
          <w:b/>
        </w:rPr>
        <w:t>7</w:t>
      </w:r>
      <w:r w:rsidR="000773B7" w:rsidRPr="000773B7">
        <w:rPr>
          <w:b/>
        </w:rPr>
        <w:t>2, 75, 78, 80, 100, 128, 136, 137,</w:t>
      </w:r>
      <w:r w:rsidRPr="000773B7">
        <w:rPr>
          <w:b/>
        </w:rPr>
        <w:t xml:space="preserve"> </w:t>
      </w:r>
      <w:r w:rsidR="000773B7" w:rsidRPr="000773B7">
        <w:rPr>
          <w:b/>
        </w:rPr>
        <w:t>142, 17</w:t>
      </w:r>
      <w:r w:rsidRPr="000773B7">
        <w:rPr>
          <w:b/>
        </w:rPr>
        <w:t>4-1</w:t>
      </w:r>
      <w:r w:rsidR="000773B7" w:rsidRPr="000773B7">
        <w:rPr>
          <w:b/>
        </w:rPr>
        <w:t>84, 184, 18</w:t>
      </w:r>
      <w:r w:rsidRPr="000773B7">
        <w:rPr>
          <w:b/>
        </w:rPr>
        <w:t>5-1</w:t>
      </w:r>
      <w:r w:rsidR="000773B7" w:rsidRPr="000773B7">
        <w:rPr>
          <w:b/>
        </w:rPr>
        <w:t>96, 196,</w:t>
      </w:r>
      <w:r w:rsidRPr="000773B7">
        <w:rPr>
          <w:b/>
        </w:rPr>
        <w:t xml:space="preserve"> </w:t>
      </w:r>
      <w:r w:rsidR="000773B7" w:rsidRPr="000773B7">
        <w:rPr>
          <w:b/>
        </w:rPr>
        <w:t>19</w:t>
      </w:r>
      <w:r w:rsidRPr="000773B7">
        <w:rPr>
          <w:b/>
        </w:rPr>
        <w:t>7-2</w:t>
      </w:r>
      <w:r w:rsidR="000773B7" w:rsidRPr="000773B7">
        <w:rPr>
          <w:b/>
        </w:rPr>
        <w:t>05, 211, 213, 216, 217, 223,</w:t>
      </w:r>
      <w:r w:rsidRPr="000773B7">
        <w:rPr>
          <w:b/>
        </w:rPr>
        <w:t xml:space="preserve"> </w:t>
      </w:r>
      <w:r w:rsidR="000773B7" w:rsidRPr="000773B7">
        <w:rPr>
          <w:b/>
        </w:rPr>
        <w:t>238, 250, 275</w:t>
      </w:r>
    </w:p>
    <w:p w:rsidR="00274B5B" w:rsidRPr="000773B7" w:rsidRDefault="000773B7" w:rsidP="000773B7">
      <w:r w:rsidRPr="000773B7">
        <w:rPr>
          <w:b/>
        </w:rPr>
        <w:t>hrad přemyslovský 161, 163, 164,</w:t>
      </w:r>
      <w:r w:rsidR="00274B5B" w:rsidRPr="000773B7">
        <w:rPr>
          <w:b/>
        </w:rPr>
        <w:t xml:space="preserve"> </w:t>
      </w:r>
      <w:r w:rsidRPr="000773B7">
        <w:rPr>
          <w:b/>
        </w:rPr>
        <w:t>178, 179, 180, 183, 184, 205, 218,</w:t>
      </w:r>
      <w:r w:rsidR="00274B5B" w:rsidRPr="000773B7">
        <w:rPr>
          <w:b/>
        </w:rPr>
        <w:t xml:space="preserve"> </w:t>
      </w:r>
      <w:r w:rsidRPr="000773B7">
        <w:rPr>
          <w:b/>
        </w:rPr>
        <w:t>218, 223, 227, 233, 234, 243, 259</w:t>
      </w:r>
      <w:r w:rsidR="00274B5B" w:rsidRPr="000773B7">
        <w:rPr>
          <w:b/>
        </w:rPr>
        <w:t xml:space="preserve"> </w:t>
      </w:r>
      <w:r w:rsidRPr="000773B7">
        <w:rPr>
          <w:b/>
        </w:rPr>
        <w:t>kapitula 75, 81, 181</w:t>
      </w:r>
      <w:r w:rsidR="00274B5B" w:rsidRPr="000773B7">
        <w:rPr>
          <w:b/>
        </w:rPr>
        <w:t xml:space="preserve"> </w:t>
      </w:r>
      <w:r w:rsidRPr="000773B7">
        <w:rPr>
          <w:b/>
        </w:rPr>
        <w:t>kostel a klášter sv. Petra 67, 72, 79,</w:t>
      </w:r>
      <w:r w:rsidR="00274B5B" w:rsidRPr="000773B7">
        <w:rPr>
          <w:b/>
        </w:rPr>
        <w:t xml:space="preserve"> </w:t>
      </w:r>
      <w:r w:rsidRPr="000773B7">
        <w:rPr>
          <w:b/>
        </w:rPr>
        <w:t>129, 175, 179, 180, 183, 184, 184,</w:t>
      </w:r>
      <w:r w:rsidR="00274B5B" w:rsidRPr="000773B7">
        <w:rPr>
          <w:b/>
        </w:rPr>
        <w:t xml:space="preserve"> </w:t>
      </w:r>
      <w:r w:rsidRPr="000773B7">
        <w:rPr>
          <w:b/>
        </w:rPr>
        <w:t>185, 205, 242</w:t>
      </w:r>
    </w:p>
    <w:p w:rsidR="00274B5B" w:rsidRPr="000773B7" w:rsidRDefault="000773B7" w:rsidP="000773B7">
      <w:r w:rsidRPr="000773B7">
        <w:rPr>
          <w:b/>
        </w:rPr>
        <w:t>kostel sv. Václava 67, 178, 179, 180,</w:t>
      </w:r>
      <w:r w:rsidR="00274B5B" w:rsidRPr="000773B7">
        <w:rPr>
          <w:b/>
        </w:rPr>
        <w:t xml:space="preserve"> </w:t>
      </w:r>
      <w:r w:rsidRPr="000773B7">
        <w:rPr>
          <w:b/>
        </w:rPr>
        <w:t>18</w:t>
      </w:r>
      <w:r w:rsidR="00274B5B" w:rsidRPr="000773B7">
        <w:rPr>
          <w:b/>
        </w:rPr>
        <w:t>1-1</w:t>
      </w:r>
      <w:r w:rsidRPr="000773B7">
        <w:rPr>
          <w:b/>
        </w:rPr>
        <w:t>83,184, 185, 205, 277</w:t>
      </w:r>
      <w:r w:rsidR="00274B5B" w:rsidRPr="000773B7">
        <w:rPr>
          <w:b/>
        </w:rPr>
        <w:t xml:space="preserve"> </w:t>
      </w:r>
      <w:r w:rsidRPr="000773B7">
        <w:rPr>
          <w:b/>
        </w:rPr>
        <w:t>podhradí 267, 269</w:t>
      </w:r>
      <w:r w:rsidR="00274B5B" w:rsidRPr="000773B7">
        <w:rPr>
          <w:b/>
        </w:rPr>
        <w:t xml:space="preserve"> </w:t>
      </w:r>
      <w:r w:rsidRPr="000773B7">
        <w:rPr>
          <w:b/>
        </w:rPr>
        <w:t>univerzita 267, 269</w:t>
      </w:r>
    </w:p>
    <w:p w:rsidR="00274B5B" w:rsidRPr="000773B7" w:rsidRDefault="000773B7" w:rsidP="000773B7">
      <w:pPr>
        <w:ind w:firstLine="340"/>
      </w:pPr>
      <w:r w:rsidRPr="000773B7">
        <w:rPr>
          <w:b/>
          <w:i/>
        </w:rPr>
        <w:t>Olomoucko</w:t>
      </w:r>
      <w:r w:rsidRPr="000773B7">
        <w:rPr>
          <w:b/>
        </w:rPr>
        <w:t>, olomoucká provincie (díl)</w:t>
      </w:r>
      <w:r w:rsidR="00274B5B" w:rsidRPr="000773B7">
        <w:rPr>
          <w:b/>
        </w:rPr>
        <w:t xml:space="preserve"> </w:t>
      </w:r>
      <w:r w:rsidRPr="000773B7">
        <w:rPr>
          <w:b/>
        </w:rPr>
        <w:t>9, 38, 41, 5</w:t>
      </w:r>
      <w:r w:rsidR="00274B5B" w:rsidRPr="000773B7">
        <w:rPr>
          <w:b/>
        </w:rPr>
        <w:t>5-5</w:t>
      </w:r>
      <w:r w:rsidRPr="000773B7">
        <w:rPr>
          <w:b/>
        </w:rPr>
        <w:t>7, 66, 94, 104, 109,</w:t>
      </w:r>
      <w:r w:rsidR="00274B5B" w:rsidRPr="000773B7">
        <w:rPr>
          <w:b/>
        </w:rPr>
        <w:t xml:space="preserve"> </w:t>
      </w:r>
      <w:r w:rsidRPr="000773B7">
        <w:rPr>
          <w:b/>
        </w:rPr>
        <w:t>126, 150, 162, 179, 186, 188, 189,</w:t>
      </w:r>
      <w:r w:rsidR="00274B5B" w:rsidRPr="000773B7">
        <w:rPr>
          <w:b/>
        </w:rPr>
        <w:t xml:space="preserve"> </w:t>
      </w:r>
      <w:r w:rsidRPr="000773B7">
        <w:rPr>
          <w:b/>
        </w:rPr>
        <w:t>216, 218, 219, 222, 228, 241, 248,</w:t>
      </w:r>
      <w:r w:rsidR="00274B5B" w:rsidRPr="000773B7">
        <w:rPr>
          <w:b/>
        </w:rPr>
        <w:t xml:space="preserve"> </w:t>
      </w:r>
      <w:r w:rsidRPr="000773B7">
        <w:rPr>
          <w:b/>
        </w:rPr>
        <w:t>260</w:t>
      </w:r>
    </w:p>
    <w:p w:rsidR="00274B5B" w:rsidRPr="000773B7" w:rsidRDefault="000773B7" w:rsidP="000773B7">
      <w:r w:rsidRPr="000773B7">
        <w:rPr>
          <w:b/>
          <w:i/>
        </w:rPr>
        <w:t>Olšava</w:t>
      </w:r>
      <w:r w:rsidRPr="000773B7">
        <w:rPr>
          <w:b/>
        </w:rPr>
        <w:t>, celnice 125, 262</w:t>
      </w:r>
      <w:r w:rsidR="00274B5B" w:rsidRPr="000773B7">
        <w:rPr>
          <w:b/>
        </w:rPr>
        <w:t xml:space="preserve"> </w:t>
      </w:r>
      <w:r w:rsidRPr="000773B7">
        <w:rPr>
          <w:b/>
          <w:i/>
        </w:rPr>
        <w:t>Olšava</w:t>
      </w:r>
      <w:r w:rsidRPr="000773B7">
        <w:rPr>
          <w:b/>
        </w:rPr>
        <w:t>, řeka 160, 167, 266</w:t>
      </w:r>
      <w:r w:rsidR="00274B5B" w:rsidRPr="000773B7">
        <w:rPr>
          <w:b/>
        </w:rPr>
        <w:t xml:space="preserve"> </w:t>
      </w:r>
      <w:r w:rsidRPr="000773B7">
        <w:rPr>
          <w:b/>
        </w:rPr>
        <w:t>Ondrouch Vojtěch (189</w:t>
      </w:r>
      <w:r w:rsidR="00274B5B" w:rsidRPr="000773B7">
        <w:rPr>
          <w:b/>
        </w:rPr>
        <w:t>1-1</w:t>
      </w:r>
      <w:r w:rsidRPr="000773B7">
        <w:rPr>
          <w:b/>
        </w:rPr>
        <w:t>963), historik 175</w:t>
      </w:r>
    </w:p>
    <w:p w:rsidR="00274B5B" w:rsidRPr="000773B7" w:rsidRDefault="000773B7" w:rsidP="000773B7">
      <w:pPr>
        <w:ind w:firstLine="340"/>
      </w:pPr>
      <w:r w:rsidRPr="000773B7">
        <w:rPr>
          <w:b/>
        </w:rPr>
        <w:t>Ondřej II., pražský biskup (1214</w:t>
      </w:r>
      <w:r w:rsidR="00274B5B" w:rsidRPr="000773B7">
        <w:rPr>
          <w:b/>
        </w:rPr>
        <w:t xml:space="preserve">– </w:t>
      </w:r>
      <w:r w:rsidRPr="000773B7">
        <w:rPr>
          <w:b/>
        </w:rPr>
        <w:t>1224</w:t>
      </w:r>
      <w:r w:rsidR="00274B5B" w:rsidRPr="000773B7">
        <w:rPr>
          <w:b/>
        </w:rPr>
        <w:t>) 1</w:t>
      </w:r>
      <w:r w:rsidRPr="000773B7">
        <w:rPr>
          <w:b/>
        </w:rPr>
        <w:t>37</w:t>
      </w:r>
    </w:p>
    <w:p w:rsidR="00274B5B" w:rsidRPr="000773B7" w:rsidRDefault="000773B7" w:rsidP="000773B7">
      <w:pPr>
        <w:ind w:firstLine="340"/>
      </w:pPr>
      <w:r w:rsidRPr="000773B7">
        <w:rPr>
          <w:b/>
        </w:rPr>
        <w:t>Ondřej II., uherský král (120</w:t>
      </w:r>
      <w:r w:rsidR="00274B5B" w:rsidRPr="000773B7">
        <w:rPr>
          <w:b/>
        </w:rPr>
        <w:t>5-1</w:t>
      </w:r>
      <w:r w:rsidRPr="000773B7">
        <w:rPr>
          <w:b/>
        </w:rPr>
        <w:t>235)</w:t>
      </w:r>
      <w:r w:rsidR="00274B5B" w:rsidRPr="000773B7">
        <w:rPr>
          <w:b/>
        </w:rPr>
        <w:t xml:space="preserve"> </w:t>
      </w:r>
      <w:r w:rsidRPr="000773B7">
        <w:rPr>
          <w:b/>
        </w:rPr>
        <w:t>56</w:t>
      </w:r>
    </w:p>
    <w:p w:rsidR="00274B5B" w:rsidRPr="000773B7" w:rsidRDefault="000773B7" w:rsidP="000773B7">
      <w:r w:rsidRPr="000773B7">
        <w:rPr>
          <w:b/>
        </w:rPr>
        <w:lastRenderedPageBreak/>
        <w:t xml:space="preserve">Ondřej, olomoucký biskup (1091 </w:t>
      </w:r>
      <w:r w:rsidR="00274B5B" w:rsidRPr="000773B7">
        <w:rPr>
          <w:b/>
        </w:rPr>
        <w:t xml:space="preserve">– </w:t>
      </w:r>
      <w:r w:rsidRPr="000773B7">
        <w:rPr>
          <w:b/>
        </w:rPr>
        <w:t>1096) 60, 149, 176, 177, 250</w:t>
      </w:r>
      <w:r w:rsidR="00274B5B" w:rsidRPr="000773B7">
        <w:rPr>
          <w:b/>
        </w:rPr>
        <w:t xml:space="preserve"> </w:t>
      </w:r>
      <w:r w:rsidRPr="000773B7">
        <w:rPr>
          <w:b/>
          <w:i/>
        </w:rPr>
        <w:t>Opatovice</w:t>
      </w:r>
      <w:r w:rsidRPr="000773B7">
        <w:rPr>
          <w:b/>
        </w:rPr>
        <w:t>, benediktinský klášter 73,</w:t>
      </w:r>
      <w:r w:rsidR="00274B5B" w:rsidRPr="000773B7">
        <w:rPr>
          <w:b/>
        </w:rPr>
        <w:t xml:space="preserve"> </w:t>
      </w:r>
      <w:r w:rsidRPr="000773B7">
        <w:rPr>
          <w:b/>
        </w:rPr>
        <w:t>125, 192, 204, 212, 213, 220, 262</w:t>
      </w:r>
      <w:r w:rsidR="00274B5B" w:rsidRPr="000773B7">
        <w:rPr>
          <w:b/>
        </w:rPr>
        <w:t xml:space="preserve"> </w:t>
      </w:r>
      <w:r w:rsidRPr="000773B7">
        <w:rPr>
          <w:b/>
          <w:i/>
        </w:rPr>
        <w:t>Opava</w:t>
      </w:r>
      <w:r w:rsidRPr="000773B7">
        <w:rPr>
          <w:b/>
        </w:rPr>
        <w:t>, osada s trhem 233</w:t>
      </w:r>
      <w:r w:rsidR="00274B5B" w:rsidRPr="000773B7">
        <w:rPr>
          <w:b/>
        </w:rPr>
        <w:t xml:space="preserve"> </w:t>
      </w:r>
      <w:r w:rsidRPr="000773B7">
        <w:rPr>
          <w:b/>
          <w:i/>
        </w:rPr>
        <w:t>Opavsko</w:t>
      </w:r>
      <w:r w:rsidRPr="000773B7">
        <w:rPr>
          <w:b/>
        </w:rPr>
        <w:t>, provincie, knížectví 14, 234</w:t>
      </w:r>
      <w:r w:rsidR="00274B5B" w:rsidRPr="000773B7">
        <w:rPr>
          <w:b/>
        </w:rPr>
        <w:t xml:space="preserve"> </w:t>
      </w:r>
      <w:r w:rsidRPr="000773B7">
        <w:rPr>
          <w:b/>
          <w:i/>
        </w:rPr>
        <w:t>Oslavany</w:t>
      </w:r>
      <w:r w:rsidRPr="000773B7">
        <w:rPr>
          <w:b/>
        </w:rPr>
        <w:t>, cisterciácký klášter 157</w:t>
      </w:r>
      <w:r w:rsidR="00274B5B" w:rsidRPr="000773B7">
        <w:rPr>
          <w:b/>
        </w:rPr>
        <w:t xml:space="preserve"> </w:t>
      </w:r>
      <w:r w:rsidRPr="000773B7">
        <w:rPr>
          <w:b/>
        </w:rPr>
        <w:t>Ostoj, poddaný kláštera Hradisko</w:t>
      </w:r>
      <w:r w:rsidR="00274B5B" w:rsidRPr="000773B7">
        <w:rPr>
          <w:b/>
        </w:rPr>
        <w:t xml:space="preserve"> </w:t>
      </w:r>
      <w:r w:rsidRPr="000773B7">
        <w:rPr>
          <w:b/>
        </w:rPr>
        <w:t>u Olomouce (1078) 269</w:t>
      </w:r>
      <w:r w:rsidR="00274B5B" w:rsidRPr="000773B7">
        <w:rPr>
          <w:b/>
        </w:rPr>
        <w:t xml:space="preserve"> </w:t>
      </w:r>
      <w:r w:rsidRPr="000773B7">
        <w:rPr>
          <w:b/>
          <w:i/>
        </w:rPr>
        <w:t>Ostřihom</w:t>
      </w:r>
      <w:r w:rsidRPr="000773B7">
        <w:t xml:space="preserve"> </w:t>
      </w:r>
      <w:r w:rsidRPr="000773B7">
        <w:rPr>
          <w:b/>
        </w:rPr>
        <w:t>(Esztergom, Maďarsko), arcibiskupství 60,85, 119, 121</w:t>
      </w:r>
      <w:r w:rsidR="00274B5B" w:rsidRPr="000773B7">
        <w:rPr>
          <w:b/>
        </w:rPr>
        <w:t xml:space="preserve"> </w:t>
      </w:r>
      <w:r w:rsidRPr="000773B7">
        <w:rPr>
          <w:b/>
        </w:rPr>
        <w:t>Ota (Svatý), biskup bamberský (1103</w:t>
      </w:r>
      <w:r w:rsidR="00274B5B" w:rsidRPr="000773B7">
        <w:rPr>
          <w:b/>
        </w:rPr>
        <w:t xml:space="preserve">– </w:t>
      </w:r>
      <w:r w:rsidRPr="000773B7">
        <w:rPr>
          <w:b/>
        </w:rPr>
        <w:t>1139</w:t>
      </w:r>
      <w:r w:rsidR="00274B5B" w:rsidRPr="000773B7">
        <w:rPr>
          <w:b/>
        </w:rPr>
        <w:t>) 1</w:t>
      </w:r>
      <w:r w:rsidRPr="000773B7">
        <w:rPr>
          <w:b/>
        </w:rPr>
        <w:t>80</w:t>
      </w:r>
    </w:p>
    <w:p w:rsidR="00274B5B" w:rsidRPr="000773B7" w:rsidRDefault="000773B7" w:rsidP="000773B7">
      <w:pPr>
        <w:ind w:firstLine="340"/>
      </w:pPr>
      <w:r w:rsidRPr="000773B7">
        <w:rPr>
          <w:b/>
        </w:rPr>
        <w:t>Ota I. Sličný, syn Břetislava I., olomoucký kníže (106</w:t>
      </w:r>
      <w:r w:rsidR="00274B5B" w:rsidRPr="000773B7">
        <w:rPr>
          <w:b/>
        </w:rPr>
        <w:t>1-1</w:t>
      </w:r>
      <w:r w:rsidRPr="000773B7">
        <w:rPr>
          <w:b/>
        </w:rPr>
        <w:t>087) 11, 18,</w:t>
      </w:r>
      <w:r w:rsidR="00274B5B" w:rsidRPr="000773B7">
        <w:rPr>
          <w:b/>
        </w:rPr>
        <w:t xml:space="preserve"> </w:t>
      </w:r>
      <w:r w:rsidRPr="000773B7">
        <w:rPr>
          <w:b/>
        </w:rPr>
        <w:t>21, 38, 56, 74, 75, 116, 117, 119,</w:t>
      </w:r>
      <w:r w:rsidR="00274B5B" w:rsidRPr="000773B7">
        <w:rPr>
          <w:b/>
        </w:rPr>
        <w:t xml:space="preserve"> </w:t>
      </w:r>
      <w:r w:rsidRPr="000773B7">
        <w:rPr>
          <w:b/>
        </w:rPr>
        <w:t>128, 14</w:t>
      </w:r>
      <w:r w:rsidR="00274B5B" w:rsidRPr="000773B7">
        <w:rPr>
          <w:b/>
        </w:rPr>
        <w:t>1-1</w:t>
      </w:r>
      <w:r w:rsidRPr="000773B7">
        <w:rPr>
          <w:b/>
        </w:rPr>
        <w:t>43, 146, 147, 150, 151,</w:t>
      </w:r>
      <w:r w:rsidR="00274B5B" w:rsidRPr="000773B7">
        <w:rPr>
          <w:b/>
        </w:rPr>
        <w:t xml:space="preserve"> </w:t>
      </w:r>
      <w:r w:rsidRPr="000773B7">
        <w:rPr>
          <w:b/>
        </w:rPr>
        <w:t>151, 153, 158, 159, 160, 169, 161,</w:t>
      </w:r>
      <w:r w:rsidR="00274B5B" w:rsidRPr="000773B7">
        <w:rPr>
          <w:b/>
        </w:rPr>
        <w:t xml:space="preserve"> </w:t>
      </w:r>
      <w:r w:rsidRPr="000773B7">
        <w:rPr>
          <w:b/>
        </w:rPr>
        <w:t>199,203,215,252,253,256, 266</w:t>
      </w:r>
    </w:p>
    <w:p w:rsidR="00274B5B" w:rsidRPr="000773B7" w:rsidRDefault="000773B7" w:rsidP="000773B7">
      <w:pPr>
        <w:ind w:firstLine="340"/>
      </w:pPr>
      <w:r w:rsidRPr="000773B7">
        <w:rPr>
          <w:b/>
        </w:rPr>
        <w:t>Ota I. Veliký, římskoněmecký král</w:t>
      </w:r>
      <w:r w:rsidR="00274B5B" w:rsidRPr="000773B7">
        <w:rPr>
          <w:b/>
        </w:rPr>
        <w:t xml:space="preserve"> </w:t>
      </w:r>
      <w:r w:rsidRPr="000773B7">
        <w:rPr>
          <w:b/>
        </w:rPr>
        <w:t>(93</w:t>
      </w:r>
      <w:r w:rsidR="00274B5B" w:rsidRPr="000773B7">
        <w:rPr>
          <w:b/>
        </w:rPr>
        <w:t>6-9</w:t>
      </w:r>
      <w:r w:rsidRPr="000773B7">
        <w:rPr>
          <w:b/>
        </w:rPr>
        <w:t>73) a císař (od 962) 50, 95</w:t>
      </w:r>
    </w:p>
    <w:p w:rsidR="00274B5B" w:rsidRPr="000773B7" w:rsidRDefault="000773B7" w:rsidP="000773B7">
      <w:pPr>
        <w:ind w:firstLine="340"/>
      </w:pPr>
      <w:r w:rsidRPr="000773B7">
        <w:rPr>
          <w:b/>
        </w:rPr>
        <w:t>Ota II. Černý, syn Oty 1., olomoucký</w:t>
      </w:r>
      <w:r w:rsidR="00274B5B" w:rsidRPr="000773B7">
        <w:rPr>
          <w:b/>
        </w:rPr>
        <w:t xml:space="preserve"> </w:t>
      </w:r>
      <w:r w:rsidRPr="000773B7">
        <w:rPr>
          <w:b/>
        </w:rPr>
        <w:t>kníže (110</w:t>
      </w:r>
      <w:r w:rsidR="00274B5B" w:rsidRPr="000773B7">
        <w:rPr>
          <w:b/>
        </w:rPr>
        <w:t>7-1</w:t>
      </w:r>
      <w:r w:rsidRPr="000773B7">
        <w:rPr>
          <w:b/>
        </w:rPr>
        <w:t>110, 111</w:t>
      </w:r>
      <w:r w:rsidR="00274B5B" w:rsidRPr="000773B7">
        <w:rPr>
          <w:b/>
        </w:rPr>
        <w:t>3-1</w:t>
      </w:r>
      <w:r w:rsidRPr="000773B7">
        <w:rPr>
          <w:b/>
        </w:rPr>
        <w:t>125) 56,</w:t>
      </w:r>
      <w:r w:rsidR="00274B5B" w:rsidRPr="000773B7">
        <w:rPr>
          <w:b/>
        </w:rPr>
        <w:t xml:space="preserve"> </w:t>
      </w:r>
      <w:r w:rsidRPr="000773B7">
        <w:rPr>
          <w:b/>
        </w:rPr>
        <w:t>60,63,64,66,69,74,151,157, 158,</w:t>
      </w:r>
      <w:r w:rsidR="00274B5B" w:rsidRPr="000773B7">
        <w:rPr>
          <w:b/>
        </w:rPr>
        <w:t xml:space="preserve"> </w:t>
      </w:r>
      <w:r w:rsidRPr="000773B7">
        <w:rPr>
          <w:b/>
        </w:rPr>
        <w:t>162, 16</w:t>
      </w:r>
      <w:r w:rsidR="00274B5B" w:rsidRPr="000773B7">
        <w:rPr>
          <w:b/>
        </w:rPr>
        <w:t>4-1</w:t>
      </w:r>
      <w:r w:rsidRPr="000773B7">
        <w:rPr>
          <w:b/>
        </w:rPr>
        <w:t>66, 166, 167, 168, 170,</w:t>
      </w:r>
      <w:r w:rsidR="00274B5B" w:rsidRPr="000773B7">
        <w:rPr>
          <w:b/>
        </w:rPr>
        <w:t xml:space="preserve"> </w:t>
      </w:r>
      <w:r w:rsidRPr="000773B7">
        <w:rPr>
          <w:b/>
        </w:rPr>
        <w:t>178, 186, 188, 252, 254, 255, 256,</w:t>
      </w:r>
      <w:r w:rsidR="00274B5B" w:rsidRPr="000773B7">
        <w:rPr>
          <w:b/>
        </w:rPr>
        <w:t xml:space="preserve"> </w:t>
      </w:r>
      <w:r w:rsidRPr="000773B7">
        <w:rPr>
          <w:b/>
        </w:rPr>
        <w:t>275, 276</w:t>
      </w:r>
    </w:p>
    <w:p w:rsidR="00274B5B" w:rsidRPr="000773B7" w:rsidRDefault="000773B7" w:rsidP="000773B7">
      <w:pPr>
        <w:ind w:firstLine="340"/>
      </w:pPr>
      <w:r w:rsidRPr="000773B7">
        <w:rPr>
          <w:b/>
        </w:rPr>
        <w:t>Ota II., římskoněmecký král a císař</w:t>
      </w:r>
      <w:r w:rsidR="00274B5B" w:rsidRPr="000773B7">
        <w:rPr>
          <w:b/>
        </w:rPr>
        <w:t xml:space="preserve"> </w:t>
      </w:r>
      <w:r w:rsidRPr="000773B7">
        <w:rPr>
          <w:b/>
        </w:rPr>
        <w:t>(97</w:t>
      </w:r>
      <w:r w:rsidR="00274B5B" w:rsidRPr="000773B7">
        <w:rPr>
          <w:b/>
        </w:rPr>
        <w:t>3-9</w:t>
      </w:r>
      <w:r w:rsidRPr="000773B7">
        <w:rPr>
          <w:b/>
        </w:rPr>
        <w:t>83) 96, 101</w:t>
      </w:r>
    </w:p>
    <w:p w:rsidR="00274B5B" w:rsidRPr="000773B7" w:rsidRDefault="000773B7" w:rsidP="000773B7">
      <w:pPr>
        <w:ind w:firstLine="340"/>
      </w:pPr>
      <w:r w:rsidRPr="000773B7">
        <w:rPr>
          <w:b/>
        </w:rPr>
        <w:t>Ota III. Dětleb, syn Oty II., olomoucký</w:t>
      </w:r>
      <w:r w:rsidR="00274B5B" w:rsidRPr="000773B7">
        <w:rPr>
          <w:b/>
        </w:rPr>
        <w:t xml:space="preserve"> </w:t>
      </w:r>
      <w:r w:rsidRPr="000773B7">
        <w:rPr>
          <w:b/>
        </w:rPr>
        <w:t>kníže (114</w:t>
      </w:r>
      <w:r w:rsidR="00274B5B" w:rsidRPr="000773B7">
        <w:rPr>
          <w:b/>
        </w:rPr>
        <w:t>0-1</w:t>
      </w:r>
      <w:r w:rsidRPr="000773B7">
        <w:rPr>
          <w:b/>
        </w:rPr>
        <w:t>158, 116</w:t>
      </w:r>
      <w:r w:rsidR="00274B5B" w:rsidRPr="000773B7">
        <w:rPr>
          <w:b/>
        </w:rPr>
        <w:t>1-1</w:t>
      </w:r>
      <w:r w:rsidRPr="000773B7">
        <w:rPr>
          <w:b/>
        </w:rPr>
        <w:t>162) 68,</w:t>
      </w:r>
      <w:r w:rsidR="00274B5B" w:rsidRPr="000773B7">
        <w:rPr>
          <w:b/>
        </w:rPr>
        <w:t xml:space="preserve"> </w:t>
      </w:r>
      <w:r w:rsidRPr="000773B7">
        <w:rPr>
          <w:b/>
        </w:rPr>
        <w:t>74, 186, 188, 188, 189, 191, 194,</w:t>
      </w:r>
      <w:r w:rsidR="00274B5B" w:rsidRPr="000773B7">
        <w:rPr>
          <w:b/>
        </w:rPr>
        <w:t xml:space="preserve"> </w:t>
      </w:r>
      <w:r w:rsidRPr="000773B7">
        <w:rPr>
          <w:b/>
        </w:rPr>
        <w:t>203, 209, 211, 212, 21</w:t>
      </w:r>
      <w:r w:rsidR="00274B5B" w:rsidRPr="000773B7">
        <w:rPr>
          <w:b/>
        </w:rPr>
        <w:t>6-2</w:t>
      </w:r>
      <w:r w:rsidRPr="000773B7">
        <w:rPr>
          <w:b/>
        </w:rPr>
        <w:t>18, 222,</w:t>
      </w:r>
      <w:r w:rsidR="00274B5B" w:rsidRPr="000773B7">
        <w:rPr>
          <w:b/>
        </w:rPr>
        <w:t xml:space="preserve"> </w:t>
      </w:r>
      <w:r w:rsidRPr="000773B7">
        <w:rPr>
          <w:b/>
        </w:rPr>
        <w:t>223, 233, 242, 277</w:t>
      </w:r>
    </w:p>
    <w:p w:rsidR="00274B5B" w:rsidRPr="000773B7" w:rsidRDefault="000773B7" w:rsidP="000773B7">
      <w:pPr>
        <w:ind w:firstLine="340"/>
      </w:pPr>
      <w:r w:rsidRPr="000773B7">
        <w:rPr>
          <w:b/>
        </w:rPr>
        <w:t>Ota III., římskoněmecký král (9831002) a císař (od 996) 96, 100, 104,</w:t>
      </w:r>
      <w:r w:rsidR="00274B5B" w:rsidRPr="000773B7">
        <w:rPr>
          <w:b/>
        </w:rPr>
        <w:t xml:space="preserve"> </w:t>
      </w:r>
      <w:r w:rsidRPr="000773B7">
        <w:rPr>
          <w:b/>
        </w:rPr>
        <w:t>105, 105, 106, 146</w:t>
      </w:r>
    </w:p>
    <w:p w:rsidR="00274B5B" w:rsidRPr="000773B7" w:rsidRDefault="000773B7" w:rsidP="000773B7">
      <w:pPr>
        <w:ind w:firstLine="340"/>
      </w:pPr>
      <w:r w:rsidRPr="000773B7">
        <w:rPr>
          <w:b/>
        </w:rPr>
        <w:t>Ota Ryšavý, údajný syn Vratislava Brněnského 213</w:t>
      </w:r>
    </w:p>
    <w:p w:rsidR="00274B5B" w:rsidRPr="000773B7" w:rsidRDefault="000773B7" w:rsidP="000773B7">
      <w:pPr>
        <w:ind w:firstLine="340"/>
      </w:pPr>
      <w:r w:rsidRPr="000773B7">
        <w:rPr>
          <w:b/>
        </w:rPr>
        <w:t>Ota z Wittelsbachů (f 1183), rýnský</w:t>
      </w:r>
      <w:r w:rsidR="00274B5B" w:rsidRPr="000773B7">
        <w:rPr>
          <w:b/>
        </w:rPr>
        <w:t xml:space="preserve"> </w:t>
      </w:r>
      <w:r w:rsidRPr="000773B7">
        <w:rPr>
          <w:b/>
        </w:rPr>
        <w:t>falckrabě, od roku 1180 bavorský</w:t>
      </w:r>
      <w:r w:rsidR="00274B5B" w:rsidRPr="000773B7">
        <w:rPr>
          <w:b/>
        </w:rPr>
        <w:t xml:space="preserve"> </w:t>
      </w:r>
      <w:r w:rsidRPr="000773B7">
        <w:rPr>
          <w:b/>
        </w:rPr>
        <w:t>vévoda 226, 229</w:t>
      </w:r>
    </w:p>
    <w:p w:rsidR="00274B5B" w:rsidRPr="000773B7" w:rsidRDefault="000773B7" w:rsidP="000773B7">
      <w:pPr>
        <w:ind w:firstLine="340"/>
      </w:pPr>
      <w:r w:rsidRPr="000773B7">
        <w:rPr>
          <w:b/>
        </w:rPr>
        <w:t>Ota, biskup pražský (114</w:t>
      </w:r>
      <w:r w:rsidR="00274B5B" w:rsidRPr="000773B7">
        <w:rPr>
          <w:b/>
        </w:rPr>
        <w:t>0-1</w:t>
      </w:r>
      <w:r w:rsidRPr="000773B7">
        <w:rPr>
          <w:b/>
        </w:rPr>
        <w:t>148) 137,</w:t>
      </w:r>
      <w:r w:rsidR="00274B5B" w:rsidRPr="000773B7">
        <w:rPr>
          <w:b/>
        </w:rPr>
        <w:t xml:space="preserve"> </w:t>
      </w:r>
      <w:r w:rsidRPr="000773B7">
        <w:rPr>
          <w:b/>
        </w:rPr>
        <w:t>192,193</w:t>
      </w:r>
    </w:p>
    <w:p w:rsidR="00274B5B" w:rsidRPr="000773B7" w:rsidRDefault="000773B7" w:rsidP="000773B7">
      <w:pPr>
        <w:ind w:firstLine="340"/>
      </w:pPr>
      <w:r w:rsidRPr="000773B7">
        <w:rPr>
          <w:b/>
        </w:rPr>
        <w:t>Ota, freisinský biskup, kroniká</w:t>
      </w:r>
      <w:r w:rsidR="00274B5B" w:rsidRPr="000773B7">
        <w:rPr>
          <w:b/>
        </w:rPr>
        <w:t>ř (</w:t>
      </w:r>
      <w:r w:rsidRPr="000773B7">
        <w:rPr>
          <w:b/>
        </w:rPr>
        <w:t>11381158) 199, 220, 253</w:t>
      </w:r>
    </w:p>
    <w:p w:rsidR="00274B5B" w:rsidRPr="000773B7" w:rsidRDefault="000773B7" w:rsidP="000773B7">
      <w:pPr>
        <w:pStyle w:val="Nadpis4"/>
      </w:pPr>
      <w:bookmarkStart w:id="61" w:name="bookmark67"/>
      <w:r w:rsidRPr="000773B7">
        <w:t>P</w:t>
      </w:r>
      <w:bookmarkEnd w:id="61"/>
    </w:p>
    <w:p w:rsidR="00274B5B" w:rsidRPr="000773B7" w:rsidRDefault="000773B7" w:rsidP="000773B7">
      <w:pPr>
        <w:ind w:firstLine="340"/>
      </w:pPr>
      <w:r w:rsidRPr="000773B7">
        <w:rPr>
          <w:b/>
        </w:rPr>
        <w:t>Palacký František (179</w:t>
      </w:r>
      <w:r w:rsidR="00274B5B" w:rsidRPr="000773B7">
        <w:rPr>
          <w:b/>
        </w:rPr>
        <w:t>8-1</w:t>
      </w:r>
      <w:r w:rsidRPr="000773B7">
        <w:rPr>
          <w:b/>
        </w:rPr>
        <w:t>876), historik a politik 10, 2</w:t>
      </w:r>
      <w:r w:rsidR="00274B5B" w:rsidRPr="000773B7">
        <w:rPr>
          <w:b/>
        </w:rPr>
        <w:t>8-3</w:t>
      </w:r>
      <w:r w:rsidRPr="000773B7">
        <w:rPr>
          <w:b/>
        </w:rPr>
        <w:t>1, 40, 41, 44,</w:t>
      </w:r>
      <w:r w:rsidR="00274B5B" w:rsidRPr="000773B7">
        <w:rPr>
          <w:b/>
        </w:rPr>
        <w:t xml:space="preserve"> </w:t>
      </w:r>
      <w:r w:rsidRPr="000773B7">
        <w:rPr>
          <w:b/>
        </w:rPr>
        <w:t>60, 65, 66, 270, 272</w:t>
      </w:r>
    </w:p>
    <w:p w:rsidR="00274B5B" w:rsidRPr="000773B7" w:rsidRDefault="000773B7" w:rsidP="000773B7">
      <w:pPr>
        <w:ind w:firstLine="340"/>
      </w:pPr>
      <w:r w:rsidRPr="000773B7">
        <w:rPr>
          <w:b/>
          <w:i/>
        </w:rPr>
        <w:t>Palliardiho hradisko</w:t>
      </w:r>
      <w:r w:rsidRPr="000773B7">
        <w:rPr>
          <w:b/>
        </w:rPr>
        <w:t>, pohraniční pevnost 263, 264</w:t>
      </w:r>
    </w:p>
    <w:p w:rsidR="00274B5B" w:rsidRPr="000773B7" w:rsidRDefault="000773B7" w:rsidP="000773B7">
      <w:pPr>
        <w:ind w:firstLine="340"/>
      </w:pPr>
      <w:r w:rsidRPr="000773B7">
        <w:rPr>
          <w:b/>
          <w:i/>
        </w:rPr>
        <w:t>Panonie</w:t>
      </w:r>
      <w:r w:rsidRPr="000773B7">
        <w:t xml:space="preserve"> </w:t>
      </w:r>
      <w:r w:rsidRPr="000773B7">
        <w:rPr>
          <w:b/>
        </w:rPr>
        <w:t>86,87,89,94,98,99,158,159</w:t>
      </w:r>
      <w:r w:rsidR="00274B5B" w:rsidRPr="000773B7">
        <w:rPr>
          <w:b/>
        </w:rPr>
        <w:t xml:space="preserve"> </w:t>
      </w:r>
      <w:r w:rsidRPr="000773B7">
        <w:rPr>
          <w:b/>
        </w:rPr>
        <w:t>moravsk</w:t>
      </w:r>
      <w:r w:rsidR="00274B5B" w:rsidRPr="000773B7">
        <w:rPr>
          <w:b/>
        </w:rPr>
        <w:t>o-p</w:t>
      </w:r>
      <w:r w:rsidRPr="000773B7">
        <w:rPr>
          <w:b/>
        </w:rPr>
        <w:t>anonské arcibiskupství</w:t>
      </w:r>
      <w:r w:rsidR="00274B5B" w:rsidRPr="000773B7">
        <w:rPr>
          <w:b/>
        </w:rPr>
        <w:t xml:space="preserve"> </w:t>
      </w:r>
      <w:r w:rsidRPr="000773B7">
        <w:rPr>
          <w:b/>
        </w:rPr>
        <w:t>9</w:t>
      </w:r>
      <w:r w:rsidR="00274B5B" w:rsidRPr="000773B7">
        <w:rPr>
          <w:b/>
        </w:rPr>
        <w:t>8-1</w:t>
      </w:r>
      <w:r w:rsidRPr="000773B7">
        <w:rPr>
          <w:b/>
        </w:rPr>
        <w:t>00, 248</w:t>
      </w:r>
    </w:p>
    <w:p w:rsidR="00274B5B" w:rsidRPr="000773B7" w:rsidRDefault="000773B7" w:rsidP="000773B7">
      <w:pPr>
        <w:ind w:firstLine="340"/>
      </w:pPr>
      <w:r w:rsidRPr="000773B7">
        <w:rPr>
          <w:b/>
        </w:rPr>
        <w:t>Paprocký z Hlahol Bartoloměj (15401614), archivář a historiograf 19, 20,</w:t>
      </w:r>
    </w:p>
    <w:p w:rsidR="00274B5B" w:rsidRPr="000773B7" w:rsidRDefault="000773B7" w:rsidP="000773B7">
      <w:r w:rsidRPr="000773B7">
        <w:rPr>
          <w:b/>
        </w:rPr>
        <w:t>20, 22, 44</w:t>
      </w:r>
    </w:p>
    <w:p w:rsidR="00274B5B" w:rsidRPr="000773B7" w:rsidRDefault="000773B7" w:rsidP="000773B7">
      <w:pPr>
        <w:ind w:firstLine="340"/>
      </w:pPr>
      <w:r w:rsidRPr="000773B7">
        <w:rPr>
          <w:b/>
          <w:i/>
        </w:rPr>
        <w:lastRenderedPageBreak/>
        <w:t>Pasov</w:t>
      </w:r>
      <w:r w:rsidRPr="000773B7">
        <w:t xml:space="preserve"> </w:t>
      </w:r>
      <w:r w:rsidRPr="000773B7">
        <w:rPr>
          <w:b/>
        </w:rPr>
        <w:t>(Passau, Německo), město 100,</w:t>
      </w:r>
      <w:r w:rsidR="00274B5B" w:rsidRPr="000773B7">
        <w:rPr>
          <w:b/>
        </w:rPr>
        <w:t xml:space="preserve"> </w:t>
      </w:r>
      <w:r w:rsidRPr="000773B7">
        <w:rPr>
          <w:b/>
        </w:rPr>
        <w:t>191, 248</w:t>
      </w:r>
    </w:p>
    <w:p w:rsidR="00274B5B" w:rsidRPr="000773B7" w:rsidRDefault="000773B7" w:rsidP="000773B7">
      <w:r w:rsidRPr="000773B7">
        <w:rPr>
          <w:b/>
        </w:rPr>
        <w:t>biskupství 55, 87, 9</w:t>
      </w:r>
      <w:r w:rsidR="00274B5B" w:rsidRPr="000773B7">
        <w:rPr>
          <w:b/>
        </w:rPr>
        <w:t>8-1</w:t>
      </w:r>
      <w:r w:rsidRPr="000773B7">
        <w:rPr>
          <w:b/>
        </w:rPr>
        <w:t>00, 144</w:t>
      </w:r>
    </w:p>
    <w:p w:rsidR="00274B5B" w:rsidRPr="000773B7" w:rsidRDefault="000773B7" w:rsidP="000773B7">
      <w:r w:rsidRPr="000773B7">
        <w:rPr>
          <w:b/>
        </w:rPr>
        <w:t>Pekař Josef (187</w:t>
      </w:r>
      <w:r w:rsidR="00274B5B" w:rsidRPr="000773B7">
        <w:rPr>
          <w:b/>
        </w:rPr>
        <w:t>0-1</w:t>
      </w:r>
      <w:r w:rsidRPr="000773B7">
        <w:rPr>
          <w:b/>
        </w:rPr>
        <w:t>937), historik 34</w:t>
      </w:r>
      <w:r w:rsidR="00274B5B" w:rsidRPr="000773B7">
        <w:rPr>
          <w:b/>
        </w:rPr>
        <w:t xml:space="preserve"> </w:t>
      </w:r>
      <w:r w:rsidRPr="000773B7">
        <w:rPr>
          <w:b/>
        </w:rPr>
        <w:t>Pelcl František Martin (173</w:t>
      </w:r>
      <w:r w:rsidR="00274B5B" w:rsidRPr="000773B7">
        <w:rPr>
          <w:b/>
        </w:rPr>
        <w:t>4-1</w:t>
      </w:r>
      <w:r w:rsidRPr="000773B7">
        <w:rPr>
          <w:b/>
        </w:rPr>
        <w:t>801),</w:t>
      </w:r>
      <w:r w:rsidR="00274B5B" w:rsidRPr="000773B7">
        <w:rPr>
          <w:b/>
        </w:rPr>
        <w:t xml:space="preserve"> </w:t>
      </w:r>
      <w:r w:rsidRPr="000773B7">
        <w:rPr>
          <w:b/>
        </w:rPr>
        <w:t>historik 2</w:t>
      </w:r>
      <w:r w:rsidR="00274B5B" w:rsidRPr="000773B7">
        <w:rPr>
          <w:b/>
        </w:rPr>
        <w:t>5-2</w:t>
      </w:r>
      <w:r w:rsidRPr="000773B7">
        <w:rPr>
          <w:b/>
        </w:rPr>
        <w:t>9</w:t>
      </w:r>
    </w:p>
    <w:p w:rsidR="00274B5B" w:rsidRPr="000773B7" w:rsidRDefault="000773B7" w:rsidP="000773B7">
      <w:pPr>
        <w:ind w:firstLine="340"/>
      </w:pPr>
      <w:r w:rsidRPr="000773B7">
        <w:rPr>
          <w:b/>
        </w:rPr>
        <w:t>Pelhřim, olomoucký biskup (1181</w:t>
      </w:r>
      <w:r w:rsidR="00274B5B" w:rsidRPr="000773B7">
        <w:rPr>
          <w:b/>
        </w:rPr>
        <w:t xml:space="preserve">– </w:t>
      </w:r>
      <w:r w:rsidRPr="000773B7">
        <w:rPr>
          <w:b/>
        </w:rPr>
        <w:t>1184) 70, 226, 238</w:t>
      </w:r>
    </w:p>
    <w:p w:rsidR="00274B5B" w:rsidRPr="000773B7" w:rsidRDefault="000773B7" w:rsidP="000773B7">
      <w:pPr>
        <w:ind w:firstLine="340"/>
      </w:pPr>
      <w:r w:rsidRPr="000773B7">
        <w:rPr>
          <w:b/>
        </w:rPr>
        <w:t>Pernice Herbert (183</w:t>
      </w:r>
      <w:r w:rsidR="00274B5B" w:rsidRPr="000773B7">
        <w:rPr>
          <w:b/>
        </w:rPr>
        <w:t>2-1</w:t>
      </w:r>
      <w:r w:rsidRPr="000773B7">
        <w:rPr>
          <w:b/>
        </w:rPr>
        <w:t>875), právní</w:t>
      </w:r>
      <w:r w:rsidR="00274B5B" w:rsidRPr="000773B7">
        <w:rPr>
          <w:b/>
        </w:rPr>
        <w:t xml:space="preserve"> </w:t>
      </w:r>
      <w:r w:rsidRPr="000773B7">
        <w:rPr>
          <w:b/>
        </w:rPr>
        <w:t>historik 42</w:t>
      </w:r>
    </w:p>
    <w:p w:rsidR="00274B5B" w:rsidRPr="000773B7" w:rsidRDefault="000773B7" w:rsidP="000773B7">
      <w:pPr>
        <w:ind w:firstLine="340"/>
      </w:pPr>
      <w:r w:rsidRPr="000773B7">
        <w:rPr>
          <w:b/>
        </w:rPr>
        <w:t>Pertz Georg Heinrich (179</w:t>
      </w:r>
      <w:r w:rsidR="00274B5B" w:rsidRPr="000773B7">
        <w:rPr>
          <w:b/>
        </w:rPr>
        <w:t>5-1</w:t>
      </w:r>
      <w:r w:rsidRPr="000773B7">
        <w:rPr>
          <w:b/>
        </w:rPr>
        <w:t>876),</w:t>
      </w:r>
      <w:r w:rsidR="00274B5B" w:rsidRPr="000773B7">
        <w:rPr>
          <w:b/>
        </w:rPr>
        <w:t xml:space="preserve"> </w:t>
      </w:r>
      <w:r w:rsidRPr="000773B7">
        <w:rPr>
          <w:b/>
        </w:rPr>
        <w:t>editor 28</w:t>
      </w:r>
    </w:p>
    <w:p w:rsidR="00274B5B" w:rsidRPr="000773B7" w:rsidRDefault="000773B7" w:rsidP="000773B7">
      <w:pPr>
        <w:ind w:firstLine="340"/>
      </w:pPr>
      <w:r w:rsidRPr="000773B7">
        <w:rPr>
          <w:b/>
        </w:rPr>
        <w:t>Pěšina z Čechorodu Tomáš (16291680), pražský kanovník a historiograf 22, 22, 44, 72, 155, 157, 212,</w:t>
      </w:r>
      <w:r w:rsidR="00274B5B" w:rsidRPr="000773B7">
        <w:rPr>
          <w:b/>
        </w:rPr>
        <w:t xml:space="preserve"> </w:t>
      </w:r>
      <w:r w:rsidRPr="000773B7">
        <w:rPr>
          <w:b/>
        </w:rPr>
        <w:t>213, 224</w:t>
      </w:r>
    </w:p>
    <w:p w:rsidR="00274B5B" w:rsidRPr="000773B7" w:rsidRDefault="000773B7" w:rsidP="000773B7">
      <w:r w:rsidRPr="000773B7">
        <w:rPr>
          <w:b/>
        </w:rPr>
        <w:t>Peterka Otto (187</w:t>
      </w:r>
      <w:r w:rsidR="00274B5B" w:rsidRPr="000773B7">
        <w:rPr>
          <w:b/>
        </w:rPr>
        <w:t>6-1</w:t>
      </w:r>
      <w:r w:rsidRPr="000773B7">
        <w:rPr>
          <w:b/>
        </w:rPr>
        <w:t>945), historik 42</w:t>
      </w:r>
      <w:r w:rsidR="00274B5B" w:rsidRPr="000773B7">
        <w:rPr>
          <w:b/>
        </w:rPr>
        <w:t xml:space="preserve"> </w:t>
      </w:r>
      <w:r w:rsidRPr="000773B7">
        <w:rPr>
          <w:b/>
        </w:rPr>
        <w:t>Petr Benátčan, uherský král (1038</w:t>
      </w:r>
      <w:r w:rsidR="00274B5B" w:rsidRPr="000773B7">
        <w:rPr>
          <w:b/>
        </w:rPr>
        <w:t xml:space="preserve">– </w:t>
      </w:r>
      <w:r w:rsidRPr="000773B7">
        <w:rPr>
          <w:b/>
        </w:rPr>
        <w:t>1041, 104</w:t>
      </w:r>
      <w:r w:rsidR="00274B5B" w:rsidRPr="000773B7">
        <w:rPr>
          <w:b/>
        </w:rPr>
        <w:t>4-1</w:t>
      </w:r>
      <w:r w:rsidRPr="000773B7">
        <w:rPr>
          <w:b/>
        </w:rPr>
        <w:t>046) 121</w:t>
      </w:r>
      <w:r w:rsidR="00274B5B" w:rsidRPr="000773B7">
        <w:rPr>
          <w:b/>
        </w:rPr>
        <w:t xml:space="preserve"> </w:t>
      </w:r>
      <w:r w:rsidRPr="000773B7">
        <w:rPr>
          <w:b/>
        </w:rPr>
        <w:t>Petr Diákon (*j* asi 1159), benediktin,</w:t>
      </w:r>
      <w:r w:rsidR="00274B5B" w:rsidRPr="000773B7">
        <w:rPr>
          <w:b/>
        </w:rPr>
        <w:t xml:space="preserve"> </w:t>
      </w:r>
      <w:r w:rsidRPr="000773B7">
        <w:rPr>
          <w:b/>
        </w:rPr>
        <w:t>knihovník v klášteře Montecassino</w:t>
      </w:r>
      <w:r w:rsidR="00274B5B" w:rsidRPr="000773B7">
        <w:rPr>
          <w:b/>
        </w:rPr>
        <w:t xml:space="preserve"> </w:t>
      </w:r>
      <w:r w:rsidRPr="000773B7">
        <w:rPr>
          <w:b/>
        </w:rPr>
        <w:t>275, 277</w:t>
      </w:r>
    </w:p>
    <w:p w:rsidR="00274B5B" w:rsidRPr="000773B7" w:rsidRDefault="000773B7" w:rsidP="000773B7">
      <w:pPr>
        <w:ind w:firstLine="340"/>
      </w:pPr>
      <w:r w:rsidRPr="000773B7">
        <w:rPr>
          <w:b/>
        </w:rPr>
        <w:t>Petr, kardinál a papežský legát (1178)</w:t>
      </w:r>
      <w:r w:rsidR="00274B5B" w:rsidRPr="000773B7">
        <w:rPr>
          <w:b/>
        </w:rPr>
        <w:t xml:space="preserve"> </w:t>
      </w:r>
      <w:r w:rsidRPr="000773B7">
        <w:rPr>
          <w:b/>
        </w:rPr>
        <w:t>69</w:t>
      </w:r>
    </w:p>
    <w:p w:rsidR="00274B5B" w:rsidRPr="000773B7" w:rsidRDefault="000773B7" w:rsidP="000773B7">
      <w:pPr>
        <w:ind w:firstLine="340"/>
      </w:pPr>
      <w:r w:rsidRPr="000773B7">
        <w:rPr>
          <w:b/>
        </w:rPr>
        <w:t>Petr, moravský biskup (109</w:t>
      </w:r>
      <w:r w:rsidR="00274B5B" w:rsidRPr="000773B7">
        <w:rPr>
          <w:b/>
        </w:rPr>
        <w:t>6-1</w:t>
      </w:r>
      <w:r w:rsidRPr="000773B7">
        <w:rPr>
          <w:b/>
        </w:rPr>
        <w:t>104)</w:t>
      </w:r>
      <w:r w:rsidR="00274B5B" w:rsidRPr="000773B7">
        <w:rPr>
          <w:b/>
        </w:rPr>
        <w:t xml:space="preserve"> </w:t>
      </w:r>
      <w:r w:rsidRPr="000773B7">
        <w:rPr>
          <w:b/>
        </w:rPr>
        <w:t>177, 178, 250</w:t>
      </w:r>
    </w:p>
    <w:p w:rsidR="00274B5B" w:rsidRPr="000773B7" w:rsidRDefault="000773B7" w:rsidP="000773B7">
      <w:pPr>
        <w:ind w:firstLine="340"/>
      </w:pPr>
      <w:r w:rsidRPr="000773B7">
        <w:rPr>
          <w:b/>
        </w:rPr>
        <w:t>Petr, moravský biskup (109</w:t>
      </w:r>
      <w:r w:rsidR="00274B5B" w:rsidRPr="000773B7">
        <w:rPr>
          <w:b/>
        </w:rPr>
        <w:t>6-1</w:t>
      </w:r>
      <w:r w:rsidRPr="000773B7">
        <w:rPr>
          <w:b/>
        </w:rPr>
        <w:t>104)</w:t>
      </w:r>
      <w:r w:rsidR="00274B5B" w:rsidRPr="000773B7">
        <w:rPr>
          <w:b/>
        </w:rPr>
        <w:t xml:space="preserve"> </w:t>
      </w:r>
      <w:r w:rsidRPr="000773B7">
        <w:rPr>
          <w:b/>
        </w:rPr>
        <w:t>177, 178, 250</w:t>
      </w:r>
    </w:p>
    <w:p w:rsidR="00274B5B" w:rsidRPr="000773B7" w:rsidRDefault="000773B7" w:rsidP="000773B7">
      <w:r w:rsidRPr="000773B7">
        <w:rPr>
          <w:b/>
        </w:rPr>
        <w:t>Petr, olomoucký sudí (1174) 223, 259</w:t>
      </w:r>
      <w:r w:rsidR="00274B5B" w:rsidRPr="000773B7">
        <w:rPr>
          <w:b/>
        </w:rPr>
        <w:t xml:space="preserve"> </w:t>
      </w:r>
      <w:r w:rsidRPr="000773B7">
        <w:rPr>
          <w:b/>
        </w:rPr>
        <w:t>Petr, svatojiřský probošt, posel v Římě</w:t>
      </w:r>
      <w:r w:rsidR="00274B5B" w:rsidRPr="000773B7">
        <w:rPr>
          <w:b/>
        </w:rPr>
        <w:t xml:space="preserve"> </w:t>
      </w:r>
      <w:r w:rsidRPr="000773B7">
        <w:rPr>
          <w:b/>
        </w:rPr>
        <w:t>(1073) 134, 141</w:t>
      </w:r>
    </w:p>
    <w:p w:rsidR="00274B5B" w:rsidRPr="000773B7" w:rsidRDefault="000773B7" w:rsidP="000773B7">
      <w:pPr>
        <w:ind w:firstLine="340"/>
      </w:pPr>
      <w:r w:rsidRPr="000773B7">
        <w:rPr>
          <w:b/>
        </w:rPr>
        <w:t>Petr, svatovítský děkan, zbavený úřadu</w:t>
      </w:r>
      <w:r w:rsidR="00274B5B" w:rsidRPr="000773B7">
        <w:rPr>
          <w:b/>
        </w:rPr>
        <w:t xml:space="preserve"> </w:t>
      </w:r>
      <w:r w:rsidRPr="000773B7">
        <w:rPr>
          <w:b/>
        </w:rPr>
        <w:t>(1142) 192</w:t>
      </w:r>
    </w:p>
    <w:p w:rsidR="00274B5B" w:rsidRPr="000773B7" w:rsidRDefault="000773B7" w:rsidP="000773B7">
      <w:pPr>
        <w:ind w:firstLine="340"/>
      </w:pPr>
      <w:r w:rsidRPr="000773B7">
        <w:rPr>
          <w:b/>
        </w:rPr>
        <w:t>Petráček Tomáš (nár. 1972), historik</w:t>
      </w:r>
      <w:r w:rsidR="00274B5B" w:rsidRPr="000773B7">
        <w:rPr>
          <w:b/>
        </w:rPr>
        <w:t xml:space="preserve"> </w:t>
      </w:r>
      <w:r w:rsidRPr="000773B7">
        <w:rPr>
          <w:b/>
        </w:rPr>
        <w:t>266, 267</w:t>
      </w:r>
    </w:p>
    <w:p w:rsidR="00274B5B" w:rsidRPr="000773B7" w:rsidRDefault="000773B7" w:rsidP="000773B7">
      <w:r w:rsidRPr="000773B7">
        <w:rPr>
          <w:b/>
        </w:rPr>
        <w:t>Piastovci, polská knížecí dynastie 95,</w:t>
      </w:r>
      <w:r w:rsidR="00274B5B" w:rsidRPr="000773B7">
        <w:rPr>
          <w:b/>
        </w:rPr>
        <w:t xml:space="preserve"> </w:t>
      </w:r>
      <w:r w:rsidRPr="000773B7">
        <w:rPr>
          <w:b/>
        </w:rPr>
        <w:t>97, 102, 104, 106, 108, 108, 109,</w:t>
      </w:r>
      <w:r w:rsidR="00274B5B" w:rsidRPr="000773B7">
        <w:rPr>
          <w:b/>
        </w:rPr>
        <w:t xml:space="preserve"> </w:t>
      </w:r>
      <w:r w:rsidRPr="000773B7">
        <w:rPr>
          <w:b/>
        </w:rPr>
        <w:t>119, 122, 131, 164, 165, 248</w:t>
      </w:r>
      <w:r w:rsidR="00274B5B" w:rsidRPr="000773B7">
        <w:rPr>
          <w:b/>
        </w:rPr>
        <w:t xml:space="preserve"> </w:t>
      </w:r>
      <w:r w:rsidRPr="000773B7">
        <w:rPr>
          <w:b/>
        </w:rPr>
        <w:t>Pilař Adolf (174</w:t>
      </w:r>
      <w:r w:rsidR="00274B5B" w:rsidRPr="000773B7">
        <w:rPr>
          <w:b/>
        </w:rPr>
        <w:t>2-1</w:t>
      </w:r>
      <w:r w:rsidRPr="000773B7">
        <w:rPr>
          <w:b/>
        </w:rPr>
        <w:t>795), piarista 24,</w:t>
      </w:r>
    </w:p>
    <w:p w:rsidR="00274B5B" w:rsidRPr="000773B7" w:rsidRDefault="000773B7" w:rsidP="000773B7">
      <w:r w:rsidRPr="000773B7">
        <w:rPr>
          <w:b/>
        </w:rPr>
        <w:t>44, 270</w:t>
      </w:r>
    </w:p>
    <w:p w:rsidR="00274B5B" w:rsidRPr="000773B7" w:rsidRDefault="000773B7" w:rsidP="000773B7">
      <w:pPr>
        <w:ind w:firstLine="340"/>
      </w:pPr>
      <w:r w:rsidRPr="000773B7">
        <w:rPr>
          <w:b/>
        </w:rPr>
        <w:t>Pilgrim, pasovský biskup (97</w:t>
      </w:r>
      <w:r w:rsidR="00274B5B" w:rsidRPr="000773B7">
        <w:rPr>
          <w:b/>
        </w:rPr>
        <w:t>1-9</w:t>
      </w:r>
      <w:r w:rsidRPr="000773B7">
        <w:rPr>
          <w:b/>
        </w:rPr>
        <w:t>91)</w:t>
      </w:r>
      <w:r w:rsidR="00274B5B" w:rsidRPr="000773B7">
        <w:rPr>
          <w:b/>
        </w:rPr>
        <w:t xml:space="preserve"> </w:t>
      </w:r>
      <w:r w:rsidRPr="000773B7">
        <w:rPr>
          <w:b/>
        </w:rPr>
        <w:t>100, 248</w:t>
      </w:r>
    </w:p>
    <w:p w:rsidR="00274B5B" w:rsidRPr="000773B7" w:rsidRDefault="000773B7" w:rsidP="000773B7">
      <w:pPr>
        <w:ind w:firstLine="340"/>
      </w:pPr>
      <w:r w:rsidRPr="000773B7">
        <w:rPr>
          <w:b/>
          <w:i/>
        </w:rPr>
        <w:t>Pisa</w:t>
      </w:r>
      <w:r w:rsidRPr="000773B7">
        <w:t xml:space="preserve"> </w:t>
      </w:r>
      <w:r w:rsidRPr="000773B7">
        <w:rPr>
          <w:b/>
        </w:rPr>
        <w:t>(Itálie), město a městská republika</w:t>
      </w:r>
      <w:r w:rsidR="00274B5B" w:rsidRPr="000773B7">
        <w:rPr>
          <w:b/>
        </w:rPr>
        <w:t xml:space="preserve"> </w:t>
      </w:r>
      <w:r w:rsidRPr="000773B7">
        <w:rPr>
          <w:b/>
        </w:rPr>
        <w:t>223</w:t>
      </w:r>
    </w:p>
    <w:p w:rsidR="00274B5B" w:rsidRPr="000773B7" w:rsidRDefault="000773B7" w:rsidP="000773B7">
      <w:r w:rsidRPr="000773B7">
        <w:rPr>
          <w:b/>
        </w:rPr>
        <w:t>Piter Josef Bonaventura (170</w:t>
      </w:r>
      <w:r w:rsidR="00274B5B" w:rsidRPr="000773B7">
        <w:rPr>
          <w:b/>
        </w:rPr>
        <w:t>8-1</w:t>
      </w:r>
      <w:r w:rsidRPr="000773B7">
        <w:rPr>
          <w:b/>
        </w:rPr>
        <w:t>764),</w:t>
      </w:r>
      <w:r w:rsidR="00274B5B" w:rsidRPr="000773B7">
        <w:rPr>
          <w:b/>
        </w:rPr>
        <w:t xml:space="preserve"> </w:t>
      </w:r>
      <w:r w:rsidRPr="000773B7">
        <w:rPr>
          <w:b/>
        </w:rPr>
        <w:t>rajhradský probošt 24</w:t>
      </w:r>
      <w:r w:rsidR="00274B5B" w:rsidRPr="000773B7">
        <w:rPr>
          <w:b/>
        </w:rPr>
        <w:t xml:space="preserve"> </w:t>
      </w:r>
      <w:r w:rsidRPr="000773B7">
        <w:rPr>
          <w:b/>
          <w:i/>
        </w:rPr>
        <w:t>Plzeň</w:t>
      </w:r>
      <w:r w:rsidRPr="000773B7">
        <w:rPr>
          <w:b/>
        </w:rPr>
        <w:t>, viz Starý Plzenec</w:t>
      </w:r>
      <w:r w:rsidR="00274B5B" w:rsidRPr="000773B7">
        <w:rPr>
          <w:b/>
        </w:rPr>
        <w:t xml:space="preserve"> </w:t>
      </w:r>
      <w:r w:rsidRPr="000773B7">
        <w:rPr>
          <w:b/>
        </w:rPr>
        <w:t>poddaní 15,47, 137, 193,196,231,261</w:t>
      </w:r>
      <w:r w:rsidR="00274B5B" w:rsidRPr="000773B7">
        <w:rPr>
          <w:b/>
        </w:rPr>
        <w:t xml:space="preserve"> </w:t>
      </w:r>
      <w:r w:rsidRPr="000773B7">
        <w:rPr>
          <w:b/>
        </w:rPr>
        <w:t>poddanství 62, 193, 266, 269</w:t>
      </w:r>
      <w:r w:rsidR="00274B5B" w:rsidRPr="000773B7">
        <w:rPr>
          <w:b/>
        </w:rPr>
        <w:t xml:space="preserve"> </w:t>
      </w:r>
      <w:r w:rsidRPr="000773B7">
        <w:rPr>
          <w:b/>
        </w:rPr>
        <w:t>Podiva, legendární zakladatel Podivína</w:t>
      </w:r>
      <w:r w:rsidR="00274B5B" w:rsidRPr="000773B7">
        <w:rPr>
          <w:b/>
        </w:rPr>
        <w:t xml:space="preserve"> </w:t>
      </w:r>
      <w:r w:rsidRPr="000773B7">
        <w:rPr>
          <w:b/>
        </w:rPr>
        <w:t>102.136, 138</w:t>
      </w:r>
    </w:p>
    <w:p w:rsidR="00274B5B" w:rsidRPr="000773B7" w:rsidRDefault="000773B7" w:rsidP="000773B7">
      <w:pPr>
        <w:ind w:firstLine="340"/>
      </w:pPr>
      <w:r w:rsidRPr="000773B7">
        <w:rPr>
          <w:b/>
          <w:i/>
        </w:rPr>
        <w:t>Podivín</w:t>
      </w:r>
      <w:r w:rsidRPr="000773B7">
        <w:rPr>
          <w:b/>
        </w:rPr>
        <w:t>, pevnost, sporný majetek pražského biskupství na Moravě 55, 102,</w:t>
      </w:r>
      <w:r w:rsidR="00274B5B" w:rsidRPr="000773B7">
        <w:rPr>
          <w:b/>
        </w:rPr>
        <w:t xml:space="preserve"> </w:t>
      </w:r>
      <w:r w:rsidRPr="000773B7">
        <w:rPr>
          <w:b/>
        </w:rPr>
        <w:t>123, 13</w:t>
      </w:r>
      <w:r w:rsidR="00274B5B" w:rsidRPr="000773B7">
        <w:rPr>
          <w:b/>
        </w:rPr>
        <w:t>6-1</w:t>
      </w:r>
      <w:r w:rsidRPr="000773B7">
        <w:rPr>
          <w:b/>
        </w:rPr>
        <w:t>38, 151, 167, 175, 178,</w:t>
      </w:r>
      <w:r w:rsidR="00274B5B" w:rsidRPr="000773B7">
        <w:rPr>
          <w:b/>
        </w:rPr>
        <w:t xml:space="preserve"> </w:t>
      </w:r>
      <w:r w:rsidRPr="000773B7">
        <w:rPr>
          <w:b/>
        </w:rPr>
        <w:t>192,193,196</w:t>
      </w:r>
    </w:p>
    <w:p w:rsidR="00274B5B" w:rsidRPr="000773B7" w:rsidRDefault="000773B7" w:rsidP="000773B7">
      <w:r w:rsidRPr="000773B7">
        <w:rPr>
          <w:b/>
          <w:i/>
        </w:rPr>
        <w:t>Podunají</w:t>
      </w:r>
      <w:r w:rsidRPr="000773B7">
        <w:t xml:space="preserve"> </w:t>
      </w:r>
      <w:r w:rsidRPr="000773B7">
        <w:rPr>
          <w:b/>
        </w:rPr>
        <w:t>47,55,56,86,87,89,98,102,</w:t>
      </w:r>
      <w:r w:rsidR="00274B5B" w:rsidRPr="000773B7">
        <w:rPr>
          <w:b/>
        </w:rPr>
        <w:t xml:space="preserve"> </w:t>
      </w:r>
      <w:r w:rsidRPr="000773B7">
        <w:rPr>
          <w:b/>
        </w:rPr>
        <w:t>104, 122, 144, 153, 158, 225, 264</w:t>
      </w:r>
      <w:r w:rsidR="00274B5B" w:rsidRPr="000773B7">
        <w:rPr>
          <w:b/>
        </w:rPr>
        <w:t xml:space="preserve"> </w:t>
      </w:r>
      <w:r w:rsidRPr="000773B7">
        <w:rPr>
          <w:b/>
        </w:rPr>
        <w:t>podunajská monarchie 34</w:t>
      </w:r>
      <w:r w:rsidR="00274B5B" w:rsidRPr="000773B7">
        <w:rPr>
          <w:b/>
        </w:rPr>
        <w:t xml:space="preserve"> </w:t>
      </w:r>
      <w:r w:rsidRPr="000773B7">
        <w:rPr>
          <w:b/>
          <w:i/>
        </w:rPr>
        <w:t>Pohansko</w:t>
      </w:r>
      <w:r w:rsidRPr="000773B7">
        <w:rPr>
          <w:b/>
        </w:rPr>
        <w:t>, mojmírovské hradisko 87,</w:t>
      </w:r>
      <w:r w:rsidR="00274B5B" w:rsidRPr="000773B7">
        <w:rPr>
          <w:b/>
        </w:rPr>
        <w:t xml:space="preserve"> </w:t>
      </w:r>
      <w:r w:rsidRPr="000773B7">
        <w:rPr>
          <w:b/>
        </w:rPr>
        <w:t>90, 92</w:t>
      </w:r>
    </w:p>
    <w:p w:rsidR="00274B5B" w:rsidRPr="000773B7" w:rsidRDefault="000773B7" w:rsidP="000773B7">
      <w:r w:rsidRPr="000773B7">
        <w:rPr>
          <w:b/>
        </w:rPr>
        <w:t>Pohl Walter (nár. 1953), historik 111</w:t>
      </w:r>
      <w:r w:rsidR="00274B5B" w:rsidRPr="000773B7">
        <w:rPr>
          <w:b/>
        </w:rPr>
        <w:t xml:space="preserve"> </w:t>
      </w:r>
      <w:r w:rsidRPr="000773B7">
        <w:rPr>
          <w:b/>
        </w:rPr>
        <w:t>Pojsl Miloslav (nár. 1945), církevní historik 76</w:t>
      </w:r>
      <w:r w:rsidR="00274B5B" w:rsidRPr="000773B7">
        <w:rPr>
          <w:b/>
        </w:rPr>
        <w:t xml:space="preserve"> </w:t>
      </w:r>
      <w:r w:rsidRPr="000773B7">
        <w:rPr>
          <w:b/>
          <w:i/>
        </w:rPr>
        <w:t>Polabí</w:t>
      </w:r>
      <w:r w:rsidRPr="000773B7">
        <w:t xml:space="preserve"> </w:t>
      </w:r>
      <w:r w:rsidRPr="000773B7">
        <w:rPr>
          <w:b/>
        </w:rPr>
        <w:t>9, 95</w:t>
      </w:r>
      <w:r w:rsidR="00274B5B" w:rsidRPr="000773B7">
        <w:rPr>
          <w:b/>
        </w:rPr>
        <w:t xml:space="preserve"> </w:t>
      </w:r>
      <w:r w:rsidRPr="000773B7">
        <w:rPr>
          <w:b/>
          <w:i/>
        </w:rPr>
        <w:t>Polabská marka</w:t>
      </w:r>
      <w:r w:rsidRPr="000773B7">
        <w:t xml:space="preserve"> </w:t>
      </w:r>
      <w:r w:rsidRPr="000773B7">
        <w:rPr>
          <w:b/>
        </w:rPr>
        <w:t>96</w:t>
      </w:r>
      <w:r w:rsidR="00274B5B" w:rsidRPr="000773B7">
        <w:rPr>
          <w:b/>
        </w:rPr>
        <w:t xml:space="preserve"> </w:t>
      </w:r>
      <w:r w:rsidRPr="000773B7">
        <w:rPr>
          <w:b/>
        </w:rPr>
        <w:lastRenderedPageBreak/>
        <w:t>Polabští Slované 95</w:t>
      </w:r>
      <w:r w:rsidR="00274B5B" w:rsidRPr="000773B7">
        <w:rPr>
          <w:b/>
        </w:rPr>
        <w:t xml:space="preserve"> </w:t>
      </w:r>
      <w:r w:rsidRPr="000773B7">
        <w:rPr>
          <w:b/>
        </w:rPr>
        <w:t>Poláci 14, 18, 64, 77, 107, 162</w:t>
      </w:r>
      <w:r w:rsidR="00274B5B" w:rsidRPr="000773B7">
        <w:rPr>
          <w:b/>
        </w:rPr>
        <w:t xml:space="preserve"> </w:t>
      </w:r>
      <w:r w:rsidRPr="000773B7">
        <w:rPr>
          <w:b/>
        </w:rPr>
        <w:t>Polák Antonín, právní historik 42</w:t>
      </w:r>
      <w:r w:rsidR="00274B5B" w:rsidRPr="000773B7">
        <w:rPr>
          <w:b/>
        </w:rPr>
        <w:t xml:space="preserve"> </w:t>
      </w:r>
      <w:r w:rsidRPr="000773B7">
        <w:rPr>
          <w:b/>
          <w:i/>
        </w:rPr>
        <w:t>Polsko</w:t>
      </w:r>
      <w:r w:rsidRPr="000773B7">
        <w:t xml:space="preserve"> </w:t>
      </w:r>
      <w:r w:rsidRPr="000773B7">
        <w:rPr>
          <w:b/>
        </w:rPr>
        <w:t>14, 19, 24, 38, 56, 60, 77, 80,</w:t>
      </w:r>
      <w:r w:rsidR="00274B5B" w:rsidRPr="000773B7">
        <w:rPr>
          <w:b/>
        </w:rPr>
        <w:t xml:space="preserve"> </w:t>
      </w:r>
      <w:r w:rsidRPr="000773B7">
        <w:rPr>
          <w:b/>
        </w:rPr>
        <w:t>9</w:t>
      </w:r>
      <w:r w:rsidR="00274B5B" w:rsidRPr="000773B7">
        <w:rPr>
          <w:b/>
        </w:rPr>
        <w:t>5-9</w:t>
      </w:r>
      <w:r w:rsidRPr="000773B7">
        <w:rPr>
          <w:b/>
        </w:rPr>
        <w:t>7, 10</w:t>
      </w:r>
      <w:r w:rsidR="00274B5B" w:rsidRPr="000773B7">
        <w:rPr>
          <w:b/>
        </w:rPr>
        <w:t>4-1</w:t>
      </w:r>
      <w:r w:rsidRPr="000773B7">
        <w:rPr>
          <w:b/>
        </w:rPr>
        <w:t>11, 129, 130, 134,</w:t>
      </w:r>
      <w:r w:rsidR="00274B5B" w:rsidRPr="000773B7">
        <w:rPr>
          <w:b/>
        </w:rPr>
        <w:t xml:space="preserve"> </w:t>
      </w:r>
      <w:r w:rsidRPr="000773B7">
        <w:rPr>
          <w:b/>
        </w:rPr>
        <w:t>136, 146, 150, 16</w:t>
      </w:r>
      <w:r w:rsidR="00274B5B" w:rsidRPr="000773B7">
        <w:rPr>
          <w:b/>
        </w:rPr>
        <w:t>2-1</w:t>
      </w:r>
      <w:r w:rsidRPr="000773B7">
        <w:rPr>
          <w:b/>
        </w:rPr>
        <w:t>66, 197, 217,</w:t>
      </w:r>
      <w:r w:rsidR="00274B5B" w:rsidRPr="000773B7">
        <w:rPr>
          <w:b/>
        </w:rPr>
        <w:t xml:space="preserve"> </w:t>
      </w:r>
      <w:r w:rsidRPr="000773B7">
        <w:rPr>
          <w:b/>
        </w:rPr>
        <w:t>250, 255, 256, 260, 266</w:t>
      </w:r>
      <w:r w:rsidR="00274B5B" w:rsidRPr="000773B7">
        <w:rPr>
          <w:b/>
        </w:rPr>
        <w:t xml:space="preserve"> </w:t>
      </w:r>
      <w:r w:rsidRPr="000773B7">
        <w:rPr>
          <w:b/>
          <w:i/>
        </w:rPr>
        <w:t>Pomoraví</w:t>
      </w:r>
      <w:r w:rsidRPr="000773B7">
        <w:t xml:space="preserve"> </w:t>
      </w:r>
      <w:r w:rsidRPr="000773B7">
        <w:rPr>
          <w:b/>
        </w:rPr>
        <w:t>89, 9</w:t>
      </w:r>
      <w:r w:rsidR="00274B5B" w:rsidRPr="000773B7">
        <w:rPr>
          <w:b/>
        </w:rPr>
        <w:t>1-9</w:t>
      </w:r>
      <w:r w:rsidRPr="000773B7">
        <w:rPr>
          <w:b/>
        </w:rPr>
        <w:t>3, 118, 248, 256</w:t>
      </w:r>
      <w:r w:rsidR="00274B5B" w:rsidRPr="000773B7">
        <w:rPr>
          <w:b/>
        </w:rPr>
        <w:t xml:space="preserve"> </w:t>
      </w:r>
      <w:r w:rsidRPr="000773B7">
        <w:rPr>
          <w:b/>
          <w:i/>
        </w:rPr>
        <w:t>Pomořany</w:t>
      </w:r>
      <w:r w:rsidRPr="000773B7">
        <w:t xml:space="preserve"> </w:t>
      </w:r>
      <w:r w:rsidRPr="000773B7">
        <w:rPr>
          <w:b/>
        </w:rPr>
        <w:t>68, 198</w:t>
      </w:r>
      <w:r w:rsidR="00274B5B" w:rsidRPr="000773B7">
        <w:rPr>
          <w:b/>
        </w:rPr>
        <w:t xml:space="preserve"> </w:t>
      </w:r>
      <w:r w:rsidRPr="000773B7">
        <w:rPr>
          <w:b/>
          <w:i/>
        </w:rPr>
        <w:t>Poodří</w:t>
      </w:r>
      <w:r w:rsidRPr="000773B7">
        <w:t xml:space="preserve"> </w:t>
      </w:r>
      <w:r w:rsidRPr="000773B7">
        <w:rPr>
          <w:b/>
        </w:rPr>
        <w:t>75, 102, 107, 122, 255</w:t>
      </w:r>
      <w:r w:rsidR="00274B5B" w:rsidRPr="000773B7">
        <w:rPr>
          <w:b/>
        </w:rPr>
        <w:t xml:space="preserve"> </w:t>
      </w:r>
      <w:r w:rsidRPr="000773B7">
        <w:rPr>
          <w:b/>
          <w:i/>
        </w:rPr>
        <w:t>Porýní</w:t>
      </w:r>
      <w:r w:rsidRPr="000773B7">
        <w:t xml:space="preserve"> </w:t>
      </w:r>
      <w:r w:rsidRPr="000773B7">
        <w:rPr>
          <w:b/>
        </w:rPr>
        <w:t>69, 179, 183, 205</w:t>
      </w:r>
      <w:r w:rsidR="00274B5B" w:rsidRPr="000773B7">
        <w:rPr>
          <w:b/>
        </w:rPr>
        <w:t xml:space="preserve"> </w:t>
      </w:r>
      <w:r w:rsidRPr="000773B7">
        <w:rPr>
          <w:b/>
          <w:i/>
        </w:rPr>
        <w:t>Poumgarten</w:t>
      </w:r>
      <w:r w:rsidRPr="000773B7">
        <w:t xml:space="preserve"> </w:t>
      </w:r>
      <w:r w:rsidRPr="000773B7">
        <w:rPr>
          <w:b/>
        </w:rPr>
        <w:t>(Baumgarten) 55</w:t>
      </w:r>
      <w:r w:rsidR="00274B5B" w:rsidRPr="000773B7">
        <w:rPr>
          <w:b/>
        </w:rPr>
        <w:t xml:space="preserve"> </w:t>
      </w:r>
      <w:r w:rsidRPr="000773B7">
        <w:rPr>
          <w:b/>
          <w:i/>
        </w:rPr>
        <w:t>Praha</w:t>
      </w:r>
      <w:r w:rsidRPr="000773B7">
        <w:t xml:space="preserve"> </w:t>
      </w:r>
      <w:r w:rsidRPr="000773B7">
        <w:rPr>
          <w:b/>
        </w:rPr>
        <w:t>11, 20, 23, 34, 3</w:t>
      </w:r>
      <w:r w:rsidR="00274B5B" w:rsidRPr="000773B7">
        <w:rPr>
          <w:b/>
        </w:rPr>
        <w:t>6-3</w:t>
      </w:r>
      <w:r w:rsidRPr="000773B7">
        <w:rPr>
          <w:b/>
        </w:rPr>
        <w:t>8, 40, 41,</w:t>
      </w:r>
      <w:r w:rsidR="00274B5B" w:rsidRPr="000773B7">
        <w:rPr>
          <w:b/>
        </w:rPr>
        <w:t xml:space="preserve"> </w:t>
      </w:r>
      <w:r w:rsidRPr="000773B7">
        <w:rPr>
          <w:b/>
        </w:rPr>
        <w:t>57, 58, 60, 62, 67, 74, 94, 95, 97,</w:t>
      </w:r>
      <w:r w:rsidR="00274B5B" w:rsidRPr="000773B7">
        <w:rPr>
          <w:b/>
        </w:rPr>
        <w:t xml:space="preserve"> </w:t>
      </w:r>
      <w:r w:rsidRPr="000773B7">
        <w:rPr>
          <w:b/>
        </w:rPr>
        <w:t>99, 100, 102, 106, 107, 12</w:t>
      </w:r>
      <w:r w:rsidR="00274B5B" w:rsidRPr="000773B7">
        <w:rPr>
          <w:b/>
        </w:rPr>
        <w:t>9-1</w:t>
      </w:r>
      <w:r w:rsidRPr="000773B7">
        <w:rPr>
          <w:b/>
        </w:rPr>
        <w:t>33,</w:t>
      </w:r>
      <w:r w:rsidR="00274B5B" w:rsidRPr="000773B7">
        <w:rPr>
          <w:b/>
        </w:rPr>
        <w:t xml:space="preserve"> </w:t>
      </w:r>
      <w:r w:rsidRPr="000773B7">
        <w:rPr>
          <w:b/>
        </w:rPr>
        <w:t>138, 140, 141, 146, 154, 158, 162,</w:t>
      </w:r>
      <w:r w:rsidR="00274B5B" w:rsidRPr="000773B7">
        <w:rPr>
          <w:b/>
        </w:rPr>
        <w:t xml:space="preserve"> </w:t>
      </w:r>
      <w:r w:rsidRPr="000773B7">
        <w:rPr>
          <w:b/>
        </w:rPr>
        <w:t>165, 167, 170, 174, 177, 181, 183,</w:t>
      </w:r>
      <w:r w:rsidR="00274B5B" w:rsidRPr="000773B7">
        <w:rPr>
          <w:b/>
        </w:rPr>
        <w:t xml:space="preserve"> </w:t>
      </w:r>
      <w:r w:rsidRPr="000773B7">
        <w:rPr>
          <w:b/>
        </w:rPr>
        <w:t>191, 195, 199, 210, 216, 222, 226,</w:t>
      </w:r>
      <w:r w:rsidR="00274B5B" w:rsidRPr="000773B7">
        <w:rPr>
          <w:b/>
        </w:rPr>
        <w:t xml:space="preserve"> </w:t>
      </w:r>
      <w:r w:rsidRPr="000773B7">
        <w:rPr>
          <w:b/>
        </w:rPr>
        <w:t>234, 239, 240, 242, 249, 250, 252255, 258, 282</w:t>
      </w:r>
    </w:p>
    <w:p w:rsidR="00274B5B" w:rsidRPr="000773B7" w:rsidRDefault="000773B7" w:rsidP="000773B7">
      <w:r w:rsidRPr="000773B7">
        <w:rPr>
          <w:b/>
        </w:rPr>
        <w:t>biskupství 58, 60, 67, 69, 70, 74,85,</w:t>
      </w:r>
      <w:r w:rsidR="00274B5B" w:rsidRPr="000773B7">
        <w:rPr>
          <w:b/>
        </w:rPr>
        <w:t xml:space="preserve"> </w:t>
      </w:r>
      <w:r w:rsidRPr="000773B7">
        <w:rPr>
          <w:b/>
        </w:rPr>
        <w:t>97, 100, 101, 102, 104, 105, 112,</w:t>
      </w:r>
      <w:r w:rsidR="00274B5B" w:rsidRPr="000773B7">
        <w:rPr>
          <w:b/>
        </w:rPr>
        <w:t xml:space="preserve"> </w:t>
      </w:r>
      <w:r w:rsidRPr="000773B7">
        <w:rPr>
          <w:b/>
        </w:rPr>
        <w:t>119, 128, 130, 131, 13</w:t>
      </w:r>
      <w:r w:rsidR="00274B5B" w:rsidRPr="000773B7">
        <w:rPr>
          <w:b/>
        </w:rPr>
        <w:t>3-1</w:t>
      </w:r>
      <w:r w:rsidRPr="000773B7">
        <w:rPr>
          <w:b/>
        </w:rPr>
        <w:t>38, 140,</w:t>
      </w:r>
      <w:r w:rsidR="00274B5B" w:rsidRPr="000773B7">
        <w:rPr>
          <w:b/>
        </w:rPr>
        <w:t xml:space="preserve"> </w:t>
      </w:r>
      <w:r w:rsidRPr="000773B7">
        <w:rPr>
          <w:b/>
        </w:rPr>
        <w:t>142, 143, 151, 174, 176, 193, 217,</w:t>
      </w:r>
      <w:r w:rsidR="00274B5B" w:rsidRPr="000773B7">
        <w:rPr>
          <w:b/>
        </w:rPr>
        <w:t xml:space="preserve"> </w:t>
      </w:r>
      <w:r w:rsidRPr="000773B7">
        <w:rPr>
          <w:b/>
        </w:rPr>
        <w:t>239, 240, 248, 249</w:t>
      </w:r>
      <w:r w:rsidR="00274B5B" w:rsidRPr="000773B7">
        <w:rPr>
          <w:b/>
        </w:rPr>
        <w:t xml:space="preserve"> </w:t>
      </w:r>
      <w:r w:rsidRPr="000773B7">
        <w:rPr>
          <w:b/>
        </w:rPr>
        <w:t>podhradí 102, 106, 266</w:t>
      </w:r>
      <w:r w:rsidR="00274B5B" w:rsidRPr="000773B7">
        <w:rPr>
          <w:b/>
        </w:rPr>
        <w:t xml:space="preserve"> </w:t>
      </w:r>
      <w:r w:rsidRPr="000773B7">
        <w:rPr>
          <w:b/>
        </w:rPr>
        <w:t>pražský dvůr 11, 32, 38, 42, 75, 79,</w:t>
      </w:r>
      <w:r w:rsidR="00274B5B" w:rsidRPr="000773B7">
        <w:rPr>
          <w:b/>
        </w:rPr>
        <w:t xml:space="preserve"> </w:t>
      </w:r>
      <w:r w:rsidRPr="000773B7">
        <w:rPr>
          <w:b/>
        </w:rPr>
        <w:t>80,99, 103, 105, 109, 117, 118,120,</w:t>
      </w:r>
    </w:p>
    <w:p w:rsidR="00274B5B" w:rsidRPr="000773B7" w:rsidRDefault="000773B7" w:rsidP="000773B7">
      <w:r w:rsidRPr="000773B7">
        <w:rPr>
          <w:b/>
        </w:rPr>
        <w:t>133, 134, 142, 145, 149, 157, 158,</w:t>
      </w:r>
      <w:r w:rsidR="00274B5B" w:rsidRPr="000773B7">
        <w:rPr>
          <w:b/>
        </w:rPr>
        <w:t xml:space="preserve"> </w:t>
      </w:r>
      <w:r w:rsidRPr="000773B7">
        <w:rPr>
          <w:b/>
        </w:rPr>
        <w:t>160, 162, 163, 166, 179, 186, 187,</w:t>
      </w:r>
      <w:r w:rsidR="00274B5B" w:rsidRPr="000773B7">
        <w:rPr>
          <w:b/>
        </w:rPr>
        <w:t xml:space="preserve"> </w:t>
      </w:r>
      <w:r w:rsidRPr="000773B7">
        <w:rPr>
          <w:b/>
        </w:rPr>
        <w:t>194, 197, 216, 218, 222, 223, 227,</w:t>
      </w:r>
      <w:r w:rsidR="00274B5B" w:rsidRPr="000773B7">
        <w:rPr>
          <w:b/>
        </w:rPr>
        <w:t xml:space="preserve"> </w:t>
      </w:r>
      <w:r w:rsidRPr="000773B7">
        <w:rPr>
          <w:b/>
        </w:rPr>
        <w:t>233, 238, 241, 242, 248, 252, 261</w:t>
      </w:r>
      <w:r w:rsidR="00274B5B" w:rsidRPr="000773B7">
        <w:rPr>
          <w:b/>
        </w:rPr>
        <w:t xml:space="preserve"> </w:t>
      </w:r>
      <w:r w:rsidRPr="000773B7">
        <w:rPr>
          <w:b/>
        </w:rPr>
        <w:t>Pražský hrad 5, 11, 51, 58, 66, 94,</w:t>
      </w:r>
      <w:r w:rsidR="00274B5B" w:rsidRPr="000773B7">
        <w:rPr>
          <w:b/>
        </w:rPr>
        <w:t xml:space="preserve"> </w:t>
      </w:r>
      <w:r w:rsidRPr="000773B7">
        <w:rPr>
          <w:b/>
        </w:rPr>
        <w:t>95, 121, 136, 142, 162, 165, 190192, 199, 200, 209, 210, 229, 232</w:t>
      </w:r>
      <w:r w:rsidR="00274B5B" w:rsidRPr="000773B7">
        <w:rPr>
          <w:b/>
        </w:rPr>
        <w:t xml:space="preserve"> </w:t>
      </w:r>
      <w:r w:rsidRPr="000773B7">
        <w:rPr>
          <w:b/>
        </w:rPr>
        <w:t>sv. Jiří, klášter a basilika 63, 191,</w:t>
      </w:r>
      <w:r w:rsidR="00274B5B" w:rsidRPr="000773B7">
        <w:rPr>
          <w:b/>
        </w:rPr>
        <w:t xml:space="preserve"> </w:t>
      </w:r>
      <w:r w:rsidRPr="000773B7">
        <w:rPr>
          <w:b/>
        </w:rPr>
        <w:t>195</w:t>
      </w:r>
    </w:p>
    <w:p w:rsidR="00274B5B" w:rsidRPr="000773B7" w:rsidRDefault="000773B7" w:rsidP="000773B7">
      <w:r w:rsidRPr="000773B7">
        <w:rPr>
          <w:b/>
        </w:rPr>
        <w:t>svatovítský chrám 63</w:t>
      </w:r>
      <w:r w:rsidR="00274B5B" w:rsidRPr="000773B7">
        <w:rPr>
          <w:b/>
        </w:rPr>
        <w:t xml:space="preserve"> </w:t>
      </w:r>
      <w:r w:rsidRPr="000773B7">
        <w:rPr>
          <w:b/>
        </w:rPr>
        <w:t>kapitula u sv. Víta (svatovítská, pražská) 5</w:t>
      </w:r>
      <w:r w:rsidR="00274B5B" w:rsidRPr="000773B7">
        <w:rPr>
          <w:b/>
        </w:rPr>
        <w:t>8-6</w:t>
      </w:r>
      <w:r w:rsidRPr="000773B7">
        <w:rPr>
          <w:b/>
        </w:rPr>
        <w:t>0, 66, 137, 165</w:t>
      </w:r>
    </w:p>
    <w:p w:rsidR="00274B5B" w:rsidRPr="000773B7" w:rsidRDefault="000773B7" w:rsidP="000773B7">
      <w:pPr>
        <w:ind w:firstLine="340"/>
      </w:pPr>
      <w:r w:rsidRPr="000773B7">
        <w:rPr>
          <w:b/>
          <w:i/>
        </w:rPr>
        <w:t>Pravlov</w:t>
      </w:r>
      <w:r w:rsidRPr="000773B7">
        <w:rPr>
          <w:b/>
        </w:rPr>
        <w:t>, zeměpanský dvorec 125, 262,</w:t>
      </w:r>
      <w:r w:rsidR="00274B5B" w:rsidRPr="000773B7">
        <w:rPr>
          <w:b/>
        </w:rPr>
        <w:t xml:space="preserve"> </w:t>
      </w:r>
      <w:r w:rsidRPr="000773B7">
        <w:rPr>
          <w:b/>
        </w:rPr>
        <w:t>262, 264</w:t>
      </w:r>
    </w:p>
    <w:p w:rsidR="00274B5B" w:rsidRPr="000773B7" w:rsidRDefault="000773B7" w:rsidP="000773B7">
      <w:pPr>
        <w:ind w:firstLine="340"/>
      </w:pPr>
      <w:r w:rsidRPr="000773B7">
        <w:rPr>
          <w:b/>
        </w:rPr>
        <w:t>Premonstráti 70, 73, 75, 173, 181, 192,</w:t>
      </w:r>
      <w:r w:rsidR="00274B5B" w:rsidRPr="000773B7">
        <w:rPr>
          <w:b/>
        </w:rPr>
        <w:t xml:space="preserve"> </w:t>
      </w:r>
      <w:r w:rsidRPr="000773B7">
        <w:rPr>
          <w:b/>
        </w:rPr>
        <w:t>198, 204, 211, 212, 218, 233, 234,</w:t>
      </w:r>
      <w:r w:rsidR="00274B5B" w:rsidRPr="000773B7">
        <w:rPr>
          <w:b/>
        </w:rPr>
        <w:t xml:space="preserve"> </w:t>
      </w:r>
      <w:r w:rsidRPr="000773B7">
        <w:rPr>
          <w:b/>
        </w:rPr>
        <w:t>236</w:t>
      </w:r>
    </w:p>
    <w:p w:rsidR="00274B5B" w:rsidRPr="000773B7" w:rsidRDefault="000773B7" w:rsidP="000773B7">
      <w:pPr>
        <w:ind w:firstLine="340"/>
      </w:pPr>
      <w:r w:rsidRPr="000773B7">
        <w:rPr>
          <w:b/>
          <w:i/>
        </w:rPr>
        <w:t>Prémontré</w:t>
      </w:r>
      <w:r w:rsidRPr="000773B7">
        <w:rPr>
          <w:b/>
        </w:rPr>
        <w:t>, klášter a centrum premonstrátského řádu 173,174, 192, 198</w:t>
      </w:r>
    </w:p>
    <w:p w:rsidR="00274B5B" w:rsidRPr="000773B7" w:rsidRDefault="000773B7" w:rsidP="000773B7">
      <w:pPr>
        <w:ind w:firstLine="340"/>
      </w:pPr>
      <w:r w:rsidRPr="000773B7">
        <w:rPr>
          <w:b/>
        </w:rPr>
        <w:t>Prinz Friedrich (192</w:t>
      </w:r>
      <w:r w:rsidR="00274B5B" w:rsidRPr="000773B7">
        <w:rPr>
          <w:b/>
        </w:rPr>
        <w:t>8-2</w:t>
      </w:r>
      <w:r w:rsidRPr="000773B7">
        <w:rPr>
          <w:b/>
        </w:rPr>
        <w:t>003), historik</w:t>
      </w:r>
      <w:r w:rsidR="00274B5B" w:rsidRPr="000773B7">
        <w:rPr>
          <w:b/>
        </w:rPr>
        <w:t xml:space="preserve"> </w:t>
      </w:r>
      <w:r w:rsidRPr="000773B7">
        <w:rPr>
          <w:b/>
        </w:rPr>
        <w:t>43</w:t>
      </w:r>
    </w:p>
    <w:p w:rsidR="00274B5B" w:rsidRPr="000773B7" w:rsidRDefault="000773B7" w:rsidP="000773B7">
      <w:pPr>
        <w:ind w:firstLine="340"/>
      </w:pPr>
      <w:r w:rsidRPr="000773B7">
        <w:rPr>
          <w:b/>
        </w:rPr>
        <w:t>Procházka Rudolf (nár. 1955), archeolog 39, 264, 286</w:t>
      </w:r>
    </w:p>
    <w:p w:rsidR="00274B5B" w:rsidRPr="000773B7" w:rsidRDefault="000773B7" w:rsidP="000773B7">
      <w:pPr>
        <w:ind w:firstLine="340"/>
      </w:pPr>
      <w:r w:rsidRPr="000773B7">
        <w:rPr>
          <w:b/>
        </w:rPr>
        <w:t>sv. Prokop (f 1053), zakladatel a první</w:t>
      </w:r>
      <w:r w:rsidR="00274B5B" w:rsidRPr="000773B7">
        <w:rPr>
          <w:b/>
        </w:rPr>
        <w:t xml:space="preserve"> </w:t>
      </w:r>
      <w:r w:rsidRPr="000773B7">
        <w:rPr>
          <w:b/>
        </w:rPr>
        <w:t>opat sázavského kláštera, světec 69,</w:t>
      </w:r>
      <w:r w:rsidR="00274B5B" w:rsidRPr="000773B7">
        <w:rPr>
          <w:b/>
        </w:rPr>
        <w:t xml:space="preserve"> </w:t>
      </w:r>
      <w:r w:rsidRPr="000773B7">
        <w:rPr>
          <w:b/>
        </w:rPr>
        <w:t>79, 13</w:t>
      </w:r>
      <w:r w:rsidR="00274B5B" w:rsidRPr="000773B7">
        <w:rPr>
          <w:b/>
        </w:rPr>
        <w:t>1-1</w:t>
      </w:r>
      <w:r w:rsidRPr="000773B7">
        <w:rPr>
          <w:b/>
        </w:rPr>
        <w:t>33,214</w:t>
      </w:r>
    </w:p>
    <w:p w:rsidR="00274B5B" w:rsidRPr="000773B7" w:rsidRDefault="000773B7" w:rsidP="000773B7">
      <w:pPr>
        <w:ind w:firstLine="340"/>
      </w:pPr>
      <w:r w:rsidRPr="000773B7">
        <w:rPr>
          <w:b/>
        </w:rPr>
        <w:t>Prokop August (183</w:t>
      </w:r>
      <w:r w:rsidR="00274B5B" w:rsidRPr="000773B7">
        <w:rPr>
          <w:b/>
        </w:rPr>
        <w:t>8-1</w:t>
      </w:r>
      <w:r w:rsidRPr="000773B7">
        <w:rPr>
          <w:b/>
        </w:rPr>
        <w:t>915), architekt</w:t>
      </w:r>
      <w:r w:rsidR="00274B5B" w:rsidRPr="000773B7">
        <w:rPr>
          <w:b/>
        </w:rPr>
        <w:t xml:space="preserve"> </w:t>
      </w:r>
      <w:r w:rsidRPr="000773B7">
        <w:rPr>
          <w:b/>
        </w:rPr>
        <w:t>285</w:t>
      </w:r>
    </w:p>
    <w:p w:rsidR="00274B5B" w:rsidRPr="000773B7" w:rsidRDefault="000773B7" w:rsidP="000773B7">
      <w:pPr>
        <w:ind w:firstLine="340"/>
      </w:pPr>
      <w:r w:rsidRPr="000773B7">
        <w:rPr>
          <w:b/>
        </w:rPr>
        <w:t>Prostěj, družiník knížete Oty II. Černého (1113) 166</w:t>
      </w:r>
    </w:p>
    <w:p w:rsidR="00274B5B" w:rsidRPr="000773B7" w:rsidRDefault="000773B7" w:rsidP="000773B7">
      <w:pPr>
        <w:ind w:firstLine="340"/>
      </w:pPr>
      <w:r w:rsidRPr="000773B7">
        <w:rPr>
          <w:b/>
          <w:i/>
        </w:rPr>
        <w:t>Prostějov</w:t>
      </w:r>
      <w:r w:rsidRPr="000773B7">
        <w:rPr>
          <w:b/>
        </w:rPr>
        <w:t>, zeměpanský dvorce 18, 262,</w:t>
      </w:r>
    </w:p>
    <w:p w:rsidR="00274B5B" w:rsidRPr="000773B7" w:rsidRDefault="000773B7" w:rsidP="000773B7">
      <w:r w:rsidRPr="000773B7">
        <w:rPr>
          <w:b/>
        </w:rPr>
        <w:t>264</w:t>
      </w:r>
    </w:p>
    <w:p w:rsidR="00274B5B" w:rsidRPr="000773B7" w:rsidRDefault="000773B7" w:rsidP="000773B7">
      <w:pPr>
        <w:ind w:firstLine="340"/>
      </w:pPr>
      <w:r w:rsidRPr="000773B7">
        <w:rPr>
          <w:b/>
        </w:rPr>
        <w:t>Protiven, velmož, rádce knížete Bořivoje II. (počátek 12. století) 162</w:t>
      </w:r>
    </w:p>
    <w:p w:rsidR="00274B5B" w:rsidRPr="000773B7" w:rsidRDefault="000773B7" w:rsidP="000773B7">
      <w:pPr>
        <w:ind w:firstLine="340"/>
      </w:pPr>
      <w:r w:rsidRPr="000773B7">
        <w:rPr>
          <w:b/>
          <w:i/>
        </w:rPr>
        <w:lastRenderedPageBreak/>
        <w:t>Prusy, Prusko</w:t>
      </w:r>
      <w:r w:rsidRPr="000773B7">
        <w:t xml:space="preserve"> </w:t>
      </w:r>
      <w:r w:rsidRPr="000773B7">
        <w:rPr>
          <w:b/>
        </w:rPr>
        <w:t>(Prusové) 79, 80, 182,</w:t>
      </w:r>
      <w:r w:rsidR="00274B5B" w:rsidRPr="000773B7">
        <w:rPr>
          <w:b/>
        </w:rPr>
        <w:t xml:space="preserve"> </w:t>
      </w:r>
      <w:r w:rsidRPr="000773B7">
        <w:rPr>
          <w:b/>
        </w:rPr>
        <w:t>189, 197</w:t>
      </w:r>
    </w:p>
    <w:p w:rsidR="00274B5B" w:rsidRPr="000773B7" w:rsidRDefault="000773B7" w:rsidP="000773B7">
      <w:pPr>
        <w:ind w:firstLine="340"/>
      </w:pPr>
      <w:r w:rsidRPr="000773B7">
        <w:rPr>
          <w:b/>
        </w:rPr>
        <w:t>Přemysl Oráč, mýtický zakladatel panovnického rodu 5, 58, 6</w:t>
      </w:r>
      <w:r w:rsidR="00274B5B" w:rsidRPr="000773B7">
        <w:rPr>
          <w:b/>
        </w:rPr>
        <w:t>1-6</w:t>
      </w:r>
      <w:r w:rsidRPr="000773B7">
        <w:rPr>
          <w:b/>
        </w:rPr>
        <w:t>3, 65,</w:t>
      </w:r>
      <w:r w:rsidR="00274B5B" w:rsidRPr="000773B7">
        <w:rPr>
          <w:b/>
        </w:rPr>
        <w:t xml:space="preserve"> </w:t>
      </w:r>
      <w:r w:rsidRPr="000773B7">
        <w:rPr>
          <w:b/>
        </w:rPr>
        <w:t>65, 107, 115, 147, 20</w:t>
      </w:r>
      <w:r w:rsidR="00274B5B" w:rsidRPr="000773B7">
        <w:rPr>
          <w:b/>
        </w:rPr>
        <w:t>0-2</w:t>
      </w:r>
      <w:r w:rsidRPr="000773B7">
        <w:rPr>
          <w:b/>
        </w:rPr>
        <w:t>02, 258,</w:t>
      </w:r>
      <w:r w:rsidR="00274B5B" w:rsidRPr="000773B7">
        <w:rPr>
          <w:b/>
        </w:rPr>
        <w:t xml:space="preserve"> </w:t>
      </w:r>
      <w:r w:rsidRPr="000773B7">
        <w:rPr>
          <w:b/>
        </w:rPr>
        <w:t>271, 280, 281, 282</w:t>
      </w:r>
    </w:p>
    <w:p w:rsidR="00274B5B" w:rsidRPr="000773B7" w:rsidRDefault="000773B7" w:rsidP="000773B7">
      <w:pPr>
        <w:ind w:firstLine="340"/>
      </w:pPr>
      <w:r w:rsidRPr="000773B7">
        <w:rPr>
          <w:b/>
        </w:rPr>
        <w:t>Přemysl Otakar I., český kníže (11921193, 1197, mezi léty 119</w:t>
      </w:r>
      <w:r w:rsidR="00274B5B" w:rsidRPr="000773B7">
        <w:rPr>
          <w:b/>
        </w:rPr>
        <w:t>8-1</w:t>
      </w:r>
      <w:r w:rsidRPr="000773B7">
        <w:rPr>
          <w:b/>
        </w:rPr>
        <w:t>230</w:t>
      </w:r>
      <w:r w:rsidR="00274B5B" w:rsidRPr="000773B7">
        <w:rPr>
          <w:b/>
        </w:rPr>
        <w:t xml:space="preserve"> </w:t>
      </w:r>
      <w:r w:rsidRPr="000773B7">
        <w:rPr>
          <w:b/>
        </w:rPr>
        <w:t>český král) 33, 41, 69, 138, 213,</w:t>
      </w:r>
      <w:r w:rsidR="00274B5B" w:rsidRPr="000773B7">
        <w:rPr>
          <w:b/>
        </w:rPr>
        <w:t xml:space="preserve"> </w:t>
      </w:r>
      <w:r w:rsidRPr="000773B7">
        <w:rPr>
          <w:b/>
        </w:rPr>
        <w:t>22</w:t>
      </w:r>
      <w:r w:rsidR="00274B5B" w:rsidRPr="000773B7">
        <w:rPr>
          <w:b/>
        </w:rPr>
        <w:t>8-2</w:t>
      </w:r>
      <w:r w:rsidRPr="000773B7">
        <w:rPr>
          <w:b/>
        </w:rPr>
        <w:t>30, 23</w:t>
      </w:r>
      <w:r w:rsidR="00274B5B" w:rsidRPr="000773B7">
        <w:rPr>
          <w:b/>
        </w:rPr>
        <w:t>4-2</w:t>
      </w:r>
      <w:r w:rsidRPr="000773B7">
        <w:rPr>
          <w:b/>
        </w:rPr>
        <w:t>37, 239, 240, 240,</w:t>
      </w:r>
      <w:r w:rsidR="00274B5B" w:rsidRPr="000773B7">
        <w:rPr>
          <w:b/>
        </w:rPr>
        <w:t xml:space="preserve"> </w:t>
      </w:r>
      <w:r w:rsidRPr="000773B7">
        <w:rPr>
          <w:b/>
        </w:rPr>
        <w:t>241,242, 271</w:t>
      </w:r>
    </w:p>
    <w:p w:rsidR="00274B5B" w:rsidRPr="000773B7" w:rsidRDefault="000773B7" w:rsidP="000773B7">
      <w:r w:rsidRPr="000773B7">
        <w:rPr>
          <w:b/>
        </w:rPr>
        <w:t>Přemysl Otakar II., český král (1253</w:t>
      </w:r>
      <w:r w:rsidR="00274B5B" w:rsidRPr="000773B7">
        <w:rPr>
          <w:b/>
        </w:rPr>
        <w:t xml:space="preserve">– </w:t>
      </w:r>
      <w:r w:rsidRPr="000773B7">
        <w:rPr>
          <w:b/>
        </w:rPr>
        <w:t>1278, mezi léty 125</w:t>
      </w:r>
      <w:r w:rsidR="00274B5B" w:rsidRPr="000773B7">
        <w:rPr>
          <w:b/>
        </w:rPr>
        <w:t>1-1</w:t>
      </w:r>
      <w:r w:rsidRPr="000773B7">
        <w:rPr>
          <w:b/>
        </w:rPr>
        <w:t>276 rakouský vévoda) 11,79, 80</w:t>
      </w:r>
      <w:r w:rsidR="00274B5B" w:rsidRPr="000773B7">
        <w:rPr>
          <w:b/>
        </w:rPr>
        <w:t xml:space="preserve"> </w:t>
      </w:r>
      <w:r w:rsidRPr="000773B7">
        <w:rPr>
          <w:b/>
        </w:rPr>
        <w:t>Přemysl, moravský markrabě (1227</w:t>
      </w:r>
      <w:r w:rsidR="00274B5B" w:rsidRPr="000773B7">
        <w:rPr>
          <w:b/>
        </w:rPr>
        <w:t xml:space="preserve">– </w:t>
      </w:r>
      <w:r w:rsidRPr="000773B7">
        <w:rPr>
          <w:b/>
        </w:rPr>
        <w:t>1239) 11,241,242</w:t>
      </w:r>
      <w:r w:rsidR="00274B5B" w:rsidRPr="000773B7">
        <w:rPr>
          <w:b/>
        </w:rPr>
        <w:t xml:space="preserve"> </w:t>
      </w:r>
      <w:r w:rsidRPr="000773B7">
        <w:rPr>
          <w:b/>
        </w:rPr>
        <w:t>Přemysl, viz Přemysl Otakar I.</w:t>
      </w:r>
      <w:r w:rsidR="00274B5B" w:rsidRPr="000773B7">
        <w:rPr>
          <w:b/>
        </w:rPr>
        <w:t xml:space="preserve"> </w:t>
      </w:r>
      <w:r w:rsidRPr="000773B7">
        <w:rPr>
          <w:b/>
        </w:rPr>
        <w:t>Přemyslovci, česká panovnická dynastie 9, 11, 14, 38, 39, 43, 64, 70,</w:t>
      </w:r>
      <w:r w:rsidR="00274B5B" w:rsidRPr="000773B7">
        <w:rPr>
          <w:b/>
        </w:rPr>
        <w:t xml:space="preserve"> </w:t>
      </w:r>
      <w:r w:rsidRPr="000773B7">
        <w:rPr>
          <w:b/>
        </w:rPr>
        <w:t>71, 79, 91, 94, 97, 104, 106, 109,</w:t>
      </w:r>
      <w:r w:rsidR="00274B5B" w:rsidRPr="000773B7">
        <w:rPr>
          <w:b/>
        </w:rPr>
        <w:t xml:space="preserve"> </w:t>
      </w:r>
      <w:r w:rsidRPr="000773B7">
        <w:rPr>
          <w:b/>
        </w:rPr>
        <w:t>110, 116, 126, 143, 145, 158, 165,</w:t>
      </w:r>
      <w:r w:rsidR="00274B5B" w:rsidRPr="000773B7">
        <w:rPr>
          <w:b/>
        </w:rPr>
        <w:t xml:space="preserve"> </w:t>
      </w:r>
      <w:r w:rsidRPr="000773B7">
        <w:rPr>
          <w:b/>
        </w:rPr>
        <w:t>166, 169, 200, 213, 217, 230, 233,</w:t>
      </w:r>
      <w:r w:rsidR="00274B5B" w:rsidRPr="000773B7">
        <w:rPr>
          <w:b/>
        </w:rPr>
        <w:t xml:space="preserve"> </w:t>
      </w:r>
      <w:r w:rsidRPr="000773B7">
        <w:rPr>
          <w:b/>
        </w:rPr>
        <w:t>248, 252, 255, 257, 259, 280, 283</w:t>
      </w:r>
      <w:r w:rsidR="00274B5B" w:rsidRPr="000773B7">
        <w:rPr>
          <w:b/>
        </w:rPr>
        <w:t xml:space="preserve"> </w:t>
      </w:r>
      <w:r w:rsidRPr="000773B7">
        <w:rPr>
          <w:b/>
        </w:rPr>
        <w:t>brněnští 255</w:t>
      </w:r>
    </w:p>
    <w:p w:rsidR="00274B5B" w:rsidRPr="000773B7" w:rsidRDefault="000773B7" w:rsidP="000773B7">
      <w:r w:rsidRPr="000773B7">
        <w:rPr>
          <w:b/>
        </w:rPr>
        <w:t>olomoučtí 158, 170, 186, 223, 227,</w:t>
      </w:r>
      <w:r w:rsidR="00274B5B" w:rsidRPr="000773B7">
        <w:rPr>
          <w:b/>
        </w:rPr>
        <w:t xml:space="preserve"> </w:t>
      </w:r>
      <w:r w:rsidRPr="000773B7">
        <w:rPr>
          <w:b/>
        </w:rPr>
        <w:t>232, 255</w:t>
      </w:r>
    </w:p>
    <w:p w:rsidR="00274B5B" w:rsidRPr="000773B7" w:rsidRDefault="000773B7" w:rsidP="000773B7">
      <w:pPr>
        <w:ind w:firstLine="340"/>
      </w:pPr>
      <w:r w:rsidRPr="000773B7">
        <w:rPr>
          <w:b/>
        </w:rPr>
        <w:t>přemyslovský mýtus 63</w:t>
      </w:r>
      <w:r w:rsidR="00274B5B" w:rsidRPr="000773B7">
        <w:rPr>
          <w:b/>
        </w:rPr>
        <w:t xml:space="preserve"> </w:t>
      </w:r>
      <w:r w:rsidRPr="000773B7">
        <w:rPr>
          <w:b/>
          <w:i/>
        </w:rPr>
        <w:t>Přerov</w:t>
      </w:r>
      <w:r w:rsidRPr="000773B7">
        <w:rPr>
          <w:b/>
        </w:rPr>
        <w:t>, hradské centrum 108, 108,</w:t>
      </w:r>
      <w:r w:rsidR="00274B5B" w:rsidRPr="000773B7">
        <w:rPr>
          <w:b/>
        </w:rPr>
        <w:t xml:space="preserve"> </w:t>
      </w:r>
      <w:r w:rsidRPr="000773B7">
        <w:rPr>
          <w:b/>
        </w:rPr>
        <w:t>123, 124, 125, 184, 205, 250, 259,</w:t>
      </w:r>
      <w:r w:rsidR="00274B5B" w:rsidRPr="000773B7">
        <w:rPr>
          <w:b/>
        </w:rPr>
        <w:t xml:space="preserve"> </w:t>
      </w:r>
      <w:r w:rsidRPr="000773B7">
        <w:rPr>
          <w:b/>
        </w:rPr>
        <w:t>261,262, 262, 263, 264</w:t>
      </w:r>
      <w:r w:rsidR="00274B5B" w:rsidRPr="000773B7">
        <w:rPr>
          <w:b/>
        </w:rPr>
        <w:t xml:space="preserve"> </w:t>
      </w:r>
      <w:r w:rsidRPr="000773B7">
        <w:rPr>
          <w:b/>
          <w:i/>
        </w:rPr>
        <w:t>Příbor</w:t>
      </w:r>
      <w:r w:rsidRPr="000773B7">
        <w:rPr>
          <w:b/>
        </w:rPr>
        <w:t>, město 32</w:t>
      </w:r>
    </w:p>
    <w:p w:rsidR="00274B5B" w:rsidRPr="000773B7" w:rsidRDefault="000773B7" w:rsidP="000773B7">
      <w:r w:rsidRPr="000773B7">
        <w:rPr>
          <w:b/>
          <w:i/>
        </w:rPr>
        <w:t>Přimda</w:t>
      </w:r>
      <w:r w:rsidRPr="000773B7">
        <w:rPr>
          <w:b/>
        </w:rPr>
        <w:t>, pohraniční hrad 210, 218</w:t>
      </w:r>
      <w:r w:rsidR="00274B5B" w:rsidRPr="000773B7">
        <w:rPr>
          <w:b/>
        </w:rPr>
        <w:t xml:space="preserve"> </w:t>
      </w:r>
      <w:r w:rsidRPr="000773B7">
        <w:rPr>
          <w:b/>
        </w:rPr>
        <w:t>Pubička František (172</w:t>
      </w:r>
      <w:r w:rsidR="00274B5B" w:rsidRPr="000773B7">
        <w:rPr>
          <w:b/>
        </w:rPr>
        <w:t>2-1</w:t>
      </w:r>
      <w:r w:rsidRPr="000773B7">
        <w:rPr>
          <w:b/>
        </w:rPr>
        <w:t>807), český</w:t>
      </w:r>
      <w:r w:rsidR="00274B5B" w:rsidRPr="000773B7">
        <w:rPr>
          <w:b/>
        </w:rPr>
        <w:t xml:space="preserve"> </w:t>
      </w:r>
      <w:r w:rsidRPr="000773B7">
        <w:rPr>
          <w:b/>
        </w:rPr>
        <w:t>stavovský historiograf 24, 2</w:t>
      </w:r>
      <w:r w:rsidR="00274B5B" w:rsidRPr="000773B7">
        <w:rPr>
          <w:b/>
        </w:rPr>
        <w:t>7-2</w:t>
      </w:r>
      <w:r w:rsidRPr="000773B7">
        <w:rPr>
          <w:b/>
        </w:rPr>
        <w:t>9</w:t>
      </w:r>
      <w:r w:rsidR="00274B5B" w:rsidRPr="000773B7">
        <w:rPr>
          <w:b/>
        </w:rPr>
        <w:t xml:space="preserve"> </w:t>
      </w:r>
      <w:r w:rsidRPr="000773B7">
        <w:rPr>
          <w:b/>
        </w:rPr>
        <w:t>Pula, bratr Vilémův, český velmož</w:t>
      </w:r>
      <w:r w:rsidR="00274B5B" w:rsidRPr="000773B7">
        <w:rPr>
          <w:b/>
        </w:rPr>
        <w:t xml:space="preserve"> </w:t>
      </w:r>
      <w:r w:rsidRPr="000773B7">
        <w:rPr>
          <w:b/>
        </w:rPr>
        <w:t>(1107) 163,258</w:t>
      </w:r>
    </w:p>
    <w:p w:rsidR="00274B5B" w:rsidRPr="000773B7" w:rsidRDefault="000773B7" w:rsidP="000773B7">
      <w:r w:rsidRPr="000773B7">
        <w:rPr>
          <w:b/>
        </w:rPr>
        <w:t>Pulkava z Radenína Přibík (f 1380),</w:t>
      </w:r>
      <w:r w:rsidR="00274B5B" w:rsidRPr="000773B7">
        <w:rPr>
          <w:b/>
        </w:rPr>
        <w:t xml:space="preserve"> </w:t>
      </w:r>
      <w:r w:rsidRPr="000773B7">
        <w:rPr>
          <w:b/>
        </w:rPr>
        <w:t>kronikář 13, 14, 1</w:t>
      </w:r>
      <w:r w:rsidR="00274B5B" w:rsidRPr="000773B7">
        <w:rPr>
          <w:b/>
        </w:rPr>
        <w:t>6-1</w:t>
      </w:r>
      <w:r w:rsidRPr="000773B7">
        <w:rPr>
          <w:b/>
        </w:rPr>
        <w:t>8, 20, 77, 188</w:t>
      </w:r>
      <w:r w:rsidR="00274B5B" w:rsidRPr="000773B7">
        <w:rPr>
          <w:b/>
        </w:rPr>
        <w:t xml:space="preserve"> </w:t>
      </w:r>
      <w:r w:rsidRPr="000773B7">
        <w:rPr>
          <w:b/>
          <w:i/>
        </w:rPr>
        <w:t>Pustiměř</w:t>
      </w:r>
      <w:r w:rsidRPr="000773B7">
        <w:rPr>
          <w:b/>
        </w:rPr>
        <w:t>, hradské centrum, dvorec</w:t>
      </w:r>
      <w:r w:rsidR="00274B5B" w:rsidRPr="000773B7">
        <w:rPr>
          <w:b/>
        </w:rPr>
        <w:t xml:space="preserve"> </w:t>
      </w:r>
      <w:r w:rsidRPr="000773B7">
        <w:rPr>
          <w:b/>
        </w:rPr>
        <w:t>108, 123, 124, 125, 261, 262, 263,</w:t>
      </w:r>
      <w:r w:rsidR="00274B5B" w:rsidRPr="000773B7">
        <w:rPr>
          <w:b/>
        </w:rPr>
        <w:t xml:space="preserve"> </w:t>
      </w:r>
      <w:r w:rsidRPr="000773B7">
        <w:rPr>
          <w:b/>
        </w:rPr>
        <w:t>264</w:t>
      </w:r>
    </w:p>
    <w:p w:rsidR="00274B5B" w:rsidRPr="000773B7" w:rsidRDefault="000773B7" w:rsidP="000773B7">
      <w:pPr>
        <w:ind w:firstLine="340"/>
      </w:pPr>
      <w:r w:rsidRPr="000773B7">
        <w:rPr>
          <w:b/>
        </w:rPr>
        <w:t>Q</w:t>
      </w:r>
    </w:p>
    <w:p w:rsidR="00274B5B" w:rsidRPr="000773B7" w:rsidRDefault="000773B7" w:rsidP="000773B7">
      <w:pPr>
        <w:ind w:firstLine="340"/>
      </w:pPr>
      <w:r w:rsidRPr="000773B7">
        <w:rPr>
          <w:b/>
          <w:i/>
        </w:rPr>
        <w:t>Quedlinburk</w:t>
      </w:r>
      <w:r w:rsidRPr="000773B7">
        <w:t xml:space="preserve"> </w:t>
      </w:r>
      <w:r w:rsidRPr="000773B7">
        <w:rPr>
          <w:b/>
        </w:rPr>
        <w:t>(Quedlinburg, [Německo),</w:t>
      </w:r>
      <w:r w:rsidR="00274B5B" w:rsidRPr="000773B7">
        <w:rPr>
          <w:b/>
        </w:rPr>
        <w:t xml:space="preserve"> </w:t>
      </w:r>
      <w:r w:rsidRPr="000773B7">
        <w:rPr>
          <w:b/>
        </w:rPr>
        <w:t>říšská fale 96, 102, 122</w:t>
      </w:r>
    </w:p>
    <w:p w:rsidR="00274B5B" w:rsidRPr="000773B7" w:rsidRDefault="000773B7" w:rsidP="000773B7">
      <w:pPr>
        <w:pStyle w:val="Nadpis5"/>
      </w:pPr>
      <w:bookmarkStart w:id="62" w:name="bookmark68"/>
      <w:r w:rsidRPr="000773B7">
        <w:t>R</w:t>
      </w:r>
      <w:bookmarkEnd w:id="62"/>
    </w:p>
    <w:p w:rsidR="00274B5B" w:rsidRPr="000773B7" w:rsidRDefault="000773B7" w:rsidP="000773B7">
      <w:r w:rsidRPr="000773B7">
        <w:rPr>
          <w:b/>
        </w:rPr>
        <w:t>Radim (též Gaudcntius), bratr biskupa</w:t>
      </w:r>
      <w:r w:rsidR="00274B5B" w:rsidRPr="000773B7">
        <w:rPr>
          <w:b/>
        </w:rPr>
        <w:t xml:space="preserve"> </w:t>
      </w:r>
      <w:r w:rsidRPr="000773B7">
        <w:rPr>
          <w:b/>
        </w:rPr>
        <w:t>Vojtěcha, první hnězdenský arcibiskup (100</w:t>
      </w:r>
      <w:r w:rsidR="00274B5B" w:rsidRPr="000773B7">
        <w:rPr>
          <w:b/>
        </w:rPr>
        <w:t>0-1</w:t>
      </w:r>
      <w:r w:rsidRPr="000773B7">
        <w:rPr>
          <w:b/>
        </w:rPr>
        <w:t>006) 104, 130</w:t>
      </w:r>
      <w:r w:rsidR="00274B5B" w:rsidRPr="000773B7">
        <w:rPr>
          <w:b/>
        </w:rPr>
        <w:t xml:space="preserve"> </w:t>
      </w:r>
      <w:r w:rsidRPr="000773B7">
        <w:rPr>
          <w:b/>
          <w:i/>
        </w:rPr>
        <w:t>Radonice</w:t>
      </w:r>
      <w:r w:rsidRPr="000773B7">
        <w:rPr>
          <w:b/>
        </w:rPr>
        <w:t>, ves v majetku strahovské kanonie 269</w:t>
      </w:r>
    </w:p>
    <w:p w:rsidR="00274B5B" w:rsidRPr="000773B7" w:rsidRDefault="000773B7" w:rsidP="000773B7">
      <w:pPr>
        <w:ind w:firstLine="340"/>
      </w:pPr>
      <w:r w:rsidRPr="000773B7">
        <w:rPr>
          <w:b/>
          <w:i/>
        </w:rPr>
        <w:t>Rajfelstetten</w:t>
      </w:r>
      <w:r w:rsidRPr="000773B7">
        <w:rPr>
          <w:b/>
        </w:rPr>
        <w:t>, celní stanice na Dunaji</w:t>
      </w:r>
      <w:r w:rsidR="00274B5B" w:rsidRPr="000773B7">
        <w:rPr>
          <w:b/>
        </w:rPr>
        <w:t xml:space="preserve"> </w:t>
      </w:r>
      <w:r w:rsidRPr="000773B7">
        <w:rPr>
          <w:b/>
        </w:rPr>
        <w:t>87, 92, 93</w:t>
      </w:r>
    </w:p>
    <w:p w:rsidR="00274B5B" w:rsidRPr="000773B7" w:rsidRDefault="000773B7" w:rsidP="000773B7">
      <w:pPr>
        <w:ind w:firstLine="340"/>
      </w:pPr>
      <w:r w:rsidRPr="000773B7">
        <w:rPr>
          <w:b/>
        </w:rPr>
        <w:t>Rahewin, kanovník (f 1170/1177),</w:t>
      </w:r>
      <w:r w:rsidR="00274B5B" w:rsidRPr="000773B7">
        <w:rPr>
          <w:b/>
        </w:rPr>
        <w:t xml:space="preserve"> </w:t>
      </w:r>
      <w:r w:rsidRPr="000773B7">
        <w:rPr>
          <w:b/>
        </w:rPr>
        <w:t>kaplan a notář Oty z Freisinku 220</w:t>
      </w:r>
    </w:p>
    <w:p w:rsidR="00274B5B" w:rsidRPr="000773B7" w:rsidRDefault="000773B7" w:rsidP="000773B7">
      <w:r w:rsidRPr="000773B7">
        <w:rPr>
          <w:b/>
        </w:rPr>
        <w:t>Rainald z Dasselu (f 1167), kancléř císaře Barbarossy 21</w:t>
      </w:r>
      <w:r w:rsidR="00274B5B" w:rsidRPr="000773B7">
        <w:rPr>
          <w:b/>
        </w:rPr>
        <w:t>9-2</w:t>
      </w:r>
      <w:r w:rsidRPr="000773B7">
        <w:rPr>
          <w:b/>
        </w:rPr>
        <w:t>21</w:t>
      </w:r>
      <w:r w:rsidR="00274B5B" w:rsidRPr="000773B7">
        <w:rPr>
          <w:b/>
        </w:rPr>
        <w:t xml:space="preserve"> </w:t>
      </w:r>
      <w:r w:rsidRPr="000773B7">
        <w:rPr>
          <w:i/>
        </w:rPr>
        <w:t>Rajhrad</w:t>
      </w:r>
      <w:r w:rsidRPr="000773B7">
        <w:rPr>
          <w:b/>
        </w:rPr>
        <w:t>, benediktinský klášter 24, 25,</w:t>
      </w:r>
      <w:r w:rsidR="00274B5B" w:rsidRPr="000773B7">
        <w:rPr>
          <w:b/>
        </w:rPr>
        <w:t xml:space="preserve"> </w:t>
      </w:r>
      <w:r w:rsidRPr="000773B7">
        <w:rPr>
          <w:b/>
        </w:rPr>
        <w:t>25, 27, 50, 31, 72, 123, 124, 125,</w:t>
      </w:r>
      <w:r w:rsidR="00274B5B" w:rsidRPr="000773B7">
        <w:rPr>
          <w:b/>
        </w:rPr>
        <w:t xml:space="preserve"> </w:t>
      </w:r>
      <w:r w:rsidRPr="000773B7">
        <w:rPr>
          <w:b/>
        </w:rPr>
        <w:t>127, 180, 181, 187,222,262</w:t>
      </w:r>
      <w:r w:rsidR="00274B5B" w:rsidRPr="000773B7">
        <w:rPr>
          <w:b/>
        </w:rPr>
        <w:t xml:space="preserve"> </w:t>
      </w:r>
      <w:r w:rsidRPr="000773B7">
        <w:rPr>
          <w:i/>
        </w:rPr>
        <w:t>Rakousko</w:t>
      </w:r>
      <w:r w:rsidRPr="000773B7">
        <w:rPr>
          <w:b/>
        </w:rPr>
        <w:t xml:space="preserve">, viz též Východní </w:t>
      </w:r>
      <w:r w:rsidRPr="000773B7">
        <w:rPr>
          <w:b/>
        </w:rPr>
        <w:lastRenderedPageBreak/>
        <w:t>marka 45,</w:t>
      </w:r>
      <w:r w:rsidR="00274B5B" w:rsidRPr="000773B7">
        <w:rPr>
          <w:b/>
        </w:rPr>
        <w:t xml:space="preserve"> </w:t>
      </w:r>
      <w:r w:rsidRPr="000773B7">
        <w:rPr>
          <w:b/>
        </w:rPr>
        <w:t>46,46,47, 55, 56, 70, 120, 144, 151,</w:t>
      </w:r>
      <w:r w:rsidR="00274B5B" w:rsidRPr="000773B7">
        <w:rPr>
          <w:b/>
        </w:rPr>
        <w:t xml:space="preserve"> </w:t>
      </w:r>
      <w:r w:rsidRPr="000773B7">
        <w:rPr>
          <w:b/>
        </w:rPr>
        <w:t>188, 223, 22</w:t>
      </w:r>
      <w:r w:rsidR="00274B5B" w:rsidRPr="000773B7">
        <w:rPr>
          <w:b/>
        </w:rPr>
        <w:t>5-2</w:t>
      </w:r>
      <w:r w:rsidRPr="000773B7">
        <w:rPr>
          <w:b/>
        </w:rPr>
        <w:t>27, 237, 253, 230</w:t>
      </w:r>
      <w:r w:rsidR="00274B5B" w:rsidRPr="000773B7">
        <w:rPr>
          <w:b/>
        </w:rPr>
        <w:t xml:space="preserve"> </w:t>
      </w:r>
      <w:r w:rsidRPr="000773B7">
        <w:rPr>
          <w:i/>
        </w:rPr>
        <w:t>Rakousy</w:t>
      </w:r>
      <w:r w:rsidRPr="000773B7">
        <w:rPr>
          <w:b/>
        </w:rPr>
        <w:t xml:space="preserve"> (Raabs, Rakousko), pohraniční hrad 151, 152</w:t>
      </w:r>
    </w:p>
    <w:p w:rsidR="00274B5B" w:rsidRPr="000773B7" w:rsidRDefault="000773B7" w:rsidP="000773B7">
      <w:pPr>
        <w:ind w:firstLine="340"/>
      </w:pPr>
      <w:r w:rsidRPr="000773B7">
        <w:rPr>
          <w:b/>
        </w:rPr>
        <w:t>Rapoto (Ť 1099), bavorský fa lek rabe</w:t>
      </w:r>
      <w:r w:rsidR="00274B5B" w:rsidRPr="000773B7">
        <w:rPr>
          <w:b/>
        </w:rPr>
        <w:t xml:space="preserve"> </w:t>
      </w:r>
      <w:r w:rsidRPr="000773B7">
        <w:rPr>
          <w:b/>
        </w:rPr>
        <w:t>177</w:t>
      </w:r>
    </w:p>
    <w:p w:rsidR="00274B5B" w:rsidRPr="000773B7" w:rsidRDefault="000773B7" w:rsidP="000773B7">
      <w:r w:rsidRPr="000773B7">
        <w:rPr>
          <w:b/>
        </w:rPr>
        <w:t>Ratiboř, hodonínský kastelán (1174) 259</w:t>
      </w:r>
      <w:r w:rsidR="00274B5B" w:rsidRPr="000773B7">
        <w:rPr>
          <w:b/>
        </w:rPr>
        <w:t xml:space="preserve"> </w:t>
      </w:r>
      <w:r w:rsidRPr="000773B7">
        <w:rPr>
          <w:i/>
        </w:rPr>
        <w:t>Ratiboř</w:t>
      </w:r>
      <w:r w:rsidRPr="000773B7">
        <w:rPr>
          <w:b/>
        </w:rPr>
        <w:t xml:space="preserve"> (Racibórz, Polsko), hradské</w:t>
      </w:r>
      <w:r w:rsidR="00274B5B" w:rsidRPr="000773B7">
        <w:rPr>
          <w:b/>
        </w:rPr>
        <w:t xml:space="preserve"> </w:t>
      </w:r>
      <w:r w:rsidRPr="000773B7">
        <w:rPr>
          <w:b/>
        </w:rPr>
        <w:t>centrum 165</w:t>
      </w:r>
    </w:p>
    <w:p w:rsidR="00274B5B" w:rsidRPr="000773B7" w:rsidRDefault="000773B7" w:rsidP="000773B7">
      <w:pPr>
        <w:ind w:firstLine="340"/>
      </w:pPr>
      <w:r w:rsidRPr="000773B7">
        <w:rPr>
          <w:b/>
        </w:rPr>
        <w:t>Regino z Priimu (*f 915), íránský kronikář 58, 73, 85</w:t>
      </w:r>
    </w:p>
    <w:p w:rsidR="00274B5B" w:rsidRPr="000773B7" w:rsidRDefault="000773B7" w:rsidP="000773B7">
      <w:pPr>
        <w:ind w:firstLine="340"/>
      </w:pPr>
      <w:r w:rsidRPr="000773B7">
        <w:rPr>
          <w:b/>
        </w:rPr>
        <w:t>Reiner, premonstrát, opat kláštera</w:t>
      </w:r>
      <w:r w:rsidR="00274B5B" w:rsidRPr="000773B7">
        <w:rPr>
          <w:b/>
        </w:rPr>
        <w:t xml:space="preserve"> </w:t>
      </w:r>
      <w:r w:rsidRPr="000773B7">
        <w:rPr>
          <w:b/>
        </w:rPr>
        <w:t>Hradisko u Olomouce (115</w:t>
      </w:r>
      <w:r w:rsidR="00274B5B" w:rsidRPr="000773B7">
        <w:rPr>
          <w:b/>
        </w:rPr>
        <w:t>0-1</w:t>
      </w:r>
      <w:r w:rsidRPr="000773B7">
        <w:rPr>
          <w:b/>
        </w:rPr>
        <w:t>151)</w:t>
      </w:r>
      <w:r w:rsidR="00274B5B" w:rsidRPr="000773B7">
        <w:rPr>
          <w:b/>
        </w:rPr>
        <w:t xml:space="preserve"> </w:t>
      </w:r>
      <w:r w:rsidRPr="000773B7">
        <w:t>211,212</w:t>
      </w:r>
    </w:p>
    <w:p w:rsidR="00274B5B" w:rsidRPr="000773B7" w:rsidRDefault="000773B7" w:rsidP="000773B7">
      <w:r w:rsidRPr="000773B7">
        <w:rPr>
          <w:b/>
        </w:rPr>
        <w:t>Richard Cornwalský, římskoněmecký</w:t>
      </w:r>
      <w:r w:rsidR="00274B5B" w:rsidRPr="000773B7">
        <w:rPr>
          <w:b/>
        </w:rPr>
        <w:t xml:space="preserve"> </w:t>
      </w:r>
      <w:r w:rsidRPr="000773B7">
        <w:rPr>
          <w:b/>
        </w:rPr>
        <w:t>král (125</w:t>
      </w:r>
      <w:r w:rsidR="00274B5B" w:rsidRPr="000773B7">
        <w:rPr>
          <w:b/>
        </w:rPr>
        <w:t>7-1</w:t>
      </w:r>
      <w:r w:rsidRPr="000773B7">
        <w:rPr>
          <w:b/>
        </w:rPr>
        <w:t>272) 11,34</w:t>
      </w:r>
      <w:r w:rsidR="00274B5B" w:rsidRPr="000773B7">
        <w:rPr>
          <w:b/>
        </w:rPr>
        <w:t xml:space="preserve"> </w:t>
      </w:r>
      <w:r w:rsidRPr="000773B7">
        <w:rPr>
          <w:b/>
        </w:rPr>
        <w:t>Richarius, pasovský biskup (89</w:t>
      </w:r>
      <w:r w:rsidR="00274B5B" w:rsidRPr="000773B7">
        <w:rPr>
          <w:b/>
        </w:rPr>
        <w:t>9-9</w:t>
      </w:r>
      <w:r w:rsidRPr="000773B7">
        <w:rPr>
          <w:b/>
        </w:rPr>
        <w:t>02)</w:t>
      </w:r>
      <w:r w:rsidR="00274B5B" w:rsidRPr="000773B7">
        <w:rPr>
          <w:b/>
        </w:rPr>
        <w:t xml:space="preserve"> </w:t>
      </w:r>
      <w:r w:rsidRPr="000773B7">
        <w:rPr>
          <w:b/>
        </w:rPr>
        <w:t>87, 99</w:t>
      </w:r>
    </w:p>
    <w:p w:rsidR="00274B5B" w:rsidRPr="000773B7" w:rsidRDefault="000773B7" w:rsidP="000773B7">
      <w:pPr>
        <w:ind w:firstLine="340"/>
      </w:pPr>
      <w:r w:rsidRPr="000773B7">
        <w:rPr>
          <w:b/>
        </w:rPr>
        <w:t>Richenza z Bergu (f 1125), česká</w:t>
      </w:r>
      <w:r w:rsidR="00274B5B" w:rsidRPr="000773B7">
        <w:rPr>
          <w:b/>
        </w:rPr>
        <w:t xml:space="preserve"> </w:t>
      </w:r>
      <w:r w:rsidRPr="000773B7">
        <w:rPr>
          <w:b/>
        </w:rPr>
        <w:t>kněžna, manželka knížete Vladislava 1. 168</w:t>
      </w:r>
    </w:p>
    <w:p w:rsidR="00274B5B" w:rsidRPr="000773B7" w:rsidRDefault="000773B7" w:rsidP="000773B7">
      <w:r w:rsidRPr="000773B7">
        <w:rPr>
          <w:b/>
        </w:rPr>
        <w:t>Richter Václav (190</w:t>
      </w:r>
      <w:r w:rsidR="00274B5B" w:rsidRPr="000773B7">
        <w:rPr>
          <w:b/>
        </w:rPr>
        <w:t>4-1</w:t>
      </w:r>
      <w:r w:rsidRPr="000773B7">
        <w:rPr>
          <w:b/>
        </w:rPr>
        <w:t>970), historik</w:t>
      </w:r>
      <w:r w:rsidR="00274B5B" w:rsidRPr="000773B7">
        <w:rPr>
          <w:b/>
        </w:rPr>
        <w:t xml:space="preserve"> </w:t>
      </w:r>
      <w:r w:rsidRPr="000773B7">
        <w:rPr>
          <w:b/>
        </w:rPr>
        <w:t>umění 43, 174,213, 282, 283</w:t>
      </w:r>
      <w:r w:rsidR="00274B5B" w:rsidRPr="000773B7">
        <w:rPr>
          <w:b/>
        </w:rPr>
        <w:t xml:space="preserve"> </w:t>
      </w:r>
      <w:r w:rsidRPr="000773B7">
        <w:rPr>
          <w:b/>
        </w:rPr>
        <w:t>Robert, olomoucký biskup (12011240) 137, 234, 236</w:t>
      </w:r>
      <w:r w:rsidR="00274B5B" w:rsidRPr="000773B7">
        <w:rPr>
          <w:b/>
        </w:rPr>
        <w:t xml:space="preserve"> </w:t>
      </w:r>
      <w:r w:rsidRPr="000773B7">
        <w:rPr>
          <w:i/>
        </w:rPr>
        <w:t>Rokytná</w:t>
      </w:r>
      <w:r w:rsidRPr="000773B7">
        <w:rPr>
          <w:b/>
        </w:rPr>
        <w:t>, hradisko, správní centrum (?)</w:t>
      </w:r>
      <w:r w:rsidR="00274B5B" w:rsidRPr="000773B7">
        <w:rPr>
          <w:b/>
        </w:rPr>
        <w:t xml:space="preserve"> </w:t>
      </w:r>
      <w:r w:rsidRPr="000773B7">
        <w:rPr>
          <w:b/>
        </w:rPr>
        <w:t>jihozápadní Moravy 123, 124, 125,</w:t>
      </w:r>
      <w:r w:rsidR="00274B5B" w:rsidRPr="000773B7">
        <w:rPr>
          <w:b/>
        </w:rPr>
        <w:t xml:space="preserve"> </w:t>
      </w:r>
      <w:r w:rsidRPr="000773B7">
        <w:rPr>
          <w:b/>
        </w:rPr>
        <w:t>154, 226, 259, 26</w:t>
      </w:r>
      <w:r w:rsidR="00274B5B" w:rsidRPr="000773B7">
        <w:rPr>
          <w:b/>
        </w:rPr>
        <w:t>1-2</w:t>
      </w:r>
      <w:r w:rsidRPr="000773B7">
        <w:rPr>
          <w:b/>
        </w:rPr>
        <w:t>63, 263, 264</w:t>
      </w:r>
      <w:r w:rsidR="00274B5B" w:rsidRPr="000773B7">
        <w:rPr>
          <w:b/>
        </w:rPr>
        <w:t xml:space="preserve"> </w:t>
      </w:r>
      <w:r w:rsidRPr="000773B7">
        <w:rPr>
          <w:b/>
        </w:rPr>
        <w:t>rolníci 155, 266, 267, 269</w:t>
      </w:r>
      <w:r w:rsidR="00274B5B" w:rsidRPr="000773B7">
        <w:rPr>
          <w:b/>
        </w:rPr>
        <w:t xml:space="preserve"> </w:t>
      </w:r>
      <w:r w:rsidRPr="000773B7">
        <w:rPr>
          <w:b/>
        </w:rPr>
        <w:t>Rostislav, kníže Moravanů (84</w:t>
      </w:r>
      <w:r w:rsidR="00274B5B" w:rsidRPr="000773B7">
        <w:rPr>
          <w:b/>
        </w:rPr>
        <w:t>8-8</w:t>
      </w:r>
      <w:r w:rsidRPr="000773B7">
        <w:rPr>
          <w:b/>
        </w:rPr>
        <w:t>70)</w:t>
      </w:r>
      <w:r w:rsidR="00274B5B" w:rsidRPr="000773B7">
        <w:rPr>
          <w:b/>
        </w:rPr>
        <w:t xml:space="preserve"> </w:t>
      </w:r>
      <w:r w:rsidRPr="000773B7">
        <w:rPr>
          <w:b/>
        </w:rPr>
        <w:t>29, 91, 98, 99, 256</w:t>
      </w:r>
    </w:p>
    <w:p w:rsidR="00274B5B" w:rsidRPr="000773B7" w:rsidRDefault="000773B7" w:rsidP="000773B7">
      <w:pPr>
        <w:ind w:firstLine="340"/>
      </w:pPr>
      <w:r w:rsidRPr="000773B7">
        <w:rPr>
          <w:i/>
        </w:rPr>
        <w:t>Roštín</w:t>
      </w:r>
      <w:r w:rsidRPr="000773B7">
        <w:rPr>
          <w:b/>
        </w:rPr>
        <w:t>, ves v majetku Klášterního Hradiska 160, 266, 267</w:t>
      </w:r>
    </w:p>
    <w:p w:rsidR="00274B5B" w:rsidRPr="000773B7" w:rsidRDefault="000773B7" w:rsidP="000773B7">
      <w:r w:rsidRPr="000773B7">
        <w:rPr>
          <w:b/>
        </w:rPr>
        <w:t>Rudolf 1. Habsburský, římskoněmecký král (127</w:t>
      </w:r>
      <w:r w:rsidR="00274B5B" w:rsidRPr="000773B7">
        <w:rPr>
          <w:b/>
        </w:rPr>
        <w:t>3-1</w:t>
      </w:r>
      <w:r w:rsidRPr="000773B7">
        <w:rPr>
          <w:b/>
        </w:rPr>
        <w:t>291) 11</w:t>
      </w:r>
      <w:r w:rsidR="00274B5B" w:rsidRPr="000773B7">
        <w:rPr>
          <w:b/>
        </w:rPr>
        <w:t xml:space="preserve"> </w:t>
      </w:r>
      <w:r w:rsidRPr="000773B7">
        <w:rPr>
          <w:b/>
        </w:rPr>
        <w:t>Rudolf, důvěrník brněnského knížete</w:t>
      </w:r>
      <w:r w:rsidR="00274B5B" w:rsidRPr="000773B7">
        <w:rPr>
          <w:b/>
        </w:rPr>
        <w:t xml:space="preserve"> </w:t>
      </w:r>
      <w:r w:rsidRPr="000773B7">
        <w:rPr>
          <w:b/>
        </w:rPr>
        <w:t>Vratislava (před 1146) 258</w:t>
      </w:r>
      <w:r w:rsidR="00274B5B" w:rsidRPr="000773B7">
        <w:rPr>
          <w:b/>
        </w:rPr>
        <w:t xml:space="preserve"> </w:t>
      </w:r>
      <w:r w:rsidRPr="000773B7">
        <w:rPr>
          <w:b/>
        </w:rPr>
        <w:t>Rusko, Rusové 14, 64, 66, 77, 80, 97,</w:t>
      </w:r>
      <w:r w:rsidR="00274B5B" w:rsidRPr="000773B7">
        <w:rPr>
          <w:b/>
        </w:rPr>
        <w:t xml:space="preserve"> </w:t>
      </w:r>
      <w:r w:rsidRPr="000773B7">
        <w:rPr>
          <w:b/>
        </w:rPr>
        <w:t>131,200, 248</w:t>
      </w:r>
    </w:p>
    <w:p w:rsidR="00274B5B" w:rsidRPr="000773B7" w:rsidRDefault="000773B7" w:rsidP="000773B7">
      <w:pPr>
        <w:ind w:firstLine="340"/>
      </w:pPr>
      <w:r w:rsidRPr="000773B7">
        <w:rPr>
          <w:b/>
        </w:rPr>
        <w:t>Russocki Stanislaw (193</w:t>
      </w:r>
      <w:r w:rsidR="00274B5B" w:rsidRPr="000773B7">
        <w:rPr>
          <w:b/>
        </w:rPr>
        <w:t>0-2</w:t>
      </w:r>
      <w:r w:rsidRPr="000773B7">
        <w:rPr>
          <w:b/>
        </w:rPr>
        <w:t>002), historik 111, 126</w:t>
      </w:r>
    </w:p>
    <w:p w:rsidR="00274B5B" w:rsidRPr="000773B7" w:rsidRDefault="000773B7" w:rsidP="000773B7">
      <w:pPr>
        <w:pStyle w:val="Nadpis5"/>
      </w:pPr>
      <w:bookmarkStart w:id="63" w:name="bookmark69"/>
      <w:r w:rsidRPr="000773B7">
        <w:t>Ř</w:t>
      </w:r>
      <w:bookmarkEnd w:id="63"/>
    </w:p>
    <w:p w:rsidR="00274B5B" w:rsidRPr="000773B7" w:rsidRDefault="000773B7" w:rsidP="000773B7">
      <w:pPr>
        <w:ind w:firstLine="340"/>
      </w:pPr>
      <w:r w:rsidRPr="000773B7">
        <w:rPr>
          <w:b/>
        </w:rPr>
        <w:t>Řehoř I. Veliký, papež (59</w:t>
      </w:r>
      <w:r w:rsidR="00274B5B" w:rsidRPr="000773B7">
        <w:rPr>
          <w:b/>
        </w:rPr>
        <w:t>0-6</w:t>
      </w:r>
      <w:r w:rsidRPr="000773B7">
        <w:rPr>
          <w:b/>
        </w:rPr>
        <w:t>04) 73,</w:t>
      </w:r>
      <w:r w:rsidR="00274B5B" w:rsidRPr="000773B7">
        <w:rPr>
          <w:b/>
        </w:rPr>
        <w:t xml:space="preserve"> </w:t>
      </w:r>
      <w:r w:rsidRPr="000773B7">
        <w:rPr>
          <w:b/>
        </w:rPr>
        <w:t>183, 275, 277</w:t>
      </w:r>
    </w:p>
    <w:p w:rsidR="00274B5B" w:rsidRPr="000773B7" w:rsidRDefault="000773B7" w:rsidP="000773B7">
      <w:r w:rsidRPr="000773B7">
        <w:rPr>
          <w:b/>
        </w:rPr>
        <w:t>Řehoř VIL, papež (107</w:t>
      </w:r>
      <w:r w:rsidR="00274B5B" w:rsidRPr="000773B7">
        <w:rPr>
          <w:b/>
        </w:rPr>
        <w:t>3-1</w:t>
      </w:r>
      <w:r w:rsidRPr="000773B7">
        <w:rPr>
          <w:b/>
        </w:rPr>
        <w:t>085) 133,</w:t>
      </w:r>
      <w:r w:rsidR="00274B5B" w:rsidRPr="000773B7">
        <w:rPr>
          <w:b/>
        </w:rPr>
        <w:t xml:space="preserve"> </w:t>
      </w:r>
      <w:r w:rsidRPr="000773B7">
        <w:rPr>
          <w:b/>
        </w:rPr>
        <w:t>135, 136, 141, 142,250</w:t>
      </w:r>
      <w:r w:rsidR="00274B5B" w:rsidRPr="000773B7">
        <w:rPr>
          <w:b/>
        </w:rPr>
        <w:t xml:space="preserve"> </w:t>
      </w:r>
      <w:r w:rsidRPr="000773B7">
        <w:rPr>
          <w:b/>
        </w:rPr>
        <w:t>Řehoř IX., papež (122</w:t>
      </w:r>
      <w:r w:rsidR="00274B5B" w:rsidRPr="000773B7">
        <w:rPr>
          <w:b/>
        </w:rPr>
        <w:t>7-1</w:t>
      </w:r>
      <w:r w:rsidRPr="000773B7">
        <w:rPr>
          <w:b/>
        </w:rPr>
        <w:t>241) 236</w:t>
      </w:r>
      <w:r w:rsidR="00274B5B" w:rsidRPr="000773B7">
        <w:rPr>
          <w:b/>
        </w:rPr>
        <w:t xml:space="preserve"> </w:t>
      </w:r>
      <w:r w:rsidRPr="000773B7">
        <w:rPr>
          <w:b/>
        </w:rPr>
        <w:t>Řehoř, kardinál, kuriální legát (1073)</w:t>
      </w:r>
      <w:r w:rsidR="00274B5B" w:rsidRPr="000773B7">
        <w:rPr>
          <w:b/>
        </w:rPr>
        <w:t xml:space="preserve"> </w:t>
      </w:r>
      <w:r w:rsidRPr="000773B7">
        <w:rPr>
          <w:b/>
        </w:rPr>
        <w:t>141</w:t>
      </w:r>
    </w:p>
    <w:p w:rsidR="00274B5B" w:rsidRPr="000773B7" w:rsidRDefault="000773B7" w:rsidP="000773B7">
      <w:r w:rsidRPr="000773B7">
        <w:rPr>
          <w:b/>
        </w:rPr>
        <w:t>řemeslníci 129, 160, 214, 267, 277</w:t>
      </w:r>
      <w:r w:rsidR="00274B5B" w:rsidRPr="000773B7">
        <w:rPr>
          <w:b/>
        </w:rPr>
        <w:t xml:space="preserve"> </w:t>
      </w:r>
      <w:r w:rsidRPr="000773B7">
        <w:rPr>
          <w:i/>
        </w:rPr>
        <w:t>Rezno</w:t>
      </w:r>
      <w:r w:rsidRPr="000773B7">
        <w:rPr>
          <w:b/>
        </w:rPr>
        <w:t xml:space="preserve"> (Regensburg, Německo), bavorské město 40, 87, 95, 106, 107, 121,</w:t>
      </w:r>
      <w:r w:rsidR="00274B5B" w:rsidRPr="000773B7">
        <w:rPr>
          <w:b/>
        </w:rPr>
        <w:t xml:space="preserve"> </w:t>
      </w:r>
      <w:r w:rsidRPr="000773B7">
        <w:rPr>
          <w:b/>
        </w:rPr>
        <w:t>122, 131, 134, 144, 149, 151, 153,</w:t>
      </w:r>
      <w:r w:rsidR="00274B5B" w:rsidRPr="000773B7">
        <w:rPr>
          <w:b/>
        </w:rPr>
        <w:t xml:space="preserve"> </w:t>
      </w:r>
      <w:r w:rsidRPr="000773B7">
        <w:rPr>
          <w:b/>
        </w:rPr>
        <w:t>164, 168, 192, 197, 219, 220, 225,</w:t>
      </w:r>
      <w:r w:rsidR="00274B5B" w:rsidRPr="000773B7">
        <w:rPr>
          <w:b/>
        </w:rPr>
        <w:t xml:space="preserve"> </w:t>
      </w:r>
      <w:r w:rsidRPr="000773B7">
        <w:rPr>
          <w:b/>
        </w:rPr>
        <w:t>229, 232, 237, 238</w:t>
      </w:r>
      <w:r w:rsidR="00274B5B" w:rsidRPr="000773B7">
        <w:rPr>
          <w:b/>
        </w:rPr>
        <w:t xml:space="preserve"> </w:t>
      </w:r>
      <w:r w:rsidRPr="000773B7">
        <w:rPr>
          <w:b/>
        </w:rPr>
        <w:t>biskupství 95, 100, 144, 192, 197</w:t>
      </w:r>
      <w:r w:rsidR="00274B5B" w:rsidRPr="000773B7">
        <w:rPr>
          <w:b/>
        </w:rPr>
        <w:t xml:space="preserve"> </w:t>
      </w:r>
      <w:r w:rsidRPr="000773B7">
        <w:rPr>
          <w:i/>
        </w:rPr>
        <w:t>Reznovice</w:t>
      </w:r>
      <w:r w:rsidRPr="000773B7">
        <w:rPr>
          <w:b/>
        </w:rPr>
        <w:t>, zeměpanský dvorec 226,</w:t>
      </w:r>
      <w:r w:rsidR="00274B5B" w:rsidRPr="000773B7">
        <w:rPr>
          <w:b/>
        </w:rPr>
        <w:t xml:space="preserve"> </w:t>
      </w:r>
      <w:r w:rsidRPr="000773B7">
        <w:rPr>
          <w:b/>
        </w:rPr>
        <w:t>262, 264, 265</w:t>
      </w:r>
    </w:p>
    <w:p w:rsidR="00274B5B" w:rsidRPr="000773B7" w:rsidRDefault="000773B7" w:rsidP="000773B7">
      <w:pPr>
        <w:ind w:firstLine="340"/>
      </w:pPr>
      <w:r w:rsidRPr="000773B7">
        <w:rPr>
          <w:i/>
        </w:rPr>
        <w:t>Rím</w:t>
      </w:r>
      <w:r w:rsidRPr="000773B7">
        <w:rPr>
          <w:b/>
        </w:rPr>
        <w:t xml:space="preserve"> (Roma, Itálie), město, sídlo papeže 21, 57, 79, 92, 98, 99, 102, 103,</w:t>
      </w:r>
      <w:r w:rsidR="00274B5B" w:rsidRPr="000773B7">
        <w:rPr>
          <w:b/>
        </w:rPr>
        <w:t xml:space="preserve"> </w:t>
      </w:r>
      <w:r w:rsidRPr="000773B7">
        <w:rPr>
          <w:b/>
        </w:rPr>
        <w:t>130, 134, 135, 141, 139, 142, 173,</w:t>
      </w:r>
      <w:r w:rsidR="00274B5B" w:rsidRPr="000773B7">
        <w:rPr>
          <w:b/>
        </w:rPr>
        <w:t xml:space="preserve"> </w:t>
      </w:r>
      <w:r w:rsidRPr="000773B7">
        <w:rPr>
          <w:b/>
        </w:rPr>
        <w:t>175, 182, 183, 194, 195, 197, 205,</w:t>
      </w:r>
      <w:r w:rsidR="00274B5B" w:rsidRPr="000773B7">
        <w:rPr>
          <w:b/>
        </w:rPr>
        <w:t xml:space="preserve"> </w:t>
      </w:r>
      <w:r w:rsidRPr="000773B7">
        <w:rPr>
          <w:b/>
        </w:rPr>
        <w:t>248, 250</w:t>
      </w:r>
    </w:p>
    <w:p w:rsidR="00274B5B" w:rsidRPr="000773B7" w:rsidRDefault="000773B7" w:rsidP="000773B7">
      <w:r w:rsidRPr="000773B7">
        <w:rPr>
          <w:b/>
        </w:rPr>
        <w:lastRenderedPageBreak/>
        <w:t>římská kurie (církev) 79, 80,99, 101,</w:t>
      </w:r>
      <w:r w:rsidR="00274B5B" w:rsidRPr="000773B7">
        <w:rPr>
          <w:b/>
        </w:rPr>
        <w:t xml:space="preserve"> </w:t>
      </w:r>
      <w:r w:rsidRPr="000773B7">
        <w:rPr>
          <w:b/>
        </w:rPr>
        <w:t>104, 124, 131, 13</w:t>
      </w:r>
      <w:r w:rsidR="00274B5B" w:rsidRPr="000773B7">
        <w:rPr>
          <w:b/>
        </w:rPr>
        <w:t>4-1</w:t>
      </w:r>
      <w:r w:rsidRPr="000773B7">
        <w:rPr>
          <w:b/>
        </w:rPr>
        <w:t>36, 143, 182,</w:t>
      </w:r>
      <w:r w:rsidR="00274B5B" w:rsidRPr="000773B7">
        <w:rPr>
          <w:b/>
        </w:rPr>
        <w:t xml:space="preserve"> </w:t>
      </w:r>
      <w:r w:rsidRPr="000773B7">
        <w:rPr>
          <w:b/>
        </w:rPr>
        <w:t>189, 194, 198,212, 236, 249,250</w:t>
      </w:r>
      <w:r w:rsidR="00274B5B" w:rsidRPr="000773B7">
        <w:rPr>
          <w:b/>
        </w:rPr>
        <w:t xml:space="preserve"> </w:t>
      </w:r>
      <w:r w:rsidRPr="000773B7">
        <w:rPr>
          <w:b/>
        </w:rPr>
        <w:t>denár sv. Petra</w:t>
      </w:r>
    </w:p>
    <w:p w:rsidR="00274B5B" w:rsidRPr="000773B7" w:rsidRDefault="000773B7" w:rsidP="000773B7">
      <w:pPr>
        <w:ind w:firstLine="340"/>
      </w:pPr>
      <w:r w:rsidRPr="000773B7">
        <w:rPr>
          <w:b/>
        </w:rPr>
        <w:t>legáti 69, 99, 135, 141, 192, 198,</w:t>
      </w:r>
      <w:r w:rsidR="00274B5B" w:rsidRPr="000773B7">
        <w:rPr>
          <w:b/>
        </w:rPr>
        <w:t xml:space="preserve"> </w:t>
      </w:r>
      <w:r w:rsidRPr="000773B7">
        <w:rPr>
          <w:b/>
        </w:rPr>
        <w:t>199, 202, 253, 257</w:t>
      </w:r>
      <w:r w:rsidR="00274B5B" w:rsidRPr="000773B7">
        <w:rPr>
          <w:b/>
        </w:rPr>
        <w:t xml:space="preserve"> </w:t>
      </w:r>
      <w:r w:rsidRPr="000773B7">
        <w:rPr>
          <w:b/>
        </w:rPr>
        <w:t>protekce 99, 107, 136, 248, 256</w:t>
      </w:r>
      <w:r w:rsidR="00274B5B" w:rsidRPr="000773B7">
        <w:rPr>
          <w:b/>
        </w:rPr>
        <w:t xml:space="preserve"> </w:t>
      </w:r>
      <w:r w:rsidRPr="000773B7">
        <w:rPr>
          <w:b/>
        </w:rPr>
        <w:t>římská říše (antická) 48, 49</w:t>
      </w:r>
      <w:r w:rsidR="00274B5B" w:rsidRPr="000773B7">
        <w:rPr>
          <w:b/>
        </w:rPr>
        <w:t xml:space="preserve"> </w:t>
      </w:r>
      <w:r w:rsidRPr="000773B7">
        <w:rPr>
          <w:b/>
        </w:rPr>
        <w:t>římská (římskoněmecké) říše, viz Říše</w:t>
      </w:r>
      <w:r w:rsidR="00274B5B" w:rsidRPr="000773B7">
        <w:rPr>
          <w:b/>
        </w:rPr>
        <w:t xml:space="preserve"> </w:t>
      </w:r>
      <w:r w:rsidRPr="000773B7">
        <w:rPr>
          <w:b/>
        </w:rPr>
        <w:t>Ríp, mýtická hora 178</w:t>
      </w:r>
      <w:r w:rsidR="00274B5B" w:rsidRPr="000773B7">
        <w:rPr>
          <w:b/>
        </w:rPr>
        <w:t xml:space="preserve"> </w:t>
      </w:r>
      <w:r w:rsidRPr="000773B7">
        <w:rPr>
          <w:b/>
        </w:rPr>
        <w:t>Říše 21, 27, 36, 37, 4</w:t>
      </w:r>
      <w:r w:rsidR="00274B5B" w:rsidRPr="000773B7">
        <w:rPr>
          <w:b/>
        </w:rPr>
        <w:t>2-4</w:t>
      </w:r>
      <w:r w:rsidRPr="000773B7">
        <w:rPr>
          <w:b/>
        </w:rPr>
        <w:t>4, 69, 105,</w:t>
      </w:r>
      <w:r w:rsidR="00274B5B" w:rsidRPr="000773B7">
        <w:rPr>
          <w:b/>
        </w:rPr>
        <w:t xml:space="preserve"> </w:t>
      </w:r>
      <w:r w:rsidRPr="000773B7">
        <w:rPr>
          <w:b/>
        </w:rPr>
        <w:t>107, 134, 146, 164, 165, 205, 225</w:t>
      </w:r>
    </w:p>
    <w:p w:rsidR="00274B5B" w:rsidRPr="000773B7" w:rsidRDefault="000773B7" w:rsidP="000773B7">
      <w:pPr>
        <w:rPr>
          <w:sz w:val="32"/>
        </w:rPr>
      </w:pPr>
      <w:r w:rsidRPr="000773B7">
        <w:rPr>
          <w:sz w:val="32"/>
        </w:rPr>
        <w:t>s</w:t>
      </w:r>
    </w:p>
    <w:p w:rsidR="00274B5B" w:rsidRPr="000773B7" w:rsidRDefault="000773B7" w:rsidP="000773B7">
      <w:pPr>
        <w:ind w:firstLine="340"/>
      </w:pPr>
      <w:r w:rsidRPr="000773B7">
        <w:rPr>
          <w:b/>
          <w:i/>
        </w:rPr>
        <w:t>Sadská</w:t>
      </w:r>
      <w:r w:rsidRPr="000773B7">
        <w:rPr>
          <w:b/>
        </w:rPr>
        <w:t>, zeměpanský dvorec 11, 165,</w:t>
      </w:r>
      <w:r w:rsidR="00274B5B" w:rsidRPr="000773B7">
        <w:rPr>
          <w:b/>
        </w:rPr>
        <w:t xml:space="preserve"> </w:t>
      </w:r>
      <w:r w:rsidRPr="000773B7">
        <w:rPr>
          <w:b/>
        </w:rPr>
        <w:t>166, 187, 188</w:t>
      </w:r>
    </w:p>
    <w:p w:rsidR="00274B5B" w:rsidRPr="000773B7" w:rsidRDefault="000773B7" w:rsidP="000773B7">
      <w:r w:rsidRPr="000773B7">
        <w:rPr>
          <w:b/>
          <w:i/>
        </w:rPr>
        <w:t>Saint Gilles</w:t>
      </w:r>
      <w:r w:rsidRPr="000773B7">
        <w:rPr>
          <w:b/>
        </w:rPr>
        <w:t>, benediktinský klášter 178</w:t>
      </w:r>
      <w:r w:rsidR="00274B5B" w:rsidRPr="000773B7">
        <w:rPr>
          <w:b/>
        </w:rPr>
        <w:t xml:space="preserve"> </w:t>
      </w:r>
      <w:r w:rsidRPr="000773B7">
        <w:rPr>
          <w:b/>
          <w:i/>
        </w:rPr>
        <w:t>Sakiska</w:t>
      </w:r>
      <w:r w:rsidRPr="000773B7">
        <w:rPr>
          <w:b/>
        </w:rPr>
        <w:t>, říčka 78</w:t>
      </w:r>
    </w:p>
    <w:p w:rsidR="00274B5B" w:rsidRPr="000773B7" w:rsidRDefault="000773B7" w:rsidP="000773B7">
      <w:pPr>
        <w:ind w:firstLine="340"/>
      </w:pPr>
      <w:r w:rsidRPr="000773B7">
        <w:rPr>
          <w:b/>
        </w:rPr>
        <w:t>Sámo (t 658/661?), íránský kupec,</w:t>
      </w:r>
      <w:r w:rsidR="00274B5B" w:rsidRPr="000773B7">
        <w:rPr>
          <w:b/>
        </w:rPr>
        <w:t xml:space="preserve"> </w:t>
      </w:r>
      <w:r w:rsidRPr="000773B7">
        <w:rPr>
          <w:b/>
        </w:rPr>
        <w:t>sjednotitel slovanských kmenů 27</w:t>
      </w:r>
    </w:p>
    <w:p w:rsidR="00274B5B" w:rsidRPr="000773B7" w:rsidRDefault="000773B7" w:rsidP="000773B7">
      <w:r w:rsidRPr="000773B7">
        <w:rPr>
          <w:b/>
        </w:rPr>
        <w:t>Sarmaté 23</w:t>
      </w:r>
    </w:p>
    <w:p w:rsidR="00274B5B" w:rsidRPr="000773B7" w:rsidRDefault="000773B7" w:rsidP="000773B7">
      <w:pPr>
        <w:ind w:firstLine="340"/>
      </w:pPr>
      <w:r w:rsidRPr="000773B7">
        <w:rPr>
          <w:i/>
        </w:rPr>
        <w:t>Sasko</w:t>
      </w:r>
      <w:r w:rsidRPr="000773B7">
        <w:rPr>
          <w:b/>
        </w:rPr>
        <w:t xml:space="preserve"> 86, 89, 90, 91, 9</w:t>
      </w:r>
      <w:r w:rsidR="00274B5B" w:rsidRPr="000773B7">
        <w:rPr>
          <w:b/>
        </w:rPr>
        <w:t>4-9</w:t>
      </w:r>
      <w:r w:rsidRPr="000773B7">
        <w:rPr>
          <w:b/>
        </w:rPr>
        <w:t>6, 107, 130,</w:t>
      </w:r>
      <w:r w:rsidR="00274B5B" w:rsidRPr="000773B7">
        <w:rPr>
          <w:b/>
        </w:rPr>
        <w:t xml:space="preserve"> </w:t>
      </w:r>
      <w:r w:rsidRPr="000773B7">
        <w:rPr>
          <w:b/>
        </w:rPr>
        <w:t>164, 168, 198, 248</w:t>
      </w:r>
    </w:p>
    <w:p w:rsidR="00274B5B" w:rsidRPr="000773B7" w:rsidRDefault="000773B7" w:rsidP="000773B7">
      <w:r w:rsidRPr="000773B7">
        <w:rPr>
          <w:i/>
        </w:rPr>
        <w:t>Sázava</w:t>
      </w:r>
      <w:r w:rsidRPr="000773B7">
        <w:rPr>
          <w:b/>
        </w:rPr>
        <w:t>, benediktinský klášter 60, 68,</w:t>
      </w:r>
      <w:r w:rsidR="00274B5B" w:rsidRPr="000773B7">
        <w:rPr>
          <w:b/>
        </w:rPr>
        <w:t xml:space="preserve"> </w:t>
      </w:r>
      <w:r w:rsidRPr="000773B7">
        <w:rPr>
          <w:b/>
        </w:rPr>
        <w:t>69, 131, 132, 132, 133, 134, 136,</w:t>
      </w:r>
      <w:r w:rsidR="00274B5B" w:rsidRPr="000773B7">
        <w:rPr>
          <w:b/>
        </w:rPr>
        <w:t xml:space="preserve"> </w:t>
      </w:r>
      <w:r w:rsidRPr="000773B7">
        <w:rPr>
          <w:b/>
        </w:rPr>
        <w:t>160, 182, 192, 204, 217, 220, 249</w:t>
      </w:r>
      <w:r w:rsidR="00274B5B" w:rsidRPr="000773B7">
        <w:rPr>
          <w:b/>
        </w:rPr>
        <w:t xml:space="preserve"> </w:t>
      </w:r>
      <w:r w:rsidRPr="000773B7">
        <w:rPr>
          <w:i/>
        </w:rPr>
        <w:t>Sedlec</w:t>
      </w:r>
      <w:r w:rsidRPr="000773B7">
        <w:rPr>
          <w:b/>
        </w:rPr>
        <w:t>, cisterciácký klášter 198</w:t>
      </w:r>
      <w:r w:rsidR="00274B5B" w:rsidRPr="000773B7">
        <w:rPr>
          <w:b/>
        </w:rPr>
        <w:t xml:space="preserve"> </w:t>
      </w:r>
      <w:r w:rsidRPr="000773B7">
        <w:rPr>
          <w:b/>
        </w:rPr>
        <w:t>sedláci 27, 126, 194, 226, 257, 266</w:t>
      </w:r>
      <w:r w:rsidR="00274B5B" w:rsidRPr="000773B7">
        <w:rPr>
          <w:b/>
        </w:rPr>
        <w:t xml:space="preserve"> </w:t>
      </w:r>
      <w:r w:rsidRPr="000773B7">
        <w:rPr>
          <w:b/>
        </w:rPr>
        <w:t>Sedlek, olomoucký družiník (1174)</w:t>
      </w:r>
      <w:r w:rsidR="00274B5B" w:rsidRPr="000773B7">
        <w:rPr>
          <w:b/>
        </w:rPr>
        <w:t xml:space="preserve"> </w:t>
      </w:r>
      <w:r w:rsidRPr="000773B7">
        <w:rPr>
          <w:b/>
        </w:rPr>
        <w:t>258, 259</w:t>
      </w:r>
    </w:p>
    <w:p w:rsidR="00274B5B" w:rsidRPr="000773B7" w:rsidRDefault="000773B7" w:rsidP="000773B7">
      <w:pPr>
        <w:ind w:firstLine="340"/>
      </w:pPr>
      <w:r w:rsidRPr="000773B7">
        <w:rPr>
          <w:b/>
        </w:rPr>
        <w:t>Seibt Ferdinand (192</w:t>
      </w:r>
      <w:r w:rsidR="00274B5B" w:rsidRPr="000773B7">
        <w:rPr>
          <w:b/>
        </w:rPr>
        <w:t>7-2</w:t>
      </w:r>
      <w:r w:rsidRPr="000773B7">
        <w:rPr>
          <w:b/>
        </w:rPr>
        <w:t>003), historik</w:t>
      </w:r>
      <w:r w:rsidR="00274B5B" w:rsidRPr="000773B7">
        <w:rPr>
          <w:b/>
        </w:rPr>
        <w:t xml:space="preserve"> </w:t>
      </w:r>
      <w:r w:rsidRPr="000773B7">
        <w:rPr>
          <w:b/>
        </w:rPr>
        <w:t>43, 50</w:t>
      </w:r>
    </w:p>
    <w:p w:rsidR="00274B5B" w:rsidRPr="000773B7" w:rsidRDefault="000773B7" w:rsidP="000773B7">
      <w:r w:rsidRPr="000773B7">
        <w:rPr>
          <w:i/>
        </w:rPr>
        <w:t>Sekyfkostel</w:t>
      </w:r>
      <w:r w:rsidRPr="000773B7">
        <w:rPr>
          <w:b/>
        </w:rPr>
        <w:t xml:space="preserve"> (též Sekyř, Sekyř Kostel),</w:t>
      </w:r>
      <w:r w:rsidR="00274B5B" w:rsidRPr="000773B7">
        <w:rPr>
          <w:b/>
        </w:rPr>
        <w:t xml:space="preserve"> </w:t>
      </w:r>
      <w:r w:rsidRPr="000773B7">
        <w:rPr>
          <w:b/>
        </w:rPr>
        <w:t>sporný majetek pražského biskupství</w:t>
      </w:r>
      <w:r w:rsidR="00274B5B" w:rsidRPr="000773B7">
        <w:rPr>
          <w:b/>
        </w:rPr>
        <w:t xml:space="preserve"> </w:t>
      </w:r>
      <w:r w:rsidRPr="000773B7">
        <w:rPr>
          <w:b/>
        </w:rPr>
        <w:t>na Moravě 60, 13</w:t>
      </w:r>
      <w:r w:rsidR="00274B5B" w:rsidRPr="000773B7">
        <w:rPr>
          <w:b/>
        </w:rPr>
        <w:t>6-1</w:t>
      </w:r>
      <w:r w:rsidRPr="000773B7">
        <w:rPr>
          <w:b/>
        </w:rPr>
        <w:t>38, 141, 165</w:t>
      </w:r>
      <w:r w:rsidR="00274B5B" w:rsidRPr="000773B7">
        <w:rPr>
          <w:b/>
        </w:rPr>
        <w:t xml:space="preserve"> </w:t>
      </w:r>
      <w:r w:rsidRPr="000773B7">
        <w:rPr>
          <w:b/>
        </w:rPr>
        <w:t>Semisisen, vyslanec moravského knížete Svatopluka u papežského stolce</w:t>
      </w:r>
      <w:r w:rsidR="00274B5B" w:rsidRPr="000773B7">
        <w:rPr>
          <w:b/>
        </w:rPr>
        <w:t xml:space="preserve"> </w:t>
      </w:r>
      <w:r w:rsidRPr="000773B7">
        <w:rPr>
          <w:b/>
        </w:rPr>
        <w:t>(880) 92</w:t>
      </w:r>
    </w:p>
    <w:p w:rsidR="00274B5B" w:rsidRPr="000773B7" w:rsidRDefault="000773B7" w:rsidP="000773B7">
      <w:pPr>
        <w:ind w:firstLine="340"/>
      </w:pPr>
      <w:r w:rsidRPr="000773B7">
        <w:rPr>
          <w:b/>
        </w:rPr>
        <w:t>seniorát 6, 9, 34, 115, 127, 148, 152,</w:t>
      </w:r>
      <w:r w:rsidR="00274B5B" w:rsidRPr="000773B7">
        <w:rPr>
          <w:b/>
        </w:rPr>
        <w:t xml:space="preserve"> </w:t>
      </w:r>
      <w:r w:rsidRPr="000773B7">
        <w:rPr>
          <w:b/>
        </w:rPr>
        <w:t>158, 167, 169, 170, 189, 199, 210,</w:t>
      </w:r>
      <w:r w:rsidR="00274B5B" w:rsidRPr="000773B7">
        <w:rPr>
          <w:b/>
        </w:rPr>
        <w:t xml:space="preserve"> </w:t>
      </w:r>
      <w:r w:rsidRPr="000773B7">
        <w:rPr>
          <w:b/>
        </w:rPr>
        <w:t>23</w:t>
      </w:r>
      <w:r w:rsidR="00274B5B" w:rsidRPr="000773B7">
        <w:rPr>
          <w:b/>
        </w:rPr>
        <w:t>2-2</w:t>
      </w:r>
      <w:r w:rsidRPr="000773B7">
        <w:rPr>
          <w:b/>
        </w:rPr>
        <w:t>34, 241, 242, 247, 25</w:t>
      </w:r>
      <w:r w:rsidR="00274B5B" w:rsidRPr="000773B7">
        <w:rPr>
          <w:b/>
        </w:rPr>
        <w:t>1-2</w:t>
      </w:r>
      <w:r w:rsidRPr="000773B7">
        <w:rPr>
          <w:b/>
        </w:rPr>
        <w:t>53,</w:t>
      </w:r>
      <w:r w:rsidR="00274B5B" w:rsidRPr="000773B7">
        <w:rPr>
          <w:b/>
        </w:rPr>
        <w:t xml:space="preserve"> </w:t>
      </w:r>
      <w:r w:rsidRPr="000773B7">
        <w:rPr>
          <w:b/>
        </w:rPr>
        <w:t>271, 281</w:t>
      </w:r>
    </w:p>
    <w:p w:rsidR="00274B5B" w:rsidRPr="000773B7" w:rsidRDefault="000773B7" w:rsidP="000773B7">
      <w:pPr>
        <w:ind w:firstLine="340"/>
      </w:pPr>
      <w:r w:rsidRPr="000773B7">
        <w:rPr>
          <w:b/>
        </w:rPr>
        <w:t>Serafín, ostřihomský arcibiskup</w:t>
      </w:r>
      <w:r w:rsidR="00274B5B" w:rsidRPr="000773B7">
        <w:rPr>
          <w:b/>
        </w:rPr>
        <w:t xml:space="preserve"> </w:t>
      </w:r>
      <w:r w:rsidRPr="000773B7">
        <w:rPr>
          <w:b/>
        </w:rPr>
        <w:t>(110</w:t>
      </w:r>
      <w:r w:rsidR="00274B5B" w:rsidRPr="000773B7">
        <w:rPr>
          <w:b/>
        </w:rPr>
        <w:t>0-1</w:t>
      </w:r>
      <w:r w:rsidRPr="000773B7">
        <w:rPr>
          <w:b/>
        </w:rPr>
        <w:t>104</w:t>
      </w:r>
      <w:r w:rsidR="00274B5B" w:rsidRPr="000773B7">
        <w:rPr>
          <w:b/>
        </w:rPr>
        <w:t>) 8</w:t>
      </w:r>
      <w:r w:rsidRPr="000773B7">
        <w:rPr>
          <w:b/>
        </w:rPr>
        <w:t>5</w:t>
      </w:r>
    </w:p>
    <w:p w:rsidR="00274B5B" w:rsidRPr="000773B7" w:rsidRDefault="000773B7" w:rsidP="000773B7">
      <w:r w:rsidRPr="000773B7">
        <w:rPr>
          <w:b/>
        </w:rPr>
        <w:t>Setech, palatin knížete Vladislava Heřmana (přelom 11. a 12. století) 150</w:t>
      </w:r>
      <w:r w:rsidR="00274B5B" w:rsidRPr="000773B7">
        <w:rPr>
          <w:b/>
        </w:rPr>
        <w:t xml:space="preserve"> </w:t>
      </w:r>
      <w:r w:rsidRPr="000773B7">
        <w:rPr>
          <w:b/>
        </w:rPr>
        <w:t>Schlesinger Walter (190</w:t>
      </w:r>
      <w:r w:rsidR="00274B5B" w:rsidRPr="000773B7">
        <w:rPr>
          <w:b/>
        </w:rPr>
        <w:t>8-1</w:t>
      </w:r>
      <w:r w:rsidRPr="000773B7">
        <w:rPr>
          <w:b/>
        </w:rPr>
        <w:t>984), historik 47, 48, 50</w:t>
      </w:r>
    </w:p>
    <w:p w:rsidR="00274B5B" w:rsidRPr="000773B7" w:rsidRDefault="000773B7" w:rsidP="000773B7">
      <w:pPr>
        <w:ind w:firstLine="340"/>
      </w:pPr>
      <w:r w:rsidRPr="000773B7">
        <w:rPr>
          <w:b/>
        </w:rPr>
        <w:t>Sehraním Ernst Percy (189</w:t>
      </w:r>
      <w:r w:rsidR="00274B5B" w:rsidRPr="000773B7">
        <w:rPr>
          <w:b/>
        </w:rPr>
        <w:t>4-1</w:t>
      </w:r>
      <w:r w:rsidRPr="000773B7">
        <w:rPr>
          <w:b/>
        </w:rPr>
        <w:t>970),</w:t>
      </w:r>
      <w:r w:rsidR="00274B5B" w:rsidRPr="000773B7">
        <w:rPr>
          <w:b/>
        </w:rPr>
        <w:t xml:space="preserve"> </w:t>
      </w:r>
      <w:r w:rsidRPr="000773B7">
        <w:rPr>
          <w:b/>
        </w:rPr>
        <w:t>historik 219</w:t>
      </w:r>
    </w:p>
    <w:p w:rsidR="00274B5B" w:rsidRPr="000773B7" w:rsidRDefault="000773B7" w:rsidP="000773B7">
      <w:r w:rsidRPr="000773B7">
        <w:rPr>
          <w:b/>
        </w:rPr>
        <w:t>Sickel Theodor von (182</w:t>
      </w:r>
      <w:r w:rsidR="00274B5B" w:rsidRPr="000773B7">
        <w:rPr>
          <w:b/>
        </w:rPr>
        <w:t>6-1</w:t>
      </w:r>
      <w:r w:rsidRPr="000773B7">
        <w:rPr>
          <w:b/>
        </w:rPr>
        <w:t>908), editor a historik 32, 33</w:t>
      </w:r>
      <w:r w:rsidR="00274B5B" w:rsidRPr="000773B7">
        <w:rPr>
          <w:b/>
        </w:rPr>
        <w:t xml:space="preserve"> </w:t>
      </w:r>
      <w:r w:rsidRPr="000773B7">
        <w:rPr>
          <w:b/>
        </w:rPr>
        <w:t>Siebeneicher Michael (f 1680), kronikář kláštera Hradisko u Olomouce</w:t>
      </w:r>
      <w:r w:rsidR="00274B5B" w:rsidRPr="000773B7">
        <w:rPr>
          <w:b/>
        </w:rPr>
        <w:t xml:space="preserve"> </w:t>
      </w:r>
      <w:r w:rsidRPr="000773B7">
        <w:rPr>
          <w:b/>
        </w:rPr>
        <w:t>159</w:t>
      </w:r>
    </w:p>
    <w:p w:rsidR="00274B5B" w:rsidRPr="000773B7" w:rsidRDefault="000773B7" w:rsidP="000773B7">
      <w:r w:rsidRPr="000773B7">
        <w:rPr>
          <w:b/>
        </w:rPr>
        <w:t>Sifrid (i* 1228), syn olomouckého knížete Břetislava, olomoucký kanovník 9, 23</w:t>
      </w:r>
      <w:r w:rsidR="00274B5B" w:rsidRPr="000773B7">
        <w:rPr>
          <w:b/>
        </w:rPr>
        <w:t>5-2</w:t>
      </w:r>
      <w:r w:rsidRPr="000773B7">
        <w:rPr>
          <w:b/>
        </w:rPr>
        <w:t>37, 243</w:t>
      </w:r>
      <w:r w:rsidR="00274B5B" w:rsidRPr="000773B7">
        <w:rPr>
          <w:b/>
        </w:rPr>
        <w:t xml:space="preserve"> </w:t>
      </w:r>
      <w:r w:rsidRPr="000773B7">
        <w:rPr>
          <w:b/>
        </w:rPr>
        <w:t>Sigfrid I., mohuěský arcibiskup (10591084</w:t>
      </w:r>
      <w:r w:rsidR="00274B5B" w:rsidRPr="000773B7">
        <w:rPr>
          <w:b/>
        </w:rPr>
        <w:t>) 1</w:t>
      </w:r>
      <w:r w:rsidRPr="000773B7">
        <w:rPr>
          <w:b/>
        </w:rPr>
        <w:t>42</w:t>
      </w:r>
    </w:p>
    <w:p w:rsidR="00274B5B" w:rsidRPr="000773B7" w:rsidRDefault="000773B7" w:rsidP="000773B7">
      <w:r w:rsidRPr="000773B7">
        <w:rPr>
          <w:b/>
        </w:rPr>
        <w:t>Sikard, hrabě ze Schale, účastník Oldřichova tažení do Cech (1101) 153</w:t>
      </w:r>
      <w:r w:rsidR="00274B5B" w:rsidRPr="000773B7">
        <w:rPr>
          <w:b/>
        </w:rPr>
        <w:t xml:space="preserve"> </w:t>
      </w:r>
      <w:r w:rsidRPr="000773B7">
        <w:rPr>
          <w:b/>
        </w:rPr>
        <w:t xml:space="preserve">Silvestr, druhý olomoucké tradici známý moravský </w:t>
      </w:r>
      <w:r w:rsidRPr="000773B7">
        <w:rPr>
          <w:b/>
        </w:rPr>
        <w:lastRenderedPageBreak/>
        <w:t>biskup (94</w:t>
      </w:r>
      <w:r w:rsidR="00274B5B" w:rsidRPr="000773B7">
        <w:rPr>
          <w:b/>
        </w:rPr>
        <w:t>2-9</w:t>
      </w:r>
      <w:r w:rsidRPr="000773B7">
        <w:rPr>
          <w:b/>
        </w:rPr>
        <w:t>61) 100,</w:t>
      </w:r>
      <w:r w:rsidR="00274B5B" w:rsidRPr="000773B7">
        <w:rPr>
          <w:b/>
        </w:rPr>
        <w:t xml:space="preserve"> </w:t>
      </w:r>
      <w:r w:rsidRPr="000773B7">
        <w:rPr>
          <w:b/>
        </w:rPr>
        <w:t>248</w:t>
      </w:r>
    </w:p>
    <w:p w:rsidR="00274B5B" w:rsidRPr="000773B7" w:rsidRDefault="000773B7" w:rsidP="000773B7">
      <w:pPr>
        <w:ind w:firstLine="340"/>
      </w:pPr>
      <w:r w:rsidRPr="000773B7">
        <w:rPr>
          <w:b/>
        </w:rPr>
        <w:t>Silvestr, sázavský opat a pražský biskup</w:t>
      </w:r>
      <w:r w:rsidR="00274B5B" w:rsidRPr="000773B7">
        <w:rPr>
          <w:b/>
        </w:rPr>
        <w:t xml:space="preserve"> </w:t>
      </w:r>
      <w:r w:rsidRPr="000773B7">
        <w:rPr>
          <w:b/>
        </w:rPr>
        <w:t>(113</w:t>
      </w:r>
      <w:r w:rsidR="00274B5B" w:rsidRPr="000773B7">
        <w:rPr>
          <w:b/>
        </w:rPr>
        <w:t>9-1</w:t>
      </w:r>
      <w:r w:rsidRPr="000773B7">
        <w:rPr>
          <w:b/>
        </w:rPr>
        <w:t>141) 192</w:t>
      </w:r>
    </w:p>
    <w:p w:rsidR="00274B5B" w:rsidRPr="000773B7" w:rsidRDefault="000773B7" w:rsidP="000773B7">
      <w:r w:rsidRPr="000773B7">
        <w:rPr>
          <w:b/>
        </w:rPr>
        <w:t>Silvius Eneáš Piccolomini (1405</w:t>
      </w:r>
      <w:r w:rsidR="00274B5B" w:rsidRPr="000773B7">
        <w:rPr>
          <w:b/>
        </w:rPr>
        <w:t xml:space="preserve">– </w:t>
      </w:r>
      <w:r w:rsidRPr="000773B7">
        <w:rPr>
          <w:b/>
        </w:rPr>
        <w:t>1464), italský humanista, papež</w:t>
      </w:r>
      <w:r w:rsidR="00274B5B" w:rsidRPr="000773B7">
        <w:rPr>
          <w:b/>
        </w:rPr>
        <w:t xml:space="preserve"> </w:t>
      </w:r>
      <w:r w:rsidRPr="000773B7">
        <w:rPr>
          <w:b/>
        </w:rPr>
        <w:t>(jako Pius II; od roku 1458) 1</w:t>
      </w:r>
      <w:r w:rsidR="00274B5B" w:rsidRPr="000773B7">
        <w:rPr>
          <w:b/>
        </w:rPr>
        <w:t>9-2</w:t>
      </w:r>
      <w:r w:rsidRPr="000773B7">
        <w:rPr>
          <w:b/>
        </w:rPr>
        <w:t>1</w:t>
      </w:r>
      <w:r w:rsidR="00274B5B" w:rsidRPr="000773B7">
        <w:rPr>
          <w:b/>
        </w:rPr>
        <w:t xml:space="preserve"> </w:t>
      </w:r>
      <w:r w:rsidRPr="000773B7">
        <w:rPr>
          <w:i/>
        </w:rPr>
        <w:t>Sirmium</w:t>
      </w:r>
      <w:r w:rsidRPr="000773B7">
        <w:rPr>
          <w:b/>
        </w:rPr>
        <w:t xml:space="preserve"> (Sremska Mitrovica, Srbsko),</w:t>
      </w:r>
      <w:r w:rsidR="00274B5B" w:rsidRPr="000773B7">
        <w:rPr>
          <w:b/>
        </w:rPr>
        <w:t xml:space="preserve"> </w:t>
      </w:r>
      <w:r w:rsidRPr="000773B7">
        <w:rPr>
          <w:b/>
        </w:rPr>
        <w:t>město a arcibiskupství 99</w:t>
      </w:r>
      <w:r w:rsidR="00274B5B" w:rsidRPr="000773B7">
        <w:rPr>
          <w:b/>
        </w:rPr>
        <w:t xml:space="preserve"> </w:t>
      </w:r>
      <w:r w:rsidRPr="000773B7">
        <w:rPr>
          <w:b/>
        </w:rPr>
        <w:t>sjezdy dvorské (říšské) 14, 18, 27, 40,</w:t>
      </w:r>
      <w:r w:rsidR="00274B5B" w:rsidRPr="000773B7">
        <w:rPr>
          <w:b/>
        </w:rPr>
        <w:t xml:space="preserve"> </w:t>
      </w:r>
      <w:r w:rsidRPr="000773B7">
        <w:rPr>
          <w:b/>
        </w:rPr>
        <w:t>87,96,100, 102, 121,122,131,134,</w:t>
      </w:r>
      <w:r w:rsidR="00274B5B" w:rsidRPr="000773B7">
        <w:rPr>
          <w:b/>
        </w:rPr>
        <w:t xml:space="preserve"> </w:t>
      </w:r>
      <w:r w:rsidRPr="000773B7">
        <w:rPr>
          <w:b/>
        </w:rPr>
        <w:t>137, 143, 149, 151, 168, 176, 187,</w:t>
      </w:r>
      <w:r w:rsidR="00274B5B" w:rsidRPr="000773B7">
        <w:rPr>
          <w:b/>
        </w:rPr>
        <w:t xml:space="preserve"> </w:t>
      </w:r>
      <w:r w:rsidRPr="000773B7">
        <w:rPr>
          <w:b/>
        </w:rPr>
        <w:t>191, 192, 19</w:t>
      </w:r>
      <w:r w:rsidR="00274B5B" w:rsidRPr="000773B7">
        <w:rPr>
          <w:b/>
        </w:rPr>
        <w:t>7-1</w:t>
      </w:r>
      <w:r w:rsidRPr="000773B7">
        <w:rPr>
          <w:b/>
        </w:rPr>
        <w:t>99, 219, 220, 229,</w:t>
      </w:r>
      <w:r w:rsidR="00274B5B" w:rsidRPr="000773B7">
        <w:rPr>
          <w:b/>
        </w:rPr>
        <w:t xml:space="preserve"> </w:t>
      </w:r>
      <w:r w:rsidRPr="000773B7">
        <w:rPr>
          <w:b/>
        </w:rPr>
        <w:t>237, 238</w:t>
      </w:r>
    </w:p>
    <w:p w:rsidR="00274B5B" w:rsidRPr="000773B7" w:rsidRDefault="000773B7" w:rsidP="000773B7">
      <w:r w:rsidRPr="000773B7">
        <w:rPr>
          <w:b/>
        </w:rPr>
        <w:t>Skácel Jan (192</w:t>
      </w:r>
      <w:r w:rsidR="00274B5B" w:rsidRPr="000773B7">
        <w:rPr>
          <w:b/>
        </w:rPr>
        <w:t>2-1</w:t>
      </w:r>
      <w:r w:rsidRPr="000773B7">
        <w:rPr>
          <w:b/>
        </w:rPr>
        <w:t>989), básník 5</w:t>
      </w:r>
      <w:r w:rsidR="00274B5B" w:rsidRPr="000773B7">
        <w:rPr>
          <w:b/>
        </w:rPr>
        <w:t xml:space="preserve"> </w:t>
      </w:r>
      <w:r w:rsidRPr="000773B7">
        <w:rPr>
          <w:i/>
        </w:rPr>
        <w:t>Skála</w:t>
      </w:r>
      <w:r w:rsidRPr="000773B7">
        <w:rPr>
          <w:b/>
        </w:rPr>
        <w:t>, polohou neznámý hrad v Cechách 223, 227</w:t>
      </w:r>
    </w:p>
    <w:p w:rsidR="00274B5B" w:rsidRPr="000773B7" w:rsidRDefault="000773B7" w:rsidP="000773B7">
      <w:pPr>
        <w:ind w:firstLine="340"/>
      </w:pPr>
      <w:r w:rsidRPr="000773B7">
        <w:rPr>
          <w:b/>
        </w:rPr>
        <w:t>Skarbimír, palatin polského knížete</w:t>
      </w:r>
      <w:r w:rsidR="00274B5B" w:rsidRPr="000773B7">
        <w:rPr>
          <w:b/>
        </w:rPr>
        <w:t xml:space="preserve"> </w:t>
      </w:r>
      <w:r w:rsidRPr="000773B7">
        <w:rPr>
          <w:b/>
        </w:rPr>
        <w:t>Boleslava lil. Křivoústého (počátek</w:t>
      </w:r>
      <w:r w:rsidR="00274B5B" w:rsidRPr="000773B7">
        <w:rPr>
          <w:b/>
        </w:rPr>
        <w:t xml:space="preserve"> </w:t>
      </w:r>
      <w:r w:rsidRPr="000773B7">
        <w:rPr>
          <w:b/>
        </w:rPr>
        <w:t>12. století) 162</w:t>
      </w:r>
    </w:p>
    <w:p w:rsidR="00274B5B" w:rsidRPr="000773B7" w:rsidRDefault="000773B7" w:rsidP="000773B7">
      <w:r w:rsidRPr="000773B7">
        <w:rPr>
          <w:b/>
        </w:rPr>
        <w:t>Skopal Michael, historik, archivář 219</w:t>
      </w:r>
      <w:r w:rsidR="00274B5B" w:rsidRPr="000773B7">
        <w:rPr>
          <w:b/>
        </w:rPr>
        <w:t xml:space="preserve"> </w:t>
      </w:r>
      <w:r w:rsidRPr="000773B7">
        <w:rPr>
          <w:b/>
        </w:rPr>
        <w:t>Sláma Jiří (nár. 1934), archeolog 39</w:t>
      </w:r>
      <w:r w:rsidR="00274B5B" w:rsidRPr="000773B7">
        <w:rPr>
          <w:b/>
        </w:rPr>
        <w:t xml:space="preserve"> </w:t>
      </w:r>
      <w:r w:rsidRPr="000773B7">
        <w:rPr>
          <w:b/>
        </w:rPr>
        <w:t>Slavibor, olomoucký komorník (1174)</w:t>
      </w:r>
      <w:r w:rsidR="00274B5B" w:rsidRPr="000773B7">
        <w:rPr>
          <w:b/>
        </w:rPr>
        <w:t xml:space="preserve"> </w:t>
      </w:r>
      <w:r w:rsidRPr="000773B7">
        <w:rPr>
          <w:b/>
        </w:rPr>
        <w:t>223, 259</w:t>
      </w:r>
    </w:p>
    <w:p w:rsidR="00274B5B" w:rsidRPr="000773B7" w:rsidRDefault="000773B7" w:rsidP="000773B7">
      <w:r w:rsidRPr="000773B7">
        <w:rPr>
          <w:b/>
        </w:rPr>
        <w:t>Slavníkovci, knížecí rod 103</w:t>
      </w:r>
      <w:r w:rsidR="00274B5B" w:rsidRPr="000773B7">
        <w:rPr>
          <w:b/>
        </w:rPr>
        <w:t xml:space="preserve"> </w:t>
      </w:r>
      <w:r w:rsidRPr="000773B7">
        <w:rPr>
          <w:i/>
        </w:rPr>
        <w:t>Slezsko</w:t>
      </w:r>
      <w:r w:rsidRPr="000773B7">
        <w:rPr>
          <w:b/>
        </w:rPr>
        <w:t xml:space="preserve"> 57, 74, 89, 97, 109, 122, 200</w:t>
      </w:r>
      <w:r w:rsidR="00274B5B" w:rsidRPr="000773B7">
        <w:rPr>
          <w:b/>
        </w:rPr>
        <w:t xml:space="preserve"> </w:t>
      </w:r>
      <w:r w:rsidRPr="000773B7">
        <w:rPr>
          <w:b/>
        </w:rPr>
        <w:t>Slivnice, sporný církevní majetek pražského biskupství na Moravě 136, 138</w:t>
      </w:r>
      <w:r w:rsidR="00274B5B" w:rsidRPr="000773B7">
        <w:rPr>
          <w:b/>
        </w:rPr>
        <w:t xml:space="preserve"> </w:t>
      </w:r>
      <w:r w:rsidRPr="000773B7">
        <w:rPr>
          <w:b/>
        </w:rPr>
        <w:t>Slované 9, 10, 18, 23, 26, 27, 30, 37,</w:t>
      </w:r>
    </w:p>
    <w:p w:rsidR="00274B5B" w:rsidRPr="000773B7" w:rsidRDefault="00274B5B" w:rsidP="000773B7">
      <w:r w:rsidRPr="000773B7">
        <w:rPr>
          <w:b/>
        </w:rPr>
        <w:t xml:space="preserve">49, </w:t>
      </w:r>
      <w:r w:rsidR="000773B7" w:rsidRPr="000773B7">
        <w:rPr>
          <w:b/>
        </w:rPr>
        <w:t>57, 58, 64, 90, 91, 95, 9</w:t>
      </w:r>
      <w:r w:rsidRPr="000773B7">
        <w:rPr>
          <w:b/>
        </w:rPr>
        <w:t>7-9</w:t>
      </w:r>
      <w:r w:rsidR="000773B7" w:rsidRPr="000773B7">
        <w:rPr>
          <w:b/>
        </w:rPr>
        <w:t>9,</w:t>
      </w:r>
      <w:r w:rsidRPr="000773B7">
        <w:rPr>
          <w:b/>
        </w:rPr>
        <w:t xml:space="preserve"> </w:t>
      </w:r>
      <w:r w:rsidR="000773B7" w:rsidRPr="000773B7">
        <w:rPr>
          <w:b/>
        </w:rPr>
        <w:t>102, 104, 106, 131, 144, 248</w:t>
      </w:r>
      <w:r w:rsidRPr="000773B7">
        <w:rPr>
          <w:b/>
        </w:rPr>
        <w:t xml:space="preserve"> </w:t>
      </w:r>
      <w:r w:rsidR="000773B7" w:rsidRPr="000773B7">
        <w:rPr>
          <w:b/>
        </w:rPr>
        <w:t>slovanská liturgie 69, 77, 79, 97, 99,</w:t>
      </w:r>
      <w:r w:rsidRPr="000773B7">
        <w:rPr>
          <w:b/>
        </w:rPr>
        <w:t xml:space="preserve"> </w:t>
      </w:r>
      <w:r w:rsidR="000773B7" w:rsidRPr="000773B7">
        <w:rPr>
          <w:b/>
        </w:rPr>
        <w:t>131, 132, 132, 133, 136, 248,249</w:t>
      </w:r>
    </w:p>
    <w:p w:rsidR="00274B5B" w:rsidRPr="000773B7" w:rsidRDefault="000773B7" w:rsidP="000773B7">
      <w:pPr>
        <w:ind w:firstLine="340"/>
      </w:pPr>
      <w:r w:rsidRPr="000773B7">
        <w:rPr>
          <w:b/>
        </w:rPr>
        <w:t>Smil, syn Boženňv, žatecký správce</w:t>
      </w:r>
      <w:r w:rsidR="00274B5B" w:rsidRPr="000773B7">
        <w:rPr>
          <w:b/>
        </w:rPr>
        <w:t xml:space="preserve"> </w:t>
      </w:r>
      <w:r w:rsidRPr="000773B7">
        <w:rPr>
          <w:b/>
        </w:rPr>
        <w:t>(1068) 138, 140</w:t>
      </w:r>
    </w:p>
    <w:p w:rsidR="00274B5B" w:rsidRPr="000773B7" w:rsidRDefault="000773B7" w:rsidP="000773B7">
      <w:r w:rsidRPr="000773B7">
        <w:rPr>
          <w:b/>
        </w:rPr>
        <w:t>smírčí řízení 42, 80, 141, 188, 197, 210,</w:t>
      </w:r>
      <w:r w:rsidR="00274B5B" w:rsidRPr="000773B7">
        <w:rPr>
          <w:b/>
        </w:rPr>
        <w:t xml:space="preserve"> </w:t>
      </w:r>
      <w:r w:rsidRPr="000773B7">
        <w:rPr>
          <w:b/>
        </w:rPr>
        <w:t>216, 218, 224, 230, 236, 240, 241</w:t>
      </w:r>
      <w:r w:rsidR="00274B5B" w:rsidRPr="000773B7">
        <w:rPr>
          <w:b/>
        </w:rPr>
        <w:t xml:space="preserve"> </w:t>
      </w:r>
      <w:r w:rsidRPr="000773B7">
        <w:rPr>
          <w:b/>
        </w:rPr>
        <w:t>sněmy (kolokvia) zemské Cechů 15, 34,</w:t>
      </w:r>
    </w:p>
    <w:p w:rsidR="00274B5B" w:rsidRPr="000773B7" w:rsidRDefault="00274B5B" w:rsidP="000773B7">
      <w:r w:rsidRPr="000773B7">
        <w:rPr>
          <w:b/>
        </w:rPr>
        <w:t xml:space="preserve">50, </w:t>
      </w:r>
      <w:r w:rsidR="000773B7" w:rsidRPr="000773B7">
        <w:rPr>
          <w:b/>
        </w:rPr>
        <w:t>104, 106, 107, 141, 165, 187,</w:t>
      </w:r>
      <w:r w:rsidRPr="000773B7">
        <w:rPr>
          <w:b/>
        </w:rPr>
        <w:t xml:space="preserve"> </w:t>
      </w:r>
      <w:r w:rsidR="000773B7" w:rsidRPr="000773B7">
        <w:rPr>
          <w:b/>
        </w:rPr>
        <w:t>209, 222</w:t>
      </w:r>
    </w:p>
    <w:p w:rsidR="00274B5B" w:rsidRPr="000773B7" w:rsidRDefault="000773B7" w:rsidP="000773B7">
      <w:r w:rsidRPr="000773B7">
        <w:rPr>
          <w:b/>
        </w:rPr>
        <w:t>sněm Moravanů 256</w:t>
      </w:r>
      <w:r w:rsidR="00274B5B" w:rsidRPr="000773B7">
        <w:rPr>
          <w:b/>
        </w:rPr>
        <w:t xml:space="preserve"> </w:t>
      </w:r>
      <w:r w:rsidRPr="000773B7">
        <w:rPr>
          <w:b/>
        </w:rPr>
        <w:t>sněmovní pole 58</w:t>
      </w:r>
    </w:p>
    <w:p w:rsidR="00274B5B" w:rsidRPr="000773B7" w:rsidRDefault="000773B7" w:rsidP="000773B7">
      <w:pPr>
        <w:ind w:firstLine="340"/>
      </w:pPr>
      <w:r w:rsidRPr="000773B7">
        <w:rPr>
          <w:b/>
        </w:rPr>
        <w:t>Soběslav I., syn Vratislava 11., český</w:t>
      </w:r>
      <w:r w:rsidR="00274B5B" w:rsidRPr="000773B7">
        <w:rPr>
          <w:b/>
        </w:rPr>
        <w:t xml:space="preserve"> </w:t>
      </w:r>
      <w:r w:rsidRPr="000773B7">
        <w:rPr>
          <w:b/>
        </w:rPr>
        <w:t>kníže (112</w:t>
      </w:r>
      <w:r w:rsidR="00274B5B" w:rsidRPr="000773B7">
        <w:rPr>
          <w:b/>
        </w:rPr>
        <w:t>5-1</w:t>
      </w:r>
      <w:r w:rsidRPr="000773B7">
        <w:rPr>
          <w:b/>
        </w:rPr>
        <w:t>140) 38, 65, 66, 6871, 157, 165, 166, 166, 167, 168,</w:t>
      </w:r>
      <w:r w:rsidR="00274B5B" w:rsidRPr="000773B7">
        <w:rPr>
          <w:b/>
        </w:rPr>
        <w:t xml:space="preserve"> </w:t>
      </w:r>
      <w:r w:rsidRPr="000773B7">
        <w:rPr>
          <w:b/>
        </w:rPr>
        <w:t>175, 178, 18</w:t>
      </w:r>
      <w:r w:rsidR="00274B5B" w:rsidRPr="000773B7">
        <w:rPr>
          <w:b/>
        </w:rPr>
        <w:t>0-1</w:t>
      </w:r>
      <w:r w:rsidRPr="000773B7">
        <w:rPr>
          <w:b/>
        </w:rPr>
        <w:t>83, 18</w:t>
      </w:r>
      <w:r w:rsidR="00274B5B" w:rsidRPr="000773B7">
        <w:rPr>
          <w:b/>
        </w:rPr>
        <w:t>6-1</w:t>
      </w:r>
      <w:r w:rsidRPr="000773B7">
        <w:rPr>
          <w:b/>
        </w:rPr>
        <w:t>89, 200,</w:t>
      </w:r>
      <w:r w:rsidR="00274B5B" w:rsidRPr="000773B7">
        <w:rPr>
          <w:b/>
        </w:rPr>
        <w:t xml:space="preserve"> </w:t>
      </w:r>
      <w:r w:rsidRPr="000773B7">
        <w:rPr>
          <w:b/>
        </w:rPr>
        <w:t>202, 219, 222, 260, 275, 278, 280</w:t>
      </w:r>
    </w:p>
    <w:p w:rsidR="00274B5B" w:rsidRPr="000773B7" w:rsidRDefault="000773B7" w:rsidP="000773B7">
      <w:r w:rsidRPr="000773B7">
        <w:rPr>
          <w:b/>
        </w:rPr>
        <w:t>Soběslav II., syn Soběslava I., český</w:t>
      </w:r>
      <w:r w:rsidR="00274B5B" w:rsidRPr="000773B7">
        <w:rPr>
          <w:b/>
        </w:rPr>
        <w:t xml:space="preserve"> </w:t>
      </w:r>
      <w:r w:rsidRPr="000773B7">
        <w:rPr>
          <w:b/>
        </w:rPr>
        <w:t>kníže (117</w:t>
      </w:r>
      <w:r w:rsidR="00274B5B" w:rsidRPr="000773B7">
        <w:rPr>
          <w:b/>
        </w:rPr>
        <w:t>3-1</w:t>
      </w:r>
      <w:r w:rsidRPr="000773B7">
        <w:rPr>
          <w:b/>
        </w:rPr>
        <w:t>178) 67, 68, 209, 210,</w:t>
      </w:r>
      <w:r w:rsidR="00274B5B" w:rsidRPr="000773B7">
        <w:rPr>
          <w:b/>
        </w:rPr>
        <w:t xml:space="preserve"> </w:t>
      </w:r>
      <w:r w:rsidRPr="000773B7">
        <w:rPr>
          <w:b/>
        </w:rPr>
        <w:t>216, 218, 22</w:t>
      </w:r>
      <w:r w:rsidR="00274B5B" w:rsidRPr="000773B7">
        <w:rPr>
          <w:b/>
        </w:rPr>
        <w:t>2-2</w:t>
      </w:r>
      <w:r w:rsidRPr="000773B7">
        <w:rPr>
          <w:b/>
        </w:rPr>
        <w:t>27, 232</w:t>
      </w:r>
      <w:r w:rsidR="00274B5B" w:rsidRPr="000773B7">
        <w:rPr>
          <w:b/>
        </w:rPr>
        <w:t xml:space="preserve"> </w:t>
      </w:r>
      <w:r w:rsidRPr="000773B7">
        <w:rPr>
          <w:b/>
          <w:i/>
        </w:rPr>
        <w:t>Spytihněv</w:t>
      </w:r>
      <w:r w:rsidRPr="000773B7">
        <w:rPr>
          <w:b/>
        </w:rPr>
        <w:t>, hradské centrum 118, 123,</w:t>
      </w:r>
      <w:r w:rsidR="00274B5B" w:rsidRPr="000773B7">
        <w:rPr>
          <w:b/>
        </w:rPr>
        <w:t xml:space="preserve"> </w:t>
      </w:r>
      <w:r w:rsidRPr="000773B7">
        <w:rPr>
          <w:b/>
        </w:rPr>
        <w:t>124, 126, 184, 205, 250, 259, 262,</w:t>
      </w:r>
      <w:r w:rsidR="00274B5B" w:rsidRPr="000773B7">
        <w:rPr>
          <w:b/>
        </w:rPr>
        <w:t xml:space="preserve"> </w:t>
      </w:r>
      <w:r w:rsidRPr="000773B7">
        <w:rPr>
          <w:b/>
        </w:rPr>
        <w:t>263, 264</w:t>
      </w:r>
    </w:p>
    <w:p w:rsidR="00274B5B" w:rsidRPr="000773B7" w:rsidRDefault="000773B7" w:rsidP="000773B7">
      <w:pPr>
        <w:ind w:firstLine="340"/>
      </w:pPr>
      <w:r w:rsidRPr="000773B7">
        <w:rPr>
          <w:b/>
        </w:rPr>
        <w:t>Spytihněv I., syn Bořivoje I., český kníže (89</w:t>
      </w:r>
      <w:r w:rsidR="00274B5B" w:rsidRPr="000773B7">
        <w:rPr>
          <w:b/>
        </w:rPr>
        <w:t>4-9</w:t>
      </w:r>
      <w:r w:rsidRPr="000773B7">
        <w:rPr>
          <w:b/>
        </w:rPr>
        <w:t>15) 27</w:t>
      </w:r>
    </w:p>
    <w:p w:rsidR="00274B5B" w:rsidRPr="000773B7" w:rsidRDefault="000773B7" w:rsidP="000773B7">
      <w:pPr>
        <w:ind w:firstLine="340"/>
      </w:pPr>
      <w:r w:rsidRPr="000773B7">
        <w:rPr>
          <w:b/>
        </w:rPr>
        <w:t>Spytihněv II., syn Břetislava I., český</w:t>
      </w:r>
      <w:r w:rsidR="00274B5B" w:rsidRPr="000773B7">
        <w:rPr>
          <w:b/>
        </w:rPr>
        <w:t xml:space="preserve"> </w:t>
      </w:r>
      <w:r w:rsidRPr="000773B7">
        <w:rPr>
          <w:b/>
        </w:rPr>
        <w:t>kníže (105</w:t>
      </w:r>
      <w:r w:rsidR="00274B5B" w:rsidRPr="000773B7">
        <w:rPr>
          <w:b/>
        </w:rPr>
        <w:t>5-1</w:t>
      </w:r>
      <w:r w:rsidRPr="000773B7">
        <w:rPr>
          <w:b/>
        </w:rPr>
        <w:t>061) 5, 13, 89, 116120, 127, 13</w:t>
      </w:r>
      <w:r w:rsidR="00274B5B" w:rsidRPr="000773B7">
        <w:rPr>
          <w:b/>
        </w:rPr>
        <w:t>2-1</w:t>
      </w:r>
      <w:r w:rsidRPr="000773B7">
        <w:rPr>
          <w:b/>
        </w:rPr>
        <w:t>34, 136, 138, 144,</w:t>
      </w:r>
      <w:r w:rsidR="00274B5B" w:rsidRPr="000773B7">
        <w:rPr>
          <w:b/>
        </w:rPr>
        <w:t xml:space="preserve"> </w:t>
      </w:r>
      <w:r w:rsidRPr="000773B7">
        <w:rPr>
          <w:b/>
        </w:rPr>
        <w:t>256</w:t>
      </w:r>
    </w:p>
    <w:p w:rsidR="00274B5B" w:rsidRPr="000773B7" w:rsidRDefault="000773B7" w:rsidP="000773B7">
      <w:pPr>
        <w:ind w:firstLine="340"/>
      </w:pPr>
      <w:r w:rsidRPr="000773B7">
        <w:rPr>
          <w:b/>
        </w:rPr>
        <w:t>Spytihněv, snad syn kralevice Svatopluka, brněnský kníže (119</w:t>
      </w:r>
      <w:r w:rsidR="00274B5B" w:rsidRPr="000773B7">
        <w:rPr>
          <w:b/>
        </w:rPr>
        <w:t>4-1</w:t>
      </w:r>
      <w:r w:rsidRPr="000773B7">
        <w:rPr>
          <w:b/>
        </w:rPr>
        <w:t>197)</w:t>
      </w:r>
    </w:p>
    <w:p w:rsidR="00274B5B" w:rsidRPr="000773B7" w:rsidRDefault="000773B7" w:rsidP="000773B7">
      <w:r w:rsidRPr="000773B7">
        <w:rPr>
          <w:b/>
        </w:rPr>
        <w:t>213, 240</w:t>
      </w:r>
    </w:p>
    <w:p w:rsidR="00274B5B" w:rsidRPr="000773B7" w:rsidRDefault="000773B7" w:rsidP="000773B7">
      <w:r w:rsidRPr="000773B7">
        <w:rPr>
          <w:b/>
        </w:rPr>
        <w:lastRenderedPageBreak/>
        <w:t>Spytihněv, syn knížete Bořivoje II. 189</w:t>
      </w:r>
      <w:r w:rsidR="00274B5B" w:rsidRPr="000773B7">
        <w:rPr>
          <w:b/>
        </w:rPr>
        <w:t xml:space="preserve"> </w:t>
      </w:r>
      <w:r w:rsidRPr="000773B7">
        <w:rPr>
          <w:b/>
          <w:i/>
        </w:rPr>
        <w:t>Srbsko</w:t>
      </w:r>
      <w:r w:rsidRPr="000773B7">
        <w:t xml:space="preserve"> </w:t>
      </w:r>
      <w:r w:rsidRPr="000773B7">
        <w:rPr>
          <w:b/>
        </w:rPr>
        <w:t>66, 200</w:t>
      </w:r>
      <w:r w:rsidR="00274B5B" w:rsidRPr="000773B7">
        <w:rPr>
          <w:b/>
        </w:rPr>
        <w:t xml:space="preserve"> </w:t>
      </w:r>
      <w:r w:rsidRPr="000773B7">
        <w:rPr>
          <w:b/>
        </w:rPr>
        <w:t>ze Stabla, viz Wibald</w:t>
      </w:r>
      <w:r w:rsidR="00274B5B" w:rsidRPr="000773B7">
        <w:rPr>
          <w:b/>
        </w:rPr>
        <w:t xml:space="preserve"> </w:t>
      </w:r>
      <w:r w:rsidRPr="000773B7">
        <w:rPr>
          <w:b/>
          <w:i/>
        </w:rPr>
        <w:t>Stadice</w:t>
      </w:r>
      <w:r w:rsidRPr="000773B7">
        <w:rPr>
          <w:b/>
        </w:rPr>
        <w:t>, legendární místo povolání Přemysla Oráče ke knížecí vládě 61, 62,</w:t>
      </w:r>
      <w:r w:rsidR="00274B5B" w:rsidRPr="000773B7">
        <w:rPr>
          <w:b/>
        </w:rPr>
        <w:t xml:space="preserve"> </w:t>
      </w:r>
      <w:r w:rsidRPr="000773B7">
        <w:rPr>
          <w:b/>
        </w:rPr>
        <w:t>200, 280</w:t>
      </w:r>
    </w:p>
    <w:p w:rsidR="00274B5B" w:rsidRPr="000773B7" w:rsidRDefault="000773B7" w:rsidP="000773B7">
      <w:r w:rsidRPr="000773B7">
        <w:rPr>
          <w:b/>
        </w:rPr>
        <w:t>Stanislav I. Thurzo, olomoucký biskup (149</w:t>
      </w:r>
      <w:r w:rsidR="00274B5B" w:rsidRPr="000773B7">
        <w:rPr>
          <w:b/>
        </w:rPr>
        <w:t>6-1</w:t>
      </w:r>
      <w:r w:rsidRPr="000773B7">
        <w:rPr>
          <w:b/>
        </w:rPr>
        <w:t>540) 16</w:t>
      </w:r>
      <w:r w:rsidR="00274B5B" w:rsidRPr="000773B7">
        <w:rPr>
          <w:b/>
        </w:rPr>
        <w:t xml:space="preserve"> </w:t>
      </w:r>
      <w:r w:rsidRPr="000773B7">
        <w:rPr>
          <w:b/>
        </w:rPr>
        <w:t>Stanislav II. Pavlovský, olomoucký</w:t>
      </w:r>
      <w:r w:rsidR="00274B5B" w:rsidRPr="000773B7">
        <w:rPr>
          <w:b/>
        </w:rPr>
        <w:t xml:space="preserve"> </w:t>
      </w:r>
      <w:r w:rsidRPr="000773B7">
        <w:rPr>
          <w:b/>
        </w:rPr>
        <w:t>biskup (157</w:t>
      </w:r>
      <w:r w:rsidR="00274B5B" w:rsidRPr="000773B7">
        <w:rPr>
          <w:b/>
        </w:rPr>
        <w:t>9-1</w:t>
      </w:r>
      <w:r w:rsidRPr="000773B7">
        <w:rPr>
          <w:b/>
        </w:rPr>
        <w:t>599) 19</w:t>
      </w:r>
      <w:r w:rsidR="00274B5B" w:rsidRPr="000773B7">
        <w:rPr>
          <w:b/>
        </w:rPr>
        <w:t xml:space="preserve"> </w:t>
      </w:r>
      <w:r w:rsidRPr="000773B7">
        <w:rPr>
          <w:b/>
          <w:i/>
        </w:rPr>
        <w:t>Stará Boleslav</w:t>
      </w:r>
      <w:r w:rsidRPr="000773B7">
        <w:rPr>
          <w:b/>
        </w:rPr>
        <w:t>, hradské centrum 22,</w:t>
      </w:r>
      <w:r w:rsidR="00274B5B" w:rsidRPr="000773B7">
        <w:rPr>
          <w:b/>
        </w:rPr>
        <w:t xml:space="preserve"> </w:t>
      </w:r>
      <w:r w:rsidRPr="000773B7">
        <w:rPr>
          <w:b/>
        </w:rPr>
        <w:t>124</w:t>
      </w:r>
    </w:p>
    <w:p w:rsidR="00274B5B" w:rsidRPr="000773B7" w:rsidRDefault="000773B7" w:rsidP="000773B7">
      <w:pPr>
        <w:ind w:firstLine="340"/>
      </w:pPr>
      <w:r w:rsidRPr="000773B7">
        <w:rPr>
          <w:b/>
        </w:rPr>
        <w:t>Stará Morava 9, 23, 24, 26, 27, 3</w:t>
      </w:r>
      <w:r w:rsidR="00274B5B" w:rsidRPr="000773B7">
        <w:rPr>
          <w:b/>
        </w:rPr>
        <w:t>5-3</w:t>
      </w:r>
      <w:r w:rsidRPr="000773B7">
        <w:rPr>
          <w:b/>
        </w:rPr>
        <w:t>8,</w:t>
      </w:r>
      <w:r w:rsidR="00274B5B" w:rsidRPr="000773B7">
        <w:rPr>
          <w:b/>
        </w:rPr>
        <w:t xml:space="preserve"> </w:t>
      </w:r>
      <w:r w:rsidRPr="000773B7">
        <w:rPr>
          <w:b/>
        </w:rPr>
        <w:t>40, 64, 65, 69, 7</w:t>
      </w:r>
      <w:r w:rsidR="00274B5B" w:rsidRPr="000773B7">
        <w:rPr>
          <w:b/>
        </w:rPr>
        <w:t>4-7</w:t>
      </w:r>
      <w:r w:rsidRPr="000773B7">
        <w:rPr>
          <w:b/>
        </w:rPr>
        <w:t>6, 78, 80, 81,</w:t>
      </w:r>
      <w:r w:rsidR="00274B5B" w:rsidRPr="000773B7">
        <w:rPr>
          <w:b/>
        </w:rPr>
        <w:t xml:space="preserve"> </w:t>
      </w:r>
      <w:r w:rsidRPr="000773B7">
        <w:rPr>
          <w:b/>
        </w:rPr>
        <w:t>86, 87, 92, 93, 97, 101, 10</w:t>
      </w:r>
      <w:r w:rsidR="00274B5B" w:rsidRPr="000773B7">
        <w:rPr>
          <w:b/>
        </w:rPr>
        <w:t>8-1</w:t>
      </w:r>
      <w:r w:rsidRPr="000773B7">
        <w:rPr>
          <w:b/>
        </w:rPr>
        <w:t>11,</w:t>
      </w:r>
      <w:r w:rsidR="00274B5B" w:rsidRPr="000773B7">
        <w:rPr>
          <w:b/>
        </w:rPr>
        <w:t xml:space="preserve"> </w:t>
      </w:r>
      <w:r w:rsidRPr="000773B7">
        <w:rPr>
          <w:b/>
        </w:rPr>
        <w:t>122, 126, 126, 136, 247, 248, 256,</w:t>
      </w:r>
      <w:r w:rsidR="00274B5B" w:rsidRPr="000773B7">
        <w:rPr>
          <w:b/>
        </w:rPr>
        <w:t xml:space="preserve"> </w:t>
      </w:r>
      <w:r w:rsidRPr="000773B7">
        <w:rPr>
          <w:b/>
        </w:rPr>
        <w:t>272</w:t>
      </w:r>
    </w:p>
    <w:p w:rsidR="00274B5B" w:rsidRPr="000773B7" w:rsidRDefault="000773B7" w:rsidP="000773B7">
      <w:pPr>
        <w:ind w:firstLine="340"/>
      </w:pPr>
      <w:r w:rsidRPr="000773B7">
        <w:rPr>
          <w:b/>
        </w:rPr>
        <w:t>Staré Město 76, 89, 92</w:t>
      </w:r>
      <w:r w:rsidR="00274B5B" w:rsidRPr="000773B7">
        <w:rPr>
          <w:b/>
        </w:rPr>
        <w:t xml:space="preserve"> </w:t>
      </w:r>
      <w:r w:rsidRPr="000773B7">
        <w:rPr>
          <w:b/>
        </w:rPr>
        <w:t>Na Valách 76</w:t>
      </w:r>
      <w:r w:rsidR="00274B5B" w:rsidRPr="000773B7">
        <w:rPr>
          <w:b/>
        </w:rPr>
        <w:t xml:space="preserve"> </w:t>
      </w:r>
      <w:r w:rsidRPr="000773B7">
        <w:rPr>
          <w:b/>
        </w:rPr>
        <w:t>Sady 76</w:t>
      </w:r>
      <w:r w:rsidR="00274B5B" w:rsidRPr="000773B7">
        <w:rPr>
          <w:b/>
        </w:rPr>
        <w:t xml:space="preserve"> </w:t>
      </w:r>
      <w:r w:rsidRPr="000773B7">
        <w:rPr>
          <w:b/>
        </w:rPr>
        <w:t>Špitálky 76</w:t>
      </w:r>
    </w:p>
    <w:p w:rsidR="00274B5B" w:rsidRPr="000773B7" w:rsidRDefault="000773B7" w:rsidP="000773B7">
      <w:r w:rsidRPr="000773B7">
        <w:rPr>
          <w:b/>
          <w:i/>
        </w:rPr>
        <w:t>Staré Zámky u Líšně</w:t>
      </w:r>
      <w:r w:rsidRPr="000773B7">
        <w:rPr>
          <w:b/>
        </w:rPr>
        <w:t>, hradské centrum 87, 90, 102, 103, 125</w:t>
      </w:r>
      <w:r w:rsidR="00274B5B" w:rsidRPr="000773B7">
        <w:rPr>
          <w:b/>
        </w:rPr>
        <w:t xml:space="preserve"> </w:t>
      </w:r>
      <w:r w:rsidRPr="000773B7">
        <w:rPr>
          <w:b/>
          <w:i/>
        </w:rPr>
        <w:t>Starý Plzenec</w:t>
      </w:r>
      <w:r w:rsidRPr="000773B7">
        <w:rPr>
          <w:b/>
        </w:rPr>
        <w:t>, hradské centrum 96</w:t>
      </w:r>
      <w:r w:rsidR="00274B5B" w:rsidRPr="000773B7">
        <w:rPr>
          <w:b/>
        </w:rPr>
        <w:t xml:space="preserve"> </w:t>
      </w:r>
      <w:r w:rsidRPr="000773B7">
        <w:rPr>
          <w:b/>
        </w:rPr>
        <w:t>státnost 9,21,50, 80,81, 111</w:t>
      </w:r>
    </w:p>
    <w:p w:rsidR="00274B5B" w:rsidRPr="000773B7" w:rsidRDefault="000773B7" w:rsidP="000773B7">
      <w:r w:rsidRPr="000773B7">
        <w:rPr>
          <w:b/>
        </w:rPr>
        <w:t>česká 9, 39, 58, 63, 115, 147, 221</w:t>
      </w:r>
      <w:r w:rsidR="00274B5B" w:rsidRPr="000773B7">
        <w:rPr>
          <w:b/>
        </w:rPr>
        <w:t xml:space="preserve"> </w:t>
      </w:r>
      <w:r w:rsidRPr="000773B7">
        <w:rPr>
          <w:b/>
        </w:rPr>
        <w:t>mojmírovská 88</w:t>
      </w:r>
    </w:p>
    <w:p w:rsidR="00274B5B" w:rsidRPr="000773B7" w:rsidRDefault="000773B7" w:rsidP="000773B7">
      <w:r w:rsidRPr="000773B7">
        <w:rPr>
          <w:b/>
          <w:i/>
        </w:rPr>
        <w:t>Steinfeld</w:t>
      </w:r>
      <w:r w:rsidRPr="000773B7">
        <w:rPr>
          <w:b/>
        </w:rPr>
        <w:t>, premonstrátská kanonie</w:t>
      </w:r>
      <w:r w:rsidR="00274B5B" w:rsidRPr="000773B7">
        <w:rPr>
          <w:b/>
        </w:rPr>
        <w:t xml:space="preserve"> </w:t>
      </w:r>
      <w:r w:rsidRPr="000773B7">
        <w:rPr>
          <w:b/>
        </w:rPr>
        <w:t>192, 209,211,212</w:t>
      </w:r>
      <w:r w:rsidR="00274B5B" w:rsidRPr="000773B7">
        <w:rPr>
          <w:b/>
        </w:rPr>
        <w:t xml:space="preserve"> </w:t>
      </w:r>
      <w:r w:rsidRPr="000773B7">
        <w:rPr>
          <w:b/>
        </w:rPr>
        <w:t>Stolz Otto (188</w:t>
      </w:r>
      <w:r w:rsidR="00274B5B" w:rsidRPr="000773B7">
        <w:rPr>
          <w:b/>
        </w:rPr>
        <w:t>1-1</w:t>
      </w:r>
      <w:r w:rsidRPr="000773B7">
        <w:rPr>
          <w:b/>
        </w:rPr>
        <w:t>957), historik 47</w:t>
      </w:r>
    </w:p>
    <w:p w:rsidR="00274B5B" w:rsidRPr="000773B7" w:rsidRDefault="000773B7" w:rsidP="000773B7">
      <w:r w:rsidRPr="000773B7">
        <w:rPr>
          <w:b/>
          <w:i/>
        </w:rPr>
        <w:t>Strahov</w:t>
      </w:r>
      <w:r w:rsidRPr="000773B7">
        <w:t xml:space="preserve"> </w:t>
      </w:r>
      <w:r w:rsidRPr="000773B7">
        <w:rPr>
          <w:b/>
        </w:rPr>
        <w:t>(Mons Sión), premonstrátská</w:t>
      </w:r>
      <w:r w:rsidR="00274B5B" w:rsidRPr="000773B7">
        <w:rPr>
          <w:b/>
        </w:rPr>
        <w:t xml:space="preserve"> </w:t>
      </w:r>
      <w:r w:rsidRPr="000773B7">
        <w:rPr>
          <w:b/>
        </w:rPr>
        <w:t>kanonie 67, 181, 192, 198, 199, 205,</w:t>
      </w:r>
      <w:r w:rsidR="00274B5B" w:rsidRPr="000773B7">
        <w:rPr>
          <w:b/>
        </w:rPr>
        <w:t xml:space="preserve"> </w:t>
      </w:r>
      <w:r w:rsidRPr="000773B7">
        <w:rPr>
          <w:b/>
        </w:rPr>
        <w:t>211,212,217, 221, 238, 269</w:t>
      </w:r>
      <w:r w:rsidR="00274B5B" w:rsidRPr="000773B7">
        <w:rPr>
          <w:b/>
        </w:rPr>
        <w:t xml:space="preserve"> </w:t>
      </w:r>
      <w:r w:rsidRPr="000773B7">
        <w:rPr>
          <w:b/>
        </w:rPr>
        <w:t>Strachota, viz též Metoděj 18, 21</w:t>
      </w:r>
      <w:r w:rsidR="00274B5B" w:rsidRPr="000773B7">
        <w:rPr>
          <w:b/>
        </w:rPr>
        <w:t xml:space="preserve"> </w:t>
      </w:r>
      <w:r w:rsidRPr="000773B7">
        <w:rPr>
          <w:b/>
          <w:i/>
        </w:rPr>
        <w:t>Strachotice</w:t>
      </w:r>
      <w:r w:rsidRPr="000773B7">
        <w:rPr>
          <w:b/>
        </w:rPr>
        <w:t>, celní stanice 125, 262</w:t>
      </w:r>
      <w:r w:rsidR="00274B5B" w:rsidRPr="000773B7">
        <w:rPr>
          <w:b/>
        </w:rPr>
        <w:t xml:space="preserve"> </w:t>
      </w:r>
      <w:r w:rsidRPr="000773B7">
        <w:rPr>
          <w:b/>
          <w:i/>
        </w:rPr>
        <w:t>Strachotín,</w:t>
      </w:r>
      <w:r w:rsidRPr="000773B7">
        <w:t xml:space="preserve"> </w:t>
      </w:r>
      <w:r w:rsidRPr="000773B7">
        <w:rPr>
          <w:b/>
        </w:rPr>
        <w:t>hradské centrum 87, 123,</w:t>
      </w:r>
      <w:r w:rsidR="00274B5B" w:rsidRPr="000773B7">
        <w:rPr>
          <w:b/>
        </w:rPr>
        <w:t xml:space="preserve"> </w:t>
      </w:r>
      <w:r w:rsidRPr="000773B7">
        <w:rPr>
          <w:b/>
        </w:rPr>
        <w:t>124, 126, 226, 26</w:t>
      </w:r>
      <w:r w:rsidR="00274B5B" w:rsidRPr="000773B7">
        <w:rPr>
          <w:b/>
        </w:rPr>
        <w:t>2-2</w:t>
      </w:r>
      <w:r w:rsidRPr="000773B7">
        <w:rPr>
          <w:b/>
        </w:rPr>
        <w:t>64,</w:t>
      </w:r>
    </w:p>
    <w:p w:rsidR="00274B5B" w:rsidRPr="000773B7" w:rsidRDefault="000773B7" w:rsidP="000773B7">
      <w:pPr>
        <w:ind w:firstLine="340"/>
      </w:pPr>
      <w:r w:rsidRPr="000773B7">
        <w:rPr>
          <w:b/>
        </w:rPr>
        <w:t>Stránský Pavel (158</w:t>
      </w:r>
      <w:r w:rsidR="00274B5B" w:rsidRPr="000773B7">
        <w:rPr>
          <w:b/>
        </w:rPr>
        <w:t>3-1</w:t>
      </w:r>
      <w:r w:rsidRPr="000773B7">
        <w:rPr>
          <w:b/>
        </w:rPr>
        <w:t>657), univerzitní mistr 21, 42</w:t>
      </w:r>
    </w:p>
    <w:p w:rsidR="00274B5B" w:rsidRPr="000773B7" w:rsidRDefault="000773B7" w:rsidP="000773B7">
      <w:pPr>
        <w:ind w:firstLine="340"/>
      </w:pPr>
      <w:r w:rsidRPr="000773B7">
        <w:rPr>
          <w:b/>
        </w:rPr>
        <w:t>Strojmír, soupeř knížete Bořivoje I.</w:t>
      </w:r>
      <w:r w:rsidR="00274B5B" w:rsidRPr="000773B7">
        <w:rPr>
          <w:b/>
        </w:rPr>
        <w:t xml:space="preserve"> </w:t>
      </w:r>
      <w:r w:rsidRPr="000773B7">
        <w:rPr>
          <w:b/>
        </w:rPr>
        <w:t>(konec 9. století) 58</w:t>
      </w:r>
    </w:p>
    <w:p w:rsidR="00274B5B" w:rsidRPr="000773B7" w:rsidRDefault="000773B7" w:rsidP="000773B7">
      <w:r w:rsidRPr="000773B7">
        <w:rPr>
          <w:b/>
        </w:rPr>
        <w:t>Strych, kněz sesazený biskupem Zdíkem (1146) 195</w:t>
      </w:r>
      <w:r w:rsidR="00274B5B" w:rsidRPr="000773B7">
        <w:rPr>
          <w:b/>
        </w:rPr>
        <w:t xml:space="preserve"> </w:t>
      </w:r>
      <w:r w:rsidRPr="000773B7">
        <w:rPr>
          <w:b/>
          <w:i/>
        </w:rPr>
        <w:t>Středomoří</w:t>
      </w:r>
      <w:r w:rsidRPr="000773B7">
        <w:t xml:space="preserve"> </w:t>
      </w:r>
      <w:r w:rsidRPr="000773B7">
        <w:rPr>
          <w:b/>
        </w:rPr>
        <w:t>93</w:t>
      </w:r>
    </w:p>
    <w:p w:rsidR="00274B5B" w:rsidRPr="000773B7" w:rsidRDefault="000773B7" w:rsidP="000773B7">
      <w:r w:rsidRPr="000773B7">
        <w:rPr>
          <w:b/>
        </w:rPr>
        <w:t>Středovský Jan Jiří (167</w:t>
      </w:r>
      <w:r w:rsidR="00274B5B" w:rsidRPr="000773B7">
        <w:rPr>
          <w:b/>
        </w:rPr>
        <w:t>9-1</w:t>
      </w:r>
      <w:r w:rsidRPr="000773B7">
        <w:rPr>
          <w:b/>
        </w:rPr>
        <w:t>713), barokní historiograf 23</w:t>
      </w:r>
      <w:r w:rsidR="00274B5B" w:rsidRPr="000773B7">
        <w:rPr>
          <w:b/>
        </w:rPr>
        <w:t xml:space="preserve"> </w:t>
      </w:r>
      <w:r w:rsidRPr="000773B7">
        <w:rPr>
          <w:b/>
        </w:rPr>
        <w:t>Síyr, řeka 94, 102</w:t>
      </w:r>
    </w:p>
    <w:p w:rsidR="00274B5B" w:rsidRPr="000773B7" w:rsidRDefault="000773B7" w:rsidP="000773B7">
      <w:r w:rsidRPr="000773B7">
        <w:rPr>
          <w:b/>
        </w:rPr>
        <w:t>Suda, poddaný kláštera Hradisko</w:t>
      </w:r>
      <w:r w:rsidR="00274B5B" w:rsidRPr="000773B7">
        <w:rPr>
          <w:b/>
        </w:rPr>
        <w:t xml:space="preserve"> </w:t>
      </w:r>
      <w:r w:rsidRPr="000773B7">
        <w:rPr>
          <w:b/>
        </w:rPr>
        <w:t>u Olomouce (1078) 269</w:t>
      </w:r>
      <w:r w:rsidR="00274B5B" w:rsidRPr="000773B7">
        <w:rPr>
          <w:b/>
        </w:rPr>
        <w:t xml:space="preserve"> </w:t>
      </w:r>
      <w:r w:rsidRPr="000773B7">
        <w:rPr>
          <w:b/>
        </w:rPr>
        <w:t>Sulitková Ludmila (nár. 1946), archivářka 283</w:t>
      </w:r>
    </w:p>
    <w:p w:rsidR="00274B5B" w:rsidRPr="000773B7" w:rsidRDefault="000773B7" w:rsidP="000773B7">
      <w:r w:rsidRPr="000773B7">
        <w:rPr>
          <w:b/>
          <w:i/>
        </w:rPr>
        <w:t>Svatá země</w:t>
      </w:r>
      <w:r w:rsidRPr="000773B7">
        <w:t xml:space="preserve"> </w:t>
      </w:r>
      <w:r w:rsidRPr="000773B7">
        <w:rPr>
          <w:b/>
        </w:rPr>
        <w:t>173,175,181, 182,183, 198</w:t>
      </w:r>
      <w:r w:rsidR="00274B5B" w:rsidRPr="000773B7">
        <w:rPr>
          <w:b/>
        </w:rPr>
        <w:t xml:space="preserve"> </w:t>
      </w:r>
      <w:r w:rsidRPr="000773B7">
        <w:rPr>
          <w:b/>
        </w:rPr>
        <w:t>Svatava (*J* 1126), manželka knížete</w:t>
      </w:r>
      <w:r w:rsidR="00274B5B" w:rsidRPr="000773B7">
        <w:rPr>
          <w:b/>
        </w:rPr>
        <w:t xml:space="preserve"> </w:t>
      </w:r>
      <w:r w:rsidRPr="000773B7">
        <w:rPr>
          <w:b/>
        </w:rPr>
        <w:t>Vratislava II., od roku 1085 česká</w:t>
      </w:r>
      <w:r w:rsidR="00274B5B" w:rsidRPr="000773B7">
        <w:rPr>
          <w:b/>
        </w:rPr>
        <w:t xml:space="preserve"> </w:t>
      </w:r>
      <w:r w:rsidRPr="000773B7">
        <w:rPr>
          <w:b/>
        </w:rPr>
        <w:t>královna 146, 167</w:t>
      </w:r>
    </w:p>
    <w:p w:rsidR="00274B5B" w:rsidRPr="000773B7" w:rsidRDefault="000773B7" w:rsidP="000773B7">
      <w:r w:rsidRPr="000773B7">
        <w:rPr>
          <w:b/>
        </w:rPr>
        <w:t>Svatoboj, údajný syn moravského knížete Svatopluka 17, 2</w:t>
      </w:r>
      <w:r w:rsidR="00274B5B" w:rsidRPr="000773B7">
        <w:rPr>
          <w:b/>
        </w:rPr>
        <w:t>1-2</w:t>
      </w:r>
      <w:r w:rsidRPr="000773B7">
        <w:rPr>
          <w:b/>
        </w:rPr>
        <w:t>3</w:t>
      </w:r>
      <w:r w:rsidR="00274B5B" w:rsidRPr="000773B7">
        <w:rPr>
          <w:b/>
        </w:rPr>
        <w:t xml:space="preserve"> </w:t>
      </w:r>
      <w:r w:rsidRPr="000773B7">
        <w:rPr>
          <w:b/>
        </w:rPr>
        <w:t xml:space="preserve">Svatopluk I., kníže Moravanů (871 </w:t>
      </w:r>
      <w:r w:rsidR="00274B5B" w:rsidRPr="000773B7">
        <w:rPr>
          <w:b/>
        </w:rPr>
        <w:t xml:space="preserve">– </w:t>
      </w:r>
      <w:r w:rsidRPr="000773B7">
        <w:rPr>
          <w:b/>
        </w:rPr>
        <w:t>894) 12, 13, 14, 16, 17, 21, 27, 30,</w:t>
      </w:r>
      <w:r w:rsidR="00274B5B" w:rsidRPr="000773B7">
        <w:rPr>
          <w:b/>
        </w:rPr>
        <w:t xml:space="preserve"> </w:t>
      </w:r>
      <w:r w:rsidRPr="000773B7">
        <w:rPr>
          <w:b/>
        </w:rPr>
        <w:t>58, 64, 77, 79, 80, 85, 86, 9</w:t>
      </w:r>
      <w:r w:rsidR="00274B5B" w:rsidRPr="000773B7">
        <w:rPr>
          <w:b/>
        </w:rPr>
        <w:t>1-9</w:t>
      </w:r>
      <w:r w:rsidRPr="000773B7">
        <w:rPr>
          <w:b/>
        </w:rPr>
        <w:t>3,</w:t>
      </w:r>
      <w:r w:rsidR="00274B5B" w:rsidRPr="000773B7">
        <w:rPr>
          <w:b/>
        </w:rPr>
        <w:t xml:space="preserve"> </w:t>
      </w:r>
      <w:r w:rsidRPr="000773B7">
        <w:rPr>
          <w:b/>
        </w:rPr>
        <w:t>99, 110, 112, 130, 248, 255,256</w:t>
      </w:r>
      <w:r w:rsidR="00274B5B" w:rsidRPr="000773B7">
        <w:rPr>
          <w:b/>
        </w:rPr>
        <w:t xml:space="preserve"> </w:t>
      </w:r>
      <w:r w:rsidRPr="000773B7">
        <w:rPr>
          <w:b/>
        </w:rPr>
        <w:t>Svatopluk, syn Oty I., olomoucký a český kníže (110</w:t>
      </w:r>
      <w:r w:rsidR="00274B5B" w:rsidRPr="000773B7">
        <w:rPr>
          <w:b/>
        </w:rPr>
        <w:t>7-1</w:t>
      </w:r>
      <w:r w:rsidRPr="000773B7">
        <w:rPr>
          <w:b/>
        </w:rPr>
        <w:t>109) 37, 57, 58, 64,</w:t>
      </w:r>
      <w:r w:rsidR="00274B5B" w:rsidRPr="000773B7">
        <w:rPr>
          <w:b/>
        </w:rPr>
        <w:t xml:space="preserve"> </w:t>
      </w:r>
      <w:r w:rsidRPr="000773B7">
        <w:rPr>
          <w:b/>
        </w:rPr>
        <w:t>75, 151, 151, 153, 158, 16</w:t>
      </w:r>
      <w:r w:rsidR="00274B5B" w:rsidRPr="000773B7">
        <w:rPr>
          <w:b/>
        </w:rPr>
        <w:t>2-1</w:t>
      </w:r>
      <w:r w:rsidRPr="000773B7">
        <w:rPr>
          <w:b/>
        </w:rPr>
        <w:t>66,</w:t>
      </w:r>
      <w:r w:rsidR="00274B5B" w:rsidRPr="000773B7">
        <w:rPr>
          <w:b/>
        </w:rPr>
        <w:t xml:space="preserve"> </w:t>
      </w:r>
      <w:r w:rsidRPr="000773B7">
        <w:rPr>
          <w:b/>
        </w:rPr>
        <w:t>183, 215, 25</w:t>
      </w:r>
      <w:r w:rsidR="00274B5B" w:rsidRPr="000773B7">
        <w:rPr>
          <w:b/>
        </w:rPr>
        <w:t>4-2</w:t>
      </w:r>
      <w:r w:rsidRPr="000773B7">
        <w:rPr>
          <w:b/>
        </w:rPr>
        <w:t>56, 258, 259, 275</w:t>
      </w:r>
      <w:r w:rsidR="00274B5B" w:rsidRPr="000773B7">
        <w:rPr>
          <w:b/>
        </w:rPr>
        <w:t xml:space="preserve"> </w:t>
      </w:r>
      <w:r w:rsidRPr="000773B7">
        <w:rPr>
          <w:b/>
        </w:rPr>
        <w:t xml:space="preserve">Svatopluk, syn Vladislava II., olomoucký kníže </w:t>
      </w:r>
      <w:r w:rsidRPr="000773B7">
        <w:rPr>
          <w:b/>
        </w:rPr>
        <w:lastRenderedPageBreak/>
        <w:t>(116</w:t>
      </w:r>
      <w:r w:rsidR="00274B5B" w:rsidRPr="000773B7">
        <w:rPr>
          <w:b/>
        </w:rPr>
        <w:t>9-1</w:t>
      </w:r>
      <w:r w:rsidRPr="000773B7">
        <w:rPr>
          <w:b/>
        </w:rPr>
        <w:t>173) 222, 240</w:t>
      </w:r>
      <w:r w:rsidR="00274B5B" w:rsidRPr="000773B7">
        <w:rPr>
          <w:b/>
        </w:rPr>
        <w:t xml:space="preserve"> </w:t>
      </w:r>
      <w:r w:rsidRPr="000773B7">
        <w:rPr>
          <w:b/>
        </w:rPr>
        <w:t>Svatopluk, snad syn kralevice Svatopluka, brněnský kníže (119</w:t>
      </w:r>
      <w:r w:rsidR="00274B5B" w:rsidRPr="000773B7">
        <w:rPr>
          <w:b/>
        </w:rPr>
        <w:t>4-1</w:t>
      </w:r>
      <w:r w:rsidRPr="000773B7">
        <w:rPr>
          <w:b/>
        </w:rPr>
        <w:t>197)</w:t>
      </w:r>
      <w:r w:rsidR="00274B5B" w:rsidRPr="000773B7">
        <w:rPr>
          <w:b/>
        </w:rPr>
        <w:t xml:space="preserve"> </w:t>
      </w:r>
      <w:r w:rsidRPr="000773B7">
        <w:rPr>
          <w:b/>
        </w:rPr>
        <w:t>213, 240</w:t>
      </w:r>
    </w:p>
    <w:p w:rsidR="00274B5B" w:rsidRPr="000773B7" w:rsidRDefault="000773B7" w:rsidP="000773B7">
      <w:r w:rsidRPr="000773B7">
        <w:rPr>
          <w:b/>
        </w:rPr>
        <w:t>Svébor, poddaný kladrubského kláštera (1140?) 269</w:t>
      </w:r>
      <w:r w:rsidR="00274B5B" w:rsidRPr="000773B7">
        <w:rPr>
          <w:b/>
        </w:rPr>
        <w:t xml:space="preserve"> </w:t>
      </w:r>
      <w:r w:rsidRPr="000773B7">
        <w:rPr>
          <w:b/>
          <w:i/>
        </w:rPr>
        <w:t>Svitava</w:t>
      </w:r>
      <w:r w:rsidRPr="000773B7">
        <w:rPr>
          <w:b/>
        </w:rPr>
        <w:t>, řeka 261</w:t>
      </w:r>
    </w:p>
    <w:p w:rsidR="00274B5B" w:rsidRPr="000773B7" w:rsidRDefault="000773B7" w:rsidP="000773B7">
      <w:pPr>
        <w:ind w:firstLine="340"/>
      </w:pPr>
      <w:r w:rsidRPr="000773B7">
        <w:rPr>
          <w:b/>
        </w:rPr>
        <w:t>svoboda 21, 24, 37, 62, 69, 135, 142,</w:t>
      </w:r>
      <w:r w:rsidR="00274B5B" w:rsidRPr="000773B7">
        <w:rPr>
          <w:b/>
        </w:rPr>
        <w:t xml:space="preserve"> </w:t>
      </w:r>
      <w:r w:rsidRPr="000773B7">
        <w:rPr>
          <w:b/>
        </w:rPr>
        <w:t>193, 196, 250, 266, 28</w:t>
      </w:r>
      <w:r w:rsidR="00274B5B" w:rsidRPr="000773B7">
        <w:rPr>
          <w:b/>
        </w:rPr>
        <w:t>6</w:t>
      </w:r>
    </w:p>
    <w:p w:rsidR="00274B5B" w:rsidRPr="000773B7" w:rsidRDefault="00274B5B" w:rsidP="000773B7">
      <w:pPr>
        <w:ind w:firstLine="340"/>
      </w:pPr>
      <w:r w:rsidRPr="000773B7">
        <w:rPr>
          <w:b/>
        </w:rPr>
        <w:t>s</w:t>
      </w:r>
      <w:r w:rsidR="000773B7" w:rsidRPr="000773B7">
        <w:rPr>
          <w:b/>
        </w:rPr>
        <w:t>tavovská 6, 21</w:t>
      </w:r>
    </w:p>
    <w:p w:rsidR="00274B5B" w:rsidRPr="000773B7" w:rsidRDefault="000773B7" w:rsidP="000773B7">
      <w:pPr>
        <w:ind w:firstLine="340"/>
      </w:pPr>
      <w:r w:rsidRPr="000773B7">
        <w:rPr>
          <w:b/>
        </w:rPr>
        <w:t>svobodní 15, 62, 63, 65, 106, 115, 147,</w:t>
      </w:r>
      <w:r w:rsidR="00274B5B" w:rsidRPr="000773B7">
        <w:rPr>
          <w:b/>
        </w:rPr>
        <w:t xml:space="preserve"> </w:t>
      </w:r>
      <w:r w:rsidRPr="000773B7">
        <w:rPr>
          <w:b/>
        </w:rPr>
        <w:t>265, 266</w:t>
      </w:r>
    </w:p>
    <w:p w:rsidR="00274B5B" w:rsidRPr="000773B7" w:rsidRDefault="000773B7" w:rsidP="000773B7">
      <w:pPr>
        <w:ind w:firstLine="340"/>
      </w:pPr>
      <w:r w:rsidRPr="000773B7">
        <w:rPr>
          <w:b/>
          <w:i/>
        </w:rPr>
        <w:t>Svratka</w:t>
      </w:r>
      <w:r w:rsidRPr="000773B7">
        <w:rPr>
          <w:b/>
        </w:rPr>
        <w:t>, řeka 125, 136, 213, 214, 214,</w:t>
      </w:r>
      <w:r w:rsidR="00274B5B" w:rsidRPr="000773B7">
        <w:rPr>
          <w:b/>
        </w:rPr>
        <w:t xml:space="preserve"> </w:t>
      </w:r>
      <w:r w:rsidRPr="000773B7">
        <w:rPr>
          <w:b/>
        </w:rPr>
        <w:t>216, 261,283</w:t>
      </w:r>
    </w:p>
    <w:p w:rsidR="00274B5B" w:rsidRPr="000773B7" w:rsidRDefault="000773B7" w:rsidP="000773B7">
      <w:pPr>
        <w:ind w:firstLine="340"/>
      </w:pPr>
      <w:r w:rsidRPr="000773B7">
        <w:rPr>
          <w:b/>
        </w:rPr>
        <w:t>Szalagy István, historiograf 26</w:t>
      </w:r>
    </w:p>
    <w:p w:rsidR="00274B5B" w:rsidRPr="000773B7" w:rsidRDefault="000773B7" w:rsidP="000773B7">
      <w:pPr>
        <w:pStyle w:val="Nadpis5"/>
      </w:pPr>
      <w:bookmarkStart w:id="64" w:name="bookmark70"/>
      <w:r w:rsidRPr="000773B7">
        <w:rPr>
          <w:b/>
        </w:rPr>
        <w:t>Š</w:t>
      </w:r>
      <w:bookmarkEnd w:id="64"/>
    </w:p>
    <w:p w:rsidR="00274B5B" w:rsidRPr="000773B7" w:rsidRDefault="000773B7" w:rsidP="000773B7">
      <w:r w:rsidRPr="000773B7">
        <w:rPr>
          <w:b/>
          <w:i/>
        </w:rPr>
        <w:t>Šacká hora</w:t>
      </w:r>
      <w:r w:rsidRPr="000773B7">
        <w:rPr>
          <w:b/>
        </w:rPr>
        <w:t>, smírčí místo na moravskorakouském pomezí 69</w:t>
      </w:r>
      <w:r w:rsidR="00274B5B" w:rsidRPr="000773B7">
        <w:rPr>
          <w:b/>
        </w:rPr>
        <w:t xml:space="preserve"> </w:t>
      </w:r>
      <w:r w:rsidRPr="000773B7">
        <w:rPr>
          <w:b/>
        </w:rPr>
        <w:t>Šalamoun, uherský král (106</w:t>
      </w:r>
      <w:r w:rsidR="00274B5B" w:rsidRPr="000773B7">
        <w:rPr>
          <w:b/>
        </w:rPr>
        <w:t>3-1</w:t>
      </w:r>
      <w:r w:rsidRPr="000773B7">
        <w:rPr>
          <w:b/>
        </w:rPr>
        <w:t>074)</w:t>
      </w:r>
      <w:r w:rsidR="00274B5B" w:rsidRPr="000773B7">
        <w:rPr>
          <w:b/>
        </w:rPr>
        <w:t xml:space="preserve"> </w:t>
      </w:r>
      <w:r w:rsidRPr="000773B7">
        <w:rPr>
          <w:b/>
        </w:rPr>
        <w:t>160</w:t>
      </w:r>
    </w:p>
    <w:p w:rsidR="00274B5B" w:rsidRPr="000773B7" w:rsidRDefault="000773B7" w:rsidP="000773B7">
      <w:r w:rsidRPr="000773B7">
        <w:rPr>
          <w:b/>
        </w:rPr>
        <w:t>Šebíř, mělnický probošt (1125) 59</w:t>
      </w:r>
      <w:r w:rsidR="00274B5B" w:rsidRPr="000773B7">
        <w:rPr>
          <w:b/>
        </w:rPr>
        <w:t xml:space="preserve"> </w:t>
      </w:r>
      <w:r w:rsidRPr="000773B7">
        <w:rPr>
          <w:b/>
        </w:rPr>
        <w:t>Šebír, pražský biskup (103</w:t>
      </w:r>
      <w:r w:rsidR="00274B5B" w:rsidRPr="000773B7">
        <w:rPr>
          <w:b/>
        </w:rPr>
        <w:t>0-1</w:t>
      </w:r>
      <w:r w:rsidRPr="000773B7">
        <w:rPr>
          <w:b/>
        </w:rPr>
        <w:t>067) 74,</w:t>
      </w:r>
      <w:r w:rsidR="00274B5B" w:rsidRPr="000773B7">
        <w:rPr>
          <w:b/>
        </w:rPr>
        <w:t xml:space="preserve"> </w:t>
      </w:r>
      <w:r w:rsidRPr="000773B7">
        <w:rPr>
          <w:b/>
        </w:rPr>
        <w:t>100, 12</w:t>
      </w:r>
      <w:r w:rsidR="00274B5B" w:rsidRPr="000773B7">
        <w:rPr>
          <w:b/>
        </w:rPr>
        <w:t>8-1</w:t>
      </w:r>
      <w:r w:rsidRPr="000773B7">
        <w:rPr>
          <w:b/>
        </w:rPr>
        <w:t>32, 134, 136, 139, 146,</w:t>
      </w:r>
      <w:r w:rsidR="00274B5B" w:rsidRPr="000773B7">
        <w:rPr>
          <w:b/>
        </w:rPr>
        <w:t xml:space="preserve"> </w:t>
      </w:r>
      <w:r w:rsidRPr="000773B7">
        <w:rPr>
          <w:b/>
        </w:rPr>
        <w:t>175, 249, 250</w:t>
      </w:r>
    </w:p>
    <w:p w:rsidR="00274B5B" w:rsidRPr="000773B7" w:rsidRDefault="000773B7" w:rsidP="000773B7">
      <w:pPr>
        <w:ind w:firstLine="340"/>
      </w:pPr>
      <w:r w:rsidRPr="000773B7">
        <w:rPr>
          <w:b/>
        </w:rPr>
        <w:t>Šimák Josef Vítězslav (187</w:t>
      </w:r>
      <w:r w:rsidR="00274B5B" w:rsidRPr="000773B7">
        <w:rPr>
          <w:b/>
        </w:rPr>
        <w:t>0-1</w:t>
      </w:r>
      <w:r w:rsidRPr="000773B7">
        <w:rPr>
          <w:b/>
        </w:rPr>
        <w:t>941),</w:t>
      </w:r>
      <w:r w:rsidR="00274B5B" w:rsidRPr="000773B7">
        <w:rPr>
          <w:b/>
        </w:rPr>
        <w:t xml:space="preserve"> </w:t>
      </w:r>
      <w:r w:rsidRPr="000773B7">
        <w:rPr>
          <w:b/>
        </w:rPr>
        <w:t>historik 16</w:t>
      </w:r>
    </w:p>
    <w:p w:rsidR="00274B5B" w:rsidRPr="000773B7" w:rsidRDefault="000773B7" w:rsidP="000773B7">
      <w:pPr>
        <w:ind w:firstLine="340"/>
      </w:pPr>
      <w:r w:rsidRPr="000773B7">
        <w:rPr>
          <w:b/>
          <w:i/>
        </w:rPr>
        <w:t>Spýr</w:t>
      </w:r>
      <w:r w:rsidRPr="000773B7">
        <w:t xml:space="preserve"> </w:t>
      </w:r>
      <w:r w:rsidRPr="000773B7">
        <w:rPr>
          <w:b/>
        </w:rPr>
        <w:t>(Speyer, Německo), město a biskupství 200</w:t>
      </w:r>
    </w:p>
    <w:p w:rsidR="00274B5B" w:rsidRPr="000773B7" w:rsidRDefault="000773B7" w:rsidP="000773B7">
      <w:r w:rsidRPr="000773B7">
        <w:rPr>
          <w:b/>
        </w:rPr>
        <w:t>Štěpán I. Svatý, uherský velký kníže</w:t>
      </w:r>
      <w:r w:rsidR="00274B5B" w:rsidRPr="000773B7">
        <w:rPr>
          <w:b/>
        </w:rPr>
        <w:t xml:space="preserve"> </w:t>
      </w:r>
      <w:r w:rsidRPr="000773B7">
        <w:rPr>
          <w:b/>
        </w:rPr>
        <w:t>(997/100</w:t>
      </w:r>
      <w:r w:rsidR="00274B5B" w:rsidRPr="000773B7">
        <w:rPr>
          <w:b/>
        </w:rPr>
        <w:t>0-1</w:t>
      </w:r>
      <w:r w:rsidRPr="000773B7">
        <w:rPr>
          <w:b/>
        </w:rPr>
        <w:t>038, od roku 1000</w:t>
      </w:r>
      <w:r w:rsidR="00274B5B" w:rsidRPr="000773B7">
        <w:rPr>
          <w:b/>
        </w:rPr>
        <w:t xml:space="preserve"> </w:t>
      </w:r>
      <w:r w:rsidRPr="000773B7">
        <w:rPr>
          <w:b/>
        </w:rPr>
        <w:t>král) 104, 121, 122, 160</w:t>
      </w:r>
      <w:r w:rsidR="00274B5B" w:rsidRPr="000773B7">
        <w:rPr>
          <w:b/>
        </w:rPr>
        <w:t xml:space="preserve"> </w:t>
      </w:r>
      <w:r w:rsidRPr="000773B7">
        <w:rPr>
          <w:b/>
        </w:rPr>
        <w:t>Štěpán II., uherský král (111</w:t>
      </w:r>
      <w:r w:rsidR="00274B5B" w:rsidRPr="000773B7">
        <w:rPr>
          <w:b/>
        </w:rPr>
        <w:t>6-1</w:t>
      </w:r>
      <w:r w:rsidRPr="000773B7">
        <w:rPr>
          <w:b/>
        </w:rPr>
        <w:t>131)</w:t>
      </w:r>
      <w:r w:rsidR="00274B5B" w:rsidRPr="000773B7">
        <w:rPr>
          <w:b/>
        </w:rPr>
        <w:t xml:space="preserve"> </w:t>
      </w:r>
      <w:r w:rsidRPr="000773B7">
        <w:rPr>
          <w:b/>
        </w:rPr>
        <w:t>167, 186</w:t>
      </w:r>
    </w:p>
    <w:p w:rsidR="00274B5B" w:rsidRPr="000773B7" w:rsidRDefault="000773B7" w:rsidP="000773B7">
      <w:pPr>
        <w:ind w:firstLine="340"/>
      </w:pPr>
      <w:r w:rsidRPr="000773B7">
        <w:rPr>
          <w:b/>
        </w:rPr>
        <w:t>Štěpán V., papež (88</w:t>
      </w:r>
      <w:r w:rsidR="00274B5B" w:rsidRPr="000773B7">
        <w:rPr>
          <w:b/>
        </w:rPr>
        <w:t>5-8</w:t>
      </w:r>
      <w:r w:rsidRPr="000773B7">
        <w:rPr>
          <w:b/>
        </w:rPr>
        <w:t>91) 92, 97, 99,</w:t>
      </w:r>
      <w:r w:rsidR="00274B5B" w:rsidRPr="000773B7">
        <w:rPr>
          <w:b/>
        </w:rPr>
        <w:t xml:space="preserve"> </w:t>
      </w:r>
      <w:r w:rsidRPr="000773B7">
        <w:rPr>
          <w:b/>
        </w:rPr>
        <w:t>248</w:t>
      </w:r>
    </w:p>
    <w:p w:rsidR="00274B5B" w:rsidRPr="000773B7" w:rsidRDefault="000773B7" w:rsidP="000773B7">
      <w:pPr>
        <w:ind w:firstLine="340"/>
      </w:pPr>
      <w:r w:rsidRPr="000773B7">
        <w:rPr>
          <w:b/>
        </w:rPr>
        <w:t>ze Šternberka Holický Aleš (f 1456),</w:t>
      </w:r>
      <w:r w:rsidR="00274B5B" w:rsidRPr="000773B7">
        <w:rPr>
          <w:b/>
        </w:rPr>
        <w:t xml:space="preserve"> </w:t>
      </w:r>
      <w:r w:rsidRPr="000773B7">
        <w:rPr>
          <w:b/>
        </w:rPr>
        <w:t>český pán 15</w:t>
      </w:r>
    </w:p>
    <w:p w:rsidR="00274B5B" w:rsidRPr="000773B7" w:rsidRDefault="000773B7" w:rsidP="000773B7">
      <w:r w:rsidRPr="000773B7">
        <w:rPr>
          <w:b/>
          <w:i/>
        </w:rPr>
        <w:t>Štětin</w:t>
      </w:r>
      <w:r w:rsidRPr="000773B7">
        <w:t xml:space="preserve"> </w:t>
      </w:r>
      <w:r w:rsidRPr="000773B7">
        <w:rPr>
          <w:b/>
        </w:rPr>
        <w:t>(Szczecin, Polsko), přístav 198</w:t>
      </w:r>
      <w:r w:rsidR="00274B5B" w:rsidRPr="000773B7">
        <w:rPr>
          <w:b/>
        </w:rPr>
        <w:t xml:space="preserve"> </w:t>
      </w:r>
      <w:r w:rsidRPr="000773B7">
        <w:rPr>
          <w:b/>
          <w:i/>
        </w:rPr>
        <w:t>Švábsko</w:t>
      </w:r>
      <w:r w:rsidRPr="000773B7">
        <w:t xml:space="preserve"> </w:t>
      </w:r>
      <w:r w:rsidRPr="000773B7">
        <w:rPr>
          <w:b/>
        </w:rPr>
        <w:t>96, 200</w:t>
      </w:r>
      <w:r w:rsidR="00274B5B" w:rsidRPr="000773B7">
        <w:rPr>
          <w:b/>
        </w:rPr>
        <w:t xml:space="preserve"> </w:t>
      </w:r>
      <w:r w:rsidRPr="000773B7">
        <w:rPr>
          <w:b/>
          <w:i/>
        </w:rPr>
        <w:t>Švédsko</w:t>
      </w:r>
      <w:r w:rsidRPr="000773B7">
        <w:t xml:space="preserve"> </w:t>
      </w:r>
      <w:r w:rsidRPr="000773B7">
        <w:rPr>
          <w:b/>
        </w:rPr>
        <w:t>30</w:t>
      </w:r>
    </w:p>
    <w:p w:rsidR="00274B5B" w:rsidRPr="000773B7" w:rsidRDefault="000773B7" w:rsidP="000773B7">
      <w:pPr>
        <w:pStyle w:val="Nadpis5"/>
      </w:pPr>
      <w:bookmarkStart w:id="65" w:name="bookmark71"/>
      <w:r w:rsidRPr="000773B7">
        <w:t>T</w:t>
      </w:r>
      <w:bookmarkEnd w:id="65"/>
    </w:p>
    <w:p w:rsidR="00274B5B" w:rsidRPr="000773B7" w:rsidRDefault="000773B7" w:rsidP="000773B7">
      <w:r w:rsidRPr="000773B7">
        <w:rPr>
          <w:b/>
          <w:i/>
        </w:rPr>
        <w:t>Telč</w:t>
      </w:r>
      <w:r w:rsidRPr="000773B7">
        <w:rPr>
          <w:b/>
        </w:rPr>
        <w:t>, zeměpanský dvorec 264</w:t>
      </w:r>
      <w:r w:rsidR="00274B5B" w:rsidRPr="000773B7">
        <w:rPr>
          <w:b/>
        </w:rPr>
        <w:t xml:space="preserve"> </w:t>
      </w:r>
      <w:r w:rsidRPr="000773B7">
        <w:rPr>
          <w:b/>
        </w:rPr>
        <w:t>Těšata, poddaný kláštera Hradisko</w:t>
      </w:r>
      <w:r w:rsidR="00274B5B" w:rsidRPr="000773B7">
        <w:rPr>
          <w:b/>
        </w:rPr>
        <w:t xml:space="preserve"> </w:t>
      </w:r>
      <w:r w:rsidRPr="000773B7">
        <w:rPr>
          <w:b/>
        </w:rPr>
        <w:t>u Olomouce (1078) 269</w:t>
      </w:r>
      <w:r w:rsidR="00274B5B" w:rsidRPr="000773B7">
        <w:rPr>
          <w:b/>
        </w:rPr>
        <w:t xml:space="preserve"> </w:t>
      </w:r>
      <w:r w:rsidRPr="000773B7">
        <w:rPr>
          <w:b/>
        </w:rPr>
        <w:t>Thiddag, pražský biskup (99</w:t>
      </w:r>
      <w:r w:rsidR="00274B5B" w:rsidRPr="000773B7">
        <w:rPr>
          <w:b/>
        </w:rPr>
        <w:t>8-1</w:t>
      </w:r>
      <w:r w:rsidRPr="000773B7">
        <w:rPr>
          <w:b/>
        </w:rPr>
        <w:t>017)</w:t>
      </w:r>
      <w:r w:rsidR="00274B5B" w:rsidRPr="000773B7">
        <w:rPr>
          <w:b/>
        </w:rPr>
        <w:t xml:space="preserve"> </w:t>
      </w:r>
      <w:r w:rsidRPr="000773B7">
        <w:rPr>
          <w:b/>
        </w:rPr>
        <w:t>103,105</w:t>
      </w:r>
    </w:p>
    <w:p w:rsidR="00274B5B" w:rsidRPr="000773B7" w:rsidRDefault="000773B7" w:rsidP="000773B7">
      <w:r w:rsidRPr="000773B7">
        <w:rPr>
          <w:b/>
        </w:rPr>
        <w:t>Thietmar, merseburský biskup, kronikář (97</w:t>
      </w:r>
      <w:r w:rsidR="00274B5B" w:rsidRPr="000773B7">
        <w:rPr>
          <w:b/>
        </w:rPr>
        <w:t>5-1</w:t>
      </w:r>
      <w:r w:rsidRPr="000773B7">
        <w:rPr>
          <w:b/>
        </w:rPr>
        <w:t>018) 103, 10</w:t>
      </w:r>
      <w:r w:rsidR="00274B5B" w:rsidRPr="000773B7">
        <w:rPr>
          <w:b/>
        </w:rPr>
        <w:t>5-1</w:t>
      </w:r>
      <w:r w:rsidRPr="000773B7">
        <w:rPr>
          <w:b/>
        </w:rPr>
        <w:t>09</w:t>
      </w:r>
      <w:r w:rsidR="00274B5B" w:rsidRPr="000773B7">
        <w:rPr>
          <w:b/>
        </w:rPr>
        <w:t xml:space="preserve"> </w:t>
      </w:r>
      <w:r w:rsidRPr="000773B7">
        <w:rPr>
          <w:b/>
        </w:rPr>
        <w:t>Tomáš, sesazený olomoucký děkan</w:t>
      </w:r>
      <w:r w:rsidR="00274B5B" w:rsidRPr="000773B7">
        <w:rPr>
          <w:b/>
        </w:rPr>
        <w:t xml:space="preserve"> </w:t>
      </w:r>
      <w:r w:rsidRPr="000773B7">
        <w:rPr>
          <w:b/>
        </w:rPr>
        <w:t>(1142) 192</w:t>
      </w:r>
    </w:p>
    <w:p w:rsidR="00274B5B" w:rsidRPr="000773B7" w:rsidRDefault="000773B7" w:rsidP="000773B7">
      <w:pPr>
        <w:ind w:firstLine="340"/>
      </w:pPr>
      <w:r w:rsidRPr="000773B7">
        <w:rPr>
          <w:b/>
        </w:rPr>
        <w:t>Tomáš, uherský župan (počátek 13.</w:t>
      </w:r>
      <w:r w:rsidR="00274B5B" w:rsidRPr="000773B7">
        <w:rPr>
          <w:b/>
        </w:rPr>
        <w:t xml:space="preserve"> </w:t>
      </w:r>
      <w:r w:rsidRPr="000773B7">
        <w:rPr>
          <w:b/>
        </w:rPr>
        <w:t>století) 56</w:t>
      </w:r>
    </w:p>
    <w:p w:rsidR="00274B5B" w:rsidRPr="000773B7" w:rsidRDefault="000773B7" w:rsidP="000773B7">
      <w:r w:rsidRPr="000773B7">
        <w:rPr>
          <w:b/>
          <w:i/>
        </w:rPr>
        <w:t>Toskánsko</w:t>
      </w:r>
      <w:r w:rsidRPr="000773B7">
        <w:t xml:space="preserve"> </w:t>
      </w:r>
      <w:r w:rsidRPr="000773B7">
        <w:rPr>
          <w:b/>
        </w:rPr>
        <w:t>142, 143</w:t>
      </w:r>
      <w:r w:rsidR="00274B5B" w:rsidRPr="000773B7">
        <w:rPr>
          <w:b/>
        </w:rPr>
        <w:t xml:space="preserve"> </w:t>
      </w:r>
      <w:r w:rsidRPr="000773B7">
        <w:rPr>
          <w:b/>
        </w:rPr>
        <w:t>translace (přenesení království, biskupství, kostela) 12, 13, 18, 20, 27, 44,</w:t>
      </w:r>
      <w:r w:rsidR="00274B5B" w:rsidRPr="000773B7">
        <w:rPr>
          <w:b/>
        </w:rPr>
        <w:t xml:space="preserve"> </w:t>
      </w:r>
      <w:r w:rsidRPr="000773B7">
        <w:rPr>
          <w:b/>
        </w:rPr>
        <w:t>58, 64, 67, 80, 130, 146, 180, 183,</w:t>
      </w:r>
      <w:r w:rsidR="00274B5B" w:rsidRPr="000773B7">
        <w:rPr>
          <w:b/>
        </w:rPr>
        <w:t xml:space="preserve"> </w:t>
      </w:r>
      <w:r w:rsidRPr="000773B7">
        <w:rPr>
          <w:b/>
        </w:rPr>
        <w:t>184, 185, 205, 249, 270</w:t>
      </w:r>
      <w:r w:rsidR="00274B5B" w:rsidRPr="000773B7">
        <w:rPr>
          <w:b/>
        </w:rPr>
        <w:t xml:space="preserve"> </w:t>
      </w:r>
      <w:r w:rsidRPr="000773B7">
        <w:rPr>
          <w:b/>
        </w:rPr>
        <w:t>translační legenda o přenesení koruny (vlády) z Moravy do Čech 12,</w:t>
      </w:r>
      <w:r w:rsidR="00274B5B" w:rsidRPr="000773B7">
        <w:rPr>
          <w:b/>
        </w:rPr>
        <w:t xml:space="preserve"> </w:t>
      </w:r>
      <w:r w:rsidRPr="000773B7">
        <w:rPr>
          <w:b/>
        </w:rPr>
        <w:t>13, 18, 20</w:t>
      </w:r>
      <w:r w:rsidR="00274B5B" w:rsidRPr="000773B7">
        <w:rPr>
          <w:b/>
        </w:rPr>
        <w:t>“</w:t>
      </w:r>
      <w:r w:rsidRPr="000773B7">
        <w:rPr>
          <w:b/>
        </w:rPr>
        <w:t xml:space="preserve"> 27, 44, 58, 63, 270</w:t>
      </w:r>
      <w:r w:rsidR="00274B5B" w:rsidRPr="000773B7">
        <w:rPr>
          <w:b/>
        </w:rPr>
        <w:t xml:space="preserve"> </w:t>
      </w:r>
      <w:r w:rsidRPr="000773B7">
        <w:rPr>
          <w:b/>
        </w:rPr>
        <w:t xml:space="preserve">Trevír (Trier, Německo), město a arcibiskupství 145, 197, </w:t>
      </w:r>
      <w:r w:rsidRPr="000773B7">
        <w:rPr>
          <w:b/>
        </w:rPr>
        <w:lastRenderedPageBreak/>
        <w:t>198</w:t>
      </w:r>
      <w:r w:rsidR="00274B5B" w:rsidRPr="000773B7">
        <w:rPr>
          <w:b/>
        </w:rPr>
        <w:t xml:space="preserve"> </w:t>
      </w:r>
      <w:r w:rsidRPr="000773B7">
        <w:rPr>
          <w:b/>
        </w:rPr>
        <w:t>trhy (tržiště) 60, 87, 93, 94, 102, 124126, 129, 136, 165, 186, 213, 214,</w:t>
      </w:r>
      <w:r w:rsidR="00274B5B" w:rsidRPr="000773B7">
        <w:rPr>
          <w:b/>
        </w:rPr>
        <w:t xml:space="preserve"> </w:t>
      </w:r>
      <w:r w:rsidRPr="000773B7">
        <w:rPr>
          <w:b/>
        </w:rPr>
        <w:t>214, 261, 262, 26</w:t>
      </w:r>
      <w:r w:rsidR="00274B5B" w:rsidRPr="000773B7">
        <w:rPr>
          <w:b/>
        </w:rPr>
        <w:t>4-2</w:t>
      </w:r>
      <w:r w:rsidRPr="000773B7">
        <w:rPr>
          <w:b/>
        </w:rPr>
        <w:t>66, 270</w:t>
      </w:r>
      <w:r w:rsidR="00274B5B" w:rsidRPr="000773B7">
        <w:rPr>
          <w:b/>
        </w:rPr>
        <w:t xml:space="preserve"> </w:t>
      </w:r>
      <w:r w:rsidRPr="000773B7">
        <w:rPr>
          <w:b/>
        </w:rPr>
        <w:t>tribut 50, 88, 90, 92, 95, 97, 109, 122,</w:t>
      </w:r>
      <w:r w:rsidR="00274B5B" w:rsidRPr="000773B7">
        <w:rPr>
          <w:b/>
        </w:rPr>
        <w:t xml:space="preserve"> </w:t>
      </w:r>
      <w:r w:rsidRPr="000773B7">
        <w:rPr>
          <w:b/>
        </w:rPr>
        <w:t>150,256, 266</w:t>
      </w:r>
      <w:r w:rsidR="00274B5B" w:rsidRPr="000773B7">
        <w:rPr>
          <w:b/>
        </w:rPr>
        <w:t xml:space="preserve"> </w:t>
      </w:r>
      <w:r w:rsidRPr="000773B7">
        <w:rPr>
          <w:b/>
          <w:i/>
        </w:rPr>
        <w:t>Trkmanka,</w:t>
      </w:r>
      <w:r w:rsidRPr="000773B7">
        <w:t xml:space="preserve"> </w:t>
      </w:r>
      <w:r w:rsidRPr="000773B7">
        <w:rPr>
          <w:b/>
        </w:rPr>
        <w:t>říěka 254</w:t>
      </w:r>
      <w:r w:rsidR="00274B5B" w:rsidRPr="000773B7">
        <w:rPr>
          <w:b/>
        </w:rPr>
        <w:t xml:space="preserve"> </w:t>
      </w:r>
      <w:r w:rsidRPr="000773B7">
        <w:rPr>
          <w:b/>
        </w:rPr>
        <w:t>trstenická stezka 153, 189, 190</w:t>
      </w:r>
      <w:r w:rsidR="00274B5B" w:rsidRPr="000773B7">
        <w:rPr>
          <w:b/>
        </w:rPr>
        <w:t xml:space="preserve"> </w:t>
      </w:r>
      <w:r w:rsidRPr="000773B7">
        <w:rPr>
          <w:b/>
          <w:i/>
        </w:rPr>
        <w:t>Třebíč</w:t>
      </w:r>
      <w:r w:rsidRPr="000773B7">
        <w:rPr>
          <w:b/>
        </w:rPr>
        <w:t>, benediktinský klášter 71, 72,</w:t>
      </w:r>
      <w:r w:rsidR="00274B5B" w:rsidRPr="000773B7">
        <w:rPr>
          <w:b/>
        </w:rPr>
        <w:t xml:space="preserve"> </w:t>
      </w:r>
      <w:r w:rsidRPr="000773B7">
        <w:rPr>
          <w:b/>
        </w:rPr>
        <w:t>15</w:t>
      </w:r>
      <w:r w:rsidR="00274B5B" w:rsidRPr="000773B7">
        <w:rPr>
          <w:b/>
        </w:rPr>
        <w:t>4-1</w:t>
      </w:r>
      <w:r w:rsidRPr="000773B7">
        <w:rPr>
          <w:b/>
        </w:rPr>
        <w:t>56, 156, 157, 203, 212, 213,</w:t>
      </w:r>
      <w:r w:rsidR="00274B5B" w:rsidRPr="000773B7">
        <w:rPr>
          <w:b/>
        </w:rPr>
        <w:t xml:space="preserve"> </w:t>
      </w:r>
      <w:r w:rsidRPr="000773B7">
        <w:rPr>
          <w:b/>
        </w:rPr>
        <w:t>224, 253,254, 258, 261,262</w:t>
      </w:r>
      <w:r w:rsidR="00274B5B" w:rsidRPr="000773B7">
        <w:rPr>
          <w:b/>
        </w:rPr>
        <w:t xml:space="preserve"> </w:t>
      </w:r>
      <w:r w:rsidRPr="000773B7">
        <w:rPr>
          <w:b/>
          <w:i/>
        </w:rPr>
        <w:t>Třebíčsko</w:t>
      </w:r>
      <w:r w:rsidRPr="000773B7">
        <w:t xml:space="preserve"> </w:t>
      </w:r>
      <w:r w:rsidRPr="000773B7">
        <w:rPr>
          <w:b/>
        </w:rPr>
        <w:t>268</w:t>
      </w:r>
    </w:p>
    <w:p w:rsidR="00274B5B" w:rsidRPr="000773B7" w:rsidRDefault="000773B7" w:rsidP="000773B7">
      <w:pPr>
        <w:ind w:firstLine="340"/>
      </w:pPr>
      <w:r w:rsidRPr="000773B7">
        <w:rPr>
          <w:b/>
        </w:rPr>
        <w:t>Třeštík Dušan (193</w:t>
      </w:r>
      <w:r w:rsidR="00274B5B" w:rsidRPr="000773B7">
        <w:rPr>
          <w:b/>
        </w:rPr>
        <w:t>3-2</w:t>
      </w:r>
      <w:r w:rsidRPr="000773B7">
        <w:rPr>
          <w:b/>
        </w:rPr>
        <w:t>007), historik</w:t>
      </w:r>
      <w:r w:rsidR="00274B5B" w:rsidRPr="000773B7">
        <w:rPr>
          <w:b/>
        </w:rPr>
        <w:t xml:space="preserve"> </w:t>
      </w:r>
      <w:r w:rsidRPr="000773B7">
        <w:rPr>
          <w:b/>
        </w:rPr>
        <w:t>38, 59, 60, 64, 76, 80,94, 100, 126,</w:t>
      </w:r>
      <w:r w:rsidR="00274B5B" w:rsidRPr="000773B7">
        <w:rPr>
          <w:b/>
        </w:rPr>
        <w:t xml:space="preserve"> </w:t>
      </w:r>
      <w:r w:rsidRPr="000773B7">
        <w:rPr>
          <w:b/>
        </w:rPr>
        <w:t>248, 269, 286</w:t>
      </w:r>
    </w:p>
    <w:p w:rsidR="00274B5B" w:rsidRPr="000773B7" w:rsidRDefault="000773B7" w:rsidP="000773B7">
      <w:r w:rsidRPr="000773B7">
        <w:rPr>
          <w:b/>
          <w:i/>
        </w:rPr>
        <w:t>Tulln</w:t>
      </w:r>
      <w:r w:rsidRPr="000773B7">
        <w:t xml:space="preserve"> </w:t>
      </w:r>
      <w:r w:rsidRPr="000773B7">
        <w:rPr>
          <w:b/>
        </w:rPr>
        <w:t>(Rakousko), správní centrum Východní marky 91, 144</w:t>
      </w:r>
      <w:r w:rsidR="00274B5B" w:rsidRPr="000773B7">
        <w:rPr>
          <w:b/>
        </w:rPr>
        <w:t xml:space="preserve"> </w:t>
      </w:r>
      <w:r w:rsidRPr="000773B7">
        <w:rPr>
          <w:b/>
        </w:rPr>
        <w:t>Tvrdíš, kastelán v Podivíně (1174) 259</w:t>
      </w:r>
      <w:r w:rsidR="00274B5B" w:rsidRPr="000773B7">
        <w:rPr>
          <w:b/>
        </w:rPr>
        <w:t xml:space="preserve"> </w:t>
      </w:r>
      <w:r w:rsidRPr="000773B7">
        <w:rPr>
          <w:b/>
          <w:i/>
        </w:rPr>
        <w:t>Týnec nad Labem</w:t>
      </w:r>
      <w:r w:rsidRPr="000773B7">
        <w:rPr>
          <w:b/>
        </w:rPr>
        <w:t>, zeměpanský dvorec</w:t>
      </w:r>
      <w:r w:rsidR="00274B5B" w:rsidRPr="000773B7">
        <w:rPr>
          <w:b/>
        </w:rPr>
        <w:t xml:space="preserve"> </w:t>
      </w:r>
      <w:r w:rsidRPr="000773B7">
        <w:rPr>
          <w:b/>
        </w:rPr>
        <w:t>165</w:t>
      </w:r>
    </w:p>
    <w:p w:rsidR="00274B5B" w:rsidRPr="000773B7" w:rsidRDefault="000773B7" w:rsidP="000773B7">
      <w:pPr>
        <w:rPr>
          <w:sz w:val="32"/>
        </w:rPr>
      </w:pPr>
      <w:r w:rsidRPr="000773B7">
        <w:rPr>
          <w:sz w:val="32"/>
        </w:rPr>
        <w:t>u</w:t>
      </w:r>
    </w:p>
    <w:p w:rsidR="00274B5B" w:rsidRPr="000773B7" w:rsidRDefault="000773B7" w:rsidP="000773B7">
      <w:pPr>
        <w:ind w:firstLine="340"/>
      </w:pPr>
      <w:r w:rsidRPr="000773B7">
        <w:rPr>
          <w:b/>
        </w:rPr>
        <w:t>úděl (údělník) 5, 9, 10, 10, 28, 31, 32,</w:t>
      </w:r>
      <w:r w:rsidR="00274B5B" w:rsidRPr="000773B7">
        <w:rPr>
          <w:b/>
        </w:rPr>
        <w:t xml:space="preserve"> </w:t>
      </w:r>
      <w:r w:rsidRPr="000773B7">
        <w:rPr>
          <w:b/>
        </w:rPr>
        <w:t>3</w:t>
      </w:r>
      <w:r w:rsidR="00274B5B" w:rsidRPr="000773B7">
        <w:rPr>
          <w:b/>
        </w:rPr>
        <w:t>5-3</w:t>
      </w:r>
      <w:r w:rsidRPr="000773B7">
        <w:rPr>
          <w:b/>
        </w:rPr>
        <w:t>9, 269, 280</w:t>
      </w:r>
    </w:p>
    <w:p w:rsidR="00274B5B" w:rsidRPr="000773B7" w:rsidRDefault="000773B7" w:rsidP="000773B7">
      <w:r w:rsidRPr="000773B7">
        <w:rPr>
          <w:b/>
          <w:i/>
        </w:rPr>
        <w:t>Uherské Hradiště</w:t>
      </w:r>
      <w:r w:rsidRPr="000773B7">
        <w:rPr>
          <w:b/>
        </w:rPr>
        <w:t>, město 80, 233</w:t>
      </w:r>
      <w:r w:rsidR="00274B5B" w:rsidRPr="000773B7">
        <w:rPr>
          <w:b/>
        </w:rPr>
        <w:t xml:space="preserve"> </w:t>
      </w:r>
      <w:r w:rsidRPr="000773B7">
        <w:rPr>
          <w:b/>
          <w:i/>
        </w:rPr>
        <w:t>Uhersko, Uhry</w:t>
      </w:r>
      <w:r w:rsidRPr="000773B7">
        <w:t xml:space="preserve"> </w:t>
      </w:r>
      <w:r w:rsidRPr="000773B7">
        <w:rPr>
          <w:b/>
        </w:rPr>
        <w:t>13, 38, 26, 56, 64, 66,</w:t>
      </w:r>
      <w:r w:rsidR="00274B5B" w:rsidRPr="000773B7">
        <w:rPr>
          <w:b/>
        </w:rPr>
        <w:t xml:space="preserve"> </w:t>
      </w:r>
      <w:r w:rsidRPr="000773B7">
        <w:rPr>
          <w:b/>
        </w:rPr>
        <w:t>74, 77, 85, 87, 91, 102, 104, 110,</w:t>
      </w:r>
      <w:r w:rsidR="00274B5B" w:rsidRPr="000773B7">
        <w:rPr>
          <w:b/>
        </w:rPr>
        <w:t xml:space="preserve"> </w:t>
      </w:r>
      <w:r w:rsidRPr="000773B7">
        <w:rPr>
          <w:b/>
        </w:rPr>
        <w:t>111, 118, 121, 122, 126, 127, 134,</w:t>
      </w:r>
      <w:r w:rsidR="00274B5B" w:rsidRPr="000773B7">
        <w:rPr>
          <w:b/>
        </w:rPr>
        <w:t xml:space="preserve"> </w:t>
      </w:r>
      <w:r w:rsidRPr="000773B7">
        <w:rPr>
          <w:b/>
        </w:rPr>
        <w:t>136, 147, 151, 15</w:t>
      </w:r>
      <w:r w:rsidR="00274B5B" w:rsidRPr="000773B7">
        <w:rPr>
          <w:b/>
        </w:rPr>
        <w:t>8-1</w:t>
      </w:r>
      <w:r w:rsidRPr="000773B7">
        <w:rPr>
          <w:b/>
        </w:rPr>
        <w:t>60, 163, 164,</w:t>
      </w:r>
      <w:r w:rsidR="00274B5B" w:rsidRPr="000773B7">
        <w:rPr>
          <w:b/>
        </w:rPr>
        <w:t xml:space="preserve"> </w:t>
      </w:r>
      <w:r w:rsidRPr="000773B7">
        <w:rPr>
          <w:b/>
        </w:rPr>
        <w:t>167, 186, 188, 198, 200, 222, 224,</w:t>
      </w:r>
      <w:r w:rsidR="00274B5B" w:rsidRPr="000773B7">
        <w:rPr>
          <w:b/>
        </w:rPr>
        <w:t xml:space="preserve"> </w:t>
      </w:r>
      <w:r w:rsidRPr="000773B7">
        <w:rPr>
          <w:b/>
        </w:rPr>
        <w:t>229, 250, 265</w:t>
      </w:r>
    </w:p>
    <w:p w:rsidR="00274B5B" w:rsidRPr="000773B7" w:rsidRDefault="000773B7" w:rsidP="000773B7">
      <w:r w:rsidRPr="000773B7">
        <w:rPr>
          <w:b/>
          <w:i/>
        </w:rPr>
        <w:t>Ulm</w:t>
      </w:r>
      <w:r w:rsidRPr="000773B7">
        <w:t xml:space="preserve"> </w:t>
      </w:r>
      <w:r w:rsidRPr="000773B7">
        <w:rPr>
          <w:b/>
        </w:rPr>
        <w:t>(Německo), říšská fale 192</w:t>
      </w:r>
      <w:r w:rsidR="00274B5B" w:rsidRPr="000773B7">
        <w:rPr>
          <w:b/>
        </w:rPr>
        <w:t xml:space="preserve"> </w:t>
      </w:r>
      <w:r w:rsidRPr="000773B7">
        <w:rPr>
          <w:b/>
        </w:rPr>
        <w:t>Uroš, srbský župan (12. století) 200</w:t>
      </w:r>
      <w:r w:rsidR="00274B5B" w:rsidRPr="000773B7">
        <w:rPr>
          <w:b/>
        </w:rPr>
        <w:t xml:space="preserve"> </w:t>
      </w:r>
      <w:r w:rsidRPr="000773B7">
        <w:rPr>
          <w:b/>
        </w:rPr>
        <w:t>urození 19,92, 107, 109, 115, 126,163,</w:t>
      </w:r>
      <w:r w:rsidR="00274B5B" w:rsidRPr="000773B7">
        <w:rPr>
          <w:b/>
        </w:rPr>
        <w:t xml:space="preserve"> </w:t>
      </w:r>
      <w:r w:rsidRPr="000773B7">
        <w:rPr>
          <w:b/>
        </w:rPr>
        <w:t>169, 179, 183, 227, 231, 242, 253,</w:t>
      </w:r>
      <w:r w:rsidR="00274B5B" w:rsidRPr="000773B7">
        <w:rPr>
          <w:b/>
        </w:rPr>
        <w:t xml:space="preserve"> </w:t>
      </w:r>
      <w:r w:rsidRPr="000773B7">
        <w:rPr>
          <w:b/>
        </w:rPr>
        <w:t>256, 258, 259, 261,2</w:t>
      </w:r>
      <w:r w:rsidR="00274B5B" w:rsidRPr="000773B7">
        <w:rPr>
          <w:b/>
        </w:rPr>
        <w:t>7</w:t>
      </w:r>
    </w:p>
    <w:p w:rsidR="00274B5B" w:rsidRPr="000773B7" w:rsidRDefault="00274B5B" w:rsidP="000773B7">
      <w:r w:rsidRPr="000773B7">
        <w:rPr>
          <w:b/>
        </w:rPr>
        <w:t>u</w:t>
      </w:r>
      <w:r w:rsidR="000773B7" w:rsidRPr="000773B7">
        <w:rPr>
          <w:b/>
        </w:rPr>
        <w:t>ro/enost 15, 92, 258</w:t>
      </w:r>
      <w:r w:rsidRPr="000773B7">
        <w:rPr>
          <w:b/>
        </w:rPr>
        <w:t xml:space="preserve"> </w:t>
      </w:r>
      <w:r w:rsidR="000773B7" w:rsidRPr="000773B7">
        <w:rPr>
          <w:b/>
        </w:rPr>
        <w:t>úřady (beneficia) 15,38, 110, 125, 143,</w:t>
      </w:r>
      <w:r w:rsidRPr="000773B7">
        <w:rPr>
          <w:b/>
        </w:rPr>
        <w:t xml:space="preserve"> </w:t>
      </w:r>
      <w:r w:rsidR="000773B7" w:rsidRPr="000773B7">
        <w:rPr>
          <w:b/>
        </w:rPr>
        <w:t>193, 209, 261</w:t>
      </w:r>
    </w:p>
    <w:p w:rsidR="00274B5B" w:rsidRPr="000773B7" w:rsidRDefault="000773B7" w:rsidP="000773B7">
      <w:pPr>
        <w:ind w:firstLine="340"/>
      </w:pPr>
      <w:r w:rsidRPr="000773B7">
        <w:rPr>
          <w:i/>
        </w:rPr>
        <w:t>LJsobrno</w:t>
      </w:r>
      <w:r w:rsidRPr="000773B7">
        <w:rPr>
          <w:b/>
        </w:rPr>
        <w:t>, zcmčpanský dvorec, celnice</w:t>
      </w:r>
      <w:r w:rsidR="00274B5B" w:rsidRPr="000773B7">
        <w:rPr>
          <w:b/>
        </w:rPr>
        <w:t xml:space="preserve"> </w:t>
      </w:r>
      <w:r w:rsidRPr="000773B7">
        <w:rPr>
          <w:b/>
        </w:rPr>
        <w:t>67, 123, 160, 194, 195, 202, 264,</w:t>
      </w:r>
      <w:r w:rsidR="00274B5B" w:rsidRPr="000773B7">
        <w:rPr>
          <w:b/>
        </w:rPr>
        <w:t xml:space="preserve"> </w:t>
      </w:r>
      <w:r w:rsidRPr="000773B7">
        <w:rPr>
          <w:b/>
        </w:rPr>
        <w:t>266, 267</w:t>
      </w:r>
    </w:p>
    <w:p w:rsidR="00274B5B" w:rsidRPr="000773B7" w:rsidRDefault="000773B7" w:rsidP="000773B7">
      <w:pPr>
        <w:rPr>
          <w:sz w:val="32"/>
        </w:rPr>
      </w:pPr>
      <w:r w:rsidRPr="000773B7">
        <w:rPr>
          <w:sz w:val="32"/>
        </w:rPr>
        <w:t>v</w:t>
      </w:r>
    </w:p>
    <w:p w:rsidR="00274B5B" w:rsidRPr="000773B7" w:rsidRDefault="000773B7" w:rsidP="000773B7">
      <w:r w:rsidRPr="000773B7">
        <w:rPr>
          <w:b/>
        </w:rPr>
        <w:t>Vacek (tichý), Prostějův zeť (1113) 166</w:t>
      </w:r>
      <w:r w:rsidR="00274B5B" w:rsidRPr="000773B7">
        <w:rPr>
          <w:b/>
        </w:rPr>
        <w:t xml:space="preserve"> </w:t>
      </w:r>
      <w:r w:rsidRPr="000773B7">
        <w:rPr>
          <w:b/>
        </w:rPr>
        <w:t>Vacek, povýšenec, důvěrník knížat Svatopluka a Vladislava I. (počátek 12.</w:t>
      </w:r>
      <w:r w:rsidR="00274B5B" w:rsidRPr="000773B7">
        <w:rPr>
          <w:b/>
        </w:rPr>
        <w:t xml:space="preserve"> </w:t>
      </w:r>
      <w:r w:rsidRPr="000773B7">
        <w:rPr>
          <w:b/>
        </w:rPr>
        <w:t>století) 165, 259</w:t>
      </w:r>
    </w:p>
    <w:p w:rsidR="00274B5B" w:rsidRPr="000773B7" w:rsidRDefault="000773B7" w:rsidP="000773B7">
      <w:pPr>
        <w:ind w:firstLine="340"/>
      </w:pPr>
      <w:r w:rsidRPr="000773B7">
        <w:rPr>
          <w:b/>
        </w:rPr>
        <w:t>Václav I. Svatý, český kníže (92</w:t>
      </w:r>
      <w:r w:rsidR="00274B5B" w:rsidRPr="000773B7">
        <w:rPr>
          <w:b/>
        </w:rPr>
        <w:t>1-9</w:t>
      </w:r>
      <w:r w:rsidRPr="000773B7">
        <w:rPr>
          <w:b/>
        </w:rPr>
        <w:t>35)</w:t>
      </w:r>
      <w:r w:rsidR="00274B5B" w:rsidRPr="000773B7">
        <w:rPr>
          <w:b/>
        </w:rPr>
        <w:t xml:space="preserve"> </w:t>
      </w:r>
      <w:r w:rsidRPr="000773B7">
        <w:rPr>
          <w:b/>
        </w:rPr>
        <w:t>57, 63, 67, 72, 75, 78, 95, 104, 215,</w:t>
      </w:r>
      <w:r w:rsidR="00274B5B" w:rsidRPr="000773B7">
        <w:rPr>
          <w:b/>
        </w:rPr>
        <w:t xml:space="preserve"> </w:t>
      </w:r>
      <w:r w:rsidRPr="000773B7">
        <w:rPr>
          <w:b/>
        </w:rPr>
        <w:t>277</w:t>
      </w:r>
    </w:p>
    <w:p w:rsidR="00274B5B" w:rsidRPr="000773B7" w:rsidRDefault="000773B7" w:rsidP="000773B7">
      <w:pPr>
        <w:ind w:firstLine="340"/>
      </w:pPr>
      <w:r w:rsidRPr="000773B7">
        <w:rPr>
          <w:b/>
        </w:rPr>
        <w:t>Václav L, český král (123</w:t>
      </w:r>
      <w:r w:rsidR="00274B5B" w:rsidRPr="000773B7">
        <w:rPr>
          <w:b/>
        </w:rPr>
        <w:t>0-1</w:t>
      </w:r>
      <w:r w:rsidRPr="000773B7">
        <w:rPr>
          <w:b/>
        </w:rPr>
        <w:t>253) 9,</w:t>
      </w:r>
      <w:r w:rsidR="00274B5B" w:rsidRPr="000773B7">
        <w:rPr>
          <w:b/>
        </w:rPr>
        <w:t xml:space="preserve"> </w:t>
      </w:r>
      <w:r w:rsidRPr="000773B7">
        <w:rPr>
          <w:b/>
        </w:rPr>
        <w:t>236</w:t>
      </w:r>
    </w:p>
    <w:p w:rsidR="00274B5B" w:rsidRPr="000773B7" w:rsidRDefault="000773B7" w:rsidP="000773B7">
      <w:r w:rsidRPr="000773B7">
        <w:rPr>
          <w:b/>
        </w:rPr>
        <w:t>Václav II., syn Soběslava 1. olomoucký</w:t>
      </w:r>
      <w:r w:rsidR="00274B5B" w:rsidRPr="000773B7">
        <w:rPr>
          <w:b/>
        </w:rPr>
        <w:t xml:space="preserve"> </w:t>
      </w:r>
      <w:r w:rsidRPr="000773B7">
        <w:rPr>
          <w:b/>
        </w:rPr>
        <w:t>(117</w:t>
      </w:r>
      <w:r w:rsidR="00274B5B" w:rsidRPr="000773B7">
        <w:rPr>
          <w:b/>
        </w:rPr>
        <w:t>7-1</w:t>
      </w:r>
      <w:r w:rsidRPr="000773B7">
        <w:rPr>
          <w:b/>
        </w:rPr>
        <w:t>178) a český kníže (11911192) 56, 223, 227, 229</w:t>
      </w:r>
      <w:r w:rsidR="00274B5B" w:rsidRPr="000773B7">
        <w:rPr>
          <w:b/>
        </w:rPr>
        <w:t xml:space="preserve"> </w:t>
      </w:r>
      <w:r w:rsidRPr="000773B7">
        <w:rPr>
          <w:b/>
        </w:rPr>
        <w:t>Václav IV., český (137</w:t>
      </w:r>
      <w:r w:rsidR="00274B5B" w:rsidRPr="000773B7">
        <w:rPr>
          <w:b/>
        </w:rPr>
        <w:t>8-1</w:t>
      </w:r>
      <w:r w:rsidRPr="000773B7">
        <w:rPr>
          <w:b/>
        </w:rPr>
        <w:t>419) a římský</w:t>
      </w:r>
      <w:r w:rsidR="00274B5B" w:rsidRPr="000773B7">
        <w:rPr>
          <w:b/>
        </w:rPr>
        <w:t xml:space="preserve"> </w:t>
      </w:r>
      <w:r w:rsidRPr="000773B7">
        <w:rPr>
          <w:b/>
        </w:rPr>
        <w:t>král (do 1400) 65</w:t>
      </w:r>
    </w:p>
    <w:p w:rsidR="00274B5B" w:rsidRPr="000773B7" w:rsidRDefault="000773B7" w:rsidP="000773B7">
      <w:r w:rsidRPr="000773B7">
        <w:rPr>
          <w:b/>
        </w:rPr>
        <w:t>Václav, syn Svatopluka Olomouckého,</w:t>
      </w:r>
      <w:r w:rsidR="00274B5B" w:rsidRPr="000773B7">
        <w:rPr>
          <w:b/>
        </w:rPr>
        <w:t xml:space="preserve"> </w:t>
      </w:r>
      <w:r w:rsidRPr="000773B7">
        <w:rPr>
          <w:b/>
        </w:rPr>
        <w:t>olomoucký kníže (112</w:t>
      </w:r>
      <w:r w:rsidR="00274B5B" w:rsidRPr="000773B7">
        <w:rPr>
          <w:b/>
        </w:rPr>
        <w:t>5-1</w:t>
      </w:r>
      <w:r w:rsidRPr="000773B7">
        <w:rPr>
          <w:b/>
        </w:rPr>
        <w:t>130) 66,</w:t>
      </w:r>
      <w:r w:rsidR="00274B5B" w:rsidRPr="000773B7">
        <w:rPr>
          <w:b/>
        </w:rPr>
        <w:t xml:space="preserve"> </w:t>
      </w:r>
      <w:r w:rsidRPr="000773B7">
        <w:rPr>
          <w:b/>
        </w:rPr>
        <w:t>69,74, 164, 168, 180, 183, 186,275</w:t>
      </w:r>
      <w:r w:rsidR="00274B5B" w:rsidRPr="000773B7">
        <w:rPr>
          <w:b/>
        </w:rPr>
        <w:t xml:space="preserve"> </w:t>
      </w:r>
      <w:r w:rsidRPr="000773B7">
        <w:rPr>
          <w:i/>
        </w:rPr>
        <w:t>Váh,</w:t>
      </w:r>
      <w:r w:rsidRPr="000773B7">
        <w:rPr>
          <w:b/>
        </w:rPr>
        <w:t xml:space="preserve"> řeka 16, 122, 164</w:t>
      </w:r>
      <w:r w:rsidR="00274B5B" w:rsidRPr="000773B7">
        <w:rPr>
          <w:b/>
        </w:rPr>
        <w:t xml:space="preserve"> </w:t>
      </w:r>
      <w:r w:rsidRPr="000773B7">
        <w:rPr>
          <w:b/>
        </w:rPr>
        <w:t>Válka Josef (nár. 1929), historik 6,</w:t>
      </w:r>
      <w:r w:rsidR="00274B5B" w:rsidRPr="000773B7">
        <w:rPr>
          <w:b/>
        </w:rPr>
        <w:t xml:space="preserve"> </w:t>
      </w:r>
      <w:r w:rsidRPr="000773B7">
        <w:rPr>
          <w:b/>
        </w:rPr>
        <w:t>3</w:t>
      </w:r>
      <w:r w:rsidR="00274B5B" w:rsidRPr="000773B7">
        <w:rPr>
          <w:b/>
        </w:rPr>
        <w:t>5-3</w:t>
      </w:r>
      <w:r w:rsidRPr="000773B7">
        <w:rPr>
          <w:b/>
        </w:rPr>
        <w:t xml:space="preserve">7, 44, 51, 93, 269, </w:t>
      </w:r>
      <w:r w:rsidRPr="000773B7">
        <w:rPr>
          <w:b/>
        </w:rPr>
        <w:lastRenderedPageBreak/>
        <w:t>286</w:t>
      </w:r>
      <w:r w:rsidR="00274B5B" w:rsidRPr="000773B7">
        <w:rPr>
          <w:b/>
        </w:rPr>
        <w:t xml:space="preserve"> </w:t>
      </w:r>
      <w:r w:rsidRPr="000773B7">
        <w:rPr>
          <w:b/>
        </w:rPr>
        <w:t>Vaněček Václav (190</w:t>
      </w:r>
      <w:r w:rsidR="00274B5B" w:rsidRPr="000773B7">
        <w:rPr>
          <w:b/>
        </w:rPr>
        <w:t>5-1</w:t>
      </w:r>
      <w:r w:rsidRPr="000773B7">
        <w:rPr>
          <w:b/>
        </w:rPr>
        <w:t>985), právní</w:t>
      </w:r>
      <w:r w:rsidR="00274B5B" w:rsidRPr="000773B7">
        <w:rPr>
          <w:b/>
        </w:rPr>
        <w:t xml:space="preserve"> </w:t>
      </w:r>
      <w:r w:rsidRPr="000773B7">
        <w:rPr>
          <w:b/>
        </w:rPr>
        <w:t>historik 43</w:t>
      </w:r>
    </w:p>
    <w:p w:rsidR="00274B5B" w:rsidRPr="000773B7" w:rsidRDefault="000773B7" w:rsidP="000773B7">
      <w:pPr>
        <w:ind w:firstLine="340"/>
      </w:pPr>
      <w:r w:rsidRPr="000773B7">
        <w:rPr>
          <w:b/>
        </w:rPr>
        <w:t>Vavřínek František (187</w:t>
      </w:r>
      <w:r w:rsidR="00274B5B" w:rsidRPr="000773B7">
        <w:rPr>
          <w:b/>
        </w:rPr>
        <w:t>7-1</w:t>
      </w:r>
      <w:r w:rsidRPr="000773B7">
        <w:rPr>
          <w:b/>
        </w:rPr>
        <w:t>944), právní historik 42</w:t>
      </w:r>
    </w:p>
    <w:p w:rsidR="00274B5B" w:rsidRPr="000773B7" w:rsidRDefault="000773B7" w:rsidP="000773B7">
      <w:r w:rsidRPr="000773B7">
        <w:rPr>
          <w:b/>
        </w:rPr>
        <w:t>Vecl, kaplan krále Vratislava, snad olomoucký biskup (viz Ondřej) 176</w:t>
      </w:r>
      <w:r w:rsidR="00274B5B" w:rsidRPr="000773B7">
        <w:rPr>
          <w:b/>
        </w:rPr>
        <w:t xml:space="preserve"> </w:t>
      </w:r>
      <w:r w:rsidRPr="000773B7">
        <w:rPr>
          <w:i/>
        </w:rPr>
        <w:t>Velehrad</w:t>
      </w:r>
      <w:r w:rsidRPr="000773B7">
        <w:rPr>
          <w:b/>
        </w:rPr>
        <w:t xml:space="preserve"> (Veligrad), mýtické centrum</w:t>
      </w:r>
      <w:r w:rsidR="00274B5B" w:rsidRPr="000773B7">
        <w:rPr>
          <w:b/>
        </w:rPr>
        <w:t xml:space="preserve"> </w:t>
      </w:r>
      <w:r w:rsidRPr="000773B7">
        <w:rPr>
          <w:b/>
        </w:rPr>
        <w:t>velkomoravské říše 17, 2</w:t>
      </w:r>
      <w:r w:rsidR="00274B5B" w:rsidRPr="000773B7">
        <w:rPr>
          <w:b/>
        </w:rPr>
        <w:t>1-2</w:t>
      </w:r>
      <w:r w:rsidRPr="000773B7">
        <w:rPr>
          <w:b/>
        </w:rPr>
        <w:t>3, 30,</w:t>
      </w:r>
      <w:r w:rsidR="00274B5B" w:rsidRPr="000773B7">
        <w:rPr>
          <w:b/>
        </w:rPr>
        <w:t xml:space="preserve"> </w:t>
      </w:r>
      <w:r w:rsidRPr="000773B7">
        <w:rPr>
          <w:b/>
        </w:rPr>
        <w:t>44, 7</w:t>
      </w:r>
      <w:r w:rsidR="00274B5B" w:rsidRPr="000773B7">
        <w:rPr>
          <w:b/>
        </w:rPr>
        <w:t>6-8</w:t>
      </w:r>
      <w:r w:rsidRPr="000773B7">
        <w:rPr>
          <w:b/>
        </w:rPr>
        <w:t>1, 270</w:t>
      </w:r>
    </w:p>
    <w:p w:rsidR="00274B5B" w:rsidRPr="000773B7" w:rsidRDefault="000773B7" w:rsidP="000773B7">
      <w:pPr>
        <w:ind w:firstLine="340"/>
      </w:pPr>
      <w:r w:rsidRPr="000773B7">
        <w:rPr>
          <w:i/>
        </w:rPr>
        <w:t>Velehrad</w:t>
      </w:r>
      <w:r w:rsidRPr="000773B7">
        <w:rPr>
          <w:b/>
        </w:rPr>
        <w:t>, cisterciácký klášter 30, 76,</w:t>
      </w:r>
      <w:r w:rsidR="00274B5B" w:rsidRPr="000773B7">
        <w:rPr>
          <w:b/>
        </w:rPr>
        <w:t xml:space="preserve"> </w:t>
      </w:r>
      <w:r w:rsidRPr="000773B7">
        <w:rPr>
          <w:b/>
        </w:rPr>
        <w:t>77, 77, 78, 81, 236</w:t>
      </w:r>
    </w:p>
    <w:p w:rsidR="00274B5B" w:rsidRPr="000773B7" w:rsidRDefault="000773B7" w:rsidP="000773B7">
      <w:r w:rsidRPr="000773B7">
        <w:rPr>
          <w:b/>
        </w:rPr>
        <w:t>velkomoravská říše, viz též Stará Morava 26,30,32, 37,76,78,79,97,100</w:t>
      </w:r>
      <w:r w:rsidR="00274B5B" w:rsidRPr="000773B7">
        <w:rPr>
          <w:b/>
        </w:rPr>
        <w:t xml:space="preserve"> </w:t>
      </w:r>
      <w:r w:rsidRPr="000773B7">
        <w:rPr>
          <w:b/>
        </w:rPr>
        <w:t>velmoži (předáci) 38, 91, 92, 97, 99,</w:t>
      </w:r>
      <w:r w:rsidR="00274B5B" w:rsidRPr="000773B7">
        <w:rPr>
          <w:b/>
        </w:rPr>
        <w:t xml:space="preserve"> </w:t>
      </w:r>
      <w:r w:rsidRPr="000773B7">
        <w:rPr>
          <w:b/>
        </w:rPr>
        <w:t>106, 109, 110, 115, 117, 126, 127,</w:t>
      </w:r>
      <w:r w:rsidR="00274B5B" w:rsidRPr="000773B7">
        <w:rPr>
          <w:b/>
        </w:rPr>
        <w:t xml:space="preserve"> </w:t>
      </w:r>
      <w:r w:rsidRPr="000773B7">
        <w:rPr>
          <w:b/>
        </w:rPr>
        <w:t>147, 163, 166, 198, 209, 210, 221,</w:t>
      </w:r>
      <w:r w:rsidR="00274B5B" w:rsidRPr="000773B7">
        <w:rPr>
          <w:b/>
        </w:rPr>
        <w:t xml:space="preserve"> </w:t>
      </w:r>
      <w:r w:rsidRPr="000773B7">
        <w:rPr>
          <w:b/>
        </w:rPr>
        <w:t>248, 25</w:t>
      </w:r>
      <w:r w:rsidR="00274B5B" w:rsidRPr="000773B7">
        <w:rPr>
          <w:b/>
        </w:rPr>
        <w:t>6-2</w:t>
      </w:r>
      <w:r w:rsidRPr="000773B7">
        <w:rPr>
          <w:b/>
        </w:rPr>
        <w:t>59, 270, 282</w:t>
      </w:r>
    </w:p>
    <w:p w:rsidR="00274B5B" w:rsidRPr="000773B7" w:rsidRDefault="000773B7" w:rsidP="000773B7">
      <w:pPr>
        <w:ind w:firstLine="340"/>
      </w:pPr>
      <w:r w:rsidRPr="000773B7">
        <w:rPr>
          <w:i/>
        </w:rPr>
        <w:t>Vídeň</w:t>
      </w:r>
      <w:r w:rsidRPr="000773B7">
        <w:rPr>
          <w:b/>
        </w:rPr>
        <w:t xml:space="preserve"> (Wien, Rakousko), město 32, 45</w:t>
      </w:r>
      <w:r w:rsidR="00274B5B" w:rsidRPr="000773B7">
        <w:rPr>
          <w:b/>
        </w:rPr>
        <w:t xml:space="preserve"> </w:t>
      </w:r>
      <w:r w:rsidRPr="000773B7">
        <w:rPr>
          <w:b/>
        </w:rPr>
        <w:t>vídeňská škola 111</w:t>
      </w:r>
      <w:r w:rsidR="00274B5B" w:rsidRPr="000773B7">
        <w:rPr>
          <w:b/>
        </w:rPr>
        <w:t xml:space="preserve"> </w:t>
      </w:r>
      <w:r w:rsidRPr="000773B7">
        <w:rPr>
          <w:b/>
        </w:rPr>
        <w:t>vídeňská univerzita 25, 26, 41</w:t>
      </w:r>
    </w:p>
    <w:p w:rsidR="00274B5B" w:rsidRPr="000773B7" w:rsidRDefault="000773B7" w:rsidP="000773B7">
      <w:pPr>
        <w:ind w:firstLine="340"/>
      </w:pPr>
      <w:r w:rsidRPr="000773B7">
        <w:rPr>
          <w:b/>
        </w:rPr>
        <w:t>Vidmanová Anežka (192</w:t>
      </w:r>
      <w:r w:rsidR="00274B5B" w:rsidRPr="000773B7">
        <w:rPr>
          <w:b/>
        </w:rPr>
        <w:t>9-2</w:t>
      </w:r>
      <w:r w:rsidRPr="000773B7">
        <w:rPr>
          <w:b/>
        </w:rPr>
        <w:t>010), editorka 40, 202, 278</w:t>
      </w:r>
    </w:p>
    <w:p w:rsidR="00274B5B" w:rsidRPr="000773B7" w:rsidRDefault="000773B7" w:rsidP="000773B7">
      <w:pPr>
        <w:ind w:firstLine="340"/>
      </w:pPr>
      <w:r w:rsidRPr="000773B7">
        <w:rPr>
          <w:b/>
        </w:rPr>
        <w:t>Vilém z Malines, jeruzalémský patriarcha (113</w:t>
      </w:r>
      <w:r w:rsidR="00274B5B" w:rsidRPr="000773B7">
        <w:rPr>
          <w:b/>
        </w:rPr>
        <w:t>0-1</w:t>
      </w:r>
      <w:r w:rsidRPr="000773B7">
        <w:rPr>
          <w:b/>
        </w:rPr>
        <w:t>145) 181, 182</w:t>
      </w:r>
    </w:p>
    <w:p w:rsidR="00274B5B" w:rsidRPr="000773B7" w:rsidRDefault="000773B7" w:rsidP="000773B7">
      <w:pPr>
        <w:ind w:firstLine="340"/>
      </w:pPr>
      <w:r w:rsidRPr="000773B7">
        <w:rPr>
          <w:b/>
        </w:rPr>
        <w:t>Vilém z Pulína, velmož, zakladatel</w:t>
      </w:r>
      <w:r w:rsidR="00274B5B" w:rsidRPr="000773B7">
        <w:rPr>
          <w:b/>
        </w:rPr>
        <w:t xml:space="preserve"> </w:t>
      </w:r>
      <w:r w:rsidRPr="000773B7">
        <w:rPr>
          <w:b/>
        </w:rPr>
        <w:t>kounického kláštera (1181) 163,</w:t>
      </w:r>
    </w:p>
    <w:p w:rsidR="00274B5B" w:rsidRPr="000773B7" w:rsidRDefault="00274B5B" w:rsidP="000773B7">
      <w:r w:rsidRPr="000773B7">
        <w:rPr>
          <w:b/>
        </w:rPr>
        <w:t xml:space="preserve">257, </w:t>
      </w:r>
      <w:r w:rsidR="000773B7" w:rsidRPr="000773B7">
        <w:rPr>
          <w:b/>
        </w:rPr>
        <w:t>258, 259</w:t>
      </w:r>
    </w:p>
    <w:p w:rsidR="00274B5B" w:rsidRPr="000773B7" w:rsidRDefault="000773B7" w:rsidP="000773B7">
      <w:pPr>
        <w:ind w:firstLine="340"/>
      </w:pPr>
      <w:r w:rsidRPr="000773B7">
        <w:rPr>
          <w:b/>
        </w:rPr>
        <w:t>Vincencius, pražský kanovník, letopisec (druhá polovina 12. století)</w:t>
      </w:r>
      <w:r w:rsidR="00274B5B" w:rsidRPr="000773B7">
        <w:rPr>
          <w:b/>
        </w:rPr>
        <w:t xml:space="preserve"> </w:t>
      </w:r>
      <w:r w:rsidRPr="000773B7">
        <w:rPr>
          <w:b/>
        </w:rPr>
        <w:t>6</w:t>
      </w:r>
      <w:r w:rsidR="00274B5B" w:rsidRPr="000773B7">
        <w:rPr>
          <w:b/>
        </w:rPr>
        <w:t>7-6</w:t>
      </w:r>
      <w:r w:rsidRPr="000773B7">
        <w:rPr>
          <w:b/>
        </w:rPr>
        <w:t>9, 185, 190,191,198, 204,209,</w:t>
      </w:r>
      <w:r w:rsidR="00274B5B" w:rsidRPr="000773B7">
        <w:rPr>
          <w:b/>
        </w:rPr>
        <w:t xml:space="preserve"> </w:t>
      </w:r>
      <w:r w:rsidRPr="000773B7">
        <w:rPr>
          <w:b/>
        </w:rPr>
        <w:t>219, 220, 224, 252</w:t>
      </w:r>
    </w:p>
    <w:p w:rsidR="00274B5B" w:rsidRPr="000773B7" w:rsidRDefault="000773B7" w:rsidP="000773B7">
      <w:pPr>
        <w:ind w:firstLine="340"/>
      </w:pPr>
      <w:r w:rsidRPr="000773B7">
        <w:rPr>
          <w:i/>
        </w:rPr>
        <w:t>Visla</w:t>
      </w:r>
      <w:r w:rsidRPr="000773B7">
        <w:rPr>
          <w:b/>
        </w:rPr>
        <w:t>, řeka 16</w:t>
      </w:r>
    </w:p>
    <w:p w:rsidR="00274B5B" w:rsidRPr="000773B7" w:rsidRDefault="000773B7" w:rsidP="000773B7">
      <w:pPr>
        <w:ind w:firstLine="340"/>
      </w:pPr>
      <w:r w:rsidRPr="000773B7">
        <w:rPr>
          <w:i/>
        </w:rPr>
        <w:t>Vitoraz</w:t>
      </w:r>
      <w:r w:rsidRPr="000773B7">
        <w:rPr>
          <w:b/>
        </w:rPr>
        <w:t xml:space="preserve"> (Weitra, Rakousko), pohraniční</w:t>
      </w:r>
      <w:r w:rsidR="00274B5B" w:rsidRPr="000773B7">
        <w:rPr>
          <w:b/>
        </w:rPr>
        <w:t xml:space="preserve"> </w:t>
      </w:r>
      <w:r w:rsidRPr="000773B7">
        <w:rPr>
          <w:b/>
        </w:rPr>
        <w:t>les 226, 228</w:t>
      </w:r>
    </w:p>
    <w:p w:rsidR="00274B5B" w:rsidRPr="000773B7" w:rsidRDefault="000773B7" w:rsidP="000773B7">
      <w:pPr>
        <w:ind w:firstLine="340"/>
      </w:pPr>
      <w:r w:rsidRPr="000773B7">
        <w:rPr>
          <w:b/>
        </w:rPr>
        <w:t>Vladimír, syn Oty III. Dětleba, olomoucký kníže (118</w:t>
      </w:r>
      <w:r w:rsidR="00274B5B" w:rsidRPr="000773B7">
        <w:rPr>
          <w:b/>
        </w:rPr>
        <w:t>9-1</w:t>
      </w:r>
      <w:r w:rsidRPr="000773B7">
        <w:rPr>
          <w:b/>
        </w:rPr>
        <w:t>200) 9, 219,</w:t>
      </w:r>
    </w:p>
    <w:p w:rsidR="00274B5B" w:rsidRPr="000773B7" w:rsidRDefault="000773B7" w:rsidP="000773B7">
      <w:r w:rsidRPr="000773B7">
        <w:rPr>
          <w:b/>
        </w:rPr>
        <w:t>23</w:t>
      </w:r>
      <w:r w:rsidR="00274B5B" w:rsidRPr="000773B7">
        <w:rPr>
          <w:b/>
        </w:rPr>
        <w:t>2-2</w:t>
      </w:r>
      <w:r w:rsidRPr="000773B7">
        <w:rPr>
          <w:b/>
        </w:rPr>
        <w:t>34, 239, 240</w:t>
      </w:r>
    </w:p>
    <w:p w:rsidR="00274B5B" w:rsidRPr="000773B7" w:rsidRDefault="000773B7" w:rsidP="000773B7">
      <w:pPr>
        <w:ind w:firstLine="340"/>
      </w:pPr>
      <w:r w:rsidRPr="000773B7">
        <w:rPr>
          <w:b/>
        </w:rPr>
        <w:t>Vladislav I, syn Vratislava II., český</w:t>
      </w:r>
      <w:r w:rsidR="00274B5B" w:rsidRPr="000773B7">
        <w:rPr>
          <w:b/>
        </w:rPr>
        <w:t xml:space="preserve"> </w:t>
      </w:r>
      <w:r w:rsidRPr="000773B7">
        <w:rPr>
          <w:b/>
        </w:rPr>
        <w:t>kníže (110</w:t>
      </w:r>
      <w:r w:rsidR="00274B5B" w:rsidRPr="000773B7">
        <w:rPr>
          <w:b/>
        </w:rPr>
        <w:t>9-1</w:t>
      </w:r>
      <w:r w:rsidRPr="000773B7">
        <w:rPr>
          <w:b/>
        </w:rPr>
        <w:t>117, 112</w:t>
      </w:r>
      <w:r w:rsidR="00274B5B" w:rsidRPr="000773B7">
        <w:rPr>
          <w:b/>
        </w:rPr>
        <w:t>0-1</w:t>
      </w:r>
      <w:r w:rsidRPr="000773B7">
        <w:rPr>
          <w:b/>
        </w:rPr>
        <w:t>120) 11,</w:t>
      </w:r>
      <w:r w:rsidR="00274B5B" w:rsidRPr="000773B7">
        <w:rPr>
          <w:b/>
        </w:rPr>
        <w:t xml:space="preserve"> </w:t>
      </w:r>
      <w:r w:rsidRPr="000773B7">
        <w:rPr>
          <w:b/>
        </w:rPr>
        <w:t>60, 63, 75, 15</w:t>
      </w:r>
      <w:r w:rsidR="00274B5B" w:rsidRPr="000773B7">
        <w:rPr>
          <w:b/>
        </w:rPr>
        <w:t>7-1</w:t>
      </w:r>
      <w:r w:rsidRPr="000773B7">
        <w:rPr>
          <w:b/>
        </w:rPr>
        <w:t>63, 16</w:t>
      </w:r>
      <w:r w:rsidR="00274B5B" w:rsidRPr="000773B7">
        <w:rPr>
          <w:b/>
        </w:rPr>
        <w:t>5-1</w:t>
      </w:r>
      <w:r w:rsidRPr="000773B7">
        <w:rPr>
          <w:b/>
        </w:rPr>
        <w:t>70, 252,</w:t>
      </w:r>
    </w:p>
    <w:p w:rsidR="00274B5B" w:rsidRPr="000773B7" w:rsidRDefault="00274B5B" w:rsidP="000773B7">
      <w:r w:rsidRPr="000773B7">
        <w:rPr>
          <w:b/>
        </w:rPr>
        <w:t xml:space="preserve">258, </w:t>
      </w:r>
      <w:r w:rsidR="000773B7" w:rsidRPr="000773B7">
        <w:rPr>
          <w:b/>
        </w:rPr>
        <w:t>259, 275</w:t>
      </w:r>
    </w:p>
    <w:p w:rsidR="00274B5B" w:rsidRPr="000773B7" w:rsidRDefault="000773B7" w:rsidP="000773B7">
      <w:pPr>
        <w:ind w:firstLine="340"/>
      </w:pPr>
      <w:r w:rsidRPr="000773B7">
        <w:rPr>
          <w:b/>
        </w:rPr>
        <w:t>Vladislav I. Heřman, polský kníže</w:t>
      </w:r>
      <w:r w:rsidR="00274B5B" w:rsidRPr="000773B7">
        <w:rPr>
          <w:b/>
        </w:rPr>
        <w:t xml:space="preserve"> </w:t>
      </w:r>
      <w:r w:rsidRPr="000773B7">
        <w:rPr>
          <w:b/>
        </w:rPr>
        <w:t>(107</w:t>
      </w:r>
      <w:r w:rsidR="00274B5B" w:rsidRPr="000773B7">
        <w:rPr>
          <w:b/>
        </w:rPr>
        <w:t>9-1</w:t>
      </w:r>
      <w:r w:rsidRPr="000773B7">
        <w:rPr>
          <w:b/>
        </w:rPr>
        <w:t>102) 150</w:t>
      </w:r>
    </w:p>
    <w:p w:rsidR="00274B5B" w:rsidRPr="000773B7" w:rsidRDefault="000773B7" w:rsidP="000773B7">
      <w:pPr>
        <w:ind w:firstLine="340"/>
      </w:pPr>
      <w:r w:rsidRPr="000773B7">
        <w:rPr>
          <w:b/>
        </w:rPr>
        <w:t>Vladislav II. Vyhnanec (f 1159), polský kníže (113</w:t>
      </w:r>
      <w:r w:rsidR="00274B5B" w:rsidRPr="000773B7">
        <w:rPr>
          <w:b/>
        </w:rPr>
        <w:t>8-1</w:t>
      </w:r>
      <w:r w:rsidRPr="000773B7">
        <w:rPr>
          <w:b/>
        </w:rPr>
        <w:t>146) 197</w:t>
      </w:r>
    </w:p>
    <w:p w:rsidR="00274B5B" w:rsidRPr="000773B7" w:rsidRDefault="000773B7" w:rsidP="000773B7">
      <w:pPr>
        <w:ind w:firstLine="340"/>
      </w:pPr>
      <w:r w:rsidRPr="000773B7">
        <w:rPr>
          <w:b/>
        </w:rPr>
        <w:t>Vladislav II., český kníže (od 1140</w:t>
      </w:r>
      <w:r w:rsidR="00274B5B" w:rsidRPr="000773B7">
        <w:rPr>
          <w:b/>
        </w:rPr>
        <w:t xml:space="preserve">– </w:t>
      </w:r>
      <w:r w:rsidRPr="000773B7">
        <w:rPr>
          <w:b/>
        </w:rPr>
        <w:t>1172, od roku 1158 český král) 14,</w:t>
      </w:r>
      <w:r w:rsidR="00274B5B" w:rsidRPr="000773B7">
        <w:rPr>
          <w:b/>
        </w:rPr>
        <w:t xml:space="preserve"> </w:t>
      </w:r>
      <w:r w:rsidRPr="000773B7">
        <w:rPr>
          <w:b/>
        </w:rPr>
        <w:t>65, 67, 68, 74, 186, 188, 188, 189,</w:t>
      </w:r>
      <w:r w:rsidR="00274B5B" w:rsidRPr="000773B7">
        <w:rPr>
          <w:b/>
        </w:rPr>
        <w:t xml:space="preserve"> </w:t>
      </w:r>
      <w:r w:rsidRPr="000773B7">
        <w:rPr>
          <w:b/>
        </w:rPr>
        <w:t>190, 190, 191, 193, 195, 196, 196,</w:t>
      </w:r>
      <w:r w:rsidR="00274B5B" w:rsidRPr="000773B7">
        <w:rPr>
          <w:b/>
        </w:rPr>
        <w:t xml:space="preserve"> </w:t>
      </w:r>
      <w:r w:rsidRPr="000773B7">
        <w:rPr>
          <w:b/>
        </w:rPr>
        <w:t>197, 209, 210, 21</w:t>
      </w:r>
      <w:r w:rsidR="00274B5B" w:rsidRPr="000773B7">
        <w:rPr>
          <w:b/>
        </w:rPr>
        <w:t>6-2</w:t>
      </w:r>
      <w:r w:rsidRPr="000773B7">
        <w:rPr>
          <w:b/>
        </w:rPr>
        <w:t>20, 220, 221,</w:t>
      </w:r>
      <w:r w:rsidR="00274B5B" w:rsidRPr="000773B7">
        <w:rPr>
          <w:b/>
        </w:rPr>
        <w:t xml:space="preserve"> </w:t>
      </w:r>
      <w:r w:rsidRPr="000773B7">
        <w:rPr>
          <w:b/>
        </w:rPr>
        <w:t>222, 224, 242, 243, 254, 257, 271,</w:t>
      </w:r>
      <w:r w:rsidR="00274B5B" w:rsidRPr="000773B7">
        <w:rPr>
          <w:b/>
        </w:rPr>
        <w:t xml:space="preserve"> </w:t>
      </w:r>
      <w:r w:rsidRPr="000773B7">
        <w:rPr>
          <w:b/>
        </w:rPr>
        <w:t>275</w:t>
      </w:r>
    </w:p>
    <w:p w:rsidR="00274B5B" w:rsidRPr="000773B7" w:rsidRDefault="000773B7" w:rsidP="000773B7">
      <w:pPr>
        <w:ind w:firstLine="340"/>
      </w:pPr>
      <w:r w:rsidRPr="000773B7">
        <w:rPr>
          <w:b/>
        </w:rPr>
        <w:t>Vladislav (f 1165), prvorozený syn knížete Soběslava I. 18</w:t>
      </w:r>
      <w:r w:rsidR="00274B5B" w:rsidRPr="000773B7">
        <w:rPr>
          <w:b/>
        </w:rPr>
        <w:t>7-1</w:t>
      </w:r>
      <w:r w:rsidRPr="000773B7">
        <w:rPr>
          <w:b/>
        </w:rPr>
        <w:t>89,200, 202,</w:t>
      </w:r>
      <w:r w:rsidR="00274B5B" w:rsidRPr="000773B7">
        <w:rPr>
          <w:b/>
        </w:rPr>
        <w:t xml:space="preserve"> </w:t>
      </w:r>
      <w:r w:rsidRPr="000773B7">
        <w:rPr>
          <w:b/>
        </w:rPr>
        <w:t>219</w:t>
      </w:r>
    </w:p>
    <w:p w:rsidR="00274B5B" w:rsidRPr="000773B7" w:rsidRDefault="000773B7" w:rsidP="000773B7">
      <w:pPr>
        <w:ind w:firstLine="340"/>
      </w:pPr>
      <w:r w:rsidRPr="000773B7">
        <w:rPr>
          <w:b/>
        </w:rPr>
        <w:lastRenderedPageBreak/>
        <w:t>Vladislav Jindřich, syn Vladislava II.,</w:t>
      </w:r>
      <w:r w:rsidR="00274B5B" w:rsidRPr="000773B7">
        <w:rPr>
          <w:b/>
        </w:rPr>
        <w:t xml:space="preserve"> </w:t>
      </w:r>
      <w:r w:rsidRPr="000773B7">
        <w:rPr>
          <w:b/>
        </w:rPr>
        <w:t>moravský markrabě (119</w:t>
      </w:r>
      <w:r w:rsidR="00274B5B" w:rsidRPr="000773B7">
        <w:rPr>
          <w:b/>
        </w:rPr>
        <w:t>2-1</w:t>
      </w:r>
      <w:r w:rsidRPr="000773B7">
        <w:rPr>
          <w:b/>
        </w:rPr>
        <w:t>193,</w:t>
      </w:r>
      <w:r w:rsidR="00274B5B" w:rsidRPr="000773B7">
        <w:rPr>
          <w:b/>
        </w:rPr>
        <w:t xml:space="preserve"> </w:t>
      </w:r>
      <w:r w:rsidRPr="000773B7">
        <w:rPr>
          <w:b/>
        </w:rPr>
        <w:t>119</w:t>
      </w:r>
      <w:r w:rsidR="00274B5B" w:rsidRPr="000773B7">
        <w:rPr>
          <w:b/>
        </w:rPr>
        <w:t>7-1</w:t>
      </w:r>
      <w:r w:rsidRPr="000773B7">
        <w:rPr>
          <w:b/>
        </w:rPr>
        <w:t>222) 11, 33, 69, 70, 137,</w:t>
      </w:r>
      <w:r w:rsidR="00274B5B" w:rsidRPr="000773B7">
        <w:rPr>
          <w:b/>
        </w:rPr>
        <w:t xml:space="preserve"> </w:t>
      </w:r>
      <w:r w:rsidRPr="000773B7">
        <w:rPr>
          <w:b/>
        </w:rPr>
        <w:t>213, 236, 239, 240, 240, 241, 242,</w:t>
      </w:r>
      <w:r w:rsidR="00274B5B" w:rsidRPr="000773B7">
        <w:rPr>
          <w:b/>
        </w:rPr>
        <w:t xml:space="preserve"> </w:t>
      </w:r>
      <w:r w:rsidRPr="000773B7">
        <w:rPr>
          <w:b/>
        </w:rPr>
        <w:t>271,287</w:t>
      </w:r>
    </w:p>
    <w:p w:rsidR="00274B5B" w:rsidRPr="000773B7" w:rsidRDefault="000773B7" w:rsidP="000773B7">
      <w:pPr>
        <w:ind w:firstLine="340"/>
      </w:pPr>
      <w:r w:rsidRPr="000773B7">
        <w:rPr>
          <w:b/>
        </w:rPr>
        <w:t>Vladivoj, český kníže (100</w:t>
      </w:r>
      <w:r w:rsidR="00274B5B" w:rsidRPr="000773B7">
        <w:rPr>
          <w:b/>
        </w:rPr>
        <w:t>2-1</w:t>
      </w:r>
      <w:r w:rsidRPr="000773B7">
        <w:rPr>
          <w:b/>
        </w:rPr>
        <w:t>003) 106,</w:t>
      </w:r>
      <w:r w:rsidR="00274B5B" w:rsidRPr="000773B7">
        <w:rPr>
          <w:b/>
        </w:rPr>
        <w:t xml:space="preserve"> </w:t>
      </w:r>
      <w:r w:rsidRPr="000773B7">
        <w:rPr>
          <w:b/>
        </w:rPr>
        <w:t>107</w:t>
      </w:r>
    </w:p>
    <w:p w:rsidR="00274B5B" w:rsidRPr="000773B7" w:rsidRDefault="000773B7" w:rsidP="000773B7">
      <w:pPr>
        <w:ind w:firstLine="340"/>
      </w:pPr>
      <w:r w:rsidRPr="000773B7">
        <w:rPr>
          <w:b/>
          <w:i/>
        </w:rPr>
        <w:t>Vltava</w:t>
      </w:r>
      <w:r w:rsidRPr="000773B7">
        <w:rPr>
          <w:i/>
        </w:rPr>
        <w:t>,</w:t>
      </w:r>
      <w:r w:rsidRPr="000773B7">
        <w:rPr>
          <w:b/>
        </w:rPr>
        <w:t xml:space="preserve"> reka 162</w:t>
      </w:r>
    </w:p>
    <w:p w:rsidR="00274B5B" w:rsidRPr="000773B7" w:rsidRDefault="000773B7" w:rsidP="000773B7">
      <w:pPr>
        <w:ind w:firstLine="340"/>
      </w:pPr>
      <w:r w:rsidRPr="000773B7">
        <w:rPr>
          <w:b/>
        </w:rPr>
        <w:t>vltavská kotlina 6, 94, 191, 227</w:t>
      </w:r>
      <w:r w:rsidR="00274B5B" w:rsidRPr="000773B7">
        <w:rPr>
          <w:b/>
        </w:rPr>
        <w:t xml:space="preserve"> </w:t>
      </w:r>
      <w:r w:rsidRPr="000773B7">
        <w:rPr>
          <w:b/>
        </w:rPr>
        <w:t>sv. Vojtěch, pražský biskup (98</w:t>
      </w:r>
      <w:r w:rsidR="00274B5B" w:rsidRPr="000773B7">
        <w:rPr>
          <w:b/>
        </w:rPr>
        <w:t>2-9</w:t>
      </w:r>
      <w:r w:rsidRPr="000773B7">
        <w:rPr>
          <w:b/>
        </w:rPr>
        <w:t>96)</w:t>
      </w:r>
      <w:r w:rsidR="00274B5B" w:rsidRPr="000773B7">
        <w:rPr>
          <w:b/>
        </w:rPr>
        <w:t xml:space="preserve"> </w:t>
      </w:r>
      <w:r w:rsidRPr="000773B7">
        <w:rPr>
          <w:b/>
        </w:rPr>
        <w:t>97, 100, 101, 101, 10</w:t>
      </w:r>
      <w:r w:rsidR="00274B5B" w:rsidRPr="000773B7">
        <w:rPr>
          <w:b/>
        </w:rPr>
        <w:t>2-1</w:t>
      </w:r>
      <w:r w:rsidRPr="000773B7">
        <w:rPr>
          <w:b/>
        </w:rPr>
        <w:t>05, 105,</w:t>
      </w:r>
      <w:r w:rsidR="00274B5B" w:rsidRPr="000773B7">
        <w:rPr>
          <w:b/>
        </w:rPr>
        <w:t xml:space="preserve"> </w:t>
      </w:r>
      <w:r w:rsidRPr="000773B7">
        <w:rPr>
          <w:b/>
        </w:rPr>
        <w:t>112, 12</w:t>
      </w:r>
      <w:r w:rsidR="00274B5B" w:rsidRPr="000773B7">
        <w:rPr>
          <w:b/>
        </w:rPr>
        <w:t>9-1</w:t>
      </w:r>
      <w:r w:rsidRPr="000773B7">
        <w:rPr>
          <w:b/>
        </w:rPr>
        <w:t>32, 134, 136, 146, 176,</w:t>
      </w:r>
      <w:r w:rsidR="00274B5B" w:rsidRPr="000773B7">
        <w:rPr>
          <w:b/>
        </w:rPr>
        <w:t xml:space="preserve"> </w:t>
      </w:r>
      <w:r w:rsidRPr="000773B7">
        <w:rPr>
          <w:b/>
        </w:rPr>
        <w:t>205, 249, 250</w:t>
      </w:r>
    </w:p>
    <w:p w:rsidR="00274B5B" w:rsidRPr="000773B7" w:rsidRDefault="000773B7" w:rsidP="000773B7">
      <w:pPr>
        <w:ind w:firstLine="340"/>
      </w:pPr>
      <w:r w:rsidRPr="000773B7">
        <w:rPr>
          <w:b/>
        </w:rPr>
        <w:t>Voliš, snad rádce knížete Bedřicha</w:t>
      </w:r>
      <w:r w:rsidR="00274B5B" w:rsidRPr="000773B7">
        <w:rPr>
          <w:b/>
        </w:rPr>
        <w:t xml:space="preserve"> </w:t>
      </w:r>
      <w:r w:rsidRPr="000773B7">
        <w:rPr>
          <w:b/>
        </w:rPr>
        <w:t>(116</w:t>
      </w:r>
      <w:r w:rsidR="00274B5B" w:rsidRPr="000773B7">
        <w:rPr>
          <w:b/>
        </w:rPr>
        <w:t>2-1</w:t>
      </w:r>
      <w:r w:rsidRPr="000773B7">
        <w:rPr>
          <w:b/>
        </w:rPr>
        <w:t>169?) 222</w:t>
      </w:r>
    </w:p>
    <w:p w:rsidR="00274B5B" w:rsidRPr="000773B7" w:rsidRDefault="000773B7" w:rsidP="000773B7">
      <w:r w:rsidRPr="000773B7">
        <w:rPr>
          <w:b/>
        </w:rPr>
        <w:t>Vracen, údajný moravský biskup 100</w:t>
      </w:r>
      <w:r w:rsidR="00274B5B" w:rsidRPr="000773B7">
        <w:rPr>
          <w:b/>
        </w:rPr>
        <w:t xml:space="preserve"> </w:t>
      </w:r>
      <w:r w:rsidRPr="000773B7">
        <w:rPr>
          <w:b/>
          <w:i/>
        </w:rPr>
        <w:t>Vranov,</w:t>
      </w:r>
      <w:r w:rsidRPr="000773B7">
        <w:t xml:space="preserve"> </w:t>
      </w:r>
      <w:r w:rsidRPr="000773B7">
        <w:rPr>
          <w:b/>
        </w:rPr>
        <w:t>pohraniční pevnost 123, 125,</w:t>
      </w:r>
      <w:r w:rsidR="00274B5B" w:rsidRPr="000773B7">
        <w:rPr>
          <w:b/>
        </w:rPr>
        <w:t xml:space="preserve"> </w:t>
      </w:r>
      <w:r w:rsidRPr="000773B7">
        <w:rPr>
          <w:b/>
        </w:rPr>
        <w:t>151, 226, 259, 262, 263, 264</w:t>
      </w:r>
      <w:r w:rsidR="00274B5B" w:rsidRPr="000773B7">
        <w:rPr>
          <w:b/>
        </w:rPr>
        <w:t xml:space="preserve"> </w:t>
      </w:r>
      <w:r w:rsidRPr="000773B7">
        <w:rPr>
          <w:b/>
        </w:rPr>
        <w:t>Vratislav I., český kníže (905/91</w:t>
      </w:r>
      <w:r w:rsidR="00274B5B" w:rsidRPr="000773B7">
        <w:rPr>
          <w:b/>
        </w:rPr>
        <w:t>5-9</w:t>
      </w:r>
      <w:r w:rsidRPr="000773B7">
        <w:rPr>
          <w:b/>
        </w:rPr>
        <w:t>21)</w:t>
      </w:r>
      <w:r w:rsidR="00274B5B" w:rsidRPr="000773B7">
        <w:rPr>
          <w:b/>
        </w:rPr>
        <w:t xml:space="preserve"> </w:t>
      </w:r>
      <w:r w:rsidRPr="000773B7">
        <w:rPr>
          <w:b/>
        </w:rPr>
        <w:t>22, 91</w:t>
      </w:r>
    </w:p>
    <w:p w:rsidR="00274B5B" w:rsidRPr="000773B7" w:rsidRDefault="000773B7" w:rsidP="000773B7">
      <w:r w:rsidRPr="000773B7">
        <w:rPr>
          <w:b/>
        </w:rPr>
        <w:t>Vratislav II., syn Břetislava I., český kníže (106</w:t>
      </w:r>
      <w:r w:rsidR="00274B5B" w:rsidRPr="000773B7">
        <w:rPr>
          <w:b/>
        </w:rPr>
        <w:t>1-1</w:t>
      </w:r>
      <w:r w:rsidRPr="000773B7">
        <w:rPr>
          <w:b/>
        </w:rPr>
        <w:t>092, do roku 1085/1086</w:t>
      </w:r>
      <w:r w:rsidR="00274B5B" w:rsidRPr="000773B7">
        <w:rPr>
          <w:b/>
        </w:rPr>
        <w:t xml:space="preserve"> </w:t>
      </w:r>
      <w:r w:rsidRPr="000773B7">
        <w:rPr>
          <w:b/>
        </w:rPr>
        <w:t>král) 14,18,20,20,21,30,6</w:t>
      </w:r>
      <w:r w:rsidR="00274B5B" w:rsidRPr="000773B7">
        <w:rPr>
          <w:b/>
        </w:rPr>
        <w:t>2-6</w:t>
      </w:r>
      <w:r w:rsidRPr="000773B7">
        <w:rPr>
          <w:b/>
        </w:rPr>
        <w:t>4,74,</w:t>
      </w:r>
      <w:r w:rsidR="00274B5B" w:rsidRPr="000773B7">
        <w:rPr>
          <w:b/>
        </w:rPr>
        <w:t xml:space="preserve"> </w:t>
      </w:r>
      <w:r w:rsidRPr="000773B7">
        <w:rPr>
          <w:b/>
        </w:rPr>
        <w:t>75, 77, 101, 11</w:t>
      </w:r>
      <w:r w:rsidR="00274B5B" w:rsidRPr="000773B7">
        <w:rPr>
          <w:b/>
        </w:rPr>
        <w:t>6-1</w:t>
      </w:r>
      <w:r w:rsidRPr="000773B7">
        <w:rPr>
          <w:b/>
        </w:rPr>
        <w:t>19, 125, 127, 128,</w:t>
      </w:r>
      <w:r w:rsidR="00274B5B" w:rsidRPr="000773B7">
        <w:rPr>
          <w:b/>
        </w:rPr>
        <w:t xml:space="preserve"> </w:t>
      </w:r>
      <w:r w:rsidRPr="000773B7">
        <w:rPr>
          <w:b/>
        </w:rPr>
        <w:t>131, 132, 132, 13</w:t>
      </w:r>
      <w:r w:rsidR="00274B5B" w:rsidRPr="000773B7">
        <w:rPr>
          <w:b/>
        </w:rPr>
        <w:t>3-1</w:t>
      </w:r>
      <w:r w:rsidRPr="000773B7">
        <w:rPr>
          <w:b/>
        </w:rPr>
        <w:t>35, 135, 136,</w:t>
      </w:r>
      <w:r w:rsidR="00274B5B" w:rsidRPr="000773B7">
        <w:rPr>
          <w:b/>
        </w:rPr>
        <w:t xml:space="preserve"> </w:t>
      </w:r>
      <w:r w:rsidRPr="000773B7">
        <w:rPr>
          <w:b/>
        </w:rPr>
        <w:t>13</w:t>
      </w:r>
      <w:r w:rsidR="00274B5B" w:rsidRPr="000773B7">
        <w:rPr>
          <w:b/>
        </w:rPr>
        <w:t>8-1</w:t>
      </w:r>
      <w:r w:rsidRPr="000773B7">
        <w:rPr>
          <w:b/>
        </w:rPr>
        <w:t>45, 145, 14</w:t>
      </w:r>
      <w:r w:rsidR="00274B5B" w:rsidRPr="000773B7">
        <w:rPr>
          <w:b/>
        </w:rPr>
        <w:t>6-1</w:t>
      </w:r>
      <w:r w:rsidRPr="000773B7">
        <w:rPr>
          <w:b/>
        </w:rPr>
        <w:t>48, 148, 149,</w:t>
      </w:r>
      <w:r w:rsidR="00274B5B" w:rsidRPr="000773B7">
        <w:rPr>
          <w:b/>
        </w:rPr>
        <w:t xml:space="preserve"> </w:t>
      </w:r>
      <w:r w:rsidRPr="000773B7">
        <w:rPr>
          <w:b/>
        </w:rPr>
        <w:t>158, 160, 161, 161, 162, 165, 169,</w:t>
      </w:r>
      <w:r w:rsidR="00274B5B" w:rsidRPr="000773B7">
        <w:rPr>
          <w:b/>
        </w:rPr>
        <w:t xml:space="preserve"> </w:t>
      </w:r>
      <w:r w:rsidRPr="000773B7">
        <w:rPr>
          <w:b/>
        </w:rPr>
        <w:t>17</w:t>
      </w:r>
      <w:r w:rsidR="00274B5B" w:rsidRPr="000773B7">
        <w:rPr>
          <w:b/>
        </w:rPr>
        <w:t>5-1</w:t>
      </w:r>
      <w:r w:rsidRPr="000773B7">
        <w:rPr>
          <w:b/>
        </w:rPr>
        <w:t>77, 189, 199, 201, 202, 219,</w:t>
      </w:r>
      <w:r w:rsidR="00274B5B" w:rsidRPr="000773B7">
        <w:rPr>
          <w:b/>
        </w:rPr>
        <w:t xml:space="preserve"> </w:t>
      </w:r>
      <w:r w:rsidRPr="000773B7">
        <w:rPr>
          <w:b/>
        </w:rPr>
        <w:t>249,250,252,256,280,281,281</w:t>
      </w:r>
      <w:r w:rsidR="00274B5B" w:rsidRPr="000773B7">
        <w:rPr>
          <w:b/>
        </w:rPr>
        <w:t xml:space="preserve"> </w:t>
      </w:r>
      <w:r w:rsidRPr="000773B7">
        <w:rPr>
          <w:b/>
        </w:rPr>
        <w:t>Vratislav, syn Oldřicha Brněnského,</w:t>
      </w:r>
      <w:r w:rsidR="00274B5B" w:rsidRPr="000773B7">
        <w:rPr>
          <w:b/>
        </w:rPr>
        <w:t xml:space="preserve"> </w:t>
      </w:r>
      <w:r w:rsidRPr="000773B7">
        <w:rPr>
          <w:b/>
        </w:rPr>
        <w:t>brněnský kníže (112</w:t>
      </w:r>
      <w:r w:rsidR="00274B5B" w:rsidRPr="000773B7">
        <w:rPr>
          <w:b/>
        </w:rPr>
        <w:t>5-1</w:t>
      </w:r>
      <w:r w:rsidRPr="000773B7">
        <w:rPr>
          <w:b/>
        </w:rPr>
        <w:t>129, 1130</w:t>
      </w:r>
      <w:r w:rsidR="00274B5B" w:rsidRPr="000773B7">
        <w:rPr>
          <w:b/>
        </w:rPr>
        <w:t xml:space="preserve">– </w:t>
      </w:r>
      <w:r w:rsidRPr="000773B7">
        <w:rPr>
          <w:b/>
        </w:rPr>
        <w:t>1146?) 66, 74, 15</w:t>
      </w:r>
      <w:r w:rsidR="00274B5B" w:rsidRPr="000773B7">
        <w:rPr>
          <w:b/>
        </w:rPr>
        <w:t>5-1</w:t>
      </w:r>
      <w:r w:rsidRPr="000773B7">
        <w:rPr>
          <w:b/>
        </w:rPr>
        <w:t>57, 168, 180,</w:t>
      </w:r>
      <w:r w:rsidR="00274B5B" w:rsidRPr="000773B7">
        <w:rPr>
          <w:b/>
        </w:rPr>
        <w:t xml:space="preserve"> </w:t>
      </w:r>
      <w:r w:rsidRPr="000773B7">
        <w:rPr>
          <w:b/>
        </w:rPr>
        <w:t>187, 189, 191, 195, 199, 200, 212,</w:t>
      </w:r>
      <w:r w:rsidR="00274B5B" w:rsidRPr="000773B7">
        <w:rPr>
          <w:b/>
        </w:rPr>
        <w:t xml:space="preserve"> </w:t>
      </w:r>
      <w:r w:rsidRPr="000773B7">
        <w:rPr>
          <w:b/>
        </w:rPr>
        <w:t>213, 216, 242, 258, 260, 284</w:t>
      </w:r>
      <w:r w:rsidR="00274B5B" w:rsidRPr="000773B7">
        <w:rPr>
          <w:b/>
        </w:rPr>
        <w:t xml:space="preserve"> </w:t>
      </w:r>
      <w:r w:rsidRPr="000773B7">
        <w:rPr>
          <w:b/>
          <w:i/>
        </w:rPr>
        <w:t>Vrchlice</w:t>
      </w:r>
      <w:r w:rsidRPr="000773B7">
        <w:rPr>
          <w:b/>
        </w:rPr>
        <w:t>, říčka 153</w:t>
      </w:r>
    </w:p>
    <w:p w:rsidR="00274B5B" w:rsidRPr="000773B7" w:rsidRDefault="000773B7" w:rsidP="000773B7">
      <w:pPr>
        <w:ind w:firstLine="340"/>
      </w:pPr>
      <w:r w:rsidRPr="000773B7">
        <w:rPr>
          <w:b/>
        </w:rPr>
        <w:t>Vršovci, velmožský rod 71, 103, 105,</w:t>
      </w:r>
      <w:r w:rsidR="00274B5B" w:rsidRPr="000773B7">
        <w:rPr>
          <w:b/>
        </w:rPr>
        <w:t xml:space="preserve"> </w:t>
      </w:r>
      <w:r w:rsidRPr="000773B7">
        <w:rPr>
          <w:b/>
        </w:rPr>
        <w:t>153, 164, 166</w:t>
      </w:r>
    </w:p>
    <w:p w:rsidR="00274B5B" w:rsidRPr="000773B7" w:rsidRDefault="000773B7" w:rsidP="000773B7">
      <w:r w:rsidRPr="000773B7">
        <w:rPr>
          <w:b/>
        </w:rPr>
        <w:t>Všebor, otec Kojaty, velmož (1061) 127,</w:t>
      </w:r>
      <w:r w:rsidR="00274B5B" w:rsidRPr="000773B7">
        <w:rPr>
          <w:b/>
        </w:rPr>
        <w:t xml:space="preserve"> </w:t>
      </w:r>
      <w:r w:rsidRPr="000773B7">
        <w:rPr>
          <w:b/>
        </w:rPr>
        <w:t>138, 257</w:t>
      </w:r>
      <w:r w:rsidR="00274B5B" w:rsidRPr="000773B7">
        <w:rPr>
          <w:b/>
        </w:rPr>
        <w:t xml:space="preserve"> </w:t>
      </w:r>
      <w:r w:rsidRPr="000773B7">
        <w:rPr>
          <w:b/>
        </w:rPr>
        <w:t>Východ 96</w:t>
      </w:r>
    </w:p>
    <w:p w:rsidR="00274B5B" w:rsidRPr="000773B7" w:rsidRDefault="000773B7" w:rsidP="000773B7">
      <w:pPr>
        <w:ind w:firstLine="340"/>
      </w:pPr>
      <w:r w:rsidRPr="000773B7">
        <w:rPr>
          <w:b/>
          <w:i/>
        </w:rPr>
        <w:t>Východní marka</w:t>
      </w:r>
      <w:r w:rsidRPr="000773B7">
        <w:rPr>
          <w:b/>
        </w:rPr>
        <w:t>, viz též Rakousko 86,</w:t>
      </w:r>
      <w:r w:rsidR="00274B5B" w:rsidRPr="000773B7">
        <w:rPr>
          <w:b/>
        </w:rPr>
        <w:t xml:space="preserve"> </w:t>
      </w:r>
      <w:r w:rsidRPr="000773B7">
        <w:rPr>
          <w:b/>
        </w:rPr>
        <w:t>107, 191</w:t>
      </w:r>
    </w:p>
    <w:p w:rsidR="00274B5B" w:rsidRPr="000773B7" w:rsidRDefault="000773B7" w:rsidP="000773B7">
      <w:pPr>
        <w:ind w:firstLine="340"/>
      </w:pPr>
      <w:r w:rsidRPr="000773B7">
        <w:rPr>
          <w:b/>
          <w:i/>
        </w:rPr>
        <w:t>Vysoká</w:t>
      </w:r>
      <w:r w:rsidRPr="000773B7">
        <w:rPr>
          <w:b/>
        </w:rPr>
        <w:t>, bojiště (1142) 67, 189, 190,</w:t>
      </w:r>
      <w:r w:rsidR="00274B5B" w:rsidRPr="000773B7">
        <w:rPr>
          <w:b/>
        </w:rPr>
        <w:t xml:space="preserve"> </w:t>
      </w:r>
      <w:r w:rsidRPr="000773B7">
        <w:rPr>
          <w:b/>
        </w:rPr>
        <w:t>190, 210, 226, 242</w:t>
      </w:r>
    </w:p>
    <w:p w:rsidR="00274B5B" w:rsidRPr="000773B7" w:rsidRDefault="000773B7" w:rsidP="000773B7">
      <w:pPr>
        <w:ind w:firstLine="340"/>
      </w:pPr>
      <w:r w:rsidRPr="000773B7">
        <w:rPr>
          <w:b/>
          <w:i/>
        </w:rPr>
        <w:t>Vyšehrad</w:t>
      </w:r>
      <w:r w:rsidRPr="000773B7">
        <w:t xml:space="preserve"> </w:t>
      </w:r>
      <w:r w:rsidRPr="000773B7">
        <w:rPr>
          <w:b/>
        </w:rPr>
        <w:t>63, 65, 66, 102, 134, 135,</w:t>
      </w:r>
      <w:r w:rsidR="00274B5B" w:rsidRPr="000773B7">
        <w:rPr>
          <w:b/>
        </w:rPr>
        <w:t xml:space="preserve"> </w:t>
      </w:r>
      <w:r w:rsidRPr="000773B7">
        <w:rPr>
          <w:b/>
        </w:rPr>
        <w:t>162, 165, 167, 168, 191, 192, 250</w:t>
      </w:r>
      <w:r w:rsidR="00274B5B" w:rsidRPr="000773B7">
        <w:rPr>
          <w:b/>
        </w:rPr>
        <w:t xml:space="preserve"> </w:t>
      </w:r>
      <w:r w:rsidRPr="000773B7">
        <w:rPr>
          <w:b/>
        </w:rPr>
        <w:t>bitva pod (1179) 70, 227</w:t>
      </w:r>
      <w:r w:rsidR="00274B5B" w:rsidRPr="000773B7">
        <w:rPr>
          <w:b/>
        </w:rPr>
        <w:t xml:space="preserve"> </w:t>
      </w:r>
      <w:r w:rsidRPr="000773B7">
        <w:rPr>
          <w:b/>
        </w:rPr>
        <w:t>kapitula kolegiátní 65, 66, 140, 142,</w:t>
      </w:r>
      <w:r w:rsidR="00274B5B" w:rsidRPr="000773B7">
        <w:rPr>
          <w:b/>
        </w:rPr>
        <w:t xml:space="preserve"> </w:t>
      </w:r>
      <w:r w:rsidRPr="000773B7">
        <w:rPr>
          <w:b/>
        </w:rPr>
        <w:t>176, 195, 200, 231</w:t>
      </w:r>
      <w:r w:rsidR="00274B5B" w:rsidRPr="000773B7">
        <w:rPr>
          <w:b/>
        </w:rPr>
        <w:t xml:space="preserve"> </w:t>
      </w:r>
      <w:r w:rsidRPr="000773B7">
        <w:rPr>
          <w:b/>
        </w:rPr>
        <w:t>kostel sv. Petra 134, 142, 250</w:t>
      </w:r>
      <w:r w:rsidR="00274B5B" w:rsidRPr="000773B7">
        <w:rPr>
          <w:b/>
        </w:rPr>
        <w:t xml:space="preserve"> </w:t>
      </w:r>
      <w:r w:rsidRPr="000773B7">
        <w:rPr>
          <w:b/>
        </w:rPr>
        <w:t>Vyšehradský kanovník, anonymní kronikář 65,174,188,189,204,212,260</w:t>
      </w:r>
    </w:p>
    <w:p w:rsidR="00274B5B" w:rsidRPr="000773B7" w:rsidRDefault="000773B7" w:rsidP="000773B7">
      <w:r w:rsidRPr="000773B7">
        <w:rPr>
          <w:b/>
          <w:i/>
        </w:rPr>
        <w:t>Vyškov,</w:t>
      </w:r>
      <w:r w:rsidRPr="000773B7">
        <w:t xml:space="preserve"> </w:t>
      </w:r>
      <w:r w:rsidRPr="000773B7">
        <w:rPr>
          <w:b/>
        </w:rPr>
        <w:t>zeměpanský dvorec 262, 264</w:t>
      </w:r>
    </w:p>
    <w:p w:rsidR="00274B5B" w:rsidRPr="000773B7" w:rsidRDefault="000773B7" w:rsidP="000773B7">
      <w:pPr>
        <w:pStyle w:val="Nadpis5"/>
      </w:pPr>
      <w:bookmarkStart w:id="66" w:name="bookmark72"/>
      <w:r w:rsidRPr="000773B7">
        <w:rPr>
          <w:b/>
        </w:rPr>
        <w:t>W</w:t>
      </w:r>
      <w:bookmarkEnd w:id="66"/>
    </w:p>
    <w:p w:rsidR="00274B5B" w:rsidRPr="000773B7" w:rsidRDefault="000773B7" w:rsidP="000773B7">
      <w:r w:rsidRPr="000773B7">
        <w:rPr>
          <w:b/>
        </w:rPr>
        <w:t>Weber Max (186</w:t>
      </w:r>
      <w:r w:rsidR="00274B5B" w:rsidRPr="000773B7">
        <w:rPr>
          <w:b/>
        </w:rPr>
        <w:t>4-1</w:t>
      </w:r>
      <w:r w:rsidRPr="000773B7">
        <w:rPr>
          <w:b/>
        </w:rPr>
        <w:t>920), historik 48</w:t>
      </w:r>
      <w:r w:rsidR="00274B5B" w:rsidRPr="000773B7">
        <w:rPr>
          <w:b/>
        </w:rPr>
        <w:t xml:space="preserve"> </w:t>
      </w:r>
      <w:r w:rsidRPr="000773B7">
        <w:rPr>
          <w:b/>
        </w:rPr>
        <w:t>Wegener Wilhelm (191</w:t>
      </w:r>
      <w:r w:rsidR="00274B5B" w:rsidRPr="000773B7">
        <w:rPr>
          <w:b/>
        </w:rPr>
        <w:t>1-2</w:t>
      </w:r>
      <w:r w:rsidRPr="000773B7">
        <w:rPr>
          <w:b/>
        </w:rPr>
        <w:t>004), právní historik 43, 219</w:t>
      </w:r>
      <w:r w:rsidR="00274B5B" w:rsidRPr="000773B7">
        <w:rPr>
          <w:b/>
        </w:rPr>
        <w:t xml:space="preserve"> </w:t>
      </w:r>
      <w:r w:rsidRPr="000773B7">
        <w:rPr>
          <w:b/>
        </w:rPr>
        <w:t>Weltin Max, historik 47</w:t>
      </w:r>
      <w:r w:rsidR="00274B5B" w:rsidRPr="000773B7">
        <w:rPr>
          <w:b/>
        </w:rPr>
        <w:t xml:space="preserve"> </w:t>
      </w:r>
      <w:r w:rsidRPr="000773B7">
        <w:rPr>
          <w:b/>
        </w:rPr>
        <w:t>Wenskus Reinhard (191</w:t>
      </w:r>
      <w:r w:rsidR="00274B5B" w:rsidRPr="000773B7">
        <w:rPr>
          <w:b/>
        </w:rPr>
        <w:t>6-2</w:t>
      </w:r>
      <w:r w:rsidRPr="000773B7">
        <w:rPr>
          <w:b/>
        </w:rPr>
        <w:t>002), historik 49</w:t>
      </w:r>
    </w:p>
    <w:p w:rsidR="00274B5B" w:rsidRPr="000773B7" w:rsidRDefault="000773B7" w:rsidP="000773B7">
      <w:pPr>
        <w:ind w:firstLine="340"/>
      </w:pPr>
      <w:r w:rsidRPr="000773B7">
        <w:rPr>
          <w:b/>
        </w:rPr>
        <w:t>Wettini, míšeňská (saská) knížecí dynastie 223</w:t>
      </w:r>
    </w:p>
    <w:p w:rsidR="00274B5B" w:rsidRPr="000773B7" w:rsidRDefault="000773B7" w:rsidP="000773B7">
      <w:pPr>
        <w:ind w:firstLine="340"/>
      </w:pPr>
      <w:r w:rsidRPr="000773B7">
        <w:rPr>
          <w:b/>
        </w:rPr>
        <w:t>Wibald ze Stablo a Corvey (10981158), rádce krále Konráda 111. 173,</w:t>
      </w:r>
      <w:r w:rsidR="00274B5B" w:rsidRPr="000773B7">
        <w:rPr>
          <w:b/>
        </w:rPr>
        <w:t xml:space="preserve"> </w:t>
      </w:r>
      <w:r w:rsidRPr="000773B7">
        <w:rPr>
          <w:b/>
        </w:rPr>
        <w:t>198</w:t>
      </w:r>
    </w:p>
    <w:p w:rsidR="00274B5B" w:rsidRPr="000773B7" w:rsidRDefault="000773B7" w:rsidP="000773B7">
      <w:r w:rsidRPr="000773B7">
        <w:rPr>
          <w:b/>
        </w:rPr>
        <w:lastRenderedPageBreak/>
        <w:t>Widukind z Corvey (f 973), benediktin, saský kronikář 86, 91, 95</w:t>
      </w:r>
      <w:r w:rsidR="00274B5B" w:rsidRPr="000773B7">
        <w:rPr>
          <w:b/>
        </w:rPr>
        <w:t xml:space="preserve"> </w:t>
      </w:r>
      <w:r w:rsidRPr="000773B7">
        <w:rPr>
          <w:b/>
          <w:i/>
        </w:rPr>
        <w:t>Windberk</w:t>
      </w:r>
      <w:r w:rsidRPr="000773B7">
        <w:t xml:space="preserve"> </w:t>
      </w:r>
      <w:r w:rsidRPr="000773B7">
        <w:rPr>
          <w:b/>
        </w:rPr>
        <w:t>(Windberg, Německo), premonstrátská kanonie 173, 175, 195,</w:t>
      </w:r>
      <w:r w:rsidR="00274B5B" w:rsidRPr="000773B7">
        <w:rPr>
          <w:b/>
        </w:rPr>
        <w:t xml:space="preserve"> </w:t>
      </w:r>
      <w:r w:rsidRPr="000773B7">
        <w:rPr>
          <w:b/>
        </w:rPr>
        <w:t>204</w:t>
      </w:r>
    </w:p>
    <w:p w:rsidR="00274B5B" w:rsidRPr="000773B7" w:rsidRDefault="000773B7" w:rsidP="000773B7">
      <w:r w:rsidRPr="000773B7">
        <w:rPr>
          <w:b/>
        </w:rPr>
        <w:t>Wirpirk, manželka brněnského knížete Konráda (1091) 62, 116, 146,252</w:t>
      </w:r>
      <w:r w:rsidR="00274B5B" w:rsidRPr="000773B7">
        <w:rPr>
          <w:b/>
        </w:rPr>
        <w:t xml:space="preserve"> </w:t>
      </w:r>
      <w:r w:rsidRPr="000773B7">
        <w:rPr>
          <w:b/>
        </w:rPr>
        <w:t>Wolfgang, řezenský biskup (97</w:t>
      </w:r>
      <w:r w:rsidR="00274B5B" w:rsidRPr="000773B7">
        <w:rPr>
          <w:b/>
        </w:rPr>
        <w:t>2-9</w:t>
      </w:r>
      <w:r w:rsidRPr="000773B7">
        <w:rPr>
          <w:b/>
        </w:rPr>
        <w:t>94)</w:t>
      </w:r>
      <w:r w:rsidR="00274B5B" w:rsidRPr="000773B7">
        <w:rPr>
          <w:b/>
        </w:rPr>
        <w:t xml:space="preserve"> </w:t>
      </w:r>
      <w:r w:rsidRPr="000773B7">
        <w:rPr>
          <w:b/>
        </w:rPr>
        <w:t>100</w:t>
      </w:r>
    </w:p>
    <w:p w:rsidR="00274B5B" w:rsidRPr="000773B7" w:rsidRDefault="000773B7" w:rsidP="000773B7">
      <w:pPr>
        <w:ind w:firstLine="340"/>
      </w:pPr>
      <w:r w:rsidRPr="000773B7">
        <w:rPr>
          <w:b/>
        </w:rPr>
        <w:t>Wolfram Herwig (nár. 1934), historik</w:t>
      </w:r>
      <w:r w:rsidR="00274B5B" w:rsidRPr="000773B7">
        <w:rPr>
          <w:b/>
        </w:rPr>
        <w:t xml:space="preserve"> </w:t>
      </w:r>
      <w:r w:rsidRPr="000773B7">
        <w:t>111</w:t>
      </w:r>
    </w:p>
    <w:p w:rsidR="00274B5B" w:rsidRPr="000773B7" w:rsidRDefault="000773B7" w:rsidP="000773B7">
      <w:pPr>
        <w:ind w:firstLine="340"/>
      </w:pPr>
      <w:r w:rsidRPr="000773B7">
        <w:rPr>
          <w:b/>
        </w:rPr>
        <w:t>Wolverton Lisa, americká bohem istka</w:t>
      </w:r>
      <w:r w:rsidR="00274B5B" w:rsidRPr="000773B7">
        <w:rPr>
          <w:b/>
        </w:rPr>
        <w:t xml:space="preserve"> </w:t>
      </w:r>
      <w:r w:rsidRPr="000773B7">
        <w:rPr>
          <w:b/>
        </w:rPr>
        <w:t>39</w:t>
      </w:r>
    </w:p>
    <w:p w:rsidR="00274B5B" w:rsidRPr="000773B7" w:rsidRDefault="000773B7" w:rsidP="000773B7">
      <w:pPr>
        <w:ind w:firstLine="340"/>
      </w:pPr>
      <w:r w:rsidRPr="000773B7">
        <w:rPr>
          <w:b/>
          <w:i/>
        </w:rPr>
        <w:t>Worms</w:t>
      </w:r>
      <w:r w:rsidRPr="000773B7">
        <w:t xml:space="preserve"> </w:t>
      </w:r>
      <w:r w:rsidRPr="000773B7">
        <w:rPr>
          <w:b/>
        </w:rPr>
        <w:t>(Německo), město a biskupství</w:t>
      </w:r>
      <w:r w:rsidR="00274B5B" w:rsidRPr="000773B7">
        <w:rPr>
          <w:b/>
        </w:rPr>
        <w:t xml:space="preserve"> </w:t>
      </w:r>
      <w:r w:rsidRPr="000773B7">
        <w:rPr>
          <w:b/>
        </w:rPr>
        <w:t>75, 134, 175,239</w:t>
      </w:r>
    </w:p>
    <w:p w:rsidR="00274B5B" w:rsidRPr="000773B7" w:rsidRDefault="000773B7" w:rsidP="000773B7">
      <w:pPr>
        <w:ind w:firstLine="340"/>
      </w:pPr>
      <w:r w:rsidRPr="000773B7">
        <w:rPr>
          <w:b/>
          <w:i/>
        </w:rPr>
        <w:t>Wůrzburk</w:t>
      </w:r>
      <w:r w:rsidRPr="000773B7">
        <w:t xml:space="preserve"> </w:t>
      </w:r>
      <w:r w:rsidRPr="000773B7">
        <w:rPr>
          <w:b/>
        </w:rPr>
        <w:t>(Wúrzburg, Německo) město</w:t>
      </w:r>
      <w:r w:rsidR="00274B5B" w:rsidRPr="000773B7">
        <w:rPr>
          <w:b/>
        </w:rPr>
        <w:t xml:space="preserve"> </w:t>
      </w:r>
      <w:r w:rsidRPr="000773B7">
        <w:rPr>
          <w:b/>
        </w:rPr>
        <w:t>a biskupství 69, 197</w:t>
      </w:r>
    </w:p>
    <w:p w:rsidR="00274B5B" w:rsidRPr="000773B7" w:rsidRDefault="000773B7" w:rsidP="000773B7">
      <w:pPr>
        <w:pStyle w:val="Nadpis5"/>
      </w:pPr>
      <w:bookmarkStart w:id="67" w:name="bookmark73"/>
      <w:r w:rsidRPr="000773B7">
        <w:rPr>
          <w:b/>
        </w:rPr>
        <w:t>Z</w:t>
      </w:r>
      <w:bookmarkEnd w:id="67"/>
    </w:p>
    <w:p w:rsidR="00274B5B" w:rsidRPr="000773B7" w:rsidRDefault="000773B7" w:rsidP="000773B7">
      <w:pPr>
        <w:ind w:firstLine="340"/>
      </w:pPr>
      <w:r w:rsidRPr="000773B7">
        <w:rPr>
          <w:b/>
          <w:i/>
        </w:rPr>
        <w:t>Zábrdovice,</w:t>
      </w:r>
      <w:r w:rsidRPr="000773B7">
        <w:t xml:space="preserve"> </w:t>
      </w:r>
      <w:r w:rsidRPr="000773B7">
        <w:rPr>
          <w:b/>
        </w:rPr>
        <w:t>premonstrátská kanonie</w:t>
      </w:r>
      <w:r w:rsidR="00274B5B" w:rsidRPr="000773B7">
        <w:rPr>
          <w:b/>
        </w:rPr>
        <w:t xml:space="preserve"> </w:t>
      </w:r>
      <w:r w:rsidRPr="000773B7">
        <w:rPr>
          <w:b/>
        </w:rPr>
        <w:t>241</w:t>
      </w:r>
    </w:p>
    <w:p w:rsidR="00274B5B" w:rsidRPr="000773B7" w:rsidRDefault="000773B7" w:rsidP="000773B7">
      <w:r w:rsidRPr="000773B7">
        <w:rPr>
          <w:b/>
        </w:rPr>
        <w:t>Západ 32, 93, 102, 202</w:t>
      </w:r>
      <w:r w:rsidR="00274B5B" w:rsidRPr="000773B7">
        <w:rPr>
          <w:b/>
        </w:rPr>
        <w:t xml:space="preserve"> </w:t>
      </w:r>
      <w:r w:rsidRPr="000773B7">
        <w:rPr>
          <w:b/>
        </w:rPr>
        <w:t>Zástěra Jaroslav (192</w:t>
      </w:r>
      <w:r w:rsidR="00274B5B" w:rsidRPr="000773B7">
        <w:rPr>
          <w:b/>
        </w:rPr>
        <w:t>1-2</w:t>
      </w:r>
      <w:r w:rsidRPr="000773B7">
        <w:rPr>
          <w:b/>
        </w:rPr>
        <w:t>001), amatérský historik 278</w:t>
      </w:r>
    </w:p>
    <w:p w:rsidR="00274B5B" w:rsidRPr="000773B7" w:rsidRDefault="000773B7" w:rsidP="000773B7">
      <w:pPr>
        <w:ind w:firstLine="340"/>
      </w:pPr>
      <w:r w:rsidRPr="000773B7">
        <w:rPr>
          <w:b/>
        </w:rPr>
        <w:t>Zbyhněv (f 1113?), polský kníže, nemanželský syn Vladislava 1. Heřmana 150, 162</w:t>
      </w:r>
    </w:p>
    <w:p w:rsidR="00274B5B" w:rsidRPr="000773B7" w:rsidRDefault="000773B7" w:rsidP="000773B7">
      <w:r w:rsidRPr="000773B7">
        <w:rPr>
          <w:b/>
        </w:rPr>
        <w:t>Zderad (f 1091), pražský vilik, rádce</w:t>
      </w:r>
      <w:r w:rsidR="00274B5B" w:rsidRPr="000773B7">
        <w:rPr>
          <w:b/>
        </w:rPr>
        <w:t xml:space="preserve"> </w:t>
      </w:r>
      <w:r w:rsidRPr="000773B7">
        <w:rPr>
          <w:b/>
        </w:rPr>
        <w:t>krále Vratislava 62, 146</w:t>
      </w:r>
      <w:r w:rsidR="00274B5B" w:rsidRPr="000773B7">
        <w:rPr>
          <w:b/>
        </w:rPr>
        <w:t xml:space="preserve"> </w:t>
      </w:r>
      <w:r w:rsidRPr="000773B7">
        <w:rPr>
          <w:b/>
        </w:rPr>
        <w:t>Zdislav, svatopetrský probošt (1222)</w:t>
      </w:r>
      <w:r w:rsidR="00274B5B" w:rsidRPr="000773B7">
        <w:rPr>
          <w:b/>
        </w:rPr>
        <w:t xml:space="preserve"> </w:t>
      </w:r>
      <w:r w:rsidRPr="000773B7">
        <w:rPr>
          <w:b/>
        </w:rPr>
        <w:t>175, 283</w:t>
      </w:r>
    </w:p>
    <w:p w:rsidR="00274B5B" w:rsidRPr="000773B7" w:rsidRDefault="000773B7" w:rsidP="000773B7">
      <w:pPr>
        <w:ind w:firstLine="340"/>
      </w:pPr>
      <w:r w:rsidRPr="000773B7">
        <w:rPr>
          <w:i/>
        </w:rPr>
        <w:t>Zelená Hora u Vyškova</w:t>
      </w:r>
      <w:r w:rsidRPr="000773B7">
        <w:rPr>
          <w:b/>
        </w:rPr>
        <w:t>, viz též Pustiměř 90, 108</w:t>
      </w:r>
    </w:p>
    <w:p w:rsidR="00274B5B" w:rsidRPr="000773B7" w:rsidRDefault="000773B7" w:rsidP="000773B7">
      <w:pPr>
        <w:ind w:firstLine="340"/>
      </w:pPr>
      <w:r w:rsidRPr="000773B7">
        <w:rPr>
          <w:b/>
        </w:rPr>
        <w:t>Zlobický Josef Valentin (174</w:t>
      </w:r>
      <w:r w:rsidR="00274B5B" w:rsidRPr="000773B7">
        <w:rPr>
          <w:b/>
        </w:rPr>
        <w:t>3-1</w:t>
      </w:r>
      <w:r w:rsidRPr="000773B7">
        <w:rPr>
          <w:b/>
        </w:rPr>
        <w:t>810),</w:t>
      </w:r>
      <w:r w:rsidR="00274B5B" w:rsidRPr="000773B7">
        <w:rPr>
          <w:b/>
        </w:rPr>
        <w:t xml:space="preserve"> </w:t>
      </w:r>
      <w:r w:rsidRPr="000773B7">
        <w:rPr>
          <w:b/>
        </w:rPr>
        <w:t>profesor češtiny na vídeňské univerzitě 25, 26</w:t>
      </w:r>
    </w:p>
    <w:p w:rsidR="00274B5B" w:rsidRPr="000773B7" w:rsidRDefault="000773B7" w:rsidP="000773B7">
      <w:pPr>
        <w:ind w:firstLine="340"/>
      </w:pPr>
      <w:r w:rsidRPr="000773B7">
        <w:rPr>
          <w:i/>
        </w:rPr>
        <w:t>Znojemsko</w:t>
      </w:r>
      <w:r w:rsidRPr="000773B7">
        <w:rPr>
          <w:b/>
        </w:rPr>
        <w:t xml:space="preserve"> 38, 70, 154, 169, 187, 191,</w:t>
      </w:r>
      <w:r w:rsidR="00274B5B" w:rsidRPr="000773B7">
        <w:rPr>
          <w:b/>
        </w:rPr>
        <w:t xml:space="preserve"> </w:t>
      </w:r>
      <w:r w:rsidRPr="000773B7">
        <w:rPr>
          <w:b/>
        </w:rPr>
        <w:t>199, 216, 224, 225, 227, 228, 230,</w:t>
      </w:r>
      <w:r w:rsidR="00274B5B" w:rsidRPr="000773B7">
        <w:rPr>
          <w:b/>
        </w:rPr>
        <w:t xml:space="preserve"> </w:t>
      </w:r>
      <w:r w:rsidRPr="000773B7">
        <w:rPr>
          <w:b/>
        </w:rPr>
        <w:t>237, 240,241,252,260</w:t>
      </w:r>
    </w:p>
    <w:p w:rsidR="00274B5B" w:rsidRPr="000773B7" w:rsidRDefault="000773B7" w:rsidP="000773B7">
      <w:pPr>
        <w:ind w:firstLine="340"/>
      </w:pPr>
      <w:r w:rsidRPr="000773B7">
        <w:rPr>
          <w:i/>
        </w:rPr>
        <w:t>Znojmo</w:t>
      </w:r>
      <w:r w:rsidRPr="000773B7">
        <w:rPr>
          <w:b/>
        </w:rPr>
        <w:t xml:space="preserve"> 21, 70, 118, 123, 123, 124,</w:t>
      </w:r>
      <w:r w:rsidR="00274B5B" w:rsidRPr="000773B7">
        <w:rPr>
          <w:b/>
        </w:rPr>
        <w:t xml:space="preserve"> </w:t>
      </w:r>
      <w:r w:rsidRPr="000773B7">
        <w:rPr>
          <w:b/>
        </w:rPr>
        <w:t>125, 151, 154, 154, 158, 169, 184,</w:t>
      </w:r>
      <w:r w:rsidR="00274B5B" w:rsidRPr="000773B7">
        <w:rPr>
          <w:b/>
        </w:rPr>
        <w:t xml:space="preserve"> </w:t>
      </w:r>
      <w:r w:rsidRPr="000773B7">
        <w:rPr>
          <w:b/>
        </w:rPr>
        <w:t>195, 20</w:t>
      </w:r>
      <w:r w:rsidR="00274B5B" w:rsidRPr="000773B7">
        <w:rPr>
          <w:b/>
        </w:rPr>
        <w:t>0-2</w:t>
      </w:r>
      <w:r w:rsidRPr="000773B7">
        <w:rPr>
          <w:b/>
        </w:rPr>
        <w:t>02, 205, 210, 215, 216,</w:t>
      </w:r>
      <w:r w:rsidR="00274B5B" w:rsidRPr="000773B7">
        <w:rPr>
          <w:b/>
        </w:rPr>
        <w:t xml:space="preserve"> </w:t>
      </w:r>
      <w:r w:rsidRPr="000773B7">
        <w:rPr>
          <w:b/>
        </w:rPr>
        <w:t>223, 224, 225, 22</w:t>
      </w:r>
      <w:r w:rsidR="00274B5B" w:rsidRPr="000773B7">
        <w:rPr>
          <w:b/>
        </w:rPr>
        <w:t>6-2</w:t>
      </w:r>
      <w:r w:rsidRPr="000773B7">
        <w:rPr>
          <w:b/>
        </w:rPr>
        <w:t>28, 230,</w:t>
      </w:r>
      <w:r w:rsidR="00274B5B" w:rsidRPr="000773B7">
        <w:rPr>
          <w:b/>
        </w:rPr>
        <w:t xml:space="preserve"> </w:t>
      </w:r>
      <w:r w:rsidRPr="000773B7">
        <w:rPr>
          <w:b/>
        </w:rPr>
        <w:t>24</w:t>
      </w:r>
      <w:r w:rsidR="00274B5B" w:rsidRPr="000773B7">
        <w:rPr>
          <w:b/>
        </w:rPr>
        <w:t>1-2</w:t>
      </w:r>
      <w:r w:rsidRPr="000773B7">
        <w:rPr>
          <w:b/>
        </w:rPr>
        <w:t>43, 247, 250, 253, 255,</w:t>
      </w:r>
      <w:r w:rsidR="00274B5B" w:rsidRPr="000773B7">
        <w:rPr>
          <w:b/>
        </w:rPr>
        <w:t xml:space="preserve"> </w:t>
      </w:r>
      <w:r w:rsidRPr="000773B7">
        <w:rPr>
          <w:b/>
        </w:rPr>
        <w:t>25</w:t>
      </w:r>
      <w:r w:rsidR="00274B5B" w:rsidRPr="000773B7">
        <w:rPr>
          <w:b/>
        </w:rPr>
        <w:t>9-2</w:t>
      </w:r>
      <w:r w:rsidRPr="000773B7">
        <w:rPr>
          <w:b/>
        </w:rPr>
        <w:t>62, 262, 263, 264,</w:t>
      </w:r>
      <w:r w:rsidR="00274B5B" w:rsidRPr="000773B7">
        <w:rPr>
          <w:b/>
        </w:rPr>
        <w:t xml:space="preserve"> </w:t>
      </w:r>
      <w:r w:rsidRPr="000773B7">
        <w:rPr>
          <w:b/>
        </w:rPr>
        <w:t>278,</w:t>
      </w:r>
    </w:p>
    <w:p w:rsidR="00274B5B" w:rsidRPr="000773B7" w:rsidRDefault="000773B7" w:rsidP="000773B7">
      <w:r w:rsidRPr="000773B7">
        <w:rPr>
          <w:b/>
        </w:rPr>
        <w:t>281, 282</w:t>
      </w:r>
    </w:p>
    <w:p w:rsidR="00274B5B" w:rsidRPr="000773B7" w:rsidRDefault="000773B7" w:rsidP="000773B7">
      <w:r w:rsidRPr="000773B7">
        <w:rPr>
          <w:b/>
        </w:rPr>
        <w:t>Hradiště sv. Hypolita 87, 90, 123,</w:t>
      </w:r>
      <w:r w:rsidR="00274B5B" w:rsidRPr="000773B7">
        <w:rPr>
          <w:b/>
        </w:rPr>
        <w:t xml:space="preserve"> </w:t>
      </w:r>
      <w:r w:rsidRPr="000773B7">
        <w:rPr>
          <w:b/>
        </w:rPr>
        <w:t>125, 154, 154, 202, 225, 263, 279</w:t>
      </w:r>
      <w:r w:rsidR="00274B5B" w:rsidRPr="000773B7">
        <w:rPr>
          <w:b/>
        </w:rPr>
        <w:t xml:space="preserve"> </w:t>
      </w:r>
      <w:r w:rsidRPr="000773B7">
        <w:rPr>
          <w:b/>
        </w:rPr>
        <w:t>obrazový přemyslovský cyklus 13,</w:t>
      </w:r>
      <w:r w:rsidR="00274B5B" w:rsidRPr="000773B7">
        <w:rPr>
          <w:b/>
        </w:rPr>
        <w:t xml:space="preserve"> </w:t>
      </w:r>
      <w:r w:rsidRPr="000773B7">
        <w:rPr>
          <w:b/>
        </w:rPr>
        <w:t>20</w:t>
      </w:r>
      <w:r w:rsidR="00274B5B" w:rsidRPr="000773B7">
        <w:rPr>
          <w:b/>
        </w:rPr>
        <w:t>0-2</w:t>
      </w:r>
      <w:r w:rsidRPr="000773B7">
        <w:rPr>
          <w:b/>
        </w:rPr>
        <w:t>02, 279, 280, 281, 282</w:t>
      </w:r>
      <w:r w:rsidR="00274B5B" w:rsidRPr="000773B7">
        <w:rPr>
          <w:b/>
        </w:rPr>
        <w:t xml:space="preserve"> </w:t>
      </w:r>
      <w:r w:rsidRPr="000773B7">
        <w:rPr>
          <w:b/>
        </w:rPr>
        <w:t>přemyslovský hrad 36, 71, 195, 202,</w:t>
      </w:r>
      <w:r w:rsidR="00274B5B" w:rsidRPr="000773B7">
        <w:rPr>
          <w:b/>
        </w:rPr>
        <w:t xml:space="preserve"> </w:t>
      </w:r>
      <w:r w:rsidRPr="000773B7">
        <w:rPr>
          <w:b/>
        </w:rPr>
        <w:t>225, 226, 254, 257, 260, 278</w:t>
      </w:r>
    </w:p>
    <w:p w:rsidR="00274B5B" w:rsidRPr="000773B7" w:rsidRDefault="000773B7" w:rsidP="000773B7">
      <w:r w:rsidRPr="000773B7">
        <w:rPr>
          <w:b/>
        </w:rPr>
        <w:t>rotunda Panny Marie (sv. Kateřiny)</w:t>
      </w:r>
      <w:r w:rsidR="00274B5B" w:rsidRPr="000773B7">
        <w:rPr>
          <w:b/>
        </w:rPr>
        <w:t xml:space="preserve"> </w:t>
      </w:r>
      <w:r w:rsidRPr="000773B7">
        <w:rPr>
          <w:b/>
        </w:rPr>
        <w:t>36, 40, 71, 145, 200, 201, 201, 202,</w:t>
      </w:r>
      <w:r w:rsidR="00274B5B" w:rsidRPr="000773B7">
        <w:rPr>
          <w:b/>
        </w:rPr>
        <w:t xml:space="preserve"> </w:t>
      </w:r>
      <w:r w:rsidRPr="000773B7">
        <w:rPr>
          <w:b/>
        </w:rPr>
        <w:t>271, 27</w:t>
      </w:r>
      <w:r w:rsidR="00274B5B" w:rsidRPr="000773B7">
        <w:rPr>
          <w:b/>
        </w:rPr>
        <w:t>8-2</w:t>
      </w:r>
      <w:r w:rsidRPr="000773B7">
        <w:rPr>
          <w:b/>
        </w:rPr>
        <w:t>82</w:t>
      </w:r>
    </w:p>
    <w:p w:rsidR="00274B5B" w:rsidRPr="000773B7" w:rsidRDefault="000773B7" w:rsidP="000773B7">
      <w:pPr>
        <w:ind w:firstLine="340"/>
      </w:pPr>
      <w:r w:rsidRPr="000773B7">
        <w:rPr>
          <w:i/>
        </w:rPr>
        <w:t>Zobor</w:t>
      </w:r>
      <w:r w:rsidRPr="000773B7">
        <w:rPr>
          <w:b/>
        </w:rPr>
        <w:t xml:space="preserve"> (Slovensko), hora a klášter 14,</w:t>
      </w:r>
      <w:r w:rsidR="00274B5B" w:rsidRPr="000773B7">
        <w:rPr>
          <w:b/>
        </w:rPr>
        <w:t xml:space="preserve"> </w:t>
      </w:r>
      <w:r w:rsidRPr="000773B7">
        <w:rPr>
          <w:b/>
        </w:rPr>
        <w:t>56, 64, 85</w:t>
      </w:r>
    </w:p>
    <w:p w:rsidR="00274B5B" w:rsidRPr="000773B7" w:rsidRDefault="000773B7" w:rsidP="000773B7">
      <w:pPr>
        <w:ind w:firstLine="340"/>
      </w:pPr>
      <w:r w:rsidRPr="000773B7">
        <w:rPr>
          <w:i/>
        </w:rPr>
        <w:t>Zwiefalten</w:t>
      </w:r>
      <w:r w:rsidRPr="000773B7">
        <w:rPr>
          <w:b/>
        </w:rPr>
        <w:t xml:space="preserve"> (Německo), benediktinský</w:t>
      </w:r>
      <w:r w:rsidR="00274B5B" w:rsidRPr="000773B7">
        <w:rPr>
          <w:b/>
        </w:rPr>
        <w:t xml:space="preserve"> </w:t>
      </w:r>
      <w:r w:rsidRPr="000773B7">
        <w:rPr>
          <w:b/>
        </w:rPr>
        <w:t>klášter 168, 186</w:t>
      </w:r>
    </w:p>
    <w:p w:rsidR="00274B5B" w:rsidRPr="000773B7" w:rsidRDefault="000773B7" w:rsidP="000773B7">
      <w:pPr>
        <w:pStyle w:val="Nadpis5"/>
      </w:pPr>
      <w:bookmarkStart w:id="68" w:name="bookmark74"/>
      <w:r w:rsidRPr="000773B7">
        <w:lastRenderedPageBreak/>
        <w:t>Ž</w:t>
      </w:r>
      <w:bookmarkEnd w:id="68"/>
    </w:p>
    <w:p w:rsidR="00274B5B" w:rsidRPr="000773B7" w:rsidRDefault="000773B7" w:rsidP="000773B7">
      <w:pPr>
        <w:ind w:firstLine="340"/>
      </w:pPr>
      <w:r w:rsidRPr="000773B7">
        <w:rPr>
          <w:b/>
        </w:rPr>
        <w:t>Zatec, hradské centrum 138, 140</w:t>
      </w:r>
    </w:p>
    <w:p w:rsidR="00274B5B" w:rsidRPr="000773B7" w:rsidRDefault="000773B7" w:rsidP="000773B7">
      <w:pPr>
        <w:ind w:firstLine="340"/>
      </w:pPr>
      <w:r w:rsidRPr="000773B7">
        <w:rPr>
          <w:i/>
        </w:rPr>
        <w:t>Zeliv</w:t>
      </w:r>
      <w:r w:rsidRPr="000773B7">
        <w:rPr>
          <w:b/>
        </w:rPr>
        <w:t>, premonstrátská kanonie 69, 137,</w:t>
      </w:r>
      <w:r w:rsidR="00274B5B" w:rsidRPr="000773B7">
        <w:rPr>
          <w:b/>
        </w:rPr>
        <w:t xml:space="preserve"> </w:t>
      </w:r>
      <w:r w:rsidRPr="000773B7">
        <w:rPr>
          <w:b/>
        </w:rPr>
        <w:t>198, 205</w:t>
      </w:r>
    </w:p>
    <w:p w:rsidR="00274B5B" w:rsidRPr="000773B7" w:rsidRDefault="000773B7" w:rsidP="000773B7">
      <w:pPr>
        <w:ind w:firstLine="340"/>
      </w:pPr>
      <w:r w:rsidRPr="000773B7">
        <w:rPr>
          <w:b/>
        </w:rPr>
        <w:t>Zemlička Josef (nár. 1946), historik</w:t>
      </w:r>
      <w:r w:rsidR="00274B5B" w:rsidRPr="000773B7">
        <w:rPr>
          <w:b/>
        </w:rPr>
        <w:t xml:space="preserve"> </w:t>
      </w:r>
      <w:r w:rsidRPr="000773B7">
        <w:rPr>
          <w:b/>
        </w:rPr>
        <w:t>38, 39</w:t>
      </w:r>
    </w:p>
    <w:p w:rsidR="00274B5B" w:rsidRPr="000773B7" w:rsidRDefault="000773B7" w:rsidP="000773B7">
      <w:pPr>
        <w:ind w:firstLine="340"/>
      </w:pPr>
      <w:r w:rsidRPr="000773B7">
        <w:rPr>
          <w:i/>
        </w:rPr>
        <w:t>Zirákovice</w:t>
      </w:r>
      <w:r w:rsidRPr="000773B7">
        <w:rPr>
          <w:b/>
        </w:rPr>
        <w:t>, ves v majetku Klášterního</w:t>
      </w:r>
      <w:r w:rsidR="00274B5B" w:rsidRPr="000773B7">
        <w:rPr>
          <w:b/>
        </w:rPr>
        <w:t xml:space="preserve"> </w:t>
      </w:r>
      <w:r w:rsidRPr="000773B7">
        <w:rPr>
          <w:b/>
        </w:rPr>
        <w:t>Hradiska 233</w:t>
      </w:r>
    </w:p>
    <w:p w:rsidR="00274B5B" w:rsidRPr="000773B7" w:rsidRDefault="000773B7" w:rsidP="000773B7">
      <w:pPr>
        <w:ind w:firstLine="340"/>
      </w:pPr>
      <w:r w:rsidRPr="000773B7">
        <w:rPr>
          <w:b/>
        </w:rPr>
        <w:t>Žofie Wettinská, manželka olomouckého knížete Oldřicha (druhá polovina 12. století) 223</w:t>
      </w:r>
    </w:p>
    <w:p w:rsidR="00274B5B" w:rsidRPr="000773B7" w:rsidRDefault="000773B7" w:rsidP="000773B7">
      <w:pPr>
        <w:ind w:firstLine="340"/>
      </w:pPr>
      <w:r w:rsidRPr="000773B7">
        <w:rPr>
          <w:b/>
        </w:rPr>
        <w:t>Žofie z Bergu (f 1126), manželka knížete Oty II. Černého 167, 168, 18</w:t>
      </w:r>
      <w:r w:rsidR="00274B5B" w:rsidRPr="000773B7">
        <w:rPr>
          <w:b/>
        </w:rPr>
        <w:t>6</w:t>
      </w:r>
    </w:p>
    <w:p w:rsidR="00274B5B" w:rsidRPr="000773B7" w:rsidRDefault="00274B5B" w:rsidP="000773B7">
      <w:pPr>
        <w:pStyle w:val="Nadpis3"/>
      </w:pPr>
      <w:bookmarkStart w:id="69" w:name="bookmark75"/>
      <w:r w:rsidRPr="000773B7">
        <w:rPr>
          <w:i/>
        </w:rPr>
        <w:t>O</w:t>
      </w:r>
      <w:r w:rsidR="000773B7" w:rsidRPr="000773B7">
        <w:rPr>
          <w:i/>
        </w:rPr>
        <w:t>bsah</w:t>
      </w:r>
      <w:bookmarkEnd w:id="69"/>
    </w:p>
    <w:p w:rsidR="000773B7" w:rsidRPr="000773B7" w:rsidRDefault="000773B7" w:rsidP="000773B7">
      <w:r w:rsidRPr="000773B7">
        <w:t>Moravské ticho 5</w:t>
      </w:r>
    </w:p>
    <w:p w:rsidR="000773B7" w:rsidRPr="000773B7" w:rsidRDefault="000773B7" w:rsidP="000773B7">
      <w:r w:rsidRPr="000773B7">
        <w:t>I. MORAVA BLÍZKÁ I VZDÁLENÁ 7</w:t>
      </w:r>
    </w:p>
    <w:p w:rsidR="000773B7" w:rsidRPr="000773B7" w:rsidRDefault="000773B7" w:rsidP="000773B7">
      <w:r w:rsidRPr="000773B7">
        <w:t>Centrum a periferie 11</w:t>
      </w:r>
    </w:p>
    <w:p w:rsidR="000773B7" w:rsidRPr="000773B7" w:rsidRDefault="000773B7" w:rsidP="000773B7">
      <w:r w:rsidRPr="000773B7">
        <w:t>Země jako prostor k zamyšlení 45</w:t>
      </w:r>
    </w:p>
    <w:p w:rsidR="000773B7" w:rsidRPr="000773B7" w:rsidRDefault="000773B7" w:rsidP="000773B7">
      <w:r w:rsidRPr="000773B7">
        <w:t>II. POKUS 0 INVENTURU 53</w:t>
      </w:r>
    </w:p>
    <w:p w:rsidR="000773B7" w:rsidRPr="000773B7" w:rsidRDefault="000773B7" w:rsidP="000773B7">
      <w:r w:rsidRPr="000773B7">
        <w:t>Kosmas a jeho svět 57</w:t>
      </w:r>
    </w:p>
    <w:p w:rsidR="000773B7" w:rsidRPr="000773B7" w:rsidRDefault="000773B7" w:rsidP="000773B7">
      <w:r w:rsidRPr="000773B7">
        <w:t>První moravská kronika 71</w:t>
      </w:r>
    </w:p>
    <w:p w:rsidR="000773B7" w:rsidRPr="000773B7" w:rsidRDefault="000773B7" w:rsidP="000773B7">
      <w:r w:rsidRPr="000773B7">
        <w:t>Místa paměti 75</w:t>
      </w:r>
    </w:p>
    <w:p w:rsidR="000773B7" w:rsidRPr="000773B7" w:rsidRDefault="000773B7" w:rsidP="000773B7">
      <w:r w:rsidRPr="000773B7">
        <w:t>III. DLOUHÝ EPILOG MOJMÍROVSKÉHO VĚKU 83</w:t>
      </w:r>
    </w:p>
    <w:p w:rsidR="000773B7" w:rsidRPr="000773B7" w:rsidRDefault="000773B7" w:rsidP="000773B7">
      <w:r w:rsidRPr="000773B7">
        <w:t>V troskách zmizelé říše 86</w:t>
      </w:r>
    </w:p>
    <w:p w:rsidR="000773B7" w:rsidRPr="000773B7" w:rsidRDefault="000773B7" w:rsidP="000773B7">
      <w:r w:rsidRPr="000773B7">
        <w:t>Metodějův odkaz 94</w:t>
      </w:r>
    </w:p>
    <w:p w:rsidR="000773B7" w:rsidRPr="000773B7" w:rsidRDefault="000773B7" w:rsidP="000773B7">
      <w:r w:rsidRPr="000773B7">
        <w:t>Pán svých pánů 104</w:t>
      </w:r>
    </w:p>
    <w:p w:rsidR="000773B7" w:rsidRPr="000773B7" w:rsidRDefault="000773B7" w:rsidP="000773B7">
      <w:r w:rsidRPr="000773B7">
        <w:t>IV. MEZI NADĚJEMI A ZKLAMÁNÍM 113</w:t>
      </w:r>
    </w:p>
    <w:p w:rsidR="000773B7" w:rsidRPr="000773B7" w:rsidRDefault="000773B7" w:rsidP="000773B7">
      <w:r w:rsidRPr="000773B7">
        <w:t>Hrutovská pole 116</w:t>
      </w:r>
    </w:p>
    <w:p w:rsidR="000773B7" w:rsidRPr="000773B7" w:rsidRDefault="000773B7" w:rsidP="000773B7">
      <w:r w:rsidRPr="000773B7">
        <w:t>Obnovení moravského biskupství 127</w:t>
      </w:r>
    </w:p>
    <w:p w:rsidR="000773B7" w:rsidRPr="000773B7" w:rsidRDefault="000773B7" w:rsidP="000773B7">
      <w:r w:rsidRPr="000773B7">
        <w:t>Brněnské přísahy 138</w:t>
      </w:r>
    </w:p>
    <w:p w:rsidR="000773B7" w:rsidRPr="000773B7" w:rsidRDefault="000773B7" w:rsidP="000773B7">
      <w:r w:rsidRPr="000773B7">
        <w:t>Křehké jistoty seniorátu 148</w:t>
      </w:r>
    </w:p>
    <w:p w:rsidR="000773B7" w:rsidRPr="000773B7" w:rsidRDefault="000773B7" w:rsidP="000773B7">
      <w:r w:rsidRPr="000773B7">
        <w:t>Třetí kníže 152</w:t>
      </w:r>
    </w:p>
    <w:p w:rsidR="000773B7" w:rsidRPr="000773B7" w:rsidRDefault="000773B7" w:rsidP="000773B7">
      <w:r w:rsidRPr="000773B7">
        <w:t>Olomoucká zkušenost 158</w:t>
      </w:r>
    </w:p>
    <w:p w:rsidR="000773B7" w:rsidRPr="000773B7" w:rsidRDefault="000773B7" w:rsidP="000773B7">
      <w:r w:rsidRPr="000773B7">
        <w:t>V. ŽIVOT A DOBA OLOMOUCKÉHO BISKUPA</w:t>
      </w:r>
    </w:p>
    <w:p w:rsidR="000773B7" w:rsidRPr="000773B7" w:rsidRDefault="000773B7" w:rsidP="000773B7">
      <w:r w:rsidRPr="000773B7">
        <w:t>JINDŘICHA ZDÍKA 171</w:t>
      </w:r>
    </w:p>
    <w:p w:rsidR="000773B7" w:rsidRPr="000773B7" w:rsidRDefault="000773B7" w:rsidP="000773B7">
      <w:r w:rsidRPr="000773B7">
        <w:t>Příběh z jiných časů 175</w:t>
      </w:r>
    </w:p>
    <w:p w:rsidR="000773B7" w:rsidRPr="000773B7" w:rsidRDefault="000773B7" w:rsidP="000773B7">
      <w:r w:rsidRPr="000773B7">
        <w:t>Nové obzory 178</w:t>
      </w:r>
    </w:p>
    <w:p w:rsidR="000773B7" w:rsidRPr="000773B7" w:rsidRDefault="000773B7" w:rsidP="000773B7">
      <w:r w:rsidRPr="000773B7">
        <w:t>Smutná léta 186</w:t>
      </w:r>
    </w:p>
    <w:p w:rsidR="000773B7" w:rsidRPr="000773B7" w:rsidRDefault="000773B7" w:rsidP="000773B7">
      <w:r w:rsidRPr="000773B7">
        <w:t>Morava jako program 199</w:t>
      </w:r>
    </w:p>
    <w:p w:rsidR="000773B7" w:rsidRPr="000773B7" w:rsidRDefault="000773B7" w:rsidP="000773B7">
      <w:r w:rsidRPr="000773B7">
        <w:t>VI. OBTÍŽNÉ DĚDICTVÍ 207</w:t>
      </w:r>
    </w:p>
    <w:p w:rsidR="000773B7" w:rsidRPr="000773B7" w:rsidRDefault="000773B7" w:rsidP="000773B7">
      <w:r w:rsidRPr="000773B7">
        <w:lastRenderedPageBreak/>
        <w:t>Brněnské otazníky 210</w:t>
      </w:r>
    </w:p>
    <w:p w:rsidR="000773B7" w:rsidRPr="000773B7" w:rsidRDefault="000773B7" w:rsidP="000773B7">
      <w:r w:rsidRPr="000773B7">
        <w:t>Z Prahy do Olomouce a zpět 216</w:t>
      </w:r>
    </w:p>
    <w:p w:rsidR="000773B7" w:rsidRPr="000773B7" w:rsidRDefault="000773B7" w:rsidP="000773B7">
      <w:r w:rsidRPr="000773B7">
        <w:t>Knínská dohoda 224</w:t>
      </w:r>
    </w:p>
    <w:p w:rsidR="000773B7" w:rsidRPr="000773B7" w:rsidRDefault="000773B7" w:rsidP="000773B7">
      <w:r w:rsidRPr="000773B7">
        <w:t>Chvála tradice 232</w:t>
      </w:r>
    </w:p>
    <w:p w:rsidR="000773B7" w:rsidRPr="000773B7" w:rsidRDefault="000773B7" w:rsidP="000773B7">
      <w:r w:rsidRPr="000773B7">
        <w:t>Od Moravy knížecí k markrabské 237</w:t>
      </w:r>
    </w:p>
    <w:p w:rsidR="000773B7" w:rsidRPr="000773B7" w:rsidRDefault="000773B7" w:rsidP="000773B7">
      <w:r w:rsidRPr="000773B7">
        <w:t>VII. ZEMSKÉ SOUŘADNICE A PARALELY 245</w:t>
      </w:r>
    </w:p>
    <w:p w:rsidR="000773B7" w:rsidRPr="000773B7" w:rsidRDefault="000773B7" w:rsidP="000773B7">
      <w:r w:rsidRPr="000773B7">
        <w:t>Sen o metropoli 248</w:t>
      </w:r>
    </w:p>
    <w:p w:rsidR="000773B7" w:rsidRPr="000773B7" w:rsidRDefault="000773B7" w:rsidP="000773B7">
      <w:r w:rsidRPr="000773B7">
        <w:t>Poslední vůle knížete Břetislava 251</w:t>
      </w:r>
    </w:p>
    <w:p w:rsidR="000773B7" w:rsidRPr="000773B7" w:rsidRDefault="000773B7" w:rsidP="000773B7">
      <w:r w:rsidRPr="000773B7">
        <w:t>Společenství velmožů a urozených 256</w:t>
      </w:r>
    </w:p>
    <w:p w:rsidR="000773B7" w:rsidRPr="000773B7" w:rsidRDefault="000773B7" w:rsidP="000773B7">
      <w:r w:rsidRPr="000773B7">
        <w:t>Dvě Moravy 260</w:t>
      </w:r>
    </w:p>
    <w:p w:rsidR="000773B7" w:rsidRPr="000773B7" w:rsidRDefault="000773B7" w:rsidP="000773B7">
      <w:r w:rsidRPr="000773B7">
        <w:t>Svoboda nesvobodných 265</w:t>
      </w:r>
    </w:p>
    <w:p w:rsidR="000773B7" w:rsidRPr="000773B7" w:rsidRDefault="000773B7" w:rsidP="000773B7">
      <w:r w:rsidRPr="000773B7">
        <w:t>Hledání správného počátku 269</w:t>
      </w:r>
    </w:p>
    <w:p w:rsidR="000773B7" w:rsidRPr="000773B7" w:rsidRDefault="000773B7" w:rsidP="000773B7">
      <w:r w:rsidRPr="000773B7">
        <w:t>VIII. POST SCR1PTLM: TŘI MORAVSKÁ ZASTAVENÍ 273</w:t>
      </w:r>
    </w:p>
    <w:p w:rsidR="000773B7" w:rsidRPr="000773B7" w:rsidRDefault="000773B7" w:rsidP="000773B7">
      <w:r w:rsidRPr="000773B7">
        <w:t>Olomoucké: Zdíkova přímluva k Řehořovi Velikému 275</w:t>
      </w:r>
    </w:p>
    <w:p w:rsidR="000773B7" w:rsidRPr="000773B7" w:rsidRDefault="000773B7" w:rsidP="000773B7">
      <w:r w:rsidRPr="000773B7">
        <w:t>Znojemské: hradní rotunda</w:t>
      </w:r>
    </w:p>
    <w:p w:rsidR="000773B7" w:rsidRPr="000773B7" w:rsidRDefault="000773B7" w:rsidP="000773B7">
      <w:r w:rsidRPr="000773B7">
        <w:t>v proměnách historického poznání 278</w:t>
      </w:r>
    </w:p>
    <w:p w:rsidR="000773B7" w:rsidRPr="000773B7" w:rsidRDefault="000773B7" w:rsidP="000773B7">
      <w:r w:rsidRPr="000773B7">
        <w:t>Brněnské: Staré Brno nebo Petrov? 282</w:t>
      </w:r>
    </w:p>
    <w:p w:rsidR="000773B7" w:rsidRPr="000773B7" w:rsidRDefault="000773B7" w:rsidP="000773B7">
      <w:r w:rsidRPr="000773B7">
        <w:t>Poděkování 286</w:t>
      </w:r>
    </w:p>
    <w:p w:rsidR="000773B7" w:rsidRPr="000773B7" w:rsidRDefault="000773B7" w:rsidP="000773B7">
      <w:r w:rsidRPr="000773B7">
        <w:t>POZNÁMKY 288</w:t>
      </w:r>
    </w:p>
    <w:p w:rsidR="000773B7" w:rsidRPr="000773B7" w:rsidRDefault="000773B7" w:rsidP="000773B7">
      <w:r w:rsidRPr="000773B7">
        <w:t>RODOKMENY 381</w:t>
      </w:r>
    </w:p>
    <w:p w:rsidR="000773B7" w:rsidRPr="000773B7" w:rsidRDefault="000773B7" w:rsidP="000773B7">
      <w:r w:rsidRPr="000773B7">
        <w:t>Olomoučtí Přemyslovci 381</w:t>
      </w:r>
    </w:p>
    <w:p w:rsidR="000773B7" w:rsidRPr="000773B7" w:rsidRDefault="000773B7" w:rsidP="000773B7">
      <w:r w:rsidRPr="000773B7">
        <w:t>Brněnští Přemyslovci 382</w:t>
      </w:r>
    </w:p>
    <w:p w:rsidR="000773B7" w:rsidRPr="000773B7" w:rsidRDefault="000773B7" w:rsidP="000773B7">
      <w:r w:rsidRPr="000773B7">
        <w:t>Znojemští Přemyslovci 383</w:t>
      </w:r>
    </w:p>
    <w:p w:rsidR="000773B7" w:rsidRPr="000773B7" w:rsidRDefault="000773B7" w:rsidP="000773B7">
      <w:r w:rsidRPr="000773B7">
        <w:t>PŘEHLEDY BISKUPŮ A KNÍŽAT 384</w:t>
      </w:r>
    </w:p>
    <w:p w:rsidR="000773B7" w:rsidRPr="000773B7" w:rsidRDefault="000773B7" w:rsidP="000773B7">
      <w:r w:rsidRPr="000773B7">
        <w:t>Moravští (olomoučtí) biskupové do počátku 13. století 384</w:t>
      </w:r>
    </w:p>
    <w:p w:rsidR="000773B7" w:rsidRPr="000773B7" w:rsidRDefault="000773B7" w:rsidP="000773B7">
      <w:r w:rsidRPr="000773B7">
        <w:t>Přemyslovská knížata na Moravě – olomoucký díl Moravy 385 Přemyslovská knížata na Moravě – brněnsko-znojemský díl 386</w:t>
      </w:r>
    </w:p>
    <w:p w:rsidR="000773B7" w:rsidRPr="000773B7" w:rsidRDefault="000773B7" w:rsidP="000773B7">
      <w:r w:rsidRPr="000773B7">
        <w:t>PRAMENY A LITERATURA 388</w:t>
      </w:r>
    </w:p>
    <w:p w:rsidR="000773B7" w:rsidRPr="000773B7" w:rsidRDefault="000773B7" w:rsidP="000773B7">
      <w:r w:rsidRPr="000773B7">
        <w:t>Prameny tištěné 388</w:t>
      </w:r>
    </w:p>
    <w:p w:rsidR="000773B7" w:rsidRPr="000773B7" w:rsidRDefault="000773B7" w:rsidP="000773B7">
      <w:r w:rsidRPr="000773B7">
        <w:t>Prameny netištěné 393</w:t>
      </w:r>
    </w:p>
    <w:p w:rsidR="000773B7" w:rsidRPr="000773B7" w:rsidRDefault="000773B7" w:rsidP="000773B7">
      <w:r w:rsidRPr="000773B7">
        <w:t>Dějepisectví renesance, baroka a osvícenství 393</w:t>
      </w:r>
    </w:p>
    <w:p w:rsidR="000773B7" w:rsidRPr="000773B7" w:rsidRDefault="000773B7" w:rsidP="000773B7">
      <w:r w:rsidRPr="000773B7">
        <w:t>Literatura 396</w:t>
      </w:r>
    </w:p>
    <w:p w:rsidR="000773B7" w:rsidRPr="000773B7" w:rsidRDefault="000773B7" w:rsidP="000773B7">
      <w:r w:rsidRPr="000773B7">
        <w:t>ZKRATKY 434</w:t>
      </w:r>
    </w:p>
    <w:p w:rsidR="000773B7" w:rsidRPr="000773B7" w:rsidRDefault="000773B7" w:rsidP="000773B7">
      <w:r w:rsidRPr="000773B7">
        <w:t>SEZNAM VYOBRAZENÍ 436</w:t>
      </w:r>
    </w:p>
    <w:p w:rsidR="000773B7" w:rsidRPr="000773B7" w:rsidRDefault="000773B7" w:rsidP="000773B7">
      <w:r w:rsidRPr="000773B7">
        <w:t>REJSTŘÍK 440</w:t>
      </w:r>
    </w:p>
    <w:p w:rsidR="00274B5B" w:rsidRPr="000773B7" w:rsidRDefault="00274B5B" w:rsidP="000773B7">
      <w:pPr>
        <w:ind w:firstLine="340"/>
      </w:pPr>
    </w:p>
    <w:p w:rsidR="00274B5B" w:rsidRPr="000773B7" w:rsidRDefault="000773B7" w:rsidP="000773B7">
      <w:pPr>
        <w:pStyle w:val="Nadpis3"/>
      </w:pPr>
      <w:bookmarkStart w:id="70" w:name="bookmark76"/>
      <w:r w:rsidRPr="000773B7">
        <w:rPr>
          <w:smallCaps/>
        </w:rPr>
        <w:lastRenderedPageBreak/>
        <w:t>Morava</w:t>
      </w:r>
      <w:bookmarkEnd w:id="70"/>
    </w:p>
    <w:p w:rsidR="00274B5B" w:rsidRPr="000773B7" w:rsidRDefault="000773B7" w:rsidP="000773B7">
      <w:pPr>
        <w:rPr>
          <w:sz w:val="32"/>
        </w:rPr>
      </w:pPr>
      <w:r w:rsidRPr="000773B7">
        <w:rPr>
          <w:b/>
          <w:sz w:val="32"/>
        </w:rPr>
        <w:t>VDOBÉ</w:t>
      </w:r>
    </w:p>
    <w:p w:rsidR="00274B5B" w:rsidRPr="000773B7" w:rsidRDefault="000773B7" w:rsidP="000773B7">
      <w:pPr>
        <w:rPr>
          <w:sz w:val="32"/>
        </w:rPr>
      </w:pPr>
      <w:r w:rsidRPr="000773B7">
        <w:rPr>
          <w:b/>
          <w:sz w:val="32"/>
        </w:rPr>
        <w:t>KNÍŽECÍ</w:t>
      </w:r>
    </w:p>
    <w:p w:rsidR="00274B5B" w:rsidRPr="000773B7" w:rsidRDefault="000773B7" w:rsidP="000773B7">
      <w:pPr>
        <w:rPr>
          <w:sz w:val="32"/>
        </w:rPr>
      </w:pPr>
      <w:r w:rsidRPr="000773B7">
        <w:rPr>
          <w:sz w:val="32"/>
        </w:rPr>
        <w:t>90</w:t>
      </w:r>
      <w:r w:rsidR="00274B5B" w:rsidRPr="000773B7">
        <w:rPr>
          <w:sz w:val="32"/>
        </w:rPr>
        <w:t>6-1</w:t>
      </w:r>
      <w:r w:rsidRPr="000773B7">
        <w:rPr>
          <w:sz w:val="32"/>
        </w:rPr>
        <w:t>197</w:t>
      </w:r>
    </w:p>
    <w:p w:rsidR="00274B5B" w:rsidRPr="000773B7" w:rsidRDefault="000773B7" w:rsidP="000773B7">
      <w:r w:rsidRPr="000773B7">
        <w:t>MARTIN WIHODA</w:t>
      </w:r>
    </w:p>
    <w:p w:rsidR="00274B5B" w:rsidRPr="000773B7" w:rsidRDefault="000773B7" w:rsidP="000773B7">
      <w:r w:rsidRPr="000773B7">
        <w:rPr>
          <w:b/>
        </w:rPr>
        <w:t>Edice Česká historie, sv. 21</w:t>
      </w:r>
    </w:p>
    <w:p w:rsidR="00274B5B" w:rsidRPr="000773B7" w:rsidRDefault="000773B7" w:rsidP="000773B7">
      <w:r w:rsidRPr="000773B7">
        <w:rPr>
          <w:b/>
        </w:rPr>
        <w:t>Obálku navrhl a knihu graficky upravil Vladimír Vimr</w:t>
      </w:r>
      <w:r w:rsidR="00274B5B" w:rsidRPr="000773B7">
        <w:rPr>
          <w:b/>
        </w:rPr>
        <w:t xml:space="preserve"> </w:t>
      </w:r>
      <w:r w:rsidRPr="000773B7">
        <w:rPr>
          <w:b/>
        </w:rPr>
        <w:t>Na obálce použit dedikační list Olomouckého kolektáře,</w:t>
      </w:r>
      <w:r w:rsidR="00274B5B" w:rsidRPr="000773B7">
        <w:rPr>
          <w:b/>
        </w:rPr>
        <w:t xml:space="preserve"> </w:t>
      </w:r>
      <w:r w:rsidRPr="000773B7">
        <w:rPr>
          <w:b/>
        </w:rPr>
        <w:t>dříve zvaného Horologium olomoucké, Kungl.</w:t>
      </w:r>
      <w:r w:rsidR="00274B5B" w:rsidRPr="000773B7">
        <w:rPr>
          <w:b/>
        </w:rPr>
        <w:t xml:space="preserve"> </w:t>
      </w:r>
      <w:r w:rsidRPr="000773B7">
        <w:rPr>
          <w:b/>
        </w:rPr>
        <w:t>Biblioteket Stockholm, Theol. A 144, f. 34v</w:t>
      </w:r>
      <w:r w:rsidR="00274B5B" w:rsidRPr="000773B7">
        <w:rPr>
          <w:b/>
        </w:rPr>
        <w:t xml:space="preserve"> </w:t>
      </w:r>
      <w:r w:rsidRPr="000773B7">
        <w:rPr>
          <w:b/>
        </w:rPr>
        <w:t>V roce 2010 vydalo NLN, s.r.o.,</w:t>
      </w:r>
    </w:p>
    <w:p w:rsidR="00274B5B" w:rsidRPr="000773B7" w:rsidRDefault="000773B7" w:rsidP="000773B7">
      <w:r w:rsidRPr="000773B7">
        <w:rPr>
          <w:b/>
        </w:rPr>
        <w:t>Nakladatelství Lidové noviny,</w:t>
      </w:r>
    </w:p>
    <w:p w:rsidR="00274B5B" w:rsidRPr="000773B7" w:rsidRDefault="000773B7" w:rsidP="000773B7">
      <w:r w:rsidRPr="000773B7">
        <w:rPr>
          <w:b/>
        </w:rPr>
        <w:t>Dykova 15, 101 00 Praha 10</w:t>
      </w:r>
      <w:r w:rsidR="00274B5B" w:rsidRPr="000773B7">
        <w:rPr>
          <w:b/>
        </w:rPr>
        <w:t xml:space="preserve"> </w:t>
      </w:r>
      <w:r w:rsidRPr="000773B7">
        <w:rPr>
          <w:b/>
        </w:rPr>
        <w:t>Vydání první</w:t>
      </w:r>
    </w:p>
    <w:p w:rsidR="00274B5B" w:rsidRPr="000773B7" w:rsidRDefault="000773B7" w:rsidP="000773B7">
      <w:r w:rsidRPr="000773B7">
        <w:rPr>
          <w:b/>
        </w:rPr>
        <w:t>Odpovědný redaktor Jan Urban</w:t>
      </w:r>
      <w:r w:rsidR="00274B5B" w:rsidRPr="000773B7">
        <w:rPr>
          <w:b/>
        </w:rPr>
        <w:t xml:space="preserve"> </w:t>
      </w:r>
      <w:r w:rsidRPr="000773B7">
        <w:rPr>
          <w:b/>
        </w:rPr>
        <w:t>Sazba a reprodukce NLN, s.r.o.</w:t>
      </w:r>
    </w:p>
    <w:p w:rsidR="00274B5B" w:rsidRPr="000773B7" w:rsidRDefault="000773B7" w:rsidP="000773B7">
      <w:r w:rsidRPr="000773B7">
        <w:rPr>
          <w:b/>
        </w:rPr>
        <w:t>Tisk Severografia, a. s., Most</w:t>
      </w:r>
      <w:r w:rsidR="00274B5B" w:rsidRPr="000773B7">
        <w:rPr>
          <w:b/>
        </w:rPr>
        <w:t xml:space="preserve"> </w:t>
      </w:r>
      <w:r w:rsidRPr="000773B7">
        <w:rPr>
          <w:b/>
        </w:rPr>
        <w:t>Doporučená cena včetně DPH 369,</w:t>
      </w:r>
      <w:r w:rsidR="00274B5B" w:rsidRPr="000773B7">
        <w:rPr>
          <w:b/>
        </w:rPr>
        <w:t>–</w:t>
      </w:r>
      <w:r w:rsidRPr="000773B7">
        <w:rPr>
          <w:b/>
        </w:rPr>
        <w:t xml:space="preserve"> K</w:t>
      </w:r>
      <w:r w:rsidR="00274B5B" w:rsidRPr="000773B7">
        <w:rPr>
          <w:b/>
        </w:rPr>
        <w:t>č</w:t>
      </w:r>
    </w:p>
    <w:p w:rsidR="00274B5B" w:rsidRPr="000773B7" w:rsidRDefault="00274B5B" w:rsidP="000773B7">
      <w:r w:rsidRPr="000773B7">
        <w:t>1</w:t>
      </w:r>
      <w:r w:rsidR="000773B7" w:rsidRPr="000773B7">
        <w:t xml:space="preserve"> 116.</w:t>
      </w:r>
      <w:r w:rsidR="000773B7" w:rsidRPr="000773B7">
        <w:rPr>
          <w:vertAlign w:val="superscript"/>
        </w:rPr>
        <w:t>91</w:t>
      </w:r>
      <w:r w:rsidR="000773B7" w:rsidRPr="000773B7">
        <w:t xml:space="preserve"> V rychlém sledu zápletek vážných i podružných zachytil moravský svět, jemuž sice nepřikládal zvláštní význam, nicméně každý</w:t>
      </w:r>
      <w:r w:rsidRPr="000773B7">
        <w:t xml:space="preserve"> </w:t>
      </w:r>
      <w:r w:rsidR="000773B7" w:rsidRPr="000773B7">
        <w:t>čtenář se mohl vhodně a dostatečně poučit o zemi i jejím postavení</w:t>
      </w:r>
      <w:r w:rsidRPr="000773B7">
        <w:t xml:space="preserve"> </w:t>
      </w:r>
      <w:r w:rsidR="000773B7" w:rsidRPr="000773B7">
        <w:t>v dědičných přemyslovských državách.</w:t>
      </w:r>
      <w:r w:rsidR="000773B7" w:rsidRPr="000773B7">
        <w:rPr>
          <w:vertAlign w:val="superscript"/>
        </w:rPr>
        <w:t>9</w:t>
      </w:r>
      <w:r w:rsidRPr="000773B7">
        <w:t>’</w:t>
      </w:r>
    </w:p>
    <w:p w:rsidR="00274B5B" w:rsidRPr="000773B7" w:rsidRDefault="000773B7" w:rsidP="000773B7">
      <w:pPr>
        <w:ind w:firstLine="340"/>
      </w:pPr>
      <w:r w:rsidRPr="000773B7">
        <w:t>Literárně působivé dílo naplnilo představy domácího publika</w:t>
      </w:r>
      <w:r w:rsidR="00274B5B" w:rsidRPr="000773B7">
        <w:t xml:space="preserve"> </w:t>
      </w:r>
      <w:r w:rsidRPr="000773B7">
        <w:t>a výrazně zasáhlo rovněž do jeho historického vědomí. Nikoliv</w:t>
      </w:r>
      <w:r w:rsidR="00274B5B" w:rsidRPr="000773B7">
        <w:t xml:space="preserve"> </w:t>
      </w:r>
      <w:r w:rsidRPr="000773B7">
        <w:t>odkaz Staré Moravy, nýbrž charismatická smlouva mezi kmenem</w:t>
      </w:r>
      <w:r w:rsidR="00274B5B" w:rsidRPr="000773B7">
        <w:t xml:space="preserve"> </w:t>
      </w:r>
      <w:r w:rsidRPr="000773B7">
        <w:t xml:space="preserve">Cechů a rodem Přemysla Oráče. Právě takto byla </w:t>
      </w:r>
      <w:r w:rsidRPr="000773B7">
        <w:rPr>
          <w:i/>
        </w:rPr>
        <w:t>Kronika Cechů</w:t>
      </w:r>
      <w:r w:rsidR="00274B5B" w:rsidRPr="000773B7">
        <w:rPr>
          <w:i/>
        </w:rPr>
        <w:t xml:space="preserve"> </w:t>
      </w:r>
      <w:r w:rsidRPr="000773B7">
        <w:t>čtena, vykládána, opisována a doplňována. Nejspíš za vlády knížete</w:t>
      </w:r>
      <w:r w:rsidR="00274B5B" w:rsidRPr="000773B7">
        <w:t xml:space="preserve"> </w:t>
      </w:r>
      <w:r w:rsidRPr="000773B7">
        <w:t>Vladislava II. Kosmu vylepšil vyšehradský kanovník, když do textu</w:t>
      </w:r>
      <w:r w:rsidR="00274B5B" w:rsidRPr="000773B7">
        <w:t xml:space="preserve"> </w:t>
      </w:r>
      <w:r w:rsidRPr="000773B7">
        <w:t xml:space="preserve">zapracoval </w:t>
      </w:r>
      <w:r w:rsidR="00274B5B" w:rsidRPr="000773B7">
        <w:t>„</w:t>
      </w:r>
      <w:r w:rsidRPr="000773B7">
        <w:t>zakládací</w:t>
      </w:r>
      <w:r w:rsidRPr="000773B7">
        <w:rPr>
          <w:vertAlign w:val="superscript"/>
        </w:rPr>
        <w:t>64</w:t>
      </w:r>
      <w:r w:rsidRPr="000773B7">
        <w:t xml:space="preserve"> listinu zdejší kapituly.</w:t>
      </w:r>
      <w:r w:rsidRPr="000773B7">
        <w:rPr>
          <w:vertAlign w:val="superscript"/>
        </w:rPr>
        <w:t>96</w:t>
      </w:r>
      <w:r w:rsidRPr="000773B7">
        <w:t xml:space="preserve"> Ještě dříve, možná</w:t>
      </w:r>
      <w:r w:rsidR="00274B5B" w:rsidRPr="000773B7">
        <w:t xml:space="preserve"> </w:t>
      </w:r>
      <w:r w:rsidRPr="000773B7">
        <w:t>dokonce jako přímý pokračovatel, komentoval soudobé události blíže neznámý straník knížete Soběslava I., který projevoval zvláštní</w:t>
      </w:r>
      <w:r w:rsidR="00274B5B" w:rsidRPr="000773B7">
        <w:t xml:space="preserve"> </w:t>
      </w:r>
      <w:r w:rsidRPr="000773B7">
        <w:t>zájem o Vyšehrad, což Františka Palackého přimělo k úvaze, zda</w:t>
      </w:r>
      <w:r w:rsidR="00274B5B" w:rsidRPr="000773B7">
        <w:t xml:space="preserve"> </w:t>
      </w:r>
      <w:r w:rsidRPr="000773B7">
        <w:t>nepatřil ke zdejší kapitule.</w:t>
      </w:r>
      <w:r w:rsidRPr="000773B7">
        <w:rPr>
          <w:vertAlign w:val="superscript"/>
        </w:rPr>
        <w:t>97</w:t>
      </w:r>
    </w:p>
    <w:p w:rsidR="00274B5B" w:rsidRPr="000773B7" w:rsidRDefault="000773B7" w:rsidP="000773B7">
      <w:r w:rsidRPr="000773B7">
        <w:t>i během fundace kláštera (a vůbec prvního moravského opatství)</w:t>
      </w:r>
      <w:r w:rsidR="00274B5B" w:rsidRPr="000773B7">
        <w:t xml:space="preserve"> </w:t>
      </w:r>
      <w:r w:rsidRPr="000773B7">
        <w:t>na Hradisku.</w:t>
      </w:r>
      <w:r w:rsidRPr="000773B7">
        <w:rPr>
          <w:vertAlign w:val="superscript"/>
        </w:rPr>
        <w:t>i 2</w:t>
      </w:r>
      <w:r w:rsidR="00274B5B" w:rsidRPr="000773B7">
        <w:t>’„</w:t>
      </w:r>
      <w:r w:rsidRPr="000773B7">
        <w:t xml:space="preserve"> Takto alespoň vypovídá zakládací listina, která se</w:t>
      </w:r>
      <w:r w:rsidR="00274B5B" w:rsidRPr="000773B7">
        <w:t xml:space="preserve"> </w:t>
      </w:r>
      <w:r w:rsidRPr="000773B7">
        <w:t>sice dochovala toliko v pozdním, někdy ve druhé polovině 13. století</w:t>
      </w:r>
      <w:r w:rsidR="00274B5B" w:rsidRPr="000773B7">
        <w:t xml:space="preserve"> </w:t>
      </w:r>
      <w:r w:rsidRPr="000773B7">
        <w:t>zfalšovaném opise, nicméně hlavní pasáže zřejmě odpovídají dataci,</w:t>
      </w:r>
      <w:r w:rsidR="00274B5B" w:rsidRPr="000773B7">
        <w:t xml:space="preserve"> </w:t>
      </w:r>
      <w:r w:rsidRPr="000773B7">
        <w:lastRenderedPageBreak/>
        <w:t>tedy poměrům kolem 3. února 1078.</w:t>
      </w:r>
      <w:r w:rsidRPr="000773B7">
        <w:rPr>
          <w:vertAlign w:val="superscript"/>
        </w:rPr>
        <w:t>2&lt;M</w:t>
      </w:r>
      <w:r w:rsidRPr="000773B7">
        <w:t xml:space="preserve"> Podstatné události shrnulo</w:t>
      </w:r>
      <w:r w:rsidR="00274B5B" w:rsidRPr="000773B7">
        <w:t xml:space="preserve"> </w:t>
      </w:r>
      <w:r w:rsidRPr="000773B7">
        <w:t>rovněž klášterní skriptorium,</w:t>
      </w:r>
      <w:r w:rsidRPr="000773B7">
        <w:rPr>
          <w:vertAlign w:val="superscript"/>
        </w:rPr>
        <w:t>2</w:t>
      </w:r>
      <w:r w:rsidR="00274B5B" w:rsidRPr="000773B7">
        <w:t>“</w:t>
      </w:r>
      <w:r w:rsidRPr="000773B7">
        <w:t xml:space="preserve"> jehož zásluhou víme, že první benediktini dorazili na Hradisko již v průběhu roku 1077 a že základy</w:t>
      </w:r>
      <w:r w:rsidR="00274B5B" w:rsidRPr="000773B7">
        <w:t xml:space="preserve"> </w:t>
      </w:r>
      <w:r w:rsidRPr="000773B7">
        <w:t>nového ústavu položil kníže Ota I. Sličný se souhlasem a vědomím</w:t>
      </w:r>
      <w:r w:rsidR="00274B5B" w:rsidRPr="000773B7">
        <w:t xml:space="preserve"> </w:t>
      </w:r>
      <w:r w:rsidRPr="000773B7">
        <w:t xml:space="preserve">manželky </w:t>
      </w:r>
      <w:r w:rsidRPr="000773B7">
        <w:rPr>
          <w:i/>
        </w:rPr>
        <w:t>(cum mea mihi graía coniuge)</w:t>
      </w:r>
      <w:r w:rsidRPr="000773B7">
        <w:t xml:space="preserve"> Eufemie.</w:t>
      </w:r>
      <w:r w:rsidRPr="000773B7">
        <w:rPr>
          <w:vertAlign w:val="superscript"/>
        </w:rPr>
        <w:t>2</w:t>
      </w:r>
      <w:r w:rsidR="00274B5B" w:rsidRPr="000773B7">
        <w:t>“</w:t>
      </w:r>
    </w:p>
    <w:p w:rsidR="00274B5B" w:rsidRPr="000773B7" w:rsidRDefault="000773B7" w:rsidP="000773B7">
      <w:r w:rsidRPr="000773B7">
        <w:t>Klášterní tradice, kterou před koncem 17. století zaznamenal</w:t>
      </w:r>
      <w:r w:rsidR="00274B5B" w:rsidRPr="000773B7">
        <w:t xml:space="preserve"> </w:t>
      </w:r>
      <w:r w:rsidRPr="000773B7">
        <w:t>místní kronikář Michael Siebeneicher,</w:t>
      </w:r>
      <w:r w:rsidRPr="000773B7">
        <w:rPr>
          <w:vertAlign w:val="superscript"/>
        </w:rPr>
        <w:t>297</w:t>
      </w:r>
      <w:r w:rsidRPr="000773B7">
        <w:t xml:space="preserve"> spojovala prvního opata</w:t>
      </w:r>
      <w:r w:rsidR="00274B5B" w:rsidRPr="000773B7">
        <w:t xml:space="preserve"> </w:t>
      </w:r>
      <w:r w:rsidRPr="000773B7">
        <w:t>Jana i jeho spolubratry s Břevnovem,</w:t>
      </w:r>
      <w:r w:rsidRPr="000773B7">
        <w:rPr>
          <w:vertAlign w:val="superscript"/>
        </w:rPr>
        <w:t>2</w:t>
      </w:r>
      <w:r w:rsidR="00274B5B" w:rsidRPr="000773B7">
        <w:t>“</w:t>
      </w:r>
      <w:r w:rsidRPr="000773B7">
        <w:t xml:space="preserve"> což asi nelze beze zbytku</w:t>
      </w:r>
      <w:r w:rsidR="00274B5B" w:rsidRPr="000773B7">
        <w:t xml:space="preserve"> </w:t>
      </w:r>
      <w:r w:rsidRPr="000773B7">
        <w:t>vyloučit, nicméně jiné a zřetelnější stopy vedou do Uher. Opatství</w:t>
      </w:r>
      <w:r w:rsidR="00274B5B" w:rsidRPr="000773B7">
        <w:t xml:space="preserve"> </w:t>
      </w:r>
      <w:r w:rsidRPr="000773B7">
        <w:t>bylo vystavěno na počest svátého prvomučedníka Štěpána, který se</w:t>
      </w:r>
      <w:r w:rsidR="00274B5B" w:rsidRPr="000773B7">
        <w:t xml:space="preserve"> </w:t>
      </w:r>
      <w:r w:rsidRPr="000773B7">
        <w:t>v Panonii těšil značné oblibě. Ve stejných souřadnicích je možno hledat přímou předlohu Otova privilegia ze 3. února 1078, neboť to se</w:t>
      </w:r>
      <w:r w:rsidR="00274B5B" w:rsidRPr="000773B7">
        <w:t xml:space="preserve"> </w:t>
      </w:r>
      <w:r w:rsidRPr="000773B7">
        <w:t>svým diktátem nápadně podobá zakládací listině uherského kláštera</w:t>
      </w:r>
      <w:r w:rsidR="00274B5B" w:rsidRPr="000773B7">
        <w:t xml:space="preserve"> </w:t>
      </w:r>
      <w:r w:rsidRPr="000773B7">
        <w:t>Szad z roku 1067.</w:t>
      </w:r>
      <w:r w:rsidRPr="000773B7">
        <w:rPr>
          <w:vertAlign w:val="superscript"/>
        </w:rPr>
        <w:t>2W</w:t>
      </w:r>
      <w:r w:rsidRPr="000773B7">
        <w:t xml:space="preserve"> A konečně do třetice, zájem Klášterního Hradiska o uherské poměry (volně) dokládá nejstarší české martyrologium,</w:t>
      </w:r>
      <w:r w:rsidR="00274B5B" w:rsidRPr="000773B7">
        <w:t xml:space="preserve"> </w:t>
      </w:r>
      <w:r w:rsidRPr="000773B7">
        <w:t>jehož závěrečná redakce sice vznikla v Cechách, ale první vrstva z</w:t>
      </w:r>
      <w:r w:rsidR="00274B5B" w:rsidRPr="000773B7">
        <w:t>á –</w:t>
      </w:r>
    </w:p>
    <w:p w:rsidR="00274B5B" w:rsidRPr="000773B7" w:rsidRDefault="00274B5B" w:rsidP="000773B7">
      <w:pPr>
        <w:ind w:firstLine="340"/>
      </w:pPr>
    </w:p>
    <w:p w:rsidR="002C2A99" w:rsidRPr="000773B7" w:rsidRDefault="002C2A99" w:rsidP="000773B7">
      <w:pPr>
        <w:ind w:firstLine="340"/>
      </w:pPr>
    </w:p>
    <w:sectPr w:rsidR="002C2A99" w:rsidRPr="000773B7" w:rsidSect="000773B7">
      <w:pgSz w:w="8391" w:h="11909"/>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7B1" w:rsidRDefault="009437B1">
      <w:r>
        <w:separator/>
      </w:r>
    </w:p>
  </w:endnote>
  <w:endnote w:type="continuationSeparator" w:id="0">
    <w:p w:rsidR="009437B1" w:rsidRDefault="00943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jaVu Sans Condensed">
    <w:panose1 w:val="020B0606030804020204"/>
    <w:charset w:val="EE"/>
    <w:family w:val="swiss"/>
    <w:pitch w:val="variable"/>
    <w:sig w:usb0="E7002EFF" w:usb1="D200FDFF" w:usb2="0A24602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BA8" w:rsidRDefault="00380BA8">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BA8" w:rsidRDefault="00380BA8">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BA8" w:rsidRDefault="00380BA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7B1" w:rsidRDefault="009437B1">
      <w:r>
        <w:separator/>
      </w:r>
    </w:p>
  </w:footnote>
  <w:footnote w:type="continuationSeparator" w:id="0">
    <w:p w:rsidR="009437B1" w:rsidRDefault="009437B1">
      <w:r>
        <w:continuationSeparator/>
      </w:r>
    </w:p>
  </w:footnote>
  <w:footnote w:id="1">
    <w:p w:rsidR="000773B7" w:rsidRDefault="000773B7">
      <w:pPr>
        <w:tabs>
          <w:tab w:val="left" w:pos="824"/>
        </w:tabs>
        <w:ind w:left="360" w:hanging="360"/>
      </w:pPr>
      <w:r>
        <w:footnoteRef/>
      </w:r>
      <w:r>
        <w:tab/>
        <w:t>Podle odjinud neznámé, olomoucké, v pozdním středověku písemné stabilizo-</w:t>
      </w:r>
      <w:r>
        <w:br/>
        <w:t xml:space="preserve">vané tradice </w:t>
      </w:r>
      <w:r>
        <w:rPr>
          <w:rStyle w:val="Poznmkapodiarou5NietunKurzva"/>
          <w:rFonts w:eastAsia="DejaVu Sans Condensed"/>
          <w:b w:val="0"/>
          <w:bCs w:val="0"/>
        </w:rPr>
        <w:t>(Granum catalogi praesulum Moraviae).</w:t>
      </w:r>
    </w:p>
  </w:footnote>
  <w:footnote w:id="2">
    <w:p w:rsidR="000773B7" w:rsidRDefault="000773B7">
      <w:pPr>
        <w:tabs>
          <w:tab w:val="left" w:pos="811"/>
        </w:tabs>
        <w:ind w:left="360" w:hanging="360"/>
      </w:pPr>
      <w:r>
        <w:footnoteRef/>
      </w:r>
      <w:r>
        <w:tab/>
        <w:t xml:space="preserve">Jakýsi moravský biskup </w:t>
      </w:r>
      <w:r>
        <w:rPr>
          <w:rStyle w:val="Poznmkapodiarou5NietunKurzva"/>
          <w:rFonts w:eastAsia="DejaVu Sans Condensed"/>
          <w:b w:val="0"/>
          <w:bCs w:val="0"/>
        </w:rPr>
        <w:t>(episcopus Moravieusiš)</w:t>
      </w:r>
      <w:r>
        <w:t xml:space="preserve"> se v dubnu 976 zúčastnil pro-</w:t>
      </w:r>
      <w:r>
        <w:br/>
        <w:t xml:space="preserve">vinční synody v Mohuči. Možná, že jím byl Kosmou zmiňovaný Vracen </w:t>
      </w:r>
      <w:r>
        <w:rPr>
          <w:rStyle w:val="Poznmkapodiarou5NietunKurzva"/>
          <w:rFonts w:eastAsia="DejaVu Sans Condensed"/>
          <w:b w:val="0"/>
          <w:bCs w:val="0"/>
        </w:rPr>
        <w:t>(ut reor</w:t>
      </w:r>
      <w:r>
        <w:t>;</w:t>
      </w:r>
      <w:r>
        <w:br/>
      </w:r>
      <w:r>
        <w:rPr>
          <w:rStyle w:val="Poznmkapodiarou5NietunKurzva"/>
          <w:rFonts w:eastAsia="DejaVu Sans Condensed"/>
          <w:b w:val="0"/>
          <w:bCs w:val="0"/>
        </w:rPr>
        <w:t>nomine Wracen).</w:t>
      </w:r>
    </w:p>
  </w:footnote>
  <w:footnote w:id="3">
    <w:p w:rsidR="000773B7" w:rsidRDefault="000773B7">
      <w:pPr>
        <w:tabs>
          <w:tab w:val="left" w:pos="818"/>
        </w:tabs>
      </w:pPr>
      <w:r>
        <w:footnoteRef/>
      </w:r>
      <w:r>
        <w:tab/>
        <w:t>Podle místní tradice byl třetím v pořadí.</w:t>
      </w:r>
    </w:p>
  </w:footnote>
  <w:footnote w:id="4">
    <w:p w:rsidR="000773B7" w:rsidRDefault="000773B7">
      <w:pPr>
        <w:tabs>
          <w:tab w:val="left" w:pos="823"/>
        </w:tabs>
        <w:ind w:left="360" w:hanging="360"/>
      </w:pPr>
      <w:r>
        <w:footnoteRef/>
      </w:r>
      <w:r>
        <w:tab/>
        <w:t>Kosmas prohlašuje, že Vratislav 11. předal moravské biskupství svému kaplanu</w:t>
      </w:r>
      <w:r>
        <w:br/>
        <w:t xml:space="preserve">Veclovi </w:t>
      </w:r>
      <w:r>
        <w:rPr>
          <w:rStyle w:val="Poznmkapodiarou5NietunKurzva"/>
          <w:rFonts w:eastAsia="DejaVu Sans Condensed"/>
          <w:b w:val="0"/>
          <w:bCs w:val="0"/>
        </w:rPr>
        <w:t>(Weclo),</w:t>
      </w:r>
      <w:r>
        <w:t xml:space="preserve"> nicméně olomoucká tradice zná pouze Ondřeje. Není však</w:t>
      </w:r>
      <w:r>
        <w:br/>
        <w:t>vyloučeno, že Vecl přijal po svěcení nové jméno.</w:t>
      </w:r>
    </w:p>
  </w:footnote>
  <w:footnote w:id="5">
    <w:p w:rsidR="000773B7" w:rsidRDefault="000773B7">
      <w:pPr>
        <w:tabs>
          <w:tab w:val="left" w:pos="810"/>
        </w:tabs>
      </w:pPr>
      <w:r>
        <w:footnoteRef/>
      </w:r>
      <w:r>
        <w:tab/>
        <w:t>Přímá správa českého knížete.</w:t>
      </w:r>
    </w:p>
  </w:footnote>
  <w:footnote w:id="6">
    <w:p w:rsidR="000773B7" w:rsidRDefault="000773B7">
      <w:pPr>
        <w:tabs>
          <w:tab w:val="left" w:pos="812"/>
        </w:tabs>
      </w:pPr>
      <w:r>
        <w:rPr>
          <w:rStyle w:val="Poznmkapodiarou5NietunKurzva"/>
          <w:rFonts w:eastAsia="DejaVu Sans Condensed"/>
          <w:b w:val="0"/>
          <w:bCs w:val="0"/>
        </w:rPr>
        <w:footnoteRef/>
      </w:r>
      <w:r>
        <w:tab/>
        <w:t>Boleslav spravoval Olomoucko jménem svého otce, krále Vratislava.</w:t>
      </w:r>
    </w:p>
  </w:footnote>
  <w:footnote w:id="7">
    <w:p w:rsidR="000773B7" w:rsidRDefault="000773B7">
      <w:pPr>
        <w:tabs>
          <w:tab w:val="left" w:pos="812"/>
        </w:tabs>
      </w:pPr>
      <w:r>
        <w:footnoteRef/>
      </w:r>
      <w:r>
        <w:tab/>
        <w:t>Poručnická správa.</w:t>
      </w:r>
    </w:p>
  </w:footnote>
  <w:footnote w:id="8">
    <w:p w:rsidR="000773B7" w:rsidRDefault="000773B7">
      <w:pPr>
        <w:tabs>
          <w:tab w:val="left" w:pos="817"/>
        </w:tabs>
      </w:pPr>
      <w:r>
        <w:footnoteRef/>
      </w:r>
      <w:r>
        <w:tab/>
        <w:t>Přímá správa českého knížete.</w:t>
      </w:r>
    </w:p>
  </w:footnote>
  <w:footnote w:id="9">
    <w:p w:rsidR="000773B7" w:rsidRDefault="000773B7">
      <w:r>
        <w:t>I) Přímá správa českého knížete.</w:t>
      </w:r>
    </w:p>
  </w:footnote>
  <w:footnote w:id="10">
    <w:p w:rsidR="000773B7" w:rsidRDefault="000773B7">
      <w:pPr>
        <w:tabs>
          <w:tab w:val="left" w:pos="805"/>
        </w:tabs>
      </w:pPr>
      <w:r>
        <w:footnoteRef/>
      </w:r>
      <w:r>
        <w:tab/>
        <w:t>Syn Bořivoje II., dosazen českým knížetem Soběslavem l.</w:t>
      </w:r>
    </w:p>
  </w:footnote>
  <w:footnote w:id="11">
    <w:p w:rsidR="000773B7" w:rsidRDefault="000773B7">
      <w:pPr>
        <w:tabs>
          <w:tab w:val="left" w:pos="805"/>
        </w:tabs>
      </w:pPr>
      <w:r>
        <w:footnoteRef/>
      </w:r>
      <w:r>
        <w:tab/>
        <w:t>Syn a designovaný nástupce knížete Soběslava 1.</w:t>
      </w:r>
    </w:p>
  </w:footnote>
  <w:footnote w:id="12">
    <w:p w:rsidR="000773B7" w:rsidRDefault="000773B7">
      <w:pPr>
        <w:tabs>
          <w:tab w:val="left" w:pos="817"/>
        </w:tabs>
      </w:pPr>
      <w:r>
        <w:footnoteRef/>
      </w:r>
      <w:r>
        <w:tab/>
        <w:t>Přímá správa českého krále.</w:t>
      </w:r>
    </w:p>
  </w:footnote>
  <w:footnote w:id="13">
    <w:p w:rsidR="000773B7" w:rsidRDefault="000773B7">
      <w:pPr>
        <w:tabs>
          <w:tab w:val="left" w:pos="805"/>
        </w:tabs>
      </w:pPr>
      <w:r>
        <w:footnoteRef/>
      </w:r>
      <w:r>
        <w:tab/>
        <w:t>Syn a designovaný nástupce krále Vladislava.</w:t>
      </w:r>
    </w:p>
  </w:footnote>
  <w:footnote w:id="14">
    <w:p w:rsidR="000773B7" w:rsidRDefault="000773B7">
      <w:pPr>
        <w:tabs>
          <w:tab w:val="left" w:pos="792"/>
        </w:tabs>
      </w:pPr>
      <w:r>
        <w:footnoteRef/>
      </w:r>
      <w:r>
        <w:tab/>
        <w:t>Druhorozený syn krále Vladislava.</w:t>
      </w:r>
    </w:p>
  </w:footnote>
  <w:footnote w:id="15">
    <w:p w:rsidR="000773B7" w:rsidRDefault="000773B7">
      <w:pPr>
        <w:tabs>
          <w:tab w:val="left" w:pos="812"/>
        </w:tabs>
      </w:pPr>
      <w:r>
        <w:footnoteRef/>
      </w:r>
      <w:r>
        <w:tab/>
        <w:t>Bratr vládnoucího knížete Soběslava II.</w:t>
      </w:r>
    </w:p>
  </w:footnote>
  <w:footnote w:id="16">
    <w:p w:rsidR="000773B7" w:rsidRDefault="000773B7">
      <w:pPr>
        <w:tabs>
          <w:tab w:val="left" w:pos="322"/>
        </w:tabs>
      </w:pPr>
      <w:r>
        <w:footnoteRef/>
      </w:r>
      <w:r>
        <w:tab/>
        <w:t>Bratr vládnoucího knížete Soběslava II.</w:t>
      </w:r>
    </w:p>
  </w:footnote>
  <w:footnote w:id="17">
    <w:p w:rsidR="000773B7" w:rsidRDefault="000773B7">
      <w:pPr>
        <w:tabs>
          <w:tab w:val="left" w:pos="317"/>
        </w:tabs>
      </w:pPr>
      <w:r>
        <w:footnoteRef/>
      </w:r>
      <w:r>
        <w:tab/>
        <w:t>Přemysl patrně (z titulu markraběte) zastupoval vládnoucího bratra Bedřicha.</w:t>
      </w:r>
    </w:p>
  </w:footnote>
  <w:footnote w:id="18">
    <w:p w:rsidR="000773B7" w:rsidRDefault="000773B7">
      <w:pPr>
        <w:tabs>
          <w:tab w:val="left" w:pos="319"/>
        </w:tabs>
      </w:pPr>
      <w:r>
        <w:footnoteRef/>
      </w:r>
      <w:r>
        <w:tab/>
        <w:t>Od roku 1186 (po knínské dohodě) Konrád Ota užíval titul markraběte.</w:t>
      </w:r>
    </w:p>
  </w:footnote>
  <w:footnote w:id="19">
    <w:p w:rsidR="000773B7" w:rsidRDefault="000773B7">
      <w:pPr>
        <w:tabs>
          <w:tab w:val="left" w:pos="322"/>
        </w:tabs>
      </w:pPr>
      <w:r>
        <w:footnoteRef/>
      </w:r>
      <w:r>
        <w:tab/>
        <w:t>Přímá správa českého knížete.</w:t>
      </w:r>
    </w:p>
  </w:footnote>
  <w:footnote w:id="20">
    <w:p w:rsidR="000773B7" w:rsidRDefault="000773B7">
      <w:pPr>
        <w:tabs>
          <w:tab w:val="left" w:pos="322"/>
        </w:tabs>
      </w:pPr>
      <w:r>
        <w:footnoteRef/>
      </w:r>
      <w:r>
        <w:tab/>
        <w:t>Bratr knížete Břetislava II.</w:t>
      </w:r>
    </w:p>
  </w:footnote>
  <w:footnote w:id="21">
    <w:p w:rsidR="000773B7" w:rsidRDefault="000773B7">
      <w:pPr>
        <w:tabs>
          <w:tab w:val="left" w:pos="319"/>
        </w:tabs>
      </w:pPr>
      <w:r>
        <w:footnoteRef/>
      </w:r>
      <w:r>
        <w:tab/>
        <w:t>Sjednocení Brněnská a Znojemska pod vládou brněnského knížete Oldřicha.</w:t>
      </w:r>
    </w:p>
  </w:footnote>
  <w:footnote w:id="22">
    <w:p w:rsidR="000773B7" w:rsidRDefault="000773B7">
      <w:pPr>
        <w:tabs>
          <w:tab w:val="left" w:pos="322"/>
        </w:tabs>
      </w:pPr>
      <w:r>
        <w:footnoteRef/>
      </w:r>
      <w:r>
        <w:tab/>
        <w:t>Přímá správa českého knížete.</w:t>
      </w:r>
    </w:p>
  </w:footnote>
  <w:footnote w:id="23">
    <w:p w:rsidR="000773B7" w:rsidRDefault="000773B7">
      <w:pPr>
        <w:tabs>
          <w:tab w:val="left" w:pos="322"/>
        </w:tabs>
      </w:pPr>
      <w:r>
        <w:footnoteRef/>
      </w:r>
      <w:r>
        <w:tab/>
        <w:t>Bratr vládnoucího knížete Vladislava 1.</w:t>
      </w:r>
    </w:p>
  </w:footnote>
  <w:footnote w:id="24">
    <w:p w:rsidR="000773B7" w:rsidRDefault="000773B7">
      <w:pPr>
        <w:tabs>
          <w:tab w:val="left" w:pos="341"/>
        </w:tabs>
      </w:pPr>
      <w:r>
        <w:footnoteRef/>
      </w:r>
      <w:r>
        <w:tab/>
        <w:t>Správce olomouckého dílu Moravy.</w:t>
      </w:r>
    </w:p>
  </w:footnote>
  <w:footnote w:id="25">
    <w:p w:rsidR="000773B7" w:rsidRDefault="000773B7">
      <w:pPr>
        <w:tabs>
          <w:tab w:val="left" w:pos="350"/>
        </w:tabs>
      </w:pPr>
      <w:r>
        <w:footnoteRef/>
      </w:r>
      <w:r>
        <w:tab/>
        <w:t>Přímá správa českého knížete.</w:t>
      </w:r>
    </w:p>
  </w:footnote>
  <w:footnote w:id="26">
    <w:p w:rsidR="000773B7" w:rsidRDefault="000773B7">
      <w:pPr>
        <w:tabs>
          <w:tab w:val="left" w:pos="341"/>
        </w:tabs>
        <w:ind w:left="360" w:hanging="360"/>
      </w:pPr>
      <w:r>
        <w:footnoteRef/>
      </w:r>
      <w:r>
        <w:tab/>
        <w:t>Poslední spolehlivá zmínka se ovšem hlásí k roku 1161, nepřímá pak k roku</w:t>
      </w:r>
      <w:r>
        <w:br/>
        <w:t>1168.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B7" w:rsidRDefault="000773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B7" w:rsidRDefault="000773B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BA8" w:rsidRDefault="00380BA8">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defaultTabStop w:val="708"/>
  <w:hyphenationZone w:val="420"/>
  <w:doNotHyphenateCap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C2A99"/>
    <w:rsid w:val="000773B7"/>
    <w:rsid w:val="00274B5B"/>
    <w:rsid w:val="002C2A99"/>
    <w:rsid w:val="00380BA8"/>
    <w:rsid w:val="009437B1"/>
    <w:rsid w:val="00FB5A5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ejaVu Sans Condensed" w:eastAsia="DejaVu Sans Condensed" w:hAnsi="DejaVu Sans Condensed" w:cs="DejaVu Sans Condensed"/>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380BA8"/>
    <w:pPr>
      <w:ind w:firstLine="397"/>
      <w:jc w:val="both"/>
    </w:pPr>
    <w:rPr>
      <w:rFonts w:ascii="Times New Roman" w:hAnsi="Times New Roman"/>
      <w:color w:val="000000"/>
    </w:rPr>
  </w:style>
  <w:style w:type="paragraph" w:styleId="Nadpis2">
    <w:name w:val="heading 2"/>
    <w:basedOn w:val="Normlny"/>
    <w:next w:val="Normlny"/>
    <w:link w:val="Nadpis2Char"/>
    <w:uiPriority w:val="9"/>
    <w:unhideWhenUsed/>
    <w:qFormat/>
    <w:rsid w:val="000773B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0773B7"/>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unhideWhenUsed/>
    <w:qFormat/>
    <w:rsid w:val="000773B7"/>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0773B7"/>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0773B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0773B7"/>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0773B7"/>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0773B7"/>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0773B7"/>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0773B7"/>
    <w:rPr>
      <w:rFonts w:asciiTheme="majorHAnsi" w:eastAsiaTheme="majorEastAsia" w:hAnsiTheme="majorHAnsi" w:cstheme="majorBidi"/>
      <w:i/>
      <w:iCs/>
      <w:color w:val="243F60" w:themeColor="accent1" w:themeShade="7F"/>
    </w:rPr>
  </w:style>
  <w:style w:type="character" w:styleId="Hypertextovprepojenie">
    <w:name w:val="Hyperlink"/>
    <w:basedOn w:val="Predvolenpsmoodseku"/>
    <w:rPr>
      <w:color w:val="0066CC"/>
      <w:u w:val="single"/>
    </w:rPr>
  </w:style>
  <w:style w:type="character" w:customStyle="1" w:styleId="Poznmkapodiarou5NietunKurzva">
    <w:name w:val="Poznámka pod čiarou (5) + Nie tučné_Kurzíva"/>
    <w:basedOn w:val="Predvolenpsmoodseku"/>
    <w:rsid w:val="000773B7"/>
    <w:rPr>
      <w:rFonts w:ascii="Times New Roman" w:eastAsia="Times New Roman" w:hAnsi="Times New Roman" w:cs="Times New Roman"/>
      <w:b/>
      <w:bCs/>
      <w:i/>
      <w:iCs/>
      <w:smallCaps w:val="0"/>
      <w:strike w:val="0"/>
      <w:color w:val="000000"/>
      <w:spacing w:val="0"/>
      <w:w w:val="100"/>
      <w:position w:val="0"/>
      <w:sz w:val="15"/>
      <w:szCs w:val="15"/>
      <w:u w:val="none"/>
      <w:lang w:val="cs-CZ" w:eastAsia="cs-CZ" w:bidi="cs-CZ"/>
    </w:rPr>
  </w:style>
  <w:style w:type="character" w:customStyle="1" w:styleId="Obsah3Char">
    <w:name w:val="Obsah 3 Char"/>
    <w:basedOn w:val="Predvolenpsmoodseku"/>
    <w:link w:val="Obsah3"/>
    <w:rPr>
      <w:rFonts w:ascii="Times New Roman" w:eastAsia="Times New Roman" w:hAnsi="Times New Roman" w:cs="Times New Roman"/>
      <w:b w:val="0"/>
      <w:bCs w:val="0"/>
      <w:i w:val="0"/>
      <w:iCs w:val="0"/>
      <w:smallCaps w:val="0"/>
      <w:strike w:val="0"/>
      <w:sz w:val="20"/>
      <w:szCs w:val="20"/>
      <w:u w:val="none"/>
    </w:rPr>
  </w:style>
  <w:style w:type="paragraph" w:styleId="Obsah3">
    <w:name w:val="toc 3"/>
    <w:basedOn w:val="Normlny"/>
    <w:link w:val="Obsah3Char"/>
    <w:autoRedefine/>
    <w:pPr>
      <w:shd w:val="clear" w:color="auto" w:fill="FFFFFF"/>
      <w:spacing w:line="0" w:lineRule="atLeast"/>
    </w:pPr>
    <w:rPr>
      <w:rFonts w:eastAsia="Times New Roman" w:cs="Times New Roman"/>
      <w:sz w:val="20"/>
      <w:szCs w:val="20"/>
    </w:rPr>
  </w:style>
  <w:style w:type="paragraph" w:styleId="Obsah4">
    <w:name w:val="toc 4"/>
    <w:basedOn w:val="Normlny"/>
    <w:autoRedefine/>
    <w:pPr>
      <w:shd w:val="clear" w:color="auto" w:fill="FFFFFF"/>
      <w:spacing w:line="0" w:lineRule="atLeast"/>
    </w:pPr>
    <w:rPr>
      <w:rFonts w:eastAsia="Times New Roman" w:cs="Times New Roman"/>
      <w:sz w:val="20"/>
      <w:szCs w:val="20"/>
    </w:rPr>
  </w:style>
  <w:style w:type="paragraph" w:styleId="Obsah6">
    <w:name w:val="toc 6"/>
    <w:basedOn w:val="Normlny"/>
    <w:autoRedefine/>
    <w:pPr>
      <w:shd w:val="clear" w:color="auto" w:fill="FFFFFF"/>
      <w:spacing w:line="0" w:lineRule="atLeast"/>
    </w:pPr>
    <w:rPr>
      <w:rFonts w:eastAsia="Times New Roman" w:cs="Times New Roman"/>
      <w:sz w:val="20"/>
      <w:szCs w:val="20"/>
    </w:rPr>
  </w:style>
  <w:style w:type="paragraph" w:styleId="Pta">
    <w:name w:val="footer"/>
    <w:basedOn w:val="Normlny"/>
    <w:link w:val="PtaChar"/>
    <w:uiPriority w:val="99"/>
    <w:unhideWhenUsed/>
    <w:rsid w:val="00380BA8"/>
    <w:pPr>
      <w:tabs>
        <w:tab w:val="center" w:pos="4536"/>
        <w:tab w:val="right" w:pos="9072"/>
      </w:tabs>
    </w:pPr>
  </w:style>
  <w:style w:type="character" w:customStyle="1" w:styleId="PtaChar">
    <w:name w:val="Päta Char"/>
    <w:basedOn w:val="Predvolenpsmoodseku"/>
    <w:link w:val="Pta"/>
    <w:uiPriority w:val="99"/>
    <w:rsid w:val="00380BA8"/>
    <w:rPr>
      <w:rFonts w:ascii="Times New Roman" w:hAnsi="Times New Roman"/>
      <w:color w:val="000000"/>
    </w:rPr>
  </w:style>
  <w:style w:type="paragraph" w:styleId="Hlavika">
    <w:name w:val="header"/>
    <w:basedOn w:val="Normlny"/>
    <w:link w:val="HlavikaChar"/>
    <w:uiPriority w:val="99"/>
    <w:unhideWhenUsed/>
    <w:rsid w:val="00380BA8"/>
    <w:pPr>
      <w:tabs>
        <w:tab w:val="center" w:pos="4536"/>
        <w:tab w:val="right" w:pos="9072"/>
      </w:tabs>
    </w:pPr>
  </w:style>
  <w:style w:type="character" w:customStyle="1" w:styleId="HlavikaChar">
    <w:name w:val="Hlavička Char"/>
    <w:basedOn w:val="Predvolenpsmoodseku"/>
    <w:link w:val="Hlavika"/>
    <w:uiPriority w:val="99"/>
    <w:rsid w:val="00380BA8"/>
    <w:rPr>
      <w:rFonts w:ascii="Times New Roman" w:hAnsi="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56.jpeg"/><Relationship Id="rId21" Type="http://schemas.openxmlformats.org/officeDocument/2006/relationships/image" Target="media/image8.jpeg"/><Relationship Id="rId42" Type="http://schemas.openxmlformats.org/officeDocument/2006/relationships/image" Target="media/image18.jpeg" TargetMode="External"/><Relationship Id="rId63" Type="http://schemas.openxmlformats.org/officeDocument/2006/relationships/image" Target="media/image29.png"/><Relationship Id="rId84" Type="http://schemas.openxmlformats.org/officeDocument/2006/relationships/image" Target="media/image39.jpeg" TargetMode="External"/><Relationship Id="rId138" Type="http://schemas.openxmlformats.org/officeDocument/2006/relationships/image" Target="media/image66.jpeg" TargetMode="External"/><Relationship Id="rId159" Type="http://schemas.openxmlformats.org/officeDocument/2006/relationships/header" Target="header3.xml"/><Relationship Id="rId107" Type="http://schemas.openxmlformats.org/officeDocument/2006/relationships/image" Target="media/image51.jpeg"/><Relationship Id="rId11" Type="http://schemas.openxmlformats.org/officeDocument/2006/relationships/image" Target="media/image3.png"/><Relationship Id="rId32" Type="http://schemas.openxmlformats.org/officeDocument/2006/relationships/image" Target="media/image13.jpeg" TargetMode="External"/><Relationship Id="rId53" Type="http://schemas.openxmlformats.org/officeDocument/2006/relationships/image" Target="media/image24.jpeg"/><Relationship Id="rId74" Type="http://schemas.openxmlformats.org/officeDocument/2006/relationships/image" Target="media/image34.jpeg" TargetMode="External"/><Relationship Id="rId128" Type="http://schemas.openxmlformats.org/officeDocument/2006/relationships/image" Target="media/image61.jpeg" TargetMode="External"/><Relationship Id="rId149" Type="http://schemas.openxmlformats.org/officeDocument/2006/relationships/image" Target="media/image72.jpeg"/><Relationship Id="rId5" Type="http://schemas.openxmlformats.org/officeDocument/2006/relationships/footnotes" Target="footnotes.xml"/><Relationship Id="rId95" Type="http://schemas.openxmlformats.org/officeDocument/2006/relationships/image" Target="media/image45.jpeg"/><Relationship Id="rId160" Type="http://schemas.openxmlformats.org/officeDocument/2006/relationships/footer" Target="footer3.xml"/><Relationship Id="rId22" Type="http://schemas.openxmlformats.org/officeDocument/2006/relationships/image" Target="media/image8.jpeg" TargetMode="External"/><Relationship Id="rId43" Type="http://schemas.openxmlformats.org/officeDocument/2006/relationships/image" Target="media/image19.jpeg"/><Relationship Id="rId64" Type="http://schemas.openxmlformats.org/officeDocument/2006/relationships/image" Target="media/image29.png" TargetMode="External"/><Relationship Id="rId118" Type="http://schemas.openxmlformats.org/officeDocument/2006/relationships/image" Target="media/image56.jpeg" TargetMode="External"/><Relationship Id="rId139" Type="http://schemas.openxmlformats.org/officeDocument/2006/relationships/image" Target="media/image67.jpeg"/><Relationship Id="rId85" Type="http://schemas.openxmlformats.org/officeDocument/2006/relationships/image" Target="media/image40.png"/><Relationship Id="rId150" Type="http://schemas.openxmlformats.org/officeDocument/2006/relationships/image" Target="media/image72.jpeg" TargetMode="External"/><Relationship Id="rId12" Type="http://schemas.openxmlformats.org/officeDocument/2006/relationships/image" Target="media/image3.png" TargetMode="External"/><Relationship Id="rId17"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6.jpeg" TargetMode="External"/><Relationship Id="rId59" Type="http://schemas.openxmlformats.org/officeDocument/2006/relationships/image" Target="media/image27.jpeg"/><Relationship Id="rId103" Type="http://schemas.openxmlformats.org/officeDocument/2006/relationships/image" Target="media/image49.jpeg"/><Relationship Id="rId108" Type="http://schemas.openxmlformats.org/officeDocument/2006/relationships/image" Target="media/image51.jpeg" TargetMode="External"/><Relationship Id="rId124" Type="http://schemas.openxmlformats.org/officeDocument/2006/relationships/image" Target="media/image59.jpeg" TargetMode="External"/><Relationship Id="rId129" Type="http://schemas.openxmlformats.org/officeDocument/2006/relationships/image" Target="media/image62.png"/><Relationship Id="rId54" Type="http://schemas.openxmlformats.org/officeDocument/2006/relationships/image" Target="media/image24.jpeg" TargetMode="External"/><Relationship Id="rId70" Type="http://schemas.openxmlformats.org/officeDocument/2006/relationships/image" Target="media/image32.jpeg" TargetMode="External"/><Relationship Id="rId75" Type="http://schemas.openxmlformats.org/officeDocument/2006/relationships/image" Target="media/image35.jpeg"/><Relationship Id="rId91" Type="http://schemas.openxmlformats.org/officeDocument/2006/relationships/image" Target="media/image43.jpeg"/><Relationship Id="rId96" Type="http://schemas.openxmlformats.org/officeDocument/2006/relationships/image" Target="media/image45.jpeg" TargetMode="External"/><Relationship Id="rId140" Type="http://schemas.openxmlformats.org/officeDocument/2006/relationships/image" Target="media/image67.jpeg" TargetMode="External"/><Relationship Id="rId145" Type="http://schemas.openxmlformats.org/officeDocument/2006/relationships/image" Target="media/image70.jpeg"/><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image" Target="media/image9.jpeg"/><Relationship Id="rId28" Type="http://schemas.openxmlformats.org/officeDocument/2006/relationships/image" Target="media/image11.jpeg" TargetMode="External"/><Relationship Id="rId49" Type="http://schemas.openxmlformats.org/officeDocument/2006/relationships/image" Target="media/image22.png"/><Relationship Id="rId114" Type="http://schemas.openxmlformats.org/officeDocument/2006/relationships/image" Target="media/image54.jpeg" TargetMode="External"/><Relationship Id="rId119" Type="http://schemas.openxmlformats.org/officeDocument/2006/relationships/image" Target="media/image57.jpeg"/><Relationship Id="rId44" Type="http://schemas.openxmlformats.org/officeDocument/2006/relationships/image" Target="media/image19.jpeg" TargetMode="External"/><Relationship Id="rId60" Type="http://schemas.openxmlformats.org/officeDocument/2006/relationships/image" Target="media/image27.jpeg" TargetMode="External"/><Relationship Id="rId65" Type="http://schemas.openxmlformats.org/officeDocument/2006/relationships/image" Target="media/image30.png"/><Relationship Id="rId81" Type="http://schemas.openxmlformats.org/officeDocument/2006/relationships/image" Target="media/image38.jpeg"/><Relationship Id="rId86" Type="http://schemas.openxmlformats.org/officeDocument/2006/relationships/image" Target="media/image40.png" TargetMode="External"/><Relationship Id="rId130" Type="http://schemas.openxmlformats.org/officeDocument/2006/relationships/image" Target="media/image62.png" TargetMode="External"/><Relationship Id="rId135" Type="http://schemas.openxmlformats.org/officeDocument/2006/relationships/image" Target="media/image65.jpeg"/><Relationship Id="rId151" Type="http://schemas.openxmlformats.org/officeDocument/2006/relationships/image" Target="media/image73.jpeg"/><Relationship Id="rId156"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image" Target="media/image6.jpeg" TargetMode="External"/><Relationship Id="rId39" Type="http://schemas.openxmlformats.org/officeDocument/2006/relationships/image" Target="media/image17.jpeg"/><Relationship Id="rId109" Type="http://schemas.openxmlformats.org/officeDocument/2006/relationships/image" Target="media/image52.png"/><Relationship Id="rId34" Type="http://schemas.openxmlformats.org/officeDocument/2006/relationships/image" Target="media/image14.jpeg" TargetMode="External"/><Relationship Id="rId50" Type="http://schemas.openxmlformats.org/officeDocument/2006/relationships/image" Target="media/image22.png" TargetMode="External"/><Relationship Id="rId55" Type="http://schemas.openxmlformats.org/officeDocument/2006/relationships/image" Target="media/image25.jpeg"/><Relationship Id="rId76" Type="http://schemas.openxmlformats.org/officeDocument/2006/relationships/image" Target="media/image35.jpeg" TargetMode="External"/><Relationship Id="rId97" Type="http://schemas.openxmlformats.org/officeDocument/2006/relationships/image" Target="media/image46.jpeg"/><Relationship Id="rId104" Type="http://schemas.openxmlformats.org/officeDocument/2006/relationships/image" Target="media/image49.jpeg" TargetMode="External"/><Relationship Id="rId120" Type="http://schemas.openxmlformats.org/officeDocument/2006/relationships/image" Target="media/image57.jpeg" TargetMode="External"/><Relationship Id="rId125" Type="http://schemas.openxmlformats.org/officeDocument/2006/relationships/image" Target="media/image60.jpeg"/><Relationship Id="rId141" Type="http://schemas.openxmlformats.org/officeDocument/2006/relationships/image" Target="media/image68.jpeg"/><Relationship Id="rId146" Type="http://schemas.openxmlformats.org/officeDocument/2006/relationships/image" Target="media/image70.jpeg" TargetMode="External"/><Relationship Id="rId7" Type="http://schemas.openxmlformats.org/officeDocument/2006/relationships/image" Target="media/image1.jpeg"/><Relationship Id="rId71" Type="http://schemas.openxmlformats.org/officeDocument/2006/relationships/image" Target="media/image33.jpeg"/><Relationship Id="rId92" Type="http://schemas.openxmlformats.org/officeDocument/2006/relationships/image" Target="media/image43.jpeg" TargetMode="External"/><Relationship Id="rId162"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image" Target="media/image12.jpeg"/><Relationship Id="rId24" Type="http://schemas.openxmlformats.org/officeDocument/2006/relationships/image" Target="media/image9.jpeg" TargetMode="External"/><Relationship Id="rId40" Type="http://schemas.openxmlformats.org/officeDocument/2006/relationships/image" Target="media/image17.jpeg" TargetMode="External"/><Relationship Id="rId45" Type="http://schemas.openxmlformats.org/officeDocument/2006/relationships/image" Target="media/image20.png"/><Relationship Id="rId66" Type="http://schemas.openxmlformats.org/officeDocument/2006/relationships/image" Target="media/image30.png" TargetMode="External"/><Relationship Id="rId87" Type="http://schemas.openxmlformats.org/officeDocument/2006/relationships/image" Target="media/image41.jpeg"/><Relationship Id="rId110" Type="http://schemas.openxmlformats.org/officeDocument/2006/relationships/image" Target="media/image52.png" TargetMode="External"/><Relationship Id="rId115" Type="http://schemas.openxmlformats.org/officeDocument/2006/relationships/image" Target="media/image55.jpeg"/><Relationship Id="rId131" Type="http://schemas.openxmlformats.org/officeDocument/2006/relationships/image" Target="media/image63.png"/><Relationship Id="rId136" Type="http://schemas.openxmlformats.org/officeDocument/2006/relationships/image" Target="media/image65.jpeg" TargetMode="External"/><Relationship Id="rId157" Type="http://schemas.openxmlformats.org/officeDocument/2006/relationships/footer" Target="footer1.xml"/><Relationship Id="rId61" Type="http://schemas.openxmlformats.org/officeDocument/2006/relationships/image" Target="media/image28.jpeg"/><Relationship Id="rId82" Type="http://schemas.openxmlformats.org/officeDocument/2006/relationships/image" Target="media/image38.jpeg" TargetMode="External"/><Relationship Id="rId152" Type="http://schemas.openxmlformats.org/officeDocument/2006/relationships/image" Target="media/image73.jpeg" TargetMode="External"/><Relationship Id="rId19" Type="http://schemas.openxmlformats.org/officeDocument/2006/relationships/image" Target="media/image7.jpeg"/><Relationship Id="rId14" Type="http://schemas.openxmlformats.org/officeDocument/2006/relationships/image" Target="media/image4.jpeg" TargetMode="External"/><Relationship Id="rId30" Type="http://schemas.openxmlformats.org/officeDocument/2006/relationships/image" Target="media/image12.jpeg" TargetMode="External"/><Relationship Id="rId35" Type="http://schemas.openxmlformats.org/officeDocument/2006/relationships/image" Target="media/image15.jpeg"/><Relationship Id="rId56" Type="http://schemas.openxmlformats.org/officeDocument/2006/relationships/image" Target="media/image25.jpeg" TargetMode="External"/><Relationship Id="rId77" Type="http://schemas.openxmlformats.org/officeDocument/2006/relationships/image" Target="media/image36.jpeg"/><Relationship Id="rId100" Type="http://schemas.openxmlformats.org/officeDocument/2006/relationships/image" Target="media/image47.jpeg" TargetMode="External"/><Relationship Id="rId105" Type="http://schemas.openxmlformats.org/officeDocument/2006/relationships/image" Target="media/image50.jpeg"/><Relationship Id="rId126" Type="http://schemas.openxmlformats.org/officeDocument/2006/relationships/image" Target="media/image60.jpeg" TargetMode="External"/><Relationship Id="rId147" Type="http://schemas.openxmlformats.org/officeDocument/2006/relationships/image" Target="media/image71.jpeg"/><Relationship Id="rId8" Type="http://schemas.openxmlformats.org/officeDocument/2006/relationships/image" Target="media/image1.jpeg" TargetMode="External"/><Relationship Id="rId51" Type="http://schemas.openxmlformats.org/officeDocument/2006/relationships/image" Target="media/image23.jpeg"/><Relationship Id="rId72" Type="http://schemas.openxmlformats.org/officeDocument/2006/relationships/image" Target="media/image33.jpeg" TargetMode="External"/><Relationship Id="rId93" Type="http://schemas.openxmlformats.org/officeDocument/2006/relationships/image" Target="media/image44.jpeg"/><Relationship Id="rId98" Type="http://schemas.openxmlformats.org/officeDocument/2006/relationships/image" Target="media/image46.jpeg" TargetMode="External"/><Relationship Id="rId121" Type="http://schemas.openxmlformats.org/officeDocument/2006/relationships/image" Target="media/image58.jpeg"/><Relationship Id="rId142" Type="http://schemas.openxmlformats.org/officeDocument/2006/relationships/image" Target="media/image68.jpeg" TargetMode="External"/><Relationship Id="rId3" Type="http://schemas.openxmlformats.org/officeDocument/2006/relationships/settings" Target="settings.xml"/><Relationship Id="rId25" Type="http://schemas.openxmlformats.org/officeDocument/2006/relationships/image" Target="media/image10.jpeg"/><Relationship Id="rId46" Type="http://schemas.openxmlformats.org/officeDocument/2006/relationships/image" Target="media/image20.png" TargetMode="External"/><Relationship Id="rId67" Type="http://schemas.openxmlformats.org/officeDocument/2006/relationships/image" Target="media/image31.png"/><Relationship Id="rId116" Type="http://schemas.openxmlformats.org/officeDocument/2006/relationships/image" Target="media/image55.jpeg" TargetMode="External"/><Relationship Id="rId137" Type="http://schemas.openxmlformats.org/officeDocument/2006/relationships/image" Target="media/image66.jpeg"/><Relationship Id="rId158" Type="http://schemas.openxmlformats.org/officeDocument/2006/relationships/footer" Target="footer2.xml"/><Relationship Id="rId20" Type="http://schemas.openxmlformats.org/officeDocument/2006/relationships/image" Target="media/image7.jpeg" TargetMode="External"/><Relationship Id="rId41" Type="http://schemas.openxmlformats.org/officeDocument/2006/relationships/image" Target="media/image18.jpeg"/><Relationship Id="rId62" Type="http://schemas.openxmlformats.org/officeDocument/2006/relationships/image" Target="media/image28.jpeg" TargetMode="External"/><Relationship Id="rId83" Type="http://schemas.openxmlformats.org/officeDocument/2006/relationships/image" Target="media/image39.jpeg"/><Relationship Id="rId88" Type="http://schemas.openxmlformats.org/officeDocument/2006/relationships/image" Target="media/image41.jpeg" TargetMode="External"/><Relationship Id="rId111" Type="http://schemas.openxmlformats.org/officeDocument/2006/relationships/image" Target="media/image53.jpeg"/><Relationship Id="rId132" Type="http://schemas.openxmlformats.org/officeDocument/2006/relationships/image" Target="media/image63.png" TargetMode="External"/><Relationship Id="rId153" Type="http://schemas.openxmlformats.org/officeDocument/2006/relationships/image" Target="media/image74.png"/><Relationship Id="rId15" Type="http://schemas.openxmlformats.org/officeDocument/2006/relationships/image" Target="media/image5.jpeg"/><Relationship Id="rId36" Type="http://schemas.openxmlformats.org/officeDocument/2006/relationships/image" Target="media/image15.jpeg" TargetMode="External"/><Relationship Id="rId57" Type="http://schemas.openxmlformats.org/officeDocument/2006/relationships/image" Target="media/image26.png"/><Relationship Id="rId106" Type="http://schemas.openxmlformats.org/officeDocument/2006/relationships/image" Target="media/image50.jpeg" TargetMode="External"/><Relationship Id="rId127" Type="http://schemas.openxmlformats.org/officeDocument/2006/relationships/image" Target="media/image61.jpeg"/><Relationship Id="rId10" Type="http://schemas.openxmlformats.org/officeDocument/2006/relationships/image" Target="media/image2.jpeg" TargetMode="External"/><Relationship Id="rId31" Type="http://schemas.openxmlformats.org/officeDocument/2006/relationships/image" Target="media/image13.jpeg"/><Relationship Id="rId52" Type="http://schemas.openxmlformats.org/officeDocument/2006/relationships/image" Target="media/image23.jpeg" TargetMode="External"/><Relationship Id="rId73" Type="http://schemas.openxmlformats.org/officeDocument/2006/relationships/image" Target="media/image34.jpeg"/><Relationship Id="rId78" Type="http://schemas.openxmlformats.org/officeDocument/2006/relationships/image" Target="media/image36.jpeg" TargetMode="External"/><Relationship Id="rId94" Type="http://schemas.openxmlformats.org/officeDocument/2006/relationships/image" Target="media/image44.jpeg" TargetMode="External"/><Relationship Id="rId99" Type="http://schemas.openxmlformats.org/officeDocument/2006/relationships/image" Target="media/image47.jpeg"/><Relationship Id="rId101" Type="http://schemas.openxmlformats.org/officeDocument/2006/relationships/image" Target="media/image48.jpeg"/><Relationship Id="rId122" Type="http://schemas.openxmlformats.org/officeDocument/2006/relationships/image" Target="media/image58.jpeg" TargetMode="External"/><Relationship Id="rId143" Type="http://schemas.openxmlformats.org/officeDocument/2006/relationships/image" Target="media/image69.png"/><Relationship Id="rId148" Type="http://schemas.openxmlformats.org/officeDocument/2006/relationships/image" Target="media/image71.jpeg" TargetMode="External"/><Relationship Id="rId4" Type="http://schemas.openxmlformats.org/officeDocument/2006/relationships/webSettings" Target="webSettings.xml"/><Relationship Id="rId9" Type="http://schemas.openxmlformats.org/officeDocument/2006/relationships/image" Target="media/image2.jpeg"/><Relationship Id="rId26" Type="http://schemas.openxmlformats.org/officeDocument/2006/relationships/image" Target="media/image10.jpeg" TargetMode="External"/><Relationship Id="rId47" Type="http://schemas.openxmlformats.org/officeDocument/2006/relationships/image" Target="media/image21.png"/><Relationship Id="rId68" Type="http://schemas.openxmlformats.org/officeDocument/2006/relationships/image" Target="media/image31.png" TargetMode="External"/><Relationship Id="rId89" Type="http://schemas.openxmlformats.org/officeDocument/2006/relationships/image" Target="media/image42.png"/><Relationship Id="rId112" Type="http://schemas.openxmlformats.org/officeDocument/2006/relationships/image" Target="media/image53.jpeg" TargetMode="External"/><Relationship Id="rId133" Type="http://schemas.openxmlformats.org/officeDocument/2006/relationships/image" Target="media/image64.png"/><Relationship Id="rId154" Type="http://schemas.openxmlformats.org/officeDocument/2006/relationships/image" Target="media/image74.png" TargetMode="External"/><Relationship Id="rId16" Type="http://schemas.openxmlformats.org/officeDocument/2006/relationships/image" Target="media/image5.jpeg" TargetMode="External"/><Relationship Id="rId37" Type="http://schemas.openxmlformats.org/officeDocument/2006/relationships/image" Target="media/image16.jpeg"/><Relationship Id="rId58" Type="http://schemas.openxmlformats.org/officeDocument/2006/relationships/image" Target="media/image26.png" TargetMode="External"/><Relationship Id="rId79" Type="http://schemas.openxmlformats.org/officeDocument/2006/relationships/image" Target="media/image37.png"/><Relationship Id="rId102" Type="http://schemas.openxmlformats.org/officeDocument/2006/relationships/image" Target="media/image48.jpeg" TargetMode="External"/><Relationship Id="rId123" Type="http://schemas.openxmlformats.org/officeDocument/2006/relationships/image" Target="media/image59.jpeg"/><Relationship Id="rId144" Type="http://schemas.openxmlformats.org/officeDocument/2006/relationships/image" Target="media/image69.png" TargetMode="External"/><Relationship Id="rId90" Type="http://schemas.openxmlformats.org/officeDocument/2006/relationships/image" Target="media/image42.png" TargetMode="External"/><Relationship Id="rId27" Type="http://schemas.openxmlformats.org/officeDocument/2006/relationships/image" Target="media/image11.jpeg"/><Relationship Id="rId48" Type="http://schemas.openxmlformats.org/officeDocument/2006/relationships/image" Target="media/image21.png" TargetMode="External"/><Relationship Id="rId69" Type="http://schemas.openxmlformats.org/officeDocument/2006/relationships/image" Target="media/image32.jpeg"/><Relationship Id="rId113" Type="http://schemas.openxmlformats.org/officeDocument/2006/relationships/image" Target="media/image54.jpeg"/><Relationship Id="rId134" Type="http://schemas.openxmlformats.org/officeDocument/2006/relationships/image" Target="media/image64.png" TargetMode="External"/><Relationship Id="rId80" Type="http://schemas.openxmlformats.org/officeDocument/2006/relationships/image" Target="media/image37.png" TargetMode="External"/><Relationship Id="rId155"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579</Pages>
  <Words>158875</Words>
  <Characters>905594</Characters>
  <Application>Microsoft Office Word</Application>
  <DocSecurity>0</DocSecurity>
  <Lines>7546</Lines>
  <Paragraphs>2124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1062345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robo</cp:lastModifiedBy>
  <cp:revision>4</cp:revision>
  <dcterms:created xsi:type="dcterms:W3CDTF">2020-10-29T18:29:00Z</dcterms:created>
  <dcterms:modified xsi:type="dcterms:W3CDTF">2020-10-29T18:37:00Z</dcterms:modified>
</cp:coreProperties>
</file>